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96" w:rsidRDefault="00374496" w:rsidP="00374496">
      <w:pPr>
        <w:tabs>
          <w:tab w:val="center" w:pos="4536"/>
          <w:tab w:val="right" w:pos="9072"/>
        </w:tabs>
        <w:jc w:val="both"/>
        <w:rPr>
          <w:rFonts w:asciiTheme="minorHAnsi" w:hAnsiTheme="minorHAnsi"/>
          <w:b/>
          <w:sz w:val="24"/>
          <w:szCs w:val="24"/>
        </w:rPr>
      </w:pPr>
      <w:r>
        <w:rPr>
          <w:rFonts w:asciiTheme="minorHAnsi" w:hAnsiTheme="minorHAnsi"/>
          <w:b/>
          <w:noProof/>
          <w:sz w:val="24"/>
          <w:szCs w:val="24"/>
        </w:rPr>
        <w:drawing>
          <wp:inline distT="0" distB="0" distL="0" distR="0">
            <wp:extent cx="2094865" cy="532130"/>
            <wp:effectExtent l="19050" t="0" r="63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cstate="print"/>
                    <a:srcRect l="16280" t="38200" r="16148" b="37582"/>
                    <a:stretch>
                      <a:fillRect/>
                    </a:stretch>
                  </pic:blipFill>
                  <pic:spPr bwMode="auto">
                    <a:xfrm>
                      <a:off x="0" y="0"/>
                      <a:ext cx="2094865" cy="532130"/>
                    </a:xfrm>
                    <a:prstGeom prst="rect">
                      <a:avLst/>
                    </a:prstGeom>
                    <a:noFill/>
                    <a:ln w="9525">
                      <a:noFill/>
                      <a:miter lim="800000"/>
                      <a:headEnd/>
                      <a:tailEnd/>
                    </a:ln>
                  </pic:spPr>
                </pic:pic>
              </a:graphicData>
            </a:graphic>
          </wp:inline>
        </w:drawing>
      </w:r>
    </w:p>
    <w:p w:rsidR="00374496" w:rsidRDefault="00374496" w:rsidP="00374496">
      <w:pPr>
        <w:tabs>
          <w:tab w:val="center" w:pos="4536"/>
          <w:tab w:val="right" w:pos="9072"/>
        </w:tabs>
        <w:rPr>
          <w:rFonts w:ascii="Calibri" w:eastAsia="Calibri" w:hAnsi="Calibri"/>
          <w:b/>
          <w:bCs/>
          <w:lang w:eastAsia="en-US"/>
        </w:rPr>
      </w:pPr>
    </w:p>
    <w:p w:rsidR="00374496" w:rsidRDefault="00374496" w:rsidP="00374496">
      <w:pPr>
        <w:tabs>
          <w:tab w:val="center" w:pos="4536"/>
          <w:tab w:val="right" w:pos="9072"/>
        </w:tabs>
        <w:rPr>
          <w:rFonts w:ascii="Calibri" w:eastAsia="Calibri" w:hAnsi="Calibri"/>
          <w:b/>
          <w:bCs/>
          <w:lang w:eastAsia="en-US"/>
        </w:rPr>
      </w:pPr>
      <w:r>
        <w:rPr>
          <w:rFonts w:ascii="Calibri" w:eastAsia="Calibri" w:hAnsi="Calibri"/>
          <w:b/>
          <w:bCs/>
          <w:lang w:eastAsia="en-US"/>
        </w:rPr>
        <w:t xml:space="preserve">Adres: ul. </w:t>
      </w:r>
      <w:proofErr w:type="spellStart"/>
      <w:r>
        <w:rPr>
          <w:rFonts w:ascii="Calibri" w:eastAsia="Calibri" w:hAnsi="Calibri"/>
          <w:b/>
          <w:bCs/>
          <w:lang w:eastAsia="en-US"/>
        </w:rPr>
        <w:t>Artwińskiego</w:t>
      </w:r>
      <w:proofErr w:type="spellEnd"/>
      <w:r>
        <w:rPr>
          <w:rFonts w:ascii="Calibri" w:eastAsia="Calibri" w:hAnsi="Calibri"/>
          <w:b/>
          <w:bCs/>
          <w:lang w:eastAsia="en-US"/>
        </w:rPr>
        <w:t xml:space="preserve"> 3C, 25-734 Kielce, Sekcja Zamówień Publicznych</w:t>
      </w:r>
    </w:p>
    <w:p w:rsidR="00374496" w:rsidRDefault="00374496" w:rsidP="00374496">
      <w:pPr>
        <w:rPr>
          <w:rFonts w:ascii="Calibri" w:eastAsia="Calibri" w:hAnsi="Calibri"/>
          <w:b/>
          <w:bCs/>
          <w:lang w:val="en-US" w:eastAsia="en-US"/>
        </w:rPr>
      </w:pPr>
      <w:r>
        <w:rPr>
          <w:rFonts w:ascii="Calibri" w:eastAsia="Calibri" w:hAnsi="Calibri"/>
          <w:b/>
          <w:bCs/>
          <w:lang w:val="en-US" w:eastAsia="en-US"/>
        </w:rPr>
        <w:t xml:space="preserve">tel. 41 36 74 474   </w:t>
      </w:r>
    </w:p>
    <w:p w:rsidR="00374496" w:rsidRDefault="00374496" w:rsidP="00374496">
      <w:pPr>
        <w:tabs>
          <w:tab w:val="center" w:pos="4536"/>
          <w:tab w:val="right" w:pos="9072"/>
        </w:tabs>
        <w:rPr>
          <w:rFonts w:ascii="Calibri" w:eastAsia="Calibri" w:hAnsi="Calibri"/>
          <w:b/>
          <w:bCs/>
          <w:color w:val="000000"/>
          <w:lang w:val="en-US" w:eastAsia="en-US"/>
        </w:rPr>
      </w:pPr>
      <w:proofErr w:type="spellStart"/>
      <w:r>
        <w:rPr>
          <w:rFonts w:ascii="Calibri" w:eastAsia="Calibri" w:hAnsi="Calibri"/>
          <w:b/>
          <w:bCs/>
          <w:color w:val="000000"/>
          <w:lang w:val="en-US" w:eastAsia="en-US"/>
        </w:rPr>
        <w:t>strona</w:t>
      </w:r>
      <w:proofErr w:type="spellEnd"/>
      <w:r>
        <w:rPr>
          <w:rFonts w:ascii="Calibri" w:eastAsia="Calibri" w:hAnsi="Calibri"/>
          <w:b/>
          <w:bCs/>
          <w:color w:val="000000"/>
          <w:lang w:val="en-US" w:eastAsia="en-US"/>
        </w:rPr>
        <w:t xml:space="preserve"> www: </w:t>
      </w:r>
      <w:hyperlink r:id="rId6" w:history="1">
        <w:r>
          <w:rPr>
            <w:rStyle w:val="Hipercze"/>
            <w:rFonts w:ascii="Calibri" w:eastAsia="Calibri" w:hAnsi="Calibri"/>
            <w:b/>
            <w:bCs/>
            <w:lang w:val="en-US" w:eastAsia="en-US"/>
          </w:rPr>
          <w:t>http://www.onkol.kielce.pl/</w:t>
        </w:r>
      </w:hyperlink>
      <w:r>
        <w:rPr>
          <w:rFonts w:ascii="Calibri" w:eastAsia="Calibri" w:hAnsi="Calibri"/>
          <w:b/>
          <w:bCs/>
          <w:color w:val="000000"/>
          <w:lang w:val="en-US" w:eastAsia="en-US"/>
        </w:rPr>
        <w:t xml:space="preserve"> </w:t>
      </w:r>
    </w:p>
    <w:p w:rsidR="00374496" w:rsidRDefault="00374496" w:rsidP="00374496">
      <w:pPr>
        <w:tabs>
          <w:tab w:val="center" w:pos="4536"/>
          <w:tab w:val="right" w:pos="9072"/>
        </w:tabs>
        <w:rPr>
          <w:rFonts w:ascii="Calibri" w:eastAsia="Calibri" w:hAnsi="Calibri"/>
          <w:b/>
          <w:bCs/>
          <w:lang w:val="en-US" w:eastAsia="en-US"/>
        </w:rPr>
      </w:pPr>
      <w:r>
        <w:rPr>
          <w:rFonts w:ascii="Calibri" w:eastAsia="Calibri" w:hAnsi="Calibri"/>
          <w:b/>
          <w:bCs/>
          <w:color w:val="000000"/>
          <w:lang w:val="en-US" w:eastAsia="en-US"/>
        </w:rPr>
        <w:t xml:space="preserve">e-mail: </w:t>
      </w:r>
      <w:hyperlink r:id="rId7" w:history="1">
        <w:r>
          <w:rPr>
            <w:rStyle w:val="Hipercze"/>
            <w:rFonts w:ascii="Calibri" w:eastAsia="Calibri" w:hAnsi="Calibri"/>
            <w:b/>
            <w:bCs/>
            <w:lang w:val="en-US" w:eastAsia="en-US"/>
          </w:rPr>
          <w:t>zampubl@onkol.kielce.pl</w:t>
        </w:r>
      </w:hyperlink>
      <w:r>
        <w:rPr>
          <w:rFonts w:ascii="Calibri" w:eastAsia="Calibri" w:hAnsi="Calibri"/>
          <w:b/>
          <w:bCs/>
          <w:lang w:val="en-US" w:eastAsia="en-US"/>
        </w:rPr>
        <w:t xml:space="preserve"> / </w:t>
      </w:r>
      <w:hyperlink r:id="rId8" w:history="1">
        <w:r>
          <w:rPr>
            <w:rStyle w:val="Hipercze"/>
            <w:rFonts w:ascii="Calibri" w:eastAsia="Calibri" w:hAnsi="Calibri"/>
            <w:b/>
            <w:bCs/>
            <w:lang w:val="en-US" w:eastAsia="en-US"/>
          </w:rPr>
          <w:t>annamo@onkol.kielce.pl</w:t>
        </w:r>
      </w:hyperlink>
    </w:p>
    <w:p w:rsidR="00374496" w:rsidRDefault="00374496" w:rsidP="00374496">
      <w:pPr>
        <w:pStyle w:val="Tekstpodstawowy3"/>
        <w:jc w:val="both"/>
        <w:rPr>
          <w:rFonts w:asciiTheme="minorHAnsi" w:hAnsiTheme="minorHAnsi"/>
          <w:b w:val="0"/>
          <w:sz w:val="24"/>
          <w:szCs w:val="24"/>
          <w:lang w:val="en-US"/>
        </w:rPr>
      </w:pPr>
    </w:p>
    <w:p w:rsidR="00374496" w:rsidRDefault="00374496" w:rsidP="00DC2A44">
      <w:pPr>
        <w:autoSpaceDE w:val="0"/>
        <w:autoSpaceDN w:val="0"/>
        <w:adjustRightInd w:val="0"/>
        <w:spacing w:afterLines="10" w:line="276" w:lineRule="auto"/>
        <w:jc w:val="both"/>
        <w:rPr>
          <w:rFonts w:asciiTheme="minorHAnsi" w:hAnsiTheme="minorHAnsi" w:cs="Calibri"/>
        </w:rPr>
      </w:pPr>
      <w:r>
        <w:rPr>
          <w:rFonts w:asciiTheme="minorHAnsi" w:hAnsiTheme="minorHAnsi"/>
          <w:b/>
        </w:rPr>
        <w:t xml:space="preserve">IZP.2411.153.2023.AM                                                           </w:t>
      </w:r>
      <w:r>
        <w:rPr>
          <w:rFonts w:asciiTheme="minorHAnsi" w:hAnsiTheme="minorHAnsi"/>
        </w:rPr>
        <w:t xml:space="preserve">                                            Kielce, dn. 03.08.2023 r.</w:t>
      </w:r>
    </w:p>
    <w:p w:rsidR="00374496" w:rsidRDefault="00374496" w:rsidP="00374496">
      <w:pPr>
        <w:jc w:val="center"/>
        <w:rPr>
          <w:rFonts w:asciiTheme="minorHAnsi" w:hAnsiTheme="minorHAnsi"/>
          <w:b/>
          <w:sz w:val="24"/>
          <w:szCs w:val="24"/>
        </w:rPr>
      </w:pPr>
    </w:p>
    <w:p w:rsidR="00374496" w:rsidRDefault="00374496" w:rsidP="00374496">
      <w:pPr>
        <w:ind w:left="709" w:hanging="709"/>
        <w:jc w:val="center"/>
        <w:rPr>
          <w:rFonts w:asciiTheme="minorHAnsi" w:hAnsiTheme="minorHAnsi"/>
          <w:b/>
          <w:sz w:val="24"/>
          <w:szCs w:val="24"/>
        </w:rPr>
      </w:pPr>
    </w:p>
    <w:p w:rsidR="00374496" w:rsidRDefault="00374496" w:rsidP="00374496">
      <w:pPr>
        <w:jc w:val="center"/>
        <w:rPr>
          <w:rFonts w:asciiTheme="minorHAnsi" w:hAnsiTheme="minorHAnsi"/>
          <w:b/>
        </w:rPr>
      </w:pPr>
      <w:r>
        <w:rPr>
          <w:rFonts w:asciiTheme="minorHAnsi" w:hAnsiTheme="minorHAnsi"/>
          <w:b/>
        </w:rPr>
        <w:t>WSZYSCY WYKONAWCY</w:t>
      </w:r>
    </w:p>
    <w:p w:rsidR="00374496" w:rsidRDefault="00374496" w:rsidP="00374496">
      <w:pPr>
        <w:jc w:val="center"/>
        <w:rPr>
          <w:rFonts w:asciiTheme="minorHAnsi" w:hAnsiTheme="minorHAnsi"/>
          <w:b/>
        </w:rPr>
      </w:pPr>
      <w:r>
        <w:rPr>
          <w:rFonts w:asciiTheme="minorHAnsi" w:hAnsiTheme="minorHAnsi"/>
          <w:b/>
        </w:rPr>
        <w:t>WYJAŚNIENIA DOTYCZĄCE SWZ</w:t>
      </w:r>
    </w:p>
    <w:p w:rsidR="00374496" w:rsidRDefault="00374496" w:rsidP="00374496">
      <w:pPr>
        <w:jc w:val="center"/>
        <w:rPr>
          <w:rFonts w:asciiTheme="minorHAnsi" w:hAnsiTheme="minorHAnsi"/>
          <w:b/>
        </w:rPr>
      </w:pPr>
    </w:p>
    <w:p w:rsidR="00374496" w:rsidRPr="00332967" w:rsidRDefault="00374496" w:rsidP="00374496">
      <w:pPr>
        <w:rPr>
          <w:rFonts w:asciiTheme="minorHAnsi" w:hAnsiTheme="minorHAnsi" w:cstheme="minorHAnsi"/>
          <w:b/>
        </w:rPr>
      </w:pPr>
    </w:p>
    <w:p w:rsidR="00374496" w:rsidRDefault="00374496" w:rsidP="00374496">
      <w:pPr>
        <w:tabs>
          <w:tab w:val="left" w:pos="709"/>
        </w:tabs>
        <w:spacing w:line="276" w:lineRule="auto"/>
        <w:jc w:val="both"/>
        <w:rPr>
          <w:rFonts w:asciiTheme="minorHAnsi" w:hAnsiTheme="minorHAnsi"/>
          <w:b/>
          <w:sz w:val="22"/>
          <w:szCs w:val="22"/>
        </w:rPr>
      </w:pPr>
      <w:r w:rsidRPr="00831D1A">
        <w:rPr>
          <w:rFonts w:asciiTheme="minorHAnsi" w:hAnsiTheme="minorHAnsi" w:cstheme="minorHAnsi"/>
          <w:b/>
          <w:bCs/>
          <w:sz w:val="22"/>
          <w:szCs w:val="22"/>
        </w:rPr>
        <w:t>Dot</w:t>
      </w:r>
      <w:r>
        <w:rPr>
          <w:rFonts w:asciiTheme="minorHAnsi" w:hAnsiTheme="minorHAnsi" w:cstheme="minorHAnsi"/>
          <w:b/>
          <w:bCs/>
          <w:sz w:val="22"/>
          <w:szCs w:val="22"/>
        </w:rPr>
        <w:t>yczy postępowania</w:t>
      </w:r>
      <w:r>
        <w:rPr>
          <w:rFonts w:asciiTheme="minorHAnsi" w:hAnsiTheme="minorHAnsi" w:cstheme="minorHAnsi"/>
          <w:b/>
          <w:sz w:val="22"/>
          <w:szCs w:val="22"/>
        </w:rPr>
        <w:t xml:space="preserve"> na</w:t>
      </w:r>
      <w:r w:rsidRPr="00831D1A">
        <w:rPr>
          <w:rFonts w:asciiTheme="minorHAnsi" w:hAnsiTheme="minorHAnsi" w:cstheme="minorHAnsi"/>
          <w:sz w:val="22"/>
          <w:szCs w:val="22"/>
        </w:rPr>
        <w:t xml:space="preserve"> </w:t>
      </w:r>
      <w:r>
        <w:rPr>
          <w:rFonts w:asciiTheme="minorHAnsi" w:hAnsiTheme="minorHAnsi"/>
          <w:b/>
          <w:sz w:val="22"/>
          <w:szCs w:val="22"/>
        </w:rPr>
        <w:t>z</w:t>
      </w:r>
      <w:r w:rsidRPr="00831D1A">
        <w:rPr>
          <w:rFonts w:asciiTheme="minorHAnsi" w:hAnsiTheme="minorHAnsi"/>
          <w:b/>
          <w:sz w:val="22"/>
          <w:szCs w:val="22"/>
        </w:rPr>
        <w:t>akup wraz z dostawą drobnego sprzętu laboratoryjnego dla Świętokrzyskiego Centrum Onkologii w Kielcach.</w:t>
      </w:r>
    </w:p>
    <w:p w:rsidR="00374496" w:rsidRPr="00831D1A" w:rsidRDefault="00374496" w:rsidP="00374496">
      <w:pPr>
        <w:tabs>
          <w:tab w:val="left" w:pos="709"/>
        </w:tabs>
        <w:spacing w:line="276" w:lineRule="auto"/>
        <w:jc w:val="both"/>
        <w:rPr>
          <w:rFonts w:asciiTheme="minorHAnsi" w:hAnsiTheme="minorHAnsi"/>
          <w:b/>
          <w:sz w:val="22"/>
          <w:szCs w:val="22"/>
        </w:rPr>
      </w:pPr>
    </w:p>
    <w:p w:rsidR="00374496" w:rsidRPr="00974FEB" w:rsidRDefault="00374496" w:rsidP="00374496">
      <w:pPr>
        <w:autoSpaceDE w:val="0"/>
        <w:autoSpaceDN w:val="0"/>
        <w:adjustRightInd w:val="0"/>
        <w:jc w:val="both"/>
        <w:rPr>
          <w:rFonts w:asciiTheme="minorHAnsi" w:eastAsiaTheme="minorHAnsi" w:hAnsiTheme="minorHAnsi" w:cstheme="minorHAnsi"/>
          <w:color w:val="000000"/>
          <w:sz w:val="22"/>
          <w:szCs w:val="22"/>
          <w:lang w:eastAsia="en-US"/>
        </w:rPr>
      </w:pPr>
      <w:r w:rsidRPr="00974FEB">
        <w:rPr>
          <w:rFonts w:asciiTheme="minorHAnsi" w:hAnsiTheme="minorHAnsi" w:cstheme="minorHAnsi"/>
          <w:bCs/>
          <w:sz w:val="22"/>
          <w:szCs w:val="22"/>
        </w:rPr>
        <w:tab/>
      </w:r>
      <w:r w:rsidRPr="00974FEB">
        <w:rPr>
          <w:rFonts w:asciiTheme="minorHAnsi" w:eastAsiaTheme="minorHAnsi" w:hAnsiTheme="minorHAnsi" w:cstheme="minorHAnsi"/>
          <w:color w:val="000000"/>
          <w:sz w:val="22"/>
          <w:szCs w:val="22"/>
          <w:lang w:eastAsia="en-US"/>
        </w:rPr>
        <w:t xml:space="preserve">Na podstawie art. 135 ust. 6 ustawy Prawo zamówień publicznych, Zamawiający przekazuje treść zapytań dotyczących zapisów SWZ wraz z odpowiedziami i wyjaśnieniami. </w:t>
      </w:r>
    </w:p>
    <w:p w:rsidR="00374496" w:rsidRPr="00974FEB" w:rsidRDefault="00374496" w:rsidP="00374496">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p>
    <w:p w:rsidR="00374496" w:rsidRPr="00974FEB" w:rsidRDefault="00374496" w:rsidP="00374496">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4FEB">
        <w:rPr>
          <w:rFonts w:asciiTheme="minorHAnsi" w:eastAsiaTheme="minorHAnsi" w:hAnsiTheme="minorHAnsi" w:cstheme="minorHAnsi"/>
          <w:color w:val="000000"/>
          <w:sz w:val="22"/>
          <w:szCs w:val="22"/>
          <w:lang w:eastAsia="en-US"/>
        </w:rPr>
        <w:t>W przedmiotowym postępowaniu wpłynęły następujące pytania:</w:t>
      </w:r>
    </w:p>
    <w:p w:rsidR="00374496" w:rsidRPr="00974FEB" w:rsidRDefault="00374496" w:rsidP="00374496">
      <w:pPr>
        <w:rPr>
          <w:sz w:val="22"/>
          <w:szCs w:val="22"/>
        </w:rPr>
      </w:pPr>
    </w:p>
    <w:p w:rsidR="00374496" w:rsidRPr="00974FEB" w:rsidRDefault="00374496" w:rsidP="00374496">
      <w:pPr>
        <w:shd w:val="clear" w:color="auto" w:fill="FFFFFF"/>
        <w:rPr>
          <w:rFonts w:ascii="Helvetica" w:hAnsi="Helvetica" w:cs="Helvetica"/>
          <w:color w:val="666666"/>
          <w:sz w:val="22"/>
          <w:szCs w:val="22"/>
        </w:rPr>
      </w:pPr>
    </w:p>
    <w:p w:rsidR="00374496" w:rsidRPr="00374496" w:rsidRDefault="00374496" w:rsidP="00374496">
      <w:pPr>
        <w:spacing w:after="120" w:line="300" w:lineRule="atLeast"/>
        <w:jc w:val="both"/>
        <w:rPr>
          <w:rFonts w:asciiTheme="minorHAnsi" w:hAnsiTheme="minorHAnsi"/>
          <w:b/>
          <w:i/>
          <w:sz w:val="22"/>
          <w:szCs w:val="22"/>
          <w:u w:val="single"/>
        </w:rPr>
      </w:pPr>
      <w:r w:rsidRPr="00374496">
        <w:rPr>
          <w:rFonts w:asciiTheme="minorHAnsi" w:hAnsiTheme="minorHAnsi"/>
          <w:b/>
          <w:i/>
          <w:sz w:val="22"/>
          <w:szCs w:val="22"/>
          <w:u w:val="single"/>
        </w:rPr>
        <w:t>SWZ Rozdział XIII:</w:t>
      </w:r>
    </w:p>
    <w:p w:rsidR="00374496" w:rsidRPr="00E24B2E" w:rsidRDefault="00374496" w:rsidP="00374496">
      <w:pPr>
        <w:spacing w:after="120" w:line="300" w:lineRule="atLeast"/>
        <w:jc w:val="both"/>
        <w:rPr>
          <w:rFonts w:asciiTheme="minorHAnsi" w:hAnsiTheme="minorHAnsi"/>
          <w:b/>
          <w:i/>
          <w:sz w:val="22"/>
          <w:szCs w:val="22"/>
          <w:u w:val="single"/>
        </w:rPr>
      </w:pPr>
      <w:r>
        <w:rPr>
          <w:rFonts w:asciiTheme="minorHAnsi" w:hAnsiTheme="minorHAnsi"/>
          <w:sz w:val="22"/>
          <w:szCs w:val="22"/>
        </w:rPr>
        <w:t>1.</w:t>
      </w:r>
      <w:r w:rsidRPr="002E2F5C">
        <w:rPr>
          <w:rFonts w:asciiTheme="minorHAnsi" w:hAnsiTheme="minorHAnsi"/>
          <w:sz w:val="22"/>
          <w:szCs w:val="22"/>
        </w:rPr>
        <w:t>Czy Zamawiający dopuści do podawania cen jednostkowych za 1 szt. wyrobów z dokładnością do trzech lub czterech miejsc po przecinku?</w:t>
      </w:r>
    </w:p>
    <w:p w:rsidR="00374496" w:rsidRDefault="00374496" w:rsidP="00374496">
      <w:pPr>
        <w:spacing w:after="120" w:line="300" w:lineRule="atLeast"/>
        <w:jc w:val="both"/>
        <w:rPr>
          <w:rFonts w:asciiTheme="minorHAnsi" w:hAnsiTheme="minorHAnsi"/>
          <w:i/>
          <w:iCs/>
          <w:sz w:val="22"/>
          <w:szCs w:val="22"/>
        </w:rPr>
      </w:pPr>
      <w:r w:rsidRPr="002E2F5C">
        <w:rPr>
          <w:rFonts w:asciiTheme="minorHAnsi" w:hAnsiTheme="minorHAnsi"/>
          <w:i/>
          <w:iCs/>
          <w:sz w:val="22"/>
          <w:szCs w:val="22"/>
        </w:rPr>
        <w:t>Zgodnie, bowiem z najnowszą linią orzecznictwa dopuszcza się podawanie cen z dokładnością do trzech, a nawet 4 m-c po przecinku, dla wyrobów masowych, wówczas, cena jednostkowa jest elementem kalkulacyjnym ceny wynikowej, a nie ceną transakcyjną (nie ma, bowiem możliwości zakupienia jednej sztuki końcówki, czy szkiełka). (Orzecznictwo Zespołu Arbitrów - sygn. akt UZP/ZO/0-2546/06)</w:t>
      </w:r>
    </w:p>
    <w:p w:rsidR="00374496" w:rsidRDefault="00374496" w:rsidP="00374496">
      <w:pPr>
        <w:spacing w:after="120" w:line="300" w:lineRule="atLeast"/>
        <w:jc w:val="both"/>
        <w:rPr>
          <w:rFonts w:asciiTheme="minorHAnsi" w:hAnsiTheme="minorHAnsi"/>
          <w:i/>
          <w:iCs/>
          <w:sz w:val="22"/>
          <w:szCs w:val="22"/>
        </w:rPr>
      </w:pPr>
      <w:r>
        <w:rPr>
          <w:rFonts w:asciiTheme="minorHAnsi" w:hAnsiTheme="minorHAnsi"/>
          <w:i/>
          <w:iCs/>
          <w:sz w:val="22"/>
          <w:szCs w:val="22"/>
        </w:rPr>
        <w:t>Ad1</w:t>
      </w:r>
      <w:r w:rsidR="00C45ABB">
        <w:rPr>
          <w:rFonts w:asciiTheme="minorHAnsi" w:hAnsiTheme="minorHAnsi"/>
          <w:i/>
          <w:iCs/>
          <w:sz w:val="22"/>
          <w:szCs w:val="22"/>
        </w:rPr>
        <w:t>. Zamawiający nie wyraża zgody.</w:t>
      </w:r>
    </w:p>
    <w:p w:rsidR="00374496" w:rsidRPr="002E2F5C" w:rsidRDefault="00374496" w:rsidP="00374496">
      <w:pPr>
        <w:spacing w:after="120" w:line="300" w:lineRule="atLeast"/>
        <w:jc w:val="both"/>
        <w:rPr>
          <w:rFonts w:asciiTheme="minorHAnsi" w:hAnsiTheme="minorHAnsi"/>
          <w:i/>
          <w:iCs/>
          <w:sz w:val="22"/>
          <w:szCs w:val="22"/>
        </w:rPr>
      </w:pPr>
    </w:p>
    <w:p w:rsidR="00374496" w:rsidRPr="002E2F5C" w:rsidRDefault="00374496" w:rsidP="00374496">
      <w:pPr>
        <w:pStyle w:val="Tekstpodstawowywcity22"/>
        <w:spacing w:after="120" w:line="300" w:lineRule="atLeast"/>
        <w:ind w:firstLine="0"/>
        <w:rPr>
          <w:rFonts w:asciiTheme="minorHAnsi" w:hAnsiTheme="minorHAnsi"/>
          <w:b/>
          <w:i/>
          <w:sz w:val="22"/>
          <w:szCs w:val="22"/>
          <w:u w:val="single"/>
        </w:rPr>
      </w:pPr>
      <w:r w:rsidRPr="002E2F5C">
        <w:rPr>
          <w:rFonts w:asciiTheme="minorHAnsi" w:hAnsiTheme="minorHAnsi"/>
          <w:b/>
          <w:i/>
          <w:sz w:val="22"/>
          <w:szCs w:val="22"/>
          <w:u w:val="single"/>
        </w:rPr>
        <w:t>Projektu umowy:</w:t>
      </w:r>
    </w:p>
    <w:p w:rsidR="00374496" w:rsidRPr="002E2F5C" w:rsidRDefault="00374496" w:rsidP="00374496">
      <w:pPr>
        <w:spacing w:after="120" w:line="300" w:lineRule="atLeast"/>
        <w:jc w:val="both"/>
        <w:rPr>
          <w:rFonts w:asciiTheme="minorHAnsi" w:hAnsiTheme="minorHAnsi"/>
          <w:b/>
          <w:sz w:val="22"/>
          <w:szCs w:val="22"/>
        </w:rPr>
      </w:pPr>
      <w:r>
        <w:rPr>
          <w:rFonts w:asciiTheme="minorHAnsi" w:hAnsiTheme="minorHAnsi"/>
          <w:b/>
          <w:sz w:val="22"/>
          <w:szCs w:val="22"/>
        </w:rPr>
        <w:t>2.</w:t>
      </w:r>
      <w:r w:rsidRPr="002E2F5C">
        <w:rPr>
          <w:rFonts w:asciiTheme="minorHAnsi" w:hAnsiTheme="minorHAnsi"/>
          <w:b/>
          <w:sz w:val="22"/>
          <w:szCs w:val="22"/>
        </w:rPr>
        <w:t xml:space="preserve">Dotyczy § 2 </w:t>
      </w:r>
      <w:proofErr w:type="spellStart"/>
      <w:r w:rsidRPr="002E2F5C">
        <w:rPr>
          <w:rFonts w:asciiTheme="minorHAnsi" w:hAnsiTheme="minorHAnsi"/>
          <w:b/>
          <w:sz w:val="22"/>
          <w:szCs w:val="22"/>
        </w:rPr>
        <w:t>pkt</w:t>
      </w:r>
      <w:proofErr w:type="spellEnd"/>
      <w:r w:rsidRPr="002E2F5C">
        <w:rPr>
          <w:rFonts w:asciiTheme="minorHAnsi" w:hAnsiTheme="minorHAnsi"/>
          <w:b/>
          <w:sz w:val="22"/>
          <w:szCs w:val="22"/>
        </w:rPr>
        <w:t xml:space="preserve"> </w:t>
      </w:r>
      <w:r>
        <w:rPr>
          <w:rFonts w:asciiTheme="minorHAnsi" w:hAnsiTheme="minorHAnsi"/>
          <w:b/>
          <w:sz w:val="22"/>
          <w:szCs w:val="22"/>
        </w:rPr>
        <w:t>4</w:t>
      </w:r>
    </w:p>
    <w:p w:rsidR="00374496" w:rsidRPr="002E2F5C" w:rsidRDefault="00374496" w:rsidP="00374496">
      <w:pPr>
        <w:spacing w:after="120" w:line="300" w:lineRule="atLeast"/>
        <w:jc w:val="both"/>
        <w:rPr>
          <w:rFonts w:asciiTheme="minorHAnsi" w:hAnsiTheme="minorHAnsi"/>
          <w:bCs/>
          <w:sz w:val="22"/>
          <w:szCs w:val="22"/>
        </w:rPr>
      </w:pPr>
      <w:r w:rsidRPr="002E2F5C">
        <w:rPr>
          <w:rFonts w:asciiTheme="minorHAnsi" w:hAnsiTheme="minorHAnsi"/>
          <w:sz w:val="22"/>
          <w:szCs w:val="22"/>
        </w:rPr>
        <w:t>Czy</w:t>
      </w:r>
      <w:r w:rsidRPr="002E2F5C">
        <w:rPr>
          <w:rFonts w:asciiTheme="minorHAnsi" w:hAnsiTheme="minorHAnsi"/>
          <w:bCs/>
          <w:sz w:val="22"/>
          <w:szCs w:val="22"/>
        </w:rPr>
        <w:t xml:space="preserve"> Zamawiający wyrazi zgodę na dodanie do § </w:t>
      </w:r>
      <w:r>
        <w:rPr>
          <w:rFonts w:asciiTheme="minorHAnsi" w:hAnsiTheme="minorHAnsi"/>
          <w:bCs/>
          <w:sz w:val="22"/>
          <w:szCs w:val="22"/>
        </w:rPr>
        <w:t>2</w:t>
      </w:r>
      <w:r w:rsidRPr="002E2F5C">
        <w:rPr>
          <w:rFonts w:asciiTheme="minorHAnsi" w:hAnsiTheme="minorHAnsi"/>
          <w:bCs/>
          <w:sz w:val="22"/>
          <w:szCs w:val="22"/>
        </w:rPr>
        <w:t xml:space="preserve"> </w:t>
      </w:r>
      <w:proofErr w:type="spellStart"/>
      <w:r w:rsidRPr="002E2F5C">
        <w:rPr>
          <w:rFonts w:asciiTheme="minorHAnsi" w:hAnsiTheme="minorHAnsi"/>
          <w:bCs/>
          <w:sz w:val="22"/>
          <w:szCs w:val="22"/>
        </w:rPr>
        <w:t>pkt</w:t>
      </w:r>
      <w:proofErr w:type="spellEnd"/>
      <w:r w:rsidRPr="002E2F5C">
        <w:rPr>
          <w:rFonts w:asciiTheme="minorHAnsi" w:hAnsiTheme="minorHAnsi"/>
          <w:bCs/>
          <w:sz w:val="22"/>
          <w:szCs w:val="22"/>
        </w:rPr>
        <w:t xml:space="preserve"> </w:t>
      </w:r>
      <w:r>
        <w:rPr>
          <w:rFonts w:asciiTheme="minorHAnsi" w:hAnsiTheme="minorHAnsi"/>
          <w:bCs/>
          <w:sz w:val="22"/>
          <w:szCs w:val="22"/>
        </w:rPr>
        <w:t>4</w:t>
      </w:r>
      <w:r w:rsidRPr="002E2F5C">
        <w:rPr>
          <w:rFonts w:asciiTheme="minorHAnsi" w:hAnsiTheme="minorHAnsi"/>
          <w:bCs/>
          <w:sz w:val="22"/>
          <w:szCs w:val="22"/>
        </w:rPr>
        <w:t xml:space="preserve"> umowy sformułowania, iż „Zamawiający będzie składał zamówienia według bieżących potrzeb, przy czym wartość zamówienia jednostkowego nie powinna być mniejsza niż </w:t>
      </w:r>
      <w:r>
        <w:rPr>
          <w:rFonts w:asciiTheme="minorHAnsi" w:hAnsiTheme="minorHAnsi"/>
          <w:bCs/>
          <w:sz w:val="22"/>
          <w:szCs w:val="22"/>
        </w:rPr>
        <w:t>20</w:t>
      </w:r>
      <w:r w:rsidRPr="002E2F5C">
        <w:rPr>
          <w:rFonts w:asciiTheme="minorHAnsi" w:hAnsiTheme="minorHAnsi"/>
          <w:bCs/>
          <w:sz w:val="22"/>
          <w:szCs w:val="22"/>
        </w:rPr>
        <w:t>0 zł netto”?</w:t>
      </w:r>
    </w:p>
    <w:p w:rsidR="00374496" w:rsidRDefault="00374496" w:rsidP="00374496">
      <w:pPr>
        <w:spacing w:after="120" w:line="300" w:lineRule="atLeast"/>
        <w:jc w:val="both"/>
        <w:rPr>
          <w:rFonts w:asciiTheme="minorHAnsi" w:hAnsiTheme="minorHAnsi"/>
          <w:bCs/>
          <w:i/>
          <w:sz w:val="22"/>
          <w:szCs w:val="22"/>
        </w:rPr>
      </w:pPr>
      <w:r w:rsidRPr="002E2F5C">
        <w:rPr>
          <w:rFonts w:asciiTheme="minorHAnsi" w:hAnsiTheme="minorHAnsi"/>
          <w:bCs/>
          <w:i/>
          <w:sz w:val="22"/>
          <w:szCs w:val="22"/>
        </w:rPr>
        <w:t xml:space="preserve">Prośbę motywujemy to tym, że dla zamówień poniżej </w:t>
      </w:r>
      <w:r>
        <w:rPr>
          <w:rFonts w:asciiTheme="minorHAnsi" w:hAnsiTheme="minorHAnsi"/>
          <w:bCs/>
          <w:i/>
          <w:sz w:val="22"/>
          <w:szCs w:val="22"/>
        </w:rPr>
        <w:t>20</w:t>
      </w:r>
      <w:r w:rsidRPr="002E2F5C">
        <w:rPr>
          <w:rFonts w:asciiTheme="minorHAnsi" w:hAnsiTheme="minorHAnsi"/>
          <w:bCs/>
          <w:i/>
          <w:sz w:val="22"/>
          <w:szCs w:val="22"/>
        </w:rPr>
        <w:t>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374496" w:rsidRPr="002E2F5C" w:rsidRDefault="00374496" w:rsidP="00374496">
      <w:pPr>
        <w:spacing w:after="120" w:line="300" w:lineRule="atLeast"/>
        <w:jc w:val="both"/>
        <w:rPr>
          <w:rFonts w:asciiTheme="minorHAnsi" w:hAnsiTheme="minorHAnsi"/>
          <w:bCs/>
          <w:i/>
          <w:sz w:val="22"/>
          <w:szCs w:val="22"/>
        </w:rPr>
      </w:pPr>
      <w:r>
        <w:rPr>
          <w:rFonts w:asciiTheme="minorHAnsi" w:hAnsiTheme="minorHAnsi"/>
          <w:bCs/>
          <w:i/>
          <w:sz w:val="22"/>
          <w:szCs w:val="22"/>
        </w:rPr>
        <w:t>Ad2</w:t>
      </w:r>
      <w:r w:rsidR="00C45ABB">
        <w:rPr>
          <w:rFonts w:asciiTheme="minorHAnsi" w:hAnsiTheme="minorHAnsi"/>
          <w:bCs/>
          <w:i/>
          <w:sz w:val="22"/>
          <w:szCs w:val="22"/>
        </w:rPr>
        <w:t>. Zamawiający wyraża zgodę.</w:t>
      </w:r>
    </w:p>
    <w:p w:rsidR="00374496" w:rsidRPr="002E2F5C" w:rsidRDefault="00374496" w:rsidP="00374496">
      <w:pPr>
        <w:spacing w:after="120" w:line="300" w:lineRule="atLeast"/>
        <w:jc w:val="both"/>
        <w:rPr>
          <w:rFonts w:asciiTheme="minorHAnsi" w:hAnsiTheme="minorHAnsi"/>
          <w:b/>
          <w:sz w:val="22"/>
          <w:szCs w:val="22"/>
        </w:rPr>
      </w:pPr>
      <w:r>
        <w:rPr>
          <w:rFonts w:asciiTheme="minorHAnsi" w:hAnsiTheme="minorHAnsi"/>
          <w:b/>
          <w:sz w:val="22"/>
          <w:szCs w:val="22"/>
        </w:rPr>
        <w:lastRenderedPageBreak/>
        <w:t>3.</w:t>
      </w:r>
      <w:r w:rsidRPr="002E2F5C">
        <w:rPr>
          <w:rFonts w:asciiTheme="minorHAnsi" w:hAnsiTheme="minorHAnsi"/>
          <w:b/>
          <w:sz w:val="22"/>
          <w:szCs w:val="22"/>
        </w:rPr>
        <w:t xml:space="preserve">Dotyczy § </w:t>
      </w:r>
      <w:r>
        <w:rPr>
          <w:rFonts w:asciiTheme="minorHAnsi" w:hAnsiTheme="minorHAnsi"/>
          <w:b/>
          <w:sz w:val="22"/>
          <w:szCs w:val="22"/>
        </w:rPr>
        <w:t>6</w:t>
      </w:r>
      <w:r w:rsidRPr="002E2F5C">
        <w:rPr>
          <w:rFonts w:asciiTheme="minorHAnsi" w:hAnsiTheme="minorHAnsi"/>
          <w:b/>
          <w:sz w:val="22"/>
          <w:szCs w:val="22"/>
        </w:rPr>
        <w:t xml:space="preserve"> ust. </w:t>
      </w:r>
      <w:r>
        <w:rPr>
          <w:rFonts w:asciiTheme="minorHAnsi" w:hAnsiTheme="minorHAnsi"/>
          <w:b/>
          <w:sz w:val="22"/>
          <w:szCs w:val="22"/>
        </w:rPr>
        <w:t>1 lit b)</w:t>
      </w:r>
    </w:p>
    <w:p w:rsidR="00374496" w:rsidRPr="0090015E" w:rsidRDefault="00374496" w:rsidP="00374496">
      <w:pPr>
        <w:spacing w:after="120" w:line="300" w:lineRule="atLeast"/>
        <w:jc w:val="both"/>
        <w:rPr>
          <w:rFonts w:asciiTheme="minorHAnsi" w:hAnsiTheme="minorHAnsi" w:cs="Arial"/>
          <w:sz w:val="22"/>
          <w:szCs w:val="22"/>
        </w:rPr>
      </w:pPr>
      <w:r w:rsidRPr="0090015E">
        <w:rPr>
          <w:rFonts w:asciiTheme="minorHAnsi" w:hAnsiTheme="minorHAnsi" w:cs="Arial"/>
          <w:bCs/>
          <w:sz w:val="22"/>
          <w:szCs w:val="22"/>
        </w:rPr>
        <w:t>Czy Zamawiający wyrazi zgodę na obniżenie wysokoś</w:t>
      </w:r>
      <w:r>
        <w:rPr>
          <w:rFonts w:asciiTheme="minorHAnsi" w:hAnsiTheme="minorHAnsi" w:cs="Arial"/>
          <w:bCs/>
          <w:sz w:val="22"/>
          <w:szCs w:val="22"/>
        </w:rPr>
        <w:t>ci kary umownej do wysokości 1</w:t>
      </w:r>
      <w:r w:rsidRPr="0090015E">
        <w:rPr>
          <w:rFonts w:asciiTheme="minorHAnsi" w:hAnsiTheme="minorHAnsi" w:cs="Arial"/>
          <w:bCs/>
          <w:sz w:val="22"/>
          <w:szCs w:val="22"/>
        </w:rPr>
        <w:t xml:space="preserve"> % wartości </w:t>
      </w:r>
      <w:r>
        <w:rPr>
          <w:rFonts w:asciiTheme="minorHAnsi" w:hAnsiTheme="minorHAnsi" w:cs="Arial"/>
          <w:bCs/>
          <w:sz w:val="22"/>
          <w:szCs w:val="22"/>
        </w:rPr>
        <w:t>niezrealizowanej dostawy brutto</w:t>
      </w:r>
      <w:r w:rsidRPr="0090015E">
        <w:rPr>
          <w:rFonts w:asciiTheme="minorHAnsi" w:hAnsiTheme="minorHAnsi" w:cs="Arial"/>
          <w:bCs/>
          <w:sz w:val="22"/>
          <w:szCs w:val="22"/>
        </w:rPr>
        <w:t xml:space="preserve">, </w:t>
      </w:r>
      <w:r w:rsidRPr="0090015E">
        <w:rPr>
          <w:rFonts w:asciiTheme="minorHAnsi" w:hAnsiTheme="minorHAnsi" w:cs="Arial"/>
          <w:sz w:val="22"/>
          <w:szCs w:val="22"/>
        </w:rPr>
        <w:t xml:space="preserve">z uwagi na nieadekwatność ich wysokości do danego niespełnienia świadczenia umowy? </w:t>
      </w:r>
    </w:p>
    <w:p w:rsidR="00374496" w:rsidRPr="0090015E" w:rsidRDefault="00374496" w:rsidP="00374496">
      <w:pPr>
        <w:spacing w:after="120" w:line="300" w:lineRule="atLeast"/>
        <w:jc w:val="both"/>
        <w:rPr>
          <w:rFonts w:asciiTheme="minorHAnsi" w:hAnsiTheme="minorHAnsi" w:cs="Arial"/>
          <w:i/>
          <w:sz w:val="22"/>
          <w:szCs w:val="22"/>
        </w:rPr>
      </w:pPr>
      <w:r w:rsidRPr="0090015E">
        <w:rPr>
          <w:rFonts w:asciiTheme="minorHAnsi" w:hAnsiTheme="minorHAnsi" w:cs="Arial"/>
          <w:i/>
          <w:sz w:val="22"/>
          <w:szCs w:val="22"/>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rsidR="00374496" w:rsidRDefault="00374496" w:rsidP="00374496">
      <w:pPr>
        <w:spacing w:after="120" w:line="300" w:lineRule="atLeast"/>
        <w:jc w:val="both"/>
        <w:rPr>
          <w:rFonts w:asciiTheme="minorHAnsi" w:eastAsia="Calibri" w:hAnsiTheme="minorHAnsi" w:cs="Arial"/>
          <w:i/>
          <w:color w:val="000000"/>
          <w:sz w:val="22"/>
          <w:szCs w:val="22"/>
          <w:lang w:eastAsia="en-US"/>
        </w:rPr>
      </w:pPr>
      <w:r w:rsidRPr="0090015E">
        <w:rPr>
          <w:rFonts w:asciiTheme="minorHAnsi" w:eastAsia="Calibri" w:hAnsiTheme="minorHAnsi" w:cs="Arial"/>
          <w:i/>
          <w:color w:val="000000"/>
          <w:sz w:val="22"/>
          <w:szCs w:val="22"/>
          <w:lang w:eastAsia="en-US"/>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w:t>
      </w:r>
      <w:r>
        <w:rPr>
          <w:rFonts w:asciiTheme="minorHAnsi" w:eastAsia="Calibri" w:hAnsiTheme="minorHAnsi" w:cs="Arial"/>
          <w:i/>
          <w:color w:val="000000"/>
          <w:sz w:val="22"/>
          <w:szCs w:val="22"/>
          <w:lang w:eastAsia="en-US"/>
        </w:rPr>
        <w:t>2</w:t>
      </w:r>
      <w:r w:rsidRPr="0090015E">
        <w:rPr>
          <w:rFonts w:asciiTheme="minorHAnsi" w:eastAsia="Calibri" w:hAnsiTheme="minorHAnsi" w:cs="Arial"/>
          <w:i/>
          <w:color w:val="000000"/>
          <w:sz w:val="22"/>
          <w:szCs w:val="22"/>
          <w:lang w:eastAsia="en-US"/>
        </w:rPr>
        <w:t xml:space="preserve">% jest wysoce niesprawiedliwe i </w:t>
      </w:r>
      <w:r w:rsidRPr="0090015E">
        <w:rPr>
          <w:rFonts w:asciiTheme="minorHAnsi" w:eastAsia="Calibri" w:hAnsiTheme="minorHAnsi" w:cs="Arial"/>
          <w:i/>
          <w:sz w:val="22"/>
          <w:szCs w:val="22"/>
          <w:lang w:eastAsia="en-US"/>
        </w:rPr>
        <w:t xml:space="preserve">na gruncie prawa cywilnego obecna wysokość odsetek, którą Zamawiający narzuca, może zostać uznana za świadczenie nienależne, dające w skali roku odpowiednio, </w:t>
      </w:r>
      <w:r>
        <w:rPr>
          <w:rFonts w:asciiTheme="minorHAnsi" w:eastAsia="Calibri" w:hAnsiTheme="minorHAnsi" w:cs="Arial"/>
          <w:i/>
          <w:sz w:val="22"/>
          <w:szCs w:val="22"/>
          <w:lang w:eastAsia="en-US"/>
        </w:rPr>
        <w:t>730</w:t>
      </w:r>
      <w:r w:rsidRPr="0090015E">
        <w:rPr>
          <w:rFonts w:asciiTheme="minorHAnsi" w:eastAsia="Calibri" w:hAnsiTheme="minorHAnsi" w:cs="Arial"/>
          <w:i/>
          <w:sz w:val="22"/>
          <w:szCs w:val="22"/>
          <w:lang w:eastAsia="en-US"/>
        </w:rPr>
        <w:t>% wartości zamówionej dostawy.</w:t>
      </w:r>
      <w:r w:rsidRPr="0090015E">
        <w:rPr>
          <w:rFonts w:asciiTheme="minorHAnsi" w:eastAsia="Calibri" w:hAnsiTheme="minorHAnsi" w:cs="Arial"/>
          <w:i/>
          <w:color w:val="000000"/>
          <w:sz w:val="22"/>
          <w:szCs w:val="22"/>
          <w:lang w:eastAsia="en-US"/>
        </w:rPr>
        <w:t xml:space="preserve">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   </w:t>
      </w:r>
    </w:p>
    <w:p w:rsidR="00374496" w:rsidRPr="0090015E" w:rsidRDefault="00374496" w:rsidP="00374496">
      <w:pPr>
        <w:spacing w:after="120" w:line="300" w:lineRule="atLeast"/>
        <w:jc w:val="both"/>
        <w:rPr>
          <w:rFonts w:asciiTheme="minorHAnsi" w:eastAsia="Calibri" w:hAnsiTheme="minorHAnsi" w:cs="Arial"/>
          <w:i/>
          <w:color w:val="000000"/>
          <w:sz w:val="22"/>
          <w:szCs w:val="22"/>
          <w:lang w:eastAsia="en-US"/>
        </w:rPr>
      </w:pPr>
      <w:r>
        <w:rPr>
          <w:rFonts w:asciiTheme="minorHAnsi" w:eastAsia="Calibri" w:hAnsiTheme="minorHAnsi" w:cs="Arial"/>
          <w:i/>
          <w:color w:val="000000"/>
          <w:sz w:val="22"/>
          <w:szCs w:val="22"/>
          <w:lang w:eastAsia="en-US"/>
        </w:rPr>
        <w:t>Ad3</w:t>
      </w:r>
      <w:r w:rsidR="00C45ABB">
        <w:rPr>
          <w:rFonts w:asciiTheme="minorHAnsi" w:eastAsia="Calibri" w:hAnsiTheme="minorHAnsi" w:cs="Arial"/>
          <w:i/>
          <w:color w:val="000000"/>
          <w:sz w:val="22"/>
          <w:szCs w:val="22"/>
          <w:lang w:eastAsia="en-US"/>
        </w:rPr>
        <w:t>.</w:t>
      </w:r>
      <w:r w:rsidR="00C45ABB" w:rsidRPr="00C45ABB">
        <w:rPr>
          <w:rFonts w:asciiTheme="minorHAnsi" w:hAnsiTheme="minorHAnsi"/>
          <w:bCs/>
          <w:i/>
          <w:sz w:val="22"/>
          <w:szCs w:val="22"/>
        </w:rPr>
        <w:t xml:space="preserve"> </w:t>
      </w:r>
      <w:r w:rsidR="00C45ABB">
        <w:rPr>
          <w:rFonts w:asciiTheme="minorHAnsi" w:hAnsiTheme="minorHAnsi"/>
          <w:bCs/>
          <w:i/>
          <w:sz w:val="22"/>
          <w:szCs w:val="22"/>
        </w:rPr>
        <w:t>Zamawiający wyraża zgodę.</w:t>
      </w:r>
    </w:p>
    <w:p w:rsidR="00374496" w:rsidRPr="002E2F5C" w:rsidRDefault="00374496" w:rsidP="00374496">
      <w:pPr>
        <w:spacing w:after="120" w:line="300" w:lineRule="atLeast"/>
        <w:jc w:val="both"/>
        <w:rPr>
          <w:rFonts w:asciiTheme="minorHAnsi" w:hAnsiTheme="minorHAnsi"/>
          <w:b/>
          <w:i/>
          <w:sz w:val="22"/>
          <w:szCs w:val="22"/>
          <w:u w:val="single"/>
        </w:rPr>
      </w:pPr>
      <w:r w:rsidRPr="002E2F5C">
        <w:rPr>
          <w:rFonts w:asciiTheme="minorHAnsi" w:hAnsiTheme="minorHAnsi"/>
          <w:b/>
          <w:i/>
          <w:sz w:val="22"/>
          <w:szCs w:val="22"/>
          <w:u w:val="single"/>
        </w:rPr>
        <w:t>Opisu przedmiotu zamówienia:</w:t>
      </w:r>
    </w:p>
    <w:p w:rsidR="00374496" w:rsidRPr="002E2F5C" w:rsidRDefault="00374496" w:rsidP="00374496">
      <w:pPr>
        <w:pStyle w:val="Tekstpodstawowy"/>
        <w:spacing w:line="300" w:lineRule="atLeast"/>
        <w:jc w:val="both"/>
        <w:rPr>
          <w:rFonts w:asciiTheme="minorHAnsi" w:hAnsiTheme="minorHAnsi"/>
          <w:sz w:val="22"/>
          <w:szCs w:val="22"/>
          <w:u w:val="single"/>
        </w:rPr>
      </w:pPr>
      <w:r w:rsidRPr="002E2F5C">
        <w:rPr>
          <w:rFonts w:asciiTheme="minorHAnsi" w:hAnsiTheme="minorHAnsi"/>
          <w:sz w:val="22"/>
          <w:szCs w:val="22"/>
          <w:u w:val="single"/>
        </w:rPr>
        <w:t xml:space="preserve">Dotyczy pakietu </w:t>
      </w:r>
      <w:r>
        <w:rPr>
          <w:rFonts w:asciiTheme="minorHAnsi" w:hAnsiTheme="minorHAnsi"/>
          <w:sz w:val="22"/>
          <w:szCs w:val="22"/>
          <w:u w:val="single"/>
        </w:rPr>
        <w:t>nr 2</w:t>
      </w:r>
    </w:p>
    <w:p w:rsidR="00374496"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4. pozycja 1</w:t>
      </w:r>
    </w:p>
    <w:p w:rsidR="00374496" w:rsidRDefault="00374496" w:rsidP="00374496">
      <w:pPr>
        <w:pStyle w:val="Tekstpodstawowy"/>
        <w:spacing w:line="300" w:lineRule="atLeast"/>
        <w:jc w:val="both"/>
        <w:rPr>
          <w:rFonts w:asciiTheme="minorHAnsi" w:hAnsiTheme="minorHAnsi"/>
          <w:sz w:val="22"/>
          <w:szCs w:val="22"/>
        </w:rPr>
      </w:pPr>
      <w:r w:rsidRPr="002E2F5C">
        <w:rPr>
          <w:rFonts w:asciiTheme="minorHAnsi" w:hAnsiTheme="minorHAnsi"/>
          <w:sz w:val="22"/>
          <w:szCs w:val="22"/>
        </w:rPr>
        <w:t xml:space="preserve">Czy Zamawiający </w:t>
      </w:r>
      <w:r>
        <w:rPr>
          <w:rFonts w:asciiTheme="minorHAnsi" w:hAnsiTheme="minorHAnsi"/>
          <w:sz w:val="22"/>
          <w:szCs w:val="22"/>
        </w:rPr>
        <w:t>wymaga zaoferowania pojemników o pojemności do 60 ml, czy też większych – o pojemności ok. 120ml?</w:t>
      </w:r>
    </w:p>
    <w:p w:rsidR="00374496" w:rsidRPr="000A0CB4" w:rsidRDefault="00374496" w:rsidP="00374496">
      <w:pPr>
        <w:pStyle w:val="Tekstpodstawowy"/>
        <w:spacing w:line="300" w:lineRule="atLeast"/>
        <w:jc w:val="both"/>
        <w:rPr>
          <w:rFonts w:asciiTheme="minorHAnsi" w:hAnsiTheme="minorHAnsi"/>
          <w:b/>
          <w:i/>
          <w:sz w:val="22"/>
          <w:szCs w:val="22"/>
        </w:rPr>
      </w:pPr>
      <w:r>
        <w:rPr>
          <w:rFonts w:asciiTheme="minorHAnsi" w:hAnsiTheme="minorHAnsi"/>
          <w:sz w:val="22"/>
          <w:szCs w:val="22"/>
        </w:rPr>
        <w:t>Ad4</w:t>
      </w:r>
      <w:r w:rsidR="00C45ABB">
        <w:rPr>
          <w:rFonts w:asciiTheme="minorHAnsi" w:hAnsiTheme="minorHAnsi"/>
          <w:sz w:val="22"/>
          <w:szCs w:val="22"/>
        </w:rPr>
        <w:t>Zamawiający wymaga pojemniki o pojemności ok. 120ml.</w:t>
      </w:r>
    </w:p>
    <w:p w:rsidR="00374496" w:rsidRPr="008B22A9"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5.pozycja 2</w:t>
      </w:r>
    </w:p>
    <w:p w:rsidR="00374496" w:rsidRDefault="00374496" w:rsidP="00374496">
      <w:pPr>
        <w:pStyle w:val="Tekstpodstawowy"/>
        <w:spacing w:line="300" w:lineRule="atLeast"/>
        <w:jc w:val="both"/>
        <w:rPr>
          <w:rFonts w:asciiTheme="minorHAnsi" w:hAnsiTheme="minorHAnsi"/>
          <w:sz w:val="22"/>
          <w:szCs w:val="22"/>
        </w:rPr>
      </w:pPr>
      <w:r w:rsidRPr="008B22A9">
        <w:rPr>
          <w:rFonts w:asciiTheme="minorHAnsi" w:hAnsiTheme="minorHAnsi"/>
          <w:sz w:val="22"/>
          <w:szCs w:val="22"/>
        </w:rPr>
        <w:t>Czy Zamawiający dopuści do zaoferowania</w:t>
      </w:r>
      <w:r>
        <w:rPr>
          <w:rFonts w:asciiTheme="minorHAnsi" w:hAnsiTheme="minorHAnsi"/>
          <w:sz w:val="22"/>
          <w:szCs w:val="22"/>
        </w:rPr>
        <w:t xml:space="preserve"> pojemniki do dobowej zbiórki moczu o </w:t>
      </w:r>
      <w:proofErr w:type="spellStart"/>
      <w:r>
        <w:rPr>
          <w:rFonts w:asciiTheme="minorHAnsi" w:hAnsiTheme="minorHAnsi"/>
          <w:sz w:val="22"/>
          <w:szCs w:val="22"/>
        </w:rPr>
        <w:t>poj</w:t>
      </w:r>
      <w:proofErr w:type="spellEnd"/>
      <w:r>
        <w:rPr>
          <w:rFonts w:asciiTheme="minorHAnsi" w:hAnsiTheme="minorHAnsi"/>
          <w:sz w:val="22"/>
          <w:szCs w:val="22"/>
        </w:rPr>
        <w:t>. 2,5 Lita?</w:t>
      </w:r>
    </w:p>
    <w:p w:rsidR="00374496" w:rsidRDefault="00374496" w:rsidP="00374496">
      <w:pPr>
        <w:pStyle w:val="Tekstpodstawowy"/>
        <w:spacing w:line="300" w:lineRule="atLeast"/>
        <w:jc w:val="both"/>
        <w:rPr>
          <w:rFonts w:asciiTheme="minorHAnsi" w:hAnsiTheme="minorHAnsi"/>
          <w:b/>
          <w:sz w:val="22"/>
          <w:szCs w:val="22"/>
        </w:rPr>
      </w:pPr>
      <w:r>
        <w:rPr>
          <w:rFonts w:asciiTheme="minorHAnsi" w:hAnsiTheme="minorHAnsi"/>
          <w:sz w:val="22"/>
          <w:szCs w:val="22"/>
        </w:rPr>
        <w:t>Ad5</w:t>
      </w:r>
      <w:r w:rsidR="00C45ABB">
        <w:rPr>
          <w:rFonts w:asciiTheme="minorHAnsi" w:hAnsiTheme="minorHAnsi"/>
          <w:sz w:val="22"/>
          <w:szCs w:val="22"/>
        </w:rPr>
        <w:t>.Zamawiający dopuszcza.</w:t>
      </w:r>
    </w:p>
    <w:p w:rsidR="00374496" w:rsidRPr="008B22A9"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6.pozycja 9</w:t>
      </w:r>
    </w:p>
    <w:p w:rsidR="00374496" w:rsidRDefault="00374496" w:rsidP="00374496">
      <w:pPr>
        <w:pStyle w:val="Tekstpodstawowy"/>
        <w:spacing w:line="300" w:lineRule="atLeast"/>
        <w:jc w:val="both"/>
        <w:rPr>
          <w:rFonts w:asciiTheme="minorHAnsi" w:hAnsiTheme="minorHAnsi"/>
          <w:sz w:val="22"/>
          <w:szCs w:val="22"/>
        </w:rPr>
      </w:pPr>
      <w:r w:rsidRPr="008B22A9">
        <w:rPr>
          <w:rFonts w:asciiTheme="minorHAnsi" w:hAnsiTheme="minorHAnsi"/>
          <w:sz w:val="22"/>
          <w:szCs w:val="22"/>
        </w:rPr>
        <w:t>Czy Zamawiający dopuści do zaoferowania</w:t>
      </w:r>
      <w:r>
        <w:rPr>
          <w:rFonts w:asciiTheme="minorHAnsi" w:hAnsiTheme="minorHAnsi"/>
          <w:sz w:val="22"/>
          <w:szCs w:val="22"/>
        </w:rPr>
        <w:t xml:space="preserve"> pipety automatyczne </w:t>
      </w:r>
      <w:proofErr w:type="spellStart"/>
      <w:r>
        <w:rPr>
          <w:rFonts w:asciiTheme="minorHAnsi" w:hAnsiTheme="minorHAnsi"/>
          <w:sz w:val="22"/>
          <w:szCs w:val="22"/>
        </w:rPr>
        <w:t>zmiennopojemnościowe</w:t>
      </w:r>
      <w:proofErr w:type="spellEnd"/>
      <w:r>
        <w:rPr>
          <w:rFonts w:asciiTheme="minorHAnsi" w:hAnsiTheme="minorHAnsi"/>
          <w:sz w:val="22"/>
          <w:szCs w:val="22"/>
        </w:rPr>
        <w:t xml:space="preserve"> z wyrzutnikiem końcówek o pojemności 100-1000 ul?</w:t>
      </w:r>
    </w:p>
    <w:p w:rsidR="00374496" w:rsidRDefault="00374496" w:rsidP="00374496">
      <w:pPr>
        <w:pStyle w:val="Tekstpodstawowy"/>
        <w:spacing w:line="300" w:lineRule="atLeast"/>
        <w:jc w:val="both"/>
        <w:rPr>
          <w:rFonts w:asciiTheme="minorHAnsi" w:hAnsiTheme="minorHAnsi"/>
          <w:b/>
          <w:sz w:val="22"/>
          <w:szCs w:val="22"/>
        </w:rPr>
      </w:pPr>
      <w:r>
        <w:rPr>
          <w:rFonts w:asciiTheme="minorHAnsi" w:hAnsiTheme="minorHAnsi"/>
          <w:sz w:val="22"/>
          <w:szCs w:val="22"/>
        </w:rPr>
        <w:t>Ad6</w:t>
      </w:r>
      <w:r w:rsidR="00C45ABB">
        <w:rPr>
          <w:rFonts w:asciiTheme="minorHAnsi" w:hAnsiTheme="minorHAnsi"/>
          <w:sz w:val="22"/>
          <w:szCs w:val="22"/>
        </w:rPr>
        <w:t>.</w:t>
      </w:r>
      <w:r w:rsidR="00C45ABB" w:rsidRPr="00C45ABB">
        <w:rPr>
          <w:rFonts w:asciiTheme="minorHAnsi" w:hAnsiTheme="minorHAnsi"/>
          <w:sz w:val="22"/>
          <w:szCs w:val="22"/>
        </w:rPr>
        <w:t xml:space="preserve"> </w:t>
      </w:r>
      <w:r w:rsidR="00C45ABB">
        <w:rPr>
          <w:rFonts w:asciiTheme="minorHAnsi" w:hAnsiTheme="minorHAnsi"/>
          <w:sz w:val="22"/>
          <w:szCs w:val="22"/>
        </w:rPr>
        <w:t>Zamawiający dopuszcza.</w:t>
      </w:r>
    </w:p>
    <w:p w:rsidR="00374496" w:rsidRPr="008B22A9"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7.pozycja 18</w:t>
      </w:r>
    </w:p>
    <w:p w:rsidR="00374496" w:rsidRDefault="00374496" w:rsidP="00374496">
      <w:pPr>
        <w:pStyle w:val="Tekstpodstawowy"/>
        <w:spacing w:line="300" w:lineRule="atLeast"/>
        <w:jc w:val="both"/>
        <w:rPr>
          <w:rFonts w:asciiTheme="minorHAnsi" w:hAnsiTheme="minorHAnsi"/>
          <w:sz w:val="22"/>
          <w:szCs w:val="22"/>
        </w:rPr>
      </w:pPr>
      <w:r w:rsidRPr="008B22A9">
        <w:rPr>
          <w:rFonts w:asciiTheme="minorHAnsi" w:hAnsiTheme="minorHAnsi"/>
          <w:sz w:val="22"/>
          <w:szCs w:val="22"/>
        </w:rPr>
        <w:t>Czy Zamawiający dopuści do zaoferowania</w:t>
      </w:r>
      <w:r>
        <w:rPr>
          <w:rFonts w:asciiTheme="minorHAnsi" w:hAnsiTheme="minorHAnsi"/>
          <w:sz w:val="22"/>
          <w:szCs w:val="22"/>
        </w:rPr>
        <w:t xml:space="preserve"> probówki o pojemności całkowitej 11 ml?</w:t>
      </w:r>
    </w:p>
    <w:p w:rsidR="00374496"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Ad7</w:t>
      </w:r>
      <w:r w:rsidR="00C45ABB">
        <w:rPr>
          <w:rFonts w:asciiTheme="minorHAnsi" w:hAnsiTheme="minorHAnsi"/>
          <w:sz w:val="22"/>
          <w:szCs w:val="22"/>
        </w:rPr>
        <w:t>.</w:t>
      </w:r>
      <w:r w:rsidR="00C45ABB" w:rsidRPr="00C45ABB">
        <w:rPr>
          <w:rFonts w:asciiTheme="minorHAnsi" w:hAnsiTheme="minorHAnsi"/>
          <w:sz w:val="22"/>
          <w:szCs w:val="22"/>
        </w:rPr>
        <w:t xml:space="preserve"> </w:t>
      </w:r>
      <w:r w:rsidR="00C45ABB">
        <w:rPr>
          <w:rFonts w:asciiTheme="minorHAnsi" w:hAnsiTheme="minorHAnsi"/>
          <w:sz w:val="22"/>
          <w:szCs w:val="22"/>
        </w:rPr>
        <w:t>Zamawiający dopuszcza.</w:t>
      </w:r>
    </w:p>
    <w:p w:rsidR="00374496" w:rsidRDefault="00374496" w:rsidP="00374496">
      <w:pPr>
        <w:pStyle w:val="Tekstpodstawowy"/>
        <w:spacing w:line="300" w:lineRule="atLeast"/>
        <w:jc w:val="both"/>
        <w:rPr>
          <w:rFonts w:asciiTheme="minorHAnsi" w:hAnsiTheme="minorHAnsi"/>
          <w:b/>
          <w:sz w:val="22"/>
          <w:szCs w:val="22"/>
        </w:rPr>
      </w:pPr>
    </w:p>
    <w:p w:rsidR="00374496" w:rsidRPr="008B22A9"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lastRenderedPageBreak/>
        <w:t>8.pozycja 19</w:t>
      </w:r>
    </w:p>
    <w:p w:rsidR="00374496" w:rsidRDefault="00374496" w:rsidP="00374496">
      <w:pPr>
        <w:pStyle w:val="Tekstpodstawowy"/>
        <w:spacing w:line="300" w:lineRule="atLeast"/>
        <w:jc w:val="both"/>
        <w:rPr>
          <w:rFonts w:asciiTheme="minorHAnsi" w:hAnsiTheme="minorHAnsi"/>
          <w:sz w:val="22"/>
          <w:szCs w:val="22"/>
        </w:rPr>
      </w:pPr>
      <w:r w:rsidRPr="008B22A9">
        <w:rPr>
          <w:rFonts w:asciiTheme="minorHAnsi" w:hAnsiTheme="minorHAnsi"/>
          <w:sz w:val="22"/>
          <w:szCs w:val="22"/>
        </w:rPr>
        <w:t xml:space="preserve">Czy Zamawiający </w:t>
      </w:r>
      <w:r>
        <w:rPr>
          <w:rFonts w:asciiTheme="minorHAnsi" w:hAnsiTheme="minorHAnsi"/>
          <w:sz w:val="22"/>
          <w:szCs w:val="22"/>
        </w:rPr>
        <w:t>wymaga zaoferowania 20 opakowań kamer (opakowanie po 100szt.), czyli 2000 szt. kamer</w:t>
      </w:r>
      <w:r w:rsidRPr="008B22A9">
        <w:rPr>
          <w:rFonts w:asciiTheme="minorHAnsi" w:hAnsiTheme="minorHAnsi"/>
          <w:sz w:val="22"/>
          <w:szCs w:val="22"/>
        </w:rPr>
        <w:t>?</w:t>
      </w:r>
    </w:p>
    <w:p w:rsidR="00374496" w:rsidRDefault="00374496" w:rsidP="00374496">
      <w:pPr>
        <w:pStyle w:val="Tekstpodstawowy"/>
        <w:spacing w:line="300" w:lineRule="atLeast"/>
        <w:jc w:val="both"/>
        <w:rPr>
          <w:rFonts w:asciiTheme="minorHAnsi" w:hAnsiTheme="minorHAnsi"/>
          <w:b/>
          <w:sz w:val="22"/>
          <w:szCs w:val="22"/>
        </w:rPr>
      </w:pPr>
      <w:r>
        <w:rPr>
          <w:rFonts w:asciiTheme="minorHAnsi" w:hAnsiTheme="minorHAnsi"/>
          <w:sz w:val="22"/>
          <w:szCs w:val="22"/>
        </w:rPr>
        <w:t>Ad8</w:t>
      </w:r>
      <w:r w:rsidR="00C45ABB">
        <w:rPr>
          <w:rFonts w:asciiTheme="minorHAnsi" w:hAnsiTheme="minorHAnsi"/>
          <w:sz w:val="22"/>
          <w:szCs w:val="22"/>
        </w:rPr>
        <w:t>. Tak</w:t>
      </w:r>
      <w:r w:rsidR="007A14DA">
        <w:rPr>
          <w:rFonts w:asciiTheme="minorHAnsi" w:hAnsiTheme="minorHAnsi"/>
          <w:sz w:val="22"/>
          <w:szCs w:val="22"/>
        </w:rPr>
        <w:t>,</w:t>
      </w:r>
      <w:r w:rsidR="007A14DA" w:rsidRPr="007A14DA">
        <w:rPr>
          <w:rFonts w:asciiTheme="minorHAnsi" w:hAnsiTheme="minorHAnsi"/>
          <w:sz w:val="22"/>
          <w:szCs w:val="22"/>
        </w:rPr>
        <w:t xml:space="preserve"> </w:t>
      </w:r>
      <w:r w:rsidR="007A14DA" w:rsidRPr="008B22A9">
        <w:rPr>
          <w:rFonts w:asciiTheme="minorHAnsi" w:hAnsiTheme="minorHAnsi"/>
          <w:sz w:val="22"/>
          <w:szCs w:val="22"/>
        </w:rPr>
        <w:t xml:space="preserve">Zamawiający </w:t>
      </w:r>
      <w:r w:rsidR="007A14DA">
        <w:rPr>
          <w:rFonts w:asciiTheme="minorHAnsi" w:hAnsiTheme="minorHAnsi"/>
          <w:sz w:val="22"/>
          <w:szCs w:val="22"/>
        </w:rPr>
        <w:t>wymaga zaoferowania 20 opakowań kamer (opakowanie po 100szt.), czyli 2000 szt. Kamer.</w:t>
      </w:r>
    </w:p>
    <w:p w:rsidR="00374496" w:rsidRPr="008B22A9"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9.pozycja 20</w:t>
      </w:r>
    </w:p>
    <w:p w:rsidR="00374496" w:rsidRDefault="00374496" w:rsidP="00374496">
      <w:pPr>
        <w:pStyle w:val="Tekstpodstawowy"/>
        <w:spacing w:line="300" w:lineRule="atLeast"/>
        <w:jc w:val="both"/>
        <w:rPr>
          <w:rFonts w:asciiTheme="minorHAnsi" w:hAnsiTheme="minorHAnsi"/>
          <w:sz w:val="22"/>
          <w:szCs w:val="22"/>
        </w:rPr>
      </w:pPr>
      <w:r w:rsidRPr="008B22A9">
        <w:rPr>
          <w:rFonts w:asciiTheme="minorHAnsi" w:hAnsiTheme="minorHAnsi"/>
          <w:sz w:val="22"/>
          <w:szCs w:val="22"/>
        </w:rPr>
        <w:t>Czy Zamawiający dopuści do</w:t>
      </w:r>
      <w:r>
        <w:rPr>
          <w:rFonts w:asciiTheme="minorHAnsi" w:hAnsiTheme="minorHAnsi"/>
          <w:sz w:val="22"/>
          <w:szCs w:val="22"/>
        </w:rPr>
        <w:t xml:space="preserve"> zaoferowania probówki z dnem </w:t>
      </w:r>
      <w:proofErr w:type="spellStart"/>
      <w:r>
        <w:rPr>
          <w:rFonts w:asciiTheme="minorHAnsi" w:hAnsiTheme="minorHAnsi"/>
          <w:sz w:val="22"/>
          <w:szCs w:val="22"/>
        </w:rPr>
        <w:t>okrągłodennym</w:t>
      </w:r>
      <w:proofErr w:type="spellEnd"/>
      <w:r>
        <w:rPr>
          <w:rFonts w:asciiTheme="minorHAnsi" w:hAnsiTheme="minorHAnsi"/>
          <w:sz w:val="22"/>
          <w:szCs w:val="22"/>
        </w:rPr>
        <w:t xml:space="preserve"> i nóżkami stabilizującymi?</w:t>
      </w:r>
    </w:p>
    <w:p w:rsidR="00374496" w:rsidRDefault="00374496" w:rsidP="00374496">
      <w:pPr>
        <w:pStyle w:val="Tekstpodstawowy"/>
        <w:spacing w:line="300" w:lineRule="atLeast"/>
        <w:jc w:val="both"/>
        <w:rPr>
          <w:rFonts w:asciiTheme="minorHAnsi" w:hAnsiTheme="minorHAnsi"/>
          <w:b/>
          <w:sz w:val="22"/>
          <w:szCs w:val="22"/>
        </w:rPr>
      </w:pPr>
      <w:r>
        <w:rPr>
          <w:rFonts w:asciiTheme="minorHAnsi" w:hAnsiTheme="minorHAnsi"/>
          <w:sz w:val="22"/>
          <w:szCs w:val="22"/>
        </w:rPr>
        <w:t>Ad9</w:t>
      </w:r>
      <w:r w:rsidR="00C45ABB">
        <w:rPr>
          <w:rFonts w:asciiTheme="minorHAnsi" w:hAnsiTheme="minorHAnsi"/>
          <w:sz w:val="22"/>
          <w:szCs w:val="22"/>
        </w:rPr>
        <w:t>.</w:t>
      </w:r>
      <w:r w:rsidR="00C45ABB" w:rsidRPr="00C45ABB">
        <w:rPr>
          <w:rFonts w:asciiTheme="minorHAnsi" w:hAnsiTheme="minorHAnsi"/>
          <w:sz w:val="22"/>
          <w:szCs w:val="22"/>
        </w:rPr>
        <w:t xml:space="preserve"> </w:t>
      </w:r>
      <w:r w:rsidR="00C45ABB">
        <w:rPr>
          <w:rFonts w:asciiTheme="minorHAnsi" w:hAnsiTheme="minorHAnsi"/>
          <w:sz w:val="22"/>
          <w:szCs w:val="22"/>
        </w:rPr>
        <w:t>Zamawiający dopuszcza.</w:t>
      </w:r>
    </w:p>
    <w:p w:rsidR="00374496" w:rsidRPr="00E443EA"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10.pozycja 29</w:t>
      </w:r>
    </w:p>
    <w:p w:rsidR="00374496" w:rsidRDefault="00374496" w:rsidP="00374496">
      <w:pPr>
        <w:pStyle w:val="Tekstpodstawowy"/>
        <w:spacing w:line="300" w:lineRule="atLeast"/>
        <w:jc w:val="both"/>
        <w:rPr>
          <w:rFonts w:asciiTheme="minorHAnsi" w:hAnsiTheme="minorHAnsi"/>
          <w:sz w:val="22"/>
          <w:szCs w:val="22"/>
        </w:rPr>
      </w:pPr>
      <w:r w:rsidRPr="008B22A9">
        <w:rPr>
          <w:rFonts w:asciiTheme="minorHAnsi" w:hAnsiTheme="minorHAnsi"/>
          <w:sz w:val="22"/>
          <w:szCs w:val="22"/>
        </w:rPr>
        <w:t>Czy Zamawiający dopuści do</w:t>
      </w:r>
      <w:r>
        <w:rPr>
          <w:rFonts w:asciiTheme="minorHAnsi" w:hAnsiTheme="minorHAnsi"/>
          <w:sz w:val="22"/>
          <w:szCs w:val="22"/>
        </w:rPr>
        <w:t xml:space="preserve"> zaoferowania statyw uniwersalny w z możliwością wyboru dwóch kolorów – czerwonym i białym?</w:t>
      </w:r>
    </w:p>
    <w:p w:rsidR="00374496" w:rsidRDefault="00374496" w:rsidP="00374496">
      <w:pPr>
        <w:pStyle w:val="Tekstpodstawowy"/>
        <w:spacing w:line="300" w:lineRule="atLeast"/>
        <w:jc w:val="both"/>
        <w:rPr>
          <w:rFonts w:asciiTheme="minorHAnsi" w:hAnsiTheme="minorHAnsi"/>
          <w:b/>
          <w:sz w:val="22"/>
          <w:szCs w:val="22"/>
        </w:rPr>
      </w:pPr>
      <w:r>
        <w:rPr>
          <w:rFonts w:asciiTheme="minorHAnsi" w:hAnsiTheme="minorHAnsi"/>
          <w:sz w:val="22"/>
          <w:szCs w:val="22"/>
        </w:rPr>
        <w:t>Ad10</w:t>
      </w:r>
      <w:r w:rsidR="00C45ABB">
        <w:rPr>
          <w:rFonts w:asciiTheme="minorHAnsi" w:hAnsiTheme="minorHAnsi"/>
          <w:sz w:val="22"/>
          <w:szCs w:val="22"/>
        </w:rPr>
        <w:t>. Zamawiający nie dopuszcza. Zgodnie opisem zawartym w  SWZ.</w:t>
      </w:r>
    </w:p>
    <w:p w:rsidR="00374496" w:rsidRPr="009B0F61" w:rsidRDefault="00374496" w:rsidP="00374496">
      <w:pPr>
        <w:pStyle w:val="Tekstpodstawowy"/>
        <w:spacing w:line="300" w:lineRule="atLeast"/>
        <w:jc w:val="both"/>
        <w:rPr>
          <w:rFonts w:asciiTheme="minorHAnsi" w:hAnsiTheme="minorHAnsi"/>
          <w:b/>
          <w:sz w:val="22"/>
          <w:szCs w:val="22"/>
        </w:rPr>
      </w:pPr>
      <w:r>
        <w:rPr>
          <w:rFonts w:asciiTheme="minorHAnsi" w:hAnsiTheme="minorHAnsi"/>
          <w:sz w:val="22"/>
          <w:szCs w:val="22"/>
        </w:rPr>
        <w:t>11.pozycja 30</w:t>
      </w:r>
    </w:p>
    <w:p w:rsidR="00374496" w:rsidRDefault="00374496" w:rsidP="00374496">
      <w:pPr>
        <w:pStyle w:val="Tekstpodstawowy"/>
        <w:spacing w:line="300" w:lineRule="atLeast"/>
        <w:jc w:val="both"/>
        <w:rPr>
          <w:rFonts w:asciiTheme="minorHAnsi" w:hAnsiTheme="minorHAnsi"/>
          <w:sz w:val="22"/>
          <w:szCs w:val="22"/>
        </w:rPr>
      </w:pPr>
      <w:r w:rsidRPr="008B22A9">
        <w:rPr>
          <w:rFonts w:asciiTheme="minorHAnsi" w:hAnsiTheme="minorHAnsi"/>
          <w:sz w:val="22"/>
          <w:szCs w:val="22"/>
        </w:rPr>
        <w:t>Czy Zamawiający dopuści do</w:t>
      </w:r>
      <w:r>
        <w:rPr>
          <w:rFonts w:asciiTheme="minorHAnsi" w:hAnsiTheme="minorHAnsi"/>
          <w:sz w:val="22"/>
          <w:szCs w:val="22"/>
        </w:rPr>
        <w:t xml:space="preserve"> zaoferowania statyw uniwersalny w z możliwością wyboru dwóch kolorów – czerwonym i białym?</w:t>
      </w:r>
    </w:p>
    <w:p w:rsidR="00374496" w:rsidRDefault="00374496" w:rsidP="00374496">
      <w:pPr>
        <w:pStyle w:val="Tekstpodstawowy"/>
        <w:spacing w:line="300" w:lineRule="atLeast"/>
        <w:jc w:val="both"/>
        <w:rPr>
          <w:rFonts w:asciiTheme="minorHAnsi" w:hAnsiTheme="minorHAnsi"/>
          <w:sz w:val="22"/>
          <w:szCs w:val="22"/>
        </w:rPr>
      </w:pPr>
      <w:r>
        <w:rPr>
          <w:rFonts w:asciiTheme="minorHAnsi" w:hAnsiTheme="minorHAnsi"/>
          <w:sz w:val="22"/>
          <w:szCs w:val="22"/>
        </w:rPr>
        <w:t>Ad11</w:t>
      </w:r>
      <w:r w:rsidR="00C45ABB">
        <w:rPr>
          <w:rFonts w:asciiTheme="minorHAnsi" w:hAnsiTheme="minorHAnsi"/>
          <w:sz w:val="22"/>
          <w:szCs w:val="22"/>
        </w:rPr>
        <w:t>.</w:t>
      </w:r>
      <w:r w:rsidR="00C45ABB" w:rsidRPr="00C45ABB">
        <w:rPr>
          <w:rFonts w:asciiTheme="minorHAnsi" w:hAnsiTheme="minorHAnsi"/>
          <w:sz w:val="22"/>
          <w:szCs w:val="22"/>
        </w:rPr>
        <w:t xml:space="preserve"> </w:t>
      </w:r>
      <w:r w:rsidR="00C45ABB">
        <w:rPr>
          <w:rFonts w:asciiTheme="minorHAnsi" w:hAnsiTheme="minorHAnsi"/>
          <w:sz w:val="22"/>
          <w:szCs w:val="22"/>
        </w:rPr>
        <w:t>Zamawiający nie dopuszcza. Zgodnie opisem zawartym w  SWZ.</w:t>
      </w:r>
    </w:p>
    <w:p w:rsidR="00374496" w:rsidRDefault="00374496" w:rsidP="00374496">
      <w:pPr>
        <w:pStyle w:val="Tekstpodstawowy"/>
        <w:spacing w:line="300" w:lineRule="atLeast"/>
        <w:jc w:val="both"/>
        <w:rPr>
          <w:rFonts w:asciiTheme="minorHAnsi" w:hAnsiTheme="minorHAnsi"/>
          <w:sz w:val="22"/>
          <w:szCs w:val="22"/>
        </w:rPr>
      </w:pPr>
    </w:p>
    <w:p w:rsidR="00C45ABB" w:rsidRDefault="00C45ABB" w:rsidP="00374496">
      <w:pPr>
        <w:pStyle w:val="Tekstpodstawowy"/>
        <w:spacing w:line="300" w:lineRule="atLeast"/>
        <w:jc w:val="both"/>
        <w:rPr>
          <w:rFonts w:asciiTheme="minorHAnsi" w:hAnsiTheme="minorHAnsi"/>
          <w:sz w:val="22"/>
          <w:szCs w:val="22"/>
        </w:rPr>
      </w:pPr>
      <w:r>
        <w:rPr>
          <w:rFonts w:asciiTheme="minorHAnsi" w:hAnsiTheme="minorHAnsi"/>
          <w:sz w:val="22"/>
          <w:szCs w:val="22"/>
        </w:rPr>
        <w:t xml:space="preserve">W załączeniu aktualny projekt umowy – Załącznik nr 4 do SWZ </w:t>
      </w:r>
    </w:p>
    <w:p w:rsidR="00374496" w:rsidRPr="00AC5F8C" w:rsidRDefault="00374496" w:rsidP="00374496">
      <w:pPr>
        <w:widowControl w:val="0"/>
        <w:jc w:val="both"/>
        <w:rPr>
          <w:rFonts w:asciiTheme="minorHAnsi" w:hAnsiTheme="minorHAnsi" w:cstheme="minorHAnsi"/>
          <w:sz w:val="22"/>
          <w:szCs w:val="22"/>
        </w:rPr>
      </w:pPr>
      <w:r w:rsidRPr="00AC5F8C">
        <w:rPr>
          <w:rFonts w:asciiTheme="minorHAnsi" w:hAnsiTheme="minorHAnsi" w:cstheme="minorHAnsi"/>
          <w:sz w:val="22"/>
          <w:szCs w:val="22"/>
        </w:rPr>
        <w:t xml:space="preserve">Powyższe odpowiedzi są wiążące dla wszystkich uczestników postępowania. </w:t>
      </w:r>
    </w:p>
    <w:p w:rsidR="00374496" w:rsidRPr="00AC5F8C" w:rsidRDefault="00374496" w:rsidP="00374496">
      <w:pPr>
        <w:widowControl w:val="0"/>
        <w:jc w:val="both"/>
        <w:rPr>
          <w:rFonts w:asciiTheme="minorHAnsi" w:hAnsiTheme="minorHAnsi" w:cstheme="minorHAnsi"/>
          <w:sz w:val="22"/>
          <w:szCs w:val="22"/>
        </w:rPr>
      </w:pPr>
      <w:r w:rsidRPr="00AC5F8C">
        <w:rPr>
          <w:rFonts w:asciiTheme="minorHAnsi" w:hAnsiTheme="minorHAnsi" w:cstheme="minorHAnsi"/>
          <w:sz w:val="22"/>
          <w:szCs w:val="22"/>
        </w:rPr>
        <w:t>Pozostałe postanowienia SWZ pozostają bez zmian.</w:t>
      </w:r>
    </w:p>
    <w:p w:rsidR="00374496" w:rsidRPr="00AC5F8C" w:rsidRDefault="00374496" w:rsidP="00374496">
      <w:pPr>
        <w:autoSpaceDE w:val="0"/>
        <w:autoSpaceDN w:val="0"/>
        <w:adjustRightInd w:val="0"/>
        <w:ind w:left="5664" w:firstLine="708"/>
        <w:jc w:val="center"/>
        <w:rPr>
          <w:rFonts w:asciiTheme="minorHAnsi" w:hAnsiTheme="minorHAnsi" w:cstheme="minorHAnsi"/>
          <w:spacing w:val="-1"/>
          <w:sz w:val="22"/>
          <w:szCs w:val="22"/>
        </w:rPr>
      </w:pPr>
    </w:p>
    <w:p w:rsidR="00374496" w:rsidRPr="00AC5F8C" w:rsidRDefault="00374496" w:rsidP="00374496">
      <w:pPr>
        <w:rPr>
          <w:rFonts w:asciiTheme="minorHAnsi" w:hAnsiTheme="minorHAnsi" w:cstheme="minorHAnsi"/>
          <w:spacing w:val="-1"/>
          <w:sz w:val="22"/>
          <w:szCs w:val="22"/>
        </w:rPr>
      </w:pPr>
      <w:r w:rsidRPr="00AC5F8C">
        <w:rPr>
          <w:rFonts w:asciiTheme="minorHAnsi" w:hAnsiTheme="minorHAnsi" w:cstheme="minorHAnsi"/>
          <w:spacing w:val="-1"/>
          <w:sz w:val="22"/>
          <w:szCs w:val="22"/>
        </w:rPr>
        <w:t xml:space="preserve">                                                                                                                                                  Z poważaniem</w:t>
      </w:r>
    </w:p>
    <w:p w:rsidR="00374496" w:rsidRPr="00E443EA" w:rsidRDefault="00374496" w:rsidP="00374496">
      <w:pPr>
        <w:pStyle w:val="Tekstpodstawowy"/>
        <w:spacing w:line="300" w:lineRule="atLeast"/>
        <w:jc w:val="both"/>
        <w:rPr>
          <w:rFonts w:asciiTheme="minorHAnsi" w:hAnsiTheme="minorHAnsi"/>
          <w:b/>
          <w:sz w:val="22"/>
          <w:szCs w:val="22"/>
        </w:rPr>
      </w:pPr>
    </w:p>
    <w:p w:rsidR="00374496" w:rsidRPr="002E2F5C" w:rsidRDefault="00374496" w:rsidP="00374496">
      <w:pPr>
        <w:pStyle w:val="Tekstpodstawowy"/>
        <w:spacing w:line="300" w:lineRule="atLeast"/>
        <w:jc w:val="both"/>
        <w:rPr>
          <w:rFonts w:asciiTheme="minorHAnsi" w:hAnsiTheme="minorHAnsi"/>
          <w:b/>
          <w:sz w:val="22"/>
          <w:szCs w:val="22"/>
        </w:rPr>
      </w:pPr>
    </w:p>
    <w:p w:rsidR="00374496" w:rsidRPr="002E2F5C" w:rsidRDefault="00DC2A44" w:rsidP="00374496">
      <w:pPr>
        <w:pStyle w:val="Tekstpodstawowy"/>
        <w:spacing w:line="300" w:lineRule="atLeast"/>
        <w:jc w:val="both"/>
        <w:rPr>
          <w:rFonts w:asciiTheme="minorHAnsi" w:hAnsiTheme="minorHAnsi"/>
          <w:sz w:val="22"/>
          <w:szCs w:val="22"/>
        </w:rPr>
      </w:pPr>
      <w:r>
        <w:t xml:space="preserve">                                                             </w:t>
      </w:r>
      <w:r w:rsidRPr="00DA0B67">
        <w:t xml:space="preserve">Kierownik </w:t>
      </w:r>
      <w:r>
        <w:t>Działu</w:t>
      </w:r>
      <w:r w:rsidRPr="00DA0B67">
        <w:t xml:space="preserve"> Zamówień Publicznych Mariusz Klimczak</w:t>
      </w:r>
    </w:p>
    <w:p w:rsidR="00374496" w:rsidRPr="00974FEB" w:rsidRDefault="00374496" w:rsidP="00374496">
      <w:pPr>
        <w:rPr>
          <w:rFonts w:asciiTheme="minorHAnsi" w:hAnsiTheme="minorHAnsi" w:cstheme="minorHAnsi"/>
          <w:sz w:val="22"/>
          <w:szCs w:val="22"/>
        </w:rPr>
      </w:pPr>
    </w:p>
    <w:p w:rsidR="00374496" w:rsidRPr="00974FEB" w:rsidRDefault="00374496" w:rsidP="00374496">
      <w:pPr>
        <w:rPr>
          <w:rFonts w:asciiTheme="minorHAnsi" w:hAnsiTheme="minorHAnsi" w:cstheme="minorHAnsi"/>
          <w:sz w:val="22"/>
          <w:szCs w:val="22"/>
        </w:rPr>
      </w:pPr>
    </w:p>
    <w:p w:rsidR="00374496" w:rsidRPr="00974FEB" w:rsidRDefault="00374496" w:rsidP="00374496">
      <w:pPr>
        <w:autoSpaceDE w:val="0"/>
        <w:autoSpaceDN w:val="0"/>
        <w:adjustRightInd w:val="0"/>
        <w:ind w:left="4248"/>
        <w:rPr>
          <w:rFonts w:asciiTheme="minorHAnsi" w:hAnsiTheme="minorHAnsi" w:cstheme="minorHAnsi"/>
          <w:spacing w:val="-1"/>
          <w:sz w:val="22"/>
          <w:szCs w:val="22"/>
        </w:rPr>
      </w:pPr>
    </w:p>
    <w:p w:rsidR="00374496" w:rsidRPr="00974FEB" w:rsidRDefault="00374496" w:rsidP="00374496">
      <w:pPr>
        <w:autoSpaceDE w:val="0"/>
        <w:autoSpaceDN w:val="0"/>
        <w:adjustRightInd w:val="0"/>
        <w:ind w:left="5664" w:firstLine="708"/>
        <w:jc w:val="center"/>
        <w:rPr>
          <w:rFonts w:asciiTheme="minorHAnsi" w:hAnsiTheme="minorHAnsi" w:cstheme="minorHAnsi"/>
          <w:spacing w:val="-1"/>
          <w:sz w:val="22"/>
          <w:szCs w:val="22"/>
        </w:rPr>
      </w:pPr>
    </w:p>
    <w:p w:rsidR="00923C80" w:rsidRDefault="00923C80"/>
    <w:p w:rsidR="00C45ABB" w:rsidRDefault="00C45ABB"/>
    <w:p w:rsidR="00C45ABB" w:rsidRDefault="00C45ABB"/>
    <w:p w:rsidR="00C45ABB" w:rsidRDefault="00C45ABB"/>
    <w:p w:rsidR="00C45ABB" w:rsidRDefault="00C45ABB"/>
    <w:p w:rsidR="00C45ABB" w:rsidRDefault="00C45ABB"/>
    <w:p w:rsidR="00C45ABB" w:rsidRDefault="00C45ABB"/>
    <w:p w:rsidR="00C45ABB" w:rsidRDefault="00C45ABB"/>
    <w:p w:rsidR="00C45ABB" w:rsidRDefault="00C45ABB"/>
    <w:p w:rsidR="00C45ABB" w:rsidRDefault="00C45ABB"/>
    <w:p w:rsidR="00C45ABB" w:rsidRDefault="00C45ABB"/>
    <w:p w:rsidR="007A14DA" w:rsidRDefault="007A14DA"/>
    <w:p w:rsidR="00C45ABB" w:rsidRDefault="00C45ABB"/>
    <w:p w:rsidR="00C45ABB" w:rsidRDefault="00C45ABB" w:rsidP="00C45ABB">
      <w:pPr>
        <w:rPr>
          <w:rFonts w:asciiTheme="minorHAnsi" w:hAnsiTheme="minorHAnsi"/>
          <w:bCs/>
          <w:sz w:val="22"/>
          <w:szCs w:val="22"/>
        </w:rPr>
      </w:pPr>
      <w:r w:rsidRPr="002A701E">
        <w:rPr>
          <w:rFonts w:asciiTheme="minorHAnsi" w:hAnsiTheme="minorHAnsi"/>
          <w:bCs/>
          <w:sz w:val="22"/>
          <w:szCs w:val="22"/>
        </w:rPr>
        <w:lastRenderedPageBreak/>
        <w:t>Projekt umowy</w:t>
      </w:r>
      <w:r>
        <w:rPr>
          <w:rFonts w:asciiTheme="minorHAnsi" w:hAnsiTheme="minorHAnsi"/>
          <w:bCs/>
          <w:sz w:val="22"/>
          <w:szCs w:val="22"/>
        </w:rPr>
        <w:t xml:space="preserve">                                                                                                                                                                                                         </w:t>
      </w:r>
    </w:p>
    <w:p w:rsidR="00C45ABB" w:rsidRPr="00E777EE" w:rsidRDefault="00C45ABB" w:rsidP="00C45ABB">
      <w:pPr>
        <w:jc w:val="right"/>
        <w:rPr>
          <w:rFonts w:asciiTheme="minorHAnsi" w:hAnsiTheme="minorHAnsi"/>
          <w:bCs/>
          <w:sz w:val="22"/>
          <w:szCs w:val="22"/>
        </w:rPr>
      </w:pPr>
      <w:r>
        <w:rPr>
          <w:rFonts w:asciiTheme="minorHAnsi" w:hAnsiTheme="minorHAnsi"/>
          <w:bCs/>
          <w:sz w:val="22"/>
          <w:szCs w:val="22"/>
        </w:rPr>
        <w:t xml:space="preserve">                                                                                                                                                                                                    </w:t>
      </w:r>
      <w:r w:rsidRPr="002A701E">
        <w:rPr>
          <w:rFonts w:asciiTheme="minorHAnsi" w:eastAsia="SimSun" w:hAnsiTheme="minorHAnsi"/>
          <w:b/>
          <w:kern w:val="2"/>
          <w:sz w:val="22"/>
          <w:szCs w:val="22"/>
          <w:lang w:eastAsia="hi-IN" w:bidi="hi-IN"/>
        </w:rPr>
        <w:t>Zał</w:t>
      </w:r>
      <w:r>
        <w:rPr>
          <w:rFonts w:asciiTheme="minorHAnsi" w:eastAsia="SimSun" w:hAnsiTheme="minorHAnsi"/>
          <w:b/>
          <w:kern w:val="2"/>
          <w:sz w:val="22"/>
          <w:szCs w:val="22"/>
          <w:lang w:eastAsia="hi-IN" w:bidi="hi-IN"/>
        </w:rPr>
        <w:t>ącznik</w:t>
      </w:r>
      <w:r w:rsidRPr="002A701E">
        <w:rPr>
          <w:rFonts w:asciiTheme="minorHAnsi" w:eastAsia="SimSun" w:hAnsiTheme="minorHAnsi"/>
          <w:b/>
          <w:kern w:val="2"/>
          <w:sz w:val="22"/>
          <w:szCs w:val="22"/>
          <w:lang w:eastAsia="hi-IN" w:bidi="hi-IN"/>
        </w:rPr>
        <w:t xml:space="preserve"> </w:t>
      </w:r>
      <w:r>
        <w:rPr>
          <w:rFonts w:asciiTheme="minorHAnsi" w:eastAsia="SimSun" w:hAnsiTheme="minorHAnsi"/>
          <w:b/>
          <w:kern w:val="2"/>
          <w:sz w:val="22"/>
          <w:szCs w:val="22"/>
          <w:lang w:eastAsia="hi-IN" w:bidi="hi-IN"/>
        </w:rPr>
        <w:t>n</w:t>
      </w:r>
      <w:r w:rsidRPr="002A701E">
        <w:rPr>
          <w:rFonts w:asciiTheme="minorHAnsi" w:eastAsia="SimSun" w:hAnsiTheme="minorHAnsi"/>
          <w:b/>
          <w:kern w:val="2"/>
          <w:sz w:val="22"/>
          <w:szCs w:val="22"/>
          <w:lang w:eastAsia="hi-IN" w:bidi="hi-IN"/>
        </w:rPr>
        <w:t xml:space="preserve">r </w:t>
      </w:r>
      <w:r>
        <w:rPr>
          <w:rFonts w:asciiTheme="minorHAnsi" w:eastAsia="SimSun" w:hAnsiTheme="minorHAnsi"/>
          <w:b/>
          <w:kern w:val="2"/>
          <w:sz w:val="22"/>
          <w:szCs w:val="22"/>
          <w:lang w:eastAsia="hi-IN" w:bidi="hi-IN"/>
        </w:rPr>
        <w:t>4</w:t>
      </w:r>
      <w:r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p>
    <w:p w:rsidR="00C45ABB" w:rsidRDefault="00C45ABB" w:rsidP="00C45ABB">
      <w:pPr>
        <w:jc w:val="center"/>
        <w:rPr>
          <w:rFonts w:asciiTheme="minorHAnsi" w:hAnsiTheme="minorHAnsi"/>
          <w:sz w:val="22"/>
          <w:szCs w:val="22"/>
        </w:rPr>
      </w:pPr>
    </w:p>
    <w:p w:rsidR="00C45ABB" w:rsidRPr="00FC0207" w:rsidRDefault="00C45ABB" w:rsidP="00C45ABB">
      <w:pPr>
        <w:pStyle w:val="Standard"/>
        <w:jc w:val="center"/>
        <w:rPr>
          <w:rFonts w:asciiTheme="minorHAnsi" w:hAnsiTheme="minorHAnsi" w:cstheme="minorHAnsi"/>
          <w:b/>
          <w:bCs/>
        </w:rPr>
      </w:pPr>
      <w:r w:rsidRPr="00FC0207">
        <w:rPr>
          <w:rFonts w:asciiTheme="minorHAnsi" w:hAnsiTheme="minorHAnsi" w:cstheme="minorHAnsi"/>
          <w:b/>
          <w:bCs/>
        </w:rPr>
        <w:t xml:space="preserve">UMOWA nr </w:t>
      </w:r>
      <w:r>
        <w:rPr>
          <w:rFonts w:asciiTheme="minorHAnsi" w:hAnsiTheme="minorHAnsi" w:cstheme="minorHAnsi"/>
          <w:b/>
          <w:bCs/>
        </w:rPr>
        <w:t>.…</w:t>
      </w:r>
      <w:r w:rsidRPr="00FC0207">
        <w:rPr>
          <w:rFonts w:asciiTheme="minorHAnsi" w:hAnsiTheme="minorHAnsi" w:cstheme="minorHAnsi"/>
          <w:b/>
          <w:bCs/>
        </w:rPr>
        <w:t>/1</w:t>
      </w:r>
      <w:r>
        <w:rPr>
          <w:rFonts w:asciiTheme="minorHAnsi" w:hAnsiTheme="minorHAnsi" w:cstheme="minorHAnsi"/>
          <w:b/>
          <w:bCs/>
        </w:rPr>
        <w:t>53</w:t>
      </w:r>
      <w:r w:rsidRPr="00FC0207">
        <w:rPr>
          <w:rFonts w:asciiTheme="minorHAnsi" w:hAnsiTheme="minorHAnsi" w:cstheme="minorHAnsi"/>
          <w:b/>
          <w:bCs/>
        </w:rPr>
        <w:t>/2023</w:t>
      </w:r>
    </w:p>
    <w:p w:rsidR="00C45ABB" w:rsidRDefault="00C45ABB" w:rsidP="00C45ABB">
      <w:pPr>
        <w:pStyle w:val="Standard"/>
        <w:jc w:val="both"/>
        <w:rPr>
          <w:rFonts w:asciiTheme="minorHAnsi" w:hAnsiTheme="minorHAnsi" w:cstheme="minorHAnsi"/>
        </w:rPr>
      </w:pPr>
      <w:r>
        <w:rPr>
          <w:rFonts w:asciiTheme="minorHAnsi" w:hAnsiTheme="minorHAnsi" w:cstheme="minorHAnsi"/>
        </w:rPr>
        <w:t>Zawarta w dniu ………….. roku pomiędzy:</w:t>
      </w:r>
    </w:p>
    <w:p w:rsidR="00C45ABB" w:rsidRDefault="00C45ABB" w:rsidP="00C45ABB">
      <w:pPr>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z siedzibą w Kielcach, ul. </w:t>
      </w:r>
      <w:proofErr w:type="spellStart"/>
      <w:r w:rsidRPr="00D7133D">
        <w:rPr>
          <w:rFonts w:asciiTheme="minorHAnsi" w:hAnsiTheme="minorHAnsi"/>
        </w:rPr>
        <w:t>Artwińskiego</w:t>
      </w:r>
      <w:proofErr w:type="spellEnd"/>
      <w:r w:rsidRPr="00D7133D">
        <w:rPr>
          <w:rFonts w:asciiTheme="minorHAnsi" w:hAnsiTheme="minorHAnsi"/>
        </w:rPr>
        <w:t xml:space="preserve"> 3 (nr kodu: 25-734), REGON: </w:t>
      </w:r>
      <w:r w:rsidRPr="00D7133D">
        <w:rPr>
          <w:rFonts w:asciiTheme="minorHAnsi" w:hAnsiTheme="minorHAnsi"/>
          <w:b/>
        </w:rPr>
        <w:t>001263233</w:t>
      </w:r>
      <w:r w:rsidRPr="00D7133D">
        <w:rPr>
          <w:rFonts w:asciiTheme="minorHAnsi" w:hAnsiTheme="minorHAnsi"/>
        </w:rPr>
        <w:t xml:space="preserve">, NIP: </w:t>
      </w:r>
      <w:r w:rsidRPr="00D7133D">
        <w:rPr>
          <w:rFonts w:asciiTheme="minorHAnsi" w:hAnsiTheme="minorHAnsi"/>
          <w:b/>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414C08">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rsidR="00C45ABB" w:rsidRPr="008364BB" w:rsidRDefault="00C45ABB" w:rsidP="00C45ABB">
      <w:pPr>
        <w:pStyle w:val="Akapitzlist"/>
        <w:numPr>
          <w:ilvl w:val="0"/>
          <w:numId w:val="35"/>
        </w:numPr>
        <w:autoSpaceDE w:val="0"/>
        <w:spacing w:line="276" w:lineRule="auto"/>
        <w:rPr>
          <w:rFonts w:asciiTheme="minorHAnsi" w:hAnsiTheme="minorHAnsi"/>
        </w:rPr>
      </w:pPr>
      <w:r w:rsidRPr="008364BB">
        <w:rPr>
          <w:rFonts w:asciiTheme="minorHAnsi" w:hAnsiTheme="minorHAnsi"/>
        </w:rPr>
        <w:t>Agnieszka Syska – Z-ca Dyrektora ds. Administracyjno-Finansowych,</w:t>
      </w:r>
    </w:p>
    <w:p w:rsidR="00C45ABB" w:rsidRPr="008364BB" w:rsidRDefault="00C45ABB" w:rsidP="00C45ABB">
      <w:pPr>
        <w:pStyle w:val="Akapitzlist"/>
        <w:numPr>
          <w:ilvl w:val="0"/>
          <w:numId w:val="35"/>
        </w:numPr>
        <w:autoSpaceDE w:val="0"/>
        <w:spacing w:after="200" w:line="276" w:lineRule="auto"/>
        <w:rPr>
          <w:rFonts w:asciiTheme="minorHAnsi" w:hAnsiTheme="minorHAnsi"/>
        </w:rPr>
      </w:pPr>
      <w:r w:rsidRPr="008364BB">
        <w:rPr>
          <w:rFonts w:asciiTheme="minorHAnsi" w:hAnsiTheme="minorHAnsi"/>
        </w:rPr>
        <w:t xml:space="preserve">Krzysztof </w:t>
      </w:r>
      <w:proofErr w:type="spellStart"/>
      <w:r w:rsidRPr="008364BB">
        <w:rPr>
          <w:rFonts w:asciiTheme="minorHAnsi" w:hAnsiTheme="minorHAnsi"/>
        </w:rPr>
        <w:t>Falana</w:t>
      </w:r>
      <w:proofErr w:type="spellEnd"/>
      <w:r w:rsidRPr="008364BB">
        <w:rPr>
          <w:rFonts w:asciiTheme="minorHAnsi" w:hAnsiTheme="minorHAnsi"/>
        </w:rPr>
        <w:t xml:space="preserve"> – z-ca Dyrektora ds. Prawno-Inwestycyjnych,</w:t>
      </w:r>
    </w:p>
    <w:p w:rsidR="00C45ABB" w:rsidRPr="00246B21" w:rsidRDefault="00C45ABB" w:rsidP="00C45ABB">
      <w:pPr>
        <w:autoSpaceDE w:val="0"/>
        <w:rPr>
          <w:rFonts w:asciiTheme="minorHAnsi" w:hAnsiTheme="minorHAnsi"/>
        </w:rPr>
      </w:pPr>
      <w:r w:rsidRPr="00D7133D">
        <w:rPr>
          <w:rFonts w:asciiTheme="minorHAnsi" w:hAnsiTheme="minorHAnsi"/>
        </w:rPr>
        <w:t>a</w:t>
      </w:r>
    </w:p>
    <w:p w:rsidR="00C45ABB" w:rsidRDefault="00C45ABB" w:rsidP="00C45ABB">
      <w:pPr>
        <w:pStyle w:val="Standard"/>
        <w:jc w:val="both"/>
        <w:rPr>
          <w:rFonts w:asciiTheme="minorHAnsi" w:hAnsiTheme="minorHAnsi" w:cstheme="minorHAnsi"/>
          <w:b/>
          <w:bCs/>
        </w:rPr>
      </w:pPr>
      <w:r>
        <w:rPr>
          <w:rFonts w:asciiTheme="minorHAnsi" w:hAnsiTheme="minorHAnsi" w:cstheme="minorHAnsi"/>
          <w:b/>
          <w:bCs/>
        </w:rPr>
        <w:t>……………………………………………………………………………………………………………………………………………….</w:t>
      </w:r>
    </w:p>
    <w:p w:rsidR="00C45ABB" w:rsidRPr="00A51DDB" w:rsidRDefault="00C45ABB" w:rsidP="00C45ABB">
      <w:pPr>
        <w:pStyle w:val="Standard"/>
        <w:rPr>
          <w:rFonts w:asciiTheme="minorHAnsi" w:hAnsiTheme="minorHAnsi" w:cstheme="minorHAnsi"/>
          <w:color w:val="000000" w:themeColor="text1"/>
        </w:rPr>
      </w:pPr>
      <w:r>
        <w:rPr>
          <w:rFonts w:asciiTheme="minorHAnsi" w:hAnsiTheme="minorHAnsi" w:cstheme="minorHAnsi"/>
        </w:rPr>
        <w:t xml:space="preserve">z siedzibą w …….…..…, ul………….…., (nr kodu: ……..), REGON: </w:t>
      </w:r>
      <w:r>
        <w:rPr>
          <w:rFonts w:asciiTheme="minorHAnsi" w:hAnsiTheme="minorHAnsi" w:cstheme="minorHAnsi"/>
          <w:b/>
          <w:bCs/>
        </w:rPr>
        <w:t>…………………..,</w:t>
      </w:r>
      <w:r>
        <w:rPr>
          <w:rFonts w:asciiTheme="minorHAnsi" w:hAnsiTheme="minorHAnsi" w:cstheme="minorHAnsi"/>
        </w:rPr>
        <w:t xml:space="preserve"> NIP: </w:t>
      </w:r>
      <w:r>
        <w:rPr>
          <w:rFonts w:asciiTheme="minorHAnsi" w:hAnsiTheme="minorHAnsi" w:cstheme="minorHAnsi"/>
          <w:b/>
          <w:bCs/>
        </w:rPr>
        <w:t>…………………….</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xml:space="preserve">, w imieniu </w:t>
      </w:r>
      <w:r w:rsidRPr="00243D46">
        <w:rPr>
          <w:rFonts w:asciiTheme="minorHAnsi" w:hAnsiTheme="minorHAnsi" w:cstheme="minorHAnsi"/>
        </w:rPr>
        <w:t>którego</w:t>
      </w:r>
      <w:r>
        <w:rPr>
          <w:rFonts w:asciiTheme="minorHAnsi" w:hAnsiTheme="minorHAnsi" w:cstheme="minorHAnsi"/>
        </w:rPr>
        <w:t xml:space="preserve"> działa:</w:t>
      </w:r>
    </w:p>
    <w:p w:rsidR="00C45ABB" w:rsidRDefault="00C45ABB" w:rsidP="00C45ABB">
      <w:pPr>
        <w:pStyle w:val="Standard"/>
        <w:numPr>
          <w:ilvl w:val="0"/>
          <w:numId w:val="36"/>
        </w:numPr>
        <w:jc w:val="both"/>
        <w:rPr>
          <w:rFonts w:asciiTheme="minorHAnsi" w:hAnsiTheme="minorHAnsi" w:cstheme="minorHAnsi"/>
        </w:rPr>
      </w:pPr>
      <w:r>
        <w:rPr>
          <w:rFonts w:asciiTheme="minorHAnsi" w:hAnsiTheme="minorHAnsi" w:cstheme="minorHAnsi"/>
        </w:rPr>
        <w:t>…………………………………………,</w:t>
      </w:r>
    </w:p>
    <w:p w:rsidR="00C45ABB" w:rsidRPr="008364BB" w:rsidRDefault="00C45ABB" w:rsidP="00C45ABB">
      <w:pPr>
        <w:pStyle w:val="Standard"/>
        <w:numPr>
          <w:ilvl w:val="0"/>
          <w:numId w:val="36"/>
        </w:numPr>
        <w:jc w:val="both"/>
        <w:rPr>
          <w:rFonts w:asciiTheme="minorHAnsi" w:hAnsiTheme="minorHAnsi" w:cstheme="minorHAnsi"/>
        </w:rPr>
      </w:pPr>
      <w:r>
        <w:rPr>
          <w:rFonts w:asciiTheme="minorHAnsi" w:hAnsiTheme="minorHAnsi" w:cstheme="minorHAnsi"/>
        </w:rPr>
        <w:t>…………………………………………</w:t>
      </w:r>
      <w:r w:rsidRPr="008364BB">
        <w:rPr>
          <w:rFonts w:asciiTheme="minorHAnsi" w:hAnsiTheme="minorHAnsi" w:cstheme="minorHAnsi"/>
        </w:rPr>
        <w:t>.</w:t>
      </w:r>
    </w:p>
    <w:p w:rsidR="00C45ABB" w:rsidRDefault="00C45ABB" w:rsidP="00C45ABB">
      <w:pPr>
        <w:pStyle w:val="Standard"/>
        <w:tabs>
          <w:tab w:val="left" w:pos="4307"/>
        </w:tabs>
        <w:rPr>
          <w:rFonts w:asciiTheme="minorHAnsi" w:hAnsiTheme="minorHAnsi" w:cstheme="minorHAnsi"/>
        </w:rPr>
      </w:pPr>
      <w:r>
        <w:rPr>
          <w:rFonts w:asciiTheme="minorHAnsi" w:hAnsiTheme="minorHAnsi" w:cstheme="minorHAnsi"/>
        </w:rPr>
        <w:tab/>
      </w:r>
    </w:p>
    <w:p w:rsidR="00C45ABB" w:rsidRDefault="00C45ABB" w:rsidP="00C45ABB">
      <w:pPr>
        <w:pStyle w:val="Standard"/>
        <w:jc w:val="both"/>
        <w:rPr>
          <w:rFonts w:asciiTheme="minorHAnsi" w:hAnsiTheme="minorHAnsi" w:cstheme="minorHAnsi"/>
        </w:rPr>
      </w:pPr>
      <w:r>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C45ABB" w:rsidRPr="00573E32" w:rsidRDefault="00C45ABB" w:rsidP="00C45ABB">
      <w:pPr>
        <w:pStyle w:val="Standard"/>
        <w:jc w:val="both"/>
        <w:rPr>
          <w:rFonts w:asciiTheme="minorHAnsi" w:hAnsiTheme="minorHAnsi" w:cstheme="minorHAnsi"/>
        </w:rPr>
      </w:pPr>
      <w:r>
        <w:rPr>
          <w:rFonts w:asciiTheme="minorHAnsi" w:hAnsiTheme="minorHAnsi" w:cstheme="minorHAnsi"/>
        </w:rPr>
        <w:t>Strony zawarły umowę następującej treści:</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 1</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Przedmiot Umowy</w:t>
      </w:r>
    </w:p>
    <w:p w:rsidR="00C45ABB" w:rsidRPr="009C7356" w:rsidRDefault="00C45ABB" w:rsidP="00C45ABB">
      <w:pPr>
        <w:pStyle w:val="Akapitzlist"/>
        <w:numPr>
          <w:ilvl w:val="0"/>
          <w:numId w:val="4"/>
        </w:numPr>
        <w:spacing w:line="276" w:lineRule="auto"/>
        <w:ind w:left="0" w:hanging="284"/>
        <w:jc w:val="both"/>
        <w:outlineLvl w:val="0"/>
        <w:rPr>
          <w:rFonts w:asciiTheme="minorHAnsi" w:hAnsiTheme="minorHAnsi" w:cstheme="minorHAnsi"/>
        </w:rPr>
      </w:pPr>
      <w:r w:rsidRPr="009C7356">
        <w:rPr>
          <w:rFonts w:asciiTheme="minorHAnsi" w:hAnsiTheme="minorHAnsi" w:cstheme="minorHAnsi"/>
        </w:rPr>
        <w:t xml:space="preserve">Przedmiotem umowy są dostawy dla Zamawiającego – </w:t>
      </w:r>
      <w:r>
        <w:rPr>
          <w:rFonts w:asciiTheme="minorHAnsi" w:hAnsiTheme="minorHAnsi" w:cstheme="minorHAnsi"/>
          <w:b/>
          <w:bCs/>
        </w:rPr>
        <w:t>drobnego sprzętu laboratoryjnego</w:t>
      </w:r>
      <w:r w:rsidRPr="009C7356">
        <w:rPr>
          <w:rFonts w:asciiTheme="minorHAnsi" w:hAnsiTheme="minorHAnsi" w:cstheme="minorHAnsi"/>
        </w:rPr>
        <w:t xml:space="preserve"> w asortymencie, ilościach i cenach określonych w załączniku nr 1 do umowy stanowiącym jej integralną część.</w:t>
      </w:r>
    </w:p>
    <w:p w:rsidR="00C45ABB" w:rsidRDefault="00C45ABB" w:rsidP="00C45ABB">
      <w:pPr>
        <w:pStyle w:val="Akapitzlist"/>
        <w:numPr>
          <w:ilvl w:val="0"/>
          <w:numId w:val="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Zamawiający powierza, a Wykonawca przyjmuje do wykonania przedmiot umowy określony w ust. 1.</w:t>
      </w:r>
    </w:p>
    <w:p w:rsidR="00C45ABB" w:rsidRDefault="00C45ABB" w:rsidP="00C45ABB">
      <w:pPr>
        <w:pStyle w:val="Akapitzlist"/>
        <w:numPr>
          <w:ilvl w:val="0"/>
          <w:numId w:val="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 xml:space="preserve">Umowa zostaje zawarta na okres </w:t>
      </w:r>
      <w:r>
        <w:rPr>
          <w:rFonts w:asciiTheme="minorHAnsi" w:hAnsiTheme="minorHAnsi" w:cstheme="minorHAnsi"/>
          <w:b/>
        </w:rPr>
        <w:t>……. miesięcy</w:t>
      </w:r>
      <w:r>
        <w:rPr>
          <w:rFonts w:asciiTheme="minorHAnsi" w:hAnsiTheme="minorHAnsi" w:cstheme="minorHAnsi"/>
        </w:rPr>
        <w:t xml:space="preserve"> tj. od dnia ………………….. do ………………….. r.</w:t>
      </w:r>
    </w:p>
    <w:p w:rsidR="00C45ABB" w:rsidRDefault="00C45ABB" w:rsidP="00C45ABB">
      <w:pPr>
        <w:pStyle w:val="Akapitzlist"/>
        <w:numPr>
          <w:ilvl w:val="0"/>
          <w:numId w:val="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Specyfikacja Warunków Zamówienia wraz z załącznikami oraz oferta Wykonawcy stanowią integralną część niniejszej umowy.</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 2</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Dostawy</w:t>
      </w:r>
    </w:p>
    <w:p w:rsidR="00C45ABB" w:rsidRDefault="00C45ABB" w:rsidP="00C45ABB">
      <w:pPr>
        <w:pStyle w:val="Akapitzlist"/>
        <w:numPr>
          <w:ilvl w:val="0"/>
          <w:numId w:val="20"/>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Wykonawca zobowiązuje się do dostarczania asortymentu, o którym mowa w § 1 począwszy od dnia zawarcia umowy:</w:t>
      </w:r>
    </w:p>
    <w:p w:rsidR="00C45ABB" w:rsidRDefault="00C45ABB" w:rsidP="00C45ABB">
      <w:pPr>
        <w:pStyle w:val="Akapitzlist"/>
        <w:numPr>
          <w:ilvl w:val="1"/>
          <w:numId w:val="21"/>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w ilościach każdorazowo ustalonych przez Zamawiającego,</w:t>
      </w:r>
    </w:p>
    <w:p w:rsidR="00C45ABB" w:rsidRDefault="00C45ABB" w:rsidP="00C45ABB">
      <w:pPr>
        <w:pStyle w:val="Akapitzlist"/>
        <w:numPr>
          <w:ilvl w:val="1"/>
          <w:numId w:val="21"/>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na koszt i ryzyko Wykonawcy,</w:t>
      </w:r>
    </w:p>
    <w:p w:rsidR="00C45ABB" w:rsidRDefault="00C45ABB" w:rsidP="00C45ABB">
      <w:pPr>
        <w:pStyle w:val="Akapitzlist"/>
        <w:numPr>
          <w:ilvl w:val="1"/>
          <w:numId w:val="21"/>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w asortymencie i cenach określonych w załączniku nr 1 do umowy,</w:t>
      </w:r>
    </w:p>
    <w:p w:rsidR="00C45ABB" w:rsidRDefault="00C45ABB" w:rsidP="00C45ABB">
      <w:pPr>
        <w:pStyle w:val="Akapitzlist"/>
        <w:numPr>
          <w:ilvl w:val="1"/>
          <w:numId w:val="21"/>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transportem Wykonawcy do Zamawiającego w dni robocze tj. od poniedziałku do czwartku w godz. od 7:00 do 14:00, w piątki do godz. 12:30.</w:t>
      </w:r>
    </w:p>
    <w:p w:rsidR="00C45ABB" w:rsidRDefault="00C45ABB" w:rsidP="00C45ABB">
      <w:pPr>
        <w:pStyle w:val="Akapitzlist"/>
        <w:numPr>
          <w:ilvl w:val="0"/>
          <w:numId w:val="20"/>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 xml:space="preserve">Wykonawca zobowiązuje się do rozładowania każdej partii towaru przez własnych pracowników, a gdy Wykonawca korzysta z usług firm przewozowych, przez pracownika tej firmy z samochodu do Magazynu Głównego ŚCO. </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 xml:space="preserve">Zgłoszone zamówienia Wykonawca zrealizuje w terminie do 5 dni roboczych od daty otrzymania zapotrzebowania. W sytuacjach pilnych w ciągu 2 dni roboczych. Dostawa do Magazynu Głównego ŚCO. </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 xml:space="preserve">Zamówienia na poszczególne ilości towaru składane  będą telefonicznie na nr ………………… lub na adres e-mail </w:t>
      </w:r>
      <w:r w:rsidRPr="00466C4A">
        <w:t xml:space="preserve">………………… </w:t>
      </w:r>
      <w:r w:rsidRPr="00B257FB">
        <w:rPr>
          <w:rFonts w:asciiTheme="minorHAnsi" w:hAnsiTheme="minorHAnsi" w:cstheme="minorHAnsi"/>
        </w:rPr>
        <w:t>wedle wyboru Zamawiającego</w:t>
      </w:r>
      <w:r w:rsidRPr="00466C4A">
        <w:t>.</w:t>
      </w:r>
      <w:r w:rsidR="00B257FB">
        <w:t xml:space="preserve"> </w:t>
      </w:r>
      <w:r w:rsidR="00B257FB" w:rsidRPr="00B257FB">
        <w:rPr>
          <w:rFonts w:asciiTheme="minorHAnsi" w:hAnsiTheme="minorHAnsi" w:cstheme="minorHAnsi"/>
        </w:rPr>
        <w:t>Wartość zamówienia jednostkowego nie powinna być mniejsza niż 200 zł netto.</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Jeżeli termin dostawy upływa w dniu wolnym od pracy lub poza godzinami pracy Zamawiającego, dostawa nastąpi w pierwszym dniu roboczym po wyznaczonym terminie.</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Ilości zużycia podane przez Zamawiającego są ilościami szacunkowymi. Zamawiający zastrzega sobie prawo do:</w:t>
      </w:r>
    </w:p>
    <w:p w:rsidR="00C45ABB" w:rsidRDefault="00C45ABB" w:rsidP="00C45ABB">
      <w:pPr>
        <w:pStyle w:val="Akapitzlist"/>
        <w:numPr>
          <w:ilvl w:val="0"/>
          <w:numId w:val="6"/>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lastRenderedPageBreak/>
        <w:t>wykorzystania niektórych pozycji asortymentowych w ilościach mniejszych od określonych w załączniku nr 1 do umowy,</w:t>
      </w:r>
    </w:p>
    <w:p w:rsidR="00C45ABB" w:rsidRDefault="00C45ABB" w:rsidP="00C45ABB">
      <w:pPr>
        <w:pStyle w:val="Akapitzlist"/>
        <w:numPr>
          <w:ilvl w:val="0"/>
          <w:numId w:val="6"/>
        </w:numPr>
        <w:suppressAutoHyphens/>
        <w:autoSpaceDN w:val="0"/>
        <w:ind w:left="1134" w:hanging="357"/>
        <w:jc w:val="both"/>
        <w:textAlignment w:val="baseline"/>
        <w:rPr>
          <w:rFonts w:asciiTheme="minorHAnsi" w:hAnsiTheme="minorHAnsi" w:cstheme="minorHAnsi"/>
        </w:rPr>
      </w:pPr>
      <w:r w:rsidRPr="00466C4A">
        <w:rPr>
          <w:rFonts w:asciiTheme="minorHAnsi" w:hAnsiTheme="minorHAnsi" w:cstheme="minorHAnsi"/>
        </w:rPr>
        <w:t>do zwiększenia ilości niektórych pozycji (określonych w załączniku nr 1 do umowy), jednocześnie nie przekraczając całkowitej wartości umowy bez konsekwencji prawnych i finansowych ze strony Wykonawcy.</w:t>
      </w:r>
    </w:p>
    <w:p w:rsidR="00C45ABB" w:rsidRPr="00347754" w:rsidRDefault="00C45ABB" w:rsidP="00C45ABB">
      <w:pPr>
        <w:pStyle w:val="Akapitzlist"/>
        <w:numPr>
          <w:ilvl w:val="0"/>
          <w:numId w:val="6"/>
        </w:numPr>
        <w:suppressAutoHyphens/>
        <w:autoSpaceDN w:val="0"/>
        <w:ind w:left="1134" w:hanging="357"/>
        <w:jc w:val="both"/>
        <w:textAlignment w:val="baseline"/>
        <w:rPr>
          <w:rFonts w:asciiTheme="minorHAnsi" w:hAnsiTheme="minorHAnsi" w:cstheme="minorHAnsi"/>
          <w:vanish/>
        </w:rPr>
      </w:pPr>
    </w:p>
    <w:p w:rsidR="00C45ABB" w:rsidRDefault="00C45ABB" w:rsidP="00C45ABB">
      <w:pPr>
        <w:pStyle w:val="Teksttreci30"/>
        <w:numPr>
          <w:ilvl w:val="0"/>
          <w:numId w:val="22"/>
        </w:numPr>
        <w:suppressAutoHyphens/>
        <w:autoSpaceDN w:val="0"/>
        <w:spacing w:before="0" w:line="240" w:lineRule="auto"/>
        <w:ind w:left="0" w:hanging="284"/>
        <w:jc w:val="both"/>
        <w:textAlignment w:val="baseline"/>
        <w:rPr>
          <w:rFonts w:cstheme="minorHAnsi"/>
          <w:sz w:val="20"/>
          <w:szCs w:val="20"/>
        </w:rPr>
      </w:pPr>
      <w:r>
        <w:rPr>
          <w:rFonts w:eastAsia="Times New Roman" w:cstheme="minorHAnsi"/>
          <w:bCs/>
          <w:sz w:val="20"/>
          <w:szCs w:val="20"/>
        </w:rPr>
        <w:t>Zamawiającemu przysługuje prawo do zmniejszenia ilości zamówienia, przy czym 50% przedmiotu zamówienia jest gwarantowany do realizacji.</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Zamawiający zapewnia niezbędne warunki organizacyjne umożliwiające dostęp pracownikom Wykonawcy do pomieszczeń Zamawiającego – w zakresie niezbędnym do wykonania niniejszej umowy.</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Jeżeli uszkodzenie towaru nastąpi w czasie trwania transportu odpowiedzialność za powstałą szkodę ponosi Wykonawca.</w:t>
      </w:r>
    </w:p>
    <w:p w:rsidR="00C45ABB"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 xml:space="preserve">Odbioru ilościowego każdej dostawy dokonywać będzie pracownik Magazynu Głównego. Weryfikacja jakościowa towaru odbywa się w warunkach jego zastosowania. </w:t>
      </w:r>
    </w:p>
    <w:p w:rsidR="00C45ABB" w:rsidRPr="00070490" w:rsidRDefault="00C45ABB" w:rsidP="00C45ABB">
      <w:pPr>
        <w:pStyle w:val="Akapitzlist"/>
        <w:numPr>
          <w:ilvl w:val="0"/>
          <w:numId w:val="22"/>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Osobą odpowiedzialną za realizację umowy ze strony Zamawiającego jest …………………………………….</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 3</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Wymagania jakościowe</w:t>
      </w:r>
    </w:p>
    <w:p w:rsidR="00C45ABB"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Wykonawca gwarantuje wysoką jakość dostarczanych produktów będących przedmiotem umowy.</w:t>
      </w:r>
    </w:p>
    <w:p w:rsidR="00C45ABB" w:rsidRPr="00243D46"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rPr>
      </w:pPr>
      <w:r w:rsidRPr="00243D46">
        <w:rPr>
          <w:rFonts w:asciiTheme="minorHAnsi" w:hAnsiTheme="minorHAnsi" w:cstheme="minorHAnsi"/>
        </w:rPr>
        <w:t>Termin ważności zgodnie z  formularzem asortymentowo-cenowym.</w:t>
      </w:r>
    </w:p>
    <w:p w:rsidR="00C45ABB" w:rsidRPr="008364BB"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vanish/>
        </w:rPr>
      </w:pPr>
    </w:p>
    <w:p w:rsidR="00C45ABB" w:rsidRPr="008364BB"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vanish/>
        </w:rPr>
      </w:pPr>
    </w:p>
    <w:p w:rsidR="00C45ABB" w:rsidRPr="008364BB"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rPr>
      </w:pPr>
      <w:r w:rsidRPr="008364BB">
        <w:rPr>
          <w:rFonts w:asciiTheme="minorHAnsi" w:hAnsiTheme="minorHAnsi" w:cstheme="minorHAnsi"/>
        </w:rPr>
        <w:t>Wykonawca gwarantuje, że dostarczany przedmiot Umowy będzie zgodny z wymogami stawianymi przez  Zamawiającego zawartymi w SWZ i załącznikach.</w:t>
      </w:r>
    </w:p>
    <w:p w:rsidR="00C45ABB"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rsidR="00C45ABB"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C45ABB"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Na każdej partii towaru muszą znajdować się etykiety umożliwiające oznaczenie towaru co do tożsamości.</w:t>
      </w:r>
    </w:p>
    <w:p w:rsidR="00C45ABB" w:rsidRPr="009C7356" w:rsidRDefault="00C45ABB" w:rsidP="00C45ABB">
      <w:pPr>
        <w:pStyle w:val="Akapitzlist"/>
        <w:numPr>
          <w:ilvl w:val="0"/>
          <w:numId w:val="23"/>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 4</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Płatności i ceny</w:t>
      </w:r>
    </w:p>
    <w:p w:rsidR="00C45ABB" w:rsidRPr="001D634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b/>
          <w:bCs/>
        </w:rPr>
      </w:pPr>
      <w:r>
        <w:rPr>
          <w:rFonts w:asciiTheme="minorHAnsi" w:hAnsiTheme="minorHAnsi" w:cstheme="minorHAnsi"/>
        </w:rPr>
        <w:t>Za wykonanie umowy wg ilości i ceny ustalonej w załączniku nr 1 do umowy Wykonawcy przysługuje wynagrodzenie w kwocie:</w:t>
      </w:r>
    </w:p>
    <w:p w:rsidR="00C45ABB" w:rsidRPr="001973F9" w:rsidRDefault="00C45ABB" w:rsidP="00C45ABB">
      <w:pPr>
        <w:pStyle w:val="Akapitzlist"/>
        <w:suppressAutoHyphens/>
        <w:autoSpaceDN w:val="0"/>
        <w:ind w:left="0"/>
        <w:jc w:val="both"/>
        <w:textAlignment w:val="baseline"/>
        <w:rPr>
          <w:rFonts w:asciiTheme="minorHAnsi" w:hAnsiTheme="minorHAnsi" w:cstheme="minorHAnsi"/>
          <w:b/>
          <w:bCs/>
        </w:rPr>
      </w:pPr>
      <w:r>
        <w:rPr>
          <w:rFonts w:asciiTheme="minorHAnsi" w:hAnsiTheme="minorHAnsi" w:cstheme="minorHAnsi"/>
        </w:rPr>
        <w:t xml:space="preserve">                  </w:t>
      </w:r>
      <w:r w:rsidRPr="001973F9">
        <w:rPr>
          <w:rFonts w:asciiTheme="minorHAnsi" w:hAnsiTheme="minorHAnsi" w:cstheme="minorHAnsi"/>
          <w:b/>
          <w:bCs/>
        </w:rPr>
        <w:t>netto –  …………………… zł</w:t>
      </w:r>
    </w:p>
    <w:p w:rsidR="00C45ABB" w:rsidRPr="001973F9" w:rsidRDefault="00C45ABB" w:rsidP="00C45ABB">
      <w:pPr>
        <w:pStyle w:val="Standard"/>
        <w:ind w:hanging="284"/>
        <w:jc w:val="both"/>
        <w:rPr>
          <w:rFonts w:asciiTheme="minorHAnsi" w:hAnsiTheme="minorHAnsi" w:cstheme="minorHAnsi"/>
          <w:b/>
          <w:bCs/>
        </w:rPr>
      </w:pPr>
      <w:r w:rsidRPr="001973F9">
        <w:rPr>
          <w:rFonts w:asciiTheme="minorHAnsi" w:hAnsiTheme="minorHAnsi" w:cstheme="minorHAnsi"/>
          <w:b/>
          <w:bCs/>
        </w:rPr>
        <w:t xml:space="preserve">       </w:t>
      </w:r>
      <w:r>
        <w:rPr>
          <w:rFonts w:asciiTheme="minorHAnsi" w:hAnsiTheme="minorHAnsi" w:cstheme="minorHAnsi"/>
          <w:b/>
          <w:bCs/>
        </w:rPr>
        <w:t xml:space="preserve">                </w:t>
      </w:r>
      <w:r w:rsidRPr="001973F9">
        <w:rPr>
          <w:rFonts w:asciiTheme="minorHAnsi" w:hAnsiTheme="minorHAnsi" w:cstheme="minorHAnsi"/>
          <w:b/>
          <w:bCs/>
        </w:rPr>
        <w:t>brutto – …………………. zł</w:t>
      </w:r>
    </w:p>
    <w:p w:rsidR="00C45ABB" w:rsidRPr="001973F9" w:rsidRDefault="00C45ABB" w:rsidP="00C45ABB">
      <w:pPr>
        <w:pStyle w:val="Standard"/>
        <w:ind w:hanging="284"/>
        <w:jc w:val="both"/>
        <w:rPr>
          <w:rFonts w:asciiTheme="minorHAnsi" w:hAnsiTheme="minorHAnsi" w:cstheme="minorHAnsi"/>
          <w:b/>
          <w:bCs/>
        </w:rPr>
      </w:pPr>
      <w:r>
        <w:rPr>
          <w:rFonts w:asciiTheme="minorHAnsi" w:hAnsiTheme="minorHAnsi" w:cstheme="minorHAnsi"/>
        </w:rPr>
        <w:t xml:space="preserve">       </w:t>
      </w:r>
      <w:r w:rsidRPr="001973F9">
        <w:rPr>
          <w:rFonts w:asciiTheme="minorHAnsi" w:hAnsiTheme="minorHAnsi" w:cstheme="minorHAnsi"/>
          <w:b/>
          <w:bCs/>
        </w:rPr>
        <w:t>(słownie: ………………………………………………………………………./100)</w:t>
      </w:r>
      <w:r w:rsidRPr="00414C08">
        <w:rPr>
          <w:rFonts w:asciiTheme="minorHAnsi" w:hAnsiTheme="minorHAnsi" w:cstheme="minorHAnsi"/>
        </w:rPr>
        <w:t>.</w:t>
      </w: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vanish/>
        </w:rPr>
      </w:pP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Ceny jednostkowe przedmiotu umowy obejmują jego wartość, wszystkie określone prawem podatki  (w tym podatek VAT) oraz inne koszty związane z realizacją umowy, w tym koszty transportu do siedziby Zamawiającego.</w:t>
      </w: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Strony postanawiają, że rozliczenie odbywać się będzie fakturami częściowymi.</w:t>
      </w: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cstheme="minorHAnsi"/>
          <w:b/>
        </w:rPr>
        <w:t>finanse@onkol.kielce.pl</w:t>
      </w:r>
      <w:r>
        <w:rPr>
          <w:rFonts w:asciiTheme="minorHAnsi" w:hAnsiTheme="minorHAnsi" w:cstheme="minorHAnsi"/>
        </w:rPr>
        <w:t>.</w:t>
      </w: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 xml:space="preserve">Zapłata nastąpi przelewem na rachunek bankowy Wykonawcy, </w:t>
      </w:r>
      <w:r>
        <w:rPr>
          <w:rFonts w:asciiTheme="minorHAnsi" w:hAnsiTheme="minorHAnsi" w:cstheme="minorHAnsi"/>
          <w:b/>
        </w:rPr>
        <w:t xml:space="preserve">w terminie ……. dni </w:t>
      </w:r>
      <w:r>
        <w:rPr>
          <w:rFonts w:asciiTheme="minorHAnsi" w:hAnsiTheme="minorHAnsi" w:cstheme="minorHAnsi"/>
        </w:rPr>
        <w:t>od daty wystawienia faktury Zamawiającemu, przy czym Zamawiający upoważnia Wykonawcę do wystawiania faktur bez podpisu osoby upoważnionej. Termin zapłaty winien być wpisany na fakturze VAT. Na fakturze należy podać nr i datę umowy.</w:t>
      </w: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Ceny jednostkowe wyszczególnione w załączniku nr 1 przez okres obowiązywania umowy będą niezmienne, z zastrzeżeniem  odmiennych postanowień niniejszej umowy.</w:t>
      </w: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45ABB" w:rsidRDefault="00C45ABB" w:rsidP="00C45ABB">
      <w:pPr>
        <w:pStyle w:val="Akapitzlist"/>
        <w:numPr>
          <w:ilvl w:val="0"/>
          <w:numId w:val="24"/>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lastRenderedPageBreak/>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 5</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Reklamacje</w:t>
      </w:r>
    </w:p>
    <w:p w:rsidR="00C45ABB" w:rsidRDefault="00C45ABB" w:rsidP="00C45ABB">
      <w:pPr>
        <w:pStyle w:val="Akapitzlist"/>
        <w:numPr>
          <w:ilvl w:val="0"/>
          <w:numId w:val="25"/>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rsidR="00C45ABB" w:rsidRDefault="00C45ABB" w:rsidP="00C45ABB">
      <w:pPr>
        <w:pStyle w:val="Akapitzlist"/>
        <w:numPr>
          <w:ilvl w:val="0"/>
          <w:numId w:val="25"/>
        </w:numPr>
        <w:suppressAutoHyphens/>
        <w:autoSpaceDN w:val="0"/>
        <w:ind w:left="0" w:hanging="284"/>
        <w:jc w:val="both"/>
        <w:textAlignment w:val="baseline"/>
        <w:rPr>
          <w:rFonts w:asciiTheme="minorHAnsi" w:hAnsiTheme="minorHAnsi" w:cstheme="minorHAnsi"/>
          <w:vanish/>
        </w:rPr>
      </w:pPr>
    </w:p>
    <w:p w:rsidR="00C45ABB" w:rsidRDefault="00C45ABB" w:rsidP="00C45ABB">
      <w:pPr>
        <w:pStyle w:val="Akapitzlist"/>
        <w:numPr>
          <w:ilvl w:val="0"/>
          <w:numId w:val="25"/>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Zamawiający przy odbiorze partii towaru sprawdza zgodność pod względem ilościowym z fakturą. Zgłoszenie przez Zamawiającego reklamacji ilościowej jest równoznaczne z niedostarczeniem danej partii  towaru.</w:t>
      </w:r>
    </w:p>
    <w:p w:rsidR="00C45ABB" w:rsidRDefault="00C45ABB" w:rsidP="00C45ABB">
      <w:pPr>
        <w:pStyle w:val="Akapitzlist"/>
        <w:numPr>
          <w:ilvl w:val="0"/>
          <w:numId w:val="25"/>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Koszty załatwienia reklamacji ilościowych i jakościowych ponosi Wykonawca.</w:t>
      </w:r>
    </w:p>
    <w:p w:rsidR="00C45ABB" w:rsidRDefault="00C45ABB" w:rsidP="00C45ABB">
      <w:pPr>
        <w:pStyle w:val="Akapitzlist"/>
        <w:numPr>
          <w:ilvl w:val="0"/>
          <w:numId w:val="25"/>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Zawiadomienie o reklamacji, niezwłocznie po ich ujawnieniu, zostanie przesłane na numer faksu Wykonawcy oraz potwierdzone telefonicznie na numery kontaktowe określone w ofercie Wykonawcy.</w:t>
      </w:r>
    </w:p>
    <w:p w:rsidR="00C45ABB" w:rsidRPr="009C7356" w:rsidRDefault="00C45ABB" w:rsidP="00C45ABB">
      <w:pPr>
        <w:pStyle w:val="Akapitzlist"/>
        <w:numPr>
          <w:ilvl w:val="0"/>
          <w:numId w:val="25"/>
        </w:numPr>
        <w:suppressAutoHyphens/>
        <w:autoSpaceDN w:val="0"/>
        <w:ind w:left="0" w:hanging="284"/>
        <w:jc w:val="both"/>
        <w:textAlignment w:val="baseline"/>
        <w:rPr>
          <w:rFonts w:asciiTheme="minorHAnsi" w:hAnsiTheme="minorHAnsi" w:cstheme="minorHAnsi"/>
        </w:rPr>
      </w:pPr>
      <w:r>
        <w:rPr>
          <w:rFonts w:asciiTheme="minorHAnsi" w:hAnsiTheme="minorHAnsi" w:cs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C45ABB" w:rsidRDefault="00C45ABB" w:rsidP="00C45ABB">
      <w:pPr>
        <w:pStyle w:val="Standard"/>
        <w:jc w:val="center"/>
        <w:rPr>
          <w:rFonts w:asciiTheme="minorHAnsi" w:hAnsiTheme="minorHAnsi" w:cstheme="minorHAnsi"/>
          <w:b/>
        </w:rPr>
      </w:pPr>
    </w:p>
    <w:p w:rsidR="00C45ABB" w:rsidRDefault="00C45ABB" w:rsidP="00C45ABB">
      <w:pPr>
        <w:pStyle w:val="Standard"/>
        <w:jc w:val="center"/>
        <w:rPr>
          <w:rFonts w:asciiTheme="minorHAnsi" w:hAnsiTheme="minorHAnsi" w:cstheme="minorHAnsi"/>
        </w:rPr>
      </w:pPr>
      <w:r>
        <w:rPr>
          <w:rFonts w:asciiTheme="minorHAnsi" w:hAnsiTheme="minorHAnsi" w:cstheme="minorHAnsi"/>
          <w:b/>
        </w:rPr>
        <w:t>§ 6</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Kary umowne</w:t>
      </w:r>
    </w:p>
    <w:p w:rsidR="00C45ABB" w:rsidRDefault="00C45ABB" w:rsidP="00C45ABB">
      <w:pPr>
        <w:pStyle w:val="Akapitzlist"/>
        <w:numPr>
          <w:ilvl w:val="0"/>
          <w:numId w:val="26"/>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Strony ustalają odpowiedzialność za niewykonanie lub nienależyte wykonanie zobowiązań umownych w formie kar umownych w następujących wysokościach:</w:t>
      </w:r>
    </w:p>
    <w:p w:rsidR="00C45ABB" w:rsidRDefault="00C45ABB" w:rsidP="00C45ABB">
      <w:pPr>
        <w:pStyle w:val="Akapitzlist"/>
        <w:numPr>
          <w:ilvl w:val="1"/>
          <w:numId w:val="27"/>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w razie nieprzystąpienia lub odstąpienia od umowy z przyczyny leżącej po stronie Wykonawcy, Wykonawca zapłaci Zamawiającemu karę umowną w wysokości 10 % wartości niezrealizowanej części umowy netto,</w:t>
      </w:r>
    </w:p>
    <w:p w:rsidR="00C45ABB" w:rsidRDefault="00C45ABB" w:rsidP="00C45ABB">
      <w:pPr>
        <w:pStyle w:val="Akapitzlist"/>
        <w:numPr>
          <w:ilvl w:val="1"/>
          <w:numId w:val="27"/>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 xml:space="preserve">w razie zwłoki w dostarczeniu towaru albo zwłoki w usunięciu stwierdzonych wad, braków lub niezgodności towaru z umową ponad terminy określone w umowie, Wykonawca zapłaci Zamawiającemu karę umowną w wysokości </w:t>
      </w:r>
      <w:r w:rsidR="00B257FB">
        <w:rPr>
          <w:rFonts w:asciiTheme="minorHAnsi" w:hAnsiTheme="minorHAnsi" w:cstheme="minorHAnsi"/>
        </w:rPr>
        <w:t>1</w:t>
      </w:r>
      <w:r>
        <w:rPr>
          <w:rFonts w:asciiTheme="minorHAnsi" w:hAnsiTheme="minorHAnsi" w:cstheme="minorHAnsi"/>
        </w:rPr>
        <w:t xml:space="preserve">% wartości zamówionej dostawy </w:t>
      </w:r>
      <w:r w:rsidR="00B257FB">
        <w:rPr>
          <w:rFonts w:asciiTheme="minorHAnsi" w:hAnsiTheme="minorHAnsi" w:cstheme="minorHAnsi"/>
        </w:rPr>
        <w:t>brutto</w:t>
      </w:r>
      <w:r>
        <w:rPr>
          <w:rFonts w:asciiTheme="minorHAnsi" w:hAnsiTheme="minorHAnsi" w:cstheme="minorHAnsi"/>
        </w:rPr>
        <w:t xml:space="preserve">, licząc za każdy dzień </w:t>
      </w:r>
      <w:r w:rsidRPr="00414C08">
        <w:rPr>
          <w:rFonts w:asciiTheme="minorHAnsi" w:hAnsiTheme="minorHAnsi" w:cstheme="minorHAnsi"/>
        </w:rPr>
        <w:t>zwłoki</w:t>
      </w:r>
      <w:r>
        <w:rPr>
          <w:rFonts w:asciiTheme="minorHAnsi" w:hAnsiTheme="minorHAnsi" w:cstheme="minorHAnsi"/>
        </w:rPr>
        <w:t>.</w:t>
      </w:r>
    </w:p>
    <w:p w:rsidR="00C45ABB" w:rsidRPr="00907CE2" w:rsidRDefault="00C45ABB" w:rsidP="00C45ABB">
      <w:pPr>
        <w:pStyle w:val="Akapitzlist"/>
        <w:numPr>
          <w:ilvl w:val="0"/>
          <w:numId w:val="26"/>
        </w:numPr>
        <w:suppressAutoHyphens/>
        <w:autoSpaceDN w:val="0"/>
        <w:ind w:left="0" w:hanging="357"/>
        <w:jc w:val="both"/>
        <w:textAlignment w:val="baseline"/>
        <w:rPr>
          <w:rFonts w:asciiTheme="minorHAnsi" w:hAnsiTheme="minorHAnsi" w:cstheme="minorHAnsi"/>
          <w:vanish/>
        </w:rPr>
      </w:pPr>
    </w:p>
    <w:p w:rsidR="00C45ABB" w:rsidRDefault="00C45ABB" w:rsidP="00C45ABB">
      <w:pPr>
        <w:pStyle w:val="Akapitzlist"/>
        <w:numPr>
          <w:ilvl w:val="0"/>
          <w:numId w:val="26"/>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Suma naliczonych kar umownych nie może przekroczyć kwoty 20% maksymalnego wynagrodzenia brutto, o którym mowa w § 4 ust. 1 Umowy.</w:t>
      </w:r>
    </w:p>
    <w:p w:rsidR="00C45ABB" w:rsidRDefault="00C45ABB" w:rsidP="00C45ABB">
      <w:pPr>
        <w:pStyle w:val="Akapitzlist"/>
        <w:numPr>
          <w:ilvl w:val="0"/>
          <w:numId w:val="26"/>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C45ABB" w:rsidRDefault="00C45ABB" w:rsidP="00C45ABB">
      <w:pPr>
        <w:pStyle w:val="Akapitzlist"/>
        <w:numPr>
          <w:ilvl w:val="0"/>
          <w:numId w:val="26"/>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Zamawiającemu przysługuje prawo dochodzenia odszkodowania przewyższającego ustalone kwoty kar umownych na zasadach ogólnych.</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 7</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Rozwiązanie Umowy</w:t>
      </w:r>
    </w:p>
    <w:p w:rsidR="00C45ABB" w:rsidRDefault="00C45ABB" w:rsidP="00C45ABB">
      <w:pPr>
        <w:pStyle w:val="Akapitzlist"/>
        <w:numPr>
          <w:ilvl w:val="0"/>
          <w:numId w:val="28"/>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Oprócz przypadków wymienionych w ustawie Kodeks Cywilny oraz ustawie Prawo zamówień publicznych Zamawiającemu przysługuje prawo wypowiedzenia umowy z zachowaniem 1-miesięcznego terminu   wypowiedzenia z Wykonawcą, który:</w:t>
      </w:r>
    </w:p>
    <w:p w:rsidR="00C45ABB" w:rsidRDefault="00C45ABB" w:rsidP="00C45ABB">
      <w:pPr>
        <w:pStyle w:val="Akapitzlist"/>
        <w:numPr>
          <w:ilvl w:val="1"/>
          <w:numId w:val="29"/>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narusza w sposób rażący istotne postanowienia niniejszej umowy, a w szczególności, gdy dostarcza towar niezgodny z umową lub specyfikacją,</w:t>
      </w:r>
    </w:p>
    <w:p w:rsidR="00C45ABB" w:rsidRDefault="00C45ABB" w:rsidP="00C45ABB">
      <w:pPr>
        <w:pStyle w:val="Akapitzlist"/>
        <w:numPr>
          <w:ilvl w:val="1"/>
          <w:numId w:val="29"/>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nie posiada ważnych, aktualnych dokumentów potwierdzających wymagania jakościowe opisane w § 3.</w:t>
      </w:r>
    </w:p>
    <w:p w:rsidR="00C45ABB" w:rsidRDefault="00C45ABB" w:rsidP="00C45ABB">
      <w:pPr>
        <w:pStyle w:val="Akapitzlist"/>
        <w:numPr>
          <w:ilvl w:val="0"/>
          <w:numId w:val="28"/>
        </w:numPr>
        <w:suppressAutoHyphens/>
        <w:autoSpaceDN w:val="0"/>
        <w:ind w:left="0" w:hanging="357"/>
        <w:jc w:val="both"/>
        <w:textAlignment w:val="baseline"/>
        <w:rPr>
          <w:rFonts w:asciiTheme="minorHAnsi" w:hAnsiTheme="minorHAnsi" w:cstheme="minorHAnsi"/>
          <w:bCs/>
          <w:vanish/>
        </w:rPr>
      </w:pPr>
    </w:p>
    <w:p w:rsidR="00C45ABB" w:rsidRDefault="00C45ABB" w:rsidP="00C45ABB">
      <w:pPr>
        <w:pStyle w:val="Akapitzlist"/>
        <w:numPr>
          <w:ilvl w:val="0"/>
          <w:numId w:val="28"/>
        </w:numPr>
        <w:suppressAutoHyphens/>
        <w:autoSpaceDN w:val="0"/>
        <w:ind w:left="0" w:hanging="357"/>
        <w:jc w:val="both"/>
        <w:textAlignment w:val="baseline"/>
        <w:rPr>
          <w:rFonts w:asciiTheme="minorHAnsi" w:hAnsiTheme="minorHAnsi" w:cstheme="minorHAnsi"/>
        </w:rPr>
      </w:pPr>
      <w:r>
        <w:rPr>
          <w:rFonts w:asciiTheme="minorHAnsi" w:hAnsiTheme="minorHAnsi" w:cstheme="minorHAnsi"/>
          <w:bCs/>
        </w:rPr>
        <w:t>Zamawiający ma prawo do rozwiązania  umowy ze skutkiem natychmiastowych bez ponoszenia kar umownych  w  następujących przypadkach:</w:t>
      </w:r>
    </w:p>
    <w:p w:rsidR="00C45ABB" w:rsidRDefault="00C45ABB" w:rsidP="00C45ABB">
      <w:pPr>
        <w:pStyle w:val="Akapitzlist"/>
        <w:numPr>
          <w:ilvl w:val="1"/>
          <w:numId w:val="30"/>
        </w:numPr>
        <w:suppressAutoHyphens/>
        <w:autoSpaceDN w:val="0"/>
        <w:ind w:left="1134" w:hanging="357"/>
        <w:jc w:val="both"/>
        <w:textAlignment w:val="baseline"/>
        <w:rPr>
          <w:rFonts w:asciiTheme="minorHAnsi" w:hAnsiTheme="minorHAnsi" w:cstheme="minorHAnsi"/>
        </w:rPr>
      </w:pPr>
      <w:r>
        <w:rPr>
          <w:rFonts w:asciiTheme="minorHAnsi" w:hAnsiTheme="minorHAnsi" w:cstheme="minorHAnsi"/>
        </w:rPr>
        <w:t>rozwiązał firmę lub utracił uprawnienia do prowadzenia działalność gospodarczej w zakresie objętym  zamówieniem,</w:t>
      </w:r>
    </w:p>
    <w:p w:rsidR="00C45ABB" w:rsidRDefault="00C45ABB" w:rsidP="00C45ABB">
      <w:pPr>
        <w:pStyle w:val="Akapitzlist"/>
        <w:numPr>
          <w:ilvl w:val="1"/>
          <w:numId w:val="30"/>
        </w:numPr>
        <w:suppressAutoHyphens/>
        <w:autoSpaceDN w:val="0"/>
        <w:ind w:left="1134" w:hanging="357"/>
        <w:jc w:val="both"/>
        <w:textAlignment w:val="baseline"/>
        <w:rPr>
          <w:rFonts w:asciiTheme="minorHAnsi" w:hAnsiTheme="minorHAnsi" w:cstheme="minorHAnsi"/>
        </w:rPr>
      </w:pPr>
      <w:r>
        <w:rPr>
          <w:rFonts w:asciiTheme="minorHAnsi" w:eastAsia="SimSun" w:hAnsiTheme="minorHAnsi" w:cstheme="minorHAnsi"/>
          <w:lang w:eastAsia="hi-IN"/>
        </w:rPr>
        <w:t>dostarczania przez Wykonawcę towaru niezgodnego pod względem jakości i ilości ze złożonym zamówieniem częściowym, jeżeli Wykonawca nie wymieni dostarczonego towaru na wolny od wad,</w:t>
      </w:r>
    </w:p>
    <w:p w:rsidR="00C45ABB" w:rsidRDefault="00C45ABB" w:rsidP="00C45ABB">
      <w:pPr>
        <w:pStyle w:val="Akapitzlist"/>
        <w:numPr>
          <w:ilvl w:val="1"/>
          <w:numId w:val="30"/>
        </w:numPr>
        <w:suppressAutoHyphens/>
        <w:autoSpaceDN w:val="0"/>
        <w:ind w:left="1134" w:hanging="357"/>
        <w:textAlignment w:val="baseline"/>
        <w:rPr>
          <w:rFonts w:asciiTheme="minorHAnsi" w:hAnsiTheme="minorHAnsi" w:cstheme="minorHAnsi"/>
        </w:rPr>
      </w:pPr>
      <w:r>
        <w:rPr>
          <w:rFonts w:asciiTheme="minorHAnsi" w:eastAsia="SimSun" w:hAnsiTheme="minorHAnsi" w:cstheme="minorHAnsi"/>
          <w:lang w:eastAsia="hi-IN"/>
        </w:rPr>
        <w:t>jeżeli Wykonawca dwukrotnie  dostarczy towar złej jakości, ilości lub nieterminowo,</w:t>
      </w:r>
    </w:p>
    <w:p w:rsidR="00C45ABB" w:rsidRDefault="00C45ABB" w:rsidP="00C45ABB">
      <w:pPr>
        <w:pStyle w:val="Akapitzlist"/>
        <w:numPr>
          <w:ilvl w:val="1"/>
          <w:numId w:val="30"/>
        </w:numPr>
        <w:suppressAutoHyphens/>
        <w:autoSpaceDN w:val="0"/>
        <w:ind w:left="1134" w:hanging="357"/>
        <w:textAlignment w:val="baseline"/>
        <w:rPr>
          <w:rFonts w:asciiTheme="minorHAnsi" w:hAnsiTheme="minorHAnsi" w:cstheme="minorHAnsi"/>
        </w:rPr>
      </w:pPr>
      <w:r>
        <w:rPr>
          <w:rFonts w:asciiTheme="minorHAnsi" w:eastAsia="SimSun" w:hAnsiTheme="minorHAnsi" w:cstheme="minorHAnsi"/>
          <w:lang w:eastAsia="hi-IN"/>
        </w:rPr>
        <w:t>zmiany cen z  wyłączeniem odmiennych postanowień niniejszej umowy.</w:t>
      </w:r>
    </w:p>
    <w:p w:rsidR="00C45ABB" w:rsidRDefault="00C45ABB" w:rsidP="00C45ABB">
      <w:pPr>
        <w:pStyle w:val="Akapitzlist"/>
        <w:numPr>
          <w:ilvl w:val="0"/>
          <w:numId w:val="28"/>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C45ABB" w:rsidRDefault="00C45ABB" w:rsidP="00C45ABB">
      <w:pPr>
        <w:pStyle w:val="Akapitzlist"/>
        <w:ind w:left="360"/>
        <w:jc w:val="center"/>
        <w:rPr>
          <w:rFonts w:asciiTheme="minorHAnsi" w:hAnsiTheme="minorHAnsi" w:cstheme="minorHAnsi"/>
          <w:b/>
        </w:rPr>
      </w:pPr>
    </w:p>
    <w:p w:rsidR="00C45ABB" w:rsidRDefault="00C45ABB" w:rsidP="00C45ABB">
      <w:pPr>
        <w:pStyle w:val="Akapitzlist"/>
        <w:ind w:left="360"/>
        <w:jc w:val="center"/>
        <w:rPr>
          <w:rFonts w:asciiTheme="minorHAnsi" w:hAnsiTheme="minorHAnsi" w:cstheme="minorHAnsi"/>
          <w:b/>
        </w:rPr>
      </w:pPr>
      <w:r>
        <w:rPr>
          <w:rFonts w:asciiTheme="minorHAnsi" w:hAnsiTheme="minorHAnsi" w:cstheme="minorHAnsi"/>
          <w:b/>
        </w:rPr>
        <w:t>§ 8</w:t>
      </w:r>
    </w:p>
    <w:p w:rsidR="00C45ABB" w:rsidRPr="00E104D5" w:rsidRDefault="00C45ABB" w:rsidP="00C45ABB">
      <w:pPr>
        <w:spacing w:before="120" w:after="120"/>
        <w:jc w:val="center"/>
        <w:rPr>
          <w:rFonts w:asciiTheme="minorHAnsi" w:hAnsiTheme="minorHAnsi" w:cstheme="minorHAnsi"/>
          <w:b/>
        </w:rPr>
      </w:pPr>
      <w:r w:rsidRPr="00E104D5">
        <w:rPr>
          <w:rFonts w:asciiTheme="minorHAnsi" w:hAnsiTheme="minorHAnsi" w:cstheme="minorHAnsi"/>
          <w:b/>
        </w:rPr>
        <w:t>Klauzule waloryzacyjne:</w:t>
      </w:r>
    </w:p>
    <w:p w:rsidR="00C45ABB" w:rsidRPr="00E104D5" w:rsidRDefault="00C45ABB" w:rsidP="00C45ABB">
      <w:pPr>
        <w:pStyle w:val="Akapitzlist"/>
        <w:numPr>
          <w:ilvl w:val="0"/>
          <w:numId w:val="31"/>
        </w:numPr>
        <w:autoSpaceDN w:val="0"/>
        <w:spacing w:before="120" w:after="120"/>
        <w:ind w:left="0" w:hanging="284"/>
        <w:jc w:val="both"/>
        <w:rPr>
          <w:rFonts w:asciiTheme="minorHAnsi" w:hAnsiTheme="minorHAnsi" w:cstheme="minorHAnsi"/>
          <w:bCs/>
        </w:rPr>
      </w:pPr>
      <w:r w:rsidRPr="00E104D5">
        <w:rPr>
          <w:rFonts w:asciiTheme="minorHAnsi" w:hAnsiTheme="minorHAnsi" w:cstheme="minorHAnsi"/>
          <w:bCs/>
        </w:rPr>
        <w:t>Zamawiający przewiduje możliwości zmiany wysokości wynagrodzenia określonego w  § 4 ust. 1 Umowy w następujących przypadkach:</w:t>
      </w:r>
    </w:p>
    <w:p w:rsidR="00C45ABB" w:rsidRPr="00E104D5" w:rsidRDefault="00C45ABB" w:rsidP="00C45ABB">
      <w:pPr>
        <w:pStyle w:val="Akapitzlist"/>
        <w:autoSpaceDN w:val="0"/>
        <w:spacing w:before="120" w:after="120"/>
        <w:ind w:left="0"/>
        <w:jc w:val="both"/>
        <w:rPr>
          <w:rFonts w:asciiTheme="minorHAnsi" w:hAnsiTheme="minorHAnsi" w:cstheme="minorHAnsi"/>
          <w:bCs/>
        </w:rPr>
      </w:pPr>
    </w:p>
    <w:p w:rsidR="00C45ABB" w:rsidRPr="00E104D5" w:rsidRDefault="00C45ABB" w:rsidP="00C45ABB">
      <w:pPr>
        <w:pStyle w:val="Akapitzlist"/>
        <w:numPr>
          <w:ilvl w:val="1"/>
          <w:numId w:val="38"/>
        </w:numPr>
        <w:suppressAutoHyphens/>
        <w:autoSpaceDN w:val="0"/>
        <w:ind w:left="1134"/>
        <w:jc w:val="both"/>
        <w:textAlignment w:val="baseline"/>
        <w:rPr>
          <w:rFonts w:asciiTheme="minorHAnsi" w:hAnsiTheme="minorHAnsi" w:cstheme="minorHAnsi"/>
        </w:rPr>
      </w:pPr>
      <w:r w:rsidRPr="00E104D5">
        <w:rPr>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0D1633">
        <w:rPr>
          <w:rFonts w:asciiTheme="minorHAnsi" w:hAnsiTheme="minorHAnsi" w:cstheme="minorHAnsi"/>
        </w:rPr>
        <w:t>,</w:t>
      </w:r>
    </w:p>
    <w:p w:rsidR="00C45ABB" w:rsidRDefault="00C45ABB" w:rsidP="00C45ABB">
      <w:pPr>
        <w:pStyle w:val="Akapitzlist"/>
        <w:numPr>
          <w:ilvl w:val="1"/>
          <w:numId w:val="38"/>
        </w:numPr>
        <w:suppressAutoHyphens/>
        <w:autoSpaceDN w:val="0"/>
        <w:ind w:left="1134" w:hanging="357"/>
        <w:jc w:val="both"/>
        <w:textAlignment w:val="baseline"/>
        <w:rPr>
          <w:rFonts w:asciiTheme="minorHAnsi" w:hAnsiTheme="minorHAnsi" w:cstheme="minorHAnsi"/>
        </w:rPr>
      </w:pPr>
      <w:r w:rsidRPr="00E104D5">
        <w:rPr>
          <w:rFonts w:asciiTheme="minorHAnsi" w:hAnsiTheme="minorHAnsi" w:cstheme="minorHAnsi"/>
        </w:rPr>
        <w:t>zmiany wysokości minimalnego wynagrodzenia za pracę ustalonego na podstawie art. 2 ust. 3</w:t>
      </w:r>
      <w:r>
        <w:rPr>
          <w:rFonts w:asciiTheme="minorHAnsi" w:hAnsiTheme="minorHAnsi" w:cstheme="minorHAnsi"/>
        </w:rPr>
        <w:t xml:space="preserve"> </w:t>
      </w:r>
      <w:r w:rsidRPr="00E104D5">
        <w:rPr>
          <w:rFonts w:asciiTheme="minorHAnsi" w:hAnsiTheme="minorHAnsi" w:cstheme="minorHAnsi"/>
        </w:rPr>
        <w:t>-</w:t>
      </w:r>
      <w:r>
        <w:rPr>
          <w:rFonts w:asciiTheme="minorHAnsi" w:hAnsiTheme="minorHAnsi" w:cstheme="minorHAnsi"/>
        </w:rPr>
        <w:t xml:space="preserve"> </w:t>
      </w:r>
      <w:r w:rsidRPr="00E104D5">
        <w:rPr>
          <w:rFonts w:asciiTheme="minorHAnsi" w:hAnsiTheme="minorHAnsi" w:cstheme="minorHAnsi"/>
        </w:rPr>
        <w:t>5 ustawy z dnia 10 października 2002 r. o minimalnym wynagrodzeniu za pracę,</w:t>
      </w:r>
    </w:p>
    <w:p w:rsidR="00C45ABB" w:rsidRPr="000D1633" w:rsidRDefault="00C45ABB" w:rsidP="00C45ABB">
      <w:pPr>
        <w:pStyle w:val="Akapitzlist"/>
        <w:numPr>
          <w:ilvl w:val="1"/>
          <w:numId w:val="38"/>
        </w:numPr>
        <w:suppressAutoHyphens/>
        <w:autoSpaceDN w:val="0"/>
        <w:ind w:left="1134" w:hanging="357"/>
        <w:jc w:val="both"/>
        <w:textAlignment w:val="baseline"/>
        <w:rPr>
          <w:rFonts w:asciiTheme="minorHAnsi" w:hAnsiTheme="minorHAnsi" w:cstheme="minorHAnsi"/>
        </w:rPr>
      </w:pPr>
      <w:r w:rsidRPr="000D1633">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w:t>
      </w:r>
    </w:p>
    <w:p w:rsidR="00C45ABB" w:rsidRPr="000D1633" w:rsidRDefault="00C45ABB" w:rsidP="00C45ABB">
      <w:pPr>
        <w:pStyle w:val="Akapitzlist"/>
        <w:numPr>
          <w:ilvl w:val="1"/>
          <w:numId w:val="38"/>
        </w:numPr>
        <w:suppressAutoHyphens/>
        <w:autoSpaceDN w:val="0"/>
        <w:ind w:left="1134" w:hanging="357"/>
        <w:jc w:val="both"/>
        <w:textAlignment w:val="baseline"/>
        <w:rPr>
          <w:rFonts w:asciiTheme="minorHAnsi" w:hAnsiTheme="minorHAnsi" w:cstheme="minorHAnsi"/>
        </w:rPr>
      </w:pPr>
      <w:r w:rsidRPr="000D1633">
        <w:rPr>
          <w:rFonts w:asciiTheme="minorHAnsi" w:hAnsiTheme="minorHAnsi" w:cstheme="minorHAnsi"/>
        </w:rPr>
        <w:t>zmiany zasad gromadzenia i wysokości wpłat do pracowniczych planów kapitałowych o których mowa w</w:t>
      </w:r>
      <w:r w:rsidRPr="000D1633">
        <w:rPr>
          <w:rFonts w:asciiTheme="minorHAnsi" w:hAnsiTheme="minorHAnsi" w:cstheme="minorHAnsi"/>
          <w:bCs/>
        </w:rPr>
        <w:t xml:space="preserve"> ustawie z dnia 4 października 2018 r. o planach kapitałowych</w:t>
      </w:r>
    </w:p>
    <w:p w:rsidR="00C45ABB" w:rsidRPr="00E104D5" w:rsidRDefault="00C45ABB" w:rsidP="00C45ABB">
      <w:pPr>
        <w:pStyle w:val="Akapitzlist"/>
        <w:numPr>
          <w:ilvl w:val="0"/>
          <w:numId w:val="3"/>
        </w:numPr>
        <w:autoSpaceDN w:val="0"/>
        <w:spacing w:before="120" w:after="120"/>
        <w:jc w:val="both"/>
        <w:rPr>
          <w:rFonts w:asciiTheme="minorHAnsi" w:hAnsiTheme="minorHAnsi" w:cstheme="minorHAnsi"/>
          <w:bCs/>
        </w:rPr>
      </w:pPr>
      <w:r w:rsidRPr="00E104D5">
        <w:rPr>
          <w:rFonts w:asciiTheme="minorHAnsi" w:hAnsiTheme="minorHAnsi" w:cstheme="minorHAnsi"/>
          <w:bCs/>
        </w:rPr>
        <w:t>jeżeli zmiany określone w pkt. 1 lit. a – d będą miały wpływ na koszty wykonania Umowy przez Wykonawcę.</w:t>
      </w:r>
    </w:p>
    <w:p w:rsidR="00C45ABB" w:rsidRPr="00E104D5" w:rsidRDefault="00C45ABB" w:rsidP="00C45ABB">
      <w:pPr>
        <w:pStyle w:val="Akapitzlist"/>
        <w:numPr>
          <w:ilvl w:val="0"/>
          <w:numId w:val="31"/>
        </w:numPr>
        <w:autoSpaceDN w:val="0"/>
        <w:spacing w:before="120" w:after="120"/>
        <w:ind w:hanging="644"/>
        <w:jc w:val="both"/>
        <w:rPr>
          <w:rFonts w:asciiTheme="minorHAnsi" w:hAnsiTheme="minorHAnsi" w:cstheme="minorHAnsi"/>
          <w:bCs/>
        </w:rPr>
      </w:pPr>
      <w:r w:rsidRPr="00E104D5">
        <w:rPr>
          <w:rFonts w:asciiTheme="minorHAnsi" w:hAnsiTheme="minorHAnsi" w:cstheme="minorHAnsi"/>
          <w:bCs/>
        </w:rPr>
        <w:t>W sytuacji wystąpienia okoliczności wskazanych w ust. 1 pkt. a niniejszego paragrafu zmiana stawki podatku VAT, obowiązuje z dniem wejścia w życie stosownych przepisów.</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bCs/>
        </w:rPr>
      </w:pPr>
      <w:r w:rsidRPr="00E104D5">
        <w:rPr>
          <w:rFonts w:asciiTheme="minorHAnsi" w:hAnsiTheme="minorHAnsi" w:cstheme="minorHAnsi"/>
          <w:bC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w:t>
      </w:r>
      <w:r>
        <w:rPr>
          <w:rFonts w:asciiTheme="minorHAnsi" w:hAnsiTheme="minorHAnsi" w:cstheme="minorHAnsi"/>
          <w:bCs/>
        </w:rPr>
        <w:t xml:space="preserve">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bCs/>
        </w:rPr>
      </w:pPr>
      <w:r>
        <w:rPr>
          <w:rFonts w:asciiTheme="minorHAnsi" w:hAnsiTheme="minorHAnsi" w:cstheme="minorHAnsi"/>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rPr>
      </w:pPr>
      <w:r>
        <w:rPr>
          <w:rFonts w:asciiTheme="minorHAnsi" w:hAnsiTheme="minorHAnsi" w:cstheme="minorHAnsi"/>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rPr>
        <w:t>gromadzenia i wysokości wpłat do pracowniczych planów kapitałowych o których mowa w</w:t>
      </w:r>
      <w:r>
        <w:rPr>
          <w:rFonts w:asciiTheme="minorHAnsi" w:hAnsiTheme="minorHAnsi" w:cstheme="minorHAnsi"/>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w:t>
      </w:r>
      <w:r>
        <w:rPr>
          <w:rFonts w:asciiTheme="minorHAnsi" w:hAnsiTheme="minorHAnsi" w:cstheme="minorHAnsi"/>
          <w:bCs/>
        </w:rPr>
        <w:lastRenderedPageBreak/>
        <w:t>może obejmować jedynie dodatkowe koszty realizacji Umowy, które Wykonawca obowiązkowo ponosi w związku ze zmianą  zasad, o których mowa w ust. 1 lit. d niniejszego paragrafu.</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bCs/>
        </w:rPr>
      </w:pPr>
      <w:r>
        <w:rPr>
          <w:rFonts w:asciiTheme="minorHAnsi" w:hAnsiTheme="minorHAnsi" w:cstheme="minorHAnsi"/>
          <w:bC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 zmiany zasad gromadzenia i wysokości wpłat do pracowniczych planów kapitałowych o których mowa w ustawie z dnia 4 października 2018 r. o planach kapitałowych, jeszcze nie wykonano.</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rPr>
      </w:pPr>
      <w:r>
        <w:rPr>
          <w:rFonts w:asciiTheme="minorHAnsi" w:hAnsiTheme="minorHAnsi" w:cstheme="minorHAnsi"/>
        </w:rPr>
        <w:t>Obowiązek wykazania wpływu zmian, o których mowa w ust. 1 niniejszego paragrafu na zmianę wynagrodzenia, o którym mowa w § 4 ust. 1 Umowy należy do Wykonawcy pod rygorem odmowy dokonania zmiany Umowy przez Zamawiającego.</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rPr>
      </w:pPr>
      <w:r>
        <w:rPr>
          <w:rFonts w:asciiTheme="minorHAnsi" w:hAnsiTheme="minorHAnsi" w:cstheme="minorHAnsi"/>
        </w:rPr>
        <w:t>Pierwsza waloryzacja ceny,  na podstawie ust. 1 pkt. b – d nastąpi po  12 miesiącach od podpisania umowy.</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rPr>
      </w:pPr>
      <w:r>
        <w:rPr>
          <w:rFonts w:asciiTheme="minorHAnsi" w:hAnsiTheme="minorHAnsi" w:cstheme="minorHAnsi"/>
        </w:rPr>
        <w:t xml:space="preserve">Wynagrodzenie, o którym mowa w  </w:t>
      </w:r>
      <w:r>
        <w:rPr>
          <w:rFonts w:asciiTheme="minorHAnsi" w:hAnsiTheme="minorHAnsi" w:cstheme="minorHAnsi"/>
          <w:bCs/>
        </w:rPr>
        <w:t>§ 4 ust. 1 niniejszej umowy może zostać zwaloryzowane na wniosek strony, po spełnieniu przesłanek określonych w niniejszym paragrafie od ust. 10 do ust. 19.</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rPr>
      </w:pPr>
      <w:r>
        <w:rPr>
          <w:rFonts w:asciiTheme="minorHAnsi" w:hAnsiTheme="minorHAnsi" w:cstheme="minorHAnsi"/>
          <w:bCs/>
        </w:rPr>
        <w:t>Wniosek o waloryzację wynagrodzenia powinien zawierać, co najmniej:</w:t>
      </w:r>
    </w:p>
    <w:p w:rsidR="00C45ABB" w:rsidRDefault="00C45ABB" w:rsidP="00C45ABB">
      <w:pPr>
        <w:pStyle w:val="Akapitzlist"/>
        <w:numPr>
          <w:ilvl w:val="1"/>
          <w:numId w:val="37"/>
        </w:numPr>
        <w:suppressAutoHyphens/>
        <w:autoSpaceDN w:val="0"/>
        <w:ind w:left="1134"/>
        <w:jc w:val="both"/>
        <w:textAlignment w:val="baseline"/>
        <w:rPr>
          <w:rFonts w:asciiTheme="minorHAnsi" w:hAnsiTheme="minorHAnsi" w:cstheme="minorHAnsi"/>
        </w:rPr>
      </w:pPr>
      <w:r>
        <w:rPr>
          <w:rFonts w:asciiTheme="minorHAnsi" w:hAnsiTheme="minorHAnsi" w:cstheme="minorHAnsi"/>
        </w:rPr>
        <w:t>Zakres proponowanej zmiany, przy czym kwota waloryzacji, oszacowana zgodnie z zasadami opisanymi w niniejszych postanowieniach, zostanie pomniejszona o kwotę, o jaką wynagrodzenie Wykonawcy uległo podwyższeniu w myśl postanowień  ust. 1 pkt. b – d</w:t>
      </w:r>
      <w:r w:rsidRPr="000D1633">
        <w:rPr>
          <w:rFonts w:asciiTheme="minorHAnsi" w:hAnsiTheme="minorHAnsi" w:cstheme="minorHAnsi"/>
        </w:rPr>
        <w:t>,</w:t>
      </w:r>
    </w:p>
    <w:p w:rsidR="00C45ABB" w:rsidRDefault="00C45ABB" w:rsidP="00C45ABB">
      <w:pPr>
        <w:pStyle w:val="Akapitzlist"/>
        <w:numPr>
          <w:ilvl w:val="1"/>
          <w:numId w:val="37"/>
        </w:numPr>
        <w:suppressAutoHyphens/>
        <w:autoSpaceDN w:val="0"/>
        <w:ind w:left="1134" w:hanging="357"/>
        <w:jc w:val="both"/>
        <w:textAlignment w:val="baseline"/>
        <w:rPr>
          <w:rFonts w:asciiTheme="minorHAnsi" w:hAnsiTheme="minorHAnsi" w:cstheme="minorHAnsi"/>
        </w:rPr>
      </w:pPr>
      <w:r w:rsidRPr="000D1633">
        <w:rPr>
          <w:rFonts w:asciiTheme="minorHAnsi" w:hAnsiTheme="minorHAnsi" w:cstheme="minorHAnsi"/>
        </w:rPr>
        <w:t>opis okoliczności faktycznych uzasadniających dokonanie zmiany,</w:t>
      </w:r>
    </w:p>
    <w:p w:rsidR="00C45ABB" w:rsidRDefault="00C45ABB" w:rsidP="00C45ABB">
      <w:pPr>
        <w:pStyle w:val="Akapitzlist"/>
        <w:numPr>
          <w:ilvl w:val="1"/>
          <w:numId w:val="37"/>
        </w:numPr>
        <w:suppressAutoHyphens/>
        <w:autoSpaceDN w:val="0"/>
        <w:ind w:left="1134" w:hanging="357"/>
        <w:jc w:val="both"/>
        <w:textAlignment w:val="baseline"/>
        <w:rPr>
          <w:rFonts w:asciiTheme="minorHAnsi" w:hAnsiTheme="minorHAnsi" w:cstheme="minorHAnsi"/>
        </w:rPr>
      </w:pPr>
      <w:r w:rsidRPr="000D1633">
        <w:rPr>
          <w:rFonts w:asciiTheme="minorHAnsi" w:hAnsiTheme="minorHAnsi" w:cstheme="minorHAnsi"/>
        </w:rPr>
        <w:t>informacje potwierdzające, że zostały spełnione okoliczności uzasadniające dokonanie zmiany Umowy.</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bCs/>
        </w:rPr>
      </w:pPr>
      <w:r>
        <w:rPr>
          <w:rFonts w:asciiTheme="minorHAnsi" w:hAnsiTheme="minorHAnsi" w:cstheme="minorHAnsi"/>
          <w:bCs/>
        </w:rPr>
        <w:t>W przypadku złożenia wniosku o waloryzację wynagrodzenia, druga Strona jest zobowiązana w terminie 30 dni od dnia otrzymania wniosku do ustosunkowania się do niego w postaci wyrażenia zgody lub odmowy wyrażenia zgody na dokonanie waloryzacji.</w:t>
      </w:r>
    </w:p>
    <w:p w:rsidR="00C45ABB" w:rsidRDefault="00C45ABB" w:rsidP="00C45ABB">
      <w:pPr>
        <w:pStyle w:val="Akapitzlist"/>
        <w:numPr>
          <w:ilvl w:val="0"/>
          <w:numId w:val="31"/>
        </w:numPr>
        <w:autoSpaceDN w:val="0"/>
        <w:spacing w:before="120" w:after="120"/>
        <w:ind w:hanging="644"/>
        <w:jc w:val="both"/>
        <w:rPr>
          <w:rFonts w:asciiTheme="minorHAnsi" w:hAnsiTheme="minorHAnsi" w:cstheme="minorHAnsi"/>
          <w:bCs/>
        </w:rPr>
      </w:pPr>
      <w:r>
        <w:rPr>
          <w:rFonts w:asciiTheme="minorHAnsi" w:hAnsiTheme="minorHAnsi" w:cstheme="minorHAnsi"/>
          <w:bC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bCs/>
        </w:rPr>
      </w:pPr>
      <w:r>
        <w:rPr>
          <w:rFonts w:asciiTheme="minorHAnsi" w:hAnsiTheme="minorHAnsi" w:cstheme="minorHAnsi"/>
          <w:bC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bCs/>
        </w:rPr>
      </w:pPr>
      <w:r>
        <w:rPr>
          <w:rFonts w:asciiTheme="minorHAnsi" w:hAnsiTheme="minorHAnsi" w:cstheme="minorHAnsi"/>
          <w:bCs/>
        </w:rPr>
        <w:t>W przypadku dokonania waloryzacji, nowe stawki będą obowiązywać od terminu określonego w aneksie do umowy.</w:t>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bCs/>
        </w:rPr>
      </w:pPr>
      <w:r>
        <w:rPr>
          <w:rFonts w:asciiTheme="minorHAnsi" w:hAnsiTheme="minorHAnsi" w:cstheme="minorHAnsi"/>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bCs/>
        </w:rPr>
      </w:pPr>
      <w:r>
        <w:rPr>
          <w:rFonts w:asciiTheme="minorHAnsi" w:hAnsiTheme="minorHAnsi" w:cstheme="minorHAnsi"/>
          <w:bCs/>
        </w:rPr>
        <w:t>Maksymalny wzrost/spadek wartości umowy, dokonany w oparciu o niniejszą klauzulę waloryzacyjną nie może przekroczyć 50 % wartości umowy brutto.</w:t>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rPr>
      </w:pPr>
      <w:r>
        <w:rPr>
          <w:rFonts w:asciiTheme="minorHAnsi" w:hAnsiTheme="minorHAnsi" w:cstheme="minorHAnsi"/>
          <w:bC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rsidR="00C45ABB" w:rsidRDefault="00C45ABB" w:rsidP="00C45ABB">
      <w:pPr>
        <w:pStyle w:val="Akapitzlist"/>
        <w:numPr>
          <w:ilvl w:val="1"/>
          <w:numId w:val="39"/>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jeśli współczynnik jest dodatni (tj. potwierdza wzrost cen materiałów lub kosztów) wynagrodzenie ulega podwyższeniu o procent odpowiadający połowie wartości procentowej współczynnika,</w:t>
      </w:r>
    </w:p>
    <w:p w:rsidR="00C45ABB" w:rsidRPr="000D1633" w:rsidRDefault="00C45ABB" w:rsidP="00C45ABB">
      <w:pPr>
        <w:pStyle w:val="Akapitzlist"/>
        <w:numPr>
          <w:ilvl w:val="1"/>
          <w:numId w:val="39"/>
        </w:numPr>
        <w:suppressAutoHyphens/>
        <w:autoSpaceDN w:val="0"/>
        <w:ind w:left="1134" w:hanging="283"/>
        <w:jc w:val="both"/>
        <w:textAlignment w:val="baseline"/>
        <w:rPr>
          <w:rFonts w:asciiTheme="minorHAnsi" w:hAnsiTheme="minorHAnsi" w:cstheme="minorHAnsi"/>
        </w:rPr>
      </w:pPr>
      <w:r w:rsidRPr="000D1633">
        <w:rPr>
          <w:rFonts w:asciiTheme="minorHAnsi" w:hAnsiTheme="minorHAnsi" w:cstheme="minorHAnsi"/>
        </w:rPr>
        <w:t>jeśli współczynnik jest ujemny (tj. potwierdza spadek cen materiałów lub kosztów) wynagrodzenie ulega obniżeniu o procent odpowiadający połowie wartości procentowej współczynnika.</w:t>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bCs/>
        </w:rPr>
      </w:pPr>
      <w:r>
        <w:rPr>
          <w:rFonts w:asciiTheme="minorHAnsi" w:hAnsiTheme="minorHAnsi" w:cstheme="minorHAnsi"/>
          <w:bCs/>
        </w:rPr>
        <w:t>Zmiana, o której mowa w niniejszym paragrafie, wymaga zawarcia aneksu w formie pisemnej pod rygorem nieważności. Treść aneksu podlega weryfikacji przez osobę/komórkę merytoryczną nadzorującą umowę ze strony Zamawiającego.</w:t>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rPr>
      </w:pPr>
      <w:r>
        <w:rPr>
          <w:rFonts w:asciiTheme="minorHAnsi" w:hAnsiTheme="minorHAnsi" w:cstheme="minorHAnsi"/>
          <w:bCs/>
        </w:rPr>
        <w:lastRenderedPageBreak/>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asciiTheme="minorHAnsi" w:hAnsiTheme="minorHAnsi" w:cstheme="minorHAnsi"/>
        </w:rPr>
        <w:tab/>
      </w:r>
    </w:p>
    <w:p w:rsidR="00C45ABB" w:rsidRDefault="00C45ABB" w:rsidP="00C45ABB">
      <w:pPr>
        <w:pStyle w:val="Akapitzlist"/>
        <w:numPr>
          <w:ilvl w:val="0"/>
          <w:numId w:val="31"/>
        </w:numPr>
        <w:autoSpaceDN w:val="0"/>
        <w:spacing w:before="120" w:after="120"/>
        <w:ind w:left="142" w:hanging="426"/>
        <w:jc w:val="both"/>
        <w:rPr>
          <w:rFonts w:asciiTheme="minorHAnsi" w:hAnsiTheme="minorHAnsi" w:cstheme="minorHAnsi"/>
          <w:bCs/>
        </w:rPr>
      </w:pPr>
      <w:r>
        <w:rPr>
          <w:rFonts w:asciiTheme="minorHAnsi" w:hAnsiTheme="minorHAnsi" w:cstheme="minorHAnsi"/>
          <w:bCs/>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 9</w:t>
      </w:r>
    </w:p>
    <w:p w:rsidR="00C45ABB" w:rsidRDefault="00C45ABB" w:rsidP="00C45ABB">
      <w:pPr>
        <w:pStyle w:val="Standard"/>
        <w:jc w:val="center"/>
        <w:rPr>
          <w:rFonts w:asciiTheme="minorHAnsi" w:hAnsiTheme="minorHAnsi" w:cstheme="minorHAnsi"/>
        </w:rPr>
      </w:pPr>
      <w:r>
        <w:rPr>
          <w:rFonts w:asciiTheme="minorHAnsi" w:hAnsiTheme="minorHAnsi" w:cstheme="minorHAnsi"/>
          <w:b/>
        </w:rPr>
        <w:t>Postanowienia końcowe</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Wykonawca nie może bez pisemnej zgody Zamawiającego powierzyć wykonania zamówienia osobom trzecim.</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W sprawach nie uregulowanych w niniejszej umowie mają zastosowanie:</w:t>
      </w:r>
    </w:p>
    <w:p w:rsidR="00C45ABB" w:rsidRDefault="00C45ABB" w:rsidP="00C45ABB">
      <w:pPr>
        <w:pStyle w:val="Akapitzlist"/>
        <w:numPr>
          <w:ilvl w:val="0"/>
          <w:numId w:val="33"/>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właściwe przepisy ustawy Prawo zamówień publicznych wraz z aktami wykonawczymi do tej ustawy,</w:t>
      </w:r>
    </w:p>
    <w:p w:rsidR="00C45ABB" w:rsidRDefault="00C45ABB" w:rsidP="00C45ABB">
      <w:pPr>
        <w:pStyle w:val="Akapitzlist"/>
        <w:numPr>
          <w:ilvl w:val="0"/>
          <w:numId w:val="33"/>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właściwe przepisy ustawy Kodeks cywilny.</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Umowa może zostać zmieniona w sytuacji:</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zmiany numeru katalogowego produktu,</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zmiany nazwy produktu przy zachowaniu jego parametrów,</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wprowadzenia do sprzedaży przez producenta zmodyfikowanego/udoskonalonego produktu powodującego wycofanie dotychczasowego,</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zmiany terminu wykonania zamówienia (skrócenie/wydłużenie), o ile zmiana taka jest korzystna dla Zamawiającego lub jest konieczna w celu prawidłowej realizacji przedmiotu umowy,</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zmiany nazwy oraz formy prawnej Stron – w zakresie dostosowania umowy do tych zmian,</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45ABB"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Pr>
          <w:rFonts w:asciiTheme="minorHAnsi" w:hAnsiTheme="minorHAnsi" w:cstheme="minorHAnsi"/>
        </w:rPr>
        <w:t>wstrzymaniem/przerwaniem wykonania przedmiotu umowy z przyczyn zależnych od  Zamawiającego,</w:t>
      </w:r>
    </w:p>
    <w:p w:rsidR="00C45ABB" w:rsidRPr="000D1633" w:rsidRDefault="00C45ABB" w:rsidP="00C45ABB">
      <w:pPr>
        <w:pStyle w:val="Akapitzlist"/>
        <w:numPr>
          <w:ilvl w:val="0"/>
          <w:numId w:val="34"/>
        </w:numPr>
        <w:suppressAutoHyphens/>
        <w:autoSpaceDN w:val="0"/>
        <w:ind w:left="1134" w:hanging="283"/>
        <w:jc w:val="both"/>
        <w:textAlignment w:val="baseline"/>
        <w:rPr>
          <w:rFonts w:asciiTheme="minorHAnsi" w:hAnsiTheme="minorHAnsi" w:cstheme="minorHAnsi"/>
        </w:rPr>
      </w:pPr>
      <w:r w:rsidRPr="000D1633">
        <w:rPr>
          <w:rFonts w:asciiTheme="minorHAnsi" w:hAnsiTheme="minorHAnsi" w:cstheme="minorHAnsi"/>
        </w:rPr>
        <w:t xml:space="preserve">niewykorzystania wartości umowy przez okres </w:t>
      </w:r>
      <w:r>
        <w:rPr>
          <w:rFonts w:asciiTheme="minorHAnsi" w:hAnsiTheme="minorHAnsi" w:cstheme="minorHAnsi"/>
        </w:rPr>
        <w:t>………..</w:t>
      </w:r>
      <w:r w:rsidRPr="000D1633">
        <w:rPr>
          <w:rFonts w:asciiTheme="minorHAnsi" w:hAnsiTheme="minorHAnsi" w:cstheme="minorHAnsi"/>
        </w:rPr>
        <w:t xml:space="preserve"> miesięcy od daty zawarcia umowy, Zamawiający przewiduje możliwość przedłużenia okresu obowiązywania umowy na czas określony 12 miesięcy nie dłużej jednak niż do wykorzystania wartości umowy.</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bookmarkStart w:id="0" w:name="_Hlk121732336"/>
      <w:r>
        <w:rPr>
          <w:rFonts w:asciiTheme="minorHAnsi" w:hAnsiTheme="minorHAnsi" w:cstheme="minorHAnsi"/>
        </w:rPr>
        <w:t>Wszelkie zmiany postanowień umowy mogą nastąpić za zgodą obu Stron wyrażoną na piśmie pod rygorem  nieważności takiej zmiany.</w:t>
      </w:r>
      <w:bookmarkEnd w:id="0"/>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rsidR="00C45ABB" w:rsidRPr="002A3AE2"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sidRPr="002A3AE2">
        <w:rPr>
          <w:rFonts w:asciiTheme="minorHAnsi" w:hAnsiTheme="minorHAnsi" w:cstheme="minorHAnsi"/>
        </w:rPr>
        <w:lastRenderedPageBreak/>
        <w:t>We wszystkich sprawach nieuregulowanych niniejszą umową zastosowanie mają odpowiednie przepisy ustawy Prawo zamówień publicznych i Kodeksu cywilnego.</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sidRPr="002A3AE2">
        <w:rPr>
          <w:rFonts w:asciiTheme="minorHAnsi" w:hAnsiTheme="minorHAnsi" w:cstheme="minorHAnsi"/>
        </w:rPr>
        <w:t>Ewentualne spory wynikłe na tle realizacji niniejszej</w:t>
      </w:r>
      <w:r>
        <w:rPr>
          <w:rFonts w:asciiTheme="minorHAnsi" w:hAnsiTheme="minorHAnsi" w:cstheme="minorHAnsi"/>
        </w:rPr>
        <w:t xml:space="preserve"> umowy rozpatrywane będą przez sąd właściwy miejscowo dla Zamawiającego</w:t>
      </w:r>
      <w:r w:rsidRPr="00414C08">
        <w:rPr>
          <w:rFonts w:asciiTheme="minorHAnsi" w:hAnsiTheme="minorHAnsi" w:cstheme="minorHAnsi"/>
          <w:bCs/>
        </w:rPr>
        <w:t>.</w:t>
      </w:r>
    </w:p>
    <w:p w:rsidR="00C45ABB" w:rsidRDefault="00C45ABB" w:rsidP="00C45ABB">
      <w:pPr>
        <w:pStyle w:val="Akapitzlist"/>
        <w:numPr>
          <w:ilvl w:val="0"/>
          <w:numId w:val="32"/>
        </w:numPr>
        <w:suppressAutoHyphens/>
        <w:autoSpaceDN w:val="0"/>
        <w:ind w:left="0" w:hanging="357"/>
        <w:jc w:val="both"/>
        <w:textAlignment w:val="baseline"/>
        <w:rPr>
          <w:rFonts w:asciiTheme="minorHAnsi" w:hAnsiTheme="minorHAnsi" w:cstheme="minorHAnsi"/>
        </w:rPr>
      </w:pPr>
      <w:r>
        <w:rPr>
          <w:rFonts w:asciiTheme="minorHAnsi" w:hAnsiTheme="minorHAnsi" w:cstheme="minorHAnsi"/>
        </w:rPr>
        <w:t>Umowę sporządzono w dwóch jednobrzmiących egzemplarzach po jednym dla każdej ze stron.</w:t>
      </w:r>
    </w:p>
    <w:p w:rsidR="00C45ABB" w:rsidRDefault="00C45ABB" w:rsidP="00C45ABB">
      <w:pPr>
        <w:pStyle w:val="Standard"/>
        <w:jc w:val="both"/>
        <w:rPr>
          <w:rFonts w:asciiTheme="minorHAnsi" w:hAnsiTheme="minorHAnsi" w:cstheme="minorHAnsi"/>
        </w:rPr>
      </w:pPr>
    </w:p>
    <w:p w:rsidR="00C45ABB" w:rsidRDefault="00C45ABB" w:rsidP="00C45ABB">
      <w:pPr>
        <w:pStyle w:val="Standard"/>
        <w:jc w:val="both"/>
        <w:rPr>
          <w:rFonts w:asciiTheme="minorHAnsi" w:hAnsiTheme="minorHAnsi" w:cstheme="minorHAnsi"/>
        </w:rPr>
      </w:pPr>
    </w:p>
    <w:p w:rsidR="00C45ABB" w:rsidRDefault="00C45ABB" w:rsidP="00C45ABB">
      <w:pPr>
        <w:pStyle w:val="Standard"/>
        <w:jc w:val="both"/>
        <w:rPr>
          <w:rFonts w:asciiTheme="minorHAnsi" w:hAnsiTheme="minorHAnsi" w:cstheme="minorHAnsi"/>
        </w:rPr>
      </w:pPr>
    </w:p>
    <w:p w:rsidR="00C45ABB" w:rsidRDefault="00C45ABB" w:rsidP="00C45ABB">
      <w:pPr>
        <w:pStyle w:val="Standard"/>
        <w:jc w:val="both"/>
        <w:rPr>
          <w:rFonts w:asciiTheme="minorHAnsi" w:hAnsiTheme="minorHAnsi" w:cstheme="minorHAnsi"/>
        </w:rPr>
      </w:pPr>
    </w:p>
    <w:p w:rsidR="00C45ABB" w:rsidRDefault="00C45ABB" w:rsidP="00C45ABB">
      <w:pPr>
        <w:pStyle w:val="Standard"/>
        <w:jc w:val="both"/>
        <w:rPr>
          <w:rFonts w:asciiTheme="minorHAnsi" w:hAnsiTheme="minorHAnsi" w:cstheme="minorHAnsi"/>
        </w:rPr>
      </w:pPr>
      <w:r>
        <w:rPr>
          <w:rFonts w:asciiTheme="minorHAnsi" w:hAnsiTheme="minorHAnsi" w:cstheme="minorHAnsi"/>
        </w:rPr>
        <w:t>Załączniki do umowy:</w:t>
      </w:r>
    </w:p>
    <w:p w:rsidR="00C45ABB" w:rsidRDefault="00C45ABB" w:rsidP="00C45ABB">
      <w:pPr>
        <w:pStyle w:val="Akapitzlist"/>
        <w:numPr>
          <w:ilvl w:val="0"/>
          <w:numId w:val="18"/>
        </w:numPr>
        <w:suppressAutoHyphens/>
        <w:autoSpaceDN w:val="0"/>
        <w:jc w:val="both"/>
        <w:textAlignment w:val="baseline"/>
        <w:rPr>
          <w:rFonts w:asciiTheme="minorHAnsi" w:hAnsiTheme="minorHAnsi" w:cstheme="minorHAnsi"/>
        </w:rPr>
      </w:pPr>
      <w:r>
        <w:rPr>
          <w:rFonts w:asciiTheme="minorHAnsi" w:hAnsiTheme="minorHAnsi" w:cstheme="minorHAnsi"/>
        </w:rPr>
        <w:t>Zał. nr 1 – Formularz asortymentowo-cenowy</w:t>
      </w:r>
    </w:p>
    <w:p w:rsidR="00C45ABB" w:rsidRDefault="00C45ABB" w:rsidP="00C45ABB"/>
    <w:p w:rsidR="00C45ABB" w:rsidRDefault="00C45ABB" w:rsidP="00C45ABB"/>
    <w:p w:rsidR="00C45ABB" w:rsidRDefault="00C45ABB" w:rsidP="00C45ABB"/>
    <w:p w:rsidR="00C45ABB" w:rsidRDefault="00C45ABB" w:rsidP="00C45ABB"/>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636"/>
      </w:tblGrid>
      <w:tr w:rsidR="00C45ABB" w:rsidRPr="002A701E" w:rsidTr="001434E3">
        <w:tc>
          <w:tcPr>
            <w:tcW w:w="5056" w:type="dxa"/>
          </w:tcPr>
          <w:p w:rsidR="00C45ABB" w:rsidRPr="007D3E1A" w:rsidRDefault="00C45ABB" w:rsidP="001434E3">
            <w:pPr>
              <w:autoSpaceDE w:val="0"/>
              <w:jc w:val="center"/>
              <w:rPr>
                <w:rFonts w:asciiTheme="minorHAnsi" w:hAnsiTheme="minorHAnsi"/>
              </w:rPr>
            </w:pPr>
            <w:r w:rsidRPr="007D3E1A">
              <w:rPr>
                <w:rFonts w:asciiTheme="minorHAnsi" w:hAnsiTheme="minorHAnsi"/>
              </w:rPr>
              <w:t>……………………………..……………..</w:t>
            </w:r>
          </w:p>
          <w:p w:rsidR="00C45ABB" w:rsidRPr="007D3E1A" w:rsidRDefault="00C45ABB" w:rsidP="001434E3">
            <w:pPr>
              <w:autoSpaceDE w:val="0"/>
              <w:jc w:val="center"/>
              <w:rPr>
                <w:rFonts w:asciiTheme="minorHAnsi" w:hAnsiTheme="minorHAnsi"/>
              </w:rPr>
            </w:pPr>
            <w:r w:rsidRPr="007D3E1A">
              <w:rPr>
                <w:rFonts w:asciiTheme="minorHAnsi" w:hAnsiTheme="minorHAnsi"/>
              </w:rPr>
              <w:t xml:space="preserve">podpis </w:t>
            </w:r>
            <w:r w:rsidRPr="007D3E1A">
              <w:rPr>
                <w:rFonts w:asciiTheme="minorHAnsi" w:hAnsiTheme="minorHAnsi"/>
                <w:b/>
              </w:rPr>
              <w:t>Zamawiającego</w:t>
            </w:r>
          </w:p>
        </w:tc>
        <w:tc>
          <w:tcPr>
            <w:tcW w:w="5056" w:type="dxa"/>
          </w:tcPr>
          <w:p w:rsidR="00C45ABB" w:rsidRPr="007D3E1A" w:rsidRDefault="00C45ABB" w:rsidP="001434E3">
            <w:pPr>
              <w:autoSpaceDE w:val="0"/>
              <w:jc w:val="center"/>
              <w:rPr>
                <w:rFonts w:asciiTheme="minorHAnsi" w:hAnsiTheme="minorHAnsi"/>
              </w:rPr>
            </w:pPr>
            <w:r w:rsidRPr="007D3E1A">
              <w:rPr>
                <w:rFonts w:asciiTheme="minorHAnsi" w:hAnsiTheme="minorHAnsi"/>
              </w:rPr>
              <w:t>……………………………..……………</w:t>
            </w:r>
          </w:p>
          <w:p w:rsidR="00C45ABB" w:rsidRPr="007D3E1A" w:rsidRDefault="00C45ABB" w:rsidP="001434E3">
            <w:pPr>
              <w:autoSpaceDE w:val="0"/>
              <w:jc w:val="center"/>
              <w:rPr>
                <w:rFonts w:asciiTheme="minorHAnsi" w:hAnsiTheme="minorHAnsi"/>
              </w:rPr>
            </w:pPr>
            <w:r w:rsidRPr="007D3E1A">
              <w:rPr>
                <w:rFonts w:asciiTheme="minorHAnsi" w:hAnsiTheme="minorHAnsi"/>
              </w:rPr>
              <w:t xml:space="preserve">podpis </w:t>
            </w:r>
            <w:r w:rsidRPr="007D3E1A">
              <w:rPr>
                <w:rFonts w:asciiTheme="minorHAnsi" w:hAnsiTheme="minorHAnsi"/>
                <w:b/>
              </w:rPr>
              <w:t>Wykonawcy</w:t>
            </w:r>
          </w:p>
        </w:tc>
      </w:tr>
    </w:tbl>
    <w:p w:rsidR="00C45ABB" w:rsidRDefault="00C45ABB" w:rsidP="00C45ABB">
      <w:pPr>
        <w:rPr>
          <w:rFonts w:asciiTheme="minorHAnsi" w:hAnsiTheme="minorHAnsi"/>
          <w:bCs/>
          <w:sz w:val="22"/>
          <w:szCs w:val="22"/>
        </w:rPr>
      </w:pPr>
    </w:p>
    <w:p w:rsidR="00C45ABB" w:rsidRDefault="00C45ABB"/>
    <w:sectPr w:rsidR="00C45ABB" w:rsidSect="00923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7">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0">
    <w:nsid w:val="41C7427D"/>
    <w:multiLevelType w:val="hybridMultilevel"/>
    <w:tmpl w:val="DCDA2BC2"/>
    <w:lvl w:ilvl="0" w:tplc="06E28182">
      <w:start w:val="1"/>
      <w:numFmt w:val="decimal"/>
      <w:lvlText w:val="%1."/>
      <w:lvlJc w:val="left"/>
      <w:pPr>
        <w:ind w:left="720" w:hanging="360"/>
      </w:pPr>
      <w:rPr>
        <w:rFonts w:ascii="Helvetica" w:hAnsi="Helvetica" w:cs="Helvetica" w:hint="default"/>
        <w:color w:val="6666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3">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4">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7">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203A8A"/>
    <w:multiLevelType w:val="multilevel"/>
    <w:tmpl w:val="0CFA147C"/>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2">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BA37899"/>
    <w:multiLevelType w:val="hybridMultilevel"/>
    <w:tmpl w:val="8E12B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4"/>
  </w:num>
  <w:num w:numId="3">
    <w:abstractNumId w:val="7"/>
  </w:num>
  <w:num w:numId="4">
    <w:abstractNumId w:val="1"/>
  </w:num>
  <w:num w:numId="5">
    <w:abstractNumId w:val="16"/>
  </w:num>
  <w:num w:numId="6">
    <w:abstractNumId w:val="21"/>
  </w:num>
  <w:num w:numId="7">
    <w:abstractNumId w:val="5"/>
  </w:num>
  <w:num w:numId="8">
    <w:abstractNumId w:val="11"/>
  </w:num>
  <w:num w:numId="9">
    <w:abstractNumId w:val="20"/>
  </w:num>
  <w:num w:numId="10">
    <w:abstractNumId w:val="19"/>
  </w:num>
  <w:num w:numId="11">
    <w:abstractNumId w:val="13"/>
  </w:num>
  <w:num w:numId="12">
    <w:abstractNumId w:val="14"/>
  </w:num>
  <w:num w:numId="13">
    <w:abstractNumId w:val="12"/>
  </w:num>
  <w:num w:numId="14">
    <w:abstractNumId w:val="18"/>
  </w:num>
  <w:num w:numId="15">
    <w:abstractNumId w:val="22"/>
  </w:num>
  <w:num w:numId="16">
    <w:abstractNumId w:val="6"/>
  </w:num>
  <w:num w:numId="17">
    <w:abstractNumId w:val="3"/>
  </w:num>
  <w:num w:numId="18">
    <w:abstractNumId w:val="0"/>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4"/>
  </w:num>
  <w:num w:numId="38">
    <w:abstractNumId w:val="8"/>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374496"/>
    <w:rsid w:val="00374496"/>
    <w:rsid w:val="00627A94"/>
    <w:rsid w:val="007A14DA"/>
    <w:rsid w:val="00923C80"/>
    <w:rsid w:val="009F5DFA"/>
    <w:rsid w:val="00B257FB"/>
    <w:rsid w:val="00C45ABB"/>
    <w:rsid w:val="00DC2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496"/>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74496"/>
    <w:rPr>
      <w:color w:val="0000FF"/>
      <w:u w:val="single"/>
    </w:rPr>
  </w:style>
  <w:style w:type="paragraph" w:styleId="Tekstpodstawowy3">
    <w:name w:val="Body Text 3"/>
    <w:basedOn w:val="Normalny"/>
    <w:link w:val="Tekstpodstawowy3Znak"/>
    <w:semiHidden/>
    <w:unhideWhenUsed/>
    <w:rsid w:val="00374496"/>
    <w:rPr>
      <w:rFonts w:ascii="Times New Roman" w:hAnsi="Times New Roman"/>
      <w:b/>
      <w:sz w:val="28"/>
    </w:rPr>
  </w:style>
  <w:style w:type="character" w:customStyle="1" w:styleId="Tekstpodstawowy3Znak">
    <w:name w:val="Tekst podstawowy 3 Znak"/>
    <w:basedOn w:val="Domylnaczcionkaakapitu"/>
    <w:link w:val="Tekstpodstawowy3"/>
    <w:semiHidden/>
    <w:rsid w:val="00374496"/>
    <w:rPr>
      <w:rFonts w:ascii="Times New Roman" w:eastAsia="Times New Roman" w:hAnsi="Times New Roman" w:cs="Times New Roman"/>
      <w:b/>
      <w:sz w:val="28"/>
      <w:szCs w:val="20"/>
      <w:lang w:eastAsia="pl-PL"/>
    </w:rPr>
  </w:style>
  <w:style w:type="paragraph" w:styleId="Nagwek">
    <w:name w:val="header"/>
    <w:basedOn w:val="Normalny"/>
    <w:link w:val="NagwekZnak"/>
    <w:rsid w:val="00374496"/>
    <w:pPr>
      <w:tabs>
        <w:tab w:val="center" w:pos="4536"/>
        <w:tab w:val="right" w:pos="9072"/>
      </w:tabs>
    </w:pPr>
  </w:style>
  <w:style w:type="character" w:customStyle="1" w:styleId="NagwekZnak">
    <w:name w:val="Nagłówek Znak"/>
    <w:basedOn w:val="Domylnaczcionkaakapitu"/>
    <w:link w:val="Nagwek"/>
    <w:rsid w:val="00374496"/>
    <w:rPr>
      <w:rFonts w:ascii="MS Sans Serif" w:eastAsia="Times New Roman" w:hAnsi="MS Sans Serif" w:cs="Times New Roman"/>
      <w:sz w:val="20"/>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74496"/>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74496"/>
    <w:rPr>
      <w:rFonts w:ascii="MS Sans Serif" w:eastAsia="Times New Roman" w:hAnsi="MS Sans Serif" w:cs="Times New Roman"/>
      <w:sz w:val="20"/>
      <w:szCs w:val="20"/>
      <w:lang w:eastAsia="pl-PL"/>
    </w:rPr>
  </w:style>
  <w:style w:type="paragraph" w:styleId="Tekstdymka">
    <w:name w:val="Balloon Text"/>
    <w:basedOn w:val="Normalny"/>
    <w:link w:val="TekstdymkaZnak"/>
    <w:uiPriority w:val="99"/>
    <w:semiHidden/>
    <w:unhideWhenUsed/>
    <w:rsid w:val="00374496"/>
    <w:rPr>
      <w:rFonts w:ascii="Tahoma" w:hAnsi="Tahoma" w:cs="Tahoma"/>
      <w:sz w:val="16"/>
      <w:szCs w:val="16"/>
    </w:rPr>
  </w:style>
  <w:style w:type="character" w:customStyle="1" w:styleId="TekstdymkaZnak">
    <w:name w:val="Tekst dymka Znak"/>
    <w:basedOn w:val="Domylnaczcionkaakapitu"/>
    <w:link w:val="Tekstdymka"/>
    <w:uiPriority w:val="99"/>
    <w:semiHidden/>
    <w:rsid w:val="00374496"/>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374496"/>
    <w:pPr>
      <w:spacing w:after="120"/>
    </w:pPr>
  </w:style>
  <w:style w:type="character" w:customStyle="1" w:styleId="TekstpodstawowyZnak">
    <w:name w:val="Tekst podstawowy Znak"/>
    <w:basedOn w:val="Domylnaczcionkaakapitu"/>
    <w:link w:val="Tekstpodstawowy"/>
    <w:uiPriority w:val="99"/>
    <w:semiHidden/>
    <w:rsid w:val="00374496"/>
    <w:rPr>
      <w:rFonts w:ascii="MS Sans Serif" w:eastAsia="Times New Roman" w:hAnsi="MS Sans Serif" w:cs="Times New Roman"/>
      <w:sz w:val="20"/>
      <w:szCs w:val="20"/>
      <w:lang w:eastAsia="pl-PL"/>
    </w:rPr>
  </w:style>
  <w:style w:type="paragraph" w:customStyle="1" w:styleId="Tekstpodstawowywcity22">
    <w:name w:val="Tekst podstawowy wcięty 22"/>
    <w:basedOn w:val="Normalny"/>
    <w:rsid w:val="00374496"/>
    <w:pPr>
      <w:overflowPunct w:val="0"/>
      <w:autoSpaceDE w:val="0"/>
      <w:autoSpaceDN w:val="0"/>
      <w:adjustRightInd w:val="0"/>
      <w:spacing w:line="360" w:lineRule="auto"/>
      <w:ind w:firstLine="360"/>
      <w:jc w:val="both"/>
      <w:textAlignment w:val="baseline"/>
    </w:pPr>
    <w:rPr>
      <w:rFonts w:ascii="Times New Roman" w:hAnsi="Times New Roman"/>
      <w:sz w:val="24"/>
    </w:rPr>
  </w:style>
  <w:style w:type="paragraph" w:customStyle="1" w:styleId="Standard">
    <w:name w:val="Standard"/>
    <w:rsid w:val="00C45ABB"/>
    <w:pPr>
      <w:widowControl w:val="0"/>
      <w:spacing w:after="0" w:line="240" w:lineRule="auto"/>
    </w:pPr>
    <w:rPr>
      <w:rFonts w:ascii="Times New Roman" w:eastAsia="Times New Roman" w:hAnsi="Times New Roman" w:cs="Times New Roman"/>
      <w:snapToGrid w:val="0"/>
      <w:sz w:val="20"/>
      <w:szCs w:val="20"/>
      <w:lang w:eastAsia="pl-PL"/>
    </w:rPr>
  </w:style>
  <w:style w:type="table" w:styleId="Tabela-Siatka">
    <w:name w:val="Table Grid"/>
    <w:basedOn w:val="Standardowy"/>
    <w:uiPriority w:val="59"/>
    <w:rsid w:val="00C45A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3">
    <w:name w:val="Tekst treści (3)_"/>
    <w:link w:val="Teksttreci30"/>
    <w:rsid w:val="00C45ABB"/>
    <w:rPr>
      <w:rFonts w:cs="Calibri"/>
      <w:sz w:val="18"/>
      <w:szCs w:val="18"/>
      <w:shd w:val="clear" w:color="auto" w:fill="FFFFFF"/>
    </w:rPr>
  </w:style>
  <w:style w:type="paragraph" w:customStyle="1" w:styleId="Teksttreci30">
    <w:name w:val="Tekst treści (3)"/>
    <w:basedOn w:val="Normalny"/>
    <w:link w:val="Teksttreci3"/>
    <w:rsid w:val="00C45ABB"/>
    <w:pPr>
      <w:shd w:val="clear" w:color="auto" w:fill="FFFFFF"/>
      <w:spacing w:before="360" w:line="274" w:lineRule="exact"/>
    </w:pPr>
    <w:rPr>
      <w:rFonts w:asciiTheme="minorHAnsi" w:eastAsiaTheme="minorHAnsi" w:hAnsiTheme="minorHAnsi" w:cs="Calibri"/>
      <w:sz w:val="18"/>
      <w:szCs w:val="18"/>
      <w:lang w:eastAsia="en-US"/>
    </w:rPr>
  </w:style>
  <w:style w:type="numbering" w:customStyle="1" w:styleId="WWNum16">
    <w:name w:val="WWNum16"/>
    <w:basedOn w:val="Bezlisty"/>
    <w:rsid w:val="00C45ABB"/>
    <w:pPr>
      <w:numPr>
        <w:numId w:val="4"/>
      </w:numPr>
    </w:pPr>
  </w:style>
  <w:style w:type="numbering" w:customStyle="1" w:styleId="WWNum17">
    <w:name w:val="WWNum17"/>
    <w:basedOn w:val="Bezlisty"/>
    <w:rsid w:val="00C45ABB"/>
    <w:pPr>
      <w:numPr>
        <w:numId w:val="19"/>
      </w:numPr>
    </w:pPr>
  </w:style>
  <w:style w:type="numbering" w:customStyle="1" w:styleId="WWNum18">
    <w:name w:val="WWNum18"/>
    <w:basedOn w:val="Bezlisty"/>
    <w:rsid w:val="00C45ABB"/>
    <w:pPr>
      <w:numPr>
        <w:numId w:val="5"/>
      </w:numPr>
    </w:pPr>
  </w:style>
  <w:style w:type="numbering" w:customStyle="1" w:styleId="WWNum19">
    <w:name w:val="WWNum19"/>
    <w:basedOn w:val="Bezlisty"/>
    <w:rsid w:val="00C45ABB"/>
    <w:pPr>
      <w:numPr>
        <w:numId w:val="6"/>
      </w:numPr>
    </w:pPr>
  </w:style>
  <w:style w:type="numbering" w:customStyle="1" w:styleId="WWNum20">
    <w:name w:val="WWNum20"/>
    <w:basedOn w:val="Bezlisty"/>
    <w:rsid w:val="00C45ABB"/>
    <w:pPr>
      <w:numPr>
        <w:numId w:val="7"/>
      </w:numPr>
    </w:pPr>
  </w:style>
  <w:style w:type="numbering" w:customStyle="1" w:styleId="WWNum21">
    <w:name w:val="WWNum21"/>
    <w:basedOn w:val="Bezlisty"/>
    <w:rsid w:val="00C45ABB"/>
    <w:pPr>
      <w:numPr>
        <w:numId w:val="8"/>
      </w:numPr>
    </w:pPr>
  </w:style>
  <w:style w:type="numbering" w:customStyle="1" w:styleId="WWNum22">
    <w:name w:val="WWNum22"/>
    <w:basedOn w:val="Bezlisty"/>
    <w:rsid w:val="00C45ABB"/>
    <w:pPr>
      <w:numPr>
        <w:numId w:val="9"/>
      </w:numPr>
    </w:pPr>
  </w:style>
  <w:style w:type="numbering" w:customStyle="1" w:styleId="WWNum23">
    <w:name w:val="WWNum23"/>
    <w:basedOn w:val="Bezlisty"/>
    <w:rsid w:val="00C45ABB"/>
    <w:pPr>
      <w:numPr>
        <w:numId w:val="10"/>
      </w:numPr>
    </w:pPr>
  </w:style>
  <w:style w:type="numbering" w:customStyle="1" w:styleId="WWNum24">
    <w:name w:val="WWNum24"/>
    <w:basedOn w:val="Bezlisty"/>
    <w:rsid w:val="00C45ABB"/>
    <w:pPr>
      <w:numPr>
        <w:numId w:val="11"/>
      </w:numPr>
    </w:pPr>
  </w:style>
  <w:style w:type="numbering" w:customStyle="1" w:styleId="WWNum25">
    <w:name w:val="WWNum25"/>
    <w:basedOn w:val="Bezlisty"/>
    <w:rsid w:val="00C45ABB"/>
    <w:pPr>
      <w:numPr>
        <w:numId w:val="12"/>
      </w:numPr>
    </w:pPr>
  </w:style>
  <w:style w:type="numbering" w:customStyle="1" w:styleId="WWNum27">
    <w:name w:val="WWNum27"/>
    <w:basedOn w:val="Bezlisty"/>
    <w:rsid w:val="00C45ABB"/>
    <w:pPr>
      <w:numPr>
        <w:numId w:val="13"/>
      </w:numPr>
    </w:pPr>
  </w:style>
  <w:style w:type="numbering" w:customStyle="1" w:styleId="WWNum26">
    <w:name w:val="WWNum26"/>
    <w:basedOn w:val="Bezlisty"/>
    <w:rsid w:val="00C45ABB"/>
    <w:pPr>
      <w:numPr>
        <w:numId w:val="14"/>
      </w:numPr>
    </w:pPr>
  </w:style>
  <w:style w:type="numbering" w:customStyle="1" w:styleId="WWNum28">
    <w:name w:val="WWNum28"/>
    <w:basedOn w:val="Bezlisty"/>
    <w:rsid w:val="00C45ABB"/>
    <w:pPr>
      <w:numPr>
        <w:numId w:val="15"/>
      </w:numPr>
    </w:pPr>
  </w:style>
  <w:style w:type="numbering" w:customStyle="1" w:styleId="WWNum30">
    <w:name w:val="WWNum30"/>
    <w:basedOn w:val="Bezlisty"/>
    <w:rsid w:val="00C45ABB"/>
    <w:pPr>
      <w:numPr>
        <w:numId w:val="16"/>
      </w:numPr>
    </w:pPr>
  </w:style>
  <w:style w:type="numbering" w:customStyle="1" w:styleId="WWNum31">
    <w:name w:val="WWNum31"/>
    <w:basedOn w:val="Bezlisty"/>
    <w:rsid w:val="00C45ABB"/>
    <w:pPr>
      <w:numPr>
        <w:numId w:val="17"/>
      </w:numPr>
    </w:pPr>
  </w:style>
  <w:style w:type="numbering" w:customStyle="1" w:styleId="WWNum29">
    <w:name w:val="WWNum29"/>
    <w:basedOn w:val="Bezlisty"/>
    <w:rsid w:val="00C45ABB"/>
    <w:pPr>
      <w:numPr>
        <w:numId w:val="1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mo@onkol.kielce.pl" TargetMode="External"/><Relationship Id="rId3" Type="http://schemas.openxmlformats.org/officeDocument/2006/relationships/settings" Target="settings.xml"/><Relationship Id="rId7" Type="http://schemas.openxmlformats.org/officeDocument/2006/relationships/hyperlink" Target="mailto:zampubl@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kol.kielce.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4504</Words>
  <Characters>27024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annamo</dc:creator>
  <cp:lastModifiedBy>annamo</cp:lastModifiedBy>
  <cp:revision>3</cp:revision>
  <cp:lastPrinted>2023-08-03T08:53:00Z</cp:lastPrinted>
  <dcterms:created xsi:type="dcterms:W3CDTF">2023-08-03T07:20:00Z</dcterms:created>
  <dcterms:modified xsi:type="dcterms:W3CDTF">2023-08-03T08:59:00Z</dcterms:modified>
</cp:coreProperties>
</file>