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542" w:rsidRDefault="003968BA" w:rsidP="00140EE6">
      <w:pPr>
        <w:spacing w:before="86" w:after="0" w:line="240" w:lineRule="auto"/>
        <w:ind w:hanging="9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SPECYFIKACJA TECHNICZNA</w:t>
      </w:r>
    </w:p>
    <w:p w:rsidR="00B07542" w:rsidRDefault="003968BA" w:rsidP="00AE286D">
      <w:pPr>
        <w:spacing w:before="86" w:after="0" w:line="240" w:lineRule="auto"/>
        <w:ind w:hanging="9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WYKONANIA I ODBIORU ROBÓT</w:t>
      </w:r>
      <w:r w:rsidR="00D42BBB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CF6C50" w:rsidRDefault="00CF6C50" w:rsidP="00CF6C50">
      <w:pPr>
        <w:tabs>
          <w:tab w:val="left" w:pos="3787"/>
        </w:tabs>
        <w:spacing w:before="323" w:after="0" w:line="368" w:lineRule="auto"/>
        <w:rPr>
          <w:rFonts w:ascii="Times New Roman" w:eastAsia="Times New Roman" w:hAnsi="Times New Roman" w:cs="Times New Roman"/>
          <w:b/>
          <w:sz w:val="40"/>
        </w:rPr>
      </w:pPr>
    </w:p>
    <w:p w:rsidR="009F6A2E" w:rsidRDefault="003968BA" w:rsidP="009F6A2E">
      <w:pPr>
        <w:tabs>
          <w:tab w:val="left" w:pos="3787"/>
        </w:tabs>
        <w:spacing w:before="323" w:after="0" w:line="368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>NAZWA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ZAMÓWIENIA:  </w:t>
      </w:r>
      <w:r w:rsidR="009F6A2E" w:rsidRPr="009F6A2E">
        <w:rPr>
          <w:rFonts w:ascii="Times New Roman" w:eastAsia="Times New Roman" w:hAnsi="Times New Roman" w:cs="Times New Roman"/>
          <w:sz w:val="32"/>
        </w:rPr>
        <w:t>Remont schodów i daszka nad wejściem do kancelarii - Leśnictwo Święta Lipka-</w:t>
      </w:r>
      <w:proofErr w:type="spellStart"/>
      <w:r w:rsidR="009F6A2E" w:rsidRPr="009F6A2E">
        <w:rPr>
          <w:rFonts w:ascii="Times New Roman" w:eastAsia="Times New Roman" w:hAnsi="Times New Roman" w:cs="Times New Roman"/>
          <w:sz w:val="32"/>
        </w:rPr>
        <w:t>nr.inw</w:t>
      </w:r>
      <w:proofErr w:type="spellEnd"/>
      <w:r w:rsidR="009F6A2E" w:rsidRPr="009F6A2E">
        <w:rPr>
          <w:rFonts w:ascii="Times New Roman" w:eastAsia="Times New Roman" w:hAnsi="Times New Roman" w:cs="Times New Roman"/>
          <w:sz w:val="32"/>
        </w:rPr>
        <w:t>. 165/758</w:t>
      </w:r>
    </w:p>
    <w:p w:rsidR="00F130FD" w:rsidRDefault="003968BA" w:rsidP="009F6A2E">
      <w:pPr>
        <w:tabs>
          <w:tab w:val="left" w:pos="3787"/>
        </w:tabs>
        <w:spacing w:before="323" w:after="0" w:line="368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>ADRES OBIEKTU: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D837D8" w:rsidRPr="00F130FD">
        <w:rPr>
          <w:rFonts w:ascii="Times New Roman" w:eastAsia="Times New Roman" w:hAnsi="Times New Roman" w:cs="Times New Roman"/>
          <w:sz w:val="32"/>
        </w:rPr>
        <w:t>Leśnictwo</w:t>
      </w:r>
      <w:r w:rsidR="00A67412" w:rsidRPr="00F130FD">
        <w:rPr>
          <w:rFonts w:ascii="Times New Roman" w:eastAsia="Times New Roman" w:hAnsi="Times New Roman" w:cs="Times New Roman"/>
          <w:sz w:val="32"/>
        </w:rPr>
        <w:t xml:space="preserve"> </w:t>
      </w:r>
      <w:r w:rsidR="00D837D8" w:rsidRPr="00F130FD">
        <w:rPr>
          <w:rFonts w:ascii="Times New Roman" w:eastAsia="Times New Roman" w:hAnsi="Times New Roman" w:cs="Times New Roman"/>
          <w:sz w:val="32"/>
        </w:rPr>
        <w:t xml:space="preserve">Święta Lipka, </w:t>
      </w:r>
    </w:p>
    <w:p w:rsidR="00B07542" w:rsidRPr="00F130FD" w:rsidRDefault="00F130FD" w:rsidP="00CF6C50">
      <w:pPr>
        <w:tabs>
          <w:tab w:val="left" w:pos="5371"/>
        </w:tabs>
        <w:spacing w:after="0" w:line="240" w:lineRule="auto"/>
        <w:ind w:right="1678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Święta Lipka, 11-440 Reszel, gmina Reszel,</w:t>
      </w:r>
    </w:p>
    <w:p w:rsidR="00D837D8" w:rsidRPr="003968BA" w:rsidRDefault="00D837D8" w:rsidP="00D837D8">
      <w:pPr>
        <w:tabs>
          <w:tab w:val="left" w:pos="5371"/>
        </w:tabs>
        <w:spacing w:after="0" w:line="240" w:lineRule="auto"/>
        <w:ind w:left="113" w:right="1678" w:firstLine="6"/>
        <w:rPr>
          <w:rFonts w:ascii="Times New Roman" w:eastAsia="Times New Roman" w:hAnsi="Times New Roman" w:cs="Times New Roman"/>
          <w:b/>
          <w:sz w:val="28"/>
        </w:rPr>
      </w:pPr>
    </w:p>
    <w:p w:rsidR="00D837D8" w:rsidRDefault="003968BA" w:rsidP="00D837D8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RODZAJ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ROBÓT:</w:t>
      </w:r>
      <w:r w:rsidR="00E06F98">
        <w:t xml:space="preserve"> </w:t>
      </w:r>
      <w:r w:rsidR="00E06F98" w:rsidRPr="00F130FD">
        <w:rPr>
          <w:rFonts w:ascii="Times New Roman" w:hAnsi="Times New Roman" w:cs="Times New Roman"/>
          <w:sz w:val="32"/>
          <w:szCs w:val="32"/>
        </w:rPr>
        <w:t>CPV45453000-7</w:t>
      </w:r>
    </w:p>
    <w:p w:rsidR="00B07542" w:rsidRDefault="00B07542" w:rsidP="00AE286D">
      <w:pPr>
        <w:spacing w:before="86" w:after="0" w:line="240" w:lineRule="auto"/>
        <w:ind w:left="2986" w:hanging="2986"/>
        <w:rPr>
          <w:rFonts w:ascii="Times New Roman" w:eastAsia="Times New Roman" w:hAnsi="Times New Roman" w:cs="Times New Roman"/>
          <w:b/>
          <w:sz w:val="32"/>
        </w:rPr>
      </w:pPr>
    </w:p>
    <w:p w:rsidR="00B07542" w:rsidRPr="00F130FD" w:rsidRDefault="003968BA" w:rsidP="00F130FD">
      <w:pPr>
        <w:tabs>
          <w:tab w:val="left" w:pos="5371"/>
        </w:tabs>
        <w:spacing w:after="0" w:line="360" w:lineRule="auto"/>
        <w:ind w:right="1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NAZWA I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ADRES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ZAMAWIAJĄCEGO: </w:t>
      </w:r>
      <w:r w:rsidRPr="00F130FD">
        <w:rPr>
          <w:rFonts w:ascii="Times New Roman" w:eastAsia="Times New Roman" w:hAnsi="Times New Roman" w:cs="Times New Roman"/>
          <w:sz w:val="28"/>
        </w:rPr>
        <w:t xml:space="preserve">NADLEŚNICTWO MRĄGOWO UL. WARSZAWSKA 49 11-700 MRĄGOWO </w:t>
      </w:r>
    </w:p>
    <w:p w:rsidR="00B07542" w:rsidRDefault="00B07542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C34DCE" w:rsidRDefault="00C34DCE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C34DCE" w:rsidRDefault="00C34DCE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C34DCE" w:rsidRDefault="00C34DCE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F130FD" w:rsidRDefault="00F130FD" w:rsidP="00F130FD">
      <w:pPr>
        <w:tabs>
          <w:tab w:val="left" w:pos="5383"/>
        </w:tabs>
        <w:spacing w:before="277" w:after="0" w:line="240" w:lineRule="auto"/>
        <w:ind w:left="118"/>
        <w:rPr>
          <w:rFonts w:ascii="Times New Roman" w:eastAsia="Times New Roman" w:hAnsi="Times New Roman" w:cs="Times New Roman"/>
          <w:b/>
          <w:sz w:val="28"/>
        </w:rPr>
      </w:pPr>
    </w:p>
    <w:p w:rsidR="00F130FD" w:rsidRDefault="00F130FD" w:rsidP="00F130FD">
      <w:pPr>
        <w:tabs>
          <w:tab w:val="left" w:pos="5383"/>
        </w:tabs>
        <w:spacing w:before="277" w:after="0" w:line="240" w:lineRule="auto"/>
        <w:ind w:left="118"/>
        <w:rPr>
          <w:rFonts w:ascii="Times New Roman" w:eastAsia="Times New Roman" w:hAnsi="Times New Roman" w:cs="Times New Roman"/>
          <w:b/>
          <w:sz w:val="28"/>
        </w:rPr>
      </w:pPr>
    </w:p>
    <w:p w:rsidR="00F130FD" w:rsidRDefault="00F130FD" w:rsidP="00F130FD">
      <w:pPr>
        <w:tabs>
          <w:tab w:val="left" w:pos="5383"/>
        </w:tabs>
        <w:spacing w:before="277" w:after="0" w:line="240" w:lineRule="auto"/>
        <w:ind w:left="118"/>
        <w:rPr>
          <w:rFonts w:ascii="Times New Roman" w:eastAsia="Times New Roman" w:hAnsi="Times New Roman" w:cs="Times New Roman"/>
          <w:b/>
          <w:sz w:val="28"/>
        </w:rPr>
      </w:pPr>
    </w:p>
    <w:p w:rsidR="00F130FD" w:rsidRDefault="00F130FD" w:rsidP="00F130FD">
      <w:pPr>
        <w:tabs>
          <w:tab w:val="left" w:pos="5383"/>
        </w:tabs>
        <w:spacing w:before="277" w:after="0" w:line="240" w:lineRule="auto"/>
        <w:ind w:left="118"/>
        <w:rPr>
          <w:rFonts w:ascii="Times New Roman" w:eastAsia="Times New Roman" w:hAnsi="Times New Roman" w:cs="Times New Roman"/>
          <w:b/>
          <w:sz w:val="28"/>
        </w:rPr>
      </w:pPr>
    </w:p>
    <w:p w:rsidR="00F130FD" w:rsidRDefault="00F130FD" w:rsidP="00F130FD">
      <w:pPr>
        <w:tabs>
          <w:tab w:val="left" w:pos="5383"/>
        </w:tabs>
        <w:spacing w:before="277" w:after="0" w:line="240" w:lineRule="auto"/>
        <w:ind w:left="118"/>
        <w:rPr>
          <w:rFonts w:ascii="Times New Roman" w:eastAsia="Times New Roman" w:hAnsi="Times New Roman" w:cs="Times New Roman"/>
          <w:b/>
          <w:sz w:val="28"/>
        </w:rPr>
      </w:pPr>
    </w:p>
    <w:p w:rsidR="00F130FD" w:rsidRDefault="00F130FD" w:rsidP="00F130FD">
      <w:pPr>
        <w:tabs>
          <w:tab w:val="left" w:pos="5383"/>
        </w:tabs>
        <w:spacing w:before="277" w:after="0" w:line="240" w:lineRule="auto"/>
        <w:ind w:left="118"/>
        <w:rPr>
          <w:rFonts w:ascii="Times New Roman" w:eastAsia="Times New Roman" w:hAnsi="Times New Roman" w:cs="Times New Roman"/>
          <w:b/>
          <w:sz w:val="28"/>
        </w:rPr>
      </w:pPr>
    </w:p>
    <w:p w:rsidR="00B07542" w:rsidRDefault="003968BA" w:rsidP="00F130FD">
      <w:pPr>
        <w:tabs>
          <w:tab w:val="left" w:pos="5383"/>
        </w:tabs>
        <w:spacing w:before="277" w:after="0" w:line="240" w:lineRule="auto"/>
        <w:ind w:left="11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DATA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OPRACOWANIA: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9F6A2E">
        <w:rPr>
          <w:rFonts w:ascii="Times New Roman" w:eastAsia="Times New Roman" w:hAnsi="Times New Roman" w:cs="Times New Roman"/>
          <w:b/>
          <w:sz w:val="28"/>
        </w:rPr>
        <w:t>Lipiec</w:t>
      </w:r>
      <w:r>
        <w:rPr>
          <w:rFonts w:ascii="Times New Roman" w:eastAsia="Times New Roman" w:hAnsi="Times New Roman" w:cs="Times New Roman"/>
          <w:b/>
          <w:sz w:val="28"/>
        </w:rPr>
        <w:t xml:space="preserve"> - 202</w:t>
      </w:r>
      <w:r w:rsidR="00D837D8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r.</w:t>
      </w:r>
    </w:p>
    <w:p w:rsidR="00B07542" w:rsidRDefault="00B07542">
      <w:pPr>
        <w:spacing w:before="10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B07542" w:rsidRDefault="003968BA" w:rsidP="004F23E9">
      <w:pPr>
        <w:tabs>
          <w:tab w:val="left" w:pos="5386"/>
        </w:tabs>
        <w:spacing w:before="1" w:after="0" w:line="240" w:lineRule="auto"/>
        <w:ind w:left="11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Opracował: MAGDALENA KACZMAREK</w:t>
      </w:r>
    </w:p>
    <w:p w:rsidR="004F23E9" w:rsidRDefault="004F23E9" w:rsidP="004F23E9">
      <w:pPr>
        <w:tabs>
          <w:tab w:val="left" w:pos="5386"/>
        </w:tabs>
        <w:spacing w:before="1" w:after="0" w:line="240" w:lineRule="auto"/>
        <w:ind w:left="118"/>
        <w:rPr>
          <w:rFonts w:ascii="Times New Roman" w:eastAsia="Times New Roman" w:hAnsi="Times New Roman" w:cs="Times New Roman"/>
          <w:b/>
          <w:sz w:val="28"/>
        </w:rPr>
      </w:pP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837D8" w:rsidRDefault="00D837D8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837D8" w:rsidRDefault="00D837D8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D02E6" w:rsidRDefault="009D02E6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Wstęp</w:t>
      </w: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Pr="002162A0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162A0">
        <w:rPr>
          <w:rFonts w:ascii="Times New Roman" w:eastAsia="Times New Roman" w:hAnsi="Times New Roman" w:cs="Times New Roman"/>
          <w:b/>
          <w:sz w:val="28"/>
        </w:rPr>
        <w:t>1. 1. Przedmiot STT</w:t>
      </w: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Przedmiotem niniejsze Specyfikacji Technicznej Wykonani i Odbioru Robót są wymagania dotyczące wykonania i odbioru robót dotyczących </w:t>
      </w:r>
      <w:r w:rsidR="00D837D8">
        <w:rPr>
          <w:rFonts w:ascii="Times New Roman" w:eastAsia="Times New Roman" w:hAnsi="Times New Roman" w:cs="Times New Roman"/>
          <w:sz w:val="28"/>
        </w:rPr>
        <w:t xml:space="preserve">wymiany </w:t>
      </w:r>
      <w:r w:rsidR="009F6A2E">
        <w:rPr>
          <w:rFonts w:ascii="Times New Roman" w:eastAsia="Times New Roman" w:hAnsi="Times New Roman" w:cs="Times New Roman"/>
          <w:sz w:val="28"/>
        </w:rPr>
        <w:t>remontu schodów i daszka nad wejściem do kancelarii, nr inw.165/758.</w:t>
      </w:r>
    </w:p>
    <w:p w:rsidR="00D837D8" w:rsidRDefault="00D837D8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Pr="002162A0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162A0">
        <w:rPr>
          <w:rFonts w:ascii="Times New Roman" w:eastAsia="Times New Roman" w:hAnsi="Times New Roman" w:cs="Times New Roman"/>
          <w:b/>
          <w:sz w:val="28"/>
        </w:rPr>
        <w:t>1.2 Zakres stosowania SST</w:t>
      </w: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Specyfikacja techniczna wykonania i odbioru robót budowlanych jest stosowana jako dokument przetargowy i kontraktowy przy zleceniu i realizacji robót dotyczących </w:t>
      </w:r>
      <w:r w:rsidR="009F6A2E">
        <w:rPr>
          <w:rFonts w:ascii="Times New Roman" w:eastAsia="Times New Roman" w:hAnsi="Times New Roman" w:cs="Times New Roman"/>
          <w:sz w:val="28"/>
        </w:rPr>
        <w:t>remontu schodów i daszka nad wejściem do kancelarii Leśnictwa Święta Lipka.</w:t>
      </w:r>
    </w:p>
    <w:p w:rsidR="009F6A2E" w:rsidRDefault="009F6A2E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Pr="002162A0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162A0">
        <w:rPr>
          <w:rFonts w:ascii="Times New Roman" w:eastAsia="Times New Roman" w:hAnsi="Times New Roman" w:cs="Times New Roman"/>
          <w:b/>
          <w:sz w:val="28"/>
        </w:rPr>
        <w:t>1.3. Zakres robót objętych SST</w:t>
      </w: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F6A2E" w:rsidRDefault="00A67412" w:rsidP="009F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F740D">
        <w:rPr>
          <w:rFonts w:ascii="Times New Roman" w:eastAsia="Times New Roman" w:hAnsi="Times New Roman" w:cs="Times New Roman"/>
          <w:sz w:val="28"/>
        </w:rPr>
        <w:t xml:space="preserve">Ustalenia zawarte w niniejszej specyfikacji dotyczą zasad prowadzenia robót związanych z wykonaniem </w:t>
      </w:r>
      <w:r w:rsidR="009F6A2E">
        <w:rPr>
          <w:rFonts w:ascii="Times New Roman" w:eastAsia="Times New Roman" w:hAnsi="Times New Roman" w:cs="Times New Roman"/>
          <w:sz w:val="28"/>
        </w:rPr>
        <w:t>remontu schodów i daszka nad wejściem do kancelarii Leśnictwa Święta Lipka.</w:t>
      </w: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Pr="002162A0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162A0">
        <w:rPr>
          <w:rFonts w:ascii="Times New Roman" w:eastAsia="Times New Roman" w:hAnsi="Times New Roman" w:cs="Times New Roman"/>
          <w:b/>
          <w:sz w:val="28"/>
        </w:rPr>
        <w:t>1.4. Określenia podstawowe</w:t>
      </w: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 xml:space="preserve">Określenia i nazewnictwo użyte w niniejszej specyfikacji </w:t>
      </w:r>
      <w:r>
        <w:rPr>
          <w:rFonts w:ascii="Times New Roman" w:eastAsia="Times New Roman" w:hAnsi="Times New Roman" w:cs="Times New Roman"/>
          <w:sz w:val="28"/>
        </w:rPr>
        <w:t xml:space="preserve">technicznej </w:t>
      </w:r>
      <w:proofErr w:type="spellStart"/>
      <w:r>
        <w:rPr>
          <w:rFonts w:ascii="Times New Roman" w:eastAsia="Times New Roman" w:hAnsi="Times New Roman" w:cs="Times New Roman"/>
          <w:sz w:val="28"/>
        </w:rPr>
        <w:t>STWiORB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są zgodne z </w:t>
      </w:r>
      <w:r w:rsidRPr="00A67412">
        <w:rPr>
          <w:rFonts w:ascii="Times New Roman" w:eastAsia="Times New Roman" w:hAnsi="Times New Roman" w:cs="Times New Roman"/>
          <w:sz w:val="28"/>
        </w:rPr>
        <w:t>obowiązującymi podanymi w normach PN i</w:t>
      </w:r>
      <w:r>
        <w:rPr>
          <w:rFonts w:ascii="Times New Roman" w:eastAsia="Times New Roman" w:hAnsi="Times New Roman" w:cs="Times New Roman"/>
          <w:sz w:val="28"/>
        </w:rPr>
        <w:t xml:space="preserve"> przepisach Prawa budowlanego. </w:t>
      </w:r>
      <w:r w:rsidRPr="00A67412">
        <w:rPr>
          <w:rFonts w:ascii="Times New Roman" w:eastAsia="Times New Roman" w:hAnsi="Times New Roman" w:cs="Times New Roman"/>
          <w:sz w:val="28"/>
        </w:rPr>
        <w:t xml:space="preserve">Użyte w </w:t>
      </w:r>
      <w:proofErr w:type="spellStart"/>
      <w:r w:rsidRPr="00A67412">
        <w:rPr>
          <w:rFonts w:ascii="Times New Roman" w:eastAsia="Times New Roman" w:hAnsi="Times New Roman" w:cs="Times New Roman"/>
          <w:sz w:val="28"/>
        </w:rPr>
        <w:t>STWiORB</w:t>
      </w:r>
      <w:proofErr w:type="spellEnd"/>
      <w:r w:rsidRPr="00A67412">
        <w:rPr>
          <w:rFonts w:ascii="Times New Roman" w:eastAsia="Times New Roman" w:hAnsi="Times New Roman" w:cs="Times New Roman"/>
          <w:sz w:val="28"/>
        </w:rPr>
        <w:t xml:space="preserve"> wymienione poniżej określenia nal</w:t>
      </w:r>
      <w:r>
        <w:rPr>
          <w:rFonts w:ascii="Times New Roman" w:eastAsia="Times New Roman" w:hAnsi="Times New Roman" w:cs="Times New Roman"/>
          <w:sz w:val="28"/>
        </w:rPr>
        <w:t xml:space="preserve">eży rozumieć w każdym przypadku </w:t>
      </w:r>
      <w:r w:rsidRPr="00A67412">
        <w:rPr>
          <w:rFonts w:ascii="Times New Roman" w:eastAsia="Times New Roman" w:hAnsi="Times New Roman" w:cs="Times New Roman"/>
          <w:sz w:val="28"/>
        </w:rPr>
        <w:t>następująco: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Budowa - wykonanie obiektu budowlanego w określ</w:t>
      </w:r>
      <w:r>
        <w:rPr>
          <w:rFonts w:ascii="Times New Roman" w:eastAsia="Times New Roman" w:hAnsi="Times New Roman" w:cs="Times New Roman"/>
          <w:sz w:val="28"/>
        </w:rPr>
        <w:t xml:space="preserve">onym miejscu, a także odbudowę, </w:t>
      </w:r>
      <w:r w:rsidRPr="00A67412">
        <w:rPr>
          <w:rFonts w:ascii="Times New Roman" w:eastAsia="Times New Roman" w:hAnsi="Times New Roman" w:cs="Times New Roman"/>
          <w:sz w:val="28"/>
        </w:rPr>
        <w:t>rozbudowę</w:t>
      </w:r>
      <w:r>
        <w:rPr>
          <w:rFonts w:ascii="Times New Roman" w:eastAsia="Times New Roman" w:hAnsi="Times New Roman" w:cs="Times New Roman"/>
          <w:sz w:val="28"/>
        </w:rPr>
        <w:t>, nadbudowę obiektu budowlanego;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Budowla - każdy obiekt budowlany nie będący budynkiem lub ob</w:t>
      </w:r>
      <w:r>
        <w:rPr>
          <w:rFonts w:ascii="Times New Roman" w:eastAsia="Times New Roman" w:hAnsi="Times New Roman" w:cs="Times New Roman"/>
          <w:sz w:val="28"/>
        </w:rPr>
        <w:t xml:space="preserve">iektem małej architektury, jak: </w:t>
      </w:r>
      <w:r w:rsidRPr="00A67412">
        <w:rPr>
          <w:rFonts w:ascii="Times New Roman" w:eastAsia="Times New Roman" w:hAnsi="Times New Roman" w:cs="Times New Roman"/>
          <w:sz w:val="28"/>
        </w:rPr>
        <w:t>drogi, sieci techniczne, konstrukcje oporowe, nadziemne i podziemn</w:t>
      </w:r>
      <w:r>
        <w:rPr>
          <w:rFonts w:ascii="Times New Roman" w:eastAsia="Times New Roman" w:hAnsi="Times New Roman" w:cs="Times New Roman"/>
          <w:sz w:val="28"/>
        </w:rPr>
        <w:t xml:space="preserve">e przejścia dla pieszych, sieci </w:t>
      </w:r>
      <w:r w:rsidRPr="00A67412">
        <w:rPr>
          <w:rFonts w:ascii="Times New Roman" w:eastAsia="Times New Roman" w:hAnsi="Times New Roman" w:cs="Times New Roman"/>
          <w:sz w:val="28"/>
        </w:rPr>
        <w:t>uzbrojenia terenu oraz fundamenty, jako odrębne pod względem technicznym</w:t>
      </w:r>
      <w:r>
        <w:rPr>
          <w:rFonts w:ascii="Times New Roman" w:eastAsia="Times New Roman" w:hAnsi="Times New Roman" w:cs="Times New Roman"/>
          <w:sz w:val="28"/>
        </w:rPr>
        <w:t xml:space="preserve"> części przedmiotów </w:t>
      </w:r>
      <w:r w:rsidRPr="00A67412">
        <w:rPr>
          <w:rFonts w:ascii="Times New Roman" w:eastAsia="Times New Roman" w:hAnsi="Times New Roman" w:cs="Times New Roman"/>
          <w:sz w:val="28"/>
        </w:rPr>
        <w:t>składających się na całość użytkową.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Data Rozpoczęcia - oznacza datę rozpoczęcia Robót i d</w:t>
      </w:r>
      <w:r>
        <w:rPr>
          <w:rFonts w:ascii="Times New Roman" w:eastAsia="Times New Roman" w:hAnsi="Times New Roman" w:cs="Times New Roman"/>
          <w:sz w:val="28"/>
        </w:rPr>
        <w:t xml:space="preserve">atę przekazania Wykonawcy placu </w:t>
      </w:r>
      <w:r w:rsidRPr="00A67412">
        <w:rPr>
          <w:rFonts w:ascii="Times New Roman" w:eastAsia="Times New Roman" w:hAnsi="Times New Roman" w:cs="Times New Roman"/>
          <w:sz w:val="28"/>
        </w:rPr>
        <w:t>budowy.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Dokumentacja projektowa - oznacza dokumentację, zawieraj</w:t>
      </w:r>
      <w:r>
        <w:rPr>
          <w:rFonts w:ascii="Times New Roman" w:eastAsia="Times New Roman" w:hAnsi="Times New Roman" w:cs="Times New Roman"/>
          <w:sz w:val="28"/>
        </w:rPr>
        <w:t xml:space="preserve">ącą również Rysunki, stanowiącą </w:t>
      </w:r>
      <w:r w:rsidRPr="00A67412">
        <w:rPr>
          <w:rFonts w:ascii="Times New Roman" w:eastAsia="Times New Roman" w:hAnsi="Times New Roman" w:cs="Times New Roman"/>
          <w:sz w:val="28"/>
        </w:rPr>
        <w:t>załącznik do Specyfikacji.</w:t>
      </w:r>
    </w:p>
    <w:p w:rsidR="00886D6D" w:rsidRDefault="00A67412" w:rsidP="00886D6D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 xml:space="preserve">- </w:t>
      </w:r>
      <w:r w:rsidR="00095E05">
        <w:rPr>
          <w:rFonts w:ascii="Times New Roman" w:eastAsia="Times New Roman" w:hAnsi="Times New Roman" w:cs="Times New Roman"/>
          <w:sz w:val="28"/>
        </w:rPr>
        <w:t>Wewnętrzny d</w:t>
      </w:r>
      <w:r w:rsidRPr="00A67412">
        <w:rPr>
          <w:rFonts w:ascii="Times New Roman" w:eastAsia="Times New Roman" w:hAnsi="Times New Roman" w:cs="Times New Roman"/>
          <w:sz w:val="28"/>
        </w:rPr>
        <w:t xml:space="preserve">ziennik budowy </w:t>
      </w:r>
      <w:r w:rsidR="00095E05">
        <w:rPr>
          <w:rFonts w:ascii="Times New Roman" w:eastAsia="Times New Roman" w:hAnsi="Times New Roman" w:cs="Times New Roman"/>
          <w:sz w:val="28"/>
        </w:rPr>
        <w:t xml:space="preserve">– </w:t>
      </w:r>
      <w:r w:rsidR="00095E05" w:rsidRPr="00C71068">
        <w:rPr>
          <w:rFonts w:ascii="Times New Roman" w:eastAsia="Times New Roman" w:hAnsi="Times New Roman" w:cs="Times New Roman"/>
          <w:sz w:val="28"/>
        </w:rPr>
        <w:t>jest to dokument przebiegu robót budowlanych oraz zdarzeń i okoliczności zachodz</w:t>
      </w:r>
      <w:r w:rsidR="00095E05">
        <w:rPr>
          <w:rFonts w:ascii="Times New Roman" w:eastAsia="Times New Roman" w:hAnsi="Times New Roman" w:cs="Times New Roman"/>
          <w:sz w:val="28"/>
        </w:rPr>
        <w:t xml:space="preserve">ących w toku wykonywania robót. </w:t>
      </w:r>
      <w:r w:rsidR="00095E05" w:rsidRPr="00C71068">
        <w:rPr>
          <w:rFonts w:ascii="Times New Roman" w:eastAsia="Times New Roman" w:hAnsi="Times New Roman" w:cs="Times New Roman"/>
          <w:sz w:val="28"/>
        </w:rPr>
        <w:t>Obowiązek prowadzenia dziennika budowy spoczywa na Wykonawcy.</w:t>
      </w:r>
    </w:p>
    <w:p w:rsidR="00A67412" w:rsidRPr="00A67412" w:rsidRDefault="00A67412" w:rsidP="00886D6D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Kierownik budowy - osoba wyznaczona przez Wykon</w:t>
      </w:r>
      <w:r w:rsidR="00095E05">
        <w:rPr>
          <w:rFonts w:ascii="Times New Roman" w:eastAsia="Times New Roman" w:hAnsi="Times New Roman" w:cs="Times New Roman"/>
          <w:sz w:val="28"/>
        </w:rPr>
        <w:t xml:space="preserve">awcę, upoważniona do kierowania </w:t>
      </w:r>
      <w:r w:rsidRPr="00A67412">
        <w:rPr>
          <w:rFonts w:ascii="Times New Roman" w:eastAsia="Times New Roman" w:hAnsi="Times New Roman" w:cs="Times New Roman"/>
          <w:sz w:val="28"/>
        </w:rPr>
        <w:t>Robotami i do występowania w jego imieniu w sprawach realizacji Kontraktu.</w:t>
      </w:r>
    </w:p>
    <w:p w:rsidR="00A67412" w:rsidRPr="00A67412" w:rsidRDefault="00A67412" w:rsidP="0088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Książka Obmiarów / Rejestr Obmiarów - akceptowany przez Inżyniera zeszyt z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lastRenderedPageBreak/>
        <w:t>ponumerowanymi stronami służący do wpisywania przez</w:t>
      </w:r>
      <w:r w:rsidR="00095E05">
        <w:rPr>
          <w:rFonts w:ascii="Times New Roman" w:eastAsia="Times New Roman" w:hAnsi="Times New Roman" w:cs="Times New Roman"/>
          <w:sz w:val="28"/>
        </w:rPr>
        <w:t xml:space="preserve"> Wykonawcę obmiaru dokonywanych</w:t>
      </w:r>
      <w:r w:rsidR="000E37D5">
        <w:rPr>
          <w:rFonts w:ascii="Times New Roman" w:eastAsia="Times New Roman" w:hAnsi="Times New Roman" w:cs="Times New Roman"/>
          <w:sz w:val="28"/>
        </w:rPr>
        <w:t xml:space="preserve"> </w:t>
      </w:r>
      <w:r w:rsidRPr="00A67412">
        <w:rPr>
          <w:rFonts w:ascii="Times New Roman" w:eastAsia="Times New Roman" w:hAnsi="Times New Roman" w:cs="Times New Roman"/>
          <w:sz w:val="28"/>
        </w:rPr>
        <w:t>Robót w formie wyliczeń, szkiców i ew. dodatkowych załączników. Wpisy w Książce Obmiarów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podlegają potwierdzeniu przez Inżyniera.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Laboratorium uprawnione - drogowe lub inne laboratoriu</w:t>
      </w:r>
      <w:r>
        <w:rPr>
          <w:rFonts w:ascii="Times New Roman" w:eastAsia="Times New Roman" w:hAnsi="Times New Roman" w:cs="Times New Roman"/>
          <w:sz w:val="28"/>
        </w:rPr>
        <w:t xml:space="preserve">m badawcze, zaakceptowane przez </w:t>
      </w:r>
      <w:r w:rsidRPr="00A67412">
        <w:rPr>
          <w:rFonts w:ascii="Times New Roman" w:eastAsia="Times New Roman" w:hAnsi="Times New Roman" w:cs="Times New Roman"/>
          <w:sz w:val="28"/>
        </w:rPr>
        <w:t xml:space="preserve">Zamawiającego, niezbędne do przeprowadzenia wszelkich </w:t>
      </w:r>
      <w:r>
        <w:rPr>
          <w:rFonts w:ascii="Times New Roman" w:eastAsia="Times New Roman" w:hAnsi="Times New Roman" w:cs="Times New Roman"/>
          <w:sz w:val="28"/>
        </w:rPr>
        <w:t>badań i prób związanych z oceną</w:t>
      </w:r>
      <w:r w:rsidR="00886D6D">
        <w:rPr>
          <w:rFonts w:ascii="Times New Roman" w:eastAsia="Times New Roman" w:hAnsi="Times New Roman" w:cs="Times New Roman"/>
          <w:sz w:val="28"/>
        </w:rPr>
        <w:t xml:space="preserve"> </w:t>
      </w:r>
      <w:r w:rsidRPr="00A67412">
        <w:rPr>
          <w:rFonts w:ascii="Times New Roman" w:eastAsia="Times New Roman" w:hAnsi="Times New Roman" w:cs="Times New Roman"/>
          <w:sz w:val="28"/>
        </w:rPr>
        <w:t>jakości materiałów oraz robót.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Materiały - wszelkie tworzywa niezbędne do wykonan</w:t>
      </w:r>
      <w:r>
        <w:rPr>
          <w:rFonts w:ascii="Times New Roman" w:eastAsia="Times New Roman" w:hAnsi="Times New Roman" w:cs="Times New Roman"/>
          <w:sz w:val="28"/>
        </w:rPr>
        <w:t xml:space="preserve">ia Robót, zgodne z Dokumentacją </w:t>
      </w:r>
      <w:r w:rsidRPr="00A67412">
        <w:rPr>
          <w:rFonts w:ascii="Times New Roman" w:eastAsia="Times New Roman" w:hAnsi="Times New Roman" w:cs="Times New Roman"/>
          <w:sz w:val="28"/>
        </w:rPr>
        <w:t xml:space="preserve">Projektową i Specyfikacjami Technicznymi, zaakceptowane przez </w:t>
      </w:r>
      <w:r w:rsidR="00886D6D">
        <w:rPr>
          <w:rFonts w:ascii="Times New Roman" w:eastAsia="Times New Roman" w:hAnsi="Times New Roman" w:cs="Times New Roman"/>
          <w:sz w:val="28"/>
        </w:rPr>
        <w:t>Zamawiającego</w:t>
      </w:r>
      <w:r w:rsidRPr="00A67412">
        <w:rPr>
          <w:rFonts w:ascii="Times New Roman" w:eastAsia="Times New Roman" w:hAnsi="Times New Roman" w:cs="Times New Roman"/>
          <w:sz w:val="28"/>
        </w:rPr>
        <w:t>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Obiekt budowlany - są to stałe i tymczasowe budynki lub budowle stanowiące bazę technicznoużytkową wyposażoną w instalacje i urządzenia niezbędne do spełnienia przeznaczonych funkcji</w:t>
      </w:r>
      <w:r w:rsidR="00886D6D">
        <w:rPr>
          <w:rFonts w:ascii="Times New Roman" w:eastAsia="Times New Roman" w:hAnsi="Times New Roman" w:cs="Times New Roman"/>
          <w:sz w:val="28"/>
        </w:rPr>
        <w:t>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Odpowiednia (bliska) zgodność - zgodność wyk</w:t>
      </w:r>
      <w:r w:rsidR="00095E05">
        <w:rPr>
          <w:rFonts w:ascii="Times New Roman" w:eastAsia="Times New Roman" w:hAnsi="Times New Roman" w:cs="Times New Roman"/>
          <w:sz w:val="28"/>
        </w:rPr>
        <w:t>onywanych Robót z dopuszczonym i</w:t>
      </w:r>
      <w:r w:rsidR="00886D6D">
        <w:rPr>
          <w:rFonts w:ascii="Times New Roman" w:eastAsia="Times New Roman" w:hAnsi="Times New Roman" w:cs="Times New Roman"/>
          <w:sz w:val="28"/>
        </w:rPr>
        <w:t xml:space="preserve"> </w:t>
      </w:r>
      <w:r w:rsidRPr="00A67412">
        <w:rPr>
          <w:rFonts w:ascii="Times New Roman" w:eastAsia="Times New Roman" w:hAnsi="Times New Roman" w:cs="Times New Roman"/>
          <w:sz w:val="28"/>
        </w:rPr>
        <w:t>tolerancjami, a jeśli przedział tolerancji nie został określony</w:t>
      </w:r>
      <w:r w:rsidR="00095E05">
        <w:rPr>
          <w:rFonts w:ascii="Times New Roman" w:eastAsia="Times New Roman" w:hAnsi="Times New Roman" w:cs="Times New Roman"/>
          <w:sz w:val="28"/>
        </w:rPr>
        <w:t xml:space="preserve"> - z przeciętnymi tolerancjami, </w:t>
      </w:r>
      <w:r w:rsidRPr="00A67412">
        <w:rPr>
          <w:rFonts w:ascii="Times New Roman" w:eastAsia="Times New Roman" w:hAnsi="Times New Roman" w:cs="Times New Roman"/>
          <w:sz w:val="28"/>
        </w:rPr>
        <w:t>przyjmowanymi zwyczajowo dla danego rodzaju Robót budowlanych.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Oferta - oznacza dokument zatytułowany oferta, który został wypełniony przez Wykonawcę i</w:t>
      </w:r>
      <w:r w:rsidR="009D02E6">
        <w:rPr>
          <w:rFonts w:ascii="Times New Roman" w:eastAsia="Times New Roman" w:hAnsi="Times New Roman" w:cs="Times New Roman"/>
          <w:sz w:val="28"/>
        </w:rPr>
        <w:t xml:space="preserve"> </w:t>
      </w:r>
      <w:r w:rsidRPr="00A67412">
        <w:rPr>
          <w:rFonts w:ascii="Times New Roman" w:eastAsia="Times New Roman" w:hAnsi="Times New Roman" w:cs="Times New Roman"/>
          <w:sz w:val="28"/>
        </w:rPr>
        <w:t>zawiera ofertę na Roboty, skierowaną do Zamawiającego.</w:t>
      </w:r>
    </w:p>
    <w:p w:rsidR="00A67412" w:rsidRPr="00A67412" w:rsidRDefault="00095E05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Plac budowy - </w:t>
      </w:r>
      <w:r w:rsidR="00A67412" w:rsidRPr="00A67412">
        <w:rPr>
          <w:rFonts w:ascii="Times New Roman" w:eastAsia="Times New Roman" w:hAnsi="Times New Roman" w:cs="Times New Roman"/>
          <w:sz w:val="28"/>
        </w:rPr>
        <w:t xml:space="preserve"> teren udostępniony przez Zamawiającego </w:t>
      </w:r>
      <w:r>
        <w:rPr>
          <w:rFonts w:ascii="Times New Roman" w:eastAsia="Times New Roman" w:hAnsi="Times New Roman" w:cs="Times New Roman"/>
          <w:sz w:val="28"/>
        </w:rPr>
        <w:t xml:space="preserve">dla wykonania na nim Robót oraz </w:t>
      </w:r>
      <w:r w:rsidR="00A67412" w:rsidRPr="00A67412">
        <w:rPr>
          <w:rFonts w:ascii="Times New Roman" w:eastAsia="Times New Roman" w:hAnsi="Times New Roman" w:cs="Times New Roman"/>
          <w:sz w:val="28"/>
        </w:rPr>
        <w:t>inne miejsca wymienione w Kontrakcie jako tworzące część terenu budowy.</w:t>
      </w:r>
    </w:p>
    <w:p w:rsidR="00A67412" w:rsidRPr="00A67412" w:rsidRDefault="00A67412" w:rsidP="0009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 xml:space="preserve">- Podwykonawca - oznacza każdą osobę wymienioną </w:t>
      </w:r>
      <w:r w:rsidR="00095E05">
        <w:rPr>
          <w:rFonts w:ascii="Times New Roman" w:eastAsia="Times New Roman" w:hAnsi="Times New Roman" w:cs="Times New Roman"/>
          <w:sz w:val="28"/>
        </w:rPr>
        <w:t xml:space="preserve">w Umowie jako podwykonawca, lub </w:t>
      </w:r>
      <w:r w:rsidRPr="00A67412">
        <w:rPr>
          <w:rFonts w:ascii="Times New Roman" w:eastAsia="Times New Roman" w:hAnsi="Times New Roman" w:cs="Times New Roman"/>
          <w:sz w:val="28"/>
        </w:rPr>
        <w:t>jakąkolwiek osobę wyznaczoną jako podwykonawca, dla części</w:t>
      </w:r>
      <w:r w:rsidR="00095E05">
        <w:rPr>
          <w:rFonts w:ascii="Times New Roman" w:eastAsia="Times New Roman" w:hAnsi="Times New Roman" w:cs="Times New Roman"/>
          <w:sz w:val="28"/>
        </w:rPr>
        <w:t xml:space="preserve"> Robót; oraz prawnych następców każdej z tych osób.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Protokół odbioru ostatecznego - oznacza Świadectwo Wy</w:t>
      </w:r>
      <w:r w:rsidR="00095E05">
        <w:rPr>
          <w:rFonts w:ascii="Times New Roman" w:eastAsia="Times New Roman" w:hAnsi="Times New Roman" w:cs="Times New Roman"/>
          <w:sz w:val="28"/>
        </w:rPr>
        <w:t xml:space="preserve">konania Robót po ich całkowitym </w:t>
      </w:r>
      <w:r w:rsidRPr="00A67412">
        <w:rPr>
          <w:rFonts w:ascii="Times New Roman" w:eastAsia="Times New Roman" w:hAnsi="Times New Roman" w:cs="Times New Roman"/>
          <w:sz w:val="28"/>
        </w:rPr>
        <w:t>zakończeniu.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Przedmiar Robót - oznacza dokumenty o takiej nazwie (jeśli są</w:t>
      </w:r>
      <w:r w:rsidR="00095E05">
        <w:rPr>
          <w:rFonts w:ascii="Times New Roman" w:eastAsia="Times New Roman" w:hAnsi="Times New Roman" w:cs="Times New Roman"/>
          <w:sz w:val="28"/>
        </w:rPr>
        <w:t xml:space="preserve">) objęte Wykazami włączone do </w:t>
      </w:r>
      <w:r w:rsidRPr="00A67412">
        <w:rPr>
          <w:rFonts w:ascii="Times New Roman" w:eastAsia="Times New Roman" w:hAnsi="Times New Roman" w:cs="Times New Roman"/>
          <w:sz w:val="28"/>
        </w:rPr>
        <w:t>Dokumentacji projektowej, stanowiący załącznik do Specyfikacji istotnych Warunków Zamówienia.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Przedstawiciel Wykonawcy - oznacza osobę, wymienio</w:t>
      </w:r>
      <w:r w:rsidR="00095E05">
        <w:rPr>
          <w:rFonts w:ascii="Times New Roman" w:eastAsia="Times New Roman" w:hAnsi="Times New Roman" w:cs="Times New Roman"/>
          <w:sz w:val="28"/>
        </w:rPr>
        <w:t>ną przez Wykonawcę w Umowie lub</w:t>
      </w:r>
      <w:r w:rsidR="00886D6D">
        <w:rPr>
          <w:rFonts w:ascii="Times New Roman" w:eastAsia="Times New Roman" w:hAnsi="Times New Roman" w:cs="Times New Roman"/>
          <w:sz w:val="28"/>
        </w:rPr>
        <w:t xml:space="preserve"> </w:t>
      </w:r>
      <w:r w:rsidRPr="00A67412">
        <w:rPr>
          <w:rFonts w:ascii="Times New Roman" w:eastAsia="Times New Roman" w:hAnsi="Times New Roman" w:cs="Times New Roman"/>
          <w:sz w:val="28"/>
        </w:rPr>
        <w:t>wyznaczoną w razie potrzeby przez Wykonawcę, która działa w imieniu Wykonawcy.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Przedsięwzięcie budowlane - kompleksowa realizacja.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Rekultywacja - Roboty mające na celu uporządkowanie i p</w:t>
      </w:r>
      <w:r w:rsidR="00095E05">
        <w:rPr>
          <w:rFonts w:ascii="Times New Roman" w:eastAsia="Times New Roman" w:hAnsi="Times New Roman" w:cs="Times New Roman"/>
          <w:sz w:val="28"/>
        </w:rPr>
        <w:t xml:space="preserve">rzywrócenie pierwotnych funkcji </w:t>
      </w:r>
      <w:r w:rsidRPr="00A67412">
        <w:rPr>
          <w:rFonts w:ascii="Times New Roman" w:eastAsia="Times New Roman" w:hAnsi="Times New Roman" w:cs="Times New Roman"/>
          <w:sz w:val="28"/>
        </w:rPr>
        <w:t>terenom naruszonym w czasie realizacji zadania budowlanego.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Roboty - oznaczają Roboty Stałe i Roboty Tymczasowe lub</w:t>
      </w:r>
      <w:r w:rsidR="00095E05">
        <w:rPr>
          <w:rFonts w:ascii="Times New Roman" w:eastAsia="Times New Roman" w:hAnsi="Times New Roman" w:cs="Times New Roman"/>
          <w:sz w:val="28"/>
        </w:rPr>
        <w:t xml:space="preserve"> jedne z nich, zależnie co jest </w:t>
      </w:r>
      <w:r w:rsidRPr="00A67412">
        <w:rPr>
          <w:rFonts w:ascii="Times New Roman" w:eastAsia="Times New Roman" w:hAnsi="Times New Roman" w:cs="Times New Roman"/>
          <w:sz w:val="28"/>
        </w:rPr>
        <w:t>odpowiednie.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Roboty Stałe - oznaczają roboty stałe, które mogą być zrea</w:t>
      </w:r>
      <w:r w:rsidR="00095E05">
        <w:rPr>
          <w:rFonts w:ascii="Times New Roman" w:eastAsia="Times New Roman" w:hAnsi="Times New Roman" w:cs="Times New Roman"/>
          <w:sz w:val="28"/>
        </w:rPr>
        <w:t xml:space="preserve">lizowane przez Wykonawcę według </w:t>
      </w:r>
      <w:r w:rsidRPr="00A67412">
        <w:rPr>
          <w:rFonts w:ascii="Times New Roman" w:eastAsia="Times New Roman" w:hAnsi="Times New Roman" w:cs="Times New Roman"/>
          <w:sz w:val="28"/>
        </w:rPr>
        <w:t>Umowy.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Roboty Tymczasowe - oznaczają wszystkie tymczasowe roboty wszelkiego rodzaj</w:t>
      </w:r>
      <w:r w:rsidR="00095E05">
        <w:rPr>
          <w:rFonts w:ascii="Times New Roman" w:eastAsia="Times New Roman" w:hAnsi="Times New Roman" w:cs="Times New Roman"/>
          <w:sz w:val="28"/>
        </w:rPr>
        <w:t xml:space="preserve">u (inne niż </w:t>
      </w:r>
      <w:r w:rsidRPr="00A67412">
        <w:rPr>
          <w:rFonts w:ascii="Times New Roman" w:eastAsia="Times New Roman" w:hAnsi="Times New Roman" w:cs="Times New Roman"/>
          <w:sz w:val="28"/>
        </w:rPr>
        <w:t xml:space="preserve">Sprzęt Wykonawcy) potrzebne na </w:t>
      </w:r>
      <w:r w:rsidR="00886D6D">
        <w:rPr>
          <w:rFonts w:ascii="Times New Roman" w:eastAsia="Times New Roman" w:hAnsi="Times New Roman" w:cs="Times New Roman"/>
          <w:sz w:val="28"/>
        </w:rPr>
        <w:t>p</w:t>
      </w:r>
      <w:r w:rsidRPr="00A67412">
        <w:rPr>
          <w:rFonts w:ascii="Times New Roman" w:eastAsia="Times New Roman" w:hAnsi="Times New Roman" w:cs="Times New Roman"/>
          <w:sz w:val="28"/>
        </w:rPr>
        <w:t xml:space="preserve">lacu </w:t>
      </w:r>
      <w:r w:rsidR="00886D6D">
        <w:rPr>
          <w:rFonts w:ascii="Times New Roman" w:eastAsia="Times New Roman" w:hAnsi="Times New Roman" w:cs="Times New Roman"/>
          <w:sz w:val="28"/>
        </w:rPr>
        <w:t>b</w:t>
      </w:r>
      <w:r w:rsidRPr="00A67412">
        <w:rPr>
          <w:rFonts w:ascii="Times New Roman" w:eastAsia="Times New Roman" w:hAnsi="Times New Roman" w:cs="Times New Roman"/>
          <w:sz w:val="28"/>
        </w:rPr>
        <w:t xml:space="preserve">udowy do realizacji </w:t>
      </w:r>
      <w:r w:rsidR="00095E05">
        <w:rPr>
          <w:rFonts w:ascii="Times New Roman" w:eastAsia="Times New Roman" w:hAnsi="Times New Roman" w:cs="Times New Roman"/>
          <w:sz w:val="28"/>
        </w:rPr>
        <w:t xml:space="preserve">i ukończenia </w:t>
      </w:r>
      <w:r w:rsidR="00886D6D">
        <w:rPr>
          <w:rFonts w:ascii="Times New Roman" w:eastAsia="Times New Roman" w:hAnsi="Times New Roman" w:cs="Times New Roman"/>
          <w:sz w:val="28"/>
        </w:rPr>
        <w:t>r</w:t>
      </w:r>
      <w:r w:rsidR="00095E05">
        <w:rPr>
          <w:rFonts w:ascii="Times New Roman" w:eastAsia="Times New Roman" w:hAnsi="Times New Roman" w:cs="Times New Roman"/>
          <w:sz w:val="28"/>
        </w:rPr>
        <w:t xml:space="preserve">obot </w:t>
      </w:r>
      <w:r w:rsidR="00886D6D">
        <w:rPr>
          <w:rFonts w:ascii="Times New Roman" w:eastAsia="Times New Roman" w:hAnsi="Times New Roman" w:cs="Times New Roman"/>
          <w:sz w:val="28"/>
        </w:rPr>
        <w:t>s</w:t>
      </w:r>
      <w:r w:rsidR="00095E05">
        <w:rPr>
          <w:rFonts w:ascii="Times New Roman" w:eastAsia="Times New Roman" w:hAnsi="Times New Roman" w:cs="Times New Roman"/>
          <w:sz w:val="28"/>
        </w:rPr>
        <w:t xml:space="preserve">tałych oraz </w:t>
      </w:r>
      <w:r w:rsidRPr="00A67412">
        <w:rPr>
          <w:rFonts w:ascii="Times New Roman" w:eastAsia="Times New Roman" w:hAnsi="Times New Roman" w:cs="Times New Roman"/>
          <w:sz w:val="28"/>
        </w:rPr>
        <w:t>usunięcia wszelkich wad.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Rysunki - część Dokumentacji Projektowej, która wskazuje lokalizację, charakterystykę i</w:t>
      </w:r>
      <w:r w:rsidR="00D837D8">
        <w:rPr>
          <w:rFonts w:ascii="Times New Roman" w:eastAsia="Times New Roman" w:hAnsi="Times New Roman" w:cs="Times New Roman"/>
          <w:sz w:val="28"/>
        </w:rPr>
        <w:t xml:space="preserve"> </w:t>
      </w:r>
      <w:r w:rsidRPr="00A67412">
        <w:rPr>
          <w:rFonts w:ascii="Times New Roman" w:eastAsia="Times New Roman" w:hAnsi="Times New Roman" w:cs="Times New Roman"/>
          <w:sz w:val="28"/>
        </w:rPr>
        <w:t>wymiary obiektu będącego przedmiotem robót.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lastRenderedPageBreak/>
        <w:t>- Specyfikacja - oznacza dokument zatytułowany Specyfikacj</w:t>
      </w:r>
      <w:r w:rsidR="00095E05">
        <w:rPr>
          <w:rFonts w:ascii="Times New Roman" w:eastAsia="Times New Roman" w:hAnsi="Times New Roman" w:cs="Times New Roman"/>
          <w:sz w:val="28"/>
        </w:rPr>
        <w:t xml:space="preserve">a Warunków Zamówienia </w:t>
      </w:r>
      <w:r w:rsidRPr="00A67412">
        <w:rPr>
          <w:rFonts w:ascii="Times New Roman" w:eastAsia="Times New Roman" w:hAnsi="Times New Roman" w:cs="Times New Roman"/>
          <w:sz w:val="28"/>
        </w:rPr>
        <w:t>w postępowaniu przetargowym, w ramach którego zawarta z</w:t>
      </w:r>
      <w:r w:rsidR="00095E05">
        <w:rPr>
          <w:rFonts w:ascii="Times New Roman" w:eastAsia="Times New Roman" w:hAnsi="Times New Roman" w:cs="Times New Roman"/>
          <w:sz w:val="28"/>
        </w:rPr>
        <w:t xml:space="preserve">ostała Umowa pomiędzy Wykonawcą </w:t>
      </w:r>
      <w:r w:rsidRPr="00A67412">
        <w:rPr>
          <w:rFonts w:ascii="Times New Roman" w:eastAsia="Times New Roman" w:hAnsi="Times New Roman" w:cs="Times New Roman"/>
          <w:sz w:val="28"/>
        </w:rPr>
        <w:t>a Zamawiającym.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A67412">
        <w:rPr>
          <w:rFonts w:ascii="Times New Roman" w:eastAsia="Times New Roman" w:hAnsi="Times New Roman" w:cs="Times New Roman"/>
          <w:sz w:val="28"/>
        </w:rPr>
        <w:t>STWiORB</w:t>
      </w:r>
      <w:proofErr w:type="spellEnd"/>
      <w:r w:rsidRPr="00A67412">
        <w:rPr>
          <w:rFonts w:ascii="Times New Roman" w:eastAsia="Times New Roman" w:hAnsi="Times New Roman" w:cs="Times New Roman"/>
          <w:sz w:val="28"/>
        </w:rPr>
        <w:t xml:space="preserve"> (Specyfikacja techniczna, ST, OST, SST) - oznacz</w:t>
      </w:r>
      <w:r w:rsidR="00095E05">
        <w:rPr>
          <w:rFonts w:ascii="Times New Roman" w:eastAsia="Times New Roman" w:hAnsi="Times New Roman" w:cs="Times New Roman"/>
          <w:sz w:val="28"/>
        </w:rPr>
        <w:t xml:space="preserve">a dokument zatytułowany </w:t>
      </w:r>
      <w:r w:rsidRPr="00A67412">
        <w:rPr>
          <w:rFonts w:ascii="Times New Roman" w:eastAsia="Times New Roman" w:hAnsi="Times New Roman" w:cs="Times New Roman"/>
          <w:sz w:val="28"/>
        </w:rPr>
        <w:t>Specyfikacja techniczna wykonania i odbioru robót.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Sprzęt Wykonawcy - oznacza wszystkie aparaty, maszyny, poja</w:t>
      </w:r>
      <w:r w:rsidR="00095E05">
        <w:rPr>
          <w:rFonts w:ascii="Times New Roman" w:eastAsia="Times New Roman" w:hAnsi="Times New Roman" w:cs="Times New Roman"/>
          <w:sz w:val="28"/>
        </w:rPr>
        <w:t xml:space="preserve">zdy i inne rzeczy, potrzebne do </w:t>
      </w:r>
      <w:r w:rsidRPr="00A67412">
        <w:rPr>
          <w:rFonts w:ascii="Times New Roman" w:eastAsia="Times New Roman" w:hAnsi="Times New Roman" w:cs="Times New Roman"/>
          <w:sz w:val="28"/>
        </w:rPr>
        <w:t xml:space="preserve">realizacji i ukończenia </w:t>
      </w:r>
      <w:r w:rsidR="00886D6D">
        <w:rPr>
          <w:rFonts w:ascii="Times New Roman" w:eastAsia="Times New Roman" w:hAnsi="Times New Roman" w:cs="Times New Roman"/>
          <w:sz w:val="28"/>
        </w:rPr>
        <w:t>r</w:t>
      </w:r>
      <w:r w:rsidRPr="00A67412">
        <w:rPr>
          <w:rFonts w:ascii="Times New Roman" w:eastAsia="Times New Roman" w:hAnsi="Times New Roman" w:cs="Times New Roman"/>
          <w:sz w:val="28"/>
        </w:rPr>
        <w:t xml:space="preserve">obót oraz usunięcia wszelkich wad. Jednakże </w:t>
      </w:r>
      <w:r w:rsidR="00886D6D">
        <w:rPr>
          <w:rFonts w:ascii="Times New Roman" w:eastAsia="Times New Roman" w:hAnsi="Times New Roman" w:cs="Times New Roman"/>
          <w:sz w:val="28"/>
        </w:rPr>
        <w:t>s</w:t>
      </w:r>
      <w:r w:rsidRPr="00A67412">
        <w:rPr>
          <w:rFonts w:ascii="Times New Roman" w:eastAsia="Times New Roman" w:hAnsi="Times New Roman" w:cs="Times New Roman"/>
          <w:sz w:val="28"/>
        </w:rPr>
        <w:t xml:space="preserve">przęt </w:t>
      </w:r>
      <w:r w:rsidR="00886D6D">
        <w:rPr>
          <w:rFonts w:ascii="Times New Roman" w:eastAsia="Times New Roman" w:hAnsi="Times New Roman" w:cs="Times New Roman"/>
          <w:sz w:val="28"/>
        </w:rPr>
        <w:t>w</w:t>
      </w:r>
      <w:r w:rsidRPr="00A67412">
        <w:rPr>
          <w:rFonts w:ascii="Times New Roman" w:eastAsia="Times New Roman" w:hAnsi="Times New Roman" w:cs="Times New Roman"/>
          <w:sz w:val="28"/>
        </w:rPr>
        <w:t>ykonawcy ni</w:t>
      </w:r>
      <w:r w:rsidR="00095E05">
        <w:rPr>
          <w:rFonts w:ascii="Times New Roman" w:eastAsia="Times New Roman" w:hAnsi="Times New Roman" w:cs="Times New Roman"/>
          <w:sz w:val="28"/>
        </w:rPr>
        <w:t xml:space="preserve">e </w:t>
      </w:r>
      <w:r w:rsidRPr="00A67412">
        <w:rPr>
          <w:rFonts w:ascii="Times New Roman" w:eastAsia="Times New Roman" w:hAnsi="Times New Roman" w:cs="Times New Roman"/>
          <w:sz w:val="28"/>
        </w:rPr>
        <w:t xml:space="preserve">obejmuje </w:t>
      </w:r>
      <w:r w:rsidR="00886D6D">
        <w:rPr>
          <w:rFonts w:ascii="Times New Roman" w:eastAsia="Times New Roman" w:hAnsi="Times New Roman" w:cs="Times New Roman"/>
          <w:sz w:val="28"/>
        </w:rPr>
        <w:t>r</w:t>
      </w:r>
      <w:r w:rsidRPr="00A67412">
        <w:rPr>
          <w:rFonts w:ascii="Times New Roman" w:eastAsia="Times New Roman" w:hAnsi="Times New Roman" w:cs="Times New Roman"/>
          <w:sz w:val="28"/>
        </w:rPr>
        <w:t xml:space="preserve">obót </w:t>
      </w:r>
      <w:r w:rsidR="00886D6D">
        <w:rPr>
          <w:rFonts w:ascii="Times New Roman" w:eastAsia="Times New Roman" w:hAnsi="Times New Roman" w:cs="Times New Roman"/>
          <w:sz w:val="28"/>
        </w:rPr>
        <w:t>t</w:t>
      </w:r>
      <w:r w:rsidRPr="00A67412">
        <w:rPr>
          <w:rFonts w:ascii="Times New Roman" w:eastAsia="Times New Roman" w:hAnsi="Times New Roman" w:cs="Times New Roman"/>
          <w:sz w:val="28"/>
        </w:rPr>
        <w:t xml:space="preserve">ymczasowych, </w:t>
      </w:r>
      <w:r w:rsidR="00886D6D">
        <w:rPr>
          <w:rFonts w:ascii="Times New Roman" w:eastAsia="Times New Roman" w:hAnsi="Times New Roman" w:cs="Times New Roman"/>
          <w:sz w:val="28"/>
        </w:rPr>
        <w:t>s</w:t>
      </w:r>
      <w:r w:rsidRPr="00A67412">
        <w:rPr>
          <w:rFonts w:ascii="Times New Roman" w:eastAsia="Times New Roman" w:hAnsi="Times New Roman" w:cs="Times New Roman"/>
          <w:sz w:val="28"/>
        </w:rPr>
        <w:t>przętu Zamawiająceg</w:t>
      </w:r>
      <w:r w:rsidR="00095E05">
        <w:rPr>
          <w:rFonts w:ascii="Times New Roman" w:eastAsia="Times New Roman" w:hAnsi="Times New Roman" w:cs="Times New Roman"/>
          <w:sz w:val="28"/>
        </w:rPr>
        <w:t xml:space="preserve">o (jeżeli występuje), </w:t>
      </w:r>
      <w:r w:rsidR="00886D6D">
        <w:rPr>
          <w:rFonts w:ascii="Times New Roman" w:eastAsia="Times New Roman" w:hAnsi="Times New Roman" w:cs="Times New Roman"/>
          <w:sz w:val="28"/>
        </w:rPr>
        <w:t>u</w:t>
      </w:r>
      <w:r w:rsidR="00095E05">
        <w:rPr>
          <w:rFonts w:ascii="Times New Roman" w:eastAsia="Times New Roman" w:hAnsi="Times New Roman" w:cs="Times New Roman"/>
          <w:sz w:val="28"/>
        </w:rPr>
        <w:t xml:space="preserve">rządzeń, </w:t>
      </w:r>
      <w:r w:rsidR="00886D6D">
        <w:rPr>
          <w:rFonts w:ascii="Times New Roman" w:eastAsia="Times New Roman" w:hAnsi="Times New Roman" w:cs="Times New Roman"/>
          <w:sz w:val="28"/>
        </w:rPr>
        <w:t>m</w:t>
      </w:r>
      <w:r w:rsidRPr="00A67412">
        <w:rPr>
          <w:rFonts w:ascii="Times New Roman" w:eastAsia="Times New Roman" w:hAnsi="Times New Roman" w:cs="Times New Roman"/>
          <w:sz w:val="28"/>
        </w:rPr>
        <w:t xml:space="preserve">ateriałów, lub innych rzeczy, mających stanowić lub stanowiących część </w:t>
      </w:r>
      <w:r w:rsidR="00886D6D">
        <w:rPr>
          <w:rFonts w:ascii="Times New Roman" w:eastAsia="Times New Roman" w:hAnsi="Times New Roman" w:cs="Times New Roman"/>
          <w:sz w:val="28"/>
        </w:rPr>
        <w:t>r</w:t>
      </w:r>
      <w:r w:rsidRPr="00A67412">
        <w:rPr>
          <w:rFonts w:ascii="Times New Roman" w:eastAsia="Times New Roman" w:hAnsi="Times New Roman" w:cs="Times New Roman"/>
          <w:sz w:val="28"/>
        </w:rPr>
        <w:t xml:space="preserve">obót </w:t>
      </w:r>
      <w:r w:rsidR="00886D6D">
        <w:rPr>
          <w:rFonts w:ascii="Times New Roman" w:eastAsia="Times New Roman" w:hAnsi="Times New Roman" w:cs="Times New Roman"/>
          <w:sz w:val="28"/>
        </w:rPr>
        <w:t>s</w:t>
      </w:r>
      <w:r w:rsidRPr="00A67412">
        <w:rPr>
          <w:rFonts w:ascii="Times New Roman" w:eastAsia="Times New Roman" w:hAnsi="Times New Roman" w:cs="Times New Roman"/>
          <w:sz w:val="28"/>
        </w:rPr>
        <w:t>tałych.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Strona - oznacza Zamawiającego lub Wykonawcę, w zależności jak tego wymaga kontekst.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 xml:space="preserve">- Umowa - oznacza </w:t>
      </w:r>
      <w:r w:rsidR="00886D6D">
        <w:rPr>
          <w:rFonts w:ascii="Times New Roman" w:eastAsia="Times New Roman" w:hAnsi="Times New Roman" w:cs="Times New Roman"/>
          <w:sz w:val="28"/>
        </w:rPr>
        <w:t>a</w:t>
      </w:r>
      <w:r w:rsidRPr="00A67412">
        <w:rPr>
          <w:rFonts w:ascii="Times New Roman" w:eastAsia="Times New Roman" w:hAnsi="Times New Roman" w:cs="Times New Roman"/>
          <w:sz w:val="28"/>
        </w:rPr>
        <w:t xml:space="preserve">kt </w:t>
      </w:r>
      <w:r w:rsidR="00886D6D">
        <w:rPr>
          <w:rFonts w:ascii="Times New Roman" w:eastAsia="Times New Roman" w:hAnsi="Times New Roman" w:cs="Times New Roman"/>
          <w:sz w:val="28"/>
        </w:rPr>
        <w:t>u</w:t>
      </w:r>
      <w:r w:rsidRPr="00A67412">
        <w:rPr>
          <w:rFonts w:ascii="Times New Roman" w:eastAsia="Times New Roman" w:hAnsi="Times New Roman" w:cs="Times New Roman"/>
          <w:sz w:val="28"/>
        </w:rPr>
        <w:t xml:space="preserve">mowny, </w:t>
      </w:r>
      <w:r w:rsidR="00886D6D">
        <w:rPr>
          <w:rFonts w:ascii="Times New Roman" w:eastAsia="Times New Roman" w:hAnsi="Times New Roman" w:cs="Times New Roman"/>
          <w:sz w:val="28"/>
        </w:rPr>
        <w:t>w</w:t>
      </w:r>
      <w:r w:rsidRPr="00A67412">
        <w:rPr>
          <w:rFonts w:ascii="Times New Roman" w:eastAsia="Times New Roman" w:hAnsi="Times New Roman" w:cs="Times New Roman"/>
          <w:sz w:val="28"/>
        </w:rPr>
        <w:t xml:space="preserve">arunki </w:t>
      </w:r>
      <w:r w:rsidR="00886D6D">
        <w:rPr>
          <w:rFonts w:ascii="Times New Roman" w:eastAsia="Times New Roman" w:hAnsi="Times New Roman" w:cs="Times New Roman"/>
          <w:sz w:val="28"/>
        </w:rPr>
        <w:t>s</w:t>
      </w:r>
      <w:r w:rsidRPr="00A67412">
        <w:rPr>
          <w:rFonts w:ascii="Times New Roman" w:eastAsia="Times New Roman" w:hAnsi="Times New Roman" w:cs="Times New Roman"/>
          <w:sz w:val="28"/>
        </w:rPr>
        <w:t xml:space="preserve">zczególne </w:t>
      </w:r>
      <w:r w:rsidR="00886D6D">
        <w:rPr>
          <w:rFonts w:ascii="Times New Roman" w:eastAsia="Times New Roman" w:hAnsi="Times New Roman" w:cs="Times New Roman"/>
          <w:sz w:val="28"/>
        </w:rPr>
        <w:t>u</w:t>
      </w:r>
      <w:r w:rsidRPr="00A67412">
        <w:rPr>
          <w:rFonts w:ascii="Times New Roman" w:eastAsia="Times New Roman" w:hAnsi="Times New Roman" w:cs="Times New Roman"/>
          <w:sz w:val="28"/>
        </w:rPr>
        <w:t>mow</w:t>
      </w:r>
      <w:r w:rsidR="00095E05">
        <w:rPr>
          <w:rFonts w:ascii="Times New Roman" w:eastAsia="Times New Roman" w:hAnsi="Times New Roman" w:cs="Times New Roman"/>
          <w:sz w:val="28"/>
        </w:rPr>
        <w:t xml:space="preserve">y, </w:t>
      </w:r>
      <w:r w:rsidR="00886D6D">
        <w:rPr>
          <w:rFonts w:ascii="Times New Roman" w:eastAsia="Times New Roman" w:hAnsi="Times New Roman" w:cs="Times New Roman"/>
          <w:sz w:val="28"/>
        </w:rPr>
        <w:t>w</w:t>
      </w:r>
      <w:r w:rsidR="00095E05">
        <w:rPr>
          <w:rFonts w:ascii="Times New Roman" w:eastAsia="Times New Roman" w:hAnsi="Times New Roman" w:cs="Times New Roman"/>
          <w:sz w:val="28"/>
        </w:rPr>
        <w:t xml:space="preserve">arunki </w:t>
      </w:r>
      <w:r w:rsidR="00886D6D">
        <w:rPr>
          <w:rFonts w:ascii="Times New Roman" w:eastAsia="Times New Roman" w:hAnsi="Times New Roman" w:cs="Times New Roman"/>
          <w:sz w:val="28"/>
        </w:rPr>
        <w:t>o</w:t>
      </w:r>
      <w:r w:rsidR="00095E05">
        <w:rPr>
          <w:rFonts w:ascii="Times New Roman" w:eastAsia="Times New Roman" w:hAnsi="Times New Roman" w:cs="Times New Roman"/>
          <w:sz w:val="28"/>
        </w:rPr>
        <w:t xml:space="preserve">gólne </w:t>
      </w:r>
      <w:r w:rsidR="00886D6D">
        <w:rPr>
          <w:rFonts w:ascii="Times New Roman" w:eastAsia="Times New Roman" w:hAnsi="Times New Roman" w:cs="Times New Roman"/>
          <w:sz w:val="28"/>
        </w:rPr>
        <w:t>u</w:t>
      </w:r>
      <w:r w:rsidR="00095E05">
        <w:rPr>
          <w:rFonts w:ascii="Times New Roman" w:eastAsia="Times New Roman" w:hAnsi="Times New Roman" w:cs="Times New Roman"/>
          <w:sz w:val="28"/>
        </w:rPr>
        <w:t xml:space="preserve">mowy, </w:t>
      </w:r>
      <w:r w:rsidR="00886D6D">
        <w:rPr>
          <w:rFonts w:ascii="Times New Roman" w:eastAsia="Times New Roman" w:hAnsi="Times New Roman" w:cs="Times New Roman"/>
          <w:sz w:val="28"/>
        </w:rPr>
        <w:t>o</w:t>
      </w:r>
      <w:r w:rsidR="00095E05">
        <w:rPr>
          <w:rFonts w:ascii="Times New Roman" w:eastAsia="Times New Roman" w:hAnsi="Times New Roman" w:cs="Times New Roman"/>
          <w:sz w:val="28"/>
        </w:rPr>
        <w:t xml:space="preserve">fertę </w:t>
      </w:r>
      <w:r w:rsidR="00886D6D">
        <w:rPr>
          <w:rFonts w:ascii="Times New Roman" w:eastAsia="Times New Roman" w:hAnsi="Times New Roman" w:cs="Times New Roman"/>
          <w:sz w:val="28"/>
        </w:rPr>
        <w:t>w</w:t>
      </w:r>
      <w:r w:rsidRPr="00A67412">
        <w:rPr>
          <w:rFonts w:ascii="Times New Roman" w:eastAsia="Times New Roman" w:hAnsi="Times New Roman" w:cs="Times New Roman"/>
          <w:sz w:val="28"/>
        </w:rPr>
        <w:t>ykonawcy wraz z załącznikami, specyfikacje techni</w:t>
      </w:r>
      <w:r w:rsidR="00095E05">
        <w:rPr>
          <w:rFonts w:ascii="Times New Roman" w:eastAsia="Times New Roman" w:hAnsi="Times New Roman" w:cs="Times New Roman"/>
          <w:sz w:val="28"/>
        </w:rPr>
        <w:t xml:space="preserve">czne wykonania i odbioru robót, </w:t>
      </w:r>
      <w:r w:rsidRPr="00A67412">
        <w:rPr>
          <w:rFonts w:ascii="Times New Roman" w:eastAsia="Times New Roman" w:hAnsi="Times New Roman" w:cs="Times New Roman"/>
          <w:sz w:val="28"/>
        </w:rPr>
        <w:t xml:space="preserve">dokumentację projektową, </w:t>
      </w:r>
      <w:r w:rsidR="00886D6D">
        <w:rPr>
          <w:rFonts w:ascii="Times New Roman" w:eastAsia="Times New Roman" w:hAnsi="Times New Roman" w:cs="Times New Roman"/>
          <w:sz w:val="28"/>
        </w:rPr>
        <w:t>r</w:t>
      </w:r>
      <w:r w:rsidRPr="00A67412">
        <w:rPr>
          <w:rFonts w:ascii="Times New Roman" w:eastAsia="Times New Roman" w:hAnsi="Times New Roman" w:cs="Times New Roman"/>
          <w:sz w:val="28"/>
        </w:rPr>
        <w:t xml:space="preserve">ysunki, </w:t>
      </w:r>
      <w:r w:rsidR="00886D6D">
        <w:rPr>
          <w:rFonts w:ascii="Times New Roman" w:eastAsia="Times New Roman" w:hAnsi="Times New Roman" w:cs="Times New Roman"/>
          <w:sz w:val="28"/>
        </w:rPr>
        <w:t>w</w:t>
      </w:r>
      <w:r w:rsidRPr="00A67412">
        <w:rPr>
          <w:rFonts w:ascii="Times New Roman" w:eastAsia="Times New Roman" w:hAnsi="Times New Roman" w:cs="Times New Roman"/>
          <w:sz w:val="28"/>
        </w:rPr>
        <w:t xml:space="preserve">ykazy, i inne dokumenty (jeśli są) wskazane w </w:t>
      </w:r>
      <w:r w:rsidR="00886D6D">
        <w:rPr>
          <w:rFonts w:ascii="Times New Roman" w:eastAsia="Times New Roman" w:hAnsi="Times New Roman" w:cs="Times New Roman"/>
          <w:sz w:val="28"/>
        </w:rPr>
        <w:t>a</w:t>
      </w:r>
      <w:r w:rsidRPr="00A67412">
        <w:rPr>
          <w:rFonts w:ascii="Times New Roman" w:eastAsia="Times New Roman" w:hAnsi="Times New Roman" w:cs="Times New Roman"/>
          <w:sz w:val="28"/>
        </w:rPr>
        <w:t xml:space="preserve">kcie </w:t>
      </w:r>
      <w:r w:rsidR="00886D6D">
        <w:rPr>
          <w:rFonts w:ascii="Times New Roman" w:eastAsia="Times New Roman" w:hAnsi="Times New Roman" w:cs="Times New Roman"/>
          <w:sz w:val="28"/>
        </w:rPr>
        <w:t>u</w:t>
      </w:r>
      <w:r w:rsidRPr="00A67412">
        <w:rPr>
          <w:rFonts w:ascii="Times New Roman" w:eastAsia="Times New Roman" w:hAnsi="Times New Roman" w:cs="Times New Roman"/>
          <w:sz w:val="28"/>
        </w:rPr>
        <w:t>mowy.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Urządzenia - oznaczają aparaty, maszyny i pojazdy mając</w:t>
      </w:r>
      <w:r w:rsidR="00095E05">
        <w:rPr>
          <w:rFonts w:ascii="Times New Roman" w:eastAsia="Times New Roman" w:hAnsi="Times New Roman" w:cs="Times New Roman"/>
          <w:sz w:val="28"/>
        </w:rPr>
        <w:t xml:space="preserve">e stanowić lub stanowiące część </w:t>
      </w:r>
      <w:r w:rsidR="00886D6D">
        <w:rPr>
          <w:rFonts w:ascii="Times New Roman" w:eastAsia="Times New Roman" w:hAnsi="Times New Roman" w:cs="Times New Roman"/>
          <w:sz w:val="28"/>
        </w:rPr>
        <w:t>r</w:t>
      </w:r>
      <w:r w:rsidRPr="00A67412">
        <w:rPr>
          <w:rFonts w:ascii="Times New Roman" w:eastAsia="Times New Roman" w:hAnsi="Times New Roman" w:cs="Times New Roman"/>
          <w:sz w:val="28"/>
        </w:rPr>
        <w:t xml:space="preserve">obót </w:t>
      </w:r>
      <w:r w:rsidR="00886D6D">
        <w:rPr>
          <w:rFonts w:ascii="Times New Roman" w:eastAsia="Times New Roman" w:hAnsi="Times New Roman" w:cs="Times New Roman"/>
          <w:sz w:val="28"/>
        </w:rPr>
        <w:t>s</w:t>
      </w:r>
      <w:r w:rsidRPr="00A67412">
        <w:rPr>
          <w:rFonts w:ascii="Times New Roman" w:eastAsia="Times New Roman" w:hAnsi="Times New Roman" w:cs="Times New Roman"/>
          <w:sz w:val="28"/>
        </w:rPr>
        <w:t>tałych.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Wykazy - oznaczają dokumenty tak zatytułowane, wypełnion</w:t>
      </w:r>
      <w:r w:rsidR="00095E05">
        <w:rPr>
          <w:rFonts w:ascii="Times New Roman" w:eastAsia="Times New Roman" w:hAnsi="Times New Roman" w:cs="Times New Roman"/>
          <w:sz w:val="28"/>
        </w:rPr>
        <w:t xml:space="preserve">e przez Wykonawcę i dostarczone </w:t>
      </w:r>
      <w:r w:rsidRPr="00A67412">
        <w:rPr>
          <w:rFonts w:ascii="Times New Roman" w:eastAsia="Times New Roman" w:hAnsi="Times New Roman" w:cs="Times New Roman"/>
          <w:sz w:val="28"/>
        </w:rPr>
        <w:t xml:space="preserve">wraz z Ofertą i włączone do </w:t>
      </w:r>
      <w:r w:rsidR="00886D6D">
        <w:rPr>
          <w:rFonts w:ascii="Times New Roman" w:eastAsia="Times New Roman" w:hAnsi="Times New Roman" w:cs="Times New Roman"/>
          <w:sz w:val="28"/>
        </w:rPr>
        <w:t>u</w:t>
      </w:r>
      <w:r w:rsidRPr="00A67412">
        <w:rPr>
          <w:rFonts w:ascii="Times New Roman" w:eastAsia="Times New Roman" w:hAnsi="Times New Roman" w:cs="Times New Roman"/>
          <w:sz w:val="28"/>
        </w:rPr>
        <w:t>mowy. Dokumenty te mogą zawier</w:t>
      </w:r>
      <w:r w:rsidR="00095E05">
        <w:rPr>
          <w:rFonts w:ascii="Times New Roman" w:eastAsia="Times New Roman" w:hAnsi="Times New Roman" w:cs="Times New Roman"/>
          <w:sz w:val="28"/>
        </w:rPr>
        <w:t xml:space="preserve">ać Przedmiar Robót, dane, spisy </w:t>
      </w:r>
      <w:r w:rsidRPr="00A67412">
        <w:rPr>
          <w:rFonts w:ascii="Times New Roman" w:eastAsia="Times New Roman" w:hAnsi="Times New Roman" w:cs="Times New Roman"/>
          <w:sz w:val="28"/>
        </w:rPr>
        <w:t>oraz wykazy stawek i/lub cen.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Wykonawca - oznacza osobę(y) wymienioną(e) ja</w:t>
      </w:r>
      <w:r w:rsidR="00095E05">
        <w:rPr>
          <w:rFonts w:ascii="Times New Roman" w:eastAsia="Times New Roman" w:hAnsi="Times New Roman" w:cs="Times New Roman"/>
          <w:sz w:val="28"/>
        </w:rPr>
        <w:t xml:space="preserve">ko wykonawca w </w:t>
      </w:r>
      <w:r w:rsidR="00886D6D">
        <w:rPr>
          <w:rFonts w:ascii="Times New Roman" w:eastAsia="Times New Roman" w:hAnsi="Times New Roman" w:cs="Times New Roman"/>
          <w:sz w:val="28"/>
        </w:rPr>
        <w:t>umowie</w:t>
      </w:r>
      <w:r w:rsidR="00095E05">
        <w:rPr>
          <w:rFonts w:ascii="Times New Roman" w:eastAsia="Times New Roman" w:hAnsi="Times New Roman" w:cs="Times New Roman"/>
          <w:sz w:val="28"/>
        </w:rPr>
        <w:t xml:space="preserve"> oraz </w:t>
      </w:r>
      <w:r w:rsidRPr="00A67412">
        <w:rPr>
          <w:rFonts w:ascii="Times New Roman" w:eastAsia="Times New Roman" w:hAnsi="Times New Roman" w:cs="Times New Roman"/>
          <w:sz w:val="28"/>
        </w:rPr>
        <w:t>prawnych następców tej osoby(</w:t>
      </w:r>
      <w:proofErr w:type="spellStart"/>
      <w:r w:rsidRPr="00A67412">
        <w:rPr>
          <w:rFonts w:ascii="Times New Roman" w:eastAsia="Times New Roman" w:hAnsi="Times New Roman" w:cs="Times New Roman"/>
          <w:sz w:val="28"/>
        </w:rPr>
        <w:t>ób</w:t>
      </w:r>
      <w:proofErr w:type="spellEnd"/>
      <w:r w:rsidRPr="00A67412">
        <w:rPr>
          <w:rFonts w:ascii="Times New Roman" w:eastAsia="Times New Roman" w:hAnsi="Times New Roman" w:cs="Times New Roman"/>
          <w:sz w:val="28"/>
        </w:rPr>
        <w:t>).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Zadanie budowlane - część przedsięwzięcia budowlanego, stanowiąca odrębną cał</w:t>
      </w:r>
      <w:r w:rsidR="00095E05">
        <w:rPr>
          <w:rFonts w:ascii="Times New Roman" w:eastAsia="Times New Roman" w:hAnsi="Times New Roman" w:cs="Times New Roman"/>
          <w:sz w:val="28"/>
        </w:rPr>
        <w:t xml:space="preserve">ość </w:t>
      </w:r>
      <w:r w:rsidRPr="00A67412">
        <w:rPr>
          <w:rFonts w:ascii="Times New Roman" w:eastAsia="Times New Roman" w:hAnsi="Times New Roman" w:cs="Times New Roman"/>
          <w:sz w:val="28"/>
        </w:rPr>
        <w:t>konstrukcyjną lub technologiczną, zdolną do samodzielnego pełnienia funkcji technicznoużytkowych. Zadanie może polegać na wykonywaniu Robót związanych z budową,</w:t>
      </w:r>
      <w:r w:rsidR="00886D6D">
        <w:rPr>
          <w:rFonts w:ascii="Times New Roman" w:eastAsia="Times New Roman" w:hAnsi="Times New Roman" w:cs="Times New Roman"/>
          <w:sz w:val="28"/>
        </w:rPr>
        <w:t xml:space="preserve"> </w:t>
      </w:r>
      <w:r w:rsidRPr="00A67412">
        <w:rPr>
          <w:rFonts w:ascii="Times New Roman" w:eastAsia="Times New Roman" w:hAnsi="Times New Roman" w:cs="Times New Roman"/>
          <w:sz w:val="28"/>
        </w:rPr>
        <w:t>modernizacją/przebudową, utrzymaniem oraz ochroną budowli drogowej lub jej elementu.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Załącznik do oferty - oznacza wypełnione strony zatytułowan</w:t>
      </w:r>
      <w:r w:rsidR="005B7926">
        <w:rPr>
          <w:rFonts w:ascii="Times New Roman" w:eastAsia="Times New Roman" w:hAnsi="Times New Roman" w:cs="Times New Roman"/>
          <w:sz w:val="28"/>
        </w:rPr>
        <w:t xml:space="preserve">e załącznik do oferty, które są </w:t>
      </w:r>
      <w:r w:rsidRPr="00A67412">
        <w:rPr>
          <w:rFonts w:ascii="Times New Roman" w:eastAsia="Times New Roman" w:hAnsi="Times New Roman" w:cs="Times New Roman"/>
          <w:sz w:val="28"/>
        </w:rPr>
        <w:t>załączone do Oferty i stanowią jej część.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 xml:space="preserve">- Zamawiający - oznacza osobę, wymienioną jako Zamawiający w </w:t>
      </w:r>
      <w:r w:rsidR="00886D6D">
        <w:rPr>
          <w:rFonts w:ascii="Times New Roman" w:eastAsia="Times New Roman" w:hAnsi="Times New Roman" w:cs="Times New Roman"/>
          <w:sz w:val="28"/>
        </w:rPr>
        <w:t>umowie</w:t>
      </w:r>
      <w:r w:rsidRPr="00A67412">
        <w:rPr>
          <w:rFonts w:ascii="Times New Roman" w:eastAsia="Times New Roman" w:hAnsi="Times New Roman" w:cs="Times New Roman"/>
          <w:sz w:val="28"/>
        </w:rPr>
        <w:t xml:space="preserve"> oraz prawnych</w:t>
      </w:r>
      <w:r w:rsidR="00886D6D">
        <w:rPr>
          <w:rFonts w:ascii="Times New Roman" w:eastAsia="Times New Roman" w:hAnsi="Times New Roman" w:cs="Times New Roman"/>
          <w:sz w:val="28"/>
        </w:rPr>
        <w:t xml:space="preserve"> </w:t>
      </w:r>
      <w:r w:rsidRPr="00A67412">
        <w:rPr>
          <w:rFonts w:ascii="Times New Roman" w:eastAsia="Times New Roman" w:hAnsi="Times New Roman" w:cs="Times New Roman"/>
          <w:sz w:val="28"/>
        </w:rPr>
        <w:t>następców tej osoby.</w:t>
      </w: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Zadanie budowlane - część przedsięwzięcia budowla</w:t>
      </w:r>
      <w:r>
        <w:rPr>
          <w:rFonts w:ascii="Times New Roman" w:eastAsia="Times New Roman" w:hAnsi="Times New Roman" w:cs="Times New Roman"/>
          <w:sz w:val="28"/>
        </w:rPr>
        <w:t>nego, stanowiąca odrębną całość</w:t>
      </w:r>
      <w:r w:rsidR="00886D6D">
        <w:rPr>
          <w:rFonts w:ascii="Times New Roman" w:eastAsia="Times New Roman" w:hAnsi="Times New Roman" w:cs="Times New Roman"/>
          <w:sz w:val="28"/>
        </w:rPr>
        <w:t xml:space="preserve"> </w:t>
      </w:r>
      <w:r w:rsidRPr="00A67412">
        <w:rPr>
          <w:rFonts w:ascii="Times New Roman" w:eastAsia="Times New Roman" w:hAnsi="Times New Roman" w:cs="Times New Roman"/>
          <w:sz w:val="28"/>
        </w:rPr>
        <w:t xml:space="preserve">konstrukcyjną lub technologiczną, zdolną do samodzielnego pełnienia funkcji technicznoużytkowych. Zadanie może polegać na wykonywaniu </w:t>
      </w:r>
      <w:r w:rsidR="00886D6D">
        <w:rPr>
          <w:rFonts w:ascii="Times New Roman" w:eastAsia="Times New Roman" w:hAnsi="Times New Roman" w:cs="Times New Roman"/>
          <w:sz w:val="28"/>
        </w:rPr>
        <w:t>r</w:t>
      </w:r>
      <w:r w:rsidRPr="00A67412">
        <w:rPr>
          <w:rFonts w:ascii="Times New Roman" w:eastAsia="Times New Roman" w:hAnsi="Times New Roman" w:cs="Times New Roman"/>
          <w:sz w:val="28"/>
        </w:rPr>
        <w:t>obót związanych z budową,</w:t>
      </w:r>
      <w:r w:rsidR="00886D6D">
        <w:rPr>
          <w:rFonts w:ascii="Times New Roman" w:eastAsia="Times New Roman" w:hAnsi="Times New Roman" w:cs="Times New Roman"/>
          <w:sz w:val="28"/>
        </w:rPr>
        <w:t xml:space="preserve"> </w:t>
      </w:r>
      <w:r w:rsidRPr="00A67412">
        <w:rPr>
          <w:rFonts w:ascii="Times New Roman" w:eastAsia="Times New Roman" w:hAnsi="Times New Roman" w:cs="Times New Roman"/>
          <w:sz w:val="28"/>
        </w:rPr>
        <w:t>modernizacją/przebudową, utrzymaniem oraz ochroną budowli drogowej lub jej elementu.</w:t>
      </w:r>
      <w:r w:rsidRPr="00A67412">
        <w:rPr>
          <w:rFonts w:ascii="Times New Roman" w:eastAsia="Times New Roman" w:hAnsi="Times New Roman" w:cs="Times New Roman"/>
          <w:sz w:val="28"/>
        </w:rPr>
        <w:cr/>
      </w:r>
    </w:p>
    <w:p w:rsidR="00A67412" w:rsidRPr="00D32688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D32688">
        <w:rPr>
          <w:rFonts w:ascii="Times New Roman" w:eastAsia="Times New Roman" w:hAnsi="Times New Roman" w:cs="Times New Roman"/>
          <w:b/>
          <w:sz w:val="28"/>
        </w:rPr>
        <w:t>1.5. Przedmiot i zakres robót</w:t>
      </w: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F6A2E" w:rsidRDefault="00A67412" w:rsidP="00A67412">
      <w:pPr>
        <w:pStyle w:val="Tekstpodstawowy"/>
        <w:spacing w:before="116"/>
        <w:ind w:left="180" w:right="203"/>
      </w:pPr>
      <w:r w:rsidRPr="00886D6D">
        <w:t xml:space="preserve">Przedmiotem zamówienia jest </w:t>
      </w:r>
      <w:r w:rsidR="009F6A2E" w:rsidRPr="009F6A2E">
        <w:t>remontu schodów i daszka nad wejściem do kancelarii Leśnictwa Święta Lipka.</w:t>
      </w:r>
    </w:p>
    <w:p w:rsidR="00735232" w:rsidRDefault="00735232" w:rsidP="00A67412">
      <w:pPr>
        <w:pStyle w:val="Tekstpodstawowy"/>
        <w:spacing w:before="116"/>
        <w:ind w:left="180" w:right="203"/>
      </w:pPr>
      <w:r>
        <w:t>Zakres robót:</w:t>
      </w:r>
    </w:p>
    <w:p w:rsidR="00735232" w:rsidRDefault="009F6A2E" w:rsidP="00735232">
      <w:pPr>
        <w:pStyle w:val="Tekstpodstawowy"/>
        <w:numPr>
          <w:ilvl w:val="0"/>
          <w:numId w:val="16"/>
        </w:numPr>
        <w:spacing w:before="116"/>
        <w:ind w:right="203"/>
      </w:pPr>
      <w:r>
        <w:t>Demontaż istniejącego daszku przed wejściem;</w:t>
      </w:r>
    </w:p>
    <w:p w:rsidR="009F6A2E" w:rsidRDefault="009F6A2E" w:rsidP="00735232">
      <w:pPr>
        <w:pStyle w:val="Tekstpodstawowy"/>
        <w:numPr>
          <w:ilvl w:val="0"/>
          <w:numId w:val="16"/>
        </w:numPr>
        <w:spacing w:before="116"/>
        <w:ind w:right="203"/>
      </w:pPr>
      <w:r>
        <w:t>Rozebranie obróbek blacharskich;</w:t>
      </w:r>
    </w:p>
    <w:p w:rsidR="009F6A2E" w:rsidRDefault="009F6A2E" w:rsidP="00735232">
      <w:pPr>
        <w:pStyle w:val="Tekstpodstawowy"/>
        <w:numPr>
          <w:ilvl w:val="0"/>
          <w:numId w:val="16"/>
        </w:numPr>
        <w:spacing w:before="116"/>
        <w:ind w:right="203"/>
      </w:pPr>
      <w:r>
        <w:lastRenderedPageBreak/>
        <w:t>Rozebranie balustrad;</w:t>
      </w:r>
    </w:p>
    <w:p w:rsidR="009F6A2E" w:rsidRDefault="009F6A2E" w:rsidP="00735232">
      <w:pPr>
        <w:pStyle w:val="Tekstpodstawowy"/>
        <w:numPr>
          <w:ilvl w:val="0"/>
          <w:numId w:val="16"/>
        </w:numPr>
        <w:spacing w:before="116"/>
        <w:ind w:right="203"/>
      </w:pPr>
      <w:r>
        <w:t>Rozebranie posadzek z płytek;</w:t>
      </w:r>
    </w:p>
    <w:p w:rsidR="009F6A2E" w:rsidRDefault="009F6A2E" w:rsidP="00735232">
      <w:pPr>
        <w:pStyle w:val="Tekstpodstawowy"/>
        <w:numPr>
          <w:ilvl w:val="0"/>
          <w:numId w:val="16"/>
        </w:numPr>
        <w:spacing w:before="116"/>
        <w:ind w:right="203"/>
      </w:pPr>
      <w:r>
        <w:t>Montaż nowego daszku  (blacha powlekana);</w:t>
      </w:r>
    </w:p>
    <w:p w:rsidR="009F6A2E" w:rsidRDefault="009F6A2E" w:rsidP="00735232">
      <w:pPr>
        <w:pStyle w:val="Tekstpodstawowy"/>
        <w:numPr>
          <w:ilvl w:val="0"/>
          <w:numId w:val="16"/>
        </w:numPr>
        <w:spacing w:before="116"/>
        <w:ind w:right="203"/>
      </w:pPr>
      <w:r>
        <w:t>Obłożenie schodów nowymi płytkami kamionkowymi;</w:t>
      </w:r>
    </w:p>
    <w:p w:rsidR="00735232" w:rsidRPr="00886D6D" w:rsidRDefault="009F6A2E" w:rsidP="00CF6C50">
      <w:pPr>
        <w:pStyle w:val="Tekstpodstawowy"/>
        <w:numPr>
          <w:ilvl w:val="0"/>
          <w:numId w:val="16"/>
        </w:numPr>
        <w:spacing w:before="116"/>
        <w:ind w:right="203"/>
      </w:pPr>
      <w:r>
        <w:t>Montaż balustrady schodowej z prętów stalowych.</w:t>
      </w: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Pr="00636FE7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636FE7">
        <w:rPr>
          <w:rFonts w:ascii="Times New Roman" w:eastAsia="Times New Roman" w:hAnsi="Times New Roman" w:cs="Times New Roman"/>
          <w:b/>
          <w:sz w:val="28"/>
        </w:rPr>
        <w:t>1.6. Przekazanie terenu budowy</w:t>
      </w:r>
    </w:p>
    <w:p w:rsidR="00A67412" w:rsidRPr="00636FE7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Default="00A67412" w:rsidP="009F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Zamawiający przekaże Wykonawcy teren budowy wraz ze wszystkimi wymaganymi </w:t>
      </w:r>
      <w:r w:rsidR="002966FC">
        <w:rPr>
          <w:rFonts w:ascii="Times New Roman" w:eastAsia="Times New Roman" w:hAnsi="Times New Roman" w:cs="Times New Roman"/>
          <w:sz w:val="28"/>
        </w:rPr>
        <w:t xml:space="preserve">dokumentami i </w:t>
      </w:r>
      <w:r>
        <w:rPr>
          <w:rFonts w:ascii="Times New Roman" w:eastAsia="Times New Roman" w:hAnsi="Times New Roman" w:cs="Times New Roman"/>
          <w:sz w:val="28"/>
        </w:rPr>
        <w:t>uzgodnieniami w terminie określonym w dokumencie umowy.</w:t>
      </w:r>
    </w:p>
    <w:p w:rsidR="009F6A2E" w:rsidRPr="009F6A2E" w:rsidRDefault="009F6A2E" w:rsidP="009F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</w:t>
      </w:r>
      <w:r w:rsidR="00CF6C50">
        <w:rPr>
          <w:rFonts w:ascii="Times New Roman" w:eastAsia="Times New Roman" w:hAnsi="Times New Roman" w:cs="Times New Roman"/>
          <w:b/>
          <w:sz w:val="28"/>
        </w:rPr>
        <w:t>7</w:t>
      </w:r>
      <w:r w:rsidR="009D02E6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9B308E">
        <w:rPr>
          <w:rFonts w:ascii="Times New Roman" w:eastAsia="Times New Roman" w:hAnsi="Times New Roman" w:cs="Times New Roman"/>
          <w:b/>
          <w:sz w:val="28"/>
        </w:rPr>
        <w:t>Urządzenie i zabezpieczenie terenu budowy</w:t>
      </w:r>
    </w:p>
    <w:p w:rsidR="005A7489" w:rsidRPr="00095E05" w:rsidRDefault="009D02E6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9D02E6">
        <w:rPr>
          <w:rFonts w:ascii="Times New Roman" w:eastAsia="Times New Roman" w:hAnsi="Times New Roman" w:cs="Times New Roman"/>
          <w:sz w:val="28"/>
        </w:rPr>
        <w:t>Wykonawca jest zobowiązany do utrzymania porządku na terenie wykonywania robót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A67412" w:rsidRPr="009B308E">
        <w:rPr>
          <w:rFonts w:ascii="Times New Roman" w:eastAsia="Times New Roman" w:hAnsi="Times New Roman" w:cs="Times New Roman"/>
          <w:sz w:val="28"/>
        </w:rPr>
        <w:t>Koszty zabezpieczenia terenu budowy nie podlegają odrębnej zapłacie i przyjmuje się, że są wliczone w cenę umowy.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</w:t>
      </w:r>
      <w:r w:rsidR="00CF6C50">
        <w:rPr>
          <w:rFonts w:ascii="Times New Roman" w:eastAsia="Times New Roman" w:hAnsi="Times New Roman" w:cs="Times New Roman"/>
          <w:b/>
          <w:sz w:val="28"/>
        </w:rPr>
        <w:t>8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9B308E">
        <w:rPr>
          <w:rFonts w:ascii="Times New Roman" w:eastAsia="Times New Roman" w:hAnsi="Times New Roman" w:cs="Times New Roman"/>
          <w:b/>
          <w:sz w:val="28"/>
        </w:rPr>
        <w:t>Ochrona środowiska w czasie wykonywania robót</w:t>
      </w:r>
    </w:p>
    <w:p w:rsidR="00A67412" w:rsidRPr="009232BF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9232BF">
        <w:rPr>
          <w:rFonts w:ascii="Times New Roman" w:eastAsia="Times New Roman" w:hAnsi="Times New Roman" w:cs="Times New Roman"/>
          <w:sz w:val="28"/>
        </w:rPr>
        <w:t>Wykonawca ma obowiązek znać i stosować w trakcie wykonywania robót wszelkie przepisy dotyczące ochrony środowiska naturalnego.</w:t>
      </w:r>
    </w:p>
    <w:p w:rsidR="00A67412" w:rsidRPr="009232BF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9232BF">
        <w:rPr>
          <w:rFonts w:ascii="Times New Roman" w:eastAsia="Times New Roman" w:hAnsi="Times New Roman" w:cs="Times New Roman"/>
          <w:sz w:val="28"/>
        </w:rPr>
        <w:t>W okresie trwania robót Wykonawca będzie:</w:t>
      </w:r>
    </w:p>
    <w:p w:rsidR="00A67412" w:rsidRPr="009232BF" w:rsidRDefault="00A67412" w:rsidP="00A67412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</w:rPr>
      </w:pPr>
      <w:r w:rsidRPr="009232BF">
        <w:rPr>
          <w:rFonts w:ascii="Times New Roman" w:eastAsia="Times New Roman" w:hAnsi="Times New Roman" w:cs="Times New Roman"/>
          <w:sz w:val="28"/>
        </w:rPr>
        <w:t>utrzymywać teren budowy w stanie bez wody stojącej;</w:t>
      </w:r>
    </w:p>
    <w:p w:rsidR="00A67412" w:rsidRPr="009232BF" w:rsidRDefault="00A67412" w:rsidP="00A67412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</w:rPr>
      </w:pPr>
      <w:r w:rsidRPr="009232BF">
        <w:rPr>
          <w:rFonts w:ascii="Times New Roman" w:eastAsia="Times New Roman" w:hAnsi="Times New Roman" w:cs="Times New Roman"/>
          <w:sz w:val="28"/>
        </w:rPr>
        <w:t xml:space="preserve">podejmować wszelkie uzasadnione kroki mające na celu stosowanie się do przepisów i norm dotyczących ochrony środowiska na terenie i wokół </w:t>
      </w:r>
      <w:r w:rsidR="005B7926">
        <w:rPr>
          <w:rFonts w:ascii="Times New Roman" w:eastAsia="Times New Roman" w:hAnsi="Times New Roman" w:cs="Times New Roman"/>
          <w:sz w:val="28"/>
        </w:rPr>
        <w:t>terenu</w:t>
      </w:r>
      <w:r w:rsidRPr="009232BF">
        <w:rPr>
          <w:rFonts w:ascii="Times New Roman" w:eastAsia="Times New Roman" w:hAnsi="Times New Roman" w:cs="Times New Roman"/>
          <w:sz w:val="28"/>
        </w:rPr>
        <w:t xml:space="preserve"> oraz unikać uszkodzeń lub uciążliwości dla osób oraz własności prywatnej i społecznej wynikających ze skażenia, hałasu lub innych przyczyn powstałych w następstwie sposobu działania w związku z wykonywaniem kontraktu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67412" w:rsidRPr="009232BF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9232BF">
        <w:rPr>
          <w:rFonts w:ascii="Times New Roman" w:eastAsia="Times New Roman" w:hAnsi="Times New Roman" w:cs="Times New Roman"/>
          <w:sz w:val="28"/>
        </w:rPr>
        <w:t>Stosując się do tych wymagań będzie miał szczególny wzgląd na:</w:t>
      </w:r>
    </w:p>
    <w:p w:rsidR="00A67412" w:rsidRPr="009232BF" w:rsidRDefault="00A67412" w:rsidP="00A67412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</w:rPr>
      </w:pPr>
      <w:r w:rsidRPr="009232BF">
        <w:rPr>
          <w:rFonts w:ascii="Times New Roman" w:eastAsia="Times New Roman" w:hAnsi="Times New Roman" w:cs="Times New Roman"/>
          <w:sz w:val="28"/>
        </w:rPr>
        <w:t>zanieczyszczenia zbiorników i cieków wodnych płynami, pyłami i substancjami mogącymi pogorszyć stan środowiska;</w:t>
      </w:r>
    </w:p>
    <w:p w:rsidR="00A67412" w:rsidRPr="009232BF" w:rsidRDefault="00A67412" w:rsidP="00A67412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</w:rPr>
      </w:pPr>
      <w:r w:rsidRPr="009232BF">
        <w:rPr>
          <w:rFonts w:ascii="Times New Roman" w:eastAsia="Times New Roman" w:hAnsi="Times New Roman" w:cs="Times New Roman"/>
          <w:sz w:val="28"/>
        </w:rPr>
        <w:t xml:space="preserve"> zanieczyszczenia powietrza pyłami i gazami;</w:t>
      </w:r>
    </w:p>
    <w:p w:rsidR="00A67412" w:rsidRPr="005A7489" w:rsidRDefault="00A67412" w:rsidP="00A67412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</w:rPr>
      </w:pPr>
      <w:r w:rsidRPr="009232BF">
        <w:rPr>
          <w:rFonts w:ascii="Times New Roman" w:eastAsia="Times New Roman" w:hAnsi="Times New Roman" w:cs="Times New Roman"/>
          <w:sz w:val="28"/>
        </w:rPr>
        <w:t xml:space="preserve"> możliwością powstania wybuchu lub pożaru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</w:t>
      </w:r>
      <w:r w:rsidR="00DC1EB4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9B308E">
        <w:rPr>
          <w:rFonts w:ascii="Times New Roman" w:eastAsia="Times New Roman" w:hAnsi="Times New Roman" w:cs="Times New Roman"/>
          <w:b/>
          <w:sz w:val="28"/>
        </w:rPr>
        <w:t>Ochrona pożarowa</w:t>
      </w:r>
    </w:p>
    <w:p w:rsidR="00A67412" w:rsidRPr="009232BF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9232BF">
        <w:rPr>
          <w:rFonts w:ascii="Times New Roman" w:eastAsia="Times New Roman" w:hAnsi="Times New Roman" w:cs="Times New Roman"/>
          <w:sz w:val="28"/>
        </w:rPr>
        <w:t xml:space="preserve">Wykonawca będzie przestrzegał wszelkich przepisów dotyczących ochrony przeciwpożarowej w trakcie wykonywania umowy. Zadaniem Wykonawcy jest utrzymanie sprawnego sprzętu ochrony przeciwpożarowej wymaganego przepisami szczegółowymi na terenie budowy. Materiały łatwopalne będą </w:t>
      </w:r>
      <w:r w:rsidRPr="009232BF">
        <w:rPr>
          <w:rFonts w:ascii="Times New Roman" w:eastAsia="Times New Roman" w:hAnsi="Times New Roman" w:cs="Times New Roman"/>
          <w:sz w:val="28"/>
        </w:rPr>
        <w:lastRenderedPageBreak/>
        <w:t>składowane i zabezpieczone przed osobami niepowołanymi w sposób zgodny z odpowiednimi przepisami.</w:t>
      </w:r>
    </w:p>
    <w:p w:rsidR="00095E05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9232BF">
        <w:rPr>
          <w:rFonts w:ascii="Times New Roman" w:eastAsia="Times New Roman" w:hAnsi="Times New Roman" w:cs="Times New Roman"/>
          <w:sz w:val="28"/>
        </w:rPr>
        <w:t>Wykonawca będzie odpowiedzialny za wszelkie straty spowodowane pożarem wywołanym jako rezultat realizacji robót, albo przez personel Wykonawcy i powinien posiadać odpowiednie ubezpieczenie od następstw pożaru na terenie budowy.</w:t>
      </w:r>
    </w:p>
    <w:p w:rsidR="009F6A2E" w:rsidRPr="009232BF" w:rsidRDefault="009F6A2E" w:rsidP="00A6741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CF6C50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1.1</w:t>
      </w:r>
      <w:r w:rsidR="005A7489">
        <w:rPr>
          <w:rFonts w:ascii="Times New Roman" w:eastAsia="Times New Roman" w:hAnsi="Times New Roman" w:cs="Times New Roman"/>
          <w:b/>
          <w:sz w:val="28"/>
        </w:rPr>
        <w:t>0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9B308E">
        <w:rPr>
          <w:rFonts w:ascii="Times New Roman" w:eastAsia="Times New Roman" w:hAnsi="Times New Roman" w:cs="Times New Roman"/>
          <w:b/>
          <w:sz w:val="28"/>
        </w:rPr>
        <w:t>Materiały szkodliwe dla otoczenia</w:t>
      </w:r>
    </w:p>
    <w:p w:rsidR="00A67412" w:rsidRPr="007C79DE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9232BF">
        <w:rPr>
          <w:rFonts w:ascii="Times New Roman" w:eastAsia="Times New Roman" w:hAnsi="Times New Roman" w:cs="Times New Roman"/>
          <w:sz w:val="28"/>
        </w:rPr>
        <w:t>Materiały, które w sposób trwały są niebezpieczne dla otoczenia nie mogą być dopuszczone do użycia w wykonawstwie robót. Nie dopuszcza się również stosowania materiałów wywołujących szkodliwe promieniowania o stężeniu większym od dopuszczalnego, określonego odpowiednimi przepisami. Materiały czasowo szkodliwe dla środowiska, których szkodliwość zanika po wykonaniu robót, mogą być użyte pod rygorem przestrzegania wymagań technologicznych ich wbudowania, określonych w stosownych certyfikata</w:t>
      </w:r>
      <w:r>
        <w:rPr>
          <w:rFonts w:ascii="Times New Roman" w:eastAsia="Times New Roman" w:hAnsi="Times New Roman" w:cs="Times New Roman"/>
          <w:sz w:val="28"/>
        </w:rPr>
        <w:t>ch i świadectwach dopuszczenia.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1.1</w:t>
      </w:r>
      <w:r w:rsidR="005A7489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9B308E">
        <w:rPr>
          <w:rFonts w:ascii="Times New Roman" w:eastAsia="Times New Roman" w:hAnsi="Times New Roman" w:cs="Times New Roman"/>
          <w:b/>
          <w:sz w:val="28"/>
        </w:rPr>
        <w:t>Bezpieczeństwo i higiena pracy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Pr="007C79DE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7C79DE">
        <w:rPr>
          <w:rFonts w:ascii="Times New Roman" w:eastAsia="Times New Roman" w:hAnsi="Times New Roman" w:cs="Times New Roman"/>
          <w:sz w:val="28"/>
        </w:rPr>
        <w:t>Podczas realizacji robót Wykonawca przestrzegać będzie przepisów dotyczących bezpieczeństwa i higieny pracy. W szczególności Wykonawca ma obowiązek zadbać, aby personel nie wykonywał prac w warunkach niebezpiecznych, szkodliwych dla zdrowia oraz nie spełniających odpowiednich wymagań sanitarnych.</w:t>
      </w:r>
    </w:p>
    <w:p w:rsidR="00A67412" w:rsidRPr="007C79DE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7C79DE">
        <w:rPr>
          <w:rFonts w:ascii="Times New Roman" w:eastAsia="Times New Roman" w:hAnsi="Times New Roman" w:cs="Times New Roman"/>
          <w:sz w:val="28"/>
        </w:rPr>
        <w:t>Wykonawca zapewni i będzie utrzymywał wszelkie urządzenia zabezpieczające, socjalne oraz sprzęt, odpowiednią odzież roboczą dla ochrony zdrowia i życia osób zatrudnionych na budowie oraz dla zapewnienia bezpieczeństwa publicznego.</w:t>
      </w:r>
    </w:p>
    <w:p w:rsidR="00A67412" w:rsidRPr="007C79DE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7C79DE">
        <w:rPr>
          <w:rFonts w:ascii="Times New Roman" w:eastAsia="Times New Roman" w:hAnsi="Times New Roman" w:cs="Times New Roman"/>
          <w:sz w:val="28"/>
        </w:rPr>
        <w:t>Ustala się, że wszelkie koszty związane z wypełnieniem wymagań określonych powyżej nie podlegają oddzielnej zapłacie i są uwzględnione w cenie umownej.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1.1</w:t>
      </w:r>
      <w:r w:rsidR="005A7489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9B308E">
        <w:rPr>
          <w:rFonts w:ascii="Times New Roman" w:eastAsia="Times New Roman" w:hAnsi="Times New Roman" w:cs="Times New Roman"/>
          <w:b/>
          <w:sz w:val="28"/>
        </w:rPr>
        <w:t>Ochrona i utrzymanie robót</w:t>
      </w:r>
    </w:p>
    <w:p w:rsidR="00095E05" w:rsidRPr="002966FC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7C79DE">
        <w:rPr>
          <w:rFonts w:ascii="Times New Roman" w:eastAsia="Times New Roman" w:hAnsi="Times New Roman" w:cs="Times New Roman"/>
          <w:sz w:val="28"/>
        </w:rPr>
        <w:t xml:space="preserve">Wykonawca będzie odpowiedzialny za ochronę robót oraz wszelkie materiały i urządzenia używane do wykonywania robót od daty rozpoczęcia do daty zakończenia prac. Wykonawca będzie utrzymywać roboty do czasu odbioru ostatecznego w taki sposób, aby poszczególne elementy wykonanej inwestycji </w:t>
      </w:r>
      <w:r w:rsidRPr="007C79DE">
        <w:rPr>
          <w:rFonts w:ascii="Times New Roman" w:eastAsia="Times New Roman" w:hAnsi="Times New Roman" w:cs="Times New Roman"/>
          <w:sz w:val="28"/>
        </w:rPr>
        <w:lastRenderedPageBreak/>
        <w:t>jak również całość zadania były w stanie zadowalającym przez cały czas, aż do momentu odbioru końc</w:t>
      </w:r>
      <w:r w:rsidR="002966FC">
        <w:rPr>
          <w:rFonts w:ascii="Times New Roman" w:eastAsia="Times New Roman" w:hAnsi="Times New Roman" w:cs="Times New Roman"/>
          <w:sz w:val="28"/>
        </w:rPr>
        <w:t>owego.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1.1</w:t>
      </w:r>
      <w:r w:rsidR="005A7489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9B308E">
        <w:rPr>
          <w:rFonts w:ascii="Times New Roman" w:eastAsia="Times New Roman" w:hAnsi="Times New Roman" w:cs="Times New Roman"/>
          <w:b/>
          <w:sz w:val="28"/>
        </w:rPr>
        <w:t>Stosowanie</w:t>
      </w:r>
      <w:r>
        <w:rPr>
          <w:rFonts w:ascii="Times New Roman" w:eastAsia="Times New Roman" w:hAnsi="Times New Roman" w:cs="Times New Roman"/>
          <w:b/>
          <w:sz w:val="28"/>
        </w:rPr>
        <w:t xml:space="preserve"> przepisów prawnych oraz innych związanych z procesem budowalnym</w:t>
      </w:r>
    </w:p>
    <w:p w:rsidR="00DC1EB4" w:rsidRPr="0018614A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7C79DE">
        <w:rPr>
          <w:rFonts w:ascii="Times New Roman" w:eastAsia="Times New Roman" w:hAnsi="Times New Roman" w:cs="Times New Roman"/>
          <w:sz w:val="28"/>
        </w:rPr>
        <w:t>Wykonawca zobowiązany jest do zaznajomienia się z wszystkimi obowiązującymi przepisami, a przede wszystkim normami, warunkami technicznymi wykonania robót, które w jakichkolwiek sposób związane są z robotami prowadzonymi na placu budowy i będzie w pełni odpowiedzialny za ich przestrzeganie podczas prowadzenia prac.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</w:t>
      </w:r>
      <w:r w:rsidRPr="009B308E">
        <w:rPr>
          <w:rFonts w:ascii="Times New Roman" w:eastAsia="Times New Roman" w:hAnsi="Times New Roman" w:cs="Times New Roman"/>
          <w:b/>
          <w:sz w:val="28"/>
        </w:rPr>
        <w:t>Materiały i urządzenia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2.1. </w:t>
      </w:r>
      <w:r w:rsidRPr="009B308E">
        <w:rPr>
          <w:rFonts w:ascii="Times New Roman" w:eastAsia="Times New Roman" w:hAnsi="Times New Roman" w:cs="Times New Roman"/>
          <w:b/>
          <w:sz w:val="28"/>
        </w:rPr>
        <w:t>Materiały i urządzenia użyte do wykonania przedmiotu zamówienia</w:t>
      </w:r>
    </w:p>
    <w:p w:rsidR="00DD7895" w:rsidRPr="00F76FE5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7C79DE">
        <w:rPr>
          <w:rFonts w:ascii="Times New Roman" w:eastAsia="Times New Roman" w:hAnsi="Times New Roman" w:cs="Times New Roman"/>
          <w:sz w:val="28"/>
        </w:rPr>
        <w:t xml:space="preserve">Wykonawca zobowiązany jest do zastosowania i wbudowania materiałów i urządzeń, zgodnych z ustaleniami oraz wymogami Zamawiającego, parametrami określonymi w przedmiarze robót, posiadających odpowiednie świadectwa dopuszczenia, atesty i certyfikaty. </w:t>
      </w:r>
    </w:p>
    <w:p w:rsidR="00DD7895" w:rsidRDefault="00DD7895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Pr="005A7489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2.2. </w:t>
      </w:r>
      <w:r w:rsidRPr="009B308E">
        <w:rPr>
          <w:rFonts w:ascii="Times New Roman" w:eastAsia="Times New Roman" w:hAnsi="Times New Roman" w:cs="Times New Roman"/>
          <w:b/>
          <w:sz w:val="28"/>
        </w:rPr>
        <w:t>Materiały i urządzenia nie odpowiadające wymaganiom</w:t>
      </w:r>
    </w:p>
    <w:p w:rsidR="00A67412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7C79DE">
        <w:rPr>
          <w:rFonts w:ascii="Times New Roman" w:eastAsia="Times New Roman" w:hAnsi="Times New Roman" w:cs="Times New Roman"/>
          <w:sz w:val="28"/>
        </w:rPr>
        <w:t>Zamawiający nie dopuszcza stosowania materiałów i urządzeń nie odpowiadających wymaganiom określonym przez Zamawiającego jak również nie spełniających obowiązujących norm i przepisów budowlanych. Stwierdzenie przez Zamawiającego, obecności takich materiałów na terenie budowy zostanie potraktowane jako bezpośrednia przyczyna ich wywozu poza teren wykonywanych robót na koszt Wykonawcy. Każdy rodzaj robót w którym znajdują się nie zbadane i nie zaakceptowane materiały, Wykonawca wykonuje na własne ryzyko, licząc się z ich nie przyjęciem i nie zapłaceniem.</w:t>
      </w:r>
    </w:p>
    <w:p w:rsidR="00A67412" w:rsidRPr="007C79DE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2.3. </w:t>
      </w:r>
      <w:r w:rsidRPr="009B308E">
        <w:rPr>
          <w:rFonts w:ascii="Times New Roman" w:eastAsia="Times New Roman" w:hAnsi="Times New Roman" w:cs="Times New Roman"/>
          <w:b/>
          <w:sz w:val="28"/>
        </w:rPr>
        <w:t>Przechow</w:t>
      </w:r>
      <w:r w:rsidR="002966FC">
        <w:rPr>
          <w:rFonts w:ascii="Times New Roman" w:eastAsia="Times New Roman" w:hAnsi="Times New Roman" w:cs="Times New Roman"/>
          <w:b/>
          <w:sz w:val="28"/>
        </w:rPr>
        <w:t>ywanie i składowanie materiałów</w:t>
      </w:r>
    </w:p>
    <w:p w:rsidR="002966FC" w:rsidRPr="009B308E" w:rsidRDefault="002966FC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A7489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7C79DE">
        <w:rPr>
          <w:rFonts w:ascii="Times New Roman" w:eastAsia="Times New Roman" w:hAnsi="Times New Roman" w:cs="Times New Roman"/>
          <w:sz w:val="28"/>
        </w:rPr>
        <w:t>Wykonawca zapewni, aby tymczasowo składowane materiały, do czasu gdy będą one potrzebne do wykonania robót, były zabezpieczone przed  zanieczyszczeniem, zachowały swoją jakość oraz były dostępne do kontroli przez Zamawiającego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Pr="007C79DE">
        <w:rPr>
          <w:rFonts w:ascii="Times New Roman" w:eastAsia="Times New Roman" w:hAnsi="Times New Roman" w:cs="Times New Roman"/>
          <w:sz w:val="28"/>
        </w:rPr>
        <w:t xml:space="preserve">Miejsca tymczasowego składowania materiałów będą zlokalizowane w obrębie placu budowy, w miejscach uzgodnionych z Zamawiającym i lub w miejscach poza terenem budowy </w:t>
      </w:r>
      <w:r w:rsidR="009F6A2E">
        <w:rPr>
          <w:rFonts w:ascii="Times New Roman" w:eastAsia="Times New Roman" w:hAnsi="Times New Roman" w:cs="Times New Roman"/>
          <w:sz w:val="28"/>
        </w:rPr>
        <w:t>zorganizowanych przez Wykonawcę.</w:t>
      </w:r>
    </w:p>
    <w:p w:rsidR="00F76FE5" w:rsidRPr="007C79DE" w:rsidRDefault="00F76FE5" w:rsidP="00A6741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Default="009F6A2E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3. Sprzę</w:t>
      </w:r>
      <w:r w:rsidR="00A67412">
        <w:rPr>
          <w:rFonts w:ascii="Times New Roman" w:eastAsia="Times New Roman" w:hAnsi="Times New Roman" w:cs="Times New Roman"/>
          <w:b/>
          <w:sz w:val="28"/>
        </w:rPr>
        <w:t>t</w:t>
      </w:r>
    </w:p>
    <w:p w:rsidR="005A7489" w:rsidRPr="009B308E" w:rsidRDefault="005A7489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2162A0">
        <w:rPr>
          <w:rFonts w:ascii="Times New Roman" w:eastAsia="Times New Roman" w:hAnsi="Times New Roman" w:cs="Times New Roman"/>
          <w:sz w:val="28"/>
        </w:rPr>
        <w:t>Wykonawca jest zobowiązany do używania jedynie takiego sprzętu, który</w:t>
      </w:r>
      <w:r w:rsidRPr="009B308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C79DE">
        <w:rPr>
          <w:rFonts w:ascii="Times New Roman" w:eastAsia="Times New Roman" w:hAnsi="Times New Roman" w:cs="Times New Roman"/>
          <w:sz w:val="28"/>
        </w:rPr>
        <w:t>nie spowoduje niekorzystnego wpływu na jakość wykonywanych robót. Liczba i wydajność sprzętu musi gwarantować prowadzenie robót w tempie określonym przez Wykonawcę w harmonogramie prac i prowadzić do ich zakończenia zgodnego z umową. Użyty sprzęt do wykonania przedmiotu zamówienia ma być utrzymywany w dobrym stanie i gotowości do pracy oraz zgodny z normami ochrony środowiska i przepisami dotyczącymi jego użytkowania. Zamawiający ma prawo do nie dopuszczenia wykonywania robót przy pomocy sprzętu nie gwarantująceg</w:t>
      </w:r>
      <w:r>
        <w:rPr>
          <w:rFonts w:ascii="Times New Roman" w:eastAsia="Times New Roman" w:hAnsi="Times New Roman" w:cs="Times New Roman"/>
          <w:sz w:val="28"/>
        </w:rPr>
        <w:t>o zasad BHP lub warunków umowy.</w:t>
      </w:r>
    </w:p>
    <w:p w:rsidR="005A7489" w:rsidRPr="002162A0" w:rsidRDefault="005A7489" w:rsidP="00A6741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4. </w:t>
      </w:r>
      <w:r w:rsidRPr="009B308E">
        <w:rPr>
          <w:rFonts w:ascii="Times New Roman" w:eastAsia="Times New Roman" w:hAnsi="Times New Roman" w:cs="Times New Roman"/>
          <w:b/>
          <w:sz w:val="28"/>
        </w:rPr>
        <w:t>Transport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Pr="007F65C1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7F65C1">
        <w:rPr>
          <w:rFonts w:ascii="Times New Roman" w:eastAsia="Times New Roman" w:hAnsi="Times New Roman" w:cs="Times New Roman"/>
          <w:sz w:val="28"/>
        </w:rPr>
        <w:t>Wykonawca jest zobowiązany do stosowania takich środków transportu, które nie wpłyną niekorzystnie na jakość wykonywanych robót i właściwości przewożonych materiałów. Licz</w:t>
      </w:r>
      <w:r w:rsidR="002966FC">
        <w:rPr>
          <w:rFonts w:ascii="Times New Roman" w:eastAsia="Times New Roman" w:hAnsi="Times New Roman" w:cs="Times New Roman"/>
          <w:sz w:val="28"/>
        </w:rPr>
        <w:t>b</w:t>
      </w:r>
      <w:r w:rsidRPr="007F65C1">
        <w:rPr>
          <w:rFonts w:ascii="Times New Roman" w:eastAsia="Times New Roman" w:hAnsi="Times New Roman" w:cs="Times New Roman"/>
          <w:sz w:val="28"/>
        </w:rPr>
        <w:t xml:space="preserve">a środków transportu musi zapewniać prowadzenie robót w terminie gwarantującym wywiązanie się Wykonawcy </w:t>
      </w:r>
      <w:r>
        <w:rPr>
          <w:rFonts w:ascii="Times New Roman" w:eastAsia="Times New Roman" w:hAnsi="Times New Roman" w:cs="Times New Roman"/>
          <w:sz w:val="28"/>
        </w:rPr>
        <w:br/>
      </w:r>
      <w:r w:rsidRPr="007F65C1">
        <w:rPr>
          <w:rFonts w:ascii="Times New Roman" w:eastAsia="Times New Roman" w:hAnsi="Times New Roman" w:cs="Times New Roman"/>
          <w:sz w:val="28"/>
        </w:rPr>
        <w:t>z terminu zakończenia prac.</w:t>
      </w:r>
    </w:p>
    <w:p w:rsidR="00A67412" w:rsidRPr="007F65C1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7F65C1">
        <w:rPr>
          <w:rFonts w:ascii="Times New Roman" w:eastAsia="Times New Roman" w:hAnsi="Times New Roman" w:cs="Times New Roman"/>
          <w:sz w:val="28"/>
        </w:rPr>
        <w:t>Pojazdy będą spełniać wymagania dotyczące przepisów ruchu drogowego w odniesieniu do dopuszczalnych obciążeń na osie oraz innych parametrów technicznych. Wykonawca będzie usuwał na bieżąco i na swój koszt wszelkie zanieczyszczenia spowodowane przez jego pojazdy na drogach publicznych oraz dojazdach do placu budowy.</w:t>
      </w:r>
    </w:p>
    <w:p w:rsidR="00A67412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7F65C1">
        <w:rPr>
          <w:rFonts w:ascii="Times New Roman" w:eastAsia="Times New Roman" w:hAnsi="Times New Roman" w:cs="Times New Roman"/>
          <w:sz w:val="28"/>
        </w:rPr>
        <w:t>Na wniosek Zamawiającego Wykonawca będzie zobowiązany dostarczyć do wglądu wszelkie dokumenty potwierdzające dopuszczenie pojazdu do ruchu.</w:t>
      </w:r>
    </w:p>
    <w:p w:rsidR="002966FC" w:rsidRPr="002966FC" w:rsidRDefault="002966FC" w:rsidP="00A6741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Wykonanie robót</w:t>
      </w:r>
    </w:p>
    <w:p w:rsidR="00DC1EB4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7F65C1">
        <w:rPr>
          <w:rFonts w:ascii="Times New Roman" w:eastAsia="Times New Roman" w:hAnsi="Times New Roman" w:cs="Times New Roman"/>
          <w:sz w:val="28"/>
        </w:rPr>
        <w:t>Wykonawca jest odpowiedzialny za prowadzenie robót zgodnie z umową, ustaleniami oraz wymogami Zamawiającego, specyfi</w:t>
      </w:r>
      <w:r w:rsidR="0018614A">
        <w:rPr>
          <w:rFonts w:ascii="Times New Roman" w:eastAsia="Times New Roman" w:hAnsi="Times New Roman" w:cs="Times New Roman"/>
          <w:sz w:val="28"/>
        </w:rPr>
        <w:t xml:space="preserve">kacją techniczną oraz za jakość </w:t>
      </w:r>
      <w:r w:rsidRPr="007F65C1">
        <w:rPr>
          <w:rFonts w:ascii="Times New Roman" w:eastAsia="Times New Roman" w:hAnsi="Times New Roman" w:cs="Times New Roman"/>
          <w:sz w:val="28"/>
        </w:rPr>
        <w:t xml:space="preserve">zastosowanych materiałów, wykonanych przez </w:t>
      </w:r>
      <w:r w:rsidR="00DC1EB4">
        <w:rPr>
          <w:rFonts w:ascii="Times New Roman" w:eastAsia="Times New Roman" w:hAnsi="Times New Roman" w:cs="Times New Roman"/>
          <w:sz w:val="28"/>
        </w:rPr>
        <w:t xml:space="preserve">siebie lub podwykonawców robót. </w:t>
      </w:r>
    </w:p>
    <w:p w:rsidR="009F6A2E" w:rsidRPr="00DC1EB4" w:rsidRDefault="009F6A2E" w:rsidP="00A6741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 Kontrola jakości robót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6.1. Zasady kontroli jakości robót</w:t>
      </w:r>
    </w:p>
    <w:p w:rsidR="00886D6D" w:rsidRDefault="00DC1EB4" w:rsidP="00DC1EB4">
      <w:pPr>
        <w:jc w:val="both"/>
        <w:rPr>
          <w:rFonts w:ascii="Times New Roman" w:eastAsia="Times New Roman" w:hAnsi="Times New Roman" w:cs="Times New Roman"/>
          <w:sz w:val="28"/>
        </w:rPr>
      </w:pPr>
      <w:r w:rsidRPr="00DC1EB4">
        <w:rPr>
          <w:rFonts w:ascii="Times New Roman" w:eastAsia="Times New Roman" w:hAnsi="Times New Roman" w:cs="Times New Roman"/>
          <w:sz w:val="28"/>
        </w:rPr>
        <w:t>Wykonawca jest odpowiedzialny za pełną kontrolę robót i jakość</w:t>
      </w:r>
      <w:r>
        <w:rPr>
          <w:rFonts w:ascii="Times New Roman" w:eastAsia="Times New Roman" w:hAnsi="Times New Roman" w:cs="Times New Roman"/>
          <w:sz w:val="28"/>
        </w:rPr>
        <w:t xml:space="preserve"> wyrobów budowlanych. </w:t>
      </w:r>
      <w:r w:rsidRPr="00DC1EB4">
        <w:rPr>
          <w:rFonts w:ascii="Times New Roman" w:eastAsia="Times New Roman" w:hAnsi="Times New Roman" w:cs="Times New Roman"/>
          <w:sz w:val="28"/>
        </w:rPr>
        <w:t>Wykonawca przedstawi Zamawiającemu do wglądu de</w:t>
      </w:r>
      <w:r>
        <w:rPr>
          <w:rFonts w:ascii="Times New Roman" w:eastAsia="Times New Roman" w:hAnsi="Times New Roman" w:cs="Times New Roman"/>
          <w:sz w:val="28"/>
        </w:rPr>
        <w:t xml:space="preserve">klaracje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właściwości użytkowych </w:t>
      </w:r>
      <w:r w:rsidRPr="00DC1EB4">
        <w:rPr>
          <w:rFonts w:ascii="Times New Roman" w:eastAsia="Times New Roman" w:hAnsi="Times New Roman" w:cs="Times New Roman"/>
          <w:sz w:val="28"/>
        </w:rPr>
        <w:t>materiałów, które zostaną wbudowane w ramach przedmiotu</w:t>
      </w:r>
      <w:r>
        <w:rPr>
          <w:rFonts w:ascii="Times New Roman" w:eastAsia="Times New Roman" w:hAnsi="Times New Roman" w:cs="Times New Roman"/>
          <w:sz w:val="28"/>
        </w:rPr>
        <w:t xml:space="preserve"> zamówienia. Komplet deklaracji </w:t>
      </w:r>
      <w:r w:rsidRPr="00DC1EB4">
        <w:rPr>
          <w:rFonts w:ascii="Times New Roman" w:eastAsia="Times New Roman" w:hAnsi="Times New Roman" w:cs="Times New Roman"/>
          <w:sz w:val="28"/>
        </w:rPr>
        <w:t>Wykonawca dołączy do protokołu odbioru przedmiotu zamówienia.</w:t>
      </w:r>
    </w:p>
    <w:p w:rsidR="00DC1EB4" w:rsidRPr="007F65C1" w:rsidRDefault="00DC1EB4" w:rsidP="00DC1EB4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6.2. </w:t>
      </w:r>
      <w:r w:rsidRPr="009B308E">
        <w:rPr>
          <w:rFonts w:ascii="Times New Roman" w:eastAsia="Times New Roman" w:hAnsi="Times New Roman" w:cs="Times New Roman"/>
          <w:b/>
          <w:sz w:val="28"/>
        </w:rPr>
        <w:t>Badania i pomiary</w:t>
      </w:r>
    </w:p>
    <w:p w:rsidR="00A67412" w:rsidRPr="007F65C1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7F65C1">
        <w:rPr>
          <w:rFonts w:ascii="Times New Roman" w:eastAsia="Times New Roman" w:hAnsi="Times New Roman" w:cs="Times New Roman"/>
          <w:sz w:val="28"/>
        </w:rPr>
        <w:t xml:space="preserve">Wszystkie badania i pomiary będą przeprowadzone zgodnie z wymaganiami norm. W przypadku gdy normy nie obejmują wymaganego badania stosować można wytyczne krajowe albo inne procedury zaakceptowane przez </w:t>
      </w:r>
      <w:r>
        <w:rPr>
          <w:rFonts w:ascii="Times New Roman" w:eastAsia="Times New Roman" w:hAnsi="Times New Roman" w:cs="Times New Roman"/>
          <w:sz w:val="28"/>
        </w:rPr>
        <w:t>Zamawiającego</w:t>
      </w:r>
      <w:r w:rsidRPr="007F65C1">
        <w:rPr>
          <w:rFonts w:ascii="Times New Roman" w:eastAsia="Times New Roman" w:hAnsi="Times New Roman" w:cs="Times New Roman"/>
          <w:sz w:val="28"/>
        </w:rPr>
        <w:t xml:space="preserve">. Przed przystąpieniem do pomiarów lub badań Wykonawca powiadomi </w:t>
      </w:r>
      <w:r>
        <w:rPr>
          <w:rFonts w:ascii="Times New Roman" w:eastAsia="Times New Roman" w:hAnsi="Times New Roman" w:cs="Times New Roman"/>
          <w:sz w:val="28"/>
        </w:rPr>
        <w:t>Zamawiającego</w:t>
      </w:r>
      <w:r w:rsidRPr="007F65C1">
        <w:rPr>
          <w:rFonts w:ascii="Times New Roman" w:eastAsia="Times New Roman" w:hAnsi="Times New Roman" w:cs="Times New Roman"/>
          <w:sz w:val="28"/>
        </w:rPr>
        <w:t xml:space="preserve"> o rodzaju, miejscu i terminie pomiaru lub badania. Po wykonaniu pomiaru lub badania.</w:t>
      </w:r>
    </w:p>
    <w:p w:rsidR="0018614A" w:rsidRPr="009B308E" w:rsidRDefault="0018614A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6.3. </w:t>
      </w:r>
      <w:r w:rsidRPr="009B308E">
        <w:rPr>
          <w:rFonts w:ascii="Times New Roman" w:eastAsia="Times New Roman" w:hAnsi="Times New Roman" w:cs="Times New Roman"/>
          <w:b/>
          <w:sz w:val="28"/>
        </w:rPr>
        <w:t>Certyfikaty, atesty i deklaracje zgodności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Pr="00F93C2E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F93C2E">
        <w:rPr>
          <w:rFonts w:ascii="Times New Roman" w:eastAsia="Times New Roman" w:hAnsi="Times New Roman" w:cs="Times New Roman"/>
          <w:sz w:val="28"/>
        </w:rPr>
        <w:t>Zamawiający dopuści do użycia tylko te urządzenia i materiały, które posiadają:</w:t>
      </w:r>
    </w:p>
    <w:p w:rsidR="00A67412" w:rsidRPr="00F93C2E" w:rsidRDefault="00A67412" w:rsidP="00A67412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</w:rPr>
      </w:pPr>
      <w:r w:rsidRPr="00F93C2E">
        <w:rPr>
          <w:rFonts w:ascii="Times New Roman" w:eastAsia="Times New Roman" w:hAnsi="Times New Roman" w:cs="Times New Roman"/>
          <w:sz w:val="28"/>
        </w:rPr>
        <w:t>certyfikat na znak bezpieczeństwa wykazujący, że zapewniono zgodność z kryteriami technicznymi określonymi na podstawie Polskich Norm, aprobat technicznych oraz właściwych przepisów i dokumentów technicznych;</w:t>
      </w:r>
    </w:p>
    <w:p w:rsidR="00A67412" w:rsidRPr="00F93C2E" w:rsidRDefault="00A67412" w:rsidP="00A67412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</w:rPr>
      </w:pPr>
      <w:r w:rsidRPr="00F93C2E">
        <w:rPr>
          <w:rFonts w:ascii="Times New Roman" w:eastAsia="Times New Roman" w:hAnsi="Times New Roman" w:cs="Times New Roman"/>
          <w:sz w:val="28"/>
        </w:rPr>
        <w:t>aktualną aprobatę wydaną przez upoważnioną jednostkę aprobującą dany materiał;</w:t>
      </w:r>
    </w:p>
    <w:p w:rsidR="00A67412" w:rsidRPr="00F93C2E" w:rsidRDefault="00A67412" w:rsidP="00A67412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</w:rPr>
      </w:pPr>
      <w:r w:rsidRPr="00F93C2E">
        <w:rPr>
          <w:rFonts w:ascii="Times New Roman" w:eastAsia="Times New Roman" w:hAnsi="Times New Roman" w:cs="Times New Roman"/>
          <w:sz w:val="28"/>
        </w:rPr>
        <w:t>deklaracje zgodności z Polską Normą;</w:t>
      </w:r>
    </w:p>
    <w:p w:rsidR="00A67412" w:rsidRPr="00F93C2E" w:rsidRDefault="00A67412" w:rsidP="00A67412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</w:rPr>
      </w:pPr>
      <w:r w:rsidRPr="00F93C2E">
        <w:rPr>
          <w:rFonts w:ascii="Times New Roman" w:eastAsia="Times New Roman" w:hAnsi="Times New Roman" w:cs="Times New Roman"/>
          <w:sz w:val="28"/>
        </w:rPr>
        <w:t>deklaracje zgodności z aprobatą techniczną dla wyrobów nie objętych normami i oddzielnymi aprobatami technicznymi;</w:t>
      </w:r>
    </w:p>
    <w:p w:rsidR="00A67412" w:rsidRPr="00F93C2E" w:rsidRDefault="00A67412" w:rsidP="00A67412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</w:rPr>
      </w:pPr>
      <w:r w:rsidRPr="00F93C2E">
        <w:rPr>
          <w:rFonts w:ascii="Times New Roman" w:eastAsia="Times New Roman" w:hAnsi="Times New Roman" w:cs="Times New Roman"/>
          <w:sz w:val="28"/>
        </w:rPr>
        <w:t>zgodę na jednorazowe zastosowanie materiału importowanego na terenie RP wydaną przez upoważniony do tego urząd.</w:t>
      </w:r>
    </w:p>
    <w:p w:rsidR="00A67412" w:rsidRPr="00F93C2E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Pr="00514969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514969">
        <w:rPr>
          <w:rFonts w:ascii="Times New Roman" w:eastAsia="Times New Roman" w:hAnsi="Times New Roman" w:cs="Times New Roman"/>
          <w:sz w:val="28"/>
        </w:rPr>
        <w:t>W przypadku materiałów dla których wymagane są w/w dokumenty, każdy dostarczony i użyty do robót materiał, musi posiadać taki dokument, określający w sposób jednoznaczny jego cechy.</w:t>
      </w:r>
    </w:p>
    <w:p w:rsidR="00A67412" w:rsidRPr="00514969" w:rsidRDefault="00095E05" w:rsidP="00A6741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Produkty przemysłowe </w:t>
      </w:r>
      <w:r w:rsidR="00A67412" w:rsidRPr="00514969">
        <w:rPr>
          <w:rFonts w:ascii="Times New Roman" w:eastAsia="Times New Roman" w:hAnsi="Times New Roman" w:cs="Times New Roman"/>
          <w:sz w:val="28"/>
        </w:rPr>
        <w:t>muszą posiadać wydane przez producenta dokumenty dla danej partii oraz wyniki dokonanych przez niego badań tej partii produktu.</w:t>
      </w:r>
    </w:p>
    <w:p w:rsidR="00A67412" w:rsidRPr="00514969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514969">
        <w:rPr>
          <w:rFonts w:ascii="Times New Roman" w:eastAsia="Times New Roman" w:hAnsi="Times New Roman" w:cs="Times New Roman"/>
          <w:sz w:val="28"/>
        </w:rPr>
        <w:t>Kopie tych dokumentów Wykonawca będzie na bieżąco przekazywał Zamawiającemu. Wszystkie materiały nie spełniające tych wymagań muszą zostać odrzucone w procesie akceptacji materiałów przez Zamawiającego.</w:t>
      </w:r>
    </w:p>
    <w:p w:rsidR="00886D6D" w:rsidRDefault="00886D6D" w:rsidP="00A6741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9F6A2E" w:rsidRPr="00514969" w:rsidRDefault="009F6A2E" w:rsidP="00A6741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7. Dokumenty budowy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7.1. Książka obmiarów</w:t>
      </w:r>
    </w:p>
    <w:p w:rsidR="00A67412" w:rsidRPr="00F75BC8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514969">
        <w:rPr>
          <w:rFonts w:ascii="Times New Roman" w:eastAsia="Times New Roman" w:hAnsi="Times New Roman" w:cs="Times New Roman"/>
          <w:sz w:val="28"/>
        </w:rPr>
        <w:t xml:space="preserve">Książka obmiarów stanowi dokument pozwalający na rozliczenie faktycznego postępu każdego z elementów robót. Obmiary wykonanych robót przeprowadza </w:t>
      </w:r>
      <w:r w:rsidRPr="00F75BC8">
        <w:rPr>
          <w:rFonts w:ascii="Times New Roman" w:eastAsia="Times New Roman" w:hAnsi="Times New Roman" w:cs="Times New Roman"/>
          <w:sz w:val="28"/>
        </w:rPr>
        <w:t>się w sposób ciągły w jednostkach przyjętych w przedmiarze i kosztorysie i wpisuje do rejestru pomiarów</w:t>
      </w:r>
      <w:r w:rsidRPr="00F75BC8">
        <w:rPr>
          <w:rFonts w:ascii="Times New Roman" w:eastAsia="Times New Roman" w:hAnsi="Times New Roman" w:cs="Times New Roman"/>
          <w:b/>
          <w:sz w:val="28"/>
        </w:rPr>
        <w:t>.</w:t>
      </w:r>
    </w:p>
    <w:p w:rsidR="00A67412" w:rsidRPr="00F75BC8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F75BC8">
        <w:rPr>
          <w:rFonts w:ascii="Times New Roman" w:eastAsia="Times New Roman" w:hAnsi="Times New Roman" w:cs="Times New Roman"/>
          <w:b/>
          <w:sz w:val="28"/>
        </w:rPr>
        <w:t>7.2. Wewnętrzny dziennik budowy</w:t>
      </w:r>
    </w:p>
    <w:p w:rsidR="00A67412" w:rsidRPr="00F75BC8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F75BC8">
        <w:rPr>
          <w:rFonts w:ascii="Times New Roman" w:eastAsia="Times New Roman" w:hAnsi="Times New Roman" w:cs="Times New Roman"/>
          <w:sz w:val="28"/>
        </w:rPr>
        <w:t>Wewnętrzny dziennik budowy jest to dokument przebiegu robót budowlanych oraz zdarzeń i okoliczności zachodzących w toku wykonywania robót. Obowiązek prowadzenia dziennika budowy spoczywa na Wykonawcy.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7.3. </w:t>
      </w:r>
      <w:r w:rsidRPr="009B308E">
        <w:rPr>
          <w:rFonts w:ascii="Times New Roman" w:eastAsia="Times New Roman" w:hAnsi="Times New Roman" w:cs="Times New Roman"/>
          <w:b/>
          <w:sz w:val="28"/>
        </w:rPr>
        <w:t>Pozostałe dokumenty budowy</w:t>
      </w:r>
    </w:p>
    <w:p w:rsidR="00A67412" w:rsidRPr="00514969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514969">
        <w:rPr>
          <w:rFonts w:ascii="Times New Roman" w:eastAsia="Times New Roman" w:hAnsi="Times New Roman" w:cs="Times New Roman"/>
          <w:sz w:val="28"/>
        </w:rPr>
        <w:t>Do pozostałych dokumentów budowy zalicza się:</w:t>
      </w:r>
    </w:p>
    <w:p w:rsidR="00A67412" w:rsidRPr="00514969" w:rsidRDefault="00A67412" w:rsidP="00A67412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</w:rPr>
      </w:pPr>
      <w:r w:rsidRPr="00514969">
        <w:rPr>
          <w:rFonts w:ascii="Times New Roman" w:eastAsia="Times New Roman" w:hAnsi="Times New Roman" w:cs="Times New Roman"/>
          <w:sz w:val="28"/>
        </w:rPr>
        <w:t>potwierdzenie zgłoszenia wykonywanych robót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A67412" w:rsidRPr="00514969" w:rsidRDefault="00A67412" w:rsidP="00A67412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</w:rPr>
      </w:pPr>
      <w:r w:rsidRPr="00514969">
        <w:rPr>
          <w:rFonts w:ascii="Times New Roman" w:eastAsia="Times New Roman" w:hAnsi="Times New Roman" w:cs="Times New Roman"/>
          <w:sz w:val="28"/>
        </w:rPr>
        <w:t>protokół przekazania placu budowy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A67412" w:rsidRPr="00514969" w:rsidRDefault="00A67412" w:rsidP="00A67412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</w:rPr>
      </w:pPr>
      <w:r w:rsidRPr="00514969">
        <w:rPr>
          <w:rFonts w:ascii="Times New Roman" w:eastAsia="Times New Roman" w:hAnsi="Times New Roman" w:cs="Times New Roman"/>
          <w:sz w:val="28"/>
        </w:rPr>
        <w:t>protokoły odbioru robót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A67412" w:rsidRPr="00514969" w:rsidRDefault="00A67412" w:rsidP="00A67412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</w:rPr>
      </w:pPr>
      <w:r w:rsidRPr="00514969">
        <w:rPr>
          <w:rFonts w:ascii="Times New Roman" w:eastAsia="Times New Roman" w:hAnsi="Times New Roman" w:cs="Times New Roman"/>
          <w:sz w:val="28"/>
        </w:rPr>
        <w:t>protokoły z narad i ustaleń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A67412" w:rsidRPr="00514969" w:rsidRDefault="00A67412" w:rsidP="00A67412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</w:rPr>
      </w:pPr>
      <w:r w:rsidRPr="00514969">
        <w:rPr>
          <w:rFonts w:ascii="Times New Roman" w:eastAsia="Times New Roman" w:hAnsi="Times New Roman" w:cs="Times New Roman"/>
          <w:sz w:val="28"/>
        </w:rPr>
        <w:t>korespondencję na budowie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A67412" w:rsidRDefault="00A67412" w:rsidP="00A67412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</w:rPr>
      </w:pPr>
      <w:r w:rsidRPr="00514969">
        <w:rPr>
          <w:rFonts w:ascii="Times New Roman" w:eastAsia="Times New Roman" w:hAnsi="Times New Roman" w:cs="Times New Roman"/>
          <w:sz w:val="28"/>
        </w:rPr>
        <w:t xml:space="preserve">ewentualne umowy </w:t>
      </w:r>
      <w:proofErr w:type="spellStart"/>
      <w:r w:rsidRPr="00514969">
        <w:rPr>
          <w:rFonts w:ascii="Times New Roman" w:eastAsia="Times New Roman" w:hAnsi="Times New Roman" w:cs="Times New Roman"/>
          <w:sz w:val="28"/>
        </w:rPr>
        <w:t>cywilno</w:t>
      </w:r>
      <w:proofErr w:type="spellEnd"/>
      <w:r w:rsidRPr="00514969">
        <w:rPr>
          <w:rFonts w:ascii="Times New Roman" w:eastAsia="Times New Roman" w:hAnsi="Times New Roman" w:cs="Times New Roman"/>
          <w:sz w:val="28"/>
        </w:rPr>
        <w:t xml:space="preserve"> prawne z osobami trzecimi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7.5. </w:t>
      </w:r>
      <w:r w:rsidRPr="009B308E">
        <w:rPr>
          <w:rFonts w:ascii="Times New Roman" w:eastAsia="Times New Roman" w:hAnsi="Times New Roman" w:cs="Times New Roman"/>
          <w:b/>
          <w:sz w:val="28"/>
        </w:rPr>
        <w:t>P</w:t>
      </w:r>
      <w:r>
        <w:rPr>
          <w:rFonts w:ascii="Times New Roman" w:eastAsia="Times New Roman" w:hAnsi="Times New Roman" w:cs="Times New Roman"/>
          <w:b/>
          <w:sz w:val="28"/>
        </w:rPr>
        <w:t>rzechowywanie dokumentów budowy</w:t>
      </w:r>
    </w:p>
    <w:p w:rsidR="00A67412" w:rsidRPr="004C5B31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4C5B31">
        <w:rPr>
          <w:rFonts w:ascii="Times New Roman" w:eastAsia="Times New Roman" w:hAnsi="Times New Roman" w:cs="Times New Roman"/>
          <w:sz w:val="28"/>
        </w:rPr>
        <w:t xml:space="preserve">Dokumenty budowy przechowywane będą na terenie budowy w miejscu odpowiednio zabezpieczonym. Zaginięcie któregokolwiek z dokumentów spowoduje jego natychmiastowe odtworzenie w formie przewidzianej prawem. Wszelkie dokumenty budowy będą zawsze dostępne dla </w:t>
      </w:r>
      <w:r>
        <w:rPr>
          <w:rFonts w:ascii="Times New Roman" w:eastAsia="Times New Roman" w:hAnsi="Times New Roman" w:cs="Times New Roman"/>
          <w:sz w:val="28"/>
        </w:rPr>
        <w:t>Zamawiającego.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9B308E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67412" w:rsidRPr="0018614A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8. </w:t>
      </w:r>
      <w:r w:rsidRPr="009B308E">
        <w:rPr>
          <w:rFonts w:ascii="Times New Roman" w:eastAsia="Times New Roman" w:hAnsi="Times New Roman" w:cs="Times New Roman"/>
          <w:b/>
          <w:sz w:val="28"/>
        </w:rPr>
        <w:t>Obmiar robót</w:t>
      </w:r>
    </w:p>
    <w:p w:rsidR="00A67412" w:rsidRPr="004C5B31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4C5B31">
        <w:rPr>
          <w:rFonts w:ascii="Times New Roman" w:eastAsia="Times New Roman" w:hAnsi="Times New Roman" w:cs="Times New Roman"/>
          <w:sz w:val="28"/>
        </w:rPr>
        <w:t xml:space="preserve">Obmiar robót określać będzie faktyczny zakres wykonanych robót zgodnie z warunkami umowy, w jednostkach ustalonych w kosztorysie. Wyniki obmiarów należy rejestrować w książce obmiarów. Jakikolwiek błąd lub przeoczenie w ilościach podanych w przedmiarze lub ślepym kosztorysie, nie zwalnia Wykonawcy z obowiązku ukończenia wszystkich robót. Błędne dane zostaną poprawione według umowy i instrukcji </w:t>
      </w:r>
      <w:r>
        <w:rPr>
          <w:rFonts w:ascii="Times New Roman" w:eastAsia="Times New Roman" w:hAnsi="Times New Roman" w:cs="Times New Roman"/>
          <w:sz w:val="28"/>
        </w:rPr>
        <w:t>Zamawiającego</w:t>
      </w:r>
      <w:r w:rsidRPr="004C5B31">
        <w:rPr>
          <w:rFonts w:ascii="Times New Roman" w:eastAsia="Times New Roman" w:hAnsi="Times New Roman" w:cs="Times New Roman"/>
          <w:sz w:val="28"/>
        </w:rPr>
        <w:t xml:space="preserve"> na piśmie.</w:t>
      </w:r>
    </w:p>
    <w:p w:rsidR="00A67412" w:rsidRPr="004C5B31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4C5B31">
        <w:rPr>
          <w:rFonts w:ascii="Times New Roman" w:eastAsia="Times New Roman" w:hAnsi="Times New Roman" w:cs="Times New Roman"/>
          <w:sz w:val="28"/>
        </w:rPr>
        <w:t xml:space="preserve">Wszystkie urządzenia i sprzęt pomiarowy stosowany w czasie pomiarów winne być zaakceptowane przez </w:t>
      </w:r>
      <w:r>
        <w:rPr>
          <w:rFonts w:ascii="Times New Roman" w:eastAsia="Times New Roman" w:hAnsi="Times New Roman" w:cs="Times New Roman"/>
          <w:sz w:val="28"/>
        </w:rPr>
        <w:t>Zamawiającego</w:t>
      </w:r>
      <w:r w:rsidRPr="004C5B31">
        <w:rPr>
          <w:rFonts w:ascii="Times New Roman" w:eastAsia="Times New Roman" w:hAnsi="Times New Roman" w:cs="Times New Roman"/>
          <w:sz w:val="28"/>
        </w:rPr>
        <w:t>. Obmiary będą przeprowadzane przed k</w:t>
      </w:r>
      <w:r>
        <w:rPr>
          <w:rFonts w:ascii="Times New Roman" w:eastAsia="Times New Roman" w:hAnsi="Times New Roman" w:cs="Times New Roman"/>
          <w:sz w:val="28"/>
        </w:rPr>
        <w:t>ażdym</w:t>
      </w:r>
      <w:r w:rsidRPr="004C5B31">
        <w:rPr>
          <w:rFonts w:ascii="Times New Roman" w:eastAsia="Times New Roman" w:hAnsi="Times New Roman" w:cs="Times New Roman"/>
          <w:sz w:val="28"/>
        </w:rPr>
        <w:t xml:space="preserve"> odbiorem prac, a także w przypadku dłuższej przerwy w ich wykonywaniu.</w:t>
      </w:r>
    </w:p>
    <w:p w:rsidR="00A67412" w:rsidRPr="003051F0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4C5B31">
        <w:rPr>
          <w:rFonts w:ascii="Times New Roman" w:eastAsia="Times New Roman" w:hAnsi="Times New Roman" w:cs="Times New Roman"/>
          <w:sz w:val="28"/>
        </w:rPr>
        <w:t xml:space="preserve">Obmiar robót podlegających zakryciu należy przeprowadzić przed ich zakryciem. Roboty pomiarowe i późniejsze ich przeliczenie należy dokonywać w </w:t>
      </w:r>
      <w:r w:rsidRPr="004C5B31">
        <w:rPr>
          <w:rFonts w:ascii="Times New Roman" w:eastAsia="Times New Roman" w:hAnsi="Times New Roman" w:cs="Times New Roman"/>
          <w:sz w:val="28"/>
        </w:rPr>
        <w:lastRenderedPageBreak/>
        <w:t>sposób zrozumiały i jednoznaczny. Obmiary bardziej skomplikowanych powierzchni o objętości powinny być poparte odpowiednimi szkicami umieszczonymi w książce obmiar</w:t>
      </w:r>
      <w:r>
        <w:rPr>
          <w:rFonts w:ascii="Times New Roman" w:eastAsia="Times New Roman" w:hAnsi="Times New Roman" w:cs="Times New Roman"/>
          <w:sz w:val="28"/>
        </w:rPr>
        <w:t>ów lub jako załączniki do niej.</w:t>
      </w:r>
    </w:p>
    <w:p w:rsidR="00A67412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9. </w:t>
      </w:r>
      <w:r w:rsidRPr="009B308E">
        <w:rPr>
          <w:rFonts w:ascii="Times New Roman" w:eastAsia="Times New Roman" w:hAnsi="Times New Roman" w:cs="Times New Roman"/>
          <w:b/>
          <w:sz w:val="28"/>
        </w:rPr>
        <w:t>Odbiór robót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9.1. </w:t>
      </w:r>
      <w:r w:rsidRPr="009B308E">
        <w:rPr>
          <w:rFonts w:ascii="Times New Roman" w:eastAsia="Times New Roman" w:hAnsi="Times New Roman" w:cs="Times New Roman"/>
          <w:b/>
          <w:sz w:val="28"/>
        </w:rPr>
        <w:t>Rodzaje odbiorów robót</w:t>
      </w:r>
    </w:p>
    <w:p w:rsidR="00A67412" w:rsidRPr="00254DA6" w:rsidRDefault="00A67412" w:rsidP="00A67412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Roboty </w:t>
      </w:r>
      <w:r w:rsidRPr="008D7058">
        <w:rPr>
          <w:rFonts w:ascii="Times New Roman" w:eastAsia="Times New Roman" w:hAnsi="Times New Roman" w:cs="Times New Roman"/>
          <w:sz w:val="28"/>
        </w:rPr>
        <w:t>re</w:t>
      </w:r>
      <w:r>
        <w:rPr>
          <w:rFonts w:ascii="Times New Roman" w:eastAsia="Times New Roman" w:hAnsi="Times New Roman" w:cs="Times New Roman"/>
          <w:sz w:val="28"/>
        </w:rPr>
        <w:t xml:space="preserve">alizowane w trakcie </w:t>
      </w:r>
      <w:r w:rsidRPr="008D7058">
        <w:rPr>
          <w:rFonts w:ascii="Times New Roman" w:eastAsia="Times New Roman" w:hAnsi="Times New Roman" w:cs="Times New Roman"/>
          <w:sz w:val="28"/>
        </w:rPr>
        <w:t xml:space="preserve">wykonywania </w:t>
      </w:r>
      <w:r>
        <w:rPr>
          <w:rFonts w:ascii="Times New Roman" w:eastAsia="Times New Roman" w:hAnsi="Times New Roman" w:cs="Times New Roman"/>
          <w:sz w:val="28"/>
        </w:rPr>
        <w:t xml:space="preserve">przedmiotowej </w:t>
      </w:r>
      <w:r w:rsidRPr="008D7058">
        <w:rPr>
          <w:rFonts w:ascii="Times New Roman" w:eastAsia="Times New Roman" w:hAnsi="Times New Roman" w:cs="Times New Roman"/>
          <w:sz w:val="28"/>
        </w:rPr>
        <w:t>inwestycji podlegać będą następującym odbiorom:</w:t>
      </w:r>
    </w:p>
    <w:p w:rsidR="00A67412" w:rsidRPr="008D7058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8D7058">
        <w:rPr>
          <w:rFonts w:ascii="Times New Roman" w:eastAsia="Times New Roman" w:hAnsi="Times New Roman" w:cs="Times New Roman"/>
          <w:sz w:val="28"/>
        </w:rPr>
        <w:t>odbiorowi robót zanikających i ulegających zakryciu</w:t>
      </w:r>
    </w:p>
    <w:p w:rsidR="00A67412" w:rsidRPr="008D7058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8D7058">
        <w:rPr>
          <w:rFonts w:ascii="Times New Roman" w:eastAsia="Times New Roman" w:hAnsi="Times New Roman" w:cs="Times New Roman"/>
          <w:sz w:val="28"/>
        </w:rPr>
        <w:t>odbiorowi ostatecznemu</w:t>
      </w:r>
    </w:p>
    <w:p w:rsidR="00A67412" w:rsidRPr="008D7058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8D7058">
        <w:rPr>
          <w:rFonts w:ascii="Times New Roman" w:eastAsia="Times New Roman" w:hAnsi="Times New Roman" w:cs="Times New Roman"/>
          <w:sz w:val="28"/>
        </w:rPr>
        <w:t>odbiorowi pogwarancyjnemu</w:t>
      </w:r>
    </w:p>
    <w:p w:rsidR="00A67412" w:rsidRPr="008D7058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8D7058">
        <w:rPr>
          <w:rFonts w:ascii="Times New Roman" w:eastAsia="Times New Roman" w:hAnsi="Times New Roman" w:cs="Times New Roman"/>
          <w:sz w:val="28"/>
        </w:rPr>
        <w:t xml:space="preserve"> </w:t>
      </w:r>
    </w:p>
    <w:p w:rsidR="00A67412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9.2 </w:t>
      </w:r>
      <w:r w:rsidRPr="009B308E">
        <w:rPr>
          <w:rFonts w:ascii="Times New Roman" w:eastAsia="Times New Roman" w:hAnsi="Times New Roman" w:cs="Times New Roman"/>
          <w:b/>
          <w:sz w:val="28"/>
        </w:rPr>
        <w:t xml:space="preserve">Odbiór robót zanikających i </w:t>
      </w:r>
      <w:r>
        <w:rPr>
          <w:rFonts w:ascii="Times New Roman" w:eastAsia="Times New Roman" w:hAnsi="Times New Roman" w:cs="Times New Roman"/>
          <w:b/>
          <w:sz w:val="28"/>
        </w:rPr>
        <w:t>ulegających zakryciu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Pr="00254DA6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254DA6">
        <w:rPr>
          <w:rFonts w:ascii="Times New Roman" w:eastAsia="Times New Roman" w:hAnsi="Times New Roman" w:cs="Times New Roman"/>
          <w:sz w:val="28"/>
        </w:rPr>
        <w:t>Odbiór robót zanikających i ulegających zakryciu polega na finalnej ocenie jakości i ilości wykonanych robót, które w dalszym procesie realizacji ulegną zakryciu i musi zostać wykonany w czasie umożliwiającym wykonanie ewentualnych korekt i poprawek bez hamowania ogólnego postępu robót. Obioru dokonuje Zamawiający w obecności upoważnionego przedstawiciela Wykonawcy.</w:t>
      </w:r>
    </w:p>
    <w:p w:rsidR="00A67412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254DA6">
        <w:rPr>
          <w:rFonts w:ascii="Times New Roman" w:eastAsia="Times New Roman" w:hAnsi="Times New Roman" w:cs="Times New Roman"/>
          <w:sz w:val="28"/>
        </w:rPr>
        <w:t xml:space="preserve">Gotowość do odbioru danej części robót Wykonawca zgłasza wpisem do dziennika budowy i jednoczesnym powiadomieniem Zamawiającego w sposób zwyczajowo przyjęty. Odbioru należy dokonać niezwłocznie, nie później jednak niż w ciągu trzech dni od zgłoszenia wpisem do dziennika budowy. Jakość i ilość robót ulegających zakryciu ocenia </w:t>
      </w:r>
      <w:r>
        <w:rPr>
          <w:rFonts w:ascii="Times New Roman" w:eastAsia="Times New Roman" w:hAnsi="Times New Roman" w:cs="Times New Roman"/>
          <w:sz w:val="28"/>
        </w:rPr>
        <w:t>Zamawiający</w:t>
      </w:r>
      <w:r w:rsidRPr="00254DA6">
        <w:rPr>
          <w:rFonts w:ascii="Times New Roman" w:eastAsia="Times New Roman" w:hAnsi="Times New Roman" w:cs="Times New Roman"/>
          <w:sz w:val="28"/>
        </w:rPr>
        <w:t xml:space="preserve"> na podstawie przeprowadzonych pomiarów i sprawdzenia rodzaju oraz zgodności wbudowanych materiałów z ich parametrami określonymi w dokumentacji przetargowej oraz specyfikacji technicznej</w:t>
      </w:r>
      <w:r w:rsidRPr="009B308E">
        <w:rPr>
          <w:rFonts w:ascii="Times New Roman" w:eastAsia="Times New Roman" w:hAnsi="Times New Roman" w:cs="Times New Roman"/>
          <w:b/>
          <w:sz w:val="28"/>
        </w:rPr>
        <w:t>.</w:t>
      </w:r>
    </w:p>
    <w:p w:rsidR="00886D6D" w:rsidRPr="009B308E" w:rsidRDefault="00886D6D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9.3. </w:t>
      </w:r>
      <w:r w:rsidRPr="009B308E">
        <w:rPr>
          <w:rFonts w:ascii="Times New Roman" w:eastAsia="Times New Roman" w:hAnsi="Times New Roman" w:cs="Times New Roman"/>
          <w:b/>
          <w:sz w:val="28"/>
        </w:rPr>
        <w:t>Zasady odbioru ostatecznego</w:t>
      </w:r>
    </w:p>
    <w:p w:rsidR="00A67412" w:rsidRPr="00254DA6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Pr="00254DA6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254DA6">
        <w:rPr>
          <w:rFonts w:ascii="Times New Roman" w:eastAsia="Times New Roman" w:hAnsi="Times New Roman" w:cs="Times New Roman"/>
          <w:sz w:val="28"/>
        </w:rPr>
        <w:t xml:space="preserve">Odbiór ostateczny polega na finalnej ocenie rzeczywistego wykonania robót  w odniesieniu do ich ilości, jakości i wartości. Całkowite zakończenie robót oraz gotowość do odbioru ostatecznego Wykonawca zgłosi Zamawiającemu. Odbiór ostateczny robót nastąpi w terminie ustalonym w umowie, licząc od dnia </w:t>
      </w:r>
      <w:r w:rsidRPr="00254DA6">
        <w:rPr>
          <w:rFonts w:ascii="Times New Roman" w:eastAsia="Times New Roman" w:hAnsi="Times New Roman" w:cs="Times New Roman"/>
          <w:sz w:val="28"/>
        </w:rPr>
        <w:lastRenderedPageBreak/>
        <w:t xml:space="preserve">potwierdzenia zakończenia robót i przyjęcia dokumentów określonych w punkcie </w:t>
      </w:r>
      <w:r w:rsidR="005A7489">
        <w:rPr>
          <w:rFonts w:ascii="Times New Roman" w:eastAsia="Times New Roman" w:hAnsi="Times New Roman" w:cs="Times New Roman"/>
          <w:sz w:val="28"/>
        </w:rPr>
        <w:t xml:space="preserve">7 </w:t>
      </w:r>
      <w:r w:rsidRPr="00254DA6">
        <w:rPr>
          <w:rFonts w:ascii="Times New Roman" w:eastAsia="Times New Roman" w:hAnsi="Times New Roman" w:cs="Times New Roman"/>
          <w:sz w:val="28"/>
        </w:rPr>
        <w:t xml:space="preserve"> niniejszej specyfikacji. Odbioru ostatecznego dokonuje komisja wyznaczona przez Zamawiającego w obecności </w:t>
      </w:r>
      <w:r>
        <w:rPr>
          <w:rFonts w:ascii="Times New Roman" w:eastAsia="Times New Roman" w:hAnsi="Times New Roman" w:cs="Times New Roman"/>
          <w:sz w:val="28"/>
        </w:rPr>
        <w:t xml:space="preserve">przedstawiciela </w:t>
      </w:r>
      <w:r w:rsidRPr="00254DA6">
        <w:rPr>
          <w:rFonts w:ascii="Times New Roman" w:eastAsia="Times New Roman" w:hAnsi="Times New Roman" w:cs="Times New Roman"/>
          <w:sz w:val="28"/>
        </w:rPr>
        <w:t>Wykonawcy. Komisja odbierająca roboty dokona ich oceny jakościowej na podstawie przedłożonych dokumentów, pomiarów, ocenie wizualnej oraz zgodności wykonania robót</w:t>
      </w:r>
      <w:r w:rsidR="005A7489">
        <w:rPr>
          <w:rFonts w:ascii="Times New Roman" w:eastAsia="Times New Roman" w:hAnsi="Times New Roman" w:cs="Times New Roman"/>
          <w:sz w:val="28"/>
        </w:rPr>
        <w:t xml:space="preserve"> z umową</w:t>
      </w:r>
      <w:r w:rsidRPr="00254DA6">
        <w:rPr>
          <w:rFonts w:ascii="Times New Roman" w:eastAsia="Times New Roman" w:hAnsi="Times New Roman" w:cs="Times New Roman"/>
          <w:sz w:val="28"/>
        </w:rPr>
        <w:t xml:space="preserve">. W toku odbioru ostatecznego robót komisja zapozna się z realizacją ustaleń przyjętych w trakcie odbioru robót zanikających i ulegających zakryciu, zwłaszcza w zakresie wykonania robót uzupełniających i poprawkowych. W przypadku niewykonania wyznaczonych robót poprawkowych lub uzupełniających komisja zaprzestanie odbioru i ustali nowy termin ostatecznego odbioru robót. Wszystkie zarządzone przez komisję roboty poprawkowe i uzupełniające będą zestawione przez </w:t>
      </w:r>
      <w:r>
        <w:rPr>
          <w:rFonts w:ascii="Times New Roman" w:eastAsia="Times New Roman" w:hAnsi="Times New Roman" w:cs="Times New Roman"/>
          <w:sz w:val="28"/>
        </w:rPr>
        <w:t>Zamawiającego</w:t>
      </w:r>
      <w:r w:rsidRPr="00254DA6">
        <w:rPr>
          <w:rFonts w:ascii="Times New Roman" w:eastAsia="Times New Roman" w:hAnsi="Times New Roman" w:cs="Times New Roman"/>
          <w:sz w:val="28"/>
        </w:rPr>
        <w:t xml:space="preserve"> i przekazane na piśmie Wykonawcy. Termin wykonania robót poprawkowych i uzupełniających wyznacza</w:t>
      </w:r>
      <w:r>
        <w:rPr>
          <w:rFonts w:ascii="Times New Roman" w:eastAsia="Times New Roman" w:hAnsi="Times New Roman" w:cs="Times New Roman"/>
          <w:sz w:val="28"/>
        </w:rPr>
        <w:t xml:space="preserve"> komisja odbiorowa. W przypadku </w:t>
      </w:r>
      <w:r w:rsidRPr="00254DA6">
        <w:rPr>
          <w:rFonts w:ascii="Times New Roman" w:eastAsia="Times New Roman" w:hAnsi="Times New Roman" w:cs="Times New Roman"/>
          <w:sz w:val="28"/>
        </w:rPr>
        <w:t>stwierdzenia przez komisje, że jakość wykonanych robót nieznacznie odbiega od wymaganej oraz zgodnej z ustaleniami i warunkami wcześniej  określonymi przez Zamawiającego, bądź normami z uwzględnieniem dopuszczalnych tolerancji i nie ma większego wpływu na walory bezpieczeństwa użytkowania i eksploatacji obiektu, komisja może dokonać określonych w umowie potrąceń z wynagrodzenia Wykonawcy, oceniając pomniejszoną wartość wykonanych robót w stosunku do wymagań przyjętych w dokumentach umowy.</w:t>
      </w:r>
    </w:p>
    <w:p w:rsidR="00A67412" w:rsidRPr="00254DA6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9.4. </w:t>
      </w:r>
      <w:r w:rsidRPr="009B308E">
        <w:rPr>
          <w:rFonts w:ascii="Times New Roman" w:eastAsia="Times New Roman" w:hAnsi="Times New Roman" w:cs="Times New Roman"/>
          <w:b/>
          <w:sz w:val="28"/>
        </w:rPr>
        <w:t>Dokumenty do odbioru ostatecznego</w:t>
      </w:r>
    </w:p>
    <w:p w:rsidR="00A67412" w:rsidRPr="00254DA6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5A7489" w:rsidRPr="005A7489" w:rsidRDefault="005A7489" w:rsidP="005A7489">
      <w:pPr>
        <w:jc w:val="both"/>
        <w:rPr>
          <w:rFonts w:ascii="Times New Roman" w:eastAsia="Times New Roman" w:hAnsi="Times New Roman" w:cs="Times New Roman"/>
          <w:sz w:val="28"/>
        </w:rPr>
      </w:pPr>
      <w:r w:rsidRPr="005A7489">
        <w:rPr>
          <w:rFonts w:ascii="Times New Roman" w:eastAsia="Times New Roman" w:hAnsi="Times New Roman" w:cs="Times New Roman"/>
          <w:sz w:val="28"/>
        </w:rPr>
        <w:t>Podstawowym dokumentem do dokonania odbioru końcowego robót jest protokół odbioru końcowego robót sporządzony wg wzoru ustalonego przez Zamawiającego. Do odbioru Końcowego Wykonawca jest zobowiązany przygotować następujące dokumenty:</w:t>
      </w:r>
    </w:p>
    <w:p w:rsidR="005A7489" w:rsidRPr="005A7489" w:rsidRDefault="005A7489" w:rsidP="005A7489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</w:rPr>
      </w:pPr>
      <w:r w:rsidRPr="005A7489">
        <w:rPr>
          <w:rFonts w:ascii="Times New Roman" w:eastAsia="Times New Roman" w:hAnsi="Times New Roman" w:cs="Times New Roman"/>
          <w:sz w:val="28"/>
        </w:rPr>
        <w:t>oryginał książki obmiarów i wewnętrznego dziennika budowy;</w:t>
      </w:r>
    </w:p>
    <w:p w:rsidR="005A7489" w:rsidRPr="005A7489" w:rsidRDefault="005A7489" w:rsidP="005A7489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</w:rPr>
      </w:pPr>
      <w:r w:rsidRPr="005A7489">
        <w:rPr>
          <w:rFonts w:ascii="Times New Roman" w:eastAsia="Times New Roman" w:hAnsi="Times New Roman" w:cs="Times New Roman"/>
          <w:sz w:val="28"/>
        </w:rPr>
        <w:t>wyniki pomiarów, przeglądów oraz sprawdzeń inne niezbędne dokumenty wymagane przepisami prawa;</w:t>
      </w:r>
    </w:p>
    <w:p w:rsidR="005A7489" w:rsidRPr="005A7489" w:rsidRDefault="005A7489" w:rsidP="005A7489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</w:rPr>
      </w:pPr>
      <w:r w:rsidRPr="005A7489">
        <w:rPr>
          <w:rFonts w:ascii="Times New Roman" w:eastAsia="Times New Roman" w:hAnsi="Times New Roman" w:cs="Times New Roman"/>
          <w:sz w:val="28"/>
        </w:rPr>
        <w:t>certyfikaty na znak bezpieczeństwa, deklarację zgodności lub certyfikaty zgodności z Polską Normą lub aprobatę techniczną na materiały(w przypadku ich wystąpienia).</w:t>
      </w:r>
    </w:p>
    <w:p w:rsidR="005A7489" w:rsidRPr="005A7489" w:rsidRDefault="005A7489" w:rsidP="005A7489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</w:rPr>
      </w:pPr>
      <w:r w:rsidRPr="005A7489">
        <w:rPr>
          <w:rFonts w:ascii="Times New Roman" w:eastAsia="Times New Roman" w:hAnsi="Times New Roman" w:cs="Times New Roman"/>
          <w:sz w:val="28"/>
        </w:rPr>
        <w:t>protokoły prac zanikających i ulegających zakryciu;</w:t>
      </w:r>
    </w:p>
    <w:p w:rsidR="005A7489" w:rsidRPr="005A7489" w:rsidRDefault="005A7489" w:rsidP="005A7489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</w:rPr>
      </w:pPr>
      <w:r w:rsidRPr="005A7489">
        <w:rPr>
          <w:rFonts w:ascii="Times New Roman" w:eastAsia="Times New Roman" w:hAnsi="Times New Roman" w:cs="Times New Roman"/>
          <w:sz w:val="28"/>
        </w:rPr>
        <w:t>kosztorys powykonawczy;</w:t>
      </w:r>
    </w:p>
    <w:p w:rsidR="005A7489" w:rsidRPr="005A7489" w:rsidRDefault="005A7489" w:rsidP="005A7489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</w:rPr>
      </w:pPr>
      <w:r w:rsidRPr="005A7489">
        <w:rPr>
          <w:rFonts w:ascii="Times New Roman" w:eastAsia="Times New Roman" w:hAnsi="Times New Roman" w:cs="Times New Roman"/>
          <w:sz w:val="28"/>
        </w:rPr>
        <w:t>karta gwarancyjna;</w:t>
      </w:r>
    </w:p>
    <w:p w:rsidR="002966FC" w:rsidRPr="002966FC" w:rsidRDefault="005A7489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5A7489">
        <w:rPr>
          <w:rFonts w:ascii="Times New Roman" w:eastAsia="Times New Roman" w:hAnsi="Times New Roman" w:cs="Times New Roman"/>
          <w:sz w:val="28"/>
        </w:rPr>
        <w:t>W przypadku gdy komisja uzna, iż dokumenty odbiorowe nie są kompletne, komisja w porozumieniu z Wykonawcą określi nowy termin odbioru końcowego.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9.5. </w:t>
      </w:r>
      <w:r w:rsidRPr="009B308E">
        <w:rPr>
          <w:rFonts w:ascii="Times New Roman" w:eastAsia="Times New Roman" w:hAnsi="Times New Roman" w:cs="Times New Roman"/>
          <w:b/>
          <w:sz w:val="28"/>
        </w:rPr>
        <w:t>Odbiór pogwarancyjny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8614A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3051F0">
        <w:rPr>
          <w:rFonts w:ascii="Times New Roman" w:eastAsia="Times New Roman" w:hAnsi="Times New Roman" w:cs="Times New Roman"/>
          <w:sz w:val="28"/>
        </w:rPr>
        <w:t>Odbiór pogwarancyjny polegać będzie na ocenie robót związanych z usunięciem ewentualnych wad stwierdzonych przy odbiorze ostatecznym i zaistniałych w okresie gwarancyjnym. Odbiór pogwarancyjny należy dokonać na podstawie oceny wizualnej.</w:t>
      </w:r>
    </w:p>
    <w:p w:rsidR="0018614A" w:rsidRPr="004C4031" w:rsidRDefault="0018614A" w:rsidP="00A67412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C4031" w:rsidRPr="004C4031" w:rsidRDefault="004C4031" w:rsidP="004C4031">
      <w:pPr>
        <w:pStyle w:val="Nagwek1"/>
        <w:numPr>
          <w:ilvl w:val="0"/>
          <w:numId w:val="19"/>
        </w:numPr>
        <w:tabs>
          <w:tab w:val="left" w:pos="642"/>
        </w:tabs>
        <w:spacing w:before="33"/>
        <w:rPr>
          <w:rFonts w:ascii="Times New Roman" w:hAnsi="Times New Roman" w:cs="Times New Roman"/>
          <w:sz w:val="28"/>
          <w:lang w:val="pl-PL"/>
        </w:rPr>
      </w:pPr>
      <w:r w:rsidRPr="004C4031">
        <w:rPr>
          <w:rFonts w:ascii="Times New Roman" w:hAnsi="Times New Roman" w:cs="Times New Roman"/>
          <w:sz w:val="28"/>
          <w:lang w:val="pl-PL"/>
        </w:rPr>
        <w:t xml:space="preserve"> Opis sposobu rozliczenia prac zaniechanych i  </w:t>
      </w:r>
      <w:r w:rsidRPr="004C4031">
        <w:rPr>
          <w:rFonts w:ascii="Times New Roman" w:hAnsi="Times New Roman" w:cs="Times New Roman"/>
          <w:spacing w:val="-7"/>
          <w:sz w:val="28"/>
          <w:lang w:val="pl-PL"/>
        </w:rPr>
        <w:t xml:space="preserve"> </w:t>
      </w:r>
      <w:r w:rsidRPr="004C4031">
        <w:rPr>
          <w:rFonts w:ascii="Times New Roman" w:hAnsi="Times New Roman" w:cs="Times New Roman"/>
          <w:sz w:val="28"/>
          <w:lang w:val="pl-PL"/>
        </w:rPr>
        <w:t>dodatkowych</w:t>
      </w:r>
    </w:p>
    <w:p w:rsidR="004C4031" w:rsidRPr="004C4031" w:rsidRDefault="004C4031" w:rsidP="004C4031">
      <w:pPr>
        <w:pStyle w:val="Nagwek1"/>
        <w:tabs>
          <w:tab w:val="left" w:pos="642"/>
        </w:tabs>
        <w:spacing w:before="33"/>
        <w:ind w:left="641" w:firstLine="0"/>
        <w:jc w:val="right"/>
        <w:rPr>
          <w:rFonts w:ascii="Times New Roman" w:hAnsi="Times New Roman" w:cs="Times New Roman"/>
          <w:sz w:val="28"/>
          <w:lang w:val="pl-PL"/>
        </w:rPr>
      </w:pPr>
    </w:p>
    <w:p w:rsidR="004C4031" w:rsidRPr="004C4031" w:rsidRDefault="004C4031" w:rsidP="004C4031">
      <w:pPr>
        <w:pStyle w:val="Tekstpodstawowy"/>
        <w:jc w:val="both"/>
        <w:rPr>
          <w:szCs w:val="24"/>
        </w:rPr>
      </w:pPr>
      <w:r w:rsidRPr="004C4031">
        <w:rPr>
          <w:szCs w:val="24"/>
        </w:rPr>
        <w:t>Jeżeli w toku robót wystąpi konieczność wykonania robót dodatkowych, przy czym za roboty dodatkowe uważa się  wszelkie roboty nieprzewidziane dostarczoną w dniu zawarcia umowy dokumentacją i załącznikami do umowy to Wykonawca zobowiązany jest wykonać te roboty w oparciu o dodatkowe zlecenie Zamawiającego. Podstawą do rozpoczęcia w/w robót jest podpisany przez Zamawiającego protokół konieczności. Prace dodatkowe stanowiące zmianę zakresu robót, które Wykonawca wykona samowolnie tj. bez akceptacji Zamawiającego, nie będą dodatkowo wynagradzane.</w:t>
      </w:r>
    </w:p>
    <w:p w:rsidR="004C4031" w:rsidRPr="004C4031" w:rsidRDefault="004C4031" w:rsidP="004C4031">
      <w:pPr>
        <w:pStyle w:val="Tekstpodstawowy"/>
        <w:jc w:val="both"/>
        <w:rPr>
          <w:szCs w:val="24"/>
        </w:rPr>
      </w:pPr>
      <w:r w:rsidRPr="004C4031">
        <w:rPr>
          <w:szCs w:val="24"/>
        </w:rPr>
        <w:t>W przypadku zaniechania wykonania niektórych elementów robót Wykonawca nie będzie naliczał wynagrodzenia z tytułu niewykonanych robót.</w:t>
      </w:r>
    </w:p>
    <w:p w:rsidR="004C4031" w:rsidRDefault="004C4031" w:rsidP="00A67412">
      <w:pPr>
        <w:jc w:val="both"/>
        <w:rPr>
          <w:rFonts w:ascii="Times New Roman" w:eastAsia="Times New Roman" w:hAnsi="Times New Roman" w:cs="Times New Roman"/>
          <w:sz w:val="28"/>
          <w:szCs w:val="24"/>
          <w:lang w:bidi="pl-PL"/>
        </w:rPr>
      </w:pPr>
    </w:p>
    <w:p w:rsidR="002966FC" w:rsidRPr="003051F0" w:rsidRDefault="002966FC" w:rsidP="00A6741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DE3F5D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</w:t>
      </w:r>
      <w:r w:rsidR="004C4031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>. Podstawa płatności</w:t>
      </w:r>
    </w:p>
    <w:p w:rsidR="002700D3" w:rsidRPr="009B308E" w:rsidRDefault="002700D3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10.1. Ustalenia ogólne</w:t>
      </w:r>
    </w:p>
    <w:p w:rsidR="00A67412" w:rsidRPr="002162A0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2162A0">
        <w:rPr>
          <w:rFonts w:ascii="Times New Roman" w:eastAsia="Times New Roman" w:hAnsi="Times New Roman" w:cs="Times New Roman"/>
          <w:sz w:val="28"/>
        </w:rPr>
        <w:t>Podstawą płatności jest cena jednostkowa skalkulowana przez Wykonawcę za jednostkę obmiarową ustaloną dla danej pozycji kosztorysu.</w:t>
      </w:r>
    </w:p>
    <w:p w:rsidR="00A67412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2162A0">
        <w:rPr>
          <w:rFonts w:ascii="Times New Roman" w:eastAsia="Times New Roman" w:hAnsi="Times New Roman" w:cs="Times New Roman"/>
          <w:sz w:val="28"/>
        </w:rPr>
        <w:t>Ceny je</w:t>
      </w:r>
      <w:r>
        <w:rPr>
          <w:rFonts w:ascii="Times New Roman" w:eastAsia="Times New Roman" w:hAnsi="Times New Roman" w:cs="Times New Roman"/>
          <w:sz w:val="28"/>
        </w:rPr>
        <w:t>dnostkowe robót będą obejmować:</w:t>
      </w:r>
    </w:p>
    <w:p w:rsidR="00A67412" w:rsidRDefault="00A67412" w:rsidP="00A67412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2162A0">
        <w:rPr>
          <w:rFonts w:ascii="Times New Roman" w:eastAsia="Times New Roman" w:hAnsi="Times New Roman" w:cs="Times New Roman"/>
          <w:sz w:val="28"/>
        </w:rPr>
        <w:t>robociznę bezpośrednią wraz z towarzyszącymi kosztami,</w:t>
      </w:r>
    </w:p>
    <w:p w:rsidR="00A67412" w:rsidRDefault="00A67412" w:rsidP="00A67412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2162A0">
        <w:rPr>
          <w:rFonts w:ascii="Times New Roman" w:eastAsia="Times New Roman" w:hAnsi="Times New Roman" w:cs="Times New Roman"/>
          <w:sz w:val="28"/>
        </w:rPr>
        <w:t>wartość zużytych materiałów wraz z kosztami zakupu, magazynowania, ewentualnych ubytków i transportu na teren budowy,</w:t>
      </w:r>
    </w:p>
    <w:p w:rsidR="00A67412" w:rsidRDefault="00A67412" w:rsidP="00A67412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2162A0">
        <w:rPr>
          <w:rFonts w:ascii="Times New Roman" w:eastAsia="Times New Roman" w:hAnsi="Times New Roman" w:cs="Times New Roman"/>
          <w:sz w:val="28"/>
        </w:rPr>
        <w:t xml:space="preserve"> wartość pracy sprzętu wraz z towarzyszącymi kosztami,</w:t>
      </w:r>
    </w:p>
    <w:p w:rsidR="00A67412" w:rsidRDefault="00A67412" w:rsidP="00A67412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2162A0">
        <w:rPr>
          <w:rFonts w:ascii="Times New Roman" w:eastAsia="Times New Roman" w:hAnsi="Times New Roman" w:cs="Times New Roman"/>
          <w:sz w:val="28"/>
        </w:rPr>
        <w:t xml:space="preserve"> koszty pośrednie, zysk kalkulacyjny i ryzyko,</w:t>
      </w:r>
    </w:p>
    <w:p w:rsidR="00A67412" w:rsidRPr="002162A0" w:rsidRDefault="00A67412" w:rsidP="00A67412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2162A0">
        <w:rPr>
          <w:rFonts w:ascii="Times New Roman" w:eastAsia="Times New Roman" w:hAnsi="Times New Roman" w:cs="Times New Roman"/>
          <w:sz w:val="28"/>
        </w:rPr>
        <w:t>podatki obliczone zgodnie z obowiązującymi przepisami.</w:t>
      </w:r>
    </w:p>
    <w:p w:rsidR="00DE3F5D" w:rsidRDefault="00DE3F5D" w:rsidP="00A6741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10.2. </w:t>
      </w:r>
      <w:r w:rsidRPr="009B308E">
        <w:rPr>
          <w:rFonts w:ascii="Times New Roman" w:eastAsia="Times New Roman" w:hAnsi="Times New Roman" w:cs="Times New Roman"/>
          <w:b/>
          <w:sz w:val="28"/>
        </w:rPr>
        <w:t>Warunki</w:t>
      </w:r>
      <w:r>
        <w:rPr>
          <w:rFonts w:ascii="Times New Roman" w:eastAsia="Times New Roman" w:hAnsi="Times New Roman" w:cs="Times New Roman"/>
          <w:b/>
          <w:sz w:val="28"/>
        </w:rPr>
        <w:t xml:space="preserve"> umowy i wymagania specyfikacji</w:t>
      </w:r>
    </w:p>
    <w:p w:rsidR="00886D6D" w:rsidRPr="002162A0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3051F0">
        <w:rPr>
          <w:rFonts w:ascii="Times New Roman" w:eastAsia="Times New Roman" w:hAnsi="Times New Roman" w:cs="Times New Roman"/>
          <w:sz w:val="28"/>
        </w:rPr>
        <w:t xml:space="preserve">Wszelkie koszty nie ujęte w kosztorysie, a wynikające z dostosowania się do wymogów umowy i specyfikacji technicznej muszą być ujęte w cenie oferty </w:t>
      </w:r>
      <w:r w:rsidRPr="003051F0">
        <w:rPr>
          <w:rFonts w:ascii="Times New Roman" w:eastAsia="Times New Roman" w:hAnsi="Times New Roman" w:cs="Times New Roman"/>
          <w:sz w:val="28"/>
        </w:rPr>
        <w:lastRenderedPageBreak/>
        <w:t>przedstawionej Zamawiającemu przez Wykonawcę n</w:t>
      </w:r>
      <w:r>
        <w:rPr>
          <w:rFonts w:ascii="Times New Roman" w:eastAsia="Times New Roman" w:hAnsi="Times New Roman" w:cs="Times New Roman"/>
          <w:sz w:val="28"/>
        </w:rPr>
        <w:t>a etapie udzielania zamówienia.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11. </w:t>
      </w:r>
      <w:r w:rsidRPr="009B308E">
        <w:rPr>
          <w:rFonts w:ascii="Times New Roman" w:eastAsia="Times New Roman" w:hAnsi="Times New Roman" w:cs="Times New Roman"/>
          <w:b/>
          <w:sz w:val="28"/>
        </w:rPr>
        <w:t>Normy oraz przepisy prawne dotyczące wykonania i odbioru robót wchodzących w skład przedmiotowego zamówienia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C4031" w:rsidRPr="00093A12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  <w:sectPr w:rsidR="004C4031" w:rsidRPr="00093A12">
          <w:pgSz w:w="11910" w:h="16840"/>
          <w:pgMar w:top="1320" w:right="1160" w:bottom="280" w:left="1620" w:header="708" w:footer="708" w:gutter="0"/>
          <w:cols w:space="708"/>
        </w:sectPr>
      </w:pPr>
      <w:r w:rsidRPr="003051F0">
        <w:rPr>
          <w:rFonts w:ascii="Times New Roman" w:eastAsia="Times New Roman" w:hAnsi="Times New Roman" w:cs="Times New Roman"/>
          <w:sz w:val="28"/>
        </w:rPr>
        <w:t>Wykonawcę całego zadania inwestycyjnego obowiązują wszystkie aktualne przepisy prawne (Polskie Normy, warunki techniczne wykonania i odbioru robót, Ustawy i Rozporządzenia) dotyczące wykonania poszczególnych rodzajów prac wchodzących w zakres przedmiotu zamówienia</w:t>
      </w:r>
      <w:r w:rsidR="00200632">
        <w:rPr>
          <w:rFonts w:ascii="Times New Roman" w:eastAsia="Times New Roman" w:hAnsi="Times New Roman" w:cs="Times New Roman"/>
          <w:sz w:val="28"/>
        </w:rPr>
        <w:t>.</w:t>
      </w:r>
      <w:bookmarkStart w:id="0" w:name="_GoBack"/>
      <w:bookmarkEnd w:id="0"/>
    </w:p>
    <w:p w:rsidR="00B07542" w:rsidRPr="004F23E9" w:rsidRDefault="00B07542" w:rsidP="00200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B07542" w:rsidRPr="004F2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392F"/>
    <w:multiLevelType w:val="hybridMultilevel"/>
    <w:tmpl w:val="E570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C45"/>
    <w:multiLevelType w:val="hybridMultilevel"/>
    <w:tmpl w:val="F5BCB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32CA"/>
    <w:multiLevelType w:val="hybridMultilevel"/>
    <w:tmpl w:val="A11EABBC"/>
    <w:lvl w:ilvl="0" w:tplc="E90ACF5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E6B548D"/>
    <w:multiLevelType w:val="hybridMultilevel"/>
    <w:tmpl w:val="9FD89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3509"/>
    <w:multiLevelType w:val="hybridMultilevel"/>
    <w:tmpl w:val="0EB69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142B7"/>
    <w:multiLevelType w:val="hybridMultilevel"/>
    <w:tmpl w:val="CEDC4450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59F3AF5"/>
    <w:multiLevelType w:val="hybridMultilevel"/>
    <w:tmpl w:val="15E41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92C80"/>
    <w:multiLevelType w:val="hybridMultilevel"/>
    <w:tmpl w:val="38D80BE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40C20"/>
    <w:multiLevelType w:val="hybridMultilevel"/>
    <w:tmpl w:val="A7641780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6142D71"/>
    <w:multiLevelType w:val="hybridMultilevel"/>
    <w:tmpl w:val="63422F2E"/>
    <w:lvl w:ilvl="0" w:tplc="0415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  <w:w w:val="10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0" w15:restartNumberingAfterBreak="0">
    <w:nsid w:val="49574265"/>
    <w:multiLevelType w:val="hybridMultilevel"/>
    <w:tmpl w:val="AD7AA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3473E"/>
    <w:multiLevelType w:val="hybridMultilevel"/>
    <w:tmpl w:val="C074970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C64314B"/>
    <w:multiLevelType w:val="hybridMultilevel"/>
    <w:tmpl w:val="A7225DB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63184CA6"/>
    <w:multiLevelType w:val="hybridMultilevel"/>
    <w:tmpl w:val="9096720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5217943"/>
    <w:multiLevelType w:val="hybridMultilevel"/>
    <w:tmpl w:val="1228E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D09A8"/>
    <w:multiLevelType w:val="multilevel"/>
    <w:tmpl w:val="DF4A96DE"/>
    <w:lvl w:ilvl="0">
      <w:start w:val="1"/>
      <w:numFmt w:val="decimal"/>
      <w:lvlText w:val="%1."/>
      <w:lvlJc w:val="left"/>
      <w:pPr>
        <w:ind w:left="502" w:hanging="360"/>
      </w:pPr>
      <w:rPr>
        <w:b/>
        <w:bCs/>
        <w:w w:val="99"/>
      </w:rPr>
    </w:lvl>
    <w:lvl w:ilvl="1">
      <w:start w:val="1"/>
      <w:numFmt w:val="decimal"/>
      <w:lvlText w:val="%1.%2."/>
      <w:lvlJc w:val="left"/>
      <w:pPr>
        <w:ind w:left="610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804" w:hanging="161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800" w:hanging="161"/>
      </w:pPr>
    </w:lvl>
    <w:lvl w:ilvl="4">
      <w:numFmt w:val="bullet"/>
      <w:lvlText w:val="•"/>
      <w:lvlJc w:val="left"/>
      <w:pPr>
        <w:ind w:left="920" w:hanging="161"/>
      </w:pPr>
    </w:lvl>
    <w:lvl w:ilvl="5">
      <w:numFmt w:val="bullet"/>
      <w:lvlText w:val="•"/>
      <w:lvlJc w:val="left"/>
      <w:pPr>
        <w:ind w:left="2430" w:hanging="161"/>
      </w:pPr>
    </w:lvl>
    <w:lvl w:ilvl="6">
      <w:numFmt w:val="bullet"/>
      <w:lvlText w:val="•"/>
      <w:lvlJc w:val="left"/>
      <w:pPr>
        <w:ind w:left="3940" w:hanging="161"/>
      </w:pPr>
    </w:lvl>
    <w:lvl w:ilvl="7">
      <w:numFmt w:val="bullet"/>
      <w:lvlText w:val="•"/>
      <w:lvlJc w:val="left"/>
      <w:pPr>
        <w:ind w:left="5450" w:hanging="161"/>
      </w:pPr>
    </w:lvl>
    <w:lvl w:ilvl="8">
      <w:numFmt w:val="bullet"/>
      <w:lvlText w:val="•"/>
      <w:lvlJc w:val="left"/>
      <w:pPr>
        <w:ind w:left="6960" w:hanging="161"/>
      </w:pPr>
    </w:lvl>
  </w:abstractNum>
  <w:abstractNum w:abstractNumId="16" w15:restartNumberingAfterBreak="0">
    <w:nsid w:val="74C73E87"/>
    <w:multiLevelType w:val="hybridMultilevel"/>
    <w:tmpl w:val="0DD87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F25F8"/>
    <w:multiLevelType w:val="hybridMultilevel"/>
    <w:tmpl w:val="8EB2C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74242"/>
    <w:multiLevelType w:val="hybridMultilevel"/>
    <w:tmpl w:val="CEDC4450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4"/>
  </w:num>
  <w:num w:numId="5">
    <w:abstractNumId w:val="10"/>
  </w:num>
  <w:num w:numId="6">
    <w:abstractNumId w:val="17"/>
  </w:num>
  <w:num w:numId="7">
    <w:abstractNumId w:val="16"/>
  </w:num>
  <w:num w:numId="8">
    <w:abstractNumId w:val="1"/>
  </w:num>
  <w:num w:numId="9">
    <w:abstractNumId w:val="3"/>
  </w:num>
  <w:num w:numId="10">
    <w:abstractNumId w:val="0"/>
  </w:num>
  <w:num w:numId="11">
    <w:abstractNumId w:val="12"/>
  </w:num>
  <w:num w:numId="12">
    <w:abstractNumId w:val="13"/>
  </w:num>
  <w:num w:numId="13">
    <w:abstractNumId w:val="18"/>
  </w:num>
  <w:num w:numId="14">
    <w:abstractNumId w:val="8"/>
  </w:num>
  <w:num w:numId="15">
    <w:abstractNumId w:val="5"/>
  </w:num>
  <w:num w:numId="16">
    <w:abstractNumId w:val="11"/>
  </w:num>
  <w:num w:numId="17">
    <w:abstractNumId w:val="6"/>
  </w:num>
  <w:num w:numId="18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542"/>
    <w:rsid w:val="00093A12"/>
    <w:rsid w:val="00095E05"/>
    <w:rsid w:val="000E37D5"/>
    <w:rsid w:val="00140EE6"/>
    <w:rsid w:val="0018614A"/>
    <w:rsid w:val="00200632"/>
    <w:rsid w:val="002700D3"/>
    <w:rsid w:val="002966FC"/>
    <w:rsid w:val="002C6EEA"/>
    <w:rsid w:val="003259C8"/>
    <w:rsid w:val="003968BA"/>
    <w:rsid w:val="004227C4"/>
    <w:rsid w:val="0047348C"/>
    <w:rsid w:val="004C4031"/>
    <w:rsid w:val="004D7DB0"/>
    <w:rsid w:val="004E126A"/>
    <w:rsid w:val="004F23E9"/>
    <w:rsid w:val="005154F8"/>
    <w:rsid w:val="005A7489"/>
    <w:rsid w:val="005B7926"/>
    <w:rsid w:val="006304BD"/>
    <w:rsid w:val="0063579C"/>
    <w:rsid w:val="00735232"/>
    <w:rsid w:val="00813A31"/>
    <w:rsid w:val="008308DA"/>
    <w:rsid w:val="00841A2F"/>
    <w:rsid w:val="00886D6D"/>
    <w:rsid w:val="008A779F"/>
    <w:rsid w:val="008E6475"/>
    <w:rsid w:val="008E6F88"/>
    <w:rsid w:val="00904511"/>
    <w:rsid w:val="009A594F"/>
    <w:rsid w:val="009D02E6"/>
    <w:rsid w:val="009F6A2E"/>
    <w:rsid w:val="00A11865"/>
    <w:rsid w:val="00A67412"/>
    <w:rsid w:val="00AA4A94"/>
    <w:rsid w:val="00AE286D"/>
    <w:rsid w:val="00AF527A"/>
    <w:rsid w:val="00B07542"/>
    <w:rsid w:val="00B10922"/>
    <w:rsid w:val="00B34567"/>
    <w:rsid w:val="00B475BD"/>
    <w:rsid w:val="00C34DCE"/>
    <w:rsid w:val="00CB21FC"/>
    <w:rsid w:val="00CF6C50"/>
    <w:rsid w:val="00D23981"/>
    <w:rsid w:val="00D4095D"/>
    <w:rsid w:val="00D42BBB"/>
    <w:rsid w:val="00D837D8"/>
    <w:rsid w:val="00DC1EB4"/>
    <w:rsid w:val="00DD7895"/>
    <w:rsid w:val="00DE3F5D"/>
    <w:rsid w:val="00E06F98"/>
    <w:rsid w:val="00E71EDA"/>
    <w:rsid w:val="00F130FD"/>
    <w:rsid w:val="00F45618"/>
    <w:rsid w:val="00F75BC8"/>
    <w:rsid w:val="00F76FE5"/>
    <w:rsid w:val="00FD144D"/>
    <w:rsid w:val="00FD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6D53"/>
  <w15:docId w15:val="{C45C91FA-9153-49A5-9599-32C06086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4C4031"/>
    <w:pPr>
      <w:widowControl w:val="0"/>
      <w:autoSpaceDE w:val="0"/>
      <w:autoSpaceDN w:val="0"/>
      <w:spacing w:after="0" w:line="240" w:lineRule="auto"/>
      <w:ind w:left="644" w:hanging="361"/>
      <w:outlineLvl w:val="0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40EE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A674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67412"/>
    <w:rPr>
      <w:rFonts w:ascii="Times New Roman" w:eastAsia="Times New Roman" w:hAnsi="Times New Roman" w:cs="Times New Roman"/>
      <w:sz w:val="28"/>
      <w:szCs w:val="28"/>
      <w:lang w:bidi="pl-PL"/>
    </w:rPr>
  </w:style>
  <w:style w:type="character" w:customStyle="1" w:styleId="Nagwek1Znak">
    <w:name w:val="Nagłówek 1 Znak"/>
    <w:basedOn w:val="Domylnaczcionkaakapitu"/>
    <w:link w:val="Nagwek1"/>
    <w:uiPriority w:val="1"/>
    <w:rsid w:val="004C4031"/>
    <w:rPr>
      <w:rFonts w:ascii="Calibri" w:eastAsia="Calibri" w:hAnsi="Calibri" w:cs="Calibri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3614</Words>
  <Characters>21688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Mrągowo</Company>
  <LinksUpToDate>false</LinksUpToDate>
  <CharactersWithSpaces>25252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N.Mrągowo Magdalena Kaczmarek</dc:creator>
  <cp:keywords/>
  <dc:description/>
  <cp:lastModifiedBy>N.Mrągowo Paweł Ulewicz</cp:lastModifiedBy>
  <cp:revision>40</cp:revision>
  <dcterms:created xsi:type="dcterms:W3CDTF">2022-08-01T08:42:00Z</dcterms:created>
  <dcterms:modified xsi:type="dcterms:W3CDTF">2023-07-05T12:45:00Z</dcterms:modified>
</cp:coreProperties>
</file>