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77777777" w:rsidR="003D7160" w:rsidRDefault="002633E9" w:rsidP="003D7160">
      <w:pPr>
        <w:pStyle w:val="Tekstpodstawowy"/>
      </w:pPr>
      <w:r w:rsidRPr="002633E9">
        <w:rPr>
          <w:b/>
          <w:bCs/>
        </w:rPr>
        <w:t xml:space="preserve">Opis przedmiotu zamówienia: </w:t>
      </w:r>
      <w:bookmarkStart w:id="0" w:name="_Hlk72251600"/>
      <w:r w:rsidR="001B04E8">
        <w:rPr>
          <w:b/>
          <w:bCs/>
        </w:rPr>
        <w:t>DPSP/</w:t>
      </w:r>
      <w:r w:rsidR="00953464">
        <w:rPr>
          <w:b/>
          <w:bCs/>
        </w:rPr>
        <w:t>7</w:t>
      </w:r>
      <w:r w:rsidR="001B04E8">
        <w:rPr>
          <w:b/>
          <w:bCs/>
        </w:rPr>
        <w:t>/</w:t>
      </w:r>
      <w:r w:rsidR="00953464">
        <w:rPr>
          <w:b/>
          <w:bCs/>
        </w:rPr>
        <w:t>8/9/</w:t>
      </w:r>
      <w:r w:rsidR="00725861">
        <w:rPr>
          <w:b/>
          <w:bCs/>
        </w:rPr>
        <w:t xml:space="preserve">2021 </w:t>
      </w:r>
      <w:bookmarkEnd w:id="0"/>
      <w:r w:rsidR="00953464">
        <w:t>Dostawa kompletów pościeli, kołder, poduszek i kocy do Domu Studenckiego „Spartakus” przy Akademii Wychowania Fizycznego we Wrocławiu.</w:t>
      </w:r>
    </w:p>
    <w:p w14:paraId="0DBFAB9F" w14:textId="4C86D7E3" w:rsidR="001B04E8" w:rsidRPr="003D7160" w:rsidRDefault="001B04E8" w:rsidP="00B70BE0">
      <w:pPr>
        <w:pStyle w:val="Tekstpodstawowy"/>
        <w:numPr>
          <w:ilvl w:val="0"/>
          <w:numId w:val="22"/>
        </w:num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0E6CAC5" w14:textId="6EAEF7FF" w:rsidR="00725861" w:rsidRDefault="001B04E8" w:rsidP="00953464">
      <w:pPr>
        <w:pStyle w:val="Akapitzlist"/>
      </w:pPr>
      <w:r w:rsidRPr="001B04E8">
        <w:t xml:space="preserve">Przedmiotem zamówienia jest </w:t>
      </w:r>
      <w:r w:rsidR="00953464">
        <w:t>dostawa do D.S. „Spartakus”</w:t>
      </w:r>
      <w:r w:rsidR="006D0F8B">
        <w:t>:</w:t>
      </w:r>
    </w:p>
    <w:p w14:paraId="496CD4EB" w14:textId="77777777" w:rsidR="00683ED7" w:rsidRDefault="00683ED7" w:rsidP="00953464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4"/>
        <w:gridCol w:w="3268"/>
        <w:gridCol w:w="3244"/>
      </w:tblGrid>
      <w:tr w:rsidR="006D0F8B" w14:paraId="3761C845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22F63343" w14:textId="1417C436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Nazwa</w:t>
            </w:r>
          </w:p>
        </w:tc>
        <w:tc>
          <w:tcPr>
            <w:tcW w:w="1678" w:type="pct"/>
            <w:vAlign w:val="center"/>
          </w:tcPr>
          <w:p w14:paraId="5A196422" w14:textId="6710400E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Rodzaj, rozmiar</w:t>
            </w:r>
            <w:r w:rsidR="004A2C49">
              <w:rPr>
                <w:b/>
                <w:bCs/>
              </w:rPr>
              <w:t xml:space="preserve"> (cm)</w:t>
            </w:r>
          </w:p>
        </w:tc>
        <w:tc>
          <w:tcPr>
            <w:tcW w:w="1666" w:type="pct"/>
            <w:vAlign w:val="center"/>
          </w:tcPr>
          <w:p w14:paraId="1B23618B" w14:textId="5278D200" w:rsidR="006D0F8B" w:rsidRPr="006D0F8B" w:rsidRDefault="006D0F8B" w:rsidP="006D0F8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Ilość</w:t>
            </w:r>
          </w:p>
        </w:tc>
      </w:tr>
      <w:tr w:rsidR="006D0F8B" w14:paraId="44AB5138" w14:textId="77777777" w:rsidTr="004A2C49">
        <w:trPr>
          <w:trHeight w:val="1088"/>
        </w:trPr>
        <w:tc>
          <w:tcPr>
            <w:tcW w:w="1655" w:type="pct"/>
            <w:vAlign w:val="center"/>
          </w:tcPr>
          <w:p w14:paraId="3D4CD070" w14:textId="78D2A3DE" w:rsidR="006D0F8B" w:rsidRDefault="006D0F8B" w:rsidP="00953464">
            <w:pPr>
              <w:pStyle w:val="Akapitzlist"/>
              <w:ind w:left="0"/>
            </w:pPr>
            <w:r>
              <w:t>Komplety pościeli</w:t>
            </w:r>
            <w:r w:rsidR="00683ED7">
              <w:t xml:space="preserve"> (bawełnianej)</w:t>
            </w:r>
          </w:p>
        </w:tc>
        <w:tc>
          <w:tcPr>
            <w:tcW w:w="1678" w:type="pct"/>
            <w:vAlign w:val="center"/>
          </w:tcPr>
          <w:p w14:paraId="070B1057" w14:textId="77777777" w:rsidR="006D0F8B" w:rsidRDefault="006D0F8B" w:rsidP="00953464">
            <w:pPr>
              <w:pStyle w:val="Akapitzlist"/>
              <w:ind w:left="0"/>
            </w:pPr>
            <w:r>
              <w:t>Poszwa 160x200</w:t>
            </w:r>
          </w:p>
          <w:p w14:paraId="698CA2B3" w14:textId="77777777" w:rsidR="006D0F8B" w:rsidRDefault="006D0F8B" w:rsidP="00953464">
            <w:pPr>
              <w:pStyle w:val="Akapitzlist"/>
              <w:ind w:left="0"/>
            </w:pPr>
            <w:r>
              <w:t>Poszewka 70x80</w:t>
            </w:r>
          </w:p>
          <w:p w14:paraId="46E53C91" w14:textId="6E5FC5B8" w:rsidR="006D0F8B" w:rsidRDefault="006D0F8B" w:rsidP="00953464">
            <w:pPr>
              <w:pStyle w:val="Akapitzlist"/>
              <w:ind w:left="0"/>
            </w:pPr>
            <w:r>
              <w:t>Prześcieradło 160x200</w:t>
            </w:r>
          </w:p>
        </w:tc>
        <w:tc>
          <w:tcPr>
            <w:tcW w:w="1666" w:type="pct"/>
            <w:vAlign w:val="center"/>
          </w:tcPr>
          <w:p w14:paraId="63516562" w14:textId="35820BA6" w:rsidR="006D0F8B" w:rsidRDefault="006D0F8B" w:rsidP="00953464">
            <w:pPr>
              <w:pStyle w:val="Akapitzlist"/>
              <w:ind w:left="0"/>
            </w:pPr>
            <w:r>
              <w:t>40 kompletów</w:t>
            </w:r>
          </w:p>
        </w:tc>
      </w:tr>
      <w:tr w:rsidR="006D0F8B" w14:paraId="12451C13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7B57AB67" w14:textId="27F3E661" w:rsidR="006D0F8B" w:rsidRDefault="006D0F8B" w:rsidP="00953464">
            <w:pPr>
              <w:pStyle w:val="Akapitzlist"/>
              <w:ind w:left="0"/>
            </w:pPr>
            <w:r>
              <w:t xml:space="preserve">Kołdra </w:t>
            </w:r>
          </w:p>
        </w:tc>
        <w:tc>
          <w:tcPr>
            <w:tcW w:w="1678" w:type="pct"/>
            <w:vAlign w:val="center"/>
          </w:tcPr>
          <w:p w14:paraId="6D579B5B" w14:textId="1D08CA25" w:rsidR="006D0F8B" w:rsidRDefault="006D0F8B" w:rsidP="00953464">
            <w:pPr>
              <w:pStyle w:val="Akapitzlist"/>
              <w:ind w:left="0"/>
            </w:pPr>
            <w:r>
              <w:t>160x200</w:t>
            </w:r>
          </w:p>
        </w:tc>
        <w:tc>
          <w:tcPr>
            <w:tcW w:w="1666" w:type="pct"/>
            <w:vAlign w:val="center"/>
          </w:tcPr>
          <w:p w14:paraId="54EFE586" w14:textId="1F825AD9" w:rsidR="006D0F8B" w:rsidRDefault="006D0F8B" w:rsidP="00953464">
            <w:pPr>
              <w:pStyle w:val="Akapitzlist"/>
              <w:ind w:left="0"/>
            </w:pPr>
            <w:r>
              <w:t>10 szt.</w:t>
            </w:r>
          </w:p>
        </w:tc>
      </w:tr>
      <w:tr w:rsidR="006D0F8B" w14:paraId="54AAE8AE" w14:textId="77777777" w:rsidTr="004A2C49">
        <w:trPr>
          <w:trHeight w:val="373"/>
        </w:trPr>
        <w:tc>
          <w:tcPr>
            <w:tcW w:w="1655" w:type="pct"/>
            <w:vAlign w:val="center"/>
          </w:tcPr>
          <w:p w14:paraId="0052C8F1" w14:textId="792513B1" w:rsidR="006D0F8B" w:rsidRDefault="006D0F8B" w:rsidP="00953464">
            <w:pPr>
              <w:pStyle w:val="Akapitzlist"/>
              <w:ind w:left="0"/>
            </w:pPr>
            <w:r>
              <w:t>Poduszka</w:t>
            </w:r>
          </w:p>
        </w:tc>
        <w:tc>
          <w:tcPr>
            <w:tcW w:w="1678" w:type="pct"/>
            <w:vAlign w:val="center"/>
          </w:tcPr>
          <w:p w14:paraId="02F37655" w14:textId="2EDB34C0" w:rsidR="006D0F8B" w:rsidRDefault="006D0F8B" w:rsidP="00953464">
            <w:pPr>
              <w:pStyle w:val="Akapitzlist"/>
              <w:ind w:left="0"/>
            </w:pPr>
            <w:r>
              <w:t>70x80</w:t>
            </w:r>
          </w:p>
        </w:tc>
        <w:tc>
          <w:tcPr>
            <w:tcW w:w="1666" w:type="pct"/>
            <w:vAlign w:val="center"/>
          </w:tcPr>
          <w:p w14:paraId="510F57DF" w14:textId="5455F22C" w:rsidR="006D0F8B" w:rsidRDefault="006D0F8B" w:rsidP="00953464">
            <w:pPr>
              <w:pStyle w:val="Akapitzlist"/>
              <w:ind w:left="0"/>
            </w:pPr>
            <w:r>
              <w:t>30 szt.</w:t>
            </w:r>
          </w:p>
        </w:tc>
      </w:tr>
      <w:tr w:rsidR="006D0F8B" w14:paraId="1FB423F9" w14:textId="77777777" w:rsidTr="004A2C49">
        <w:trPr>
          <w:trHeight w:val="357"/>
        </w:trPr>
        <w:tc>
          <w:tcPr>
            <w:tcW w:w="1655" w:type="pct"/>
            <w:vAlign w:val="center"/>
          </w:tcPr>
          <w:p w14:paraId="3BAD3D98" w14:textId="7FB3B617" w:rsidR="006D0F8B" w:rsidRDefault="006D0F8B" w:rsidP="00953464">
            <w:pPr>
              <w:pStyle w:val="Akapitzlist"/>
              <w:ind w:left="0"/>
            </w:pPr>
            <w:r>
              <w:t>Koc</w:t>
            </w:r>
            <w:r w:rsidR="0012126C">
              <w:t xml:space="preserve"> </w:t>
            </w:r>
            <w:r w:rsidR="00B70BE0">
              <w:t>(</w:t>
            </w:r>
            <w:r w:rsidR="0012126C">
              <w:t>akrylowy</w:t>
            </w:r>
            <w:r w:rsidR="00B70BE0">
              <w:t>)</w:t>
            </w:r>
          </w:p>
        </w:tc>
        <w:tc>
          <w:tcPr>
            <w:tcW w:w="1678" w:type="pct"/>
            <w:vAlign w:val="center"/>
          </w:tcPr>
          <w:p w14:paraId="0020B6A8" w14:textId="1C87795C" w:rsidR="006D0F8B" w:rsidRDefault="006D0F8B" w:rsidP="00953464">
            <w:pPr>
              <w:pStyle w:val="Akapitzlist"/>
              <w:ind w:left="0"/>
            </w:pPr>
            <w:r>
              <w:t>160x200</w:t>
            </w:r>
          </w:p>
        </w:tc>
        <w:tc>
          <w:tcPr>
            <w:tcW w:w="1666" w:type="pct"/>
            <w:vAlign w:val="center"/>
          </w:tcPr>
          <w:p w14:paraId="020BF49F" w14:textId="5EA5991C" w:rsidR="006D0F8B" w:rsidRDefault="006D0F8B" w:rsidP="00953464">
            <w:pPr>
              <w:pStyle w:val="Akapitzlist"/>
              <w:ind w:left="0"/>
            </w:pPr>
            <w:r>
              <w:t>10 szt.</w:t>
            </w:r>
          </w:p>
        </w:tc>
      </w:tr>
    </w:tbl>
    <w:p w14:paraId="209ABD5D" w14:textId="77777777" w:rsidR="006D0F8B" w:rsidRDefault="006D0F8B" w:rsidP="00953464">
      <w:pPr>
        <w:pStyle w:val="Akapitzlist"/>
      </w:pPr>
    </w:p>
    <w:p w14:paraId="2522D17C" w14:textId="77777777" w:rsidR="00725861" w:rsidRDefault="00725861" w:rsidP="0032698E">
      <w:pPr>
        <w:pStyle w:val="Akapitzlist"/>
      </w:pPr>
    </w:p>
    <w:p w14:paraId="5688EA4E" w14:textId="3368A98B" w:rsidR="00FC3BCE" w:rsidRPr="00B70BE0" w:rsidRDefault="001341C8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Adres </w:t>
      </w:r>
      <w:r w:rsidR="00725861" w:rsidRPr="00B70BE0">
        <w:rPr>
          <w:b/>
          <w:bCs/>
          <w:sz w:val="24"/>
          <w:szCs w:val="24"/>
        </w:rPr>
        <w:t>Z</w:t>
      </w:r>
      <w:r w:rsidR="002F363E" w:rsidRPr="00B70BE0">
        <w:rPr>
          <w:b/>
          <w:bCs/>
          <w:sz w:val="24"/>
          <w:szCs w:val="24"/>
        </w:rPr>
        <w:t>amawiającego</w:t>
      </w:r>
      <w:r w:rsidRPr="00B70BE0">
        <w:rPr>
          <w:b/>
          <w:bCs/>
          <w:sz w:val="24"/>
          <w:szCs w:val="24"/>
        </w:rPr>
        <w:t>.</w:t>
      </w:r>
    </w:p>
    <w:p w14:paraId="4C25D03E" w14:textId="61B2AC45" w:rsidR="001341C8" w:rsidRDefault="001341C8" w:rsidP="003D7160">
      <w:pPr>
        <w:pStyle w:val="Akapitzlist"/>
        <w:rPr>
          <w:b/>
          <w:bCs/>
        </w:rPr>
      </w:pPr>
    </w:p>
    <w:p w14:paraId="100E464F" w14:textId="5413C08F" w:rsidR="00EB2D2D" w:rsidRDefault="0032698E" w:rsidP="003D7160">
      <w:pPr>
        <w:ind w:left="1080"/>
      </w:pPr>
      <w:r>
        <w:t xml:space="preserve">Wykonawca </w:t>
      </w:r>
      <w:r w:rsidR="004A2C49">
        <w:t>dostarczy zamówienie do</w:t>
      </w:r>
      <w:r>
        <w:t xml:space="preserve"> </w:t>
      </w:r>
      <w:r w:rsidR="004A2C49" w:rsidRPr="003D7160">
        <w:rPr>
          <w:b/>
          <w:bCs/>
        </w:rPr>
        <w:t>Domu Studenckiego „Spartakus” należącego do Akademii Wychowania Fizycznego we Wrocławiu, ul. Adama Mickiewicza 98, 51-684 Wrocław</w:t>
      </w:r>
    </w:p>
    <w:p w14:paraId="22B54B4E" w14:textId="168D9711" w:rsidR="00F548E6" w:rsidRPr="004A2C49" w:rsidRDefault="00F548E6" w:rsidP="003D7160">
      <w:pPr>
        <w:pStyle w:val="Akapitzlist"/>
        <w:ind w:left="768"/>
      </w:pPr>
    </w:p>
    <w:p w14:paraId="3E5C724F" w14:textId="69C5DFCD" w:rsidR="002F363E" w:rsidRPr="00B70BE0" w:rsidRDefault="002F363E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>Warunki zamówienia.</w:t>
      </w:r>
    </w:p>
    <w:p w14:paraId="41BE79F4" w14:textId="658CC855" w:rsidR="00D90166" w:rsidRDefault="00D90166" w:rsidP="0012126C">
      <w:pPr>
        <w:pStyle w:val="Bezodstpw"/>
        <w:numPr>
          <w:ilvl w:val="0"/>
          <w:numId w:val="20"/>
        </w:numPr>
      </w:pPr>
      <w:r>
        <w:t>Wykonawca zobowiązany dostarczyć asortyment nowy, w opakowaniu fabrycznym, pozbawiony widocznych uszkodzeń, przebarwień i zabrudzeń.</w:t>
      </w:r>
    </w:p>
    <w:p w14:paraId="5376B313" w14:textId="7F8B5952" w:rsidR="0093747B" w:rsidRDefault="00D90166" w:rsidP="0012126C">
      <w:pPr>
        <w:pStyle w:val="Bezodstpw"/>
        <w:numPr>
          <w:ilvl w:val="0"/>
          <w:numId w:val="20"/>
        </w:numPr>
      </w:pPr>
      <w:r>
        <w:t>Zamawiający wymaga, aby każda sztuka asortymentu miała wszywkę zawierającą:  skład surowca, wymiary, sposób i  temperaturę prania.</w:t>
      </w:r>
    </w:p>
    <w:p w14:paraId="7887B276" w14:textId="3B90A536" w:rsidR="0093747B" w:rsidRDefault="0093747B" w:rsidP="0012126C">
      <w:pPr>
        <w:pStyle w:val="Bezodstpw"/>
        <w:numPr>
          <w:ilvl w:val="0"/>
          <w:numId w:val="20"/>
        </w:numPr>
      </w:pPr>
      <w:r>
        <w:t>Wykonawca udzieli na oferowany asortyment gwarancji min. 12 miesięcy.</w:t>
      </w:r>
    </w:p>
    <w:p w14:paraId="371ED99E" w14:textId="03574E1E" w:rsidR="00046D73" w:rsidRDefault="00046D73" w:rsidP="0012126C">
      <w:pPr>
        <w:pStyle w:val="Bezodstpw"/>
        <w:numPr>
          <w:ilvl w:val="0"/>
          <w:numId w:val="20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6FFBA08B" w14:textId="6BC7C27B" w:rsidR="0012126C" w:rsidRDefault="0012126C" w:rsidP="0012126C">
      <w:pPr>
        <w:pStyle w:val="Bezodstpw"/>
        <w:numPr>
          <w:ilvl w:val="0"/>
          <w:numId w:val="20"/>
        </w:numPr>
      </w:pPr>
      <w:r>
        <w:t xml:space="preserve">Wykonawca załączy na platformie zakupowej plik </w:t>
      </w:r>
      <w:r w:rsidR="00E21DB0">
        <w:t>(w formacie .</w:t>
      </w:r>
      <w:proofErr w:type="spellStart"/>
      <w:r w:rsidR="00E21DB0">
        <w:t>doc</w:t>
      </w:r>
      <w:proofErr w:type="spellEnd"/>
      <w:r w:rsidR="00E21DB0">
        <w:t xml:space="preserve"> lub .pdf) </w:t>
      </w:r>
      <w:r>
        <w:t>z</w:t>
      </w:r>
      <w:r w:rsidR="00B70BE0">
        <w:t>e specyfikacją oferowanego asortymentu. W przypadku kompletów pościeli i kocy proszę dołączyć zdjęcia proponowanych wariantów kolorystycznych i wzorów. Zamawiający dokona wyboru konkretnego wzoru (koloru) przy składaniu zamówienia do Wykonawcy.</w:t>
      </w:r>
      <w:r w:rsidR="00E02C4B">
        <w:t xml:space="preserve"> Preferowane kolory </w:t>
      </w:r>
      <w:r w:rsidR="00A90D1F">
        <w:t>stonowane</w:t>
      </w:r>
      <w:r w:rsidR="00E02C4B">
        <w:t>, odcienie szarości, grafitu</w:t>
      </w:r>
      <w:r w:rsidR="00A90D1F">
        <w:t>, brązu, zieleni.</w:t>
      </w:r>
    </w:p>
    <w:p w14:paraId="7219F651" w14:textId="77777777" w:rsidR="003272D4" w:rsidRDefault="003272D4" w:rsidP="003272D4">
      <w:pPr>
        <w:pStyle w:val="Bezodstpw"/>
        <w:ind w:left="360"/>
      </w:pPr>
    </w:p>
    <w:p w14:paraId="2BC0B559" w14:textId="1F2502F8" w:rsidR="003272D4" w:rsidRDefault="008A1EF4" w:rsidP="003272D4">
      <w:pPr>
        <w:pStyle w:val="Bezodstpw"/>
        <w:ind w:left="360"/>
        <w:rPr>
          <w:b/>
          <w:bCs/>
        </w:rPr>
      </w:pPr>
      <w:r w:rsidRPr="00E6734F">
        <w:rPr>
          <w:b/>
          <w:bCs/>
        </w:rPr>
        <w:t xml:space="preserve">Szczegóły dotyczące </w:t>
      </w:r>
      <w:r w:rsidR="00563CEB" w:rsidRPr="00E6734F">
        <w:rPr>
          <w:b/>
          <w:bCs/>
        </w:rPr>
        <w:t>asortymentu</w:t>
      </w:r>
      <w:r w:rsidR="007E3439" w:rsidRPr="00E6734F">
        <w:rPr>
          <w:b/>
          <w:bCs/>
        </w:rPr>
        <w:t xml:space="preserve"> kompletów pościeli</w:t>
      </w:r>
      <w:r w:rsidR="00563CEB" w:rsidRPr="00E6734F">
        <w:rPr>
          <w:b/>
          <w:bCs/>
        </w:rPr>
        <w:t xml:space="preserve"> </w:t>
      </w:r>
      <w:r w:rsidR="00260A6F" w:rsidRPr="00E6734F">
        <w:rPr>
          <w:b/>
          <w:bCs/>
        </w:rPr>
        <w:t>(poszw</w:t>
      </w:r>
      <w:r w:rsidR="00F9268F" w:rsidRPr="00E6734F">
        <w:rPr>
          <w:b/>
          <w:bCs/>
        </w:rPr>
        <w:t>a, poszewka, prześcieradło)</w:t>
      </w:r>
      <w:r w:rsidR="003272D4">
        <w:rPr>
          <w:b/>
          <w:bCs/>
        </w:rPr>
        <w:t>:</w:t>
      </w:r>
    </w:p>
    <w:p w14:paraId="556AD7AD" w14:textId="596B246E" w:rsidR="003272D4" w:rsidRDefault="004C0F4C" w:rsidP="003272D4">
      <w:pPr>
        <w:pStyle w:val="Bezodstpw"/>
        <w:ind w:left="360"/>
        <w:rPr>
          <w:b/>
          <w:bCs/>
        </w:rPr>
      </w:pPr>
      <w:r>
        <w:t xml:space="preserve">- </w:t>
      </w:r>
      <w:r w:rsidR="00B461E9">
        <w:t>C</w:t>
      </w:r>
      <w:r w:rsidRPr="004C0F4C">
        <w:t xml:space="preserve">ertyfikat </w:t>
      </w:r>
      <w:proofErr w:type="spellStart"/>
      <w:r w:rsidRPr="004C0F4C">
        <w:t>Oeko</w:t>
      </w:r>
      <w:proofErr w:type="spellEnd"/>
      <w:r w:rsidRPr="004C0F4C">
        <w:t>-Tex standard 100</w:t>
      </w:r>
    </w:p>
    <w:p w14:paraId="60554C7B" w14:textId="7BF0A55B" w:rsidR="003272D4" w:rsidRPr="003272D4" w:rsidRDefault="003272D4" w:rsidP="003272D4">
      <w:pPr>
        <w:pStyle w:val="Bezodstpw"/>
        <w:ind w:left="360"/>
      </w:pPr>
      <w:r w:rsidRPr="003272D4">
        <w:t>- Odporność na częste pranie przemysłowe w temp. 95</w:t>
      </w:r>
      <w:r w:rsidR="009078CD">
        <w:rPr>
          <w:rFonts w:cstheme="minorHAnsi"/>
        </w:rPr>
        <w:t>°</w:t>
      </w:r>
      <w:r w:rsidR="009078CD">
        <w:t>C</w:t>
      </w:r>
      <w:r>
        <w:t xml:space="preserve">, </w:t>
      </w:r>
      <w:r w:rsidRPr="003272D4">
        <w:t>suszenie, maglowanie mechaniczne oraz procedury dezynfekcyjne</w:t>
      </w:r>
    </w:p>
    <w:p w14:paraId="6A30B5D2" w14:textId="1F4B1665" w:rsidR="003272D4" w:rsidRPr="003272D4" w:rsidRDefault="003272D4" w:rsidP="003272D4">
      <w:pPr>
        <w:pStyle w:val="Bezodstpw"/>
        <w:ind w:left="360"/>
      </w:pPr>
      <w:r w:rsidRPr="003272D4">
        <w:t>- Zachowanie stałych wymiarów gotowej konfekcji przez cały czas</w:t>
      </w:r>
    </w:p>
    <w:p w14:paraId="10965C05" w14:textId="013FC7F2" w:rsidR="003272D4" w:rsidRDefault="00E91B11" w:rsidP="003272D4">
      <w:pPr>
        <w:pStyle w:val="Bezodstpw"/>
        <w:ind w:left="360"/>
        <w:rPr>
          <w:b/>
          <w:bCs/>
        </w:rPr>
      </w:pPr>
      <w:r>
        <w:t xml:space="preserve">- Materiał asortymentu pościelowego – </w:t>
      </w:r>
      <w:r w:rsidR="003272D4" w:rsidRPr="003272D4">
        <w:t>100% bawełna, gramatura 130</w:t>
      </w:r>
      <w:r w:rsidR="00E02C4B">
        <w:t xml:space="preserve"> g</w:t>
      </w:r>
      <w:r w:rsidR="003272D4" w:rsidRPr="003272D4">
        <w:t xml:space="preserve"> </w:t>
      </w:r>
      <w:r w:rsidR="0056114E">
        <w:rPr>
          <w:rFonts w:cstheme="minorHAnsi"/>
        </w:rPr>
        <w:t>±</w:t>
      </w:r>
      <w:r w:rsidR="003272D4" w:rsidRPr="003272D4">
        <w:t>5g.</w:t>
      </w:r>
    </w:p>
    <w:p w14:paraId="6A6DD6B2" w14:textId="77777777" w:rsidR="003272D4" w:rsidRDefault="00E91B11" w:rsidP="003272D4">
      <w:pPr>
        <w:pStyle w:val="Bezodstpw"/>
        <w:ind w:left="360"/>
        <w:rPr>
          <w:b/>
          <w:bCs/>
        </w:rPr>
      </w:pPr>
      <w:r>
        <w:t>- Wymiar kompletów pościeli (poszwa 160x200, poszewka 80x70, prześcieradło 160x200).</w:t>
      </w:r>
    </w:p>
    <w:p w14:paraId="783C1D8F" w14:textId="77777777" w:rsidR="003272D4" w:rsidRDefault="00E91B11" w:rsidP="003272D4">
      <w:pPr>
        <w:pStyle w:val="Bezodstpw"/>
        <w:ind w:left="360"/>
        <w:rPr>
          <w:b/>
          <w:bCs/>
        </w:rPr>
      </w:pPr>
      <w:r>
        <w:t>- Poszwy i poszewki na zakładkę.</w:t>
      </w:r>
    </w:p>
    <w:p w14:paraId="40768443" w14:textId="1B883146" w:rsidR="003272D4" w:rsidRDefault="003931C1" w:rsidP="003272D4">
      <w:pPr>
        <w:pStyle w:val="Bezodstpw"/>
        <w:ind w:left="360"/>
        <w:rPr>
          <w:b/>
          <w:bCs/>
        </w:rPr>
      </w:pPr>
      <w:r>
        <w:t xml:space="preserve">- Temperatura prania min. </w:t>
      </w:r>
      <w:r w:rsidR="008B441C">
        <w:t>60</w:t>
      </w:r>
      <w:r w:rsidR="009078CD">
        <w:rPr>
          <w:rFonts w:cstheme="minorHAnsi"/>
        </w:rPr>
        <w:t>°</w:t>
      </w:r>
      <w:r w:rsidR="009078CD">
        <w:t>C</w:t>
      </w:r>
    </w:p>
    <w:p w14:paraId="10F87D0B" w14:textId="378CCD79" w:rsidR="003F6C30" w:rsidRDefault="00E91B11" w:rsidP="003272D4">
      <w:pPr>
        <w:pStyle w:val="Bezodstpw"/>
        <w:ind w:left="360"/>
      </w:pPr>
      <w:r>
        <w:t xml:space="preserve">- Kolor: </w:t>
      </w:r>
      <w:r w:rsidR="00F73710">
        <w:t>do u</w:t>
      </w:r>
      <w:r w:rsidR="00903985">
        <w:t>zgodnienia</w:t>
      </w:r>
      <w:r w:rsidR="00F73710">
        <w:t xml:space="preserve"> (patrz punkt 3, podpunkt (</w:t>
      </w:r>
      <w:r w:rsidR="00867A02">
        <w:t>e</w:t>
      </w:r>
      <w:r w:rsidR="00F73710">
        <w:t>))</w:t>
      </w:r>
    </w:p>
    <w:p w14:paraId="75E0F89E" w14:textId="77777777" w:rsidR="003272D4" w:rsidRPr="003272D4" w:rsidRDefault="003272D4" w:rsidP="003272D4">
      <w:pPr>
        <w:pStyle w:val="Bezodstpw"/>
        <w:ind w:left="360"/>
        <w:rPr>
          <w:b/>
          <w:bCs/>
        </w:rPr>
      </w:pPr>
    </w:p>
    <w:p w14:paraId="36DC87B3" w14:textId="2E01695B" w:rsidR="00826016" w:rsidRDefault="00EC5D01" w:rsidP="003272D4">
      <w:pPr>
        <w:pStyle w:val="Bezodstpw"/>
        <w:ind w:left="360"/>
        <w:rPr>
          <w:b/>
          <w:bCs/>
        </w:rPr>
      </w:pPr>
      <w:bookmarkStart w:id="1" w:name="_Hlk74828420"/>
      <w:r w:rsidRPr="00E6734F">
        <w:rPr>
          <w:b/>
          <w:bCs/>
        </w:rPr>
        <w:t>Szczegóły dotyczące kołder</w:t>
      </w:r>
      <w:r w:rsidR="000003DB" w:rsidRPr="00E6734F">
        <w:rPr>
          <w:b/>
          <w:bCs/>
        </w:rPr>
        <w:t>:</w:t>
      </w:r>
    </w:p>
    <w:p w14:paraId="0733856E" w14:textId="5299BFDB" w:rsidR="0074798F" w:rsidRDefault="0074798F" w:rsidP="003272D4">
      <w:pPr>
        <w:pStyle w:val="Bezodstpw"/>
        <w:ind w:left="360"/>
      </w:pPr>
      <w:r w:rsidRPr="0074798F">
        <w:t>- Produkt antyalergiczny</w:t>
      </w:r>
    </w:p>
    <w:p w14:paraId="6F6219DC" w14:textId="26278E75" w:rsidR="004B5476" w:rsidRPr="0074798F" w:rsidRDefault="004B5476" w:rsidP="003272D4">
      <w:pPr>
        <w:pStyle w:val="Bezodstpw"/>
        <w:ind w:left="360"/>
      </w:pPr>
      <w:r>
        <w:t>- Kołdra całoroczna.</w:t>
      </w:r>
    </w:p>
    <w:p w14:paraId="611ACA23" w14:textId="2169217B" w:rsidR="00071087" w:rsidRDefault="00071087" w:rsidP="003272D4">
      <w:pPr>
        <w:pStyle w:val="Bezodstpw"/>
        <w:ind w:left="360"/>
      </w:pPr>
      <w:r>
        <w:t xml:space="preserve">- </w:t>
      </w:r>
      <w:r w:rsidR="00B461E9">
        <w:t>C</w:t>
      </w:r>
      <w:r w:rsidRPr="00071087">
        <w:t xml:space="preserve">ertyfikat </w:t>
      </w:r>
      <w:proofErr w:type="spellStart"/>
      <w:r w:rsidRPr="00071087">
        <w:t>Oeko</w:t>
      </w:r>
      <w:proofErr w:type="spellEnd"/>
      <w:r w:rsidRPr="00071087">
        <w:t>-Tex standard 100</w:t>
      </w:r>
    </w:p>
    <w:p w14:paraId="21F87CB8" w14:textId="149FC0E6" w:rsidR="00CD704E" w:rsidRDefault="00CD704E" w:rsidP="003272D4">
      <w:pPr>
        <w:pStyle w:val="Bezodstpw"/>
        <w:ind w:left="360"/>
      </w:pPr>
      <w:r>
        <w:t xml:space="preserve">- Odporność na wielokrotne pranie i suszenie mechaniczne </w:t>
      </w:r>
      <w:r w:rsidR="00C129A6">
        <w:t xml:space="preserve"> </w:t>
      </w:r>
      <w:r>
        <w:t>w temp. 95</w:t>
      </w:r>
      <w:r w:rsidR="009078CD">
        <w:rPr>
          <w:rFonts w:cstheme="minorHAnsi"/>
        </w:rPr>
        <w:t>°</w:t>
      </w:r>
      <w:r w:rsidR="009078CD">
        <w:t>C</w:t>
      </w:r>
    </w:p>
    <w:p w14:paraId="18C87846" w14:textId="5E1062AD" w:rsidR="00193DA4" w:rsidRDefault="00C129A6" w:rsidP="003272D4">
      <w:pPr>
        <w:pStyle w:val="Bezodstpw"/>
        <w:ind w:left="360"/>
      </w:pPr>
      <w:r>
        <w:t xml:space="preserve">- </w:t>
      </w:r>
      <w:r w:rsidR="00CD704E">
        <w:t>Gwarancja: minimum 12 miesięcy</w:t>
      </w:r>
    </w:p>
    <w:p w14:paraId="67C9A138" w14:textId="7CD895BC" w:rsidR="00B25656" w:rsidRDefault="00B25656" w:rsidP="003272D4">
      <w:pPr>
        <w:pStyle w:val="Bezodstpw"/>
        <w:ind w:left="360"/>
      </w:pPr>
      <w:r>
        <w:t>- Materiał</w:t>
      </w:r>
      <w:r w:rsidR="00194397">
        <w:t xml:space="preserve"> </w:t>
      </w:r>
      <w:r w:rsidR="000A5D7C">
        <w:t xml:space="preserve">pokrycia </w:t>
      </w:r>
      <w:r w:rsidR="00194397">
        <w:t xml:space="preserve">- </w:t>
      </w:r>
      <w:r>
        <w:t xml:space="preserve">bawełna </w:t>
      </w:r>
      <w:r w:rsidR="00B51D55">
        <w:t>65</w:t>
      </w:r>
      <w:r w:rsidR="000A5D7C">
        <w:t>%, poliester 35%</w:t>
      </w:r>
    </w:p>
    <w:p w14:paraId="1FC610DD" w14:textId="6DCBD905" w:rsidR="00B25656" w:rsidRDefault="00B25656" w:rsidP="003272D4">
      <w:pPr>
        <w:pStyle w:val="Bezodstpw"/>
        <w:ind w:left="360"/>
      </w:pPr>
      <w:r>
        <w:t xml:space="preserve">- </w:t>
      </w:r>
      <w:r w:rsidR="001E19B3">
        <w:t>Wypełnienie</w:t>
      </w:r>
      <w:r w:rsidR="001E655B">
        <w:t xml:space="preserve">: </w:t>
      </w:r>
      <w:r w:rsidR="00632C62">
        <w:t>poliestrowe</w:t>
      </w:r>
      <w:r w:rsidR="00193DA4">
        <w:t xml:space="preserve"> </w:t>
      </w:r>
      <w:r w:rsidR="003F6C30">
        <w:t>–</w:t>
      </w:r>
      <w:r w:rsidR="00193DA4">
        <w:t xml:space="preserve"> silikonowe</w:t>
      </w:r>
    </w:p>
    <w:p w14:paraId="78D541D3" w14:textId="3EDA2A68" w:rsidR="003F6C30" w:rsidRDefault="003F6C30" w:rsidP="003272D4">
      <w:pPr>
        <w:pStyle w:val="Bezodstpw"/>
        <w:ind w:left="360"/>
      </w:pPr>
      <w:r>
        <w:t>- Pikowana</w:t>
      </w:r>
      <w:r w:rsidR="004B5476">
        <w:t xml:space="preserve"> w sposób uniemożliwiający przesuwanie wypełnienia</w:t>
      </w:r>
      <w:r w:rsidR="00FB5FD3">
        <w:t>, lamowana</w:t>
      </w:r>
    </w:p>
    <w:p w14:paraId="35B9D0A6" w14:textId="6D5C6C7C" w:rsidR="00EA1964" w:rsidRDefault="00B25656" w:rsidP="003272D4">
      <w:pPr>
        <w:pStyle w:val="Bezodstpw"/>
        <w:ind w:left="360"/>
      </w:pPr>
      <w:r>
        <w:t xml:space="preserve">- Wymiar </w:t>
      </w:r>
      <w:r w:rsidR="000C628C">
        <w:t>koł</w:t>
      </w:r>
      <w:r w:rsidR="000F2E5B">
        <w:t>d</w:t>
      </w:r>
      <w:r w:rsidR="003440BF">
        <w:t>ry 160x200</w:t>
      </w:r>
    </w:p>
    <w:p w14:paraId="317B8134" w14:textId="756D8CDD" w:rsidR="00B25656" w:rsidRDefault="00B25656" w:rsidP="003272D4">
      <w:pPr>
        <w:pStyle w:val="Bezodstpw"/>
        <w:ind w:left="360"/>
      </w:pPr>
      <w:r>
        <w:t>- Kolor: biały</w:t>
      </w:r>
      <w:r w:rsidR="00F73710">
        <w:t>, kremowy</w:t>
      </w:r>
    </w:p>
    <w:p w14:paraId="3F7B2A60" w14:textId="77777777" w:rsidR="003F6C30" w:rsidRDefault="003F6C30" w:rsidP="003272D4">
      <w:pPr>
        <w:pStyle w:val="Bezodstpw"/>
        <w:ind w:left="1080"/>
      </w:pPr>
    </w:p>
    <w:bookmarkEnd w:id="1"/>
    <w:p w14:paraId="503FBCB5" w14:textId="784FB849" w:rsidR="00EA1964" w:rsidRDefault="006B6754" w:rsidP="003272D4">
      <w:pPr>
        <w:pStyle w:val="Bezodstpw"/>
        <w:ind w:left="360"/>
        <w:rPr>
          <w:b/>
          <w:bCs/>
        </w:rPr>
      </w:pPr>
      <w:r w:rsidRPr="006B6754">
        <w:rPr>
          <w:b/>
          <w:bCs/>
        </w:rPr>
        <w:t xml:space="preserve">Szczegóły dotyczące </w:t>
      </w:r>
      <w:r>
        <w:rPr>
          <w:b/>
          <w:bCs/>
        </w:rPr>
        <w:t>podu</w:t>
      </w:r>
      <w:r w:rsidR="00E02C4B">
        <w:rPr>
          <w:b/>
          <w:bCs/>
        </w:rPr>
        <w:t>szki</w:t>
      </w:r>
      <w:r w:rsidRPr="006B6754">
        <w:rPr>
          <w:b/>
          <w:bCs/>
        </w:rPr>
        <w:t>:</w:t>
      </w:r>
    </w:p>
    <w:p w14:paraId="26E6DCB2" w14:textId="75BBED06" w:rsidR="0074798F" w:rsidRPr="00F608C4" w:rsidRDefault="0074798F" w:rsidP="003272D4">
      <w:pPr>
        <w:pStyle w:val="Bezodstpw"/>
        <w:ind w:left="360"/>
      </w:pPr>
      <w:r w:rsidRPr="00F608C4">
        <w:t>-</w:t>
      </w:r>
      <w:r w:rsidR="00F608C4" w:rsidRPr="00F608C4">
        <w:t xml:space="preserve"> Produkt antyalergiczny</w:t>
      </w:r>
    </w:p>
    <w:p w14:paraId="3BC7CBDE" w14:textId="05D1F1DE" w:rsidR="006B6754" w:rsidRPr="00EA1964" w:rsidRDefault="006B6754" w:rsidP="003272D4">
      <w:pPr>
        <w:pStyle w:val="Bezodstpw"/>
        <w:ind w:left="360"/>
        <w:rPr>
          <w:b/>
          <w:bCs/>
        </w:rPr>
      </w:pPr>
      <w:r>
        <w:t xml:space="preserve">- </w:t>
      </w:r>
      <w:r w:rsidR="00B461E9">
        <w:t>C</w:t>
      </w:r>
      <w:r>
        <w:t xml:space="preserve">ertyfikat </w:t>
      </w:r>
      <w:proofErr w:type="spellStart"/>
      <w:r>
        <w:t>Oeko</w:t>
      </w:r>
      <w:proofErr w:type="spellEnd"/>
      <w:r>
        <w:t>-Tex standard 100</w:t>
      </w:r>
    </w:p>
    <w:p w14:paraId="7AE4D35E" w14:textId="2E54A21F" w:rsidR="006B6754" w:rsidRDefault="006B6754" w:rsidP="003272D4">
      <w:pPr>
        <w:pStyle w:val="Bezodstpw"/>
        <w:ind w:left="360"/>
      </w:pPr>
      <w:r>
        <w:t>- Odporność na wielokrotne pranie i suszenie mechaniczne  w temp. 95</w:t>
      </w:r>
      <w:r w:rsidR="009078CD">
        <w:rPr>
          <w:rFonts w:cstheme="minorHAnsi"/>
        </w:rPr>
        <w:t>°</w:t>
      </w:r>
      <w:r w:rsidR="009078CD">
        <w:t>C</w:t>
      </w:r>
      <w:r>
        <w:t xml:space="preserve"> </w:t>
      </w:r>
    </w:p>
    <w:p w14:paraId="552CE5DA" w14:textId="087810F4" w:rsidR="006B6754" w:rsidRDefault="006B6754" w:rsidP="003272D4">
      <w:pPr>
        <w:pStyle w:val="Bezodstpw"/>
        <w:ind w:left="360"/>
      </w:pPr>
      <w:r>
        <w:t>- Gwarancja: minimum 12 miesięcy</w:t>
      </w:r>
    </w:p>
    <w:p w14:paraId="367ACB8A" w14:textId="77777777" w:rsidR="006B6754" w:rsidRDefault="006B6754" w:rsidP="003272D4">
      <w:pPr>
        <w:pStyle w:val="Bezodstpw"/>
        <w:ind w:left="360"/>
      </w:pPr>
      <w:r>
        <w:t>- Materiał pokrycia - bawełna 65%, poliester 35%</w:t>
      </w:r>
    </w:p>
    <w:p w14:paraId="1FDF43D4" w14:textId="62967806" w:rsidR="006B6754" w:rsidRDefault="006B6754" w:rsidP="003272D4">
      <w:pPr>
        <w:pStyle w:val="Bezodstpw"/>
        <w:ind w:left="360"/>
      </w:pPr>
      <w:r>
        <w:t xml:space="preserve">- Wypełnienie – </w:t>
      </w:r>
      <w:r w:rsidR="00FB5FD3">
        <w:t>włókno silikonowe</w:t>
      </w:r>
    </w:p>
    <w:p w14:paraId="41875C84" w14:textId="5E61B0C6" w:rsidR="00E63F41" w:rsidRDefault="00E63F41" w:rsidP="003272D4">
      <w:pPr>
        <w:pStyle w:val="Bezodstpw"/>
        <w:ind w:left="360"/>
      </w:pPr>
      <w:r>
        <w:t xml:space="preserve">- Pikowana, </w:t>
      </w:r>
      <w:r w:rsidR="001E1DCD">
        <w:t>obszycie, lamowanie</w:t>
      </w:r>
    </w:p>
    <w:p w14:paraId="5339D58F" w14:textId="4FA68E69" w:rsidR="006B6754" w:rsidRDefault="006B6754" w:rsidP="003272D4">
      <w:pPr>
        <w:pStyle w:val="Bezodstpw"/>
        <w:ind w:left="360"/>
      </w:pPr>
      <w:r>
        <w:t xml:space="preserve">- Wymiar </w:t>
      </w:r>
      <w:r w:rsidR="00FB5FD3">
        <w:t>poduszki</w:t>
      </w:r>
      <w:r>
        <w:t xml:space="preserve"> </w:t>
      </w:r>
      <w:r w:rsidR="00FB5FD3">
        <w:t>70</w:t>
      </w:r>
      <w:r>
        <w:t>x</w:t>
      </w:r>
      <w:r w:rsidR="00FB5FD3">
        <w:t>80</w:t>
      </w:r>
    </w:p>
    <w:p w14:paraId="75E3ADBB" w14:textId="1B36F29E" w:rsidR="0017076D" w:rsidRDefault="006B6754" w:rsidP="003272D4">
      <w:pPr>
        <w:pStyle w:val="Bezodstpw"/>
        <w:ind w:left="360"/>
      </w:pPr>
      <w:r>
        <w:t>- Kolor: biały</w:t>
      </w:r>
      <w:r w:rsidR="00F73710">
        <w:t>, kremowy</w:t>
      </w:r>
    </w:p>
    <w:p w14:paraId="69F455F8" w14:textId="77777777" w:rsidR="003D7160" w:rsidRDefault="003D7160" w:rsidP="003272D4">
      <w:pPr>
        <w:pStyle w:val="Bezodstpw"/>
        <w:ind w:left="708"/>
      </w:pPr>
    </w:p>
    <w:p w14:paraId="44695A2F" w14:textId="77777777" w:rsidR="00226353" w:rsidRDefault="003D7160" w:rsidP="003272D4">
      <w:pPr>
        <w:pStyle w:val="Bezodstpw"/>
        <w:ind w:left="360"/>
      </w:pPr>
      <w:r w:rsidRPr="006B6754">
        <w:rPr>
          <w:b/>
          <w:bCs/>
        </w:rPr>
        <w:t xml:space="preserve">Szczegóły dotyczące </w:t>
      </w:r>
      <w:r>
        <w:rPr>
          <w:b/>
          <w:bCs/>
        </w:rPr>
        <w:t>koc</w:t>
      </w:r>
      <w:r w:rsidR="00E02C4B">
        <w:rPr>
          <w:b/>
          <w:bCs/>
        </w:rPr>
        <w:t>a (narzuty)</w:t>
      </w:r>
      <w:r w:rsidRPr="006B6754">
        <w:rPr>
          <w:b/>
          <w:bCs/>
        </w:rPr>
        <w:t>:</w:t>
      </w:r>
      <w:r w:rsidR="00226353" w:rsidRPr="00226353">
        <w:t xml:space="preserve"> </w:t>
      </w:r>
    </w:p>
    <w:p w14:paraId="3722482E" w14:textId="00C94504" w:rsidR="003D7160" w:rsidRPr="00226353" w:rsidRDefault="00226353" w:rsidP="003272D4">
      <w:pPr>
        <w:pStyle w:val="Bezodstpw"/>
        <w:ind w:left="360"/>
      </w:pPr>
      <w:r w:rsidRPr="00226353">
        <w:t xml:space="preserve">- Certyfikat </w:t>
      </w:r>
      <w:proofErr w:type="spellStart"/>
      <w:r w:rsidRPr="00226353">
        <w:t>Oeko</w:t>
      </w:r>
      <w:proofErr w:type="spellEnd"/>
      <w:r w:rsidRPr="00226353">
        <w:t>-Tex standard 100</w:t>
      </w:r>
    </w:p>
    <w:p w14:paraId="7A2A220C" w14:textId="3D69255D" w:rsidR="00226353" w:rsidRPr="00E02C4B" w:rsidRDefault="00437056" w:rsidP="003272D4">
      <w:pPr>
        <w:pStyle w:val="Bezodstpw"/>
        <w:ind w:left="360"/>
      </w:pPr>
      <w:r w:rsidRPr="00E02C4B">
        <w:t>-</w:t>
      </w:r>
      <w:r w:rsidR="00E02C4B" w:rsidRPr="00E02C4B">
        <w:t xml:space="preserve"> Materiał – </w:t>
      </w:r>
      <w:r w:rsidR="0056114E" w:rsidRPr="0056114E">
        <w:t>akryl 85 %, bawełna 8 %,  poliester 7%</w:t>
      </w:r>
    </w:p>
    <w:p w14:paraId="32B03BC7" w14:textId="4BAC7CD8" w:rsidR="00E02C4B" w:rsidRPr="00E02C4B" w:rsidRDefault="00E02C4B" w:rsidP="003272D4">
      <w:pPr>
        <w:pStyle w:val="Bezodstpw"/>
        <w:ind w:left="360"/>
      </w:pPr>
      <w:r w:rsidRPr="00E02C4B">
        <w:t>- Wymiar koca 160x200</w:t>
      </w:r>
    </w:p>
    <w:p w14:paraId="4E6D9E03" w14:textId="41D6ED7E" w:rsidR="003D7160" w:rsidRDefault="003D7160" w:rsidP="003272D4">
      <w:pPr>
        <w:pStyle w:val="Bezodstpw"/>
        <w:ind w:left="360"/>
      </w:pPr>
      <w:r>
        <w:t xml:space="preserve">- </w:t>
      </w:r>
      <w:r w:rsidR="00A90D1F">
        <w:t xml:space="preserve">Gramatura min. </w:t>
      </w:r>
      <w:r w:rsidR="0056114E">
        <w:t>500g</w:t>
      </w:r>
    </w:p>
    <w:p w14:paraId="23CD63CA" w14:textId="7C898304" w:rsidR="00A90D1F" w:rsidRDefault="00A90D1F" w:rsidP="003272D4">
      <w:pPr>
        <w:pStyle w:val="Bezodstpw"/>
        <w:ind w:left="360"/>
      </w:pPr>
      <w:r>
        <w:t>- Wykończony lamówką na całym obwodzie.</w:t>
      </w:r>
    </w:p>
    <w:p w14:paraId="42741FDF" w14:textId="5D7D8F7E" w:rsidR="00A90D1F" w:rsidRDefault="00A90D1F" w:rsidP="003272D4">
      <w:pPr>
        <w:pStyle w:val="Bezodstpw"/>
        <w:ind w:left="360"/>
      </w:pPr>
      <w:r>
        <w:t xml:space="preserve">- </w:t>
      </w:r>
      <w:r w:rsidR="00B923A8">
        <w:t xml:space="preserve">Temperatura prania min. </w:t>
      </w:r>
      <w:r w:rsidR="00B461E9">
        <w:t>3</w:t>
      </w:r>
      <w:r w:rsidR="00B923A8">
        <w:t>0°</w:t>
      </w:r>
      <w:r w:rsidR="005D7E52">
        <w:rPr>
          <w:rFonts w:cstheme="minorHAnsi"/>
        </w:rPr>
        <w:t>C</w:t>
      </w:r>
    </w:p>
    <w:p w14:paraId="5E53AB6F" w14:textId="11DC9010" w:rsidR="003D7160" w:rsidRDefault="003D7160" w:rsidP="003272D4">
      <w:pPr>
        <w:pStyle w:val="Bezodstpw"/>
        <w:ind w:left="360"/>
      </w:pPr>
      <w:r>
        <w:t xml:space="preserve">- </w:t>
      </w:r>
      <w:r w:rsidR="00F73710">
        <w:t>Wzór (</w:t>
      </w:r>
      <w:r>
        <w:t>Kolor</w:t>
      </w:r>
      <w:r w:rsidR="00F73710">
        <w:t>)</w:t>
      </w:r>
      <w:r>
        <w:t xml:space="preserve">: </w:t>
      </w:r>
      <w:r w:rsidR="00F73710">
        <w:t>do u</w:t>
      </w:r>
      <w:r w:rsidR="00903985">
        <w:t>zgodnienia</w:t>
      </w:r>
      <w:r w:rsidR="00F73710">
        <w:t xml:space="preserve"> (patrz punkt 3, podpunkt (</w:t>
      </w:r>
      <w:r w:rsidR="00867A02">
        <w:t>e</w:t>
      </w:r>
      <w:r w:rsidR="00F73710">
        <w:t>))</w:t>
      </w:r>
    </w:p>
    <w:p w14:paraId="578BD3ED" w14:textId="4AE4B311" w:rsidR="003D7160" w:rsidRDefault="003D7160" w:rsidP="003D7160">
      <w:pPr>
        <w:pStyle w:val="Bezodstpw"/>
      </w:pPr>
    </w:p>
    <w:p w14:paraId="4F03900B" w14:textId="68F58C28" w:rsidR="00B64352" w:rsidRDefault="000A5D7C" w:rsidP="00B64352">
      <w:pPr>
        <w:pStyle w:val="Bezodstpw"/>
      </w:pPr>
      <w:r>
        <w:tab/>
      </w:r>
    </w:p>
    <w:p w14:paraId="5DA3E8FC" w14:textId="50DD25E5" w:rsidR="0032698E" w:rsidRDefault="00F548E6" w:rsidP="00B64352">
      <w:pPr>
        <w:pStyle w:val="Bezodstpw"/>
      </w:pPr>
      <w:r>
        <w:t xml:space="preserve"> </w:t>
      </w:r>
      <w:r>
        <w:tab/>
      </w:r>
    </w:p>
    <w:p w14:paraId="345AB138" w14:textId="38239218" w:rsidR="00F73710" w:rsidRDefault="005D63A9" w:rsidP="00F7371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Cena </w:t>
      </w:r>
    </w:p>
    <w:p w14:paraId="5B9A761D" w14:textId="0170B16C" w:rsidR="00F73710" w:rsidRPr="00F73710" w:rsidRDefault="00F73710" w:rsidP="00F73710">
      <w:pPr>
        <w:pStyle w:val="Akapitzlist"/>
        <w:rPr>
          <w:b/>
          <w:bCs/>
          <w:sz w:val="24"/>
          <w:szCs w:val="24"/>
        </w:rPr>
      </w:pPr>
      <w:r w:rsidRPr="00F73710">
        <w:rPr>
          <w:sz w:val="24"/>
          <w:szCs w:val="24"/>
        </w:rPr>
        <w:t xml:space="preserve">Wykonawca </w:t>
      </w:r>
      <w:r>
        <w:rPr>
          <w:sz w:val="24"/>
          <w:szCs w:val="24"/>
        </w:rPr>
        <w:t>poda</w:t>
      </w:r>
      <w:r w:rsidRPr="00F73710">
        <w:rPr>
          <w:sz w:val="24"/>
          <w:szCs w:val="24"/>
        </w:rPr>
        <w:t xml:space="preserve"> na platformie</w:t>
      </w:r>
      <w:r>
        <w:rPr>
          <w:sz w:val="24"/>
          <w:szCs w:val="24"/>
        </w:rPr>
        <w:t xml:space="preserve"> zakupowej</w:t>
      </w:r>
      <w:r w:rsidRPr="00F73710">
        <w:rPr>
          <w:sz w:val="24"/>
          <w:szCs w:val="24"/>
        </w:rPr>
        <w:t xml:space="preserve"> cenę brutto za komplet, sztukę oferowanego asortymentu. </w:t>
      </w:r>
      <w:r w:rsidR="008E2198">
        <w:rPr>
          <w:sz w:val="24"/>
          <w:szCs w:val="24"/>
        </w:rPr>
        <w:t xml:space="preserve"> Należy skalkulować i </w:t>
      </w:r>
      <w:r w:rsidRPr="00F73710">
        <w:rPr>
          <w:sz w:val="24"/>
          <w:szCs w:val="24"/>
        </w:rPr>
        <w:t>wliczyć</w:t>
      </w:r>
      <w:r w:rsidR="008E2198">
        <w:rPr>
          <w:sz w:val="24"/>
          <w:szCs w:val="24"/>
        </w:rPr>
        <w:t xml:space="preserve"> w oferowaną cenę</w:t>
      </w:r>
      <w:r w:rsidRPr="00F73710">
        <w:rPr>
          <w:sz w:val="24"/>
          <w:szCs w:val="24"/>
        </w:rPr>
        <w:t xml:space="preserve"> koszty </w:t>
      </w:r>
      <w:r w:rsidR="00B461E9">
        <w:rPr>
          <w:sz w:val="24"/>
          <w:szCs w:val="24"/>
        </w:rPr>
        <w:t>dostawy</w:t>
      </w:r>
      <w:r w:rsidRPr="00F73710">
        <w:rPr>
          <w:sz w:val="24"/>
          <w:szCs w:val="24"/>
        </w:rPr>
        <w:t xml:space="preserve"> asortymentu do </w:t>
      </w:r>
      <w:r>
        <w:rPr>
          <w:sz w:val="24"/>
          <w:szCs w:val="24"/>
        </w:rPr>
        <w:t>miejsca wskazanego przez Zamawiającego.</w:t>
      </w:r>
    </w:p>
    <w:p w14:paraId="62991F8B" w14:textId="77777777" w:rsidR="005D63A9" w:rsidRDefault="005D63A9" w:rsidP="005D63A9">
      <w:pPr>
        <w:pStyle w:val="Akapitzlist"/>
      </w:pPr>
    </w:p>
    <w:p w14:paraId="03BCB2D3" w14:textId="64ADB2D9" w:rsidR="00EC49F4" w:rsidRPr="00EC49F4" w:rsidRDefault="00EC49F4" w:rsidP="006D0675">
      <w:pPr>
        <w:pStyle w:val="Bezodstpw"/>
        <w:ind w:left="1211"/>
      </w:pPr>
    </w:p>
    <w:p w14:paraId="71FD0E90" w14:textId="77777777" w:rsidR="00EC49F4" w:rsidRPr="00EC49F4" w:rsidRDefault="00EC49F4" w:rsidP="00EC49F4">
      <w:pPr>
        <w:pStyle w:val="Bezodstpw"/>
        <w:ind w:left="1211"/>
      </w:pP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21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36C45"/>
    <w:rsid w:val="00037613"/>
    <w:rsid w:val="00046D73"/>
    <w:rsid w:val="00061BFD"/>
    <w:rsid w:val="00071087"/>
    <w:rsid w:val="000A0070"/>
    <w:rsid w:val="000A5D7C"/>
    <w:rsid w:val="000C0F25"/>
    <w:rsid w:val="000C628C"/>
    <w:rsid w:val="000F2E5B"/>
    <w:rsid w:val="0012126C"/>
    <w:rsid w:val="001341C8"/>
    <w:rsid w:val="00141CE6"/>
    <w:rsid w:val="0017076D"/>
    <w:rsid w:val="00176E2C"/>
    <w:rsid w:val="00193DA4"/>
    <w:rsid w:val="00194397"/>
    <w:rsid w:val="001B04E8"/>
    <w:rsid w:val="001B1F85"/>
    <w:rsid w:val="001C0161"/>
    <w:rsid w:val="001E19B3"/>
    <w:rsid w:val="001E1DCD"/>
    <w:rsid w:val="001E655B"/>
    <w:rsid w:val="001F0C5D"/>
    <w:rsid w:val="00226353"/>
    <w:rsid w:val="00237A01"/>
    <w:rsid w:val="00260A6F"/>
    <w:rsid w:val="002633E9"/>
    <w:rsid w:val="00265EF3"/>
    <w:rsid w:val="002837F0"/>
    <w:rsid w:val="00290442"/>
    <w:rsid w:val="00291283"/>
    <w:rsid w:val="002C2B6F"/>
    <w:rsid w:val="002F363E"/>
    <w:rsid w:val="002F3925"/>
    <w:rsid w:val="0032698E"/>
    <w:rsid w:val="003272D4"/>
    <w:rsid w:val="00331EFA"/>
    <w:rsid w:val="003440BF"/>
    <w:rsid w:val="00354722"/>
    <w:rsid w:val="00364272"/>
    <w:rsid w:val="0036476D"/>
    <w:rsid w:val="0037401D"/>
    <w:rsid w:val="003931C1"/>
    <w:rsid w:val="00395177"/>
    <w:rsid w:val="00397363"/>
    <w:rsid w:val="003C4BD6"/>
    <w:rsid w:val="003D07D7"/>
    <w:rsid w:val="003D7160"/>
    <w:rsid w:val="003E7F63"/>
    <w:rsid w:val="003F6C30"/>
    <w:rsid w:val="00437056"/>
    <w:rsid w:val="00442ACD"/>
    <w:rsid w:val="00462252"/>
    <w:rsid w:val="004637A3"/>
    <w:rsid w:val="00472A7C"/>
    <w:rsid w:val="004A2C49"/>
    <w:rsid w:val="004B210F"/>
    <w:rsid w:val="004B5476"/>
    <w:rsid w:val="004C0F4C"/>
    <w:rsid w:val="004C3D10"/>
    <w:rsid w:val="00507BE4"/>
    <w:rsid w:val="00516D39"/>
    <w:rsid w:val="005325AB"/>
    <w:rsid w:val="005379CC"/>
    <w:rsid w:val="0056114E"/>
    <w:rsid w:val="00563CEB"/>
    <w:rsid w:val="00564859"/>
    <w:rsid w:val="005C73E4"/>
    <w:rsid w:val="005D63A9"/>
    <w:rsid w:val="005D6BD0"/>
    <w:rsid w:val="005D7E52"/>
    <w:rsid w:val="005F4410"/>
    <w:rsid w:val="0062459D"/>
    <w:rsid w:val="00625371"/>
    <w:rsid w:val="00632C62"/>
    <w:rsid w:val="00675573"/>
    <w:rsid w:val="006800E0"/>
    <w:rsid w:val="00683ED7"/>
    <w:rsid w:val="00686FAB"/>
    <w:rsid w:val="006B6754"/>
    <w:rsid w:val="006D0675"/>
    <w:rsid w:val="006D0F8B"/>
    <w:rsid w:val="006D7469"/>
    <w:rsid w:val="006F0FA6"/>
    <w:rsid w:val="00725861"/>
    <w:rsid w:val="00745A48"/>
    <w:rsid w:val="0074798F"/>
    <w:rsid w:val="00766243"/>
    <w:rsid w:val="00780A2E"/>
    <w:rsid w:val="007C2BD6"/>
    <w:rsid w:val="007C6FE8"/>
    <w:rsid w:val="007E3439"/>
    <w:rsid w:val="007F1F63"/>
    <w:rsid w:val="007F7D16"/>
    <w:rsid w:val="00813FC8"/>
    <w:rsid w:val="00826016"/>
    <w:rsid w:val="0086209A"/>
    <w:rsid w:val="00867A02"/>
    <w:rsid w:val="008A1EF4"/>
    <w:rsid w:val="008B441C"/>
    <w:rsid w:val="008B7827"/>
    <w:rsid w:val="008D1DDB"/>
    <w:rsid w:val="008E2198"/>
    <w:rsid w:val="00903985"/>
    <w:rsid w:val="009078CD"/>
    <w:rsid w:val="009122B7"/>
    <w:rsid w:val="0093747B"/>
    <w:rsid w:val="009444C3"/>
    <w:rsid w:val="00953464"/>
    <w:rsid w:val="00970D0D"/>
    <w:rsid w:val="009A086A"/>
    <w:rsid w:val="009C4294"/>
    <w:rsid w:val="009D311A"/>
    <w:rsid w:val="009D60EF"/>
    <w:rsid w:val="009F114A"/>
    <w:rsid w:val="00A2086C"/>
    <w:rsid w:val="00A30853"/>
    <w:rsid w:val="00A5504B"/>
    <w:rsid w:val="00A663EC"/>
    <w:rsid w:val="00A823A0"/>
    <w:rsid w:val="00A90D1F"/>
    <w:rsid w:val="00AA7360"/>
    <w:rsid w:val="00AB313A"/>
    <w:rsid w:val="00AF02DE"/>
    <w:rsid w:val="00B2115A"/>
    <w:rsid w:val="00B25656"/>
    <w:rsid w:val="00B461E9"/>
    <w:rsid w:val="00B51D55"/>
    <w:rsid w:val="00B64352"/>
    <w:rsid w:val="00B70BE0"/>
    <w:rsid w:val="00B778C3"/>
    <w:rsid w:val="00B923A8"/>
    <w:rsid w:val="00BA0D2C"/>
    <w:rsid w:val="00BC1BF3"/>
    <w:rsid w:val="00BD3990"/>
    <w:rsid w:val="00C11E53"/>
    <w:rsid w:val="00C129A6"/>
    <w:rsid w:val="00C24059"/>
    <w:rsid w:val="00C62E87"/>
    <w:rsid w:val="00C70B59"/>
    <w:rsid w:val="00C95A94"/>
    <w:rsid w:val="00C97E5B"/>
    <w:rsid w:val="00CA4A59"/>
    <w:rsid w:val="00CD704E"/>
    <w:rsid w:val="00CE5523"/>
    <w:rsid w:val="00CF2253"/>
    <w:rsid w:val="00D34B3E"/>
    <w:rsid w:val="00D84985"/>
    <w:rsid w:val="00D90166"/>
    <w:rsid w:val="00DB54DF"/>
    <w:rsid w:val="00E02C4B"/>
    <w:rsid w:val="00E12333"/>
    <w:rsid w:val="00E21DB0"/>
    <w:rsid w:val="00E470B2"/>
    <w:rsid w:val="00E50199"/>
    <w:rsid w:val="00E51063"/>
    <w:rsid w:val="00E63F41"/>
    <w:rsid w:val="00E6734F"/>
    <w:rsid w:val="00E91B11"/>
    <w:rsid w:val="00EA1964"/>
    <w:rsid w:val="00EA3683"/>
    <w:rsid w:val="00EA39C4"/>
    <w:rsid w:val="00EB2D2D"/>
    <w:rsid w:val="00EC35E5"/>
    <w:rsid w:val="00EC49F4"/>
    <w:rsid w:val="00EC5D01"/>
    <w:rsid w:val="00ED700C"/>
    <w:rsid w:val="00F07216"/>
    <w:rsid w:val="00F1704E"/>
    <w:rsid w:val="00F548E6"/>
    <w:rsid w:val="00F608C4"/>
    <w:rsid w:val="00F63DDC"/>
    <w:rsid w:val="00F6491F"/>
    <w:rsid w:val="00F65B22"/>
    <w:rsid w:val="00F73710"/>
    <w:rsid w:val="00F9268F"/>
    <w:rsid w:val="00F95A41"/>
    <w:rsid w:val="00FA3172"/>
    <w:rsid w:val="00FB5FD3"/>
    <w:rsid w:val="00FC0A25"/>
    <w:rsid w:val="00FC3BCE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9</cp:revision>
  <cp:lastPrinted>2021-05-18T02:38:00Z</cp:lastPrinted>
  <dcterms:created xsi:type="dcterms:W3CDTF">2021-06-19T11:51:00Z</dcterms:created>
  <dcterms:modified xsi:type="dcterms:W3CDTF">2021-06-19T12:27:00Z</dcterms:modified>
</cp:coreProperties>
</file>