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A1A" w14:textId="7AEE5A56" w:rsidR="001D10F4" w:rsidRPr="00BA6460" w:rsidRDefault="001D10F4" w:rsidP="00803179">
      <w:pPr>
        <w:spacing w:before="120"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A6460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CC14C4">
        <w:rPr>
          <w:rFonts w:ascii="Calibri" w:eastAsia="Calibri" w:hAnsi="Calibri" w:cs="Times New Roman"/>
          <w:color w:val="000000"/>
          <w:sz w:val="24"/>
          <w:szCs w:val="24"/>
        </w:rPr>
        <w:t>07</w:t>
      </w:r>
      <w:r w:rsidR="000F285D">
        <w:rPr>
          <w:rFonts w:ascii="Calibri" w:eastAsia="Calibri" w:hAnsi="Calibri" w:cs="Times New Roman"/>
          <w:color w:val="000000"/>
          <w:sz w:val="24"/>
          <w:szCs w:val="24"/>
        </w:rPr>
        <w:t xml:space="preserve"> marca 2024</w:t>
      </w:r>
      <w:r w:rsidRPr="00BA6460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BA6460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6FE2843" w14:textId="2FFA9447" w:rsidR="001D10F4" w:rsidRPr="00BA6460" w:rsidRDefault="001D10F4" w:rsidP="00BA6460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A6460">
        <w:rPr>
          <w:rFonts w:ascii="Calibri" w:eastAsia="Calibri" w:hAnsi="Calibri" w:cs="Times New Roman"/>
          <w:color w:val="000000"/>
          <w:sz w:val="24"/>
          <w:szCs w:val="24"/>
        </w:rPr>
        <w:t>WIM.271.</w:t>
      </w:r>
      <w:r w:rsidR="000F285D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BA6460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0F285D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4FB98589" w14:textId="77777777" w:rsidR="009611BC" w:rsidRPr="009611BC" w:rsidRDefault="009611BC" w:rsidP="00CC14C4">
      <w:pPr>
        <w:spacing w:before="480" w:after="0" w:line="276" w:lineRule="auto"/>
        <w:jc w:val="center"/>
        <w:rPr>
          <w:rFonts w:eastAsia="Calibri" w:cstheme="minorHAnsi"/>
          <w:b/>
          <w:color w:val="000000" w:themeColor="text1"/>
          <w:sz w:val="28"/>
          <w:szCs w:val="28"/>
          <w14:ligatures w14:val="standardContextual"/>
        </w:rPr>
      </w:pPr>
      <w:r w:rsidRPr="009611BC">
        <w:rPr>
          <w:rFonts w:eastAsia="Calibri" w:cstheme="minorHAnsi"/>
          <w:b/>
          <w:color w:val="000000" w:themeColor="text1"/>
          <w:sz w:val="28"/>
          <w:szCs w:val="28"/>
          <w14:ligatures w14:val="standardContextual"/>
        </w:rPr>
        <w:t>Wyjaśnienia na zapytanie</w:t>
      </w:r>
    </w:p>
    <w:p w14:paraId="1B44B89B" w14:textId="77777777" w:rsidR="009611BC" w:rsidRPr="009611BC" w:rsidRDefault="009611BC" w:rsidP="009611BC">
      <w:pPr>
        <w:spacing w:after="0" w:line="276" w:lineRule="auto"/>
        <w:jc w:val="center"/>
        <w:rPr>
          <w:rFonts w:eastAsia="Calibri" w:cstheme="minorHAnsi"/>
          <w:b/>
          <w:sz w:val="28"/>
          <w:szCs w:val="28"/>
          <w14:ligatures w14:val="standardContextual"/>
        </w:rPr>
      </w:pPr>
      <w:r w:rsidRPr="009611BC">
        <w:rPr>
          <w:rFonts w:eastAsia="Calibri" w:cstheme="minorHAnsi"/>
          <w:b/>
          <w:sz w:val="28"/>
          <w:szCs w:val="28"/>
          <w14:ligatures w14:val="standardContextual"/>
        </w:rPr>
        <w:t xml:space="preserve">dotyczące treści Specyfikacji Warunków Zamówienia (SWZ) </w:t>
      </w:r>
    </w:p>
    <w:p w14:paraId="366AD200" w14:textId="6A0AB7CB" w:rsidR="009611BC" w:rsidRPr="009611BC" w:rsidRDefault="009611BC" w:rsidP="009611BC">
      <w:pPr>
        <w:spacing w:before="480" w:after="360" w:line="276" w:lineRule="auto"/>
        <w:rPr>
          <w:rFonts w:ascii="Calibri" w:eastAsia="Calibri" w:hAnsi="Calibri" w:cstheme="minorHAnsi"/>
          <w:b/>
          <w:sz w:val="24"/>
          <w:szCs w:val="24"/>
          <w14:ligatures w14:val="standardContextual"/>
        </w:rPr>
      </w:pPr>
      <w:r w:rsidRPr="009611BC">
        <w:rPr>
          <w:rFonts w:eastAsia="Times New Roman" w:cstheme="minorHAnsi"/>
          <w:sz w:val="24"/>
          <w:szCs w:val="24"/>
          <w:lang w:eastAsia="pl-PL"/>
          <w14:ligatures w14:val="standardContextual"/>
        </w:rPr>
        <w:t>Działając w oparciu o art. 284 ust. 1 i 6 ustawy z dnia 11 września 2019 r. Prawo zamówień publicznych (</w:t>
      </w:r>
      <w:proofErr w:type="spellStart"/>
      <w:r w:rsidRPr="009611BC">
        <w:rPr>
          <w:rFonts w:eastAsia="Times New Roman" w:cstheme="minorHAnsi"/>
          <w:sz w:val="24"/>
          <w:szCs w:val="24"/>
          <w:lang w:eastAsia="pl-PL"/>
          <w14:ligatures w14:val="standardContextual"/>
        </w:rPr>
        <w:t>t.j</w:t>
      </w:r>
      <w:proofErr w:type="spellEnd"/>
      <w:r w:rsidRPr="009611BC">
        <w:rPr>
          <w:rFonts w:eastAsia="Times New Roman" w:cstheme="minorHAnsi"/>
          <w:sz w:val="24"/>
          <w:szCs w:val="24"/>
          <w:lang w:eastAsia="pl-PL"/>
          <w14:ligatures w14:val="standardContextual"/>
        </w:rPr>
        <w:t xml:space="preserve">. Dz. U. z 2023 r. poz. 1605 z </w:t>
      </w:r>
      <w:proofErr w:type="spellStart"/>
      <w:r w:rsidRPr="009611BC">
        <w:rPr>
          <w:rFonts w:eastAsia="Times New Roman" w:cstheme="minorHAnsi"/>
          <w:sz w:val="24"/>
          <w:szCs w:val="24"/>
          <w:lang w:eastAsia="pl-PL"/>
          <w14:ligatures w14:val="standardContextual"/>
        </w:rPr>
        <w:t>późn</w:t>
      </w:r>
      <w:proofErr w:type="spellEnd"/>
      <w:r w:rsidRPr="009611BC">
        <w:rPr>
          <w:rFonts w:eastAsia="Times New Roman" w:cstheme="minorHAnsi"/>
          <w:sz w:val="24"/>
          <w:szCs w:val="24"/>
          <w:lang w:eastAsia="pl-PL"/>
          <w14:ligatures w14:val="standardContextual"/>
        </w:rPr>
        <w:t xml:space="preserve">. zm. - dalej </w:t>
      </w:r>
      <w:proofErr w:type="spellStart"/>
      <w:r w:rsidRPr="009611BC">
        <w:rPr>
          <w:rFonts w:eastAsia="Times New Roman" w:cstheme="minorHAnsi"/>
          <w:sz w:val="24"/>
          <w:szCs w:val="24"/>
          <w:lang w:eastAsia="pl-PL"/>
          <w14:ligatures w14:val="standardContextual"/>
        </w:rPr>
        <w:t>uPzp</w:t>
      </w:r>
      <w:proofErr w:type="spellEnd"/>
      <w:r w:rsidRPr="009611BC">
        <w:rPr>
          <w:rFonts w:eastAsia="Times New Roman" w:cstheme="minorHAnsi"/>
          <w:sz w:val="24"/>
          <w:szCs w:val="24"/>
          <w:lang w:eastAsia="pl-PL"/>
          <w14:ligatures w14:val="standardContextual"/>
        </w:rPr>
        <w:t xml:space="preserve">), Zamawiający – Gmina Miasta Tarnowa - Urząd Miasta Tarnowa udziela poniżej odpowiedzi na złożony przez Wykonawcę wniosek o wyjaśnienie treści SWZ w postępowaniu prowadzonym w trybie podstawowym, o którym mowa w art. 275 pkt 1 </w:t>
      </w:r>
      <w:proofErr w:type="spellStart"/>
      <w:r w:rsidRPr="009611BC">
        <w:rPr>
          <w:rFonts w:eastAsia="Times New Roman" w:cstheme="minorHAnsi"/>
          <w:sz w:val="24"/>
          <w:szCs w:val="24"/>
          <w:lang w:eastAsia="pl-PL"/>
          <w14:ligatures w14:val="standardContextual"/>
        </w:rPr>
        <w:t>uPzp</w:t>
      </w:r>
      <w:proofErr w:type="spellEnd"/>
      <w:r w:rsidRPr="009611BC">
        <w:rPr>
          <w:rFonts w:eastAsia="Times New Roman" w:cstheme="minorHAnsi"/>
          <w:sz w:val="24"/>
          <w:szCs w:val="24"/>
          <w:lang w:eastAsia="pl-PL"/>
          <w14:ligatures w14:val="standardContextual"/>
        </w:rPr>
        <w:t xml:space="preserve"> na zadanie pn.</w:t>
      </w:r>
      <w:r w:rsidRPr="009611BC">
        <w:rPr>
          <w:rFonts w:eastAsia="Calibri" w:cstheme="minorHAnsi"/>
          <w:sz w:val="24"/>
          <w:szCs w:val="24"/>
          <w14:ligatures w14:val="standardContextual"/>
        </w:rPr>
        <w:t xml:space="preserve"> </w:t>
      </w:r>
      <w:r>
        <w:rPr>
          <w:rFonts w:ascii="Calibri" w:eastAsia="Calibri" w:hAnsi="Calibri" w:cstheme="minorHAnsi"/>
          <w:b/>
          <w:bCs/>
          <w:iCs/>
          <w:sz w:val="24"/>
          <w:szCs w:val="24"/>
          <w14:ligatures w14:val="standardContextual"/>
        </w:rPr>
        <w:t>Bieżące utrzymanie zieleni miejskiej w Tarnowie</w:t>
      </w:r>
      <w:r w:rsidRPr="009611BC">
        <w:rPr>
          <w:rFonts w:ascii="Calibri" w:eastAsia="Calibri" w:hAnsi="Calibri" w:cstheme="minorHAnsi"/>
          <w:b/>
          <w:bCs/>
          <w:sz w:val="24"/>
          <w:szCs w:val="24"/>
          <w14:ligatures w14:val="standardContextual"/>
        </w:rPr>
        <w:t>.</w:t>
      </w:r>
    </w:p>
    <w:p w14:paraId="3B070C9D" w14:textId="77777777" w:rsidR="009611BC" w:rsidRPr="009611BC" w:rsidRDefault="009611BC" w:rsidP="009611BC">
      <w:pPr>
        <w:autoSpaceDE w:val="0"/>
        <w:autoSpaceDN w:val="0"/>
        <w:adjustRightInd w:val="0"/>
        <w:spacing w:after="0" w:line="276" w:lineRule="auto"/>
        <w:rPr>
          <w:rFonts w:ascii="Calibri" w:hAnsi="Calibri" w:cstheme="minorHAnsi"/>
          <w:b/>
          <w:bCs/>
          <w:sz w:val="24"/>
          <w:szCs w:val="24"/>
          <w14:ligatures w14:val="standardContextual"/>
        </w:rPr>
      </w:pPr>
      <w:r w:rsidRPr="009611BC">
        <w:rPr>
          <w:rFonts w:ascii="Calibri" w:hAnsi="Calibri" w:cstheme="minorHAnsi"/>
          <w:b/>
          <w:bCs/>
          <w:sz w:val="24"/>
          <w:szCs w:val="24"/>
          <w14:ligatures w14:val="standardContextual"/>
        </w:rPr>
        <w:t>Pytanie</w:t>
      </w:r>
    </w:p>
    <w:p w14:paraId="2BAB4AB0" w14:textId="7541C79E" w:rsidR="00CC14C4" w:rsidRDefault="00CC14C4" w:rsidP="00CC14C4">
      <w:pPr>
        <w:autoSpaceDE w:val="0"/>
        <w:autoSpaceDN w:val="0"/>
        <w:adjustRightInd w:val="0"/>
        <w:spacing w:after="0" w:line="276" w:lineRule="auto"/>
        <w:rPr>
          <w:rFonts w:ascii="Calibri" w:hAnsi="Calibri" w:cstheme="minorHAnsi"/>
          <w:sz w:val="24"/>
          <w:szCs w:val="24"/>
          <w14:ligatures w14:val="standardContextual"/>
        </w:rPr>
      </w:pPr>
      <w:r>
        <w:rPr>
          <w:rFonts w:ascii="Calibri" w:hAnsi="Calibri" w:cstheme="minorHAnsi"/>
          <w:sz w:val="24"/>
          <w:szCs w:val="24"/>
          <w14:ligatures w14:val="standardContextual"/>
        </w:rPr>
        <w:t>Z</w:t>
      </w:r>
      <w:r w:rsidRPr="00CC14C4">
        <w:rPr>
          <w:rFonts w:ascii="Calibri" w:hAnsi="Calibri" w:cstheme="minorHAnsi"/>
          <w:sz w:val="24"/>
          <w:szCs w:val="24"/>
          <w14:ligatures w14:val="standardContextual"/>
        </w:rPr>
        <w:t>wracam się z prośbą o przesłanie szczegółowych mapek dotyczących obszaru prac w</w:t>
      </w:r>
      <w:r>
        <w:rPr>
          <w:rFonts w:ascii="Calibri" w:hAnsi="Calibri" w:cstheme="minorHAnsi"/>
          <w:sz w:val="24"/>
          <w:szCs w:val="24"/>
          <w14:ligatures w14:val="standardContextual"/>
        </w:rPr>
        <w:t> </w:t>
      </w:r>
      <w:r w:rsidRPr="00CC14C4">
        <w:rPr>
          <w:rFonts w:ascii="Calibri" w:hAnsi="Calibri" w:cstheme="minorHAnsi"/>
          <w:sz w:val="24"/>
          <w:szCs w:val="24"/>
          <w14:ligatures w14:val="standardContextual"/>
        </w:rPr>
        <w:t>lokalizacjach Piaskówka oraz Legionów, a także szczegółowy zakres prac wraz z</w:t>
      </w:r>
      <w:r>
        <w:rPr>
          <w:rFonts w:ascii="Calibri" w:hAnsi="Calibri" w:cstheme="minorHAnsi"/>
          <w:sz w:val="24"/>
          <w:szCs w:val="24"/>
          <w14:ligatures w14:val="standardContextual"/>
        </w:rPr>
        <w:t> </w:t>
      </w:r>
      <w:r w:rsidRPr="00CC14C4">
        <w:rPr>
          <w:rFonts w:ascii="Calibri" w:hAnsi="Calibri" w:cstheme="minorHAnsi"/>
          <w:sz w:val="24"/>
          <w:szCs w:val="24"/>
          <w14:ligatures w14:val="standardContextual"/>
        </w:rPr>
        <w:t>przybliżonymi</w:t>
      </w:r>
      <w:r>
        <w:rPr>
          <w:rFonts w:ascii="Calibri" w:hAnsi="Calibri" w:cstheme="minorHAnsi"/>
          <w:sz w:val="24"/>
          <w:szCs w:val="24"/>
          <w14:ligatures w14:val="standardContextual"/>
        </w:rPr>
        <w:t xml:space="preserve"> </w:t>
      </w:r>
      <w:r w:rsidRPr="00CC14C4">
        <w:rPr>
          <w:rFonts w:ascii="Calibri" w:hAnsi="Calibri" w:cstheme="minorHAnsi"/>
          <w:sz w:val="24"/>
          <w:szCs w:val="24"/>
          <w14:ligatures w14:val="standardContextual"/>
        </w:rPr>
        <w:t>metrażami.</w:t>
      </w:r>
    </w:p>
    <w:p w14:paraId="5B0A3193" w14:textId="0ED565B3" w:rsidR="009611BC" w:rsidRPr="009611BC" w:rsidRDefault="009611BC" w:rsidP="00CC14C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611BC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311CC7F1" w14:textId="290DE53A" w:rsidR="009611BC" w:rsidRDefault="009611BC" w:rsidP="005B7DCE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</w:rPr>
      </w:pPr>
      <w:r w:rsidRPr="009611BC">
        <w:rPr>
          <w:rFonts w:cstheme="minorHAnsi"/>
          <w:sz w:val="24"/>
          <w:szCs w:val="24"/>
        </w:rPr>
        <w:t xml:space="preserve">Zamawiający informuje, że </w:t>
      </w:r>
      <w:r w:rsidR="00803179" w:rsidRPr="00803179">
        <w:rPr>
          <w:rFonts w:cstheme="minorHAnsi"/>
          <w:sz w:val="24"/>
          <w:szCs w:val="24"/>
          <w:shd w:val="clear" w:color="auto" w:fill="BDD6EE" w:themeFill="accent5" w:themeFillTint="66"/>
        </w:rPr>
        <w:t>s</w:t>
      </w:r>
      <w:r w:rsidR="00803179" w:rsidRPr="00803179">
        <w:rPr>
          <w:rFonts w:cstheme="minorHAnsi"/>
          <w:bCs/>
          <w:sz w:val="24"/>
          <w:szCs w:val="24"/>
          <w:shd w:val="clear" w:color="auto" w:fill="BDD6EE" w:themeFill="accent5" w:themeFillTint="66"/>
        </w:rPr>
        <w:t>zczegółowe wykazy terenów do utrzymania</w:t>
      </w:r>
      <w:r w:rsidR="00803179" w:rsidRPr="00803179">
        <w:rPr>
          <w:rFonts w:cstheme="minorHAnsi"/>
          <w:bCs/>
          <w:sz w:val="24"/>
          <w:szCs w:val="24"/>
          <w:shd w:val="clear" w:color="auto" w:fill="BDD6EE" w:themeFill="accent5" w:themeFillTint="66"/>
        </w:rPr>
        <w:t xml:space="preserve"> (wraz z podanym metrażem)</w:t>
      </w:r>
      <w:r w:rsidR="00803179">
        <w:rPr>
          <w:rFonts w:cstheme="minorHAnsi"/>
          <w:bCs/>
          <w:sz w:val="24"/>
          <w:szCs w:val="24"/>
        </w:rPr>
        <w:t xml:space="preserve"> w rejonach „Piaskówka” i „Legionów”</w:t>
      </w:r>
      <w:r w:rsidR="00803179" w:rsidRPr="00803179">
        <w:rPr>
          <w:rFonts w:cstheme="minorHAnsi"/>
          <w:bCs/>
          <w:sz w:val="24"/>
          <w:szCs w:val="24"/>
        </w:rPr>
        <w:t xml:space="preserve"> znajdują się w </w:t>
      </w:r>
      <w:r w:rsidR="00803179" w:rsidRPr="00803179">
        <w:rPr>
          <w:rFonts w:cstheme="minorHAnsi"/>
          <w:b/>
          <w:sz w:val="24"/>
          <w:szCs w:val="24"/>
        </w:rPr>
        <w:t xml:space="preserve">załącznikach z numerem 1 </w:t>
      </w:r>
      <w:r w:rsidR="00803179" w:rsidRPr="00803179">
        <w:rPr>
          <w:rFonts w:cstheme="minorHAnsi"/>
          <w:bCs/>
          <w:sz w:val="24"/>
          <w:szCs w:val="24"/>
        </w:rPr>
        <w:t xml:space="preserve">do Projektowanych postanowień umowy, stanowiących </w:t>
      </w:r>
      <w:r w:rsidR="00803179" w:rsidRPr="00803179">
        <w:rPr>
          <w:rFonts w:cstheme="minorHAnsi"/>
          <w:b/>
          <w:sz w:val="24"/>
          <w:szCs w:val="24"/>
        </w:rPr>
        <w:t>załącznik nr 7a</w:t>
      </w:r>
      <w:r w:rsidR="00803179">
        <w:rPr>
          <w:rFonts w:cstheme="minorHAnsi"/>
          <w:b/>
          <w:sz w:val="24"/>
          <w:szCs w:val="24"/>
        </w:rPr>
        <w:t xml:space="preserve"> </w:t>
      </w:r>
      <w:r w:rsidR="00803179" w:rsidRPr="00803179">
        <w:rPr>
          <w:rFonts w:cstheme="minorHAnsi"/>
          <w:b/>
          <w:sz w:val="24"/>
          <w:szCs w:val="24"/>
        </w:rPr>
        <w:t>do SWZ.</w:t>
      </w:r>
      <w:r w:rsidR="00803179" w:rsidRPr="00803179">
        <w:rPr>
          <w:rFonts w:cstheme="minorHAnsi"/>
          <w:bCs/>
          <w:sz w:val="24"/>
          <w:szCs w:val="24"/>
        </w:rPr>
        <w:t xml:space="preserve"> Natomiast </w:t>
      </w:r>
      <w:r w:rsidR="00803179" w:rsidRPr="00803179">
        <w:rPr>
          <w:rFonts w:cstheme="minorHAnsi"/>
          <w:b/>
          <w:sz w:val="24"/>
          <w:szCs w:val="24"/>
          <w:shd w:val="clear" w:color="auto" w:fill="BDD6EE" w:themeFill="accent5" w:themeFillTint="66"/>
        </w:rPr>
        <w:t xml:space="preserve">wymagania jakościowe </w:t>
      </w:r>
      <w:r w:rsidR="00803179" w:rsidRPr="00803179">
        <w:rPr>
          <w:rFonts w:cstheme="minorHAnsi"/>
          <w:bCs/>
          <w:sz w:val="24"/>
          <w:szCs w:val="24"/>
          <w:shd w:val="clear" w:color="auto" w:fill="BDD6EE" w:themeFill="accent5" w:themeFillTint="66"/>
        </w:rPr>
        <w:t>związane z bieżącym utrzymaniem terenów zieleni miejskiej</w:t>
      </w:r>
      <w:r w:rsidR="00803179" w:rsidRPr="00803179">
        <w:rPr>
          <w:rFonts w:cstheme="minorHAnsi"/>
          <w:bCs/>
          <w:sz w:val="24"/>
          <w:szCs w:val="24"/>
        </w:rPr>
        <w:t xml:space="preserve"> w</w:t>
      </w:r>
      <w:r w:rsidR="00803179">
        <w:rPr>
          <w:rFonts w:cstheme="minorHAnsi"/>
          <w:bCs/>
          <w:sz w:val="24"/>
          <w:szCs w:val="24"/>
        </w:rPr>
        <w:t> </w:t>
      </w:r>
      <w:r w:rsidR="00803179" w:rsidRPr="00803179">
        <w:rPr>
          <w:rFonts w:cstheme="minorHAnsi"/>
          <w:bCs/>
          <w:sz w:val="24"/>
          <w:szCs w:val="24"/>
        </w:rPr>
        <w:t>rejonach</w:t>
      </w:r>
      <w:r w:rsidR="00803179">
        <w:rPr>
          <w:rFonts w:cstheme="minorHAnsi"/>
          <w:bCs/>
          <w:sz w:val="24"/>
          <w:szCs w:val="24"/>
        </w:rPr>
        <w:t xml:space="preserve"> „Piaskówka” i „Legionów”</w:t>
      </w:r>
      <w:r w:rsidR="00803179" w:rsidRPr="00803179">
        <w:rPr>
          <w:rFonts w:cstheme="minorHAnsi"/>
          <w:bCs/>
          <w:sz w:val="24"/>
          <w:szCs w:val="24"/>
        </w:rPr>
        <w:t xml:space="preserve"> </w:t>
      </w:r>
      <w:r w:rsidR="00803179" w:rsidRPr="00803179">
        <w:rPr>
          <w:rFonts w:cstheme="minorHAnsi"/>
          <w:bCs/>
          <w:sz w:val="24"/>
          <w:szCs w:val="24"/>
        </w:rPr>
        <w:t>zawiera</w:t>
      </w:r>
      <w:r w:rsidR="00803179" w:rsidRPr="00803179">
        <w:rPr>
          <w:rFonts w:cstheme="minorHAnsi"/>
          <w:bCs/>
          <w:sz w:val="24"/>
          <w:szCs w:val="24"/>
        </w:rPr>
        <w:t xml:space="preserve"> </w:t>
      </w:r>
      <w:r w:rsidR="00803179" w:rsidRPr="00803179">
        <w:rPr>
          <w:rFonts w:cstheme="minorHAnsi"/>
          <w:b/>
          <w:sz w:val="24"/>
          <w:szCs w:val="24"/>
        </w:rPr>
        <w:t xml:space="preserve">załącznik z numerem 2 </w:t>
      </w:r>
      <w:r w:rsidR="00803179" w:rsidRPr="00803179">
        <w:rPr>
          <w:rFonts w:cstheme="minorHAnsi"/>
          <w:bCs/>
          <w:sz w:val="24"/>
          <w:szCs w:val="24"/>
        </w:rPr>
        <w:t xml:space="preserve">do Projektowanych postanowień umowy, stanowiących </w:t>
      </w:r>
      <w:r w:rsidR="00803179" w:rsidRPr="00803179">
        <w:rPr>
          <w:rFonts w:cstheme="minorHAnsi"/>
          <w:b/>
          <w:sz w:val="24"/>
          <w:szCs w:val="24"/>
        </w:rPr>
        <w:t>załącznik nr 7a</w:t>
      </w:r>
      <w:r w:rsidR="00803179">
        <w:rPr>
          <w:rFonts w:cstheme="minorHAnsi"/>
          <w:b/>
          <w:sz w:val="24"/>
          <w:szCs w:val="24"/>
        </w:rPr>
        <w:t xml:space="preserve"> </w:t>
      </w:r>
      <w:r w:rsidR="00803179" w:rsidRPr="00803179">
        <w:rPr>
          <w:rFonts w:cstheme="minorHAnsi"/>
          <w:b/>
          <w:sz w:val="24"/>
          <w:szCs w:val="24"/>
        </w:rPr>
        <w:t>do SWZ.</w:t>
      </w:r>
    </w:p>
    <w:p w14:paraId="5A88F739" w14:textId="3B805929" w:rsidR="00803179" w:rsidRPr="009611BC" w:rsidRDefault="00803179" w:rsidP="009611BC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  <w:r w:rsidRPr="00803179">
        <w:rPr>
          <w:rFonts w:cstheme="minorHAnsi"/>
          <w:sz w:val="24"/>
          <w:szCs w:val="24"/>
          <w:shd w:val="clear" w:color="auto" w:fill="BDD6EE" w:themeFill="accent5" w:themeFillTint="66"/>
        </w:rPr>
        <w:t>Mapy dla poszczególnych rejonów</w:t>
      </w:r>
      <w:r>
        <w:rPr>
          <w:rFonts w:cstheme="minorHAnsi"/>
          <w:sz w:val="24"/>
          <w:szCs w:val="24"/>
        </w:rPr>
        <w:t xml:space="preserve"> znajdują się w skompresowanym pliku zamieszczonym na</w:t>
      </w:r>
      <w:r w:rsidR="005B7DC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stronie prowadzonego postepowania pn. „</w:t>
      </w:r>
      <w:r w:rsidRPr="00803179">
        <w:rPr>
          <w:rFonts w:cstheme="minorHAnsi"/>
          <w:sz w:val="24"/>
          <w:szCs w:val="24"/>
        </w:rPr>
        <w:t>14_MAPY_Uzupełnienie załączników nr 1 do</w:t>
      </w:r>
      <w:r w:rsidR="005B7DCE">
        <w:rPr>
          <w:rFonts w:cstheme="minorHAnsi"/>
          <w:sz w:val="24"/>
          <w:szCs w:val="24"/>
        </w:rPr>
        <w:t> </w:t>
      </w:r>
      <w:r w:rsidRPr="00803179">
        <w:rPr>
          <w:rFonts w:cstheme="minorHAnsi"/>
          <w:sz w:val="24"/>
          <w:szCs w:val="24"/>
        </w:rPr>
        <w:t>Projektowanych postanowień umowy</w:t>
      </w:r>
      <w:r>
        <w:rPr>
          <w:rFonts w:cstheme="minorHAnsi"/>
          <w:sz w:val="24"/>
          <w:szCs w:val="24"/>
        </w:rPr>
        <w:t>”</w:t>
      </w:r>
    </w:p>
    <w:p w14:paraId="57E32868" w14:textId="77777777" w:rsidR="00CC14C4" w:rsidRPr="001B5831" w:rsidRDefault="00CC14C4" w:rsidP="00803179">
      <w:pPr>
        <w:shd w:val="clear" w:color="auto" w:fill="FFFFFF"/>
        <w:spacing w:before="480" w:after="0" w:line="240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z up. PREZYDENTA MIASTA</w:t>
      </w:r>
    </w:p>
    <w:p w14:paraId="4091F4A0" w14:textId="77777777" w:rsidR="00CC14C4" w:rsidRPr="001B5831" w:rsidRDefault="00CC14C4" w:rsidP="001B5831">
      <w:pPr>
        <w:shd w:val="clear" w:color="auto" w:fill="FFFFFF"/>
        <w:spacing w:after="0" w:line="240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Anna Spodzieja</w:t>
      </w:r>
    </w:p>
    <w:p w14:paraId="3A62659B" w14:textId="77777777" w:rsidR="00CC14C4" w:rsidRPr="001B5831" w:rsidRDefault="00CC14C4" w:rsidP="001B5831">
      <w:pPr>
        <w:shd w:val="clear" w:color="auto" w:fill="FFFFFF"/>
        <w:spacing w:after="0" w:line="240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KIEROWNIK</w:t>
      </w:r>
    </w:p>
    <w:p w14:paraId="6BE0D016" w14:textId="77777777" w:rsidR="00CC14C4" w:rsidRDefault="00CC14C4" w:rsidP="001B5831">
      <w:pPr>
        <w:shd w:val="clear" w:color="auto" w:fill="FFFFFF"/>
        <w:spacing w:after="0" w:line="240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Biura Zamówień Publicznych</w:t>
      </w:r>
    </w:p>
    <w:p w14:paraId="78502E6D" w14:textId="77777777" w:rsidR="00CC14C4" w:rsidRPr="00CC14C4" w:rsidRDefault="00CC14C4" w:rsidP="00803179">
      <w:pPr>
        <w:spacing w:before="480" w:after="0" w:line="276" w:lineRule="auto"/>
        <w:rPr>
          <w:rFonts w:cstheme="minorHAnsi"/>
          <w:sz w:val="24"/>
          <w:szCs w:val="24"/>
          <w14:ligatures w14:val="standardContextual"/>
        </w:rPr>
      </w:pPr>
      <w:r w:rsidRPr="00CC14C4">
        <w:rPr>
          <w:rFonts w:cstheme="minorHAnsi"/>
          <w:sz w:val="24"/>
          <w:szCs w:val="24"/>
          <w14:ligatures w14:val="standardContextual"/>
        </w:rPr>
        <w:t>Otrzymują:</w:t>
      </w:r>
    </w:p>
    <w:p w14:paraId="3711F27A" w14:textId="77777777" w:rsidR="00CC14C4" w:rsidRPr="00CC14C4" w:rsidRDefault="00CC14C4" w:rsidP="00CC14C4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cstheme="minorHAnsi"/>
          <w:sz w:val="24"/>
          <w:szCs w:val="24"/>
        </w:rPr>
      </w:pPr>
      <w:r w:rsidRPr="00CC14C4">
        <w:rPr>
          <w:rFonts w:cstheme="minorHAnsi"/>
          <w:sz w:val="24"/>
          <w:szCs w:val="24"/>
        </w:rPr>
        <w:t>Strona internetowa prowadzonego postępowania,</w:t>
      </w:r>
    </w:p>
    <w:p w14:paraId="468FF4EE" w14:textId="77777777" w:rsidR="00CC14C4" w:rsidRPr="00CC14C4" w:rsidRDefault="00CC14C4" w:rsidP="00CC14C4">
      <w:pPr>
        <w:numPr>
          <w:ilvl w:val="0"/>
          <w:numId w:val="13"/>
        </w:numPr>
        <w:autoSpaceDN w:val="0"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CC14C4">
        <w:rPr>
          <w:rFonts w:eastAsia="Times New Roman" w:cstheme="minorHAnsi"/>
          <w:color w:val="000000"/>
          <w:sz w:val="24"/>
          <w:szCs w:val="24"/>
          <w:lang w:eastAsia="pl-PL"/>
        </w:rPr>
        <w:t>aa.</w:t>
      </w:r>
    </w:p>
    <w:p w14:paraId="7A05D370" w14:textId="77777777" w:rsidR="00CC14C4" w:rsidRPr="001B5831" w:rsidRDefault="00CC14C4" w:rsidP="001B5831">
      <w:pPr>
        <w:shd w:val="clear" w:color="auto" w:fill="FFFFFF"/>
        <w:spacing w:after="0" w:line="240" w:lineRule="auto"/>
        <w:jc w:val="center"/>
        <w:rPr>
          <w:rFonts w:ascii="Calibri" w:eastAsia="Calibri" w:hAnsi="Calibri"/>
          <w:sz w:val="24"/>
          <w:szCs w:val="24"/>
        </w:rPr>
      </w:pPr>
    </w:p>
    <w:sectPr w:rsidR="00CC14C4" w:rsidRPr="001B5831" w:rsidSect="00C76823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68E7" w14:textId="77777777" w:rsidR="00C76823" w:rsidRDefault="00C76823" w:rsidP="00EB20BF">
      <w:pPr>
        <w:spacing w:after="0" w:line="240" w:lineRule="auto"/>
      </w:pPr>
      <w:r>
        <w:separator/>
      </w:r>
    </w:p>
  </w:endnote>
  <w:endnote w:type="continuationSeparator" w:id="0">
    <w:p w14:paraId="6E64BFE7" w14:textId="77777777" w:rsidR="00C76823" w:rsidRDefault="00C76823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E520" w14:textId="77777777" w:rsidR="00C76823" w:rsidRDefault="00C76823" w:rsidP="00EB20BF">
      <w:pPr>
        <w:spacing w:after="0" w:line="240" w:lineRule="auto"/>
      </w:pPr>
      <w:r>
        <w:separator/>
      </w:r>
    </w:p>
  </w:footnote>
  <w:footnote w:type="continuationSeparator" w:id="0">
    <w:p w14:paraId="6BDF8D5D" w14:textId="77777777" w:rsidR="00C76823" w:rsidRDefault="00C76823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89.3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1688930">
    <w:abstractNumId w:val="11"/>
  </w:num>
  <w:num w:numId="2" w16cid:durableId="1660383843">
    <w:abstractNumId w:val="2"/>
  </w:num>
  <w:num w:numId="3" w16cid:durableId="12077399">
    <w:abstractNumId w:val="4"/>
  </w:num>
  <w:num w:numId="4" w16cid:durableId="1165783517">
    <w:abstractNumId w:val="7"/>
  </w:num>
  <w:num w:numId="5" w16cid:durableId="1680423772">
    <w:abstractNumId w:val="3"/>
  </w:num>
  <w:num w:numId="6" w16cid:durableId="49228968">
    <w:abstractNumId w:val="9"/>
  </w:num>
  <w:num w:numId="7" w16cid:durableId="1375739416">
    <w:abstractNumId w:val="12"/>
  </w:num>
  <w:num w:numId="8" w16cid:durableId="1751073194">
    <w:abstractNumId w:val="1"/>
  </w:num>
  <w:num w:numId="9" w16cid:durableId="1812091940">
    <w:abstractNumId w:val="5"/>
  </w:num>
  <w:num w:numId="10" w16cid:durableId="953950652">
    <w:abstractNumId w:val="8"/>
  </w:num>
  <w:num w:numId="11" w16cid:durableId="90047782">
    <w:abstractNumId w:val="6"/>
  </w:num>
  <w:num w:numId="12" w16cid:durableId="1406151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5800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198E"/>
    <w:rsid w:val="00087297"/>
    <w:rsid w:val="000A1593"/>
    <w:rsid w:val="000D4598"/>
    <w:rsid w:val="000E4379"/>
    <w:rsid w:val="000F285D"/>
    <w:rsid w:val="0010345B"/>
    <w:rsid w:val="00132E27"/>
    <w:rsid w:val="001521C9"/>
    <w:rsid w:val="00160976"/>
    <w:rsid w:val="00171A2E"/>
    <w:rsid w:val="00174709"/>
    <w:rsid w:val="00191E55"/>
    <w:rsid w:val="0019588E"/>
    <w:rsid w:val="001A7F05"/>
    <w:rsid w:val="001C6BCA"/>
    <w:rsid w:val="001D10F4"/>
    <w:rsid w:val="001D44CA"/>
    <w:rsid w:val="001F509C"/>
    <w:rsid w:val="0021731D"/>
    <w:rsid w:val="00243089"/>
    <w:rsid w:val="002564C2"/>
    <w:rsid w:val="002919BE"/>
    <w:rsid w:val="002929D8"/>
    <w:rsid w:val="00297F86"/>
    <w:rsid w:val="002A16E6"/>
    <w:rsid w:val="002B01EC"/>
    <w:rsid w:val="002C1F84"/>
    <w:rsid w:val="002F360C"/>
    <w:rsid w:val="002F5EB0"/>
    <w:rsid w:val="00302297"/>
    <w:rsid w:val="003134E4"/>
    <w:rsid w:val="00323E97"/>
    <w:rsid w:val="00332EF4"/>
    <w:rsid w:val="00336013"/>
    <w:rsid w:val="0037542A"/>
    <w:rsid w:val="0039253D"/>
    <w:rsid w:val="003930F0"/>
    <w:rsid w:val="003D01EC"/>
    <w:rsid w:val="003F2AF7"/>
    <w:rsid w:val="003F648E"/>
    <w:rsid w:val="00406BC5"/>
    <w:rsid w:val="004136D7"/>
    <w:rsid w:val="004245E0"/>
    <w:rsid w:val="00471503"/>
    <w:rsid w:val="004770F5"/>
    <w:rsid w:val="0049678F"/>
    <w:rsid w:val="0050519D"/>
    <w:rsid w:val="005317AA"/>
    <w:rsid w:val="0059100F"/>
    <w:rsid w:val="005B2FF8"/>
    <w:rsid w:val="005B7DCE"/>
    <w:rsid w:val="005D1525"/>
    <w:rsid w:val="005F1F84"/>
    <w:rsid w:val="005F25B8"/>
    <w:rsid w:val="00621C7F"/>
    <w:rsid w:val="00660843"/>
    <w:rsid w:val="00666B57"/>
    <w:rsid w:val="006670E5"/>
    <w:rsid w:val="00682F66"/>
    <w:rsid w:val="00686026"/>
    <w:rsid w:val="006C049E"/>
    <w:rsid w:val="006C0EAC"/>
    <w:rsid w:val="006F3CD2"/>
    <w:rsid w:val="007001B1"/>
    <w:rsid w:val="0073066D"/>
    <w:rsid w:val="00761492"/>
    <w:rsid w:val="00792FF1"/>
    <w:rsid w:val="007D240C"/>
    <w:rsid w:val="007F1DFD"/>
    <w:rsid w:val="00803179"/>
    <w:rsid w:val="00820A11"/>
    <w:rsid w:val="00831BA6"/>
    <w:rsid w:val="00834ADF"/>
    <w:rsid w:val="00886B7B"/>
    <w:rsid w:val="0089153A"/>
    <w:rsid w:val="008A503F"/>
    <w:rsid w:val="008A753B"/>
    <w:rsid w:val="008A7EBC"/>
    <w:rsid w:val="008B66A2"/>
    <w:rsid w:val="0090486D"/>
    <w:rsid w:val="00914F28"/>
    <w:rsid w:val="009331BC"/>
    <w:rsid w:val="0094106D"/>
    <w:rsid w:val="00955078"/>
    <w:rsid w:val="009611BC"/>
    <w:rsid w:val="00970504"/>
    <w:rsid w:val="0099753B"/>
    <w:rsid w:val="009978BD"/>
    <w:rsid w:val="009F427B"/>
    <w:rsid w:val="00A47299"/>
    <w:rsid w:val="00A8515E"/>
    <w:rsid w:val="00AC2D05"/>
    <w:rsid w:val="00AC697A"/>
    <w:rsid w:val="00AE22FB"/>
    <w:rsid w:val="00B531CD"/>
    <w:rsid w:val="00B808B1"/>
    <w:rsid w:val="00B860AA"/>
    <w:rsid w:val="00BA6460"/>
    <w:rsid w:val="00BC062B"/>
    <w:rsid w:val="00BE49A7"/>
    <w:rsid w:val="00C10700"/>
    <w:rsid w:val="00C15C25"/>
    <w:rsid w:val="00C26373"/>
    <w:rsid w:val="00C4650D"/>
    <w:rsid w:val="00C76823"/>
    <w:rsid w:val="00C842FF"/>
    <w:rsid w:val="00C87A8E"/>
    <w:rsid w:val="00C902A9"/>
    <w:rsid w:val="00CB20F0"/>
    <w:rsid w:val="00CC14C4"/>
    <w:rsid w:val="00CC6B84"/>
    <w:rsid w:val="00D12664"/>
    <w:rsid w:val="00D13AEF"/>
    <w:rsid w:val="00D55477"/>
    <w:rsid w:val="00D63895"/>
    <w:rsid w:val="00D747AA"/>
    <w:rsid w:val="00D77D70"/>
    <w:rsid w:val="00DF4C5E"/>
    <w:rsid w:val="00E1587B"/>
    <w:rsid w:val="00E32B6F"/>
    <w:rsid w:val="00E53390"/>
    <w:rsid w:val="00E74A95"/>
    <w:rsid w:val="00EA4885"/>
    <w:rsid w:val="00EB20BF"/>
    <w:rsid w:val="00EC0EF2"/>
    <w:rsid w:val="00EE4470"/>
    <w:rsid w:val="00FB3787"/>
    <w:rsid w:val="00FC2E56"/>
    <w:rsid w:val="00FD610E"/>
    <w:rsid w:val="00FE4F84"/>
    <w:rsid w:val="00FF1157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3</cp:revision>
  <cp:lastPrinted>2022-07-26T08:33:00Z</cp:lastPrinted>
  <dcterms:created xsi:type="dcterms:W3CDTF">2024-03-07T11:53:00Z</dcterms:created>
  <dcterms:modified xsi:type="dcterms:W3CDTF">2024-03-07T12:28:00Z</dcterms:modified>
</cp:coreProperties>
</file>