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7551" w14:textId="77777777" w:rsidR="00512BA8" w:rsidRPr="00981CFA" w:rsidRDefault="00512BA8" w:rsidP="00EA0B5B">
      <w:pPr>
        <w:jc w:val="center"/>
        <w:rPr>
          <w:rFonts w:ascii="Calibri" w:hAnsi="Calibri" w:cs="Calibri"/>
          <w:b/>
          <w:caps/>
          <w:sz w:val="20"/>
          <w:szCs w:val="20"/>
        </w:rPr>
      </w:pPr>
    </w:p>
    <w:p w14:paraId="7AA77552" w14:textId="77777777" w:rsidR="00512BA8" w:rsidRPr="00981CFA" w:rsidRDefault="00512BA8" w:rsidP="00EA0B5B">
      <w:pPr>
        <w:jc w:val="center"/>
        <w:rPr>
          <w:rFonts w:ascii="Calibri" w:hAnsi="Calibri" w:cs="Calibri"/>
          <w:b/>
          <w:caps/>
          <w:sz w:val="20"/>
          <w:szCs w:val="20"/>
        </w:rPr>
      </w:pPr>
    </w:p>
    <w:p w14:paraId="7AA77553" w14:textId="77777777" w:rsidR="00512BA8" w:rsidRPr="00981CFA" w:rsidRDefault="00512BA8" w:rsidP="00EA0B5B">
      <w:pPr>
        <w:jc w:val="center"/>
        <w:rPr>
          <w:rFonts w:ascii="Calibri" w:hAnsi="Calibri" w:cs="Calibri"/>
          <w:b/>
          <w:caps/>
          <w:sz w:val="20"/>
          <w:szCs w:val="20"/>
        </w:rPr>
      </w:pPr>
    </w:p>
    <w:p w14:paraId="7AA77554" w14:textId="77777777" w:rsidR="00512BA8" w:rsidRPr="00981CFA" w:rsidRDefault="00512BA8" w:rsidP="00EA0B5B">
      <w:pPr>
        <w:jc w:val="center"/>
        <w:rPr>
          <w:rFonts w:ascii="Calibri" w:hAnsi="Calibri" w:cs="Calibri"/>
          <w:b/>
          <w:caps/>
          <w:sz w:val="20"/>
          <w:szCs w:val="20"/>
        </w:rPr>
      </w:pPr>
    </w:p>
    <w:p w14:paraId="7AA77555" w14:textId="77777777" w:rsidR="00512BA8" w:rsidRPr="00981CFA" w:rsidRDefault="00512BA8" w:rsidP="00EA0B5B">
      <w:pPr>
        <w:jc w:val="center"/>
        <w:rPr>
          <w:rFonts w:ascii="Calibri" w:hAnsi="Calibri" w:cs="Calibri"/>
          <w:b/>
          <w:caps/>
          <w:sz w:val="20"/>
          <w:szCs w:val="20"/>
        </w:rPr>
      </w:pPr>
    </w:p>
    <w:p w14:paraId="7AA77556" w14:textId="77777777" w:rsidR="00512BA8" w:rsidRPr="00981CFA" w:rsidRDefault="00512BA8" w:rsidP="00EA0B5B">
      <w:pPr>
        <w:jc w:val="center"/>
        <w:rPr>
          <w:rFonts w:ascii="Calibri" w:hAnsi="Calibri" w:cs="Calibri"/>
          <w:b/>
          <w:caps/>
          <w:sz w:val="20"/>
          <w:szCs w:val="20"/>
        </w:rPr>
      </w:pPr>
    </w:p>
    <w:p w14:paraId="7AA77557" w14:textId="77777777" w:rsidR="00181C14" w:rsidRPr="00981CFA" w:rsidRDefault="00E84975" w:rsidP="00EA0B5B">
      <w:pPr>
        <w:jc w:val="center"/>
        <w:rPr>
          <w:rFonts w:ascii="Calibri" w:hAnsi="Calibri" w:cs="Calibri"/>
          <w:b/>
          <w:caps/>
          <w:sz w:val="20"/>
          <w:szCs w:val="20"/>
        </w:rPr>
      </w:pPr>
      <w:r w:rsidRPr="00981CFA">
        <w:rPr>
          <w:rFonts w:ascii="Calibri" w:hAnsi="Calibri" w:cs="Calibri"/>
          <w:b/>
          <w:caps/>
          <w:sz w:val="20"/>
          <w:szCs w:val="20"/>
        </w:rPr>
        <w:t xml:space="preserve">specyfikacja </w:t>
      </w:r>
      <w:r w:rsidR="00181C14" w:rsidRPr="00981CFA">
        <w:rPr>
          <w:rFonts w:ascii="Calibri" w:hAnsi="Calibri" w:cs="Calibri"/>
          <w:b/>
          <w:caps/>
          <w:sz w:val="20"/>
          <w:szCs w:val="20"/>
        </w:rPr>
        <w:t>warunków zamówienia</w:t>
      </w:r>
    </w:p>
    <w:p w14:paraId="7AA77558" w14:textId="77777777" w:rsidR="00F660B9" w:rsidRPr="00981CFA" w:rsidRDefault="00F660B9" w:rsidP="00EA0B5B">
      <w:pPr>
        <w:jc w:val="center"/>
        <w:rPr>
          <w:rFonts w:ascii="Calibri" w:hAnsi="Calibri" w:cs="Calibri"/>
          <w:b/>
          <w:caps/>
          <w:sz w:val="20"/>
          <w:szCs w:val="20"/>
        </w:rPr>
      </w:pPr>
    </w:p>
    <w:p w14:paraId="7AA77559" w14:textId="77777777" w:rsidR="00F660B9" w:rsidRPr="00981CFA" w:rsidRDefault="00F660B9" w:rsidP="00EA0B5B">
      <w:pPr>
        <w:jc w:val="center"/>
        <w:rPr>
          <w:rFonts w:ascii="Calibri" w:hAnsi="Calibri" w:cs="Calibri"/>
          <w:b/>
          <w:caps/>
          <w:sz w:val="20"/>
          <w:szCs w:val="20"/>
        </w:rPr>
      </w:pPr>
    </w:p>
    <w:p w14:paraId="7AA7755A" w14:textId="44D8C17E" w:rsidR="00F660B9" w:rsidRPr="00981CFA" w:rsidRDefault="00137858" w:rsidP="00C43502">
      <w:pPr>
        <w:rPr>
          <w:rFonts w:ascii="Calibri" w:hAnsi="Calibri" w:cs="Calibri"/>
          <w:caps/>
          <w:sz w:val="20"/>
          <w:szCs w:val="20"/>
        </w:rPr>
      </w:pPr>
      <w:bookmarkStart w:id="0" w:name="_Hlk106784088"/>
      <w:r w:rsidRPr="00137858">
        <w:rPr>
          <w:rFonts w:ascii="Calibri" w:hAnsi="Calibri" w:cs="Calibri"/>
          <w:b/>
          <w:bCs/>
          <w:sz w:val="20"/>
          <w:szCs w:val="20"/>
        </w:rPr>
        <w:t>BGP.271.3.2022</w:t>
      </w:r>
    </w:p>
    <w:bookmarkEnd w:id="0"/>
    <w:p w14:paraId="7AA7755B" w14:textId="77777777" w:rsidR="00F660B9" w:rsidRPr="00981CFA" w:rsidRDefault="00F660B9" w:rsidP="00EA0B5B">
      <w:pPr>
        <w:jc w:val="center"/>
        <w:rPr>
          <w:rFonts w:ascii="Calibri" w:hAnsi="Calibri" w:cs="Calibri"/>
          <w:caps/>
          <w:sz w:val="20"/>
          <w:szCs w:val="20"/>
        </w:rPr>
      </w:pPr>
    </w:p>
    <w:p w14:paraId="7AA7755C" w14:textId="77777777" w:rsidR="008C3444" w:rsidRPr="00981CFA" w:rsidRDefault="008C3444" w:rsidP="00EA0B5B">
      <w:pPr>
        <w:jc w:val="center"/>
        <w:rPr>
          <w:rFonts w:ascii="Calibri" w:hAnsi="Calibri" w:cs="Calibri"/>
          <w:sz w:val="20"/>
          <w:szCs w:val="20"/>
        </w:rPr>
      </w:pPr>
    </w:p>
    <w:p w14:paraId="7AA7755D" w14:textId="77777777" w:rsidR="008C3444" w:rsidRPr="00981CFA" w:rsidRDefault="008C3444" w:rsidP="00EA0B5B">
      <w:pPr>
        <w:jc w:val="center"/>
        <w:rPr>
          <w:rFonts w:ascii="Calibri" w:hAnsi="Calibri" w:cs="Calibri"/>
          <w:sz w:val="20"/>
          <w:szCs w:val="20"/>
        </w:rPr>
      </w:pPr>
    </w:p>
    <w:p w14:paraId="7AA7755E" w14:textId="77777777" w:rsidR="00BF5B75" w:rsidRPr="00981CFA" w:rsidRDefault="00BF5B75" w:rsidP="00EA0B5B">
      <w:pPr>
        <w:jc w:val="center"/>
        <w:rPr>
          <w:rFonts w:ascii="Calibri" w:hAnsi="Calibri" w:cs="Calibri"/>
          <w:sz w:val="20"/>
          <w:szCs w:val="20"/>
        </w:rPr>
      </w:pPr>
      <w:r w:rsidRPr="00981CFA">
        <w:rPr>
          <w:rFonts w:ascii="Calibri" w:hAnsi="Calibri" w:cs="Calibri"/>
          <w:sz w:val="20"/>
          <w:szCs w:val="20"/>
        </w:rPr>
        <w:t xml:space="preserve">Zaprasza do złożenia oferty w postępowaniu o udzielenie zamówienia publicznego prowadzonego w trybie </w:t>
      </w:r>
      <w:r w:rsidR="006204E8" w:rsidRPr="00981CFA">
        <w:rPr>
          <w:rFonts w:ascii="Calibri" w:hAnsi="Calibri" w:cs="Calibri"/>
          <w:sz w:val="20"/>
          <w:szCs w:val="20"/>
        </w:rPr>
        <w:t xml:space="preserve">podstawowym bez negocjacji </w:t>
      </w:r>
      <w:r w:rsidRPr="00981CFA">
        <w:rPr>
          <w:rFonts w:ascii="Calibri" w:hAnsi="Calibri" w:cs="Calibri"/>
          <w:sz w:val="20"/>
          <w:szCs w:val="20"/>
        </w:rPr>
        <w:t xml:space="preserve">o wartości </w:t>
      </w:r>
      <w:r w:rsidR="006204E8" w:rsidRPr="00981CFA">
        <w:rPr>
          <w:rFonts w:ascii="Calibri" w:hAnsi="Calibri" w:cs="Calibri"/>
          <w:sz w:val="20"/>
          <w:szCs w:val="20"/>
        </w:rPr>
        <w:t>zamówienia nie przekraczającej progów unijnych o jakich stanowi art. 3 ustawy z 11 września 2019 r. - Prawo zamówień publicznych (Dz. U. z 2019 r. poz. 2019</w:t>
      </w:r>
      <w:r w:rsidR="00F57152" w:rsidRPr="00981CFA">
        <w:rPr>
          <w:rFonts w:ascii="Calibri" w:hAnsi="Calibri" w:cs="Calibri"/>
          <w:sz w:val="20"/>
          <w:szCs w:val="20"/>
        </w:rPr>
        <w:t xml:space="preserve"> ze zm.</w:t>
      </w:r>
      <w:r w:rsidR="006204E8" w:rsidRPr="00981CFA">
        <w:rPr>
          <w:rFonts w:ascii="Calibri" w:hAnsi="Calibri" w:cs="Calibri"/>
          <w:sz w:val="20"/>
          <w:szCs w:val="20"/>
        </w:rPr>
        <w:t xml:space="preserve">) – dalej </w:t>
      </w:r>
      <w:r w:rsidR="009B734A" w:rsidRPr="00981CFA">
        <w:rPr>
          <w:rFonts w:ascii="Calibri" w:hAnsi="Calibri" w:cs="Calibri"/>
          <w:sz w:val="20"/>
          <w:szCs w:val="20"/>
        </w:rPr>
        <w:t>ustawą</w:t>
      </w:r>
      <w:r w:rsidR="003528D4" w:rsidRPr="00981CFA">
        <w:rPr>
          <w:rFonts w:ascii="Calibri" w:hAnsi="Calibri" w:cs="Calibri"/>
          <w:sz w:val="20"/>
          <w:szCs w:val="20"/>
        </w:rPr>
        <w:t xml:space="preserve"> </w:t>
      </w:r>
      <w:r w:rsidR="00376C47" w:rsidRPr="00981CFA">
        <w:rPr>
          <w:rFonts w:ascii="Calibri" w:hAnsi="Calibri" w:cs="Calibri"/>
          <w:sz w:val="20"/>
          <w:szCs w:val="20"/>
        </w:rPr>
        <w:t>na dostawę</w:t>
      </w:r>
      <w:r w:rsidR="00570717" w:rsidRPr="00981CFA">
        <w:rPr>
          <w:rFonts w:ascii="Calibri" w:hAnsi="Calibri" w:cs="Calibri"/>
          <w:sz w:val="20"/>
          <w:szCs w:val="20"/>
        </w:rPr>
        <w:t xml:space="preserve"> pn.</w:t>
      </w:r>
      <w:r w:rsidR="00376C47" w:rsidRPr="00981CFA">
        <w:rPr>
          <w:rFonts w:ascii="Calibri" w:hAnsi="Calibri" w:cs="Calibri"/>
          <w:sz w:val="20"/>
          <w:szCs w:val="20"/>
        </w:rPr>
        <w:t xml:space="preserve"> </w:t>
      </w:r>
    </w:p>
    <w:p w14:paraId="7AA7755F" w14:textId="77777777" w:rsidR="00C2573D" w:rsidRPr="00981CFA" w:rsidRDefault="00C2573D" w:rsidP="00EA0B5B">
      <w:pPr>
        <w:tabs>
          <w:tab w:val="center" w:pos="4536"/>
          <w:tab w:val="left" w:pos="6945"/>
        </w:tabs>
        <w:jc w:val="center"/>
        <w:rPr>
          <w:rFonts w:ascii="Calibri" w:hAnsi="Calibri" w:cs="Calibri"/>
          <w:bCs/>
          <w:sz w:val="20"/>
          <w:szCs w:val="20"/>
        </w:rPr>
      </w:pPr>
      <w:bookmarkStart w:id="1" w:name="_Hlk93726704"/>
      <w:r w:rsidRPr="00981CFA">
        <w:rPr>
          <w:rFonts w:ascii="Calibri" w:hAnsi="Calibri" w:cs="Calibri"/>
          <w:b/>
          <w:sz w:val="20"/>
          <w:szCs w:val="20"/>
        </w:rPr>
        <w:t xml:space="preserve">Dostawa </w:t>
      </w:r>
      <w:r w:rsidR="00EA0B5B" w:rsidRPr="00981CFA">
        <w:rPr>
          <w:rFonts w:ascii="Calibri" w:hAnsi="Calibri" w:cs="Calibri"/>
          <w:b/>
          <w:sz w:val="20"/>
          <w:szCs w:val="20"/>
        </w:rPr>
        <w:t>sprzętu i oprogramowania w ramach projektu „Cyfrowa Gmina”</w:t>
      </w:r>
    </w:p>
    <w:bookmarkEnd w:id="1"/>
    <w:p w14:paraId="7AA77560" w14:textId="77777777" w:rsidR="00F11692" w:rsidRPr="00981CFA" w:rsidRDefault="00F11692" w:rsidP="00EA0B5B">
      <w:pPr>
        <w:tabs>
          <w:tab w:val="center" w:pos="4536"/>
          <w:tab w:val="left" w:pos="6945"/>
        </w:tabs>
        <w:jc w:val="center"/>
        <w:rPr>
          <w:rFonts w:ascii="Calibri" w:hAnsi="Calibri" w:cs="Calibri"/>
          <w:b/>
          <w:sz w:val="20"/>
          <w:szCs w:val="20"/>
        </w:rPr>
      </w:pPr>
    </w:p>
    <w:p w14:paraId="7AA77561" w14:textId="2E50CC98" w:rsidR="004865D5" w:rsidRPr="00981CFA" w:rsidRDefault="004865D5" w:rsidP="00EA0B5B">
      <w:pPr>
        <w:tabs>
          <w:tab w:val="center" w:pos="4536"/>
          <w:tab w:val="left" w:pos="6945"/>
        </w:tabs>
        <w:jc w:val="center"/>
        <w:rPr>
          <w:rFonts w:ascii="Calibri" w:hAnsi="Calibri" w:cs="Calibri"/>
          <w:b/>
          <w:sz w:val="20"/>
          <w:szCs w:val="20"/>
        </w:rPr>
      </w:pPr>
      <w:r w:rsidRPr="00981CFA">
        <w:rPr>
          <w:rFonts w:ascii="Calibri" w:hAnsi="Calibri" w:cs="Calibri"/>
          <w:b/>
          <w:sz w:val="20"/>
          <w:szCs w:val="20"/>
        </w:rPr>
        <w:t xml:space="preserve">Przedmiotowe postępowanie prowadzone jest </w:t>
      </w:r>
      <w:r w:rsidR="006204E8" w:rsidRPr="00981CFA">
        <w:rPr>
          <w:rFonts w:ascii="Calibri" w:hAnsi="Calibri" w:cs="Calibri"/>
          <w:b/>
          <w:sz w:val="20"/>
          <w:szCs w:val="20"/>
        </w:rPr>
        <w:t xml:space="preserve">przy użyciu środków komunikacji elektronicznej. Składanie ofert następuje za pośrednictwem </w:t>
      </w:r>
      <w:r w:rsidR="00B1449D">
        <w:rPr>
          <w:rFonts w:ascii="Calibri" w:hAnsi="Calibri" w:cs="Calibri"/>
          <w:b/>
          <w:sz w:val="20"/>
          <w:szCs w:val="20"/>
        </w:rPr>
        <w:t>Platformy Zakupowej (www.platformazakupowa.pl)</w:t>
      </w:r>
    </w:p>
    <w:p w14:paraId="7AA77562" w14:textId="77777777" w:rsidR="001E2C61" w:rsidRPr="00981CFA" w:rsidRDefault="001E2C61" w:rsidP="00EA0B5B">
      <w:pPr>
        <w:tabs>
          <w:tab w:val="center" w:pos="4536"/>
          <w:tab w:val="left" w:pos="6945"/>
        </w:tabs>
        <w:jc w:val="center"/>
        <w:rPr>
          <w:rFonts w:ascii="Calibri" w:hAnsi="Calibri" w:cs="Calibri"/>
          <w:caps/>
          <w:sz w:val="20"/>
          <w:szCs w:val="20"/>
        </w:rPr>
      </w:pPr>
    </w:p>
    <w:p w14:paraId="7AA77563" w14:textId="77777777" w:rsidR="001E2C61" w:rsidRPr="00981CFA" w:rsidRDefault="001E2C61" w:rsidP="00EA0B5B">
      <w:pPr>
        <w:tabs>
          <w:tab w:val="center" w:pos="4536"/>
          <w:tab w:val="left" w:pos="6945"/>
        </w:tabs>
        <w:jc w:val="center"/>
        <w:rPr>
          <w:rFonts w:ascii="Calibri" w:hAnsi="Calibri" w:cs="Calibri"/>
          <w:caps/>
          <w:sz w:val="20"/>
          <w:szCs w:val="20"/>
        </w:rPr>
      </w:pPr>
    </w:p>
    <w:p w14:paraId="7AA77564" w14:textId="77777777" w:rsidR="001E2C61" w:rsidRPr="00981CFA" w:rsidRDefault="001E2C61" w:rsidP="00EA0B5B">
      <w:pPr>
        <w:tabs>
          <w:tab w:val="center" w:pos="4536"/>
          <w:tab w:val="left" w:pos="6945"/>
        </w:tabs>
        <w:jc w:val="center"/>
        <w:rPr>
          <w:rFonts w:ascii="Calibri" w:hAnsi="Calibri" w:cs="Calibri"/>
          <w:caps/>
          <w:sz w:val="20"/>
          <w:szCs w:val="20"/>
        </w:rPr>
      </w:pPr>
    </w:p>
    <w:p w14:paraId="2EBC76DD" w14:textId="77777777" w:rsidR="00137858" w:rsidRPr="00981CFA" w:rsidRDefault="00672443" w:rsidP="00137858">
      <w:pPr>
        <w:jc w:val="center"/>
        <w:rPr>
          <w:rFonts w:ascii="Calibri" w:hAnsi="Calibri" w:cs="Calibri"/>
          <w:caps/>
          <w:sz w:val="20"/>
          <w:szCs w:val="20"/>
        </w:rPr>
      </w:pPr>
      <w:r w:rsidRPr="00981CFA">
        <w:rPr>
          <w:rFonts w:ascii="Calibri" w:hAnsi="Calibri" w:cs="Calibri"/>
          <w:b/>
          <w:bCs/>
          <w:caps/>
          <w:sz w:val="20"/>
          <w:szCs w:val="20"/>
        </w:rPr>
        <w:t xml:space="preserve">Znak postępowania </w:t>
      </w:r>
      <w:r w:rsidR="00137858" w:rsidRPr="00137858">
        <w:rPr>
          <w:rFonts w:ascii="Calibri" w:hAnsi="Calibri" w:cs="Calibri"/>
          <w:b/>
          <w:bCs/>
          <w:sz w:val="20"/>
          <w:szCs w:val="20"/>
        </w:rPr>
        <w:t>BGP.271.3.2022</w:t>
      </w:r>
    </w:p>
    <w:p w14:paraId="7AA77566" w14:textId="77777777" w:rsidR="001E2C61" w:rsidRPr="00981CFA" w:rsidRDefault="001E2C61" w:rsidP="00EA0B5B">
      <w:pPr>
        <w:tabs>
          <w:tab w:val="center" w:pos="4536"/>
          <w:tab w:val="left" w:pos="6945"/>
        </w:tabs>
        <w:jc w:val="center"/>
        <w:rPr>
          <w:rFonts w:ascii="Calibri" w:hAnsi="Calibri" w:cs="Calibri"/>
          <w:caps/>
          <w:sz w:val="20"/>
          <w:szCs w:val="20"/>
        </w:rPr>
      </w:pPr>
    </w:p>
    <w:p w14:paraId="7AA77567" w14:textId="6CC5B4D0" w:rsidR="008F5FC3" w:rsidRDefault="008F5FC3" w:rsidP="00EA0B5B">
      <w:pPr>
        <w:tabs>
          <w:tab w:val="center" w:pos="4536"/>
          <w:tab w:val="left" w:pos="6945"/>
        </w:tabs>
        <w:jc w:val="center"/>
        <w:rPr>
          <w:rFonts w:ascii="Calibri" w:hAnsi="Calibri" w:cs="Calibri"/>
          <w:caps/>
          <w:sz w:val="20"/>
          <w:szCs w:val="20"/>
        </w:rPr>
      </w:pPr>
    </w:p>
    <w:p w14:paraId="77B68858" w14:textId="309990AE" w:rsidR="00B1449D" w:rsidRDefault="00B1449D" w:rsidP="00EA0B5B">
      <w:pPr>
        <w:tabs>
          <w:tab w:val="center" w:pos="4536"/>
          <w:tab w:val="left" w:pos="6945"/>
        </w:tabs>
        <w:jc w:val="center"/>
        <w:rPr>
          <w:rFonts w:ascii="Calibri" w:hAnsi="Calibri" w:cs="Calibri"/>
          <w:caps/>
          <w:sz w:val="20"/>
          <w:szCs w:val="20"/>
        </w:rPr>
      </w:pPr>
    </w:p>
    <w:p w14:paraId="0E502EAB" w14:textId="351B063A" w:rsidR="00B1449D" w:rsidRDefault="00B1449D" w:rsidP="00EA0B5B">
      <w:pPr>
        <w:tabs>
          <w:tab w:val="center" w:pos="4536"/>
          <w:tab w:val="left" w:pos="6945"/>
        </w:tabs>
        <w:jc w:val="center"/>
        <w:rPr>
          <w:rFonts w:ascii="Calibri" w:hAnsi="Calibri" w:cs="Calibri"/>
          <w:caps/>
          <w:sz w:val="20"/>
          <w:szCs w:val="20"/>
        </w:rPr>
      </w:pPr>
    </w:p>
    <w:p w14:paraId="68CAAA12" w14:textId="41EB6DEC" w:rsidR="00B1449D" w:rsidRDefault="00B1449D" w:rsidP="00EA0B5B">
      <w:pPr>
        <w:tabs>
          <w:tab w:val="center" w:pos="4536"/>
          <w:tab w:val="left" w:pos="6945"/>
        </w:tabs>
        <w:jc w:val="center"/>
        <w:rPr>
          <w:rFonts w:ascii="Calibri" w:hAnsi="Calibri" w:cs="Calibri"/>
          <w:caps/>
          <w:sz w:val="20"/>
          <w:szCs w:val="20"/>
        </w:rPr>
      </w:pPr>
    </w:p>
    <w:p w14:paraId="7FE4DA76" w14:textId="099DD802" w:rsidR="00B1449D" w:rsidRDefault="00B1449D" w:rsidP="00EA0B5B">
      <w:pPr>
        <w:tabs>
          <w:tab w:val="center" w:pos="4536"/>
          <w:tab w:val="left" w:pos="6945"/>
        </w:tabs>
        <w:jc w:val="center"/>
        <w:rPr>
          <w:rFonts w:ascii="Calibri" w:hAnsi="Calibri" w:cs="Calibri"/>
          <w:caps/>
          <w:sz w:val="20"/>
          <w:szCs w:val="20"/>
        </w:rPr>
      </w:pPr>
    </w:p>
    <w:p w14:paraId="07747103" w14:textId="192040FB" w:rsidR="00B1449D" w:rsidRDefault="00B1449D" w:rsidP="00EA0B5B">
      <w:pPr>
        <w:tabs>
          <w:tab w:val="center" w:pos="4536"/>
          <w:tab w:val="left" w:pos="6945"/>
        </w:tabs>
        <w:jc w:val="center"/>
        <w:rPr>
          <w:rFonts w:ascii="Calibri" w:hAnsi="Calibri" w:cs="Calibri"/>
          <w:caps/>
          <w:sz w:val="20"/>
          <w:szCs w:val="20"/>
        </w:rPr>
      </w:pPr>
    </w:p>
    <w:p w14:paraId="05699C34" w14:textId="3F9A2127" w:rsidR="00B1449D" w:rsidRDefault="00B1449D" w:rsidP="00EA0B5B">
      <w:pPr>
        <w:tabs>
          <w:tab w:val="center" w:pos="4536"/>
          <w:tab w:val="left" w:pos="6945"/>
        </w:tabs>
        <w:jc w:val="center"/>
        <w:rPr>
          <w:rFonts w:ascii="Calibri" w:hAnsi="Calibri" w:cs="Calibri"/>
          <w:caps/>
          <w:sz w:val="20"/>
          <w:szCs w:val="20"/>
        </w:rPr>
      </w:pPr>
    </w:p>
    <w:p w14:paraId="16F699BB" w14:textId="0D745621" w:rsidR="00B1449D" w:rsidRDefault="00B1449D" w:rsidP="00EA0B5B">
      <w:pPr>
        <w:tabs>
          <w:tab w:val="center" w:pos="4536"/>
          <w:tab w:val="left" w:pos="6945"/>
        </w:tabs>
        <w:jc w:val="center"/>
        <w:rPr>
          <w:rFonts w:ascii="Calibri" w:hAnsi="Calibri" w:cs="Calibri"/>
          <w:caps/>
          <w:sz w:val="20"/>
          <w:szCs w:val="20"/>
        </w:rPr>
      </w:pPr>
    </w:p>
    <w:p w14:paraId="4318F67F" w14:textId="2FB53D0E" w:rsidR="00B1449D" w:rsidRDefault="00B1449D" w:rsidP="00EA0B5B">
      <w:pPr>
        <w:tabs>
          <w:tab w:val="center" w:pos="4536"/>
          <w:tab w:val="left" w:pos="6945"/>
        </w:tabs>
        <w:jc w:val="center"/>
        <w:rPr>
          <w:rFonts w:ascii="Calibri" w:hAnsi="Calibri" w:cs="Calibri"/>
          <w:caps/>
          <w:sz w:val="20"/>
          <w:szCs w:val="20"/>
        </w:rPr>
      </w:pPr>
    </w:p>
    <w:p w14:paraId="56F41089" w14:textId="6C2B386D" w:rsidR="00B1449D" w:rsidRDefault="00B1449D" w:rsidP="00EA0B5B">
      <w:pPr>
        <w:tabs>
          <w:tab w:val="center" w:pos="4536"/>
          <w:tab w:val="left" w:pos="6945"/>
        </w:tabs>
        <w:jc w:val="center"/>
        <w:rPr>
          <w:rFonts w:ascii="Calibri" w:hAnsi="Calibri" w:cs="Calibri"/>
          <w:caps/>
          <w:sz w:val="20"/>
          <w:szCs w:val="20"/>
        </w:rPr>
      </w:pPr>
    </w:p>
    <w:p w14:paraId="51209393" w14:textId="69CA507B" w:rsidR="00B1449D" w:rsidRDefault="00B1449D" w:rsidP="00EA0B5B">
      <w:pPr>
        <w:tabs>
          <w:tab w:val="center" w:pos="4536"/>
          <w:tab w:val="left" w:pos="6945"/>
        </w:tabs>
        <w:jc w:val="center"/>
        <w:rPr>
          <w:rFonts w:ascii="Calibri" w:hAnsi="Calibri" w:cs="Calibri"/>
          <w:caps/>
          <w:sz w:val="20"/>
          <w:szCs w:val="20"/>
        </w:rPr>
      </w:pPr>
    </w:p>
    <w:p w14:paraId="117E75F9" w14:textId="3B808B87" w:rsidR="00B1449D" w:rsidRDefault="00B1449D" w:rsidP="00EA0B5B">
      <w:pPr>
        <w:tabs>
          <w:tab w:val="center" w:pos="4536"/>
          <w:tab w:val="left" w:pos="6945"/>
        </w:tabs>
        <w:jc w:val="center"/>
        <w:rPr>
          <w:rFonts w:ascii="Calibri" w:hAnsi="Calibri" w:cs="Calibri"/>
          <w:caps/>
          <w:sz w:val="20"/>
          <w:szCs w:val="20"/>
        </w:rPr>
      </w:pPr>
    </w:p>
    <w:p w14:paraId="4D758B1D" w14:textId="3166C5E8" w:rsidR="00B1449D" w:rsidRDefault="00B1449D" w:rsidP="00EA0B5B">
      <w:pPr>
        <w:tabs>
          <w:tab w:val="center" w:pos="4536"/>
          <w:tab w:val="left" w:pos="6945"/>
        </w:tabs>
        <w:jc w:val="center"/>
        <w:rPr>
          <w:rFonts w:ascii="Calibri" w:hAnsi="Calibri" w:cs="Calibri"/>
          <w:caps/>
          <w:sz w:val="20"/>
          <w:szCs w:val="20"/>
        </w:rPr>
      </w:pPr>
    </w:p>
    <w:p w14:paraId="4EC31E1C" w14:textId="2E67074B" w:rsidR="00B1449D" w:rsidRDefault="00B1449D" w:rsidP="00EA0B5B">
      <w:pPr>
        <w:tabs>
          <w:tab w:val="center" w:pos="4536"/>
          <w:tab w:val="left" w:pos="6945"/>
        </w:tabs>
        <w:jc w:val="center"/>
        <w:rPr>
          <w:rFonts w:ascii="Calibri" w:hAnsi="Calibri" w:cs="Calibri"/>
          <w:caps/>
          <w:sz w:val="20"/>
          <w:szCs w:val="20"/>
        </w:rPr>
      </w:pPr>
    </w:p>
    <w:p w14:paraId="418F8A09" w14:textId="3AAF412E" w:rsidR="00B1449D" w:rsidRDefault="00B1449D" w:rsidP="00EA0B5B">
      <w:pPr>
        <w:tabs>
          <w:tab w:val="center" w:pos="4536"/>
          <w:tab w:val="left" w:pos="6945"/>
        </w:tabs>
        <w:jc w:val="center"/>
        <w:rPr>
          <w:rFonts w:ascii="Calibri" w:hAnsi="Calibri" w:cs="Calibri"/>
          <w:caps/>
          <w:sz w:val="20"/>
          <w:szCs w:val="20"/>
        </w:rPr>
      </w:pPr>
    </w:p>
    <w:p w14:paraId="7064473E" w14:textId="520E04F1" w:rsidR="00B1449D" w:rsidRDefault="00B1449D" w:rsidP="00EA0B5B">
      <w:pPr>
        <w:tabs>
          <w:tab w:val="center" w:pos="4536"/>
          <w:tab w:val="left" w:pos="6945"/>
        </w:tabs>
        <w:jc w:val="center"/>
        <w:rPr>
          <w:rFonts w:ascii="Calibri" w:hAnsi="Calibri" w:cs="Calibri"/>
          <w:caps/>
          <w:sz w:val="20"/>
          <w:szCs w:val="20"/>
        </w:rPr>
      </w:pPr>
    </w:p>
    <w:p w14:paraId="7EE06F48" w14:textId="031A2647" w:rsidR="00B1449D" w:rsidRDefault="00B1449D" w:rsidP="00EA0B5B">
      <w:pPr>
        <w:tabs>
          <w:tab w:val="center" w:pos="4536"/>
          <w:tab w:val="left" w:pos="6945"/>
        </w:tabs>
        <w:jc w:val="center"/>
        <w:rPr>
          <w:rFonts w:ascii="Calibri" w:hAnsi="Calibri" w:cs="Calibri"/>
          <w:caps/>
          <w:sz w:val="20"/>
          <w:szCs w:val="20"/>
        </w:rPr>
      </w:pPr>
    </w:p>
    <w:p w14:paraId="1D3B34DB" w14:textId="03677ED8" w:rsidR="00B1449D" w:rsidRDefault="00B1449D" w:rsidP="00EA0B5B">
      <w:pPr>
        <w:tabs>
          <w:tab w:val="center" w:pos="4536"/>
          <w:tab w:val="left" w:pos="6945"/>
        </w:tabs>
        <w:jc w:val="center"/>
        <w:rPr>
          <w:rFonts w:ascii="Calibri" w:hAnsi="Calibri" w:cs="Calibri"/>
          <w:caps/>
          <w:sz w:val="20"/>
          <w:szCs w:val="20"/>
        </w:rPr>
      </w:pPr>
    </w:p>
    <w:p w14:paraId="3479E150" w14:textId="42C5806C" w:rsidR="00B1449D" w:rsidRDefault="00B1449D" w:rsidP="00EA0B5B">
      <w:pPr>
        <w:tabs>
          <w:tab w:val="center" w:pos="4536"/>
          <w:tab w:val="left" w:pos="6945"/>
        </w:tabs>
        <w:jc w:val="center"/>
        <w:rPr>
          <w:rFonts w:ascii="Calibri" w:hAnsi="Calibri" w:cs="Calibri"/>
          <w:caps/>
          <w:sz w:val="20"/>
          <w:szCs w:val="20"/>
        </w:rPr>
      </w:pPr>
    </w:p>
    <w:p w14:paraId="2DDC7837" w14:textId="7DFCACAB" w:rsidR="00B1449D" w:rsidRDefault="00B1449D" w:rsidP="00EA0B5B">
      <w:pPr>
        <w:tabs>
          <w:tab w:val="center" w:pos="4536"/>
          <w:tab w:val="left" w:pos="6945"/>
        </w:tabs>
        <w:jc w:val="center"/>
        <w:rPr>
          <w:rFonts w:ascii="Calibri" w:hAnsi="Calibri" w:cs="Calibri"/>
          <w:caps/>
          <w:sz w:val="20"/>
          <w:szCs w:val="20"/>
        </w:rPr>
      </w:pPr>
    </w:p>
    <w:p w14:paraId="61792264" w14:textId="7F294358" w:rsidR="00B1449D" w:rsidRDefault="00B1449D" w:rsidP="00EA0B5B">
      <w:pPr>
        <w:tabs>
          <w:tab w:val="center" w:pos="4536"/>
          <w:tab w:val="left" w:pos="6945"/>
        </w:tabs>
        <w:jc w:val="center"/>
        <w:rPr>
          <w:rFonts w:ascii="Calibri" w:hAnsi="Calibri" w:cs="Calibri"/>
          <w:caps/>
          <w:sz w:val="20"/>
          <w:szCs w:val="20"/>
        </w:rPr>
      </w:pPr>
    </w:p>
    <w:p w14:paraId="6D09922F" w14:textId="233A01CC" w:rsidR="00B1449D" w:rsidRDefault="00B1449D" w:rsidP="00EA0B5B">
      <w:pPr>
        <w:tabs>
          <w:tab w:val="center" w:pos="4536"/>
          <w:tab w:val="left" w:pos="6945"/>
        </w:tabs>
        <w:jc w:val="center"/>
        <w:rPr>
          <w:rFonts w:ascii="Calibri" w:hAnsi="Calibri" w:cs="Calibri"/>
          <w:caps/>
          <w:sz w:val="20"/>
          <w:szCs w:val="20"/>
        </w:rPr>
      </w:pPr>
    </w:p>
    <w:p w14:paraId="0363B82B" w14:textId="239D00EC" w:rsidR="00B1449D" w:rsidRDefault="00B1449D" w:rsidP="00EA0B5B">
      <w:pPr>
        <w:tabs>
          <w:tab w:val="center" w:pos="4536"/>
          <w:tab w:val="left" w:pos="6945"/>
        </w:tabs>
        <w:jc w:val="center"/>
        <w:rPr>
          <w:rFonts w:ascii="Calibri" w:hAnsi="Calibri" w:cs="Calibri"/>
          <w:caps/>
          <w:sz w:val="20"/>
          <w:szCs w:val="20"/>
        </w:rPr>
      </w:pPr>
    </w:p>
    <w:p w14:paraId="59391328" w14:textId="7DA0D2EC" w:rsidR="00B1449D" w:rsidRDefault="00B1449D" w:rsidP="00EA0B5B">
      <w:pPr>
        <w:tabs>
          <w:tab w:val="center" w:pos="4536"/>
          <w:tab w:val="left" w:pos="6945"/>
        </w:tabs>
        <w:jc w:val="center"/>
        <w:rPr>
          <w:rFonts w:ascii="Calibri" w:hAnsi="Calibri" w:cs="Calibri"/>
          <w:caps/>
          <w:sz w:val="20"/>
          <w:szCs w:val="20"/>
        </w:rPr>
      </w:pPr>
    </w:p>
    <w:p w14:paraId="1DC8AF6F" w14:textId="36FEE701" w:rsidR="00B1449D" w:rsidRDefault="00B1449D" w:rsidP="00EA0B5B">
      <w:pPr>
        <w:tabs>
          <w:tab w:val="center" w:pos="4536"/>
          <w:tab w:val="left" w:pos="6945"/>
        </w:tabs>
        <w:jc w:val="center"/>
        <w:rPr>
          <w:rFonts w:ascii="Calibri" w:hAnsi="Calibri" w:cs="Calibri"/>
          <w:caps/>
          <w:sz w:val="20"/>
          <w:szCs w:val="20"/>
        </w:rPr>
      </w:pPr>
    </w:p>
    <w:p w14:paraId="6BF0D53F" w14:textId="1131C175" w:rsidR="00B1449D" w:rsidRDefault="00B1449D" w:rsidP="00EA0B5B">
      <w:pPr>
        <w:tabs>
          <w:tab w:val="center" w:pos="4536"/>
          <w:tab w:val="left" w:pos="6945"/>
        </w:tabs>
        <w:jc w:val="center"/>
        <w:rPr>
          <w:rFonts w:ascii="Calibri" w:hAnsi="Calibri" w:cs="Calibri"/>
          <w:caps/>
          <w:sz w:val="20"/>
          <w:szCs w:val="20"/>
        </w:rPr>
      </w:pPr>
    </w:p>
    <w:p w14:paraId="3CD76AD0" w14:textId="2F298814" w:rsidR="00B1449D" w:rsidRDefault="00B1449D" w:rsidP="00EA0B5B">
      <w:pPr>
        <w:tabs>
          <w:tab w:val="center" w:pos="4536"/>
          <w:tab w:val="left" w:pos="6945"/>
        </w:tabs>
        <w:jc w:val="center"/>
        <w:rPr>
          <w:rFonts w:ascii="Calibri" w:hAnsi="Calibri" w:cs="Calibri"/>
          <w:caps/>
          <w:sz w:val="20"/>
          <w:szCs w:val="20"/>
        </w:rPr>
      </w:pPr>
    </w:p>
    <w:p w14:paraId="627A765D" w14:textId="77777777" w:rsidR="00B1449D" w:rsidRPr="00981CFA" w:rsidRDefault="00B1449D" w:rsidP="00EA0B5B">
      <w:pPr>
        <w:tabs>
          <w:tab w:val="center" w:pos="4536"/>
          <w:tab w:val="left" w:pos="6945"/>
        </w:tabs>
        <w:jc w:val="center"/>
        <w:rPr>
          <w:rFonts w:ascii="Calibri" w:hAnsi="Calibri" w:cs="Calibri"/>
          <w:caps/>
          <w:sz w:val="20"/>
          <w:szCs w:val="20"/>
        </w:rPr>
      </w:pPr>
    </w:p>
    <w:p w14:paraId="7AA77568" w14:textId="3B036945" w:rsidR="00310357" w:rsidRPr="00981CFA" w:rsidRDefault="00992899" w:rsidP="00EA0B5B">
      <w:pPr>
        <w:tabs>
          <w:tab w:val="center" w:pos="4536"/>
          <w:tab w:val="left" w:pos="6945"/>
        </w:tabs>
        <w:jc w:val="center"/>
        <w:rPr>
          <w:rFonts w:ascii="Calibri" w:hAnsi="Calibri" w:cs="Calibri"/>
          <w:caps/>
          <w:sz w:val="20"/>
          <w:szCs w:val="20"/>
        </w:rPr>
        <w:sectPr w:rsidR="00310357" w:rsidRPr="00981CFA" w:rsidSect="00376C4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r>
        <w:rPr>
          <w:rFonts w:ascii="Calibri" w:hAnsi="Calibri" w:cs="Calibri"/>
          <w:sz w:val="20"/>
          <w:szCs w:val="20"/>
        </w:rPr>
        <w:t>sierpień</w:t>
      </w:r>
      <w:r w:rsidR="00B569C3" w:rsidRPr="00981CFA">
        <w:rPr>
          <w:rFonts w:ascii="Calibri" w:hAnsi="Calibri" w:cs="Calibri"/>
          <w:sz w:val="20"/>
          <w:szCs w:val="20"/>
        </w:rPr>
        <w:t xml:space="preserve"> </w:t>
      </w:r>
      <w:r w:rsidR="001164BF" w:rsidRPr="00981CFA">
        <w:rPr>
          <w:rFonts w:ascii="Calibri" w:hAnsi="Calibri" w:cs="Calibri"/>
          <w:sz w:val="20"/>
          <w:szCs w:val="20"/>
        </w:rPr>
        <w:t>2022</w:t>
      </w:r>
    </w:p>
    <w:p w14:paraId="7AA77569" w14:textId="77777777" w:rsidR="00BD11A4" w:rsidRPr="00981CFA" w:rsidRDefault="00C1481E" w:rsidP="00C208B2">
      <w:pPr>
        <w:pStyle w:val="pkt"/>
        <w:numPr>
          <w:ilvl w:val="0"/>
          <w:numId w:val="18"/>
        </w:numPr>
        <w:pBdr>
          <w:bottom w:val="double" w:sz="4" w:space="1" w:color="auto"/>
        </w:pBdr>
        <w:shd w:val="clear" w:color="auto" w:fill="DAEEF3"/>
        <w:spacing w:before="0" w:after="0"/>
        <w:ind w:left="284" w:hanging="284"/>
        <w:rPr>
          <w:rFonts w:ascii="Calibri" w:hAnsi="Calibri" w:cs="Calibri"/>
          <w:sz w:val="20"/>
        </w:rPr>
      </w:pPr>
      <w:r w:rsidRPr="00981CFA">
        <w:rPr>
          <w:rFonts w:ascii="Calibri" w:hAnsi="Calibri" w:cs="Calibri"/>
          <w:b/>
          <w:bCs/>
          <w:kern w:val="32"/>
          <w:sz w:val="20"/>
        </w:rPr>
        <w:lastRenderedPageBreak/>
        <w:tab/>
      </w:r>
      <w:r w:rsidR="00927FE7" w:rsidRPr="00981CFA">
        <w:rPr>
          <w:rFonts w:ascii="Calibri" w:hAnsi="Calibri" w:cs="Calibri"/>
          <w:b/>
          <w:bCs/>
          <w:kern w:val="32"/>
          <w:sz w:val="20"/>
        </w:rPr>
        <w:t>NAZWA ORAZ ADRES ZAMAWIAJĄCEGO</w:t>
      </w:r>
    </w:p>
    <w:p w14:paraId="7AA7756A" w14:textId="77777777" w:rsidR="006204E8" w:rsidRPr="00981CFA" w:rsidRDefault="006204E8" w:rsidP="00EA0B5B">
      <w:pPr>
        <w:tabs>
          <w:tab w:val="left" w:pos="540"/>
        </w:tabs>
        <w:ind w:left="284"/>
        <w:jc w:val="both"/>
        <w:rPr>
          <w:rFonts w:ascii="Calibri" w:hAnsi="Calibri" w:cs="Calibri"/>
          <w:sz w:val="20"/>
          <w:szCs w:val="20"/>
        </w:rPr>
      </w:pPr>
    </w:p>
    <w:p w14:paraId="78E8EBFC" w14:textId="77777777" w:rsidR="00BB7F44" w:rsidRPr="00BB7F44" w:rsidRDefault="00BB7F44" w:rsidP="00BB7F44">
      <w:pPr>
        <w:widowControl w:val="0"/>
        <w:suppressAutoHyphens/>
        <w:autoSpaceDN w:val="0"/>
        <w:ind w:right="357"/>
        <w:rPr>
          <w:rFonts w:asciiTheme="minorHAnsi" w:eastAsia="Lucida Sans Unicode" w:hAnsiTheme="minorHAnsi" w:cstheme="minorHAnsi"/>
          <w:kern w:val="3"/>
          <w:sz w:val="20"/>
          <w:szCs w:val="20"/>
        </w:rPr>
      </w:pPr>
      <w:r w:rsidRPr="00BB7F44">
        <w:rPr>
          <w:rFonts w:asciiTheme="minorHAnsi" w:eastAsia="Lucida Sans Unicode" w:hAnsiTheme="minorHAnsi" w:cstheme="minorHAnsi"/>
          <w:b/>
          <w:kern w:val="3"/>
          <w:sz w:val="20"/>
          <w:szCs w:val="20"/>
        </w:rPr>
        <w:t xml:space="preserve">Gmina Oleszyce </w:t>
      </w:r>
      <w:r w:rsidRPr="00BB7F44">
        <w:rPr>
          <w:rFonts w:asciiTheme="minorHAnsi" w:eastAsia="Lucida Sans Unicode" w:hAnsiTheme="minorHAnsi" w:cstheme="minorHAnsi"/>
          <w:kern w:val="3"/>
          <w:sz w:val="20"/>
          <w:szCs w:val="20"/>
        </w:rPr>
        <w:t>zwana dalej</w:t>
      </w:r>
      <w:r w:rsidRPr="00BB7F44">
        <w:rPr>
          <w:rFonts w:asciiTheme="minorHAnsi" w:eastAsia="Lucida Sans Unicode" w:hAnsiTheme="minorHAnsi" w:cstheme="minorHAnsi"/>
          <w:b/>
          <w:kern w:val="3"/>
          <w:sz w:val="20"/>
          <w:szCs w:val="20"/>
        </w:rPr>
        <w:t xml:space="preserve"> „Zamawiającym” </w:t>
      </w:r>
      <w:r w:rsidRPr="00BB7F44">
        <w:rPr>
          <w:rFonts w:asciiTheme="minorHAnsi" w:eastAsia="Lucida Sans Unicode" w:hAnsiTheme="minorHAnsi" w:cstheme="minorHAnsi"/>
          <w:kern w:val="3"/>
          <w:sz w:val="20"/>
          <w:szCs w:val="20"/>
        </w:rPr>
        <w:t>ul. Rynek 1, 37-630 Oleszyce</w:t>
      </w:r>
    </w:p>
    <w:p w14:paraId="1AB22620" w14:textId="77777777" w:rsidR="00BB7F44" w:rsidRPr="00BB7F44" w:rsidRDefault="00BB7F44" w:rsidP="00BB7F44">
      <w:pPr>
        <w:widowControl w:val="0"/>
        <w:suppressAutoHyphens/>
        <w:autoSpaceDN w:val="0"/>
        <w:ind w:right="357"/>
        <w:rPr>
          <w:rFonts w:asciiTheme="minorHAnsi" w:eastAsia="Lucida Sans Unicode" w:hAnsiTheme="minorHAnsi" w:cstheme="minorHAnsi"/>
          <w:kern w:val="3"/>
          <w:sz w:val="20"/>
          <w:szCs w:val="20"/>
        </w:rPr>
      </w:pPr>
      <w:r w:rsidRPr="00BB7F44">
        <w:rPr>
          <w:rFonts w:asciiTheme="minorHAnsi" w:eastAsia="Lucida Sans Unicode" w:hAnsiTheme="minorHAnsi" w:cstheme="minorHAnsi"/>
          <w:kern w:val="3"/>
          <w:sz w:val="20"/>
          <w:szCs w:val="20"/>
        </w:rPr>
        <w:t>NIP: 793 15 13 534, REGON: 650900619</w:t>
      </w:r>
    </w:p>
    <w:p w14:paraId="3F6D4B9A" w14:textId="77777777" w:rsidR="00BB7F44" w:rsidRPr="00BB7F44" w:rsidRDefault="00BB7F44" w:rsidP="00BB7F44">
      <w:pPr>
        <w:widowControl w:val="0"/>
        <w:suppressAutoHyphens/>
        <w:autoSpaceDN w:val="0"/>
        <w:ind w:right="357"/>
        <w:rPr>
          <w:rFonts w:asciiTheme="minorHAnsi" w:eastAsia="Lucida Sans Unicode" w:hAnsiTheme="minorHAnsi" w:cstheme="minorHAnsi"/>
          <w:kern w:val="3"/>
          <w:sz w:val="20"/>
          <w:szCs w:val="20"/>
        </w:rPr>
      </w:pPr>
      <w:r w:rsidRPr="00BB7F44">
        <w:rPr>
          <w:rFonts w:asciiTheme="minorHAnsi" w:eastAsia="Lucida Sans Unicode" w:hAnsiTheme="minorHAnsi" w:cstheme="minorHAnsi"/>
          <w:kern w:val="3"/>
          <w:sz w:val="20"/>
          <w:szCs w:val="20"/>
        </w:rPr>
        <w:t>Nr telefonu: +48 (16) 6315010</w:t>
      </w:r>
    </w:p>
    <w:p w14:paraId="5EFA32B4" w14:textId="77777777" w:rsidR="00BB7F44" w:rsidRPr="00BB7F44" w:rsidRDefault="00BB7F44" w:rsidP="00BB7F44">
      <w:pPr>
        <w:widowControl w:val="0"/>
        <w:suppressAutoHyphens/>
        <w:autoSpaceDN w:val="0"/>
        <w:ind w:right="357"/>
        <w:rPr>
          <w:rFonts w:asciiTheme="minorHAnsi" w:eastAsia="Lucida Sans Unicode" w:hAnsiTheme="minorHAnsi" w:cstheme="minorHAnsi"/>
          <w:kern w:val="3"/>
          <w:sz w:val="20"/>
          <w:szCs w:val="20"/>
        </w:rPr>
      </w:pPr>
      <w:r w:rsidRPr="00BB7F44">
        <w:rPr>
          <w:rFonts w:asciiTheme="minorHAnsi" w:eastAsia="Lucida Sans Unicode" w:hAnsiTheme="minorHAnsi" w:cstheme="minorHAnsi"/>
          <w:kern w:val="3"/>
          <w:sz w:val="20"/>
          <w:szCs w:val="20"/>
        </w:rPr>
        <w:t xml:space="preserve">Adres poczty elektronicznej: </w:t>
      </w:r>
      <w:r w:rsidRPr="00BB7F44">
        <w:rPr>
          <w:rFonts w:asciiTheme="minorHAnsi" w:eastAsia="Lucida Sans Unicode" w:hAnsiTheme="minorHAnsi" w:cstheme="minorHAnsi"/>
          <w:kern w:val="3"/>
          <w:sz w:val="20"/>
          <w:szCs w:val="20"/>
          <w:u w:val="single" w:color="000000"/>
        </w:rPr>
        <w:t>sekretariat@oleszyce.pl</w:t>
      </w:r>
    </w:p>
    <w:p w14:paraId="3F78027A" w14:textId="77777777" w:rsidR="00BB7F44" w:rsidRPr="00BB7F44" w:rsidRDefault="00BB7F44" w:rsidP="00BB7F44">
      <w:pPr>
        <w:widowControl w:val="0"/>
        <w:suppressAutoHyphens/>
        <w:autoSpaceDN w:val="0"/>
        <w:ind w:right="357"/>
        <w:rPr>
          <w:rFonts w:asciiTheme="minorHAnsi" w:eastAsia="Lucida Sans Unicode" w:hAnsiTheme="minorHAnsi" w:cstheme="minorHAnsi"/>
          <w:b/>
          <w:kern w:val="3"/>
          <w:sz w:val="20"/>
          <w:szCs w:val="20"/>
        </w:rPr>
      </w:pPr>
      <w:r w:rsidRPr="00BB7F44">
        <w:rPr>
          <w:rFonts w:asciiTheme="minorHAnsi" w:eastAsia="Lucida Sans Unicode" w:hAnsiTheme="minorHAnsi" w:cstheme="minorHAnsi"/>
          <w:kern w:val="3"/>
          <w:sz w:val="20"/>
          <w:szCs w:val="20"/>
        </w:rPr>
        <w:t xml:space="preserve">Adres strony internetowej: </w:t>
      </w:r>
      <w:r w:rsidRPr="00BB7F44">
        <w:rPr>
          <w:rFonts w:asciiTheme="minorHAnsi" w:eastAsia="Lucida Sans Unicode" w:hAnsiTheme="minorHAnsi" w:cstheme="minorHAnsi"/>
          <w:b/>
          <w:kern w:val="3"/>
          <w:sz w:val="20"/>
          <w:szCs w:val="20"/>
        </w:rPr>
        <w:t xml:space="preserve">bip.oleszyce.pl </w:t>
      </w:r>
    </w:p>
    <w:p w14:paraId="7AA7756C" w14:textId="77777777" w:rsidR="008F5FC3" w:rsidRPr="00981CFA" w:rsidRDefault="008F5FC3" w:rsidP="00EA0B5B">
      <w:pPr>
        <w:ind w:right="-567"/>
        <w:rPr>
          <w:rFonts w:ascii="Calibri" w:hAnsi="Calibri" w:cs="Calibri"/>
          <w:b/>
          <w:sz w:val="20"/>
          <w:szCs w:val="20"/>
        </w:rPr>
      </w:pPr>
    </w:p>
    <w:p w14:paraId="7AA7756D" w14:textId="77777777" w:rsidR="00651132" w:rsidRPr="00981CFA" w:rsidRDefault="00C1481E" w:rsidP="00C208B2">
      <w:pPr>
        <w:pStyle w:val="pkt"/>
        <w:numPr>
          <w:ilvl w:val="0"/>
          <w:numId w:val="18"/>
        </w:numPr>
        <w:pBdr>
          <w:bottom w:val="double" w:sz="4" w:space="1" w:color="auto"/>
        </w:pBdr>
        <w:shd w:val="clear" w:color="auto" w:fill="DAEEF3"/>
        <w:spacing w:before="0" w:after="0"/>
        <w:ind w:left="284" w:hanging="284"/>
        <w:rPr>
          <w:rFonts w:ascii="Calibri" w:hAnsi="Calibri" w:cs="Calibri"/>
          <w:b/>
          <w:bCs/>
          <w:sz w:val="20"/>
        </w:rPr>
      </w:pPr>
      <w:r w:rsidRPr="00981CFA">
        <w:rPr>
          <w:rFonts w:ascii="Calibri" w:hAnsi="Calibri" w:cs="Calibri"/>
          <w:sz w:val="20"/>
        </w:rPr>
        <w:tab/>
      </w:r>
      <w:r w:rsidR="007A3EC3" w:rsidRPr="00981CFA">
        <w:rPr>
          <w:rFonts w:ascii="Calibri" w:hAnsi="Calibri" w:cs="Calibri"/>
          <w:b/>
          <w:bCs/>
          <w:sz w:val="20"/>
        </w:rPr>
        <w:t>OCHRONA DANYCH OSOBOWYCH</w:t>
      </w:r>
    </w:p>
    <w:p w14:paraId="7AA7756E" w14:textId="77777777" w:rsidR="003D6AA5" w:rsidRPr="00981CFA" w:rsidRDefault="003D6AA5" w:rsidP="00C208B2">
      <w:pPr>
        <w:pStyle w:val="pkt"/>
        <w:numPr>
          <w:ilvl w:val="0"/>
          <w:numId w:val="20"/>
        </w:numPr>
        <w:tabs>
          <w:tab w:val="num" w:pos="284"/>
        </w:tabs>
        <w:spacing w:before="0" w:after="0"/>
        <w:ind w:left="284" w:hanging="284"/>
        <w:rPr>
          <w:rFonts w:ascii="Calibri" w:hAnsi="Calibri" w:cs="Calibri"/>
          <w:sz w:val="20"/>
        </w:rPr>
      </w:pPr>
      <w:r w:rsidRPr="00981CFA">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AA7756F" w14:textId="16CD7A03" w:rsidR="003D6AA5" w:rsidRPr="00981CFA" w:rsidRDefault="003D6AA5" w:rsidP="00BE3B2D">
      <w:pPr>
        <w:pStyle w:val="pkt"/>
        <w:numPr>
          <w:ilvl w:val="0"/>
          <w:numId w:val="30"/>
        </w:numPr>
        <w:tabs>
          <w:tab w:val="clear" w:pos="595"/>
          <w:tab w:val="num" w:pos="709"/>
        </w:tabs>
        <w:spacing w:before="0" w:after="0"/>
        <w:ind w:left="709" w:hanging="401"/>
        <w:rPr>
          <w:rFonts w:ascii="Calibri" w:hAnsi="Calibri" w:cs="Calibri"/>
          <w:sz w:val="20"/>
        </w:rPr>
      </w:pPr>
      <w:r w:rsidRPr="00981CFA">
        <w:rPr>
          <w:rFonts w:ascii="Calibri" w:hAnsi="Calibri" w:cs="Calibri"/>
          <w:sz w:val="20"/>
        </w:rPr>
        <w:t xml:space="preserve">administratorem Pani/Pana danych osobowych jest </w:t>
      </w:r>
      <w:r w:rsidR="00991315">
        <w:rPr>
          <w:rFonts w:ascii="Calibri" w:hAnsi="Calibri" w:cs="Calibri"/>
          <w:sz w:val="20"/>
        </w:rPr>
        <w:t>Burmistrz Miasta i Gminy Oleszyce Pan Andrzej Gryniewicz</w:t>
      </w:r>
    </w:p>
    <w:p w14:paraId="7AA77570" w14:textId="07CF8F94" w:rsidR="003D6AA5" w:rsidRPr="00992899" w:rsidRDefault="00A816A6" w:rsidP="00BE3B2D">
      <w:pPr>
        <w:pStyle w:val="pkt"/>
        <w:numPr>
          <w:ilvl w:val="0"/>
          <w:numId w:val="30"/>
        </w:numPr>
        <w:tabs>
          <w:tab w:val="clear" w:pos="595"/>
          <w:tab w:val="num" w:pos="709"/>
        </w:tabs>
        <w:spacing w:before="0" w:after="0"/>
        <w:ind w:left="709" w:hanging="401"/>
        <w:rPr>
          <w:rFonts w:ascii="Calibri" w:hAnsi="Calibri" w:cs="Calibri"/>
          <w:sz w:val="20"/>
        </w:rPr>
      </w:pPr>
      <w:r w:rsidRPr="00992899">
        <w:rPr>
          <w:rFonts w:ascii="Calibri" w:hAnsi="Calibri" w:cs="Calibri"/>
          <w:sz w:val="20"/>
        </w:rPr>
        <w:t>administrator wyznaczył Inspektora Danych Osobowych, z którym można się kontaktować pod adresem e-mail:</w:t>
      </w:r>
      <w:r w:rsidR="006204E8" w:rsidRPr="00992899">
        <w:rPr>
          <w:rFonts w:ascii="Calibri" w:hAnsi="Calibri" w:cs="Calibri"/>
          <w:sz w:val="20"/>
        </w:rPr>
        <w:t xml:space="preserve"> </w:t>
      </w:r>
      <w:hyperlink r:id="rId17" w:history="1">
        <w:r w:rsidR="00991315" w:rsidRPr="00992899">
          <w:rPr>
            <w:color w:val="0563C1"/>
            <w:sz w:val="20"/>
            <w:u w:val="single"/>
          </w:rPr>
          <w:t>inspektor@cbi24.pl</w:t>
        </w:r>
      </w:hyperlink>
    </w:p>
    <w:p w14:paraId="7AA77571" w14:textId="77777777" w:rsidR="00A816A6" w:rsidRPr="00981CFA" w:rsidRDefault="00A816A6" w:rsidP="00BE3B2D">
      <w:pPr>
        <w:pStyle w:val="pkt"/>
        <w:numPr>
          <w:ilvl w:val="0"/>
          <w:numId w:val="30"/>
        </w:numPr>
        <w:tabs>
          <w:tab w:val="clear" w:pos="595"/>
          <w:tab w:val="num" w:pos="709"/>
        </w:tabs>
        <w:spacing w:before="0" w:after="0"/>
        <w:ind w:left="709" w:hanging="401"/>
        <w:rPr>
          <w:rFonts w:ascii="Calibri" w:hAnsi="Calibri" w:cs="Calibri"/>
          <w:sz w:val="20"/>
        </w:rPr>
      </w:pPr>
      <w:r w:rsidRPr="00981CFA">
        <w:rPr>
          <w:rFonts w:ascii="Calibri" w:hAnsi="Calibri" w:cs="Calibri"/>
          <w:sz w:val="20"/>
        </w:rPr>
        <w:t>Pani/Pana dane osobowe przetwarzane będą na podstawie art. 6 ust. 1 lit. c RODO w celu związanym z przedmiotowym postępowaniem o udzielenie zamówienia publicznego, prowadzonym w trybie przetargu nieograniczonego</w:t>
      </w:r>
      <w:r w:rsidR="006204E8" w:rsidRPr="00981CFA">
        <w:rPr>
          <w:rFonts w:ascii="Calibri" w:hAnsi="Calibri" w:cs="Calibri"/>
          <w:sz w:val="20"/>
        </w:rPr>
        <w:t>.</w:t>
      </w:r>
    </w:p>
    <w:p w14:paraId="7AA77572" w14:textId="77777777" w:rsidR="00800EFF" w:rsidRPr="00981CFA" w:rsidRDefault="00800EFF" w:rsidP="00BE3B2D">
      <w:pPr>
        <w:pStyle w:val="pkt"/>
        <w:numPr>
          <w:ilvl w:val="0"/>
          <w:numId w:val="30"/>
        </w:numPr>
        <w:tabs>
          <w:tab w:val="clear" w:pos="595"/>
          <w:tab w:val="num" w:pos="709"/>
        </w:tabs>
        <w:spacing w:before="0" w:after="0"/>
        <w:ind w:left="709" w:hanging="401"/>
        <w:rPr>
          <w:rFonts w:ascii="Calibri" w:hAnsi="Calibri" w:cs="Calibri"/>
          <w:sz w:val="20"/>
        </w:rPr>
      </w:pPr>
      <w:r w:rsidRPr="00981CFA">
        <w:rPr>
          <w:rFonts w:ascii="Calibri" w:hAnsi="Calibri" w:cs="Calibri"/>
          <w:sz w:val="20"/>
        </w:rPr>
        <w:t xml:space="preserve">odbiorcami Pani/Pana danych osobowych będą osoby lub podmioty, którym udostępniona zostanie dokumentacja postępowania w oparciu o art. </w:t>
      </w:r>
      <w:r w:rsidR="006204E8" w:rsidRPr="00981CFA">
        <w:rPr>
          <w:rFonts w:ascii="Calibri" w:hAnsi="Calibri" w:cs="Calibri"/>
          <w:sz w:val="20"/>
        </w:rPr>
        <w:t xml:space="preserve">74 </w:t>
      </w:r>
      <w:r w:rsidRPr="00981CFA">
        <w:rPr>
          <w:rFonts w:ascii="Calibri" w:hAnsi="Calibri" w:cs="Calibri"/>
          <w:sz w:val="20"/>
        </w:rPr>
        <w:t xml:space="preserve">ustawy </w:t>
      </w:r>
      <w:r w:rsidR="006204E8" w:rsidRPr="00981CFA">
        <w:rPr>
          <w:rFonts w:ascii="Calibri" w:hAnsi="Calibri" w:cs="Calibri"/>
          <w:sz w:val="20"/>
        </w:rPr>
        <w:t>P.Z.P.</w:t>
      </w:r>
    </w:p>
    <w:p w14:paraId="7AA77573" w14:textId="77777777" w:rsidR="00800EFF" w:rsidRPr="00981CFA" w:rsidRDefault="00800EFF" w:rsidP="00BE3B2D">
      <w:pPr>
        <w:pStyle w:val="pkt"/>
        <w:numPr>
          <w:ilvl w:val="0"/>
          <w:numId w:val="30"/>
        </w:numPr>
        <w:tabs>
          <w:tab w:val="clear" w:pos="595"/>
          <w:tab w:val="num" w:pos="709"/>
        </w:tabs>
        <w:spacing w:before="0" w:after="0"/>
        <w:ind w:left="709" w:hanging="401"/>
        <w:rPr>
          <w:rFonts w:ascii="Calibri" w:hAnsi="Calibri" w:cs="Calibri"/>
          <w:sz w:val="20"/>
        </w:rPr>
      </w:pPr>
      <w:r w:rsidRPr="00981CFA">
        <w:rPr>
          <w:rFonts w:ascii="Calibri" w:hAnsi="Calibri" w:cs="Calibri"/>
          <w:sz w:val="20"/>
        </w:rPr>
        <w:t xml:space="preserve">Pani/Pana dane osobowe będą przechowywane, zgodnie z art. </w:t>
      </w:r>
      <w:r w:rsidR="006204E8" w:rsidRPr="00981CFA">
        <w:rPr>
          <w:rFonts w:ascii="Calibri" w:hAnsi="Calibri" w:cs="Calibri"/>
          <w:sz w:val="20"/>
        </w:rPr>
        <w:t>78</w:t>
      </w:r>
      <w:r w:rsidRPr="00981CFA">
        <w:rPr>
          <w:rFonts w:ascii="Calibri" w:hAnsi="Calibri" w:cs="Calibri"/>
          <w:sz w:val="20"/>
        </w:rPr>
        <w:t xml:space="preserve"> ust. 1 </w:t>
      </w:r>
      <w:r w:rsidR="006204E8" w:rsidRPr="00981CFA">
        <w:rPr>
          <w:rFonts w:ascii="Calibri" w:hAnsi="Calibri" w:cs="Calibri"/>
          <w:sz w:val="20"/>
        </w:rPr>
        <w:t xml:space="preserve">P.Z.P. </w:t>
      </w:r>
      <w:r w:rsidRPr="00981CFA">
        <w:rPr>
          <w:rFonts w:ascii="Calibri" w:hAnsi="Calibri" w:cs="Calibri"/>
          <w:sz w:val="20"/>
        </w:rPr>
        <w:t>przez okres 4 lat od dnia zakończenia postępowania o udzielenie zamówienia, a jeżeli czas trwania umowy przekracza 4 lata, okres przechowywania obejmuje cały czas trwania umowy;</w:t>
      </w:r>
    </w:p>
    <w:p w14:paraId="7AA77574" w14:textId="77777777" w:rsidR="00800EFF" w:rsidRPr="00981CFA" w:rsidRDefault="00800EFF" w:rsidP="00BE3B2D">
      <w:pPr>
        <w:pStyle w:val="pkt"/>
        <w:numPr>
          <w:ilvl w:val="0"/>
          <w:numId w:val="30"/>
        </w:numPr>
        <w:tabs>
          <w:tab w:val="clear" w:pos="595"/>
          <w:tab w:val="num" w:pos="709"/>
        </w:tabs>
        <w:spacing w:before="0" w:after="0"/>
        <w:ind w:left="709" w:hanging="401"/>
        <w:rPr>
          <w:rFonts w:ascii="Calibri" w:hAnsi="Calibri" w:cs="Calibri"/>
          <w:sz w:val="20"/>
        </w:rPr>
      </w:pPr>
      <w:r w:rsidRPr="00981CFA">
        <w:rPr>
          <w:rFonts w:ascii="Calibri" w:hAnsi="Calibri" w:cs="Calibri"/>
          <w:sz w:val="20"/>
        </w:rPr>
        <w:t xml:space="preserve">obowiązek podania przez Panią/Pana danych osobowych bezpośrednio Pani/Pana dotyczących jest wymogiem ustawowym określonym w przepisanych ustawy </w:t>
      </w:r>
      <w:r w:rsidR="006204E8" w:rsidRPr="00981CFA">
        <w:rPr>
          <w:rFonts w:ascii="Calibri" w:hAnsi="Calibri" w:cs="Calibri"/>
          <w:sz w:val="20"/>
        </w:rPr>
        <w:t>P.Z.P.</w:t>
      </w:r>
      <w:r w:rsidRPr="00981CFA">
        <w:rPr>
          <w:rFonts w:ascii="Calibri" w:hAnsi="Calibri" w:cs="Calibri"/>
          <w:sz w:val="20"/>
        </w:rPr>
        <w:t>, związanym z udziałem w postępowaniu o udzielenie zamówienia publicznego</w:t>
      </w:r>
      <w:r w:rsidR="006204E8" w:rsidRPr="00981CFA">
        <w:rPr>
          <w:rFonts w:ascii="Calibri" w:hAnsi="Calibri" w:cs="Calibri"/>
          <w:sz w:val="20"/>
        </w:rPr>
        <w:t>.</w:t>
      </w:r>
    </w:p>
    <w:p w14:paraId="7AA77575" w14:textId="77777777" w:rsidR="00800EFF" w:rsidRPr="00981CFA" w:rsidRDefault="00800EFF" w:rsidP="00BE3B2D">
      <w:pPr>
        <w:pStyle w:val="pkt"/>
        <w:numPr>
          <w:ilvl w:val="0"/>
          <w:numId w:val="30"/>
        </w:numPr>
        <w:tabs>
          <w:tab w:val="clear" w:pos="595"/>
          <w:tab w:val="num" w:pos="709"/>
        </w:tabs>
        <w:spacing w:before="0" w:after="0"/>
        <w:ind w:left="709" w:hanging="401"/>
        <w:rPr>
          <w:rFonts w:ascii="Calibri" w:hAnsi="Calibri" w:cs="Calibri"/>
          <w:sz w:val="20"/>
        </w:rPr>
      </w:pPr>
      <w:r w:rsidRPr="00981CFA">
        <w:rPr>
          <w:rFonts w:ascii="Calibri" w:hAnsi="Calibri" w:cs="Calibri"/>
          <w:sz w:val="20"/>
        </w:rPr>
        <w:t>w odniesieniu do Pani/Pana danych osobowych decyzje nie będą podejmowane w sposób zautomatyzowany, stosownie do art. 22 RODO</w:t>
      </w:r>
      <w:r w:rsidR="006204E8" w:rsidRPr="00981CFA">
        <w:rPr>
          <w:rFonts w:ascii="Calibri" w:hAnsi="Calibri" w:cs="Calibri"/>
          <w:sz w:val="20"/>
        </w:rPr>
        <w:t>.</w:t>
      </w:r>
    </w:p>
    <w:p w14:paraId="7AA77576" w14:textId="77777777" w:rsidR="00800EFF" w:rsidRPr="00981CFA" w:rsidRDefault="00800EFF" w:rsidP="00BE3B2D">
      <w:pPr>
        <w:pStyle w:val="pkt"/>
        <w:numPr>
          <w:ilvl w:val="0"/>
          <w:numId w:val="30"/>
        </w:numPr>
        <w:tabs>
          <w:tab w:val="clear" w:pos="595"/>
          <w:tab w:val="num" w:pos="709"/>
        </w:tabs>
        <w:spacing w:before="0" w:after="0"/>
        <w:ind w:left="709" w:hanging="401"/>
        <w:rPr>
          <w:rFonts w:ascii="Calibri" w:hAnsi="Calibri" w:cs="Calibri"/>
          <w:sz w:val="20"/>
        </w:rPr>
      </w:pPr>
      <w:r w:rsidRPr="00981CFA">
        <w:rPr>
          <w:rFonts w:ascii="Calibri" w:hAnsi="Calibri" w:cs="Calibri"/>
          <w:sz w:val="20"/>
        </w:rPr>
        <w:t>posiada Pani/Pan:</w:t>
      </w:r>
    </w:p>
    <w:p w14:paraId="7AA77577" w14:textId="77777777" w:rsidR="00800EFF" w:rsidRPr="00981CFA" w:rsidRDefault="007753CE" w:rsidP="00C208B2">
      <w:pPr>
        <w:pStyle w:val="pkt"/>
        <w:numPr>
          <w:ilvl w:val="0"/>
          <w:numId w:val="31"/>
        </w:numPr>
        <w:spacing w:before="0" w:after="0"/>
        <w:ind w:left="1064" w:hanging="462"/>
        <w:rPr>
          <w:rFonts w:ascii="Calibri" w:hAnsi="Calibri" w:cs="Calibri"/>
          <w:sz w:val="20"/>
        </w:rPr>
      </w:pPr>
      <w:r w:rsidRPr="00981CFA">
        <w:rPr>
          <w:rFonts w:ascii="Calibri" w:hAnsi="Calibri" w:cs="Calibri"/>
          <w:sz w:val="20"/>
        </w:rPr>
        <w:tab/>
      </w:r>
      <w:r w:rsidR="00800EFF" w:rsidRPr="00981CFA">
        <w:rPr>
          <w:rFonts w:ascii="Calibri" w:hAnsi="Calibri" w:cs="Calibri"/>
          <w:sz w:val="20"/>
        </w:rPr>
        <w:t>na podstawie art. 15 RODO prawo dostępu do danych osobowych Pani/Pana dotyczących</w:t>
      </w:r>
      <w:r w:rsidR="00BB226D" w:rsidRPr="00981CFA">
        <w:rPr>
          <w:rFonts w:ascii="Calibri" w:hAnsi="Calibri" w:cs="Calibri"/>
          <w:sz w:val="20"/>
        </w:rPr>
        <w:t xml:space="preserve"> (w </w:t>
      </w:r>
      <w:r w:rsidR="002F3C99" w:rsidRPr="00981CFA">
        <w:rPr>
          <w:rFonts w:ascii="Calibri" w:hAnsi="Calibri" w:cs="Calibri"/>
          <w:sz w:val="20"/>
        </w:rPr>
        <w:t>przypadku, gdy</w:t>
      </w:r>
      <w:r w:rsidR="00BB226D" w:rsidRPr="00981CFA">
        <w:rPr>
          <w:rFonts w:ascii="Calibri" w:hAnsi="Calibri" w:cs="Calibr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981CFA">
        <w:rPr>
          <w:rFonts w:ascii="Calibri" w:hAnsi="Calibri" w:cs="Calibri"/>
          <w:sz w:val="20"/>
        </w:rPr>
        <w:t>publicznego lub</w:t>
      </w:r>
      <w:r w:rsidR="00BB226D" w:rsidRPr="00981CFA">
        <w:rPr>
          <w:rFonts w:ascii="Calibri" w:hAnsi="Calibri" w:cs="Calibri"/>
          <w:sz w:val="20"/>
        </w:rPr>
        <w:t xml:space="preserve"> konkursu albo sprecyzowanie nazwy lub daty zakończonego postępowania o udzielenie zamówienia)</w:t>
      </w:r>
      <w:r w:rsidR="00800EFF" w:rsidRPr="00981CFA">
        <w:rPr>
          <w:rFonts w:ascii="Calibri" w:hAnsi="Calibri" w:cs="Calibri"/>
          <w:sz w:val="20"/>
        </w:rPr>
        <w:t>;</w:t>
      </w:r>
    </w:p>
    <w:p w14:paraId="7AA77578" w14:textId="77777777" w:rsidR="00800EFF" w:rsidRPr="00981CFA" w:rsidRDefault="007753CE" w:rsidP="00C208B2">
      <w:pPr>
        <w:pStyle w:val="pkt"/>
        <w:numPr>
          <w:ilvl w:val="0"/>
          <w:numId w:val="31"/>
        </w:numPr>
        <w:spacing w:before="0" w:after="0"/>
        <w:ind w:left="1064" w:hanging="462"/>
        <w:rPr>
          <w:rFonts w:ascii="Calibri" w:hAnsi="Calibri" w:cs="Calibri"/>
          <w:sz w:val="20"/>
        </w:rPr>
      </w:pPr>
      <w:r w:rsidRPr="00981CFA">
        <w:rPr>
          <w:rFonts w:ascii="Calibri" w:hAnsi="Calibri" w:cs="Calibri"/>
          <w:sz w:val="20"/>
        </w:rPr>
        <w:tab/>
      </w:r>
      <w:r w:rsidR="00800EFF" w:rsidRPr="00981CFA">
        <w:rPr>
          <w:rFonts w:ascii="Calibri" w:hAnsi="Calibri" w:cs="Calibri"/>
          <w:sz w:val="20"/>
        </w:rPr>
        <w:t xml:space="preserve">na podstawie art. 16 RODO prawo do sprostowania Pani/Pana danych osobowych </w:t>
      </w:r>
      <w:r w:rsidR="00E859D0" w:rsidRPr="00981CFA">
        <w:rPr>
          <w:rFonts w:ascii="Calibri" w:hAnsi="Calibri" w:cs="Calibri"/>
          <w:sz w:val="20"/>
        </w:rPr>
        <w:t>(</w:t>
      </w:r>
      <w:r w:rsidR="00E859D0" w:rsidRPr="00981CFA">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981CFA">
        <w:rPr>
          <w:rFonts w:ascii="Calibri" w:hAnsi="Calibri" w:cs="Calibri"/>
          <w:sz w:val="20"/>
        </w:rPr>
        <w:t>);</w:t>
      </w:r>
    </w:p>
    <w:p w14:paraId="7AA77579" w14:textId="77777777" w:rsidR="00E859D0" w:rsidRPr="00981CFA" w:rsidRDefault="007753CE" w:rsidP="00C208B2">
      <w:pPr>
        <w:pStyle w:val="pkt"/>
        <w:numPr>
          <w:ilvl w:val="0"/>
          <w:numId w:val="31"/>
        </w:numPr>
        <w:spacing w:before="0" w:after="0"/>
        <w:ind w:left="1064" w:hanging="462"/>
        <w:rPr>
          <w:rFonts w:ascii="Calibri" w:hAnsi="Calibri" w:cs="Calibri"/>
          <w:sz w:val="20"/>
        </w:rPr>
      </w:pPr>
      <w:r w:rsidRPr="00981CFA">
        <w:rPr>
          <w:rFonts w:ascii="Calibri" w:hAnsi="Calibri" w:cs="Calibri"/>
          <w:sz w:val="20"/>
        </w:rPr>
        <w:tab/>
      </w:r>
      <w:r w:rsidR="00E859D0" w:rsidRPr="00981CFA">
        <w:rPr>
          <w:rFonts w:ascii="Calibri" w:hAnsi="Calibri" w:cs="Calibri"/>
          <w:sz w:val="20"/>
        </w:rPr>
        <w:t>na podstawie art. 18 RODO prawo żądania od administratora ograniczenia przetwarzania danych osobowych z zastrzeżeniem</w:t>
      </w:r>
      <w:r w:rsidR="00C04F4E" w:rsidRPr="00981CFA">
        <w:rPr>
          <w:rFonts w:ascii="Calibri" w:hAnsi="Calibri" w:cs="Calibri"/>
          <w:sz w:val="20"/>
        </w:rPr>
        <w:t xml:space="preserve"> okresu trwania postępowania o udzielenie zamówienia publicznego lub konkursu oraz</w:t>
      </w:r>
      <w:r w:rsidR="00E859D0" w:rsidRPr="00981CFA">
        <w:rPr>
          <w:rFonts w:ascii="Calibri" w:hAnsi="Calibri" w:cs="Calibri"/>
          <w:sz w:val="20"/>
        </w:rPr>
        <w:t xml:space="preserve"> przypadków, o których mowa w art. 18 ust. 2 RODO (</w:t>
      </w:r>
      <w:r w:rsidR="00E859D0" w:rsidRPr="00981CFA">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981CFA">
        <w:rPr>
          <w:rFonts w:ascii="Calibri" w:hAnsi="Calibri" w:cs="Calibri"/>
          <w:sz w:val="20"/>
        </w:rPr>
        <w:t>);</w:t>
      </w:r>
    </w:p>
    <w:p w14:paraId="7AA7757A" w14:textId="77777777" w:rsidR="00E859D0" w:rsidRPr="00981CFA" w:rsidRDefault="00E04A0C" w:rsidP="00C208B2">
      <w:pPr>
        <w:pStyle w:val="pkt"/>
        <w:numPr>
          <w:ilvl w:val="0"/>
          <w:numId w:val="31"/>
        </w:numPr>
        <w:spacing w:before="0" w:after="0"/>
        <w:ind w:left="1064" w:hanging="462"/>
        <w:rPr>
          <w:rFonts w:ascii="Calibri" w:hAnsi="Calibri" w:cs="Calibri"/>
          <w:sz w:val="20"/>
        </w:rPr>
      </w:pPr>
      <w:r w:rsidRPr="00981CFA">
        <w:rPr>
          <w:rFonts w:ascii="Calibri" w:hAnsi="Calibri" w:cs="Calibri"/>
          <w:sz w:val="20"/>
        </w:rPr>
        <w:tab/>
      </w:r>
      <w:r w:rsidR="00E859D0" w:rsidRPr="00981CFA">
        <w:rPr>
          <w:rFonts w:ascii="Calibri" w:hAnsi="Calibri" w:cs="Calibri"/>
          <w:sz w:val="20"/>
        </w:rPr>
        <w:t xml:space="preserve">prawo do wniesienia skargi do Prezesa Urzędu Ochrony Danych Osobowych, gdy uzna Pani/Pan, że przetwarzanie danych osobowych Pani/Pana dotyczących narusza przepisy RODO; </w:t>
      </w:r>
      <w:r w:rsidR="00E859D0" w:rsidRPr="00981CFA">
        <w:rPr>
          <w:rFonts w:ascii="Calibri" w:hAnsi="Calibri" w:cs="Calibri"/>
          <w:i/>
          <w:sz w:val="20"/>
        </w:rPr>
        <w:t xml:space="preserve"> </w:t>
      </w:r>
    </w:p>
    <w:p w14:paraId="7AA7757B" w14:textId="77777777" w:rsidR="00800EFF" w:rsidRPr="00981CFA" w:rsidRDefault="00365896" w:rsidP="00C208B2">
      <w:pPr>
        <w:pStyle w:val="pkt"/>
        <w:numPr>
          <w:ilvl w:val="0"/>
          <w:numId w:val="30"/>
        </w:numPr>
        <w:spacing w:before="0" w:after="0"/>
        <w:ind w:left="709" w:hanging="401"/>
        <w:rPr>
          <w:rFonts w:ascii="Calibri" w:hAnsi="Calibri" w:cs="Calibri"/>
          <w:sz w:val="20"/>
        </w:rPr>
      </w:pPr>
      <w:r w:rsidRPr="00981CFA">
        <w:rPr>
          <w:rFonts w:ascii="Calibri" w:hAnsi="Calibri" w:cs="Calibri"/>
          <w:sz w:val="20"/>
        </w:rPr>
        <w:t>nie przysługuje Pani/Panu:</w:t>
      </w:r>
    </w:p>
    <w:p w14:paraId="7AA7757C" w14:textId="77777777" w:rsidR="00365896" w:rsidRPr="00981CFA" w:rsidRDefault="00E04A0C" w:rsidP="00C208B2">
      <w:pPr>
        <w:pStyle w:val="pkt"/>
        <w:numPr>
          <w:ilvl w:val="0"/>
          <w:numId w:val="32"/>
        </w:numPr>
        <w:spacing w:before="0" w:after="0"/>
        <w:ind w:left="1008" w:hanging="392"/>
        <w:rPr>
          <w:rFonts w:ascii="Calibri" w:hAnsi="Calibri" w:cs="Calibri"/>
          <w:sz w:val="20"/>
        </w:rPr>
      </w:pPr>
      <w:r w:rsidRPr="00981CFA">
        <w:rPr>
          <w:rFonts w:ascii="Calibri" w:hAnsi="Calibri" w:cs="Calibri"/>
          <w:sz w:val="20"/>
        </w:rPr>
        <w:tab/>
      </w:r>
      <w:r w:rsidR="00365896" w:rsidRPr="00981CFA">
        <w:rPr>
          <w:rFonts w:ascii="Calibri" w:hAnsi="Calibri" w:cs="Calibri"/>
          <w:sz w:val="20"/>
        </w:rPr>
        <w:t>w związku z art. 17 ust. 3 lit. b, d lub e RODO prawo do usunięcia danych osobowych;</w:t>
      </w:r>
    </w:p>
    <w:p w14:paraId="7AA7757D" w14:textId="77777777" w:rsidR="00365896" w:rsidRPr="00981CFA" w:rsidRDefault="00E04A0C" w:rsidP="00C208B2">
      <w:pPr>
        <w:pStyle w:val="pkt"/>
        <w:numPr>
          <w:ilvl w:val="0"/>
          <w:numId w:val="32"/>
        </w:numPr>
        <w:spacing w:before="0" w:after="0"/>
        <w:ind w:left="1008" w:hanging="392"/>
        <w:rPr>
          <w:rFonts w:ascii="Calibri" w:hAnsi="Calibri" w:cs="Calibri"/>
          <w:sz w:val="20"/>
        </w:rPr>
      </w:pPr>
      <w:r w:rsidRPr="00981CFA">
        <w:rPr>
          <w:rFonts w:ascii="Calibri" w:hAnsi="Calibri" w:cs="Calibri"/>
          <w:sz w:val="20"/>
        </w:rPr>
        <w:tab/>
      </w:r>
      <w:r w:rsidR="00365896" w:rsidRPr="00981CFA">
        <w:rPr>
          <w:rFonts w:ascii="Calibri" w:hAnsi="Calibri" w:cs="Calibri"/>
          <w:sz w:val="20"/>
        </w:rPr>
        <w:t>prawo do przenoszenia danych osobowych, o którym mowa w art. 20 RODO;</w:t>
      </w:r>
    </w:p>
    <w:p w14:paraId="7AA7757E" w14:textId="77777777" w:rsidR="00365896" w:rsidRPr="00981CFA" w:rsidRDefault="00E04A0C" w:rsidP="00C208B2">
      <w:pPr>
        <w:pStyle w:val="pkt"/>
        <w:numPr>
          <w:ilvl w:val="0"/>
          <w:numId w:val="32"/>
        </w:numPr>
        <w:spacing w:before="0" w:after="0"/>
        <w:ind w:left="1008" w:hanging="392"/>
        <w:rPr>
          <w:rFonts w:ascii="Calibri" w:hAnsi="Calibri" w:cs="Calibri"/>
          <w:sz w:val="20"/>
        </w:rPr>
      </w:pPr>
      <w:r w:rsidRPr="00981CFA">
        <w:rPr>
          <w:rFonts w:ascii="Calibri" w:hAnsi="Calibri" w:cs="Calibri"/>
          <w:sz w:val="20"/>
        </w:rPr>
        <w:tab/>
      </w:r>
      <w:r w:rsidR="00365896" w:rsidRPr="00981CFA">
        <w:rPr>
          <w:rFonts w:ascii="Calibri" w:hAnsi="Calibri" w:cs="Calibri"/>
          <w:sz w:val="20"/>
        </w:rPr>
        <w:t xml:space="preserve">na podstawie art. 21 RODO prawo sprzeciwu, wobec przetwarzania danych osobowych, gdyż podstawą prawną przetwarzania Pani/Pana danych osobowych jest art. 6 ust. 1 lit. c RODO; </w:t>
      </w:r>
    </w:p>
    <w:p w14:paraId="7AA7757F" w14:textId="77777777" w:rsidR="00365896" w:rsidRPr="00981CFA" w:rsidRDefault="00365896" w:rsidP="00BE3B2D">
      <w:pPr>
        <w:pStyle w:val="pkt"/>
        <w:numPr>
          <w:ilvl w:val="0"/>
          <w:numId w:val="30"/>
        </w:numPr>
        <w:tabs>
          <w:tab w:val="clear" w:pos="595"/>
          <w:tab w:val="num" w:pos="709"/>
        </w:tabs>
        <w:spacing w:before="0" w:after="0"/>
        <w:ind w:left="709" w:hanging="401"/>
        <w:rPr>
          <w:rFonts w:ascii="Calibri" w:hAnsi="Calibri" w:cs="Calibri"/>
          <w:sz w:val="20"/>
        </w:rPr>
      </w:pPr>
      <w:r w:rsidRPr="00981CFA">
        <w:rPr>
          <w:rFonts w:ascii="Calibri" w:hAnsi="Calibri" w:cs="Calibri"/>
          <w:sz w:val="20"/>
        </w:rPr>
        <w:lastRenderedPageBreak/>
        <w:t>przysługuje Pani/Panu prawo wniesienia skargi do organu nadzorczego na niezgodne z RODO przetwarzanie Pani/Pana danych osobowych przez administratora</w:t>
      </w:r>
      <w:r w:rsidR="006204E8" w:rsidRPr="00981CFA">
        <w:rPr>
          <w:rFonts w:ascii="Calibri" w:hAnsi="Calibri" w:cs="Calibri"/>
          <w:sz w:val="20"/>
        </w:rPr>
        <w:t>. O</w:t>
      </w:r>
      <w:r w:rsidRPr="00981CFA">
        <w:rPr>
          <w:rFonts w:ascii="Calibri" w:hAnsi="Calibri" w:cs="Calibri"/>
          <w:sz w:val="20"/>
        </w:rPr>
        <w:t>rganem właściwym dla przedmiotowej skargi jest Urząd Ochrony Danych Osobowych, ul. Stawki 2, 00-193 Warszawa.</w:t>
      </w:r>
    </w:p>
    <w:p w14:paraId="7AA77580" w14:textId="77777777" w:rsidR="007E7369" w:rsidRPr="00981CFA" w:rsidRDefault="007E7369" w:rsidP="00113BC6">
      <w:pPr>
        <w:pStyle w:val="pkt"/>
        <w:spacing w:before="0" w:after="0"/>
        <w:ind w:left="0" w:firstLine="0"/>
        <w:rPr>
          <w:rFonts w:ascii="Calibri" w:hAnsi="Calibri" w:cs="Calibri"/>
          <w:sz w:val="20"/>
        </w:rPr>
      </w:pPr>
    </w:p>
    <w:p w14:paraId="7AA77581" w14:textId="77777777" w:rsidR="007B7462" w:rsidRPr="00981CFA" w:rsidRDefault="00C1481E" w:rsidP="00C208B2">
      <w:pPr>
        <w:pStyle w:val="pkt"/>
        <w:numPr>
          <w:ilvl w:val="0"/>
          <w:numId w:val="18"/>
        </w:numPr>
        <w:pBdr>
          <w:bottom w:val="double" w:sz="4" w:space="1" w:color="auto"/>
        </w:pBdr>
        <w:shd w:val="clear" w:color="auto" w:fill="DAEEF3"/>
        <w:spacing w:before="0" w:after="0"/>
        <w:ind w:left="426" w:hanging="426"/>
        <w:rPr>
          <w:rFonts w:ascii="Calibri" w:hAnsi="Calibri" w:cs="Calibri"/>
          <w:b/>
          <w:sz w:val="20"/>
        </w:rPr>
      </w:pPr>
      <w:r w:rsidRPr="00981CFA">
        <w:rPr>
          <w:rFonts w:ascii="Calibri" w:hAnsi="Calibri" w:cs="Calibri"/>
          <w:b/>
          <w:sz w:val="20"/>
        </w:rPr>
        <w:tab/>
      </w:r>
      <w:r w:rsidR="007B7462" w:rsidRPr="00981CFA">
        <w:rPr>
          <w:rFonts w:ascii="Calibri" w:hAnsi="Calibri" w:cs="Calibri"/>
          <w:b/>
          <w:sz w:val="20"/>
        </w:rPr>
        <w:t>TRYB UDZIELENIA ZAMÓWIENIA</w:t>
      </w:r>
    </w:p>
    <w:p w14:paraId="7AA77582" w14:textId="77777777" w:rsidR="00F56513" w:rsidRPr="00981CFA" w:rsidRDefault="00E04A0C" w:rsidP="00C208B2">
      <w:pPr>
        <w:pStyle w:val="pkt"/>
        <w:numPr>
          <w:ilvl w:val="0"/>
          <w:numId w:val="33"/>
        </w:numPr>
        <w:spacing w:before="0" w:after="0"/>
        <w:ind w:left="426" w:hanging="426"/>
        <w:rPr>
          <w:rFonts w:ascii="Calibri" w:hAnsi="Calibri" w:cs="Calibri"/>
          <w:sz w:val="20"/>
        </w:rPr>
      </w:pPr>
      <w:r w:rsidRPr="00981CFA">
        <w:rPr>
          <w:rFonts w:ascii="Calibri" w:hAnsi="Calibri" w:cs="Calibri"/>
          <w:sz w:val="20"/>
        </w:rPr>
        <w:tab/>
      </w:r>
      <w:r w:rsidR="00F56513" w:rsidRPr="00981CFA">
        <w:rPr>
          <w:rFonts w:ascii="Calibri" w:hAnsi="Calibri" w:cs="Calibri"/>
          <w:sz w:val="20"/>
        </w:rPr>
        <w:t xml:space="preserve">Niniejsze postępowanie prowadzone jest w trybie </w:t>
      </w:r>
      <w:r w:rsidR="006204E8" w:rsidRPr="00981CFA">
        <w:rPr>
          <w:rFonts w:ascii="Calibri" w:hAnsi="Calibri" w:cs="Calibri"/>
          <w:sz w:val="20"/>
        </w:rPr>
        <w:t xml:space="preserve">podstawowym o jakim stanowi art. 275 pkt 1 </w:t>
      </w:r>
      <w:r w:rsidR="009B734A" w:rsidRPr="00981CFA">
        <w:rPr>
          <w:rFonts w:ascii="Calibri" w:hAnsi="Calibri" w:cs="Calibri"/>
          <w:sz w:val="20"/>
        </w:rPr>
        <w:t>ustawy</w:t>
      </w:r>
      <w:r w:rsidR="00740603" w:rsidRPr="00981CFA">
        <w:rPr>
          <w:rFonts w:ascii="Calibri" w:hAnsi="Calibri" w:cs="Calibri"/>
          <w:sz w:val="20"/>
        </w:rPr>
        <w:t xml:space="preserve"> </w:t>
      </w:r>
      <w:r w:rsidR="00F56513" w:rsidRPr="00981CFA">
        <w:rPr>
          <w:rFonts w:ascii="Calibri" w:hAnsi="Calibri" w:cs="Calibri"/>
          <w:sz w:val="20"/>
        </w:rPr>
        <w:t>oraz niniejszej Specyfikacji Warunków Zamówienia, zwaną dalej „SWZ”.</w:t>
      </w:r>
      <w:r w:rsidR="006204E8" w:rsidRPr="00981CFA">
        <w:rPr>
          <w:rFonts w:ascii="Calibri" w:hAnsi="Calibri" w:cs="Calibri"/>
          <w:sz w:val="20"/>
        </w:rPr>
        <w:t xml:space="preserve"> </w:t>
      </w:r>
    </w:p>
    <w:p w14:paraId="7AA77583" w14:textId="77777777" w:rsidR="006204E8" w:rsidRPr="00981CFA" w:rsidRDefault="00E04A0C" w:rsidP="00C208B2">
      <w:pPr>
        <w:pStyle w:val="pkt"/>
        <w:numPr>
          <w:ilvl w:val="0"/>
          <w:numId w:val="33"/>
        </w:numPr>
        <w:spacing w:before="0" w:after="0"/>
        <w:ind w:left="426" w:hanging="426"/>
        <w:rPr>
          <w:rFonts w:ascii="Calibri" w:hAnsi="Calibri" w:cs="Calibri"/>
          <w:sz w:val="20"/>
        </w:rPr>
      </w:pPr>
      <w:r w:rsidRPr="00981CFA">
        <w:rPr>
          <w:rFonts w:ascii="Calibri" w:hAnsi="Calibri" w:cs="Calibri"/>
          <w:sz w:val="20"/>
        </w:rPr>
        <w:tab/>
      </w:r>
      <w:r w:rsidR="006204E8" w:rsidRPr="00981CFA">
        <w:rPr>
          <w:rFonts w:ascii="Calibri" w:hAnsi="Calibri" w:cs="Calibri"/>
          <w:sz w:val="20"/>
        </w:rPr>
        <w:t xml:space="preserve">Zamawiający </w:t>
      </w:r>
      <w:r w:rsidR="006204E8" w:rsidRPr="00981CFA">
        <w:rPr>
          <w:rFonts w:ascii="Calibri" w:hAnsi="Calibri" w:cs="Calibri"/>
          <w:b/>
          <w:bCs/>
          <w:sz w:val="20"/>
        </w:rPr>
        <w:t>nie przewiduje</w:t>
      </w:r>
      <w:r w:rsidR="006204E8" w:rsidRPr="00981CFA">
        <w:rPr>
          <w:rFonts w:ascii="Calibri" w:hAnsi="Calibri" w:cs="Calibri"/>
          <w:sz w:val="20"/>
        </w:rPr>
        <w:t xml:space="preserve"> wyboru najkorzystniejszej oferty z możliwością prowadzenia negocjacji. </w:t>
      </w:r>
    </w:p>
    <w:p w14:paraId="7AA77584" w14:textId="77777777" w:rsidR="009451AA" w:rsidRPr="00981CFA" w:rsidRDefault="00E04A0C" w:rsidP="00C208B2">
      <w:pPr>
        <w:pStyle w:val="pkt"/>
        <w:numPr>
          <w:ilvl w:val="0"/>
          <w:numId w:val="33"/>
        </w:numPr>
        <w:spacing w:before="0" w:after="0"/>
        <w:ind w:left="426" w:hanging="426"/>
        <w:rPr>
          <w:rFonts w:ascii="Calibri" w:hAnsi="Calibri" w:cs="Calibri"/>
          <w:sz w:val="20"/>
        </w:rPr>
      </w:pPr>
      <w:r w:rsidRPr="00981CFA">
        <w:rPr>
          <w:rFonts w:ascii="Calibri" w:hAnsi="Calibri" w:cs="Calibri"/>
          <w:sz w:val="20"/>
        </w:rPr>
        <w:tab/>
      </w:r>
      <w:r w:rsidR="003C7684" w:rsidRPr="00981CFA">
        <w:rPr>
          <w:rFonts w:ascii="Calibri" w:hAnsi="Calibri" w:cs="Calibri"/>
          <w:sz w:val="20"/>
        </w:rPr>
        <w:t>Szacunkowa wartość</w:t>
      </w:r>
      <w:r w:rsidR="007A3EC3" w:rsidRPr="00981CFA">
        <w:rPr>
          <w:rFonts w:ascii="Calibri" w:hAnsi="Calibri" w:cs="Calibri"/>
          <w:sz w:val="20"/>
        </w:rPr>
        <w:t xml:space="preserve"> przedmiotowego</w:t>
      </w:r>
      <w:r w:rsidR="003C7684" w:rsidRPr="00981CFA">
        <w:rPr>
          <w:rFonts w:ascii="Calibri" w:hAnsi="Calibri" w:cs="Calibri"/>
          <w:sz w:val="20"/>
        </w:rPr>
        <w:t xml:space="preserve"> zamówienia nie przekracza </w:t>
      </w:r>
      <w:r w:rsidR="006204E8" w:rsidRPr="00981CFA">
        <w:rPr>
          <w:rFonts w:ascii="Calibri" w:hAnsi="Calibri" w:cs="Calibri"/>
          <w:sz w:val="20"/>
        </w:rPr>
        <w:t>progów unijnyc</w:t>
      </w:r>
      <w:r w:rsidR="009B734A" w:rsidRPr="00981CFA">
        <w:rPr>
          <w:rFonts w:ascii="Calibri" w:hAnsi="Calibri" w:cs="Calibri"/>
          <w:sz w:val="20"/>
        </w:rPr>
        <w:t>h o jakich mowa w art. 3 ustawy</w:t>
      </w:r>
      <w:r w:rsidR="008A3A90" w:rsidRPr="00981CFA">
        <w:rPr>
          <w:rFonts w:ascii="Calibri" w:hAnsi="Calibri" w:cs="Calibri"/>
          <w:sz w:val="20"/>
        </w:rPr>
        <w:t xml:space="preserve">. </w:t>
      </w:r>
      <w:r w:rsidR="006204E8" w:rsidRPr="00981CFA">
        <w:rPr>
          <w:rFonts w:ascii="Calibri" w:hAnsi="Calibri" w:cs="Calibri"/>
          <w:sz w:val="20"/>
        </w:rPr>
        <w:t xml:space="preserve"> </w:t>
      </w:r>
    </w:p>
    <w:p w14:paraId="7AA77585" w14:textId="77777777" w:rsidR="003C7684" w:rsidRPr="00981CFA" w:rsidRDefault="00E04A0C" w:rsidP="00C208B2">
      <w:pPr>
        <w:pStyle w:val="pkt"/>
        <w:numPr>
          <w:ilvl w:val="0"/>
          <w:numId w:val="33"/>
        </w:numPr>
        <w:spacing w:before="0" w:after="0"/>
        <w:ind w:left="426" w:hanging="426"/>
        <w:rPr>
          <w:rFonts w:ascii="Calibri" w:hAnsi="Calibri" w:cs="Calibri"/>
          <w:sz w:val="20"/>
        </w:rPr>
      </w:pPr>
      <w:r w:rsidRPr="00981CFA">
        <w:rPr>
          <w:rFonts w:ascii="Calibri" w:hAnsi="Calibri" w:cs="Calibri"/>
          <w:sz w:val="20"/>
        </w:rPr>
        <w:tab/>
      </w:r>
      <w:r w:rsidR="003C7684" w:rsidRPr="00981CFA">
        <w:rPr>
          <w:rFonts w:ascii="Calibri" w:hAnsi="Calibri" w:cs="Calibri"/>
          <w:sz w:val="20"/>
        </w:rPr>
        <w:t>Zamawiający nie przewiduje aukcji elektronicznej.</w:t>
      </w:r>
    </w:p>
    <w:p w14:paraId="7AA77586" w14:textId="77777777" w:rsidR="006204E8" w:rsidRPr="00981CFA" w:rsidRDefault="00E04A0C" w:rsidP="00C208B2">
      <w:pPr>
        <w:pStyle w:val="pkt"/>
        <w:numPr>
          <w:ilvl w:val="0"/>
          <w:numId w:val="33"/>
        </w:numPr>
        <w:spacing w:before="0" w:after="0"/>
        <w:ind w:left="426" w:hanging="426"/>
        <w:rPr>
          <w:rFonts w:ascii="Calibri" w:hAnsi="Calibri" w:cs="Calibri"/>
          <w:sz w:val="20"/>
        </w:rPr>
      </w:pPr>
      <w:r w:rsidRPr="00981CFA">
        <w:rPr>
          <w:rFonts w:ascii="Calibri" w:hAnsi="Calibri" w:cs="Calibri"/>
          <w:sz w:val="20"/>
        </w:rPr>
        <w:tab/>
      </w:r>
      <w:r w:rsidR="006204E8" w:rsidRPr="00981CFA">
        <w:rPr>
          <w:rFonts w:ascii="Calibri" w:hAnsi="Calibri" w:cs="Calibri"/>
          <w:sz w:val="20"/>
        </w:rPr>
        <w:t>Zamawiający nie przewiduje złożenia oferty w postaci katalogów elektronicznych.</w:t>
      </w:r>
    </w:p>
    <w:p w14:paraId="7AA77587" w14:textId="77777777" w:rsidR="0022144E" w:rsidRPr="00981CFA" w:rsidRDefault="00E04A0C" w:rsidP="00C208B2">
      <w:pPr>
        <w:pStyle w:val="pkt"/>
        <w:numPr>
          <w:ilvl w:val="0"/>
          <w:numId w:val="33"/>
        </w:numPr>
        <w:spacing w:before="0" w:after="0"/>
        <w:ind w:left="426" w:hanging="426"/>
        <w:rPr>
          <w:rFonts w:ascii="Calibri" w:hAnsi="Calibri" w:cs="Calibri"/>
          <w:sz w:val="20"/>
        </w:rPr>
      </w:pPr>
      <w:r w:rsidRPr="00981CFA">
        <w:rPr>
          <w:rFonts w:ascii="Calibri" w:hAnsi="Calibri" w:cs="Calibri"/>
          <w:sz w:val="20"/>
        </w:rPr>
        <w:tab/>
      </w:r>
      <w:r w:rsidR="003C7684" w:rsidRPr="00981CFA">
        <w:rPr>
          <w:rFonts w:ascii="Calibri" w:hAnsi="Calibri" w:cs="Calibri"/>
          <w:sz w:val="20"/>
        </w:rPr>
        <w:t>Zamawiający nie prowadzi postępowania w celu zawarcia umowy ramowej.</w:t>
      </w:r>
    </w:p>
    <w:p w14:paraId="7AA77588" w14:textId="77777777" w:rsidR="00A40145" w:rsidRPr="00981CFA" w:rsidRDefault="00E04A0C" w:rsidP="00C208B2">
      <w:pPr>
        <w:pStyle w:val="pkt"/>
        <w:numPr>
          <w:ilvl w:val="0"/>
          <w:numId w:val="33"/>
        </w:numPr>
        <w:spacing w:before="0" w:after="0"/>
        <w:ind w:left="425" w:hanging="425"/>
        <w:rPr>
          <w:rFonts w:ascii="Calibri" w:hAnsi="Calibri" w:cs="Calibri"/>
          <w:sz w:val="20"/>
        </w:rPr>
      </w:pPr>
      <w:r w:rsidRPr="00981CFA">
        <w:rPr>
          <w:rFonts w:ascii="Calibri" w:hAnsi="Calibri" w:cs="Calibri"/>
          <w:sz w:val="20"/>
        </w:rPr>
        <w:tab/>
      </w:r>
      <w:r w:rsidR="004836E1" w:rsidRPr="00981CFA">
        <w:rPr>
          <w:rFonts w:ascii="Calibri" w:hAnsi="Calibri" w:cs="Calibri"/>
          <w:sz w:val="20"/>
        </w:rPr>
        <w:t xml:space="preserve">Zamawiający </w:t>
      </w:r>
      <w:r w:rsidR="00941972" w:rsidRPr="00981CFA">
        <w:rPr>
          <w:rFonts w:ascii="Calibri" w:hAnsi="Calibri" w:cs="Calibri"/>
          <w:sz w:val="20"/>
        </w:rPr>
        <w:t>nie zastrzega możliwości ubiegania się o udzielenie zamówienia wyłącznie przez wykonawców</w:t>
      </w:r>
      <w:r w:rsidR="009B734A" w:rsidRPr="00981CFA">
        <w:rPr>
          <w:rFonts w:ascii="Calibri" w:hAnsi="Calibri" w:cs="Calibri"/>
          <w:sz w:val="20"/>
        </w:rPr>
        <w:t>, o których mowa w art. 94 ustawy</w:t>
      </w:r>
      <w:r w:rsidR="00941972" w:rsidRPr="00981CFA">
        <w:rPr>
          <w:rFonts w:ascii="Calibri" w:hAnsi="Calibri" w:cs="Calibri"/>
          <w:sz w:val="20"/>
        </w:rPr>
        <w:t xml:space="preserve">. </w:t>
      </w:r>
      <w:r w:rsidR="00A40145" w:rsidRPr="00981CFA">
        <w:rPr>
          <w:rFonts w:ascii="Calibri" w:hAnsi="Calibri" w:cs="Calibri"/>
          <w:sz w:val="20"/>
        </w:rPr>
        <w:t xml:space="preserve"> </w:t>
      </w:r>
    </w:p>
    <w:p w14:paraId="7AA77589" w14:textId="77777777" w:rsidR="0022144E" w:rsidRPr="00981CFA" w:rsidRDefault="00E04A0C" w:rsidP="00C208B2">
      <w:pPr>
        <w:pStyle w:val="pkt"/>
        <w:numPr>
          <w:ilvl w:val="0"/>
          <w:numId w:val="33"/>
        </w:numPr>
        <w:spacing w:before="0" w:after="0"/>
        <w:ind w:left="426" w:hanging="426"/>
        <w:rPr>
          <w:rFonts w:ascii="Calibri" w:hAnsi="Calibri" w:cs="Calibri"/>
          <w:sz w:val="20"/>
        </w:rPr>
      </w:pPr>
      <w:r w:rsidRPr="00981CFA">
        <w:rPr>
          <w:rFonts w:ascii="Calibri" w:hAnsi="Calibri" w:cs="Calibri"/>
          <w:sz w:val="20"/>
        </w:rPr>
        <w:tab/>
      </w:r>
      <w:r w:rsidR="006418E5" w:rsidRPr="00981CFA">
        <w:rPr>
          <w:rFonts w:ascii="Calibri" w:hAnsi="Calibri" w:cs="Calibri"/>
          <w:sz w:val="20"/>
        </w:rPr>
        <w:t>Zamawiający nie określa dodatkowych wymagań związanych z zatrudnianiem osób</w:t>
      </w:r>
      <w:r w:rsidR="004836E1" w:rsidRPr="00981CFA">
        <w:rPr>
          <w:rFonts w:ascii="Calibri" w:hAnsi="Calibri" w:cs="Calibri"/>
          <w:sz w:val="20"/>
        </w:rPr>
        <w:t>, o których mowa w art. 96 ust. 2 pkt 2</w:t>
      </w:r>
      <w:r w:rsidR="009B734A" w:rsidRPr="00981CFA">
        <w:rPr>
          <w:rFonts w:ascii="Calibri" w:hAnsi="Calibri" w:cs="Calibri"/>
          <w:sz w:val="20"/>
        </w:rPr>
        <w:t xml:space="preserve"> ustawy</w:t>
      </w:r>
      <w:r w:rsidR="006418E5" w:rsidRPr="00981CFA">
        <w:rPr>
          <w:rFonts w:ascii="Calibri" w:hAnsi="Calibri" w:cs="Calibri"/>
          <w:sz w:val="20"/>
        </w:rPr>
        <w:t xml:space="preserve">. </w:t>
      </w:r>
    </w:p>
    <w:p w14:paraId="7AA7758A" w14:textId="77777777" w:rsidR="00424630" w:rsidRPr="00981CFA" w:rsidRDefault="00424630" w:rsidP="00424630">
      <w:pPr>
        <w:pStyle w:val="pkt"/>
        <w:spacing w:before="0" w:after="0"/>
        <w:ind w:left="426" w:firstLine="0"/>
        <w:rPr>
          <w:rFonts w:ascii="Calibri" w:hAnsi="Calibri" w:cs="Calibri"/>
          <w:sz w:val="20"/>
        </w:rPr>
      </w:pPr>
    </w:p>
    <w:p w14:paraId="7AA7758B" w14:textId="77777777" w:rsidR="00F74F25" w:rsidRPr="00981CFA" w:rsidRDefault="00927FE7" w:rsidP="00C208B2">
      <w:pPr>
        <w:pStyle w:val="pkt"/>
        <w:numPr>
          <w:ilvl w:val="0"/>
          <w:numId w:val="18"/>
        </w:numPr>
        <w:pBdr>
          <w:bottom w:val="double" w:sz="4" w:space="1" w:color="auto"/>
        </w:pBdr>
        <w:shd w:val="clear" w:color="auto" w:fill="DAEEF3"/>
        <w:spacing w:before="0" w:after="0"/>
        <w:ind w:left="284" w:hanging="284"/>
        <w:rPr>
          <w:rFonts w:ascii="Calibri" w:hAnsi="Calibri" w:cs="Calibri"/>
          <w:b/>
          <w:bCs/>
          <w:sz w:val="20"/>
        </w:rPr>
      </w:pPr>
      <w:r w:rsidRPr="00981CFA">
        <w:rPr>
          <w:rFonts w:ascii="Calibri" w:hAnsi="Calibri" w:cs="Calibri"/>
          <w:b/>
          <w:bCs/>
          <w:sz w:val="20"/>
        </w:rPr>
        <w:t>OPIS PRZEDMIOTU ZAM</w:t>
      </w:r>
      <w:r w:rsidR="005B5095" w:rsidRPr="00981CFA">
        <w:rPr>
          <w:rFonts w:ascii="Calibri" w:hAnsi="Calibri" w:cs="Calibri"/>
          <w:b/>
          <w:bCs/>
          <w:sz w:val="20"/>
        </w:rPr>
        <w:t>ÓWIENIA</w:t>
      </w:r>
    </w:p>
    <w:p w14:paraId="7AA7758C" w14:textId="292B0455" w:rsidR="007259C0" w:rsidRPr="00981CFA" w:rsidRDefault="00D2063E"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 xml:space="preserve">Przedmiotem zamówienia jest </w:t>
      </w:r>
      <w:r w:rsidR="00EA0B5B" w:rsidRPr="00981CFA">
        <w:rPr>
          <w:rFonts w:ascii="Calibri" w:hAnsi="Calibri" w:cs="Calibri"/>
          <w:sz w:val="20"/>
          <w:szCs w:val="20"/>
        </w:rPr>
        <w:t>Zakup, dostawa, instalacja konfiguracja i wdrożenie sprzętu komputerowego</w:t>
      </w:r>
      <w:r w:rsidR="003D3EED">
        <w:rPr>
          <w:rFonts w:ascii="Calibri" w:hAnsi="Calibri" w:cs="Calibri"/>
          <w:sz w:val="20"/>
          <w:szCs w:val="20"/>
        </w:rPr>
        <w:t xml:space="preserve"> i</w:t>
      </w:r>
      <w:r w:rsidR="00EA0B5B" w:rsidRPr="00981CFA">
        <w:rPr>
          <w:rFonts w:ascii="Calibri" w:hAnsi="Calibri" w:cs="Calibri"/>
          <w:sz w:val="20"/>
          <w:szCs w:val="20"/>
        </w:rPr>
        <w:t xml:space="preserve"> serwerowego oraz świadczenie usług diagnozy cyberbezpieczeństwa w ramach projektu „Cyfrowa Gmina”</w:t>
      </w:r>
      <w:r w:rsidR="00EE044F" w:rsidRPr="00981CFA">
        <w:rPr>
          <w:rFonts w:ascii="Calibri" w:hAnsi="Calibri" w:cs="Calibri"/>
          <w:sz w:val="20"/>
          <w:szCs w:val="20"/>
        </w:rPr>
        <w:t xml:space="preserve"> Szczegółowy zakres znajduje się w opisie przedmiotu zamówienia będącego załącznikiem do SWZ.</w:t>
      </w:r>
    </w:p>
    <w:p w14:paraId="7AA7758D" w14:textId="77777777" w:rsidR="00D2063E" w:rsidRPr="00981CFA" w:rsidRDefault="00D2063E"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Minimalne wy</w:t>
      </w:r>
      <w:r w:rsidR="0024779C" w:rsidRPr="00981CFA">
        <w:rPr>
          <w:rFonts w:ascii="Calibri" w:hAnsi="Calibri" w:cs="Calibri"/>
          <w:sz w:val="20"/>
          <w:szCs w:val="20"/>
        </w:rPr>
        <w:t xml:space="preserve">magane parametry techniczne dostarczanego </w:t>
      </w:r>
      <w:r w:rsidR="008F5FC3" w:rsidRPr="00981CFA">
        <w:rPr>
          <w:rFonts w:ascii="Calibri" w:hAnsi="Calibri" w:cs="Calibri"/>
          <w:sz w:val="20"/>
          <w:szCs w:val="20"/>
        </w:rPr>
        <w:t>przedmiotu zamówienia określone zostały w załączniku do SWZ.</w:t>
      </w:r>
    </w:p>
    <w:p w14:paraId="7AA7758E" w14:textId="77777777" w:rsidR="0024779C" w:rsidRPr="00981CFA" w:rsidRDefault="0024779C"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 xml:space="preserve">Zamawiający informuje, że określając przedmiot zamówienia poprzez wskazanie nazw handlowych, dopuszcza jednocześnie wszelkie ich odpowiedniki rynkowe nie gorsze niż wskazane. </w:t>
      </w:r>
      <w:r w:rsidR="00C2315D" w:rsidRPr="00981CFA">
        <w:rPr>
          <w:rFonts w:ascii="Calibri" w:hAnsi="Calibri" w:cs="Calibri"/>
          <w:sz w:val="20"/>
          <w:szCs w:val="20"/>
        </w:rPr>
        <w:t>Natomiast wskazana marka lub nazwa handlowa określa klasę produktu, a nie konkretnego producenta.</w:t>
      </w:r>
    </w:p>
    <w:p w14:paraId="7AA7758F" w14:textId="77777777" w:rsidR="0024779C" w:rsidRPr="00981CFA" w:rsidRDefault="0024779C"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Parametry wskazanego przez Zamawiającego standardu przedstawiają warunk</w:t>
      </w:r>
      <w:r w:rsidR="00C2315D" w:rsidRPr="00981CFA">
        <w:rPr>
          <w:rFonts w:ascii="Calibri" w:hAnsi="Calibri" w:cs="Calibri"/>
          <w:sz w:val="20"/>
          <w:szCs w:val="20"/>
        </w:rPr>
        <w:t xml:space="preserve">i techniczne, </w:t>
      </w:r>
      <w:r w:rsidRPr="00981CFA">
        <w:rPr>
          <w:rFonts w:ascii="Calibri" w:hAnsi="Calibri" w:cs="Calibri"/>
          <w:sz w:val="20"/>
          <w:szCs w:val="20"/>
        </w:rPr>
        <w:t>eksploatacyjne, użytkowe, funkcjonalne oraz inne cechy ist</w:t>
      </w:r>
      <w:r w:rsidR="00C2315D" w:rsidRPr="00981CFA">
        <w:rPr>
          <w:rFonts w:ascii="Calibri" w:hAnsi="Calibri" w:cs="Calibri"/>
          <w:sz w:val="20"/>
          <w:szCs w:val="20"/>
        </w:rPr>
        <w:t>otne dla przedmiotu zamówienia:.</w:t>
      </w:r>
    </w:p>
    <w:p w14:paraId="7AA77590" w14:textId="77777777" w:rsidR="0024779C" w:rsidRPr="00981CFA" w:rsidRDefault="0024779C"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 xml:space="preserve">Koszty transportu do Zamawiającego ponosi Wykonawca. </w:t>
      </w:r>
    </w:p>
    <w:p w14:paraId="7AA77591" w14:textId="542AA8FB" w:rsidR="00B75669" w:rsidRPr="00BC30D9" w:rsidRDefault="0024779C" w:rsidP="00BC30D9">
      <w:pPr>
        <w:numPr>
          <w:ilvl w:val="0"/>
          <w:numId w:val="38"/>
        </w:numPr>
        <w:tabs>
          <w:tab w:val="clear" w:pos="680"/>
          <w:tab w:val="num" w:pos="426"/>
        </w:tabs>
        <w:ind w:left="426" w:hanging="426"/>
        <w:jc w:val="both"/>
        <w:rPr>
          <w:rFonts w:ascii="Calibri" w:hAnsi="Calibri" w:cs="Calibri"/>
          <w:sz w:val="20"/>
          <w:szCs w:val="20"/>
        </w:rPr>
      </w:pPr>
      <w:r w:rsidRPr="00BC30D9">
        <w:rPr>
          <w:rFonts w:ascii="Calibri" w:hAnsi="Calibri" w:cs="Calibri"/>
          <w:sz w:val="20"/>
          <w:szCs w:val="20"/>
        </w:rPr>
        <w:t xml:space="preserve">Miejsce dostawy – </w:t>
      </w:r>
      <w:r w:rsidR="00137858">
        <w:rPr>
          <w:rFonts w:ascii="Calibri" w:hAnsi="Calibri" w:cs="Calibri"/>
          <w:sz w:val="20"/>
          <w:szCs w:val="20"/>
        </w:rPr>
        <w:t>Urząd Miasta i Gminy Oleszyce, ul. Rynek 1, 37-630 Oleszyce</w:t>
      </w:r>
    </w:p>
    <w:p w14:paraId="7AA77592" w14:textId="77777777" w:rsidR="0024779C" w:rsidRPr="00981CFA" w:rsidRDefault="0024779C"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 xml:space="preserve">Odbiór przedmiotu zamówienia zostanie potwierdzony protokołem odbioru, na podstawie którego Wykonawca wystawi fakturę za dostarczony towar. </w:t>
      </w:r>
    </w:p>
    <w:p w14:paraId="7AA77593" w14:textId="77777777" w:rsidR="0024779C" w:rsidRPr="00981CFA" w:rsidRDefault="0024779C"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 xml:space="preserve">Wykonawca przyjmuje termin płatności: do </w:t>
      </w:r>
      <w:r w:rsidR="00C2573D" w:rsidRPr="00981CFA">
        <w:rPr>
          <w:rFonts w:ascii="Calibri" w:hAnsi="Calibri" w:cs="Calibri"/>
          <w:sz w:val="20"/>
          <w:szCs w:val="20"/>
        </w:rPr>
        <w:t>30</w:t>
      </w:r>
      <w:r w:rsidRPr="00981CFA">
        <w:rPr>
          <w:rFonts w:ascii="Calibri" w:hAnsi="Calibri" w:cs="Calibri"/>
          <w:sz w:val="20"/>
          <w:szCs w:val="20"/>
        </w:rPr>
        <w:t xml:space="preserve"> dni od dnia doręczenia prawidłowo wystawionej faktury. </w:t>
      </w:r>
    </w:p>
    <w:p w14:paraId="7AA77594" w14:textId="77777777" w:rsidR="0024779C" w:rsidRPr="00981CFA" w:rsidRDefault="0024779C"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 xml:space="preserve">Przedmiot zamówienia musi spełniać następujące warunki: </w:t>
      </w:r>
    </w:p>
    <w:p w14:paraId="7AA77595" w14:textId="77777777" w:rsidR="0024779C" w:rsidRPr="00981CFA" w:rsidRDefault="0024779C" w:rsidP="00991315">
      <w:pPr>
        <w:numPr>
          <w:ilvl w:val="1"/>
          <w:numId w:val="38"/>
        </w:numPr>
        <w:tabs>
          <w:tab w:val="clear" w:pos="1440"/>
          <w:tab w:val="num" w:pos="709"/>
        </w:tabs>
        <w:ind w:left="567" w:hanging="141"/>
        <w:jc w:val="both"/>
        <w:rPr>
          <w:rFonts w:ascii="Calibri" w:hAnsi="Calibri" w:cs="Calibri"/>
          <w:sz w:val="20"/>
          <w:szCs w:val="20"/>
        </w:rPr>
      </w:pPr>
      <w:r w:rsidRPr="00981CFA">
        <w:rPr>
          <w:rFonts w:ascii="Calibri" w:hAnsi="Calibri" w:cs="Calibri"/>
          <w:sz w:val="20"/>
          <w:szCs w:val="20"/>
        </w:rPr>
        <w:t xml:space="preserve">spełniać minimalne wymagania techniczne zgodnie z załącznikiem do SWZ. </w:t>
      </w:r>
    </w:p>
    <w:p w14:paraId="7AA77596" w14:textId="77777777" w:rsidR="00FC616F" w:rsidRPr="00981CFA" w:rsidRDefault="00FC616F" w:rsidP="00991315">
      <w:pPr>
        <w:numPr>
          <w:ilvl w:val="1"/>
          <w:numId w:val="38"/>
        </w:numPr>
        <w:tabs>
          <w:tab w:val="clear" w:pos="1440"/>
          <w:tab w:val="num" w:pos="709"/>
        </w:tabs>
        <w:ind w:left="567" w:hanging="141"/>
        <w:jc w:val="both"/>
        <w:rPr>
          <w:rFonts w:ascii="Calibri" w:hAnsi="Calibri" w:cs="Calibri"/>
          <w:sz w:val="20"/>
          <w:szCs w:val="20"/>
        </w:rPr>
      </w:pPr>
      <w:r w:rsidRPr="00981CFA">
        <w:rPr>
          <w:rFonts w:ascii="Calibri" w:hAnsi="Calibri" w:cs="Calibri"/>
          <w:sz w:val="20"/>
          <w:szCs w:val="20"/>
        </w:rPr>
        <w:t>być fabrycznie nowy, wyprodukowany w 202</w:t>
      </w:r>
      <w:r w:rsidR="00523330" w:rsidRPr="00981CFA">
        <w:rPr>
          <w:rFonts w:ascii="Calibri" w:hAnsi="Calibri" w:cs="Calibri"/>
          <w:sz w:val="20"/>
          <w:szCs w:val="20"/>
        </w:rPr>
        <w:t>2</w:t>
      </w:r>
      <w:r w:rsidR="008A60E0" w:rsidRPr="00981CFA">
        <w:rPr>
          <w:rFonts w:ascii="Calibri" w:hAnsi="Calibri" w:cs="Calibri"/>
          <w:sz w:val="20"/>
          <w:szCs w:val="20"/>
        </w:rPr>
        <w:t xml:space="preserve"> </w:t>
      </w:r>
      <w:r w:rsidRPr="00981CFA">
        <w:rPr>
          <w:rFonts w:ascii="Calibri" w:hAnsi="Calibri" w:cs="Calibri"/>
          <w:sz w:val="20"/>
          <w:szCs w:val="20"/>
        </w:rPr>
        <w:t>r., nieużywany, sprawny technicznie.</w:t>
      </w:r>
    </w:p>
    <w:p w14:paraId="7AA77597" w14:textId="77777777" w:rsidR="00FC616F" w:rsidRPr="00981CFA" w:rsidRDefault="0024779C"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Niespełnienie przez Wykonawców wymogów dotyczących przedmiotu zamówi</w:t>
      </w:r>
      <w:r w:rsidR="0070592B" w:rsidRPr="00981CFA">
        <w:rPr>
          <w:rFonts w:ascii="Calibri" w:hAnsi="Calibri" w:cs="Calibri"/>
          <w:sz w:val="20"/>
          <w:szCs w:val="20"/>
        </w:rPr>
        <w:t>enia określonych w niniejszej S</w:t>
      </w:r>
      <w:r w:rsidRPr="00981CFA">
        <w:rPr>
          <w:rFonts w:ascii="Calibri" w:hAnsi="Calibri" w:cs="Calibri"/>
          <w:sz w:val="20"/>
          <w:szCs w:val="20"/>
        </w:rPr>
        <w:t xml:space="preserve">WZ skutkować będzie odrzuceniem oferty. </w:t>
      </w:r>
    </w:p>
    <w:p w14:paraId="7AA77598" w14:textId="77777777" w:rsidR="006A3CB5" w:rsidRPr="00981CFA" w:rsidRDefault="006A3CB5" w:rsidP="00F660B9">
      <w:pPr>
        <w:numPr>
          <w:ilvl w:val="0"/>
          <w:numId w:val="38"/>
        </w:numPr>
        <w:tabs>
          <w:tab w:val="clear" w:pos="680"/>
          <w:tab w:val="num" w:pos="426"/>
        </w:tabs>
        <w:ind w:left="426" w:hanging="426"/>
        <w:jc w:val="both"/>
        <w:rPr>
          <w:rFonts w:ascii="Calibri" w:hAnsi="Calibri" w:cs="Calibri"/>
          <w:sz w:val="20"/>
          <w:szCs w:val="20"/>
        </w:rPr>
      </w:pPr>
      <w:r w:rsidRPr="00981CFA">
        <w:rPr>
          <w:rFonts w:ascii="Calibri" w:hAnsi="Calibri" w:cs="Calibri"/>
          <w:sz w:val="20"/>
          <w:szCs w:val="20"/>
        </w:rPr>
        <w:t xml:space="preserve">Wspólny Słownik Zamówień CPV: </w:t>
      </w:r>
    </w:p>
    <w:p w14:paraId="7AA77599" w14:textId="77777777" w:rsidR="00532721" w:rsidRPr="00981CFA" w:rsidRDefault="008C366E" w:rsidP="00F660B9">
      <w:pPr>
        <w:jc w:val="both"/>
        <w:rPr>
          <w:rFonts w:ascii="Calibri" w:hAnsi="Calibri" w:cs="Calibri"/>
          <w:sz w:val="20"/>
          <w:szCs w:val="20"/>
        </w:rPr>
      </w:pPr>
      <w:r w:rsidRPr="00981CFA">
        <w:rPr>
          <w:rFonts w:ascii="Calibri" w:hAnsi="Calibri" w:cs="Calibri"/>
          <w:sz w:val="20"/>
          <w:szCs w:val="20"/>
        </w:rPr>
        <w:t xml:space="preserve">              </w:t>
      </w:r>
    </w:p>
    <w:p w14:paraId="7AA7759A" w14:textId="77777777" w:rsidR="009D507A" w:rsidRPr="00981CFA" w:rsidRDefault="009D507A" w:rsidP="001C6162">
      <w:pPr>
        <w:tabs>
          <w:tab w:val="left" w:pos="1985"/>
        </w:tabs>
        <w:ind w:left="567"/>
        <w:jc w:val="both"/>
        <w:rPr>
          <w:rFonts w:ascii="Calibri" w:hAnsi="Calibri" w:cs="Calibri"/>
          <w:bCs/>
          <w:sz w:val="20"/>
          <w:szCs w:val="20"/>
        </w:rPr>
      </w:pPr>
      <w:r w:rsidRPr="00981CFA">
        <w:rPr>
          <w:rFonts w:ascii="Calibri" w:hAnsi="Calibri" w:cs="Calibri"/>
          <w:bCs/>
          <w:sz w:val="20"/>
          <w:szCs w:val="20"/>
        </w:rPr>
        <w:t>30200000-1</w:t>
      </w:r>
      <w:r w:rsidRPr="00981CFA">
        <w:rPr>
          <w:rFonts w:ascii="Calibri" w:hAnsi="Calibri" w:cs="Calibri"/>
          <w:bCs/>
          <w:sz w:val="20"/>
          <w:szCs w:val="20"/>
        </w:rPr>
        <w:tab/>
        <w:t xml:space="preserve">Urządzenia komputerowe </w:t>
      </w:r>
    </w:p>
    <w:p w14:paraId="7FCADC51" w14:textId="69FA7939" w:rsidR="000628B5" w:rsidRPr="00981CFA" w:rsidRDefault="00866190" w:rsidP="001C6162">
      <w:pPr>
        <w:tabs>
          <w:tab w:val="left" w:pos="1985"/>
        </w:tabs>
        <w:ind w:left="567"/>
        <w:jc w:val="both"/>
        <w:rPr>
          <w:rFonts w:ascii="Calibri" w:hAnsi="Calibri" w:cs="Calibri"/>
          <w:bCs/>
          <w:sz w:val="20"/>
          <w:szCs w:val="20"/>
        </w:rPr>
      </w:pPr>
      <w:r w:rsidRPr="00981CFA">
        <w:rPr>
          <w:rFonts w:ascii="Calibri" w:hAnsi="Calibri" w:cs="Calibri"/>
          <w:bCs/>
          <w:sz w:val="20"/>
          <w:szCs w:val="20"/>
        </w:rPr>
        <w:t>48820000-2</w:t>
      </w:r>
      <w:r w:rsidRPr="00981CFA">
        <w:rPr>
          <w:rFonts w:ascii="Calibri" w:hAnsi="Calibri" w:cs="Calibri"/>
          <w:bCs/>
          <w:sz w:val="20"/>
          <w:szCs w:val="20"/>
        </w:rPr>
        <w:tab/>
        <w:t xml:space="preserve">Serwery </w:t>
      </w:r>
    </w:p>
    <w:p w14:paraId="0A1AC1E4" w14:textId="17D2AEFC" w:rsidR="00635BDB" w:rsidRPr="00981CFA" w:rsidRDefault="00635BDB" w:rsidP="00635BDB">
      <w:pPr>
        <w:tabs>
          <w:tab w:val="left" w:pos="1985"/>
        </w:tabs>
        <w:ind w:left="567"/>
        <w:jc w:val="both"/>
        <w:rPr>
          <w:rFonts w:ascii="Calibri" w:hAnsi="Calibri" w:cs="Calibri"/>
          <w:bCs/>
          <w:sz w:val="20"/>
          <w:szCs w:val="20"/>
        </w:rPr>
      </w:pPr>
      <w:r w:rsidRPr="00981CFA">
        <w:rPr>
          <w:rFonts w:ascii="Calibri" w:hAnsi="Calibri" w:cs="Calibri"/>
          <w:bCs/>
          <w:sz w:val="20"/>
          <w:szCs w:val="20"/>
        </w:rPr>
        <w:t>30233000-1</w:t>
      </w:r>
      <w:r w:rsidRPr="00981CFA">
        <w:rPr>
          <w:rFonts w:ascii="Calibri" w:hAnsi="Calibri" w:cs="Calibri"/>
          <w:bCs/>
          <w:sz w:val="20"/>
          <w:szCs w:val="20"/>
        </w:rPr>
        <w:tab/>
        <w:t>Urządzenia do przechowywania i odczytu danych</w:t>
      </w:r>
    </w:p>
    <w:p w14:paraId="612C80DF" w14:textId="77777777" w:rsidR="00B47824" w:rsidRDefault="00B47824" w:rsidP="00B47824">
      <w:pPr>
        <w:tabs>
          <w:tab w:val="left" w:pos="1985"/>
        </w:tabs>
        <w:ind w:left="567"/>
        <w:jc w:val="both"/>
        <w:rPr>
          <w:rFonts w:ascii="Calibri" w:hAnsi="Calibri" w:cs="Calibri"/>
          <w:bCs/>
          <w:sz w:val="20"/>
          <w:szCs w:val="20"/>
        </w:rPr>
      </w:pPr>
      <w:r w:rsidRPr="00981CFA">
        <w:rPr>
          <w:rFonts w:ascii="Calibri" w:hAnsi="Calibri" w:cs="Calibri"/>
          <w:bCs/>
          <w:sz w:val="20"/>
          <w:szCs w:val="20"/>
        </w:rPr>
        <w:t>48823000-3</w:t>
      </w:r>
      <w:r w:rsidRPr="00981CFA">
        <w:rPr>
          <w:rFonts w:ascii="Calibri" w:hAnsi="Calibri" w:cs="Calibri"/>
          <w:bCs/>
          <w:sz w:val="20"/>
          <w:szCs w:val="20"/>
        </w:rPr>
        <w:tab/>
        <w:t xml:space="preserve">Serwery plików </w:t>
      </w:r>
    </w:p>
    <w:p w14:paraId="17A49D1B" w14:textId="299578B7" w:rsidR="005C2177" w:rsidRPr="00981CFA" w:rsidRDefault="005C2177" w:rsidP="00B47824">
      <w:pPr>
        <w:tabs>
          <w:tab w:val="left" w:pos="1985"/>
        </w:tabs>
        <w:ind w:left="567"/>
        <w:jc w:val="both"/>
        <w:rPr>
          <w:rFonts w:ascii="Calibri" w:hAnsi="Calibri" w:cs="Calibri"/>
          <w:bCs/>
          <w:sz w:val="20"/>
          <w:szCs w:val="20"/>
        </w:rPr>
      </w:pPr>
      <w:r w:rsidRPr="005C2177">
        <w:rPr>
          <w:rFonts w:ascii="Calibri" w:hAnsi="Calibri" w:cs="Calibri"/>
          <w:bCs/>
          <w:sz w:val="20"/>
          <w:szCs w:val="20"/>
        </w:rPr>
        <w:t>30213300-8</w:t>
      </w:r>
      <w:r>
        <w:rPr>
          <w:rFonts w:ascii="Calibri" w:hAnsi="Calibri" w:cs="Calibri"/>
          <w:bCs/>
          <w:sz w:val="20"/>
          <w:szCs w:val="20"/>
        </w:rPr>
        <w:tab/>
      </w:r>
      <w:r w:rsidRPr="005C2177">
        <w:rPr>
          <w:rFonts w:ascii="Calibri" w:hAnsi="Calibri" w:cs="Calibri"/>
          <w:bCs/>
          <w:sz w:val="20"/>
          <w:szCs w:val="20"/>
        </w:rPr>
        <w:t xml:space="preserve">Komputer biurkowy </w:t>
      </w:r>
    </w:p>
    <w:p w14:paraId="2290D4E9" w14:textId="533DA603" w:rsidR="00AD0321" w:rsidRPr="00981CFA" w:rsidRDefault="00AD0321" w:rsidP="00B47824">
      <w:pPr>
        <w:tabs>
          <w:tab w:val="left" w:pos="1985"/>
        </w:tabs>
        <w:ind w:left="567"/>
        <w:jc w:val="both"/>
        <w:rPr>
          <w:rFonts w:ascii="Calibri" w:hAnsi="Calibri" w:cs="Calibri"/>
          <w:bCs/>
          <w:sz w:val="20"/>
          <w:szCs w:val="20"/>
        </w:rPr>
      </w:pPr>
      <w:r w:rsidRPr="00981CFA">
        <w:rPr>
          <w:rFonts w:ascii="Calibri" w:hAnsi="Calibri" w:cs="Calibri"/>
          <w:bCs/>
          <w:sz w:val="20"/>
          <w:szCs w:val="20"/>
        </w:rPr>
        <w:t xml:space="preserve">32420000-3 </w:t>
      </w:r>
      <w:r w:rsidRPr="00981CFA">
        <w:rPr>
          <w:rFonts w:ascii="Calibri" w:hAnsi="Calibri" w:cs="Calibri"/>
          <w:bCs/>
          <w:sz w:val="20"/>
          <w:szCs w:val="20"/>
        </w:rPr>
        <w:tab/>
        <w:t xml:space="preserve">Urządzenia sieciowe </w:t>
      </w:r>
    </w:p>
    <w:p w14:paraId="71719995" w14:textId="7598BD46" w:rsidR="0079567C" w:rsidRDefault="0079567C" w:rsidP="00B47824">
      <w:pPr>
        <w:tabs>
          <w:tab w:val="left" w:pos="1985"/>
        </w:tabs>
        <w:ind w:left="567"/>
        <w:jc w:val="both"/>
        <w:rPr>
          <w:rFonts w:ascii="Calibri" w:hAnsi="Calibri" w:cs="Calibri"/>
          <w:bCs/>
          <w:sz w:val="20"/>
          <w:szCs w:val="20"/>
        </w:rPr>
      </w:pPr>
      <w:r w:rsidRPr="00981CFA">
        <w:rPr>
          <w:rFonts w:ascii="Calibri" w:hAnsi="Calibri" w:cs="Calibri"/>
          <w:bCs/>
          <w:sz w:val="20"/>
          <w:szCs w:val="20"/>
        </w:rPr>
        <w:t xml:space="preserve">32424000-1 </w:t>
      </w:r>
      <w:r w:rsidRPr="00981CFA">
        <w:rPr>
          <w:rFonts w:ascii="Calibri" w:hAnsi="Calibri" w:cs="Calibri"/>
          <w:bCs/>
          <w:sz w:val="20"/>
          <w:szCs w:val="20"/>
        </w:rPr>
        <w:tab/>
        <w:t>Infrastruktura sieciowa</w:t>
      </w:r>
    </w:p>
    <w:p w14:paraId="014B5DF4" w14:textId="7F2E024C" w:rsidR="00B02245" w:rsidRDefault="00B02245" w:rsidP="00B47824">
      <w:pPr>
        <w:tabs>
          <w:tab w:val="left" w:pos="1985"/>
        </w:tabs>
        <w:ind w:left="567"/>
        <w:jc w:val="both"/>
        <w:rPr>
          <w:rFonts w:ascii="Calibri" w:hAnsi="Calibri" w:cs="Calibri"/>
          <w:bCs/>
          <w:sz w:val="20"/>
          <w:szCs w:val="20"/>
        </w:rPr>
      </w:pPr>
      <w:r w:rsidRPr="00981CFA">
        <w:rPr>
          <w:rFonts w:ascii="Calibri" w:hAnsi="Calibri" w:cs="Calibri"/>
          <w:bCs/>
          <w:sz w:val="20"/>
          <w:szCs w:val="20"/>
        </w:rPr>
        <w:t xml:space="preserve">35100000-5 </w:t>
      </w:r>
      <w:r w:rsidRPr="00981CFA">
        <w:rPr>
          <w:rFonts w:ascii="Calibri" w:hAnsi="Calibri" w:cs="Calibri"/>
          <w:bCs/>
          <w:sz w:val="20"/>
          <w:szCs w:val="20"/>
        </w:rPr>
        <w:tab/>
        <w:t>Urządzenia awaryjne i zabezpieczające</w:t>
      </w:r>
    </w:p>
    <w:p w14:paraId="7AA7759F" w14:textId="77777777" w:rsidR="00026B95" w:rsidRPr="00981CFA" w:rsidRDefault="00026B95" w:rsidP="001C6162">
      <w:pPr>
        <w:tabs>
          <w:tab w:val="left" w:pos="1985"/>
        </w:tabs>
        <w:ind w:left="567"/>
        <w:jc w:val="both"/>
        <w:rPr>
          <w:rFonts w:ascii="Calibri" w:hAnsi="Calibri" w:cs="Calibri"/>
          <w:bCs/>
          <w:sz w:val="20"/>
          <w:szCs w:val="20"/>
        </w:rPr>
      </w:pPr>
      <w:r w:rsidRPr="00981CFA">
        <w:rPr>
          <w:rFonts w:ascii="Calibri" w:hAnsi="Calibri" w:cs="Calibri"/>
          <w:bCs/>
          <w:sz w:val="20"/>
          <w:szCs w:val="20"/>
        </w:rPr>
        <w:t>48000000-8</w:t>
      </w:r>
      <w:r w:rsidRPr="00981CFA">
        <w:rPr>
          <w:rFonts w:ascii="Calibri" w:hAnsi="Calibri" w:cs="Calibri"/>
          <w:bCs/>
          <w:sz w:val="20"/>
          <w:szCs w:val="20"/>
        </w:rPr>
        <w:tab/>
        <w:t>Pakiety oprogramowania i systemy informatyczne</w:t>
      </w:r>
    </w:p>
    <w:p w14:paraId="7AA775A0" w14:textId="77777777" w:rsidR="00026B95" w:rsidRPr="00981CFA" w:rsidRDefault="00026B95" w:rsidP="001C6162">
      <w:pPr>
        <w:tabs>
          <w:tab w:val="left" w:pos="1985"/>
        </w:tabs>
        <w:ind w:left="567"/>
        <w:jc w:val="both"/>
        <w:rPr>
          <w:rFonts w:ascii="Calibri" w:hAnsi="Calibri" w:cs="Calibri"/>
          <w:bCs/>
          <w:sz w:val="20"/>
          <w:szCs w:val="20"/>
        </w:rPr>
      </w:pPr>
      <w:r w:rsidRPr="00981CFA">
        <w:rPr>
          <w:rFonts w:ascii="Calibri" w:hAnsi="Calibri" w:cs="Calibri"/>
          <w:bCs/>
          <w:sz w:val="20"/>
          <w:szCs w:val="20"/>
        </w:rPr>
        <w:t>72263000-6</w:t>
      </w:r>
      <w:r w:rsidRPr="00981CFA">
        <w:rPr>
          <w:rFonts w:ascii="Calibri" w:hAnsi="Calibri" w:cs="Calibri"/>
          <w:bCs/>
          <w:sz w:val="20"/>
          <w:szCs w:val="20"/>
        </w:rPr>
        <w:tab/>
        <w:t>Usługi wdrażania oprogramowania,</w:t>
      </w:r>
    </w:p>
    <w:p w14:paraId="64F55D36" w14:textId="77777777" w:rsidR="00AF210A" w:rsidRPr="00981CFA" w:rsidRDefault="00026B95" w:rsidP="00AF210A">
      <w:pPr>
        <w:tabs>
          <w:tab w:val="left" w:pos="1985"/>
        </w:tabs>
        <w:ind w:left="567"/>
        <w:jc w:val="both"/>
        <w:rPr>
          <w:rFonts w:ascii="Calibri" w:hAnsi="Calibri" w:cs="Calibri"/>
          <w:bCs/>
          <w:sz w:val="20"/>
          <w:szCs w:val="20"/>
        </w:rPr>
      </w:pPr>
      <w:r w:rsidRPr="00981CFA">
        <w:rPr>
          <w:rFonts w:ascii="Calibri" w:hAnsi="Calibri" w:cs="Calibri"/>
          <w:bCs/>
          <w:sz w:val="20"/>
          <w:szCs w:val="20"/>
        </w:rPr>
        <w:t>51000000-9</w:t>
      </w:r>
      <w:r w:rsidRPr="00981CFA">
        <w:rPr>
          <w:rFonts w:ascii="Calibri" w:hAnsi="Calibri" w:cs="Calibri"/>
          <w:bCs/>
          <w:sz w:val="20"/>
          <w:szCs w:val="20"/>
        </w:rPr>
        <w:tab/>
        <w:t>Usługi instalowania (z wyjątkiem oprogramowania komputerowego)</w:t>
      </w:r>
    </w:p>
    <w:p w14:paraId="61F94A98" w14:textId="50F1809B" w:rsidR="007346F1" w:rsidRDefault="007346F1" w:rsidP="007346F1">
      <w:pPr>
        <w:tabs>
          <w:tab w:val="left" w:pos="1985"/>
        </w:tabs>
        <w:ind w:left="567"/>
        <w:jc w:val="both"/>
        <w:rPr>
          <w:rFonts w:ascii="Calibri" w:hAnsi="Calibri" w:cs="Calibri"/>
          <w:sz w:val="20"/>
          <w:szCs w:val="20"/>
        </w:rPr>
      </w:pPr>
      <w:r w:rsidRPr="00981CFA">
        <w:rPr>
          <w:rFonts w:ascii="Calibri" w:hAnsi="Calibri" w:cs="Calibri"/>
          <w:sz w:val="20"/>
          <w:szCs w:val="20"/>
        </w:rPr>
        <w:t>79417000-0</w:t>
      </w:r>
      <w:r w:rsidRPr="00981CFA">
        <w:rPr>
          <w:rFonts w:ascii="Calibri" w:hAnsi="Calibri" w:cs="Calibri"/>
          <w:sz w:val="20"/>
          <w:szCs w:val="20"/>
        </w:rPr>
        <w:tab/>
        <w:t>Usługi doradcze w zakresie bezpieczeństwa</w:t>
      </w:r>
    </w:p>
    <w:p w14:paraId="5420D9C8" w14:textId="2CA3EF39" w:rsidR="008B0552" w:rsidRPr="00981CFA" w:rsidRDefault="00B8008B" w:rsidP="007346F1">
      <w:pPr>
        <w:tabs>
          <w:tab w:val="left" w:pos="1985"/>
        </w:tabs>
        <w:ind w:left="567"/>
        <w:jc w:val="both"/>
        <w:rPr>
          <w:rFonts w:ascii="Calibri" w:hAnsi="Calibri" w:cs="Calibri"/>
          <w:sz w:val="20"/>
          <w:szCs w:val="20"/>
        </w:rPr>
      </w:pPr>
      <w:r w:rsidRPr="00B8008B">
        <w:rPr>
          <w:rFonts w:ascii="Calibri" w:hAnsi="Calibri" w:cs="Calibri"/>
          <w:sz w:val="20"/>
          <w:szCs w:val="20"/>
        </w:rPr>
        <w:t xml:space="preserve">80500000-9 </w:t>
      </w:r>
      <w:r>
        <w:rPr>
          <w:rFonts w:ascii="Calibri" w:hAnsi="Calibri" w:cs="Calibri"/>
          <w:sz w:val="20"/>
          <w:szCs w:val="20"/>
        </w:rPr>
        <w:tab/>
      </w:r>
      <w:r w:rsidRPr="00B8008B">
        <w:rPr>
          <w:rFonts w:ascii="Calibri" w:hAnsi="Calibri" w:cs="Calibri"/>
          <w:sz w:val="20"/>
          <w:szCs w:val="20"/>
        </w:rPr>
        <w:t>Usługi szkoleniowe</w:t>
      </w:r>
    </w:p>
    <w:p w14:paraId="2ECCBEBE" w14:textId="77777777" w:rsidR="007346F1" w:rsidRPr="00981CFA" w:rsidRDefault="007346F1" w:rsidP="007346F1">
      <w:pPr>
        <w:tabs>
          <w:tab w:val="left" w:pos="1985"/>
        </w:tabs>
        <w:ind w:left="567"/>
        <w:jc w:val="both"/>
        <w:rPr>
          <w:rFonts w:ascii="Calibri" w:hAnsi="Calibri" w:cs="Calibri"/>
          <w:sz w:val="20"/>
          <w:szCs w:val="20"/>
        </w:rPr>
      </w:pPr>
    </w:p>
    <w:p w14:paraId="7AA775A5" w14:textId="77777777" w:rsidR="00930DD9" w:rsidRPr="00981CFA" w:rsidRDefault="00C1770E" w:rsidP="00C208B2">
      <w:pPr>
        <w:pStyle w:val="pkt"/>
        <w:numPr>
          <w:ilvl w:val="0"/>
          <w:numId w:val="38"/>
        </w:numPr>
        <w:spacing w:before="0" w:after="0"/>
        <w:rPr>
          <w:rFonts w:ascii="Calibri" w:hAnsi="Calibri" w:cs="Calibri"/>
          <w:sz w:val="20"/>
        </w:rPr>
      </w:pPr>
      <w:r w:rsidRPr="00981CFA">
        <w:rPr>
          <w:rFonts w:ascii="Calibri" w:hAnsi="Calibri" w:cs="Calibri"/>
          <w:sz w:val="20"/>
        </w:rPr>
        <w:lastRenderedPageBreak/>
        <w:tab/>
      </w:r>
      <w:r w:rsidR="00930DD9" w:rsidRPr="00981CFA">
        <w:rPr>
          <w:rFonts w:ascii="Calibri" w:hAnsi="Calibri" w:cs="Calibri"/>
          <w:sz w:val="20"/>
        </w:rPr>
        <w:t xml:space="preserve">Zamawiający </w:t>
      </w:r>
      <w:r w:rsidR="006204E8" w:rsidRPr="00981CFA">
        <w:rPr>
          <w:rFonts w:ascii="Calibri" w:hAnsi="Calibri" w:cs="Calibri"/>
          <w:sz w:val="20"/>
        </w:rPr>
        <w:t xml:space="preserve">nie </w:t>
      </w:r>
      <w:r w:rsidR="00930DD9" w:rsidRPr="00981CFA">
        <w:rPr>
          <w:rFonts w:ascii="Calibri" w:hAnsi="Calibri" w:cs="Calibri"/>
          <w:sz w:val="20"/>
        </w:rPr>
        <w:t>dopuszcza składani</w:t>
      </w:r>
      <w:r w:rsidR="006204E8" w:rsidRPr="00981CFA">
        <w:rPr>
          <w:rFonts w:ascii="Calibri" w:hAnsi="Calibri" w:cs="Calibri"/>
          <w:sz w:val="20"/>
        </w:rPr>
        <w:t>a</w:t>
      </w:r>
      <w:r w:rsidR="00930DD9" w:rsidRPr="00981CFA">
        <w:rPr>
          <w:rFonts w:ascii="Calibri" w:hAnsi="Calibri" w:cs="Calibri"/>
          <w:sz w:val="20"/>
        </w:rPr>
        <w:t xml:space="preserve"> ofert częściowych.</w:t>
      </w:r>
    </w:p>
    <w:p w14:paraId="7AA775A6" w14:textId="77777777" w:rsidR="0054168E" w:rsidRPr="00981CFA" w:rsidRDefault="00C1770E" w:rsidP="00C208B2">
      <w:pPr>
        <w:pStyle w:val="pkt"/>
        <w:numPr>
          <w:ilvl w:val="0"/>
          <w:numId w:val="38"/>
        </w:numPr>
        <w:spacing w:before="0" w:after="0"/>
        <w:rPr>
          <w:rFonts w:ascii="Calibri" w:hAnsi="Calibri" w:cs="Calibri"/>
          <w:sz w:val="20"/>
        </w:rPr>
      </w:pPr>
      <w:r w:rsidRPr="00981CFA">
        <w:rPr>
          <w:rFonts w:ascii="Calibri" w:hAnsi="Calibri" w:cs="Calibri"/>
          <w:sz w:val="20"/>
        </w:rPr>
        <w:tab/>
      </w:r>
      <w:r w:rsidR="00312428" w:rsidRPr="00981CFA">
        <w:rPr>
          <w:rFonts w:ascii="Calibri" w:hAnsi="Calibri" w:cs="Calibri"/>
          <w:sz w:val="20"/>
        </w:rPr>
        <w:t xml:space="preserve">Zamawiający nie dopuszcza składania ofert </w:t>
      </w:r>
      <w:r w:rsidR="00E011C2" w:rsidRPr="00981CFA">
        <w:rPr>
          <w:rFonts w:ascii="Calibri" w:hAnsi="Calibri" w:cs="Calibri"/>
          <w:sz w:val="20"/>
        </w:rPr>
        <w:t>wariantowych oraz w postaci katalogów elektronicznych.</w:t>
      </w:r>
    </w:p>
    <w:p w14:paraId="7AA775A7" w14:textId="77777777" w:rsidR="00FF6F4D" w:rsidRPr="00981CFA" w:rsidRDefault="00C1770E" w:rsidP="00C208B2">
      <w:pPr>
        <w:pStyle w:val="Akapitzlist"/>
        <w:numPr>
          <w:ilvl w:val="0"/>
          <w:numId w:val="38"/>
        </w:numPr>
        <w:jc w:val="both"/>
        <w:rPr>
          <w:rFonts w:ascii="Calibri" w:hAnsi="Calibri" w:cs="Calibri"/>
          <w:sz w:val="20"/>
          <w:szCs w:val="20"/>
        </w:rPr>
      </w:pPr>
      <w:r w:rsidRPr="00981CFA">
        <w:rPr>
          <w:rFonts w:ascii="Calibri" w:hAnsi="Calibri" w:cs="Calibri"/>
          <w:sz w:val="20"/>
          <w:szCs w:val="20"/>
        </w:rPr>
        <w:tab/>
      </w:r>
      <w:r w:rsidR="00A52ED6" w:rsidRPr="00981CFA">
        <w:rPr>
          <w:rFonts w:ascii="Calibri" w:hAnsi="Calibri" w:cs="Calibri"/>
          <w:sz w:val="20"/>
          <w:szCs w:val="20"/>
        </w:rPr>
        <w:t>Zamawiający</w:t>
      </w:r>
      <w:r w:rsidR="0087701F" w:rsidRPr="00981CFA">
        <w:rPr>
          <w:rFonts w:ascii="Calibri" w:hAnsi="Calibri" w:cs="Calibri"/>
          <w:sz w:val="20"/>
          <w:szCs w:val="20"/>
        </w:rPr>
        <w:t xml:space="preserve"> </w:t>
      </w:r>
      <w:r w:rsidR="00AC2B33" w:rsidRPr="00981CFA">
        <w:rPr>
          <w:rFonts w:ascii="Calibri" w:hAnsi="Calibri" w:cs="Calibri"/>
          <w:sz w:val="20"/>
          <w:szCs w:val="20"/>
        </w:rPr>
        <w:t xml:space="preserve">nie </w:t>
      </w:r>
      <w:r w:rsidR="0087701F" w:rsidRPr="00981CFA">
        <w:rPr>
          <w:rFonts w:ascii="Calibri" w:hAnsi="Calibri" w:cs="Calibri"/>
          <w:sz w:val="20"/>
          <w:szCs w:val="20"/>
        </w:rPr>
        <w:t>przewiduje</w:t>
      </w:r>
      <w:r w:rsidR="00BA4A71" w:rsidRPr="00981CFA">
        <w:rPr>
          <w:rFonts w:ascii="Calibri" w:hAnsi="Calibri" w:cs="Calibri"/>
          <w:sz w:val="20"/>
          <w:szCs w:val="20"/>
        </w:rPr>
        <w:t xml:space="preserve"> udziela</w:t>
      </w:r>
      <w:r w:rsidR="0087701F" w:rsidRPr="00981CFA">
        <w:rPr>
          <w:rFonts w:ascii="Calibri" w:hAnsi="Calibri" w:cs="Calibri"/>
          <w:sz w:val="20"/>
          <w:szCs w:val="20"/>
        </w:rPr>
        <w:t>nia</w:t>
      </w:r>
      <w:r w:rsidR="00A52ED6" w:rsidRPr="00981CFA">
        <w:rPr>
          <w:rFonts w:ascii="Calibri" w:hAnsi="Calibri" w:cs="Calibri"/>
          <w:sz w:val="20"/>
          <w:szCs w:val="20"/>
        </w:rPr>
        <w:t xml:space="preserve"> zamówień, o których mowa w art. </w:t>
      </w:r>
      <w:r w:rsidR="006204E8" w:rsidRPr="00981CFA">
        <w:rPr>
          <w:rFonts w:ascii="Calibri" w:hAnsi="Calibri" w:cs="Calibri"/>
          <w:sz w:val="20"/>
          <w:szCs w:val="20"/>
        </w:rPr>
        <w:t>214 ust. 1 pkt 7 i 8.</w:t>
      </w:r>
    </w:p>
    <w:p w14:paraId="176C4DA3" w14:textId="175944DD" w:rsidR="00DA13C2" w:rsidRPr="00981CFA" w:rsidRDefault="00C1770E" w:rsidP="00DA13C2">
      <w:pPr>
        <w:pStyle w:val="Akapitzlist"/>
        <w:numPr>
          <w:ilvl w:val="0"/>
          <w:numId w:val="38"/>
        </w:numPr>
        <w:jc w:val="both"/>
        <w:rPr>
          <w:rFonts w:ascii="Calibri" w:hAnsi="Calibri" w:cs="Calibri"/>
          <w:sz w:val="20"/>
          <w:szCs w:val="20"/>
        </w:rPr>
      </w:pPr>
      <w:r w:rsidRPr="00981CFA">
        <w:rPr>
          <w:rFonts w:ascii="Calibri" w:hAnsi="Calibri" w:cs="Calibri"/>
          <w:sz w:val="20"/>
          <w:szCs w:val="20"/>
        </w:rPr>
        <w:tab/>
      </w:r>
      <w:r w:rsidR="00464F9F" w:rsidRPr="00981CFA">
        <w:rPr>
          <w:rFonts w:ascii="Calibri" w:hAnsi="Calibri" w:cs="Calibri"/>
          <w:sz w:val="20"/>
          <w:szCs w:val="20"/>
        </w:rPr>
        <w:t xml:space="preserve">Szczegółowy </w:t>
      </w:r>
      <w:r w:rsidR="0042601D" w:rsidRPr="00981CFA">
        <w:rPr>
          <w:rFonts w:ascii="Calibri" w:hAnsi="Calibri" w:cs="Calibri"/>
          <w:sz w:val="20"/>
          <w:szCs w:val="20"/>
        </w:rPr>
        <w:t>o</w:t>
      </w:r>
      <w:r w:rsidR="00464F9F" w:rsidRPr="00981CFA">
        <w:rPr>
          <w:rFonts w:ascii="Calibri" w:hAnsi="Calibri" w:cs="Calibri"/>
          <w:sz w:val="20"/>
          <w:szCs w:val="20"/>
        </w:rPr>
        <w:t>pis oraz sposó</w:t>
      </w:r>
      <w:r w:rsidR="00FF7653" w:rsidRPr="00981CFA">
        <w:rPr>
          <w:rFonts w:ascii="Calibri" w:hAnsi="Calibri" w:cs="Calibri"/>
          <w:sz w:val="20"/>
          <w:szCs w:val="20"/>
        </w:rPr>
        <w:t xml:space="preserve">b realizacji zamówienia zawiera </w:t>
      </w:r>
      <w:r w:rsidR="00AC2B33" w:rsidRPr="00981CFA">
        <w:rPr>
          <w:rFonts w:ascii="Calibri" w:hAnsi="Calibri" w:cs="Calibri"/>
          <w:sz w:val="20"/>
          <w:szCs w:val="20"/>
        </w:rPr>
        <w:t>Opis Przedmiotu Zamówienia (</w:t>
      </w:r>
      <w:r w:rsidR="00F32EB0" w:rsidRPr="00981CFA">
        <w:rPr>
          <w:rFonts w:ascii="Calibri" w:hAnsi="Calibri" w:cs="Calibri"/>
          <w:sz w:val="20"/>
          <w:szCs w:val="20"/>
        </w:rPr>
        <w:t>OPZ</w:t>
      </w:r>
      <w:r w:rsidR="00AC2B33" w:rsidRPr="00981CFA">
        <w:rPr>
          <w:rFonts w:ascii="Calibri" w:hAnsi="Calibri" w:cs="Calibri"/>
          <w:sz w:val="20"/>
          <w:szCs w:val="20"/>
        </w:rPr>
        <w:t>)</w:t>
      </w:r>
      <w:r w:rsidR="00464F9F" w:rsidRPr="00981CFA">
        <w:rPr>
          <w:rFonts w:ascii="Calibri" w:hAnsi="Calibri" w:cs="Calibri"/>
          <w:sz w:val="20"/>
          <w:szCs w:val="20"/>
        </w:rPr>
        <w:t xml:space="preserve">, stanowiący </w:t>
      </w:r>
      <w:r w:rsidR="00464F9F" w:rsidRPr="00981CFA">
        <w:rPr>
          <w:rFonts w:ascii="Calibri" w:hAnsi="Calibri" w:cs="Calibri"/>
          <w:b/>
          <w:sz w:val="20"/>
          <w:szCs w:val="20"/>
        </w:rPr>
        <w:t xml:space="preserve">Załącznik nr </w:t>
      </w:r>
      <w:r w:rsidR="00006AEB">
        <w:rPr>
          <w:rFonts w:ascii="Calibri" w:hAnsi="Calibri" w:cs="Calibri"/>
          <w:b/>
          <w:sz w:val="20"/>
          <w:szCs w:val="20"/>
        </w:rPr>
        <w:t>2</w:t>
      </w:r>
      <w:r w:rsidR="00464F9F" w:rsidRPr="00981CFA">
        <w:rPr>
          <w:rFonts w:ascii="Calibri" w:hAnsi="Calibri" w:cs="Calibri"/>
          <w:b/>
          <w:sz w:val="20"/>
          <w:szCs w:val="20"/>
        </w:rPr>
        <w:t xml:space="preserve"> do SWZ</w:t>
      </w:r>
      <w:r w:rsidR="00464F9F" w:rsidRPr="00981CFA">
        <w:rPr>
          <w:rFonts w:ascii="Calibri" w:hAnsi="Calibri" w:cs="Calibri"/>
          <w:sz w:val="20"/>
          <w:szCs w:val="20"/>
        </w:rPr>
        <w:t>.</w:t>
      </w:r>
    </w:p>
    <w:p w14:paraId="04912298" w14:textId="54ECA591" w:rsidR="00DA13C2" w:rsidRPr="00981CFA" w:rsidRDefault="00DA13C2" w:rsidP="00DA13C2">
      <w:pPr>
        <w:pStyle w:val="Akapitzlist"/>
        <w:ind w:left="0"/>
        <w:jc w:val="both"/>
        <w:rPr>
          <w:rFonts w:ascii="Calibri" w:hAnsi="Calibri" w:cs="Calibri"/>
          <w:sz w:val="20"/>
          <w:szCs w:val="20"/>
        </w:rPr>
      </w:pPr>
    </w:p>
    <w:p w14:paraId="1BF1DD8A" w14:textId="77777777" w:rsidR="00C808CF" w:rsidRPr="00981CFA" w:rsidRDefault="00C808CF" w:rsidP="00C808CF">
      <w:pPr>
        <w:pStyle w:val="Akapitzlist"/>
        <w:ind w:left="0"/>
        <w:rPr>
          <w:rFonts w:ascii="Calibri" w:hAnsi="Calibri" w:cs="Calibri"/>
          <w:b/>
          <w:bCs/>
          <w:sz w:val="20"/>
          <w:szCs w:val="20"/>
        </w:rPr>
      </w:pPr>
      <w:r w:rsidRPr="00981CFA">
        <w:rPr>
          <w:rFonts w:ascii="Calibri" w:hAnsi="Calibri" w:cs="Calibri"/>
          <w:b/>
          <w:bCs/>
          <w:sz w:val="20"/>
          <w:szCs w:val="20"/>
        </w:rPr>
        <w:t>Uzasadnienie braku podziału zamówienia na części:</w:t>
      </w:r>
    </w:p>
    <w:p w14:paraId="28CCA8D0" w14:textId="1FC2E86C" w:rsidR="00C808CF" w:rsidRPr="00981CFA" w:rsidRDefault="00C808CF" w:rsidP="00C808CF">
      <w:pPr>
        <w:pStyle w:val="Akapitzlist"/>
        <w:ind w:left="0"/>
        <w:jc w:val="both"/>
        <w:rPr>
          <w:rFonts w:ascii="Calibri" w:hAnsi="Calibri" w:cs="Calibri"/>
          <w:bCs/>
          <w:sz w:val="20"/>
          <w:szCs w:val="20"/>
        </w:rPr>
      </w:pPr>
      <w:r w:rsidRPr="00981CFA">
        <w:rPr>
          <w:rFonts w:ascii="Calibri" w:hAnsi="Calibri" w:cs="Calibri"/>
          <w:bCs/>
          <w:sz w:val="20"/>
          <w:szCs w:val="20"/>
        </w:rPr>
        <w:t xml:space="preserve">Przedmiotem zamówienia jest dostawa </w:t>
      </w:r>
      <w:r w:rsidR="00584703" w:rsidRPr="00981CFA">
        <w:rPr>
          <w:rFonts w:ascii="Calibri" w:hAnsi="Calibri" w:cs="Calibri"/>
          <w:bCs/>
          <w:sz w:val="20"/>
          <w:szCs w:val="20"/>
        </w:rPr>
        <w:t xml:space="preserve">sprzętu serwerowego i oprogramowania zarządzającego oraz współpracującego ze sprzętem serwerowym, a także usługi instalacji i konfiguracji oprogramowania. </w:t>
      </w:r>
      <w:r w:rsidR="007F40B1" w:rsidRPr="00981CFA">
        <w:rPr>
          <w:rFonts w:ascii="Calibri" w:hAnsi="Calibri" w:cs="Calibri"/>
          <w:bCs/>
          <w:sz w:val="20"/>
          <w:szCs w:val="20"/>
        </w:rPr>
        <w:t>Ponadto elementem projektu jest wykonanie diagnozy cyberbezpieczeństwa wymaganej przez regulamin konkursu. Z</w:t>
      </w:r>
      <w:r w:rsidRPr="00981CFA">
        <w:rPr>
          <w:rFonts w:ascii="Calibri" w:hAnsi="Calibri" w:cs="Calibri"/>
          <w:bCs/>
          <w:sz w:val="20"/>
          <w:szCs w:val="20"/>
        </w:rPr>
        <w:t xml:space="preserve">amawiający w postępowaniu przetargowym przedstawił zakres projektu jako jedną wspólną całość z podziałem na </w:t>
      </w:r>
      <w:r w:rsidR="004755FB" w:rsidRPr="00981CFA">
        <w:rPr>
          <w:rFonts w:ascii="Calibri" w:hAnsi="Calibri" w:cs="Calibri"/>
          <w:bCs/>
          <w:sz w:val="20"/>
          <w:szCs w:val="20"/>
        </w:rPr>
        <w:t xml:space="preserve">pozycje </w:t>
      </w:r>
      <w:r w:rsidRPr="00981CFA">
        <w:rPr>
          <w:rFonts w:ascii="Calibri" w:hAnsi="Calibri" w:cs="Calibri"/>
          <w:bCs/>
          <w:sz w:val="20"/>
          <w:szCs w:val="20"/>
        </w:rPr>
        <w:t>– wszystkie elementy powinny zostać dostarczone przez tego samego wykonawcę (konsorcjum), co zapewni:</w:t>
      </w:r>
    </w:p>
    <w:p w14:paraId="230C53D7" w14:textId="77777777" w:rsidR="004755FB" w:rsidRPr="00981CFA" w:rsidRDefault="004755FB" w:rsidP="00C808CF">
      <w:pPr>
        <w:pStyle w:val="Akapitzlist"/>
        <w:ind w:left="0"/>
        <w:jc w:val="both"/>
        <w:rPr>
          <w:rFonts w:ascii="Calibri" w:hAnsi="Calibri" w:cs="Calibri"/>
          <w:i/>
          <w:iCs/>
          <w:sz w:val="20"/>
          <w:szCs w:val="20"/>
        </w:rPr>
      </w:pPr>
    </w:p>
    <w:p w14:paraId="4E74F772" w14:textId="5E8B5A19" w:rsidR="00C808CF" w:rsidRPr="00981CFA" w:rsidRDefault="00C808CF" w:rsidP="00C808CF">
      <w:pPr>
        <w:pStyle w:val="Akapitzlist"/>
        <w:ind w:left="0"/>
        <w:jc w:val="both"/>
        <w:rPr>
          <w:rFonts w:ascii="Calibri" w:hAnsi="Calibri" w:cs="Calibri"/>
          <w:i/>
          <w:iCs/>
          <w:sz w:val="20"/>
          <w:szCs w:val="20"/>
        </w:rPr>
      </w:pPr>
      <w:r w:rsidRPr="00981CFA">
        <w:rPr>
          <w:rFonts w:ascii="Calibri" w:hAnsi="Calibri" w:cs="Calibri"/>
          <w:i/>
          <w:iCs/>
          <w:sz w:val="20"/>
          <w:szCs w:val="20"/>
        </w:rPr>
        <w:t xml:space="preserve">- Brak ryzyka rozstrzygnięcia projektu tylko w części. </w:t>
      </w:r>
    </w:p>
    <w:p w14:paraId="7845BFFB" w14:textId="429A84C4" w:rsidR="00C808CF" w:rsidRPr="00981CFA" w:rsidRDefault="00C808CF" w:rsidP="00C808CF">
      <w:pPr>
        <w:pStyle w:val="Akapitzlist"/>
        <w:ind w:left="0"/>
        <w:jc w:val="both"/>
        <w:rPr>
          <w:rFonts w:ascii="Calibri" w:hAnsi="Calibri" w:cs="Calibri"/>
          <w:iCs/>
          <w:sz w:val="20"/>
          <w:szCs w:val="20"/>
        </w:rPr>
      </w:pPr>
      <w:r w:rsidRPr="00981CFA">
        <w:rPr>
          <w:rFonts w:ascii="Calibri" w:hAnsi="Calibri" w:cs="Calibri"/>
          <w:iCs/>
          <w:sz w:val="20"/>
          <w:szCs w:val="20"/>
        </w:rPr>
        <w:t>Podział zamówienia na części niesie za sobą ryzyko, które poprzez niezrealizowanie jednej części spowodowałoby niezrealizowanie całego projektu, postępowania. Obrazuje to sytuacja gdzie jedna część postępowania (zadanie) nie zostanie rozstrzygnięta (np.: nie złożona oferta, błędna oferta, przekroczenie budżetu) co będzie skutkowało tym, iż druga z pozoru odrębna część również nie będzie mogła zostać zrealizowana poprzez istniejące powiązanie np.: nie można instalować oprogramowania bez dostawy sprzętu lub przeprowadzać konfiguracji bez oprogramowania itp.</w:t>
      </w:r>
      <w:r w:rsidR="004755FB" w:rsidRPr="00981CFA">
        <w:rPr>
          <w:rFonts w:ascii="Calibri" w:hAnsi="Calibri" w:cs="Calibri"/>
          <w:iCs/>
          <w:sz w:val="20"/>
          <w:szCs w:val="20"/>
        </w:rPr>
        <w:t xml:space="preserve"> Jest to szczególnie istotne w odniesieniu do </w:t>
      </w:r>
      <w:r w:rsidR="004019B1" w:rsidRPr="00981CFA">
        <w:rPr>
          <w:rFonts w:ascii="Calibri" w:hAnsi="Calibri" w:cs="Calibri"/>
          <w:iCs/>
          <w:sz w:val="20"/>
          <w:szCs w:val="20"/>
        </w:rPr>
        <w:t xml:space="preserve">diagnozy cyberbezpieczeństwa. Jej wykonanie, zgodnie z wymogami konkursu, musi bowiem nastąpić do 180 dni od daty podpisania przez Zamawiającego umowy grantu. </w:t>
      </w:r>
    </w:p>
    <w:p w14:paraId="3E264E01" w14:textId="77777777" w:rsidR="004755FB" w:rsidRPr="00981CFA" w:rsidRDefault="004755FB" w:rsidP="00C808CF">
      <w:pPr>
        <w:pStyle w:val="Akapitzlist"/>
        <w:ind w:left="0"/>
        <w:jc w:val="both"/>
        <w:rPr>
          <w:rFonts w:ascii="Calibri" w:hAnsi="Calibri" w:cs="Calibri"/>
          <w:i/>
          <w:iCs/>
          <w:sz w:val="20"/>
          <w:szCs w:val="20"/>
        </w:rPr>
      </w:pPr>
    </w:p>
    <w:p w14:paraId="26E2EBC8" w14:textId="64EEF47D"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i/>
          <w:iCs/>
          <w:sz w:val="20"/>
          <w:szCs w:val="20"/>
        </w:rPr>
        <w:t>- Odpowiednią wydajności i sprawności działania całego systemu.</w:t>
      </w:r>
    </w:p>
    <w:p w14:paraId="6A7C2B33" w14:textId="77777777"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sz w:val="20"/>
          <w:szCs w:val="20"/>
        </w:rPr>
        <w:t xml:space="preserve">Kluczowym elementem jest tutaj sprawność i wydajność systemu. W przypadku rozdzielenia zamówienia, może wystąpić sytuacja, że dostarczona przez jednego Wykonawcę infrastruktura sprzętowa nie będzie wystarczająca do potrzeb systemu dostarczanego przez innego Wykonawcę. Zamawiający nie jest w stanie tak opisać dwóch, kilku odrębnych postępowań, aby możliwe było w pełni wyeliminowanie tego ryzyka. W niektórych przypadkach Zamawiający wprost wskazuje, że oferowany, dostarczony sprzęt ma spełniać wymogi oprogramowania. Wykonawca odpowiedzialny za oprogramowanie np.: systemy dziedzinowe musi mieć wpływ na dobór odpowiedniego sprzętu wraz z jego konfiguracją. Wydajność oprogramowania zależy miedzy innymi od sprzętu i jego konfiguracji. </w:t>
      </w:r>
    </w:p>
    <w:p w14:paraId="29881734" w14:textId="77777777" w:rsidR="004755FB" w:rsidRPr="00981CFA" w:rsidRDefault="004755FB" w:rsidP="00C808CF">
      <w:pPr>
        <w:pStyle w:val="Akapitzlist"/>
        <w:ind w:left="0"/>
        <w:jc w:val="both"/>
        <w:rPr>
          <w:rFonts w:ascii="Calibri" w:hAnsi="Calibri" w:cs="Calibri"/>
          <w:i/>
          <w:iCs/>
          <w:sz w:val="20"/>
          <w:szCs w:val="20"/>
        </w:rPr>
      </w:pPr>
    </w:p>
    <w:p w14:paraId="389231AC" w14:textId="33F06CBB"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i/>
          <w:iCs/>
          <w:sz w:val="20"/>
          <w:szCs w:val="20"/>
        </w:rPr>
        <w:t>- Poprawną fazę instalacji i konfiguracji systemu informatycznego</w:t>
      </w:r>
      <w:r w:rsidRPr="00981CFA">
        <w:rPr>
          <w:rFonts w:ascii="Calibri" w:hAnsi="Calibri" w:cs="Calibri"/>
          <w:sz w:val="20"/>
          <w:szCs w:val="20"/>
        </w:rPr>
        <w:t>.</w:t>
      </w:r>
    </w:p>
    <w:p w14:paraId="5B886DC6" w14:textId="790FF0A0"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sz w:val="20"/>
          <w:szCs w:val="20"/>
        </w:rPr>
        <w:t xml:space="preserve">Zamawiający opisując przedmiot zamówienia w SOPZ w </w:t>
      </w:r>
      <w:r w:rsidR="004755FB" w:rsidRPr="00981CFA">
        <w:rPr>
          <w:rFonts w:ascii="Calibri" w:hAnsi="Calibri" w:cs="Calibri"/>
          <w:sz w:val="20"/>
          <w:szCs w:val="20"/>
        </w:rPr>
        <w:t xml:space="preserve">dotyczących instalacji i konfiguracji </w:t>
      </w:r>
      <w:r w:rsidRPr="00981CFA">
        <w:rPr>
          <w:rFonts w:ascii="Calibri" w:hAnsi="Calibri" w:cs="Calibri"/>
          <w:sz w:val="20"/>
          <w:szCs w:val="20"/>
        </w:rPr>
        <w:t>odniósł się do całości zamówienia. Nie można np.: „sztucznie” wydzielić części sprzętowej od oprogramowania. Instalacja i konfiguracja części sprzętowej ma zasadniczy wpływ na poprawność działania całego rozwiązania informatycznego. Brak koordynacji działań instalacji i konfiguracji pomiędzy sprzętem i oprogramowaniem z dużym prawdopodobieństwem może skutkować niepowodzeniem realizacji projektu.</w:t>
      </w:r>
    </w:p>
    <w:p w14:paraId="17B7FB25" w14:textId="77777777" w:rsidR="004019B1" w:rsidRPr="00981CFA" w:rsidRDefault="004019B1" w:rsidP="00C808CF">
      <w:pPr>
        <w:pStyle w:val="Akapitzlist"/>
        <w:ind w:left="0"/>
        <w:jc w:val="both"/>
        <w:rPr>
          <w:rFonts w:ascii="Calibri" w:hAnsi="Calibri" w:cs="Calibri"/>
          <w:sz w:val="20"/>
          <w:szCs w:val="20"/>
        </w:rPr>
      </w:pPr>
    </w:p>
    <w:p w14:paraId="48731770" w14:textId="1B56A3EE"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i/>
          <w:iCs/>
          <w:sz w:val="20"/>
          <w:szCs w:val="20"/>
        </w:rPr>
        <w:t>- Warunki gwarancji i serwisu na całość sprzętu i oprogramowania przez jednego wykonawcę</w:t>
      </w:r>
      <w:r w:rsidRPr="00981CFA">
        <w:rPr>
          <w:rFonts w:ascii="Calibri" w:hAnsi="Calibri" w:cs="Calibri"/>
          <w:sz w:val="20"/>
          <w:szCs w:val="20"/>
        </w:rPr>
        <w:t xml:space="preserve">. </w:t>
      </w:r>
    </w:p>
    <w:p w14:paraId="025700AD" w14:textId="77777777"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sz w:val="20"/>
          <w:szCs w:val="20"/>
        </w:rPr>
        <w:t xml:space="preserve">W przypadku rozdzielania zadań na dwóch i więcej dostawców pojawią się z całą pewnością trudności związane z utrzymaniem gwarancji Wykonawców: </w:t>
      </w:r>
    </w:p>
    <w:p w14:paraId="5EC1B048" w14:textId="77777777" w:rsidR="00C808CF" w:rsidRPr="00981CFA" w:rsidRDefault="00C808CF" w:rsidP="00006AEB">
      <w:pPr>
        <w:pStyle w:val="Akapitzlist"/>
        <w:numPr>
          <w:ilvl w:val="0"/>
          <w:numId w:val="44"/>
        </w:numPr>
        <w:ind w:left="0" w:firstLine="0"/>
        <w:jc w:val="both"/>
        <w:rPr>
          <w:rFonts w:ascii="Calibri" w:hAnsi="Calibri" w:cs="Calibri"/>
          <w:sz w:val="20"/>
          <w:szCs w:val="20"/>
        </w:rPr>
      </w:pPr>
      <w:r w:rsidRPr="00981CFA">
        <w:rPr>
          <w:rFonts w:ascii="Calibri" w:hAnsi="Calibri" w:cs="Calibri"/>
          <w:sz w:val="20"/>
          <w:szCs w:val="20"/>
        </w:rPr>
        <w:t xml:space="preserve">po pierwsze, problem dotyczy tego, że dostawca sprzętu będzie „zrzucał” na dostawcę oprogramowania odpowiedzialność za ewentualne wady i usterki sprzętu np. ingerencję w ten sprzęt poprzez instalację modułów oprogramowania, </w:t>
      </w:r>
    </w:p>
    <w:p w14:paraId="4794A648" w14:textId="77777777" w:rsidR="00C808CF" w:rsidRPr="00981CFA" w:rsidRDefault="00C808CF" w:rsidP="00006AEB">
      <w:pPr>
        <w:pStyle w:val="Akapitzlist"/>
        <w:numPr>
          <w:ilvl w:val="0"/>
          <w:numId w:val="44"/>
        </w:numPr>
        <w:ind w:left="0" w:firstLine="0"/>
        <w:jc w:val="both"/>
        <w:rPr>
          <w:rFonts w:ascii="Calibri" w:hAnsi="Calibri" w:cs="Calibri"/>
          <w:sz w:val="20"/>
          <w:szCs w:val="20"/>
        </w:rPr>
      </w:pPr>
      <w:r w:rsidRPr="00981CFA">
        <w:rPr>
          <w:rFonts w:ascii="Calibri" w:hAnsi="Calibri" w:cs="Calibri"/>
          <w:sz w:val="20"/>
          <w:szCs w:val="20"/>
        </w:rPr>
        <w:t>po drugie, wystąpi problem z wdrożeniem systemów, sprzęt powinien zostać dostarczony wraz z systemami operacyjnymi, oprogramowaniem do wirtualizacji czy backupu, ale równocześnie jest wymagana instalacja i wdrożenie systemów dziedzinowych co z całą pewnością będzie wymagało ingerencji w te systemy na etapie wdrażania i uruchamiania e-usług, a to z kolei może grozić naruszeniem zapisów gwarancyjnych oraz praw licencyjnych,</w:t>
      </w:r>
    </w:p>
    <w:p w14:paraId="2CBBE6C2" w14:textId="56B396FE" w:rsidR="00C808CF" w:rsidRPr="00981CFA" w:rsidRDefault="00006AEB" w:rsidP="00006AEB">
      <w:pPr>
        <w:pStyle w:val="Akapitzlist"/>
        <w:numPr>
          <w:ilvl w:val="0"/>
          <w:numId w:val="44"/>
        </w:numPr>
        <w:ind w:left="0" w:firstLine="0"/>
        <w:jc w:val="both"/>
        <w:rPr>
          <w:rFonts w:ascii="Calibri" w:hAnsi="Calibri" w:cs="Calibri"/>
          <w:sz w:val="20"/>
          <w:szCs w:val="20"/>
        </w:rPr>
      </w:pPr>
      <w:r>
        <w:rPr>
          <w:rFonts w:ascii="Calibri" w:hAnsi="Calibri" w:cs="Calibri"/>
          <w:sz w:val="20"/>
          <w:szCs w:val="20"/>
        </w:rPr>
        <w:t xml:space="preserve"> </w:t>
      </w:r>
      <w:r w:rsidR="00C808CF" w:rsidRPr="00981CFA">
        <w:rPr>
          <w:rFonts w:ascii="Calibri" w:hAnsi="Calibri" w:cs="Calibri"/>
          <w:sz w:val="20"/>
          <w:szCs w:val="20"/>
        </w:rPr>
        <w:t xml:space="preserve">po trzecie – problem pojawi się na etapie bieżącej eksploatacji systemu i obsługi zgłoszeń gwarancyjnych – Zamawiający realnie zostanie pozbawiony możliwości egzekwowania warunków gwarancyjnych, gdyż każdorazowo na etapie zgłaszania usterki/awarii będzie problem z jednoznacznym określeniem, czy problem leży </w:t>
      </w:r>
      <w:r w:rsidR="00C808CF" w:rsidRPr="00981CFA">
        <w:rPr>
          <w:rFonts w:ascii="Calibri" w:hAnsi="Calibri" w:cs="Calibri"/>
          <w:sz w:val="20"/>
          <w:szCs w:val="20"/>
        </w:rPr>
        <w:lastRenderedPageBreak/>
        <w:t>po stronie infrastruktury sprzętowej czy też warstwy aplikacyjnej, a to z kolei narazi Zamawiającego na realne ryzyko związane z utrzymaniem trwałości projektu (dłuższe przerwy w działaniu systemu i e-usług) oraz dodatkowymi znaczącymi kosztami,</w:t>
      </w:r>
    </w:p>
    <w:p w14:paraId="4A877C3E" w14:textId="49D1D850" w:rsidR="004019B1" w:rsidRPr="00981CFA" w:rsidRDefault="004019B1" w:rsidP="004019B1">
      <w:pPr>
        <w:pStyle w:val="Akapitzlist"/>
        <w:ind w:left="720"/>
        <w:jc w:val="both"/>
        <w:rPr>
          <w:rFonts w:ascii="Calibri" w:hAnsi="Calibri" w:cs="Calibri"/>
          <w:sz w:val="20"/>
          <w:szCs w:val="20"/>
        </w:rPr>
      </w:pPr>
    </w:p>
    <w:p w14:paraId="3F9068B5" w14:textId="77777777"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i/>
          <w:iCs/>
          <w:sz w:val="20"/>
          <w:szCs w:val="20"/>
        </w:rPr>
        <w:t xml:space="preserve"> - Osiągnięcie wszystkich celów i założeń projektu</w:t>
      </w:r>
      <w:r w:rsidRPr="00981CFA">
        <w:rPr>
          <w:rFonts w:ascii="Calibri" w:hAnsi="Calibri" w:cs="Calibri"/>
          <w:sz w:val="20"/>
          <w:szCs w:val="20"/>
        </w:rPr>
        <w:t>.</w:t>
      </w:r>
    </w:p>
    <w:p w14:paraId="220DC57E" w14:textId="77777777"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sz w:val="20"/>
          <w:szCs w:val="20"/>
        </w:rPr>
        <w:t xml:space="preserve">Podział zamówienia na części stwarza realne ryzyko nieosiągnięcia wszystkich wskaźników co oznacza, że nie zostałby zrealizowany cel projektu, a zatem całe przedsięwzięcie nie zakończyłoby się powodzeniem. To z kolei naraża Zamawiającego na uznanie przez Instytucję Zarządzającą, kosztów poniesionych w ramach realizacji zadania za niekwalifikowalne i odmowę wypłaty przyznanego dofinansowania. </w:t>
      </w:r>
    </w:p>
    <w:p w14:paraId="2B9214F6" w14:textId="77777777" w:rsidR="004019B1" w:rsidRPr="00981CFA" w:rsidRDefault="004019B1" w:rsidP="00C808CF">
      <w:pPr>
        <w:pStyle w:val="Akapitzlist"/>
        <w:ind w:left="0"/>
        <w:jc w:val="both"/>
        <w:rPr>
          <w:rFonts w:ascii="Calibri" w:hAnsi="Calibri" w:cs="Calibri"/>
          <w:sz w:val="20"/>
          <w:szCs w:val="20"/>
        </w:rPr>
      </w:pPr>
    </w:p>
    <w:p w14:paraId="0E1F42FC" w14:textId="77777777"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sz w:val="20"/>
          <w:szCs w:val="20"/>
        </w:rPr>
        <w:t>Powyższe argumenty wypełniają motyw 78 preambuły do dyrektywy klasycznej (zasadność braku podziału) tj.: nadmierne trudności techniczne, nadmierne koszty wykonania zamówienia, oraz potrzebę skoordynowania działań różnych wykonawców realizujących poszczególne części zamówienia, która mogłaby poważnie zagrozić właściwemu wykonaniu zamówienia.</w:t>
      </w:r>
    </w:p>
    <w:p w14:paraId="605965DB" w14:textId="77777777"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sz w:val="20"/>
          <w:szCs w:val="20"/>
        </w:rPr>
        <w:t xml:space="preserve">Poniżej przedstawiono uzasadnienie wyroku KIO, które bezpośrednio odnosi się do dostarczenia Zintegrowanego Systemu Informatycznego i w pełni uzasadnia decyzję o braku podziału na zadania podmiotowego postępowania. </w:t>
      </w:r>
    </w:p>
    <w:p w14:paraId="60A5781F" w14:textId="77777777"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sz w:val="20"/>
          <w:szCs w:val="20"/>
        </w:rPr>
        <w:t>KIO uznało, że skoro przedmiot zamówienia to dostarczenie zintegrowanego systemu informatycznego to wyodrębnianie zadań na poziomie komponentów takich jak dostawa samego oprogramowania, dostawa hardware i usługa szkoleniowa byłoby działaniem nieracjonalnym. Najprostszy argument o niepodzielności takiego świadczenia to sytuacja gdy np. rozstrzygnięty jest sam moduł sprzętu (bez oprogramowania) czy też sam moduł szkoleniowy (bez produktu wobec którego takie szkolenie miałoby być prowadzone).</w:t>
      </w:r>
    </w:p>
    <w:p w14:paraId="46FE16E0" w14:textId="77777777"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sz w:val="20"/>
          <w:szCs w:val="20"/>
        </w:rPr>
        <w:t>Jak widać z powyższego podział zamówienia na części nie może być działaniem nieracjonalnym w imię zasady podział celem samym w sobie.</w:t>
      </w:r>
    </w:p>
    <w:p w14:paraId="1CC07282" w14:textId="77777777" w:rsidR="00C808CF" w:rsidRPr="00981CFA" w:rsidRDefault="00C808CF" w:rsidP="00C808CF">
      <w:pPr>
        <w:pStyle w:val="Akapitzlist"/>
        <w:ind w:left="0"/>
        <w:jc w:val="both"/>
        <w:rPr>
          <w:rFonts w:ascii="Calibri" w:hAnsi="Calibri" w:cs="Calibri"/>
          <w:sz w:val="20"/>
          <w:szCs w:val="20"/>
        </w:rPr>
      </w:pPr>
      <w:r w:rsidRPr="00981CFA">
        <w:rPr>
          <w:rFonts w:ascii="Calibri" w:hAnsi="Calibri" w:cs="Calibri"/>
          <w:bCs/>
          <w:sz w:val="20"/>
          <w:szCs w:val="20"/>
        </w:rPr>
        <w:t>Sygn. akt: KIO 2373/16 wyrok z dnia 2 stycznia 2017 r.</w:t>
      </w:r>
    </w:p>
    <w:p w14:paraId="1B269E03" w14:textId="1DF5A49E" w:rsidR="00DA13C2" w:rsidRPr="00981CFA" w:rsidRDefault="00C808CF" w:rsidP="00C808CF">
      <w:pPr>
        <w:pStyle w:val="Akapitzlist"/>
        <w:ind w:left="0"/>
        <w:jc w:val="both"/>
        <w:rPr>
          <w:rFonts w:ascii="Calibri" w:hAnsi="Calibri" w:cs="Calibri"/>
          <w:sz w:val="20"/>
          <w:szCs w:val="20"/>
        </w:rPr>
      </w:pPr>
      <w:r w:rsidRPr="00981CFA">
        <w:rPr>
          <w:rFonts w:ascii="Calibri" w:hAnsi="Calibri" w:cs="Calibri"/>
          <w:i/>
          <w:iCs/>
          <w:sz w:val="20"/>
          <w:szCs w:val="20"/>
        </w:rPr>
        <w:t xml:space="preserve">Mając na uwadze przedmiot zamówienia, jego charakter i cele postawione dla tego projektu Izba uznała, iż zarzut naruszenia art. 7 ust. 1, art. 29 ust. 2, art. 36aa ust. 1 oraz art. 96 ust. 1 pkt 11 Ustawy nie potwierdził się. Zasadniczo wywody Odwołującego opierały się na wykładni przepisu art. 36aa ust. 1 oraz motywu dyrektywy klasycznej 2014/24/UE z dnia 26 lutego 2014 r. w sprawie zamówień publicznych, stanowiącego wytyczną podziału zamówienia na części. </w:t>
      </w:r>
      <w:r w:rsidRPr="00981CFA">
        <w:rPr>
          <w:rFonts w:ascii="Calibri" w:hAnsi="Calibri" w:cs="Calibri"/>
          <w:i/>
          <w:iCs/>
          <w:sz w:val="20"/>
          <w:szCs w:val="20"/>
          <w:u w:val="single"/>
        </w:rPr>
        <w:t>Odnośnie wykładni przepisu krajowego Izba uznała, iż nie nakłada on bezwzględnego obowiązku podziału zamówienia na części, stanowi natomiast o uprawnieniu zamawiającego do podziału zamówienia i nie zawiera wprost obowiązku wyjaśniania przez Zamawiającego przyczyn, dla których nie zastosował podziału zamówienia na części. Taki obowiązek wynika natomiast z normy ujętej w art. 96 ust. 1 pkt 11 Ustawy dotyczącej prowadzenia protokołu postępowania.</w:t>
      </w:r>
      <w:r w:rsidRPr="00981CFA">
        <w:rPr>
          <w:rFonts w:ascii="Calibri" w:hAnsi="Calibri" w:cs="Calibri"/>
          <w:i/>
          <w:iCs/>
          <w:sz w:val="20"/>
          <w:szCs w:val="20"/>
        </w:rPr>
        <w:t xml:space="preserve"> W niniejszej sprawie Zamawiający nie naruszył żadnego z tych przepisów, gdyż decyzja o tym, aby nie dzielić zamówienia na części została przez niego omówiona w załączniku do protokołu. Mając na uwadze, iż stanowiący podstawę dla tego obowiązku przepis art. 36aa ust. 1 Ustawy nie określa w jakich przypadkach Zamawiający powinien podzielić zamówienie na części, </w:t>
      </w:r>
      <w:r w:rsidRPr="00981CFA">
        <w:rPr>
          <w:rFonts w:ascii="Calibri" w:hAnsi="Calibri" w:cs="Calibri"/>
          <w:i/>
          <w:iCs/>
          <w:sz w:val="20"/>
          <w:szCs w:val="20"/>
          <w:u w:val="single"/>
        </w:rPr>
        <w:t>decyzja w tym zakresie pozostawiona jest autonomicznej woli Zamawiającego,</w:t>
      </w:r>
      <w:r w:rsidRPr="00981CFA">
        <w:rPr>
          <w:rFonts w:ascii="Calibri" w:hAnsi="Calibri" w:cs="Calibri"/>
          <w:i/>
          <w:iCs/>
          <w:sz w:val="20"/>
          <w:szCs w:val="20"/>
        </w:rPr>
        <w:t xml:space="preserve"> który kieruje się w tym zakresie swoim potrzebami, w szczególności mając na uwadze zakres przedmiotu zamówienia. W ocenie Izby </w:t>
      </w:r>
      <w:r w:rsidRPr="00981CFA">
        <w:rPr>
          <w:rFonts w:ascii="Calibri" w:hAnsi="Calibri" w:cs="Calibri"/>
          <w:i/>
          <w:iCs/>
          <w:sz w:val="20"/>
          <w:szCs w:val="20"/>
          <w:u w:val="single"/>
        </w:rPr>
        <w:t xml:space="preserve">zakres zamówienia uzasadniał udzielenie zamówienia jednemu wykonawcy, który przyjmie na siebie odpowiedzialność za ryzyko niepowodzenia projektu, a dokonanie podziału zamówienia na części mogłoby to ryzyko przenieść na Zamawiającego i w konsekwencji uczynić niemożliwym osiągnięcie celu zamówienia publicznego. </w:t>
      </w:r>
      <w:r w:rsidRPr="00981CFA">
        <w:rPr>
          <w:rFonts w:ascii="Calibri" w:hAnsi="Calibri" w:cs="Calibri"/>
          <w:i/>
          <w:iCs/>
          <w:sz w:val="20"/>
          <w:szCs w:val="20"/>
        </w:rPr>
        <w:t xml:space="preserve">Prowadzony wywód Odwołującego co do możliwości egzekwowania obowiązków od wykonawców realizujących poszczególne części nie był przekonujący z tej przyczyny iż stanowił dowolną hipotezę możliwych scenariuszy realizacji zamówienia. Równie prawdopodobnym byłby taki scenariusz, w którym nie złożono by ofert na wszystkie części zamówienia, co czyniłoby wykonanie części z nich niecelowym lub niemożliwym. </w:t>
      </w:r>
      <w:r w:rsidRPr="00981CFA">
        <w:rPr>
          <w:rFonts w:ascii="Calibri" w:hAnsi="Calibri" w:cs="Calibri"/>
          <w:i/>
          <w:iCs/>
          <w:sz w:val="20"/>
          <w:szCs w:val="20"/>
          <w:u w:val="single"/>
        </w:rPr>
        <w:t xml:space="preserve">Gdyby bowiem nie udało się wyłonić dostawcy urządzeń, stanowiących element sprzętowy tworzonej platformy, to również prace związane z wdrożeniem mechanizmów i narzędzi do świadczenia usług nie byłyby możliwe do przeprowadzenia. Również hipoteza prezentowana przez Zamawiającego o tym, że wykonawcy mogliby uniknąć odpowiedzialności z uwagi na trudności z jednoznacznym ustaleniem przyczyn błędów w działaniu platformy, wydaje się być logiczną i możliwą do wystąpienia przy kilku wykonawcach, których łączny efekt prac decyduje o prawidłowym działaniu platformy. </w:t>
      </w:r>
      <w:r w:rsidRPr="00981CFA">
        <w:rPr>
          <w:rFonts w:ascii="Calibri" w:hAnsi="Calibri" w:cs="Calibri"/>
          <w:i/>
          <w:iCs/>
          <w:sz w:val="20"/>
          <w:szCs w:val="20"/>
        </w:rPr>
        <w:t>W świetle powyższego, decyzja o tym, aby całość zamówienia została zrealizowana przez jednego wykonawcę była w pełni uzasadniona.</w:t>
      </w:r>
    </w:p>
    <w:p w14:paraId="7AA775A9" w14:textId="77777777" w:rsidR="00FC616F" w:rsidRPr="00981CFA" w:rsidRDefault="00FC616F" w:rsidP="00FC616F">
      <w:pPr>
        <w:pStyle w:val="Akapitzlist"/>
        <w:ind w:left="680"/>
        <w:jc w:val="both"/>
        <w:rPr>
          <w:rFonts w:ascii="Calibri" w:hAnsi="Calibri" w:cs="Calibri"/>
          <w:sz w:val="20"/>
          <w:szCs w:val="20"/>
        </w:rPr>
      </w:pPr>
    </w:p>
    <w:p w14:paraId="7AA775AA" w14:textId="77777777" w:rsidR="00497A91" w:rsidRPr="00981CFA" w:rsidRDefault="00E8086A" w:rsidP="00C208B2">
      <w:pPr>
        <w:pStyle w:val="arimr"/>
        <w:widowControl/>
        <w:numPr>
          <w:ilvl w:val="0"/>
          <w:numId w:val="18"/>
        </w:numPr>
        <w:pBdr>
          <w:bottom w:val="double" w:sz="4" w:space="1" w:color="auto"/>
        </w:pBdr>
        <w:shd w:val="clear" w:color="auto" w:fill="DAEEF3"/>
        <w:suppressAutoHyphens/>
        <w:snapToGrid/>
        <w:spacing w:line="240" w:lineRule="auto"/>
        <w:ind w:left="284" w:hanging="284"/>
        <w:jc w:val="both"/>
        <w:rPr>
          <w:rFonts w:ascii="Calibri" w:hAnsi="Calibri" w:cs="Calibri"/>
          <w:b/>
          <w:sz w:val="20"/>
          <w:lang w:val="pl-PL"/>
        </w:rPr>
      </w:pPr>
      <w:r w:rsidRPr="00981CFA">
        <w:rPr>
          <w:rFonts w:ascii="Calibri" w:hAnsi="Calibri" w:cs="Calibri"/>
          <w:b/>
          <w:sz w:val="20"/>
          <w:lang w:val="pl-PL"/>
        </w:rPr>
        <w:t>PODWYKO</w:t>
      </w:r>
      <w:r w:rsidR="00CF6AE5" w:rsidRPr="00981CFA">
        <w:rPr>
          <w:rFonts w:ascii="Calibri" w:hAnsi="Calibri" w:cs="Calibri"/>
          <w:b/>
          <w:sz w:val="20"/>
          <w:lang w:val="pl-PL"/>
        </w:rPr>
        <w:t>NAWSTWO</w:t>
      </w:r>
    </w:p>
    <w:p w14:paraId="7AA775AB" w14:textId="77777777" w:rsidR="00E8086A" w:rsidRPr="00981CFA" w:rsidRDefault="007E6247" w:rsidP="00C208B2">
      <w:pPr>
        <w:pStyle w:val="arimr"/>
        <w:widowControl/>
        <w:numPr>
          <w:ilvl w:val="0"/>
          <w:numId w:val="29"/>
        </w:numPr>
        <w:tabs>
          <w:tab w:val="clear" w:pos="453"/>
        </w:tabs>
        <w:suppressAutoHyphens/>
        <w:snapToGrid/>
        <w:spacing w:line="240" w:lineRule="auto"/>
        <w:jc w:val="both"/>
        <w:rPr>
          <w:rFonts w:ascii="Calibri" w:hAnsi="Calibri" w:cs="Calibri"/>
          <w:sz w:val="20"/>
          <w:lang w:val="pl-PL"/>
        </w:rPr>
      </w:pPr>
      <w:r w:rsidRPr="00981CFA">
        <w:rPr>
          <w:rFonts w:ascii="Calibri" w:hAnsi="Calibri" w:cs="Calibri"/>
          <w:sz w:val="20"/>
          <w:lang w:val="pl-PL"/>
        </w:rPr>
        <w:tab/>
      </w:r>
      <w:r w:rsidR="00582C38" w:rsidRPr="00981CFA">
        <w:rPr>
          <w:rFonts w:ascii="Calibri" w:hAnsi="Calibri" w:cs="Calibri"/>
          <w:sz w:val="20"/>
          <w:lang w:val="pl-PL"/>
        </w:rPr>
        <w:t xml:space="preserve">Wykonawca może powierzyć wykonanie części zamówienia podwykonawcy (podwykonawcom). </w:t>
      </w:r>
    </w:p>
    <w:p w14:paraId="7AA775AC" w14:textId="77777777" w:rsidR="00E8086A" w:rsidRPr="00981CFA" w:rsidRDefault="007E6247" w:rsidP="00C208B2">
      <w:pPr>
        <w:pStyle w:val="arimr"/>
        <w:widowControl/>
        <w:numPr>
          <w:ilvl w:val="0"/>
          <w:numId w:val="29"/>
        </w:numPr>
        <w:tabs>
          <w:tab w:val="clear" w:pos="453"/>
        </w:tabs>
        <w:suppressAutoHyphens/>
        <w:snapToGrid/>
        <w:spacing w:line="240" w:lineRule="auto"/>
        <w:jc w:val="both"/>
        <w:rPr>
          <w:rFonts w:ascii="Calibri" w:hAnsi="Calibri" w:cs="Calibri"/>
          <w:sz w:val="20"/>
          <w:lang w:val="pl-PL"/>
        </w:rPr>
      </w:pPr>
      <w:r w:rsidRPr="00981CFA">
        <w:rPr>
          <w:rFonts w:ascii="Calibri" w:hAnsi="Calibri" w:cs="Calibri"/>
          <w:sz w:val="20"/>
          <w:lang w:val="pl-PL"/>
        </w:rPr>
        <w:lastRenderedPageBreak/>
        <w:tab/>
      </w:r>
      <w:r w:rsidR="00582C38" w:rsidRPr="00981CFA">
        <w:rPr>
          <w:rFonts w:ascii="Calibri" w:hAnsi="Calibri" w:cs="Calibri"/>
          <w:sz w:val="20"/>
          <w:lang w:val="pl-PL"/>
        </w:rPr>
        <w:t xml:space="preserve">Zamawiający </w:t>
      </w:r>
      <w:r w:rsidR="00582C38" w:rsidRPr="00981CFA">
        <w:rPr>
          <w:rFonts w:ascii="Calibri" w:hAnsi="Calibri" w:cs="Calibri"/>
          <w:b/>
          <w:sz w:val="20"/>
          <w:lang w:val="pl-PL"/>
        </w:rPr>
        <w:t>nie zastrzega</w:t>
      </w:r>
      <w:r w:rsidR="00582C38" w:rsidRPr="00981CFA">
        <w:rPr>
          <w:rFonts w:ascii="Calibri" w:hAnsi="Calibri" w:cs="Calibri"/>
          <w:sz w:val="20"/>
          <w:lang w:val="pl-PL"/>
        </w:rPr>
        <w:t xml:space="preserve"> obowiązku osobistego wykonania przez Wykonawcę kluczowych części zamówienia.</w:t>
      </w:r>
    </w:p>
    <w:p w14:paraId="7AA775AD" w14:textId="77777777" w:rsidR="00582C38" w:rsidRPr="00981CFA" w:rsidRDefault="007E6247" w:rsidP="00C208B2">
      <w:pPr>
        <w:pStyle w:val="arimr"/>
        <w:widowControl/>
        <w:numPr>
          <w:ilvl w:val="0"/>
          <w:numId w:val="29"/>
        </w:numPr>
        <w:tabs>
          <w:tab w:val="clear" w:pos="453"/>
        </w:tabs>
        <w:suppressAutoHyphens/>
        <w:snapToGrid/>
        <w:spacing w:line="240" w:lineRule="auto"/>
        <w:jc w:val="both"/>
        <w:rPr>
          <w:rFonts w:ascii="Calibri" w:hAnsi="Calibri" w:cs="Calibri"/>
          <w:sz w:val="20"/>
          <w:lang w:val="pl-PL"/>
        </w:rPr>
      </w:pPr>
      <w:r w:rsidRPr="00981CFA">
        <w:rPr>
          <w:rFonts w:ascii="Calibri" w:hAnsi="Calibri" w:cs="Calibri"/>
          <w:sz w:val="20"/>
          <w:lang w:val="pl-PL"/>
        </w:rPr>
        <w:tab/>
      </w:r>
      <w:r w:rsidR="00582C38" w:rsidRPr="00981CFA">
        <w:rPr>
          <w:rFonts w:ascii="Calibri" w:hAnsi="Calibri" w:cs="Calibri"/>
          <w:sz w:val="20"/>
          <w:lang w:val="pl-PL"/>
        </w:rPr>
        <w:t>Zamawiający wymaga, aby w przypadku powierzenia części zamówienia podwykonawcom, Wykonawca wskazał w ofercie części zamówienia, których wykonanie zamierza powierzyć po</w:t>
      </w:r>
      <w:r w:rsidR="008E59D7" w:rsidRPr="00981CFA">
        <w:rPr>
          <w:rFonts w:ascii="Calibri" w:hAnsi="Calibri" w:cs="Calibri"/>
          <w:sz w:val="20"/>
          <w:lang w:val="pl-PL"/>
        </w:rPr>
        <w:t>dwykonawcom oraz podał (o ile są</w:t>
      </w:r>
      <w:r w:rsidR="00582C38" w:rsidRPr="00981CFA">
        <w:rPr>
          <w:rFonts w:ascii="Calibri" w:hAnsi="Calibri" w:cs="Calibri"/>
          <w:sz w:val="20"/>
          <w:lang w:val="pl-PL"/>
        </w:rPr>
        <w:t xml:space="preserve"> mu wiadome na tym etapie) nazwy (firmy) tych podwykonawców.</w:t>
      </w:r>
    </w:p>
    <w:p w14:paraId="7AA775AE" w14:textId="77777777" w:rsidR="00FC616F" w:rsidRPr="00981CFA" w:rsidRDefault="00FC616F" w:rsidP="00FC616F">
      <w:pPr>
        <w:pStyle w:val="arimr"/>
        <w:widowControl/>
        <w:suppressAutoHyphens/>
        <w:snapToGrid/>
        <w:spacing w:line="240" w:lineRule="auto"/>
        <w:ind w:left="453"/>
        <w:jc w:val="both"/>
        <w:rPr>
          <w:rFonts w:ascii="Calibri" w:hAnsi="Calibri" w:cs="Calibri"/>
          <w:sz w:val="20"/>
          <w:lang w:val="pl-PL"/>
        </w:rPr>
      </w:pPr>
    </w:p>
    <w:p w14:paraId="7AA775AF" w14:textId="77777777" w:rsidR="00E8086A" w:rsidRPr="00981CFA" w:rsidRDefault="00E8086A" w:rsidP="00C208B2">
      <w:pPr>
        <w:pStyle w:val="arimr"/>
        <w:widowControl/>
        <w:numPr>
          <w:ilvl w:val="0"/>
          <w:numId w:val="18"/>
        </w:numPr>
        <w:pBdr>
          <w:bottom w:val="double" w:sz="4" w:space="1" w:color="auto"/>
        </w:pBdr>
        <w:shd w:val="clear" w:color="auto" w:fill="DAEEF3"/>
        <w:suppressAutoHyphens/>
        <w:snapToGrid/>
        <w:spacing w:line="240" w:lineRule="auto"/>
        <w:ind w:left="284" w:hanging="284"/>
        <w:jc w:val="both"/>
        <w:rPr>
          <w:rFonts w:ascii="Calibri" w:hAnsi="Calibri" w:cs="Calibri"/>
          <w:sz w:val="20"/>
          <w:lang w:val="pl-PL"/>
        </w:rPr>
      </w:pPr>
      <w:r w:rsidRPr="00981CFA">
        <w:rPr>
          <w:rFonts w:ascii="Calibri" w:hAnsi="Calibri" w:cs="Calibri"/>
          <w:b/>
          <w:sz w:val="20"/>
          <w:lang w:val="pl-PL"/>
        </w:rPr>
        <w:t>TERMIN WYKONANIA ZAMÓWIENIA</w:t>
      </w:r>
    </w:p>
    <w:p w14:paraId="0E541105" w14:textId="443A4674" w:rsidR="00A13C16" w:rsidRPr="00981CFA" w:rsidRDefault="00CC047F" w:rsidP="003127E9">
      <w:pPr>
        <w:pStyle w:val="pkt"/>
        <w:spacing w:before="0" w:after="0"/>
        <w:ind w:left="0" w:firstLine="0"/>
        <w:rPr>
          <w:rFonts w:ascii="Calibri" w:hAnsi="Calibri" w:cs="Calibri"/>
          <w:sz w:val="20"/>
        </w:rPr>
      </w:pPr>
      <w:r w:rsidRPr="00981CFA">
        <w:rPr>
          <w:rFonts w:ascii="Calibri" w:hAnsi="Calibri" w:cs="Calibri"/>
          <w:sz w:val="20"/>
        </w:rPr>
        <w:t xml:space="preserve">Termin </w:t>
      </w:r>
      <w:r w:rsidR="00CA06FA" w:rsidRPr="00981CFA">
        <w:rPr>
          <w:rFonts w:ascii="Calibri" w:hAnsi="Calibri" w:cs="Calibri"/>
          <w:sz w:val="20"/>
        </w:rPr>
        <w:t>realizacji</w:t>
      </w:r>
      <w:r w:rsidRPr="00981CFA">
        <w:rPr>
          <w:rFonts w:ascii="Calibri" w:hAnsi="Calibri" w:cs="Calibri"/>
          <w:sz w:val="20"/>
        </w:rPr>
        <w:t xml:space="preserve"> zamówienia</w:t>
      </w:r>
      <w:r w:rsidR="006910FD" w:rsidRPr="00981CFA">
        <w:rPr>
          <w:rFonts w:ascii="Calibri" w:hAnsi="Calibri" w:cs="Calibri"/>
          <w:sz w:val="20"/>
        </w:rPr>
        <w:t xml:space="preserve"> wynosi:</w:t>
      </w:r>
      <w:r w:rsidR="008F5FC3" w:rsidRPr="00981CFA">
        <w:rPr>
          <w:rFonts w:ascii="Calibri" w:hAnsi="Calibri" w:cs="Calibri"/>
          <w:sz w:val="20"/>
        </w:rPr>
        <w:t xml:space="preserve"> </w:t>
      </w:r>
      <w:r w:rsidR="00EE044F" w:rsidRPr="00981CFA">
        <w:rPr>
          <w:rFonts w:ascii="Calibri" w:hAnsi="Calibri" w:cs="Calibri"/>
          <w:sz w:val="20"/>
        </w:rPr>
        <w:t xml:space="preserve">max. </w:t>
      </w:r>
      <w:r w:rsidR="00265CBC" w:rsidRPr="00981CFA">
        <w:rPr>
          <w:rFonts w:ascii="Calibri" w:hAnsi="Calibri" w:cs="Calibri"/>
          <w:sz w:val="20"/>
        </w:rPr>
        <w:t>360</w:t>
      </w:r>
      <w:r w:rsidR="00412170" w:rsidRPr="00981CFA">
        <w:rPr>
          <w:rFonts w:ascii="Calibri" w:hAnsi="Calibri" w:cs="Calibri"/>
          <w:sz w:val="20"/>
        </w:rPr>
        <w:t xml:space="preserve"> </w:t>
      </w:r>
      <w:r w:rsidR="008F5FC3" w:rsidRPr="00981CFA">
        <w:rPr>
          <w:rFonts w:ascii="Calibri" w:hAnsi="Calibri" w:cs="Calibri"/>
          <w:sz w:val="20"/>
        </w:rPr>
        <w:t>dni</w:t>
      </w:r>
      <w:r w:rsidR="006910FD" w:rsidRPr="00981CFA">
        <w:rPr>
          <w:rFonts w:ascii="Calibri" w:hAnsi="Calibri" w:cs="Calibri"/>
          <w:sz w:val="20"/>
        </w:rPr>
        <w:t xml:space="preserve"> od zawarcia umowy</w:t>
      </w:r>
      <w:r w:rsidR="00A13C16" w:rsidRPr="00981CFA">
        <w:rPr>
          <w:rFonts w:ascii="Calibri" w:hAnsi="Calibri" w:cs="Calibri"/>
          <w:sz w:val="20"/>
        </w:rPr>
        <w:t xml:space="preserve"> jednak nie dłużej niż do 30.09.2023r. Data końcowa wynika z zapisów podpisanej umowy grantu i zapisów regulaminu konkursu. </w:t>
      </w:r>
    </w:p>
    <w:p w14:paraId="7AA775B0" w14:textId="1EC9D963" w:rsidR="006204E8" w:rsidRPr="00981CFA" w:rsidRDefault="00A13C16" w:rsidP="003127E9">
      <w:pPr>
        <w:pStyle w:val="pkt"/>
        <w:spacing w:before="0" w:after="0"/>
        <w:ind w:left="0" w:firstLine="0"/>
        <w:rPr>
          <w:rFonts w:ascii="Calibri" w:hAnsi="Calibri" w:cs="Calibri"/>
          <w:sz w:val="20"/>
        </w:rPr>
      </w:pPr>
      <w:r w:rsidRPr="00981CFA">
        <w:rPr>
          <w:rFonts w:ascii="Calibri" w:hAnsi="Calibri" w:cs="Calibri"/>
          <w:sz w:val="20"/>
        </w:rPr>
        <w:t>T</w:t>
      </w:r>
      <w:r w:rsidR="00FC616F" w:rsidRPr="00981CFA">
        <w:rPr>
          <w:rFonts w:ascii="Calibri" w:hAnsi="Calibri" w:cs="Calibri"/>
          <w:sz w:val="20"/>
        </w:rPr>
        <w:t>ermin wykonania diagnozy cyberbezpieczeństwa wynosi max. 90 dni od daty zawarcia umowy</w:t>
      </w:r>
      <w:r w:rsidR="006910FD" w:rsidRPr="00981CFA">
        <w:rPr>
          <w:rFonts w:ascii="Calibri" w:hAnsi="Calibri" w:cs="Calibri"/>
          <w:sz w:val="20"/>
        </w:rPr>
        <w:t>.</w:t>
      </w:r>
    </w:p>
    <w:p w14:paraId="7AA775B1" w14:textId="77777777" w:rsidR="00C97E63" w:rsidRPr="00981CFA" w:rsidRDefault="00C97E63" w:rsidP="00EA0B5B">
      <w:pPr>
        <w:pStyle w:val="pkt"/>
        <w:spacing w:before="0" w:after="0"/>
        <w:ind w:left="426" w:firstLine="0"/>
        <w:rPr>
          <w:rFonts w:ascii="Calibri" w:hAnsi="Calibri" w:cs="Calibri"/>
          <w:sz w:val="20"/>
        </w:rPr>
      </w:pPr>
    </w:p>
    <w:p w14:paraId="7AA775B2" w14:textId="77777777" w:rsidR="00E37F70" w:rsidRPr="00981CFA" w:rsidRDefault="005B5095" w:rsidP="00C208B2">
      <w:pPr>
        <w:pStyle w:val="pkt"/>
        <w:numPr>
          <w:ilvl w:val="0"/>
          <w:numId w:val="18"/>
        </w:numPr>
        <w:pBdr>
          <w:bottom w:val="double" w:sz="4" w:space="1" w:color="auto"/>
        </w:pBdr>
        <w:shd w:val="clear" w:color="auto" w:fill="DAEEF3"/>
        <w:tabs>
          <w:tab w:val="left" w:pos="0"/>
        </w:tabs>
        <w:spacing w:before="0" w:after="0"/>
        <w:ind w:left="0" w:firstLine="0"/>
        <w:rPr>
          <w:rFonts w:ascii="Calibri" w:hAnsi="Calibri" w:cs="Calibri"/>
          <w:b/>
          <w:sz w:val="20"/>
        </w:rPr>
      </w:pPr>
      <w:r w:rsidRPr="00981CFA">
        <w:rPr>
          <w:rFonts w:ascii="Calibri" w:hAnsi="Calibri" w:cs="Calibri"/>
          <w:b/>
          <w:sz w:val="20"/>
        </w:rPr>
        <w:t>WARUNKI UDZIAŁU W POSTĘPOWANIU</w:t>
      </w:r>
    </w:p>
    <w:p w14:paraId="7AA775B3" w14:textId="77777777" w:rsidR="008539CF" w:rsidRPr="00981CFA" w:rsidRDefault="007E6247" w:rsidP="00C208B2">
      <w:pPr>
        <w:pStyle w:val="Teksttreci0"/>
        <w:numPr>
          <w:ilvl w:val="0"/>
          <w:numId w:val="11"/>
        </w:numPr>
        <w:shd w:val="clear" w:color="auto" w:fill="auto"/>
        <w:tabs>
          <w:tab w:val="clear" w:pos="454"/>
        </w:tabs>
        <w:spacing w:line="240" w:lineRule="auto"/>
        <w:ind w:left="426" w:right="20" w:hanging="426"/>
        <w:jc w:val="both"/>
        <w:rPr>
          <w:rStyle w:val="TeksttreciPogrubienie"/>
          <w:rFonts w:ascii="Calibri" w:hAnsi="Calibri" w:cs="Calibri"/>
          <w:b w:val="0"/>
          <w:bCs w:val="0"/>
          <w:sz w:val="20"/>
          <w:szCs w:val="20"/>
          <w:shd w:val="clear" w:color="auto" w:fill="auto"/>
          <w:lang w:val="pl-PL"/>
        </w:rPr>
      </w:pPr>
      <w:r w:rsidRPr="00981CFA">
        <w:rPr>
          <w:rFonts w:ascii="Calibri" w:hAnsi="Calibri" w:cs="Calibri"/>
          <w:sz w:val="20"/>
          <w:szCs w:val="20"/>
          <w:lang w:val="pl-PL"/>
        </w:rPr>
        <w:tab/>
      </w:r>
      <w:r w:rsidR="003544E7" w:rsidRPr="00981CFA">
        <w:rPr>
          <w:rFonts w:ascii="Calibri" w:hAnsi="Calibri" w:cs="Calibri"/>
          <w:sz w:val="20"/>
          <w:szCs w:val="20"/>
          <w:lang w:val="pl-PL"/>
        </w:rPr>
        <w:t>O udzielenie zamówienia mogą ubiegać się Wykonawcy, którzy nie podlegają wykluczeniu</w:t>
      </w:r>
      <w:r w:rsidR="00CA06FA" w:rsidRPr="00981CFA">
        <w:rPr>
          <w:rFonts w:ascii="Calibri" w:hAnsi="Calibri" w:cs="Calibri"/>
          <w:sz w:val="20"/>
          <w:szCs w:val="20"/>
          <w:lang w:val="pl-PL"/>
        </w:rPr>
        <w:t xml:space="preserve"> na zas</w:t>
      </w:r>
      <w:r w:rsidR="00B86682" w:rsidRPr="00981CFA">
        <w:rPr>
          <w:rFonts w:ascii="Calibri" w:hAnsi="Calibri" w:cs="Calibri"/>
          <w:sz w:val="20"/>
          <w:szCs w:val="20"/>
          <w:lang w:val="pl-PL"/>
        </w:rPr>
        <w:t>adach określonych w Rozdziale VIII</w:t>
      </w:r>
      <w:r w:rsidR="00CA06FA" w:rsidRPr="00981CFA">
        <w:rPr>
          <w:rFonts w:ascii="Calibri" w:hAnsi="Calibri" w:cs="Calibri"/>
          <w:sz w:val="20"/>
          <w:szCs w:val="20"/>
          <w:lang w:val="pl-PL"/>
        </w:rPr>
        <w:t xml:space="preserve"> SWZ,</w:t>
      </w:r>
      <w:r w:rsidR="003544E7" w:rsidRPr="00981CFA">
        <w:rPr>
          <w:rFonts w:ascii="Calibri" w:hAnsi="Calibri" w:cs="Calibri"/>
          <w:sz w:val="20"/>
          <w:szCs w:val="20"/>
          <w:lang w:val="pl-PL"/>
        </w:rPr>
        <w:t xml:space="preserve"> oraz spełniają określone przez </w:t>
      </w:r>
      <w:r w:rsidR="00334FF0" w:rsidRPr="00981CFA">
        <w:rPr>
          <w:rFonts w:ascii="Calibri" w:hAnsi="Calibri" w:cs="Calibri"/>
          <w:sz w:val="20"/>
          <w:szCs w:val="20"/>
          <w:lang w:val="pl-PL"/>
        </w:rPr>
        <w:t>Z</w:t>
      </w:r>
      <w:r w:rsidR="003544E7" w:rsidRPr="00981CFA">
        <w:rPr>
          <w:rFonts w:ascii="Calibri" w:hAnsi="Calibri" w:cs="Calibri"/>
          <w:sz w:val="20"/>
          <w:szCs w:val="20"/>
          <w:lang w:val="pl-PL"/>
        </w:rPr>
        <w:t>amawiającego warunki</w:t>
      </w:r>
      <w:r w:rsidR="003544E7" w:rsidRPr="00981CFA">
        <w:rPr>
          <w:rStyle w:val="TeksttreciPogrubienie"/>
          <w:rFonts w:ascii="Calibri" w:hAnsi="Calibri" w:cs="Calibri"/>
          <w:sz w:val="20"/>
          <w:szCs w:val="20"/>
          <w:lang w:val="pl-PL"/>
        </w:rPr>
        <w:t xml:space="preserve"> </w:t>
      </w:r>
      <w:r w:rsidR="003544E7" w:rsidRPr="00981CFA">
        <w:rPr>
          <w:rStyle w:val="TeksttreciPogrubienie"/>
          <w:rFonts w:ascii="Calibri" w:hAnsi="Calibri" w:cs="Calibri"/>
          <w:b w:val="0"/>
          <w:sz w:val="20"/>
          <w:szCs w:val="20"/>
          <w:lang w:val="pl-PL"/>
        </w:rPr>
        <w:t>udziału w postępowaniu.</w:t>
      </w:r>
      <w:bookmarkStart w:id="2" w:name="bookmark3"/>
    </w:p>
    <w:p w14:paraId="7AA775B4" w14:textId="77777777" w:rsidR="008539CF" w:rsidRPr="00981CFA" w:rsidRDefault="007E6247" w:rsidP="00C208B2">
      <w:pPr>
        <w:pStyle w:val="Teksttreci0"/>
        <w:numPr>
          <w:ilvl w:val="0"/>
          <w:numId w:val="11"/>
        </w:numPr>
        <w:shd w:val="clear" w:color="auto" w:fill="auto"/>
        <w:tabs>
          <w:tab w:val="clear" w:pos="454"/>
        </w:tabs>
        <w:spacing w:line="240" w:lineRule="auto"/>
        <w:ind w:left="426" w:right="20" w:hanging="426"/>
        <w:jc w:val="both"/>
        <w:rPr>
          <w:rFonts w:ascii="Calibri" w:hAnsi="Calibri" w:cs="Calibri"/>
          <w:sz w:val="20"/>
          <w:szCs w:val="20"/>
          <w:lang w:val="pl-PL"/>
        </w:rPr>
      </w:pPr>
      <w:r w:rsidRPr="00981CFA">
        <w:rPr>
          <w:rFonts w:ascii="Calibri" w:hAnsi="Calibri" w:cs="Calibri"/>
          <w:sz w:val="20"/>
          <w:szCs w:val="20"/>
          <w:lang w:val="pl-PL"/>
        </w:rPr>
        <w:tab/>
      </w:r>
      <w:r w:rsidR="00374B1F" w:rsidRPr="00981CFA">
        <w:rPr>
          <w:rFonts w:ascii="Calibri" w:hAnsi="Calibri" w:cs="Calibri"/>
          <w:sz w:val="20"/>
          <w:szCs w:val="20"/>
          <w:lang w:val="pl-PL"/>
        </w:rPr>
        <w:t>O udzielenie zamówienia mogą ubiegać się Wykonawcy, którzy spełniają warunki dotyczące:</w:t>
      </w:r>
      <w:bookmarkEnd w:id="2"/>
    </w:p>
    <w:p w14:paraId="7AA775B5" w14:textId="77777777" w:rsidR="008539CF" w:rsidRPr="00981CFA" w:rsidRDefault="007E6247" w:rsidP="00C208B2">
      <w:pPr>
        <w:pStyle w:val="Teksttreci0"/>
        <w:numPr>
          <w:ilvl w:val="0"/>
          <w:numId w:val="34"/>
        </w:numPr>
        <w:shd w:val="clear" w:color="auto" w:fill="auto"/>
        <w:spacing w:line="240" w:lineRule="auto"/>
        <w:ind w:left="852" w:right="20" w:hanging="426"/>
        <w:jc w:val="both"/>
        <w:rPr>
          <w:rFonts w:ascii="Calibri" w:hAnsi="Calibri" w:cs="Calibri"/>
          <w:sz w:val="20"/>
          <w:szCs w:val="20"/>
          <w:lang w:val="pl-PL"/>
        </w:rPr>
      </w:pPr>
      <w:r w:rsidRPr="00981CFA">
        <w:rPr>
          <w:rFonts w:ascii="Calibri" w:hAnsi="Calibri" w:cs="Calibri"/>
          <w:b/>
          <w:sz w:val="20"/>
          <w:szCs w:val="20"/>
          <w:lang w:val="pl-PL"/>
        </w:rPr>
        <w:tab/>
      </w:r>
      <w:r w:rsidR="00E26154" w:rsidRPr="00981CFA">
        <w:rPr>
          <w:rFonts w:ascii="Calibri" w:hAnsi="Calibri" w:cs="Calibri"/>
          <w:b/>
          <w:sz w:val="20"/>
          <w:szCs w:val="20"/>
          <w:lang w:val="pl-PL"/>
        </w:rPr>
        <w:t>zdolności do występowania w obrocie gospodarczym</w:t>
      </w:r>
      <w:r w:rsidR="005E7E59" w:rsidRPr="00981CFA">
        <w:rPr>
          <w:rFonts w:ascii="Calibri" w:hAnsi="Calibri" w:cs="Calibri"/>
          <w:b/>
          <w:sz w:val="20"/>
          <w:szCs w:val="20"/>
          <w:lang w:val="pl-PL"/>
        </w:rPr>
        <w:t>:</w:t>
      </w:r>
    </w:p>
    <w:p w14:paraId="7AA775B6" w14:textId="77777777" w:rsidR="008539CF" w:rsidRPr="00981CFA" w:rsidRDefault="005E7E59" w:rsidP="00EA0B5B">
      <w:pPr>
        <w:pStyle w:val="Teksttreci0"/>
        <w:shd w:val="clear" w:color="auto" w:fill="auto"/>
        <w:spacing w:line="240" w:lineRule="auto"/>
        <w:ind w:left="868" w:right="20" w:firstLine="0"/>
        <w:jc w:val="both"/>
        <w:rPr>
          <w:rFonts w:ascii="Calibri" w:hAnsi="Calibri" w:cs="Calibri"/>
          <w:sz w:val="20"/>
          <w:szCs w:val="20"/>
          <w:lang w:val="pl-PL"/>
        </w:rPr>
      </w:pPr>
      <w:r w:rsidRPr="00981CFA">
        <w:rPr>
          <w:rFonts w:ascii="Calibri" w:hAnsi="Calibri" w:cs="Calibri"/>
          <w:sz w:val="20"/>
          <w:szCs w:val="20"/>
          <w:lang w:val="pl-PL"/>
        </w:rPr>
        <w:t>Zamawiający nie stawia warunku w powyższym zakresie.</w:t>
      </w:r>
    </w:p>
    <w:p w14:paraId="7AA775B7" w14:textId="77777777" w:rsidR="0004244F" w:rsidRPr="00981CFA" w:rsidRDefault="007E6247" w:rsidP="00C208B2">
      <w:pPr>
        <w:pStyle w:val="Teksttreci0"/>
        <w:numPr>
          <w:ilvl w:val="0"/>
          <w:numId w:val="34"/>
        </w:numPr>
        <w:shd w:val="clear" w:color="auto" w:fill="auto"/>
        <w:spacing w:line="240" w:lineRule="auto"/>
        <w:ind w:left="852" w:right="20" w:hanging="426"/>
        <w:jc w:val="both"/>
        <w:rPr>
          <w:rFonts w:ascii="Calibri" w:hAnsi="Calibri" w:cs="Calibri"/>
          <w:b/>
          <w:sz w:val="20"/>
          <w:szCs w:val="20"/>
          <w:lang w:val="pl-PL"/>
        </w:rPr>
      </w:pPr>
      <w:r w:rsidRPr="00981CFA">
        <w:rPr>
          <w:rFonts w:ascii="Calibri" w:hAnsi="Calibri" w:cs="Calibri"/>
          <w:b/>
          <w:sz w:val="20"/>
          <w:szCs w:val="20"/>
          <w:lang w:val="pl-PL"/>
        </w:rPr>
        <w:tab/>
      </w:r>
      <w:r w:rsidR="0004244F" w:rsidRPr="00981CFA">
        <w:rPr>
          <w:rFonts w:ascii="Calibri" w:hAnsi="Calibri" w:cs="Calibri"/>
          <w:b/>
          <w:sz w:val="20"/>
          <w:szCs w:val="20"/>
          <w:lang w:val="pl-PL"/>
        </w:rPr>
        <w:t>uprawnień do prowadzenia określonej działalności gospodarczej lub zawodowej, o ile wynika to z odrębnych przepisów:</w:t>
      </w:r>
    </w:p>
    <w:p w14:paraId="7AA775B8" w14:textId="77777777" w:rsidR="0004244F" w:rsidRPr="00981CFA" w:rsidRDefault="0004244F" w:rsidP="00EA0B5B">
      <w:pPr>
        <w:pStyle w:val="Teksttreci0"/>
        <w:shd w:val="clear" w:color="auto" w:fill="auto"/>
        <w:spacing w:line="240" w:lineRule="auto"/>
        <w:ind w:left="868" w:right="20" w:firstLine="0"/>
        <w:jc w:val="both"/>
        <w:rPr>
          <w:rFonts w:ascii="Calibri" w:hAnsi="Calibri" w:cs="Calibri"/>
          <w:sz w:val="20"/>
          <w:szCs w:val="20"/>
          <w:lang w:val="pl-PL"/>
        </w:rPr>
      </w:pPr>
      <w:r w:rsidRPr="00981CFA">
        <w:rPr>
          <w:rFonts w:ascii="Calibri" w:hAnsi="Calibri" w:cs="Calibri"/>
          <w:sz w:val="20"/>
          <w:szCs w:val="20"/>
          <w:lang w:val="pl-PL"/>
        </w:rPr>
        <w:t>Zamawiający nie stawia warunku w powyższym zakresie.</w:t>
      </w:r>
    </w:p>
    <w:p w14:paraId="7AA775B9" w14:textId="77777777" w:rsidR="008539CF" w:rsidRPr="00981CFA" w:rsidRDefault="007E6247" w:rsidP="00C208B2">
      <w:pPr>
        <w:pStyle w:val="Teksttreci0"/>
        <w:numPr>
          <w:ilvl w:val="0"/>
          <w:numId w:val="34"/>
        </w:numPr>
        <w:shd w:val="clear" w:color="auto" w:fill="auto"/>
        <w:spacing w:line="240" w:lineRule="auto"/>
        <w:ind w:left="852" w:right="20" w:hanging="426"/>
        <w:jc w:val="both"/>
        <w:rPr>
          <w:rFonts w:ascii="Calibri" w:hAnsi="Calibri" w:cs="Calibri"/>
          <w:sz w:val="20"/>
          <w:szCs w:val="20"/>
          <w:lang w:val="pl-PL"/>
        </w:rPr>
      </w:pPr>
      <w:r w:rsidRPr="00981CFA">
        <w:rPr>
          <w:rFonts w:ascii="Calibri" w:hAnsi="Calibri" w:cs="Calibri"/>
          <w:b/>
          <w:sz w:val="20"/>
          <w:szCs w:val="20"/>
          <w:lang w:val="pl-PL"/>
        </w:rPr>
        <w:tab/>
      </w:r>
      <w:r w:rsidR="005E7E59" w:rsidRPr="00981CFA">
        <w:rPr>
          <w:rFonts w:ascii="Calibri" w:hAnsi="Calibri" w:cs="Calibri"/>
          <w:b/>
          <w:sz w:val="20"/>
          <w:szCs w:val="20"/>
          <w:lang w:val="pl-PL"/>
        </w:rPr>
        <w:t>sytuacji ekonomicznej lub finansowej:</w:t>
      </w:r>
    </w:p>
    <w:p w14:paraId="7AA775BA" w14:textId="77777777" w:rsidR="00035151" w:rsidRPr="00981CFA" w:rsidRDefault="00035151" w:rsidP="00EA0B5B">
      <w:pPr>
        <w:pStyle w:val="Teksttreci0"/>
        <w:shd w:val="clear" w:color="auto" w:fill="auto"/>
        <w:spacing w:line="240" w:lineRule="auto"/>
        <w:ind w:left="868" w:right="20" w:firstLine="0"/>
        <w:jc w:val="both"/>
        <w:rPr>
          <w:rFonts w:ascii="Calibri" w:hAnsi="Calibri" w:cs="Calibri"/>
          <w:sz w:val="20"/>
          <w:szCs w:val="20"/>
          <w:lang w:val="pl-PL"/>
        </w:rPr>
      </w:pPr>
      <w:r w:rsidRPr="00981CFA">
        <w:rPr>
          <w:rFonts w:ascii="Calibri" w:hAnsi="Calibri" w:cs="Calibri"/>
          <w:sz w:val="20"/>
          <w:szCs w:val="20"/>
          <w:lang w:val="pl-PL"/>
        </w:rPr>
        <w:t>Zamawiający nie stawia warunku w powyższym zakresie.</w:t>
      </w:r>
    </w:p>
    <w:p w14:paraId="7AA775BB" w14:textId="77777777" w:rsidR="00E221A9" w:rsidRPr="00981CFA" w:rsidRDefault="00547D88" w:rsidP="003D5BB4">
      <w:pPr>
        <w:pStyle w:val="Teksttreci0"/>
        <w:numPr>
          <w:ilvl w:val="0"/>
          <w:numId w:val="34"/>
        </w:numPr>
        <w:shd w:val="clear" w:color="auto" w:fill="auto"/>
        <w:spacing w:line="240" w:lineRule="auto"/>
        <w:ind w:left="852" w:right="20" w:hanging="426"/>
        <w:jc w:val="both"/>
        <w:rPr>
          <w:rFonts w:ascii="Calibri" w:hAnsi="Calibri" w:cs="Calibri"/>
          <w:b/>
          <w:sz w:val="20"/>
          <w:szCs w:val="20"/>
          <w:lang w:val="pl-PL"/>
        </w:rPr>
      </w:pPr>
      <w:r w:rsidRPr="00981CFA">
        <w:rPr>
          <w:rFonts w:ascii="Calibri" w:hAnsi="Calibri" w:cs="Calibri"/>
          <w:b/>
          <w:sz w:val="20"/>
          <w:szCs w:val="20"/>
          <w:lang w:val="pl-PL"/>
        </w:rPr>
        <w:tab/>
      </w:r>
      <w:r w:rsidR="005E7E59" w:rsidRPr="00981CFA">
        <w:rPr>
          <w:rFonts w:ascii="Calibri" w:hAnsi="Calibri" w:cs="Calibri"/>
          <w:b/>
          <w:sz w:val="20"/>
          <w:szCs w:val="20"/>
          <w:lang w:val="pl-PL"/>
        </w:rPr>
        <w:t>zdolności technicznej lub zawodowej:</w:t>
      </w:r>
    </w:p>
    <w:p w14:paraId="7AA775BC" w14:textId="30D192F7" w:rsidR="00127816" w:rsidRPr="00981CFA" w:rsidRDefault="00B86682" w:rsidP="009C19B4">
      <w:pPr>
        <w:pStyle w:val="Teksttreci0"/>
        <w:numPr>
          <w:ilvl w:val="1"/>
          <w:numId w:val="11"/>
        </w:numPr>
        <w:ind w:right="20"/>
        <w:jc w:val="both"/>
        <w:rPr>
          <w:rFonts w:ascii="Calibri" w:hAnsi="Calibri" w:cs="Calibri"/>
          <w:sz w:val="20"/>
          <w:szCs w:val="20"/>
          <w:lang w:val="pl-PL"/>
        </w:rPr>
      </w:pPr>
      <w:r w:rsidRPr="00981CFA">
        <w:rPr>
          <w:rFonts w:ascii="Calibri" w:hAnsi="Calibri" w:cs="Calibri"/>
          <w:sz w:val="20"/>
          <w:szCs w:val="20"/>
          <w:lang w:val="pl-PL"/>
        </w:rPr>
        <w:t xml:space="preserve">Zamawiający </w:t>
      </w:r>
      <w:r w:rsidR="00FC616F" w:rsidRPr="00981CFA">
        <w:rPr>
          <w:rFonts w:ascii="Calibri" w:hAnsi="Calibri" w:cs="Calibri"/>
          <w:sz w:val="20"/>
          <w:szCs w:val="20"/>
          <w:lang w:val="pl-PL"/>
        </w:rPr>
        <w:t xml:space="preserve">wymagana, aby Wykonawca </w:t>
      </w:r>
      <w:r w:rsidR="008B34FA" w:rsidRPr="00981CFA">
        <w:rPr>
          <w:rFonts w:ascii="Calibri" w:hAnsi="Calibri" w:cs="Calibri"/>
          <w:sz w:val="20"/>
          <w:szCs w:val="20"/>
          <w:lang w:val="pl-PL"/>
        </w:rPr>
        <w:t>wykazał, że</w:t>
      </w:r>
      <w:r w:rsidR="006E2A2D" w:rsidRPr="00981CFA">
        <w:rPr>
          <w:rFonts w:ascii="Calibri" w:hAnsi="Calibri" w:cs="Calibri"/>
          <w:sz w:val="20"/>
          <w:szCs w:val="20"/>
          <w:lang w:val="pl-PL"/>
        </w:rPr>
        <w:t xml:space="preserve"> dysponuje co najmniej jedną osobą </w:t>
      </w:r>
      <w:r w:rsidR="0087665A" w:rsidRPr="00981CFA">
        <w:rPr>
          <w:rFonts w:ascii="Calibri" w:hAnsi="Calibri" w:cs="Calibri"/>
          <w:sz w:val="20"/>
          <w:szCs w:val="20"/>
          <w:lang w:val="pl-PL"/>
        </w:rPr>
        <w:t xml:space="preserve">posiadającą uprawnienia wykazane w </w:t>
      </w:r>
      <w:bookmarkStart w:id="3" w:name="_Hlk93728579"/>
      <w:r w:rsidR="0087665A" w:rsidRPr="00981CFA">
        <w:rPr>
          <w:rFonts w:ascii="Calibri" w:hAnsi="Calibri" w:cs="Calibri"/>
          <w:sz w:val="20"/>
          <w:szCs w:val="20"/>
          <w:lang w:val="pl-PL"/>
        </w:rPr>
        <w:t>Rozporządzeniu Ministra Cyfryzacji z dnia 12 października 2018 r. w sprawie wykazu certyfikatów uprawniających do przeprowadzenia audytu).</w:t>
      </w:r>
      <w:bookmarkEnd w:id="3"/>
    </w:p>
    <w:p w14:paraId="7AA775BD" w14:textId="77777777" w:rsidR="0087665A" w:rsidRPr="00981CFA" w:rsidRDefault="0087665A" w:rsidP="009C19B4">
      <w:pPr>
        <w:pStyle w:val="Teksttreci0"/>
        <w:ind w:left="851" w:right="20" w:hanging="425"/>
        <w:jc w:val="both"/>
        <w:rPr>
          <w:rFonts w:ascii="Calibri" w:hAnsi="Calibri" w:cs="Calibri"/>
          <w:sz w:val="20"/>
          <w:szCs w:val="20"/>
          <w:lang w:val="pl-PL"/>
        </w:rPr>
      </w:pPr>
      <w:r w:rsidRPr="00981CFA">
        <w:rPr>
          <w:rFonts w:ascii="Calibri" w:hAnsi="Calibri" w:cs="Calibri"/>
          <w:sz w:val="20"/>
          <w:szCs w:val="20"/>
          <w:lang w:val="pl-PL"/>
        </w:rPr>
        <w:t xml:space="preserve">Na potwierdzenie spełnienia tego warunku Zamawiający jest zobowiązany wskazać imię i nazwisko tej osoby, a także posiadany przez nią certyfikat i nazwę jednostki go wydającej w </w:t>
      </w:r>
      <w:r w:rsidR="0089466D" w:rsidRPr="00981CFA">
        <w:rPr>
          <w:rFonts w:ascii="Calibri" w:hAnsi="Calibri" w:cs="Calibri"/>
          <w:b/>
          <w:bCs/>
          <w:sz w:val="20"/>
          <w:szCs w:val="20"/>
          <w:lang w:val="pl-PL"/>
        </w:rPr>
        <w:t>załączniku nr 6 do SWZ</w:t>
      </w:r>
      <w:r w:rsidRPr="00981CFA">
        <w:rPr>
          <w:rFonts w:ascii="Calibri" w:hAnsi="Calibri" w:cs="Calibri"/>
          <w:sz w:val="20"/>
          <w:szCs w:val="20"/>
          <w:lang w:val="pl-PL"/>
        </w:rPr>
        <w:t xml:space="preserve">. </w:t>
      </w:r>
    </w:p>
    <w:p w14:paraId="7AA775BE" w14:textId="1121DEEE" w:rsidR="00E221A9" w:rsidRPr="00981CFA" w:rsidRDefault="00E221A9" w:rsidP="009C19B4">
      <w:pPr>
        <w:pStyle w:val="Teksttreci0"/>
        <w:numPr>
          <w:ilvl w:val="1"/>
          <w:numId w:val="11"/>
        </w:numPr>
        <w:ind w:right="20"/>
        <w:jc w:val="both"/>
        <w:rPr>
          <w:rFonts w:ascii="Calibri" w:hAnsi="Calibri" w:cs="Calibri"/>
          <w:sz w:val="20"/>
          <w:szCs w:val="20"/>
          <w:lang w:val="pl-PL"/>
        </w:rPr>
      </w:pPr>
      <w:r w:rsidRPr="00981CFA">
        <w:rPr>
          <w:rFonts w:ascii="Calibri" w:hAnsi="Calibri" w:cs="Calibri"/>
          <w:sz w:val="20"/>
          <w:szCs w:val="20"/>
          <w:lang w:val="pl-PL"/>
        </w:rPr>
        <w:t>Zamawiający wymaga, aby Wykonawca ubiegający się o udzielenie zamówienia wykazał, że w ciągu ostatnich 3 lat, a jeśli okres prowadzenia działalności jest krótszy to w tym okresie, wykonał co najmniej 1 zamówienie obejmujące</w:t>
      </w:r>
      <w:r w:rsidR="004F39B1" w:rsidRPr="00981CFA">
        <w:rPr>
          <w:rFonts w:ascii="Calibri" w:hAnsi="Calibri" w:cs="Calibri"/>
          <w:sz w:val="20"/>
          <w:szCs w:val="20"/>
          <w:lang w:val="pl-PL"/>
        </w:rPr>
        <w:t xml:space="preserve"> łącznie</w:t>
      </w:r>
      <w:r w:rsidRPr="00981CFA">
        <w:rPr>
          <w:rFonts w:ascii="Calibri" w:hAnsi="Calibri" w:cs="Calibri"/>
          <w:sz w:val="20"/>
          <w:szCs w:val="20"/>
          <w:lang w:val="pl-PL"/>
        </w:rPr>
        <w:t xml:space="preserve"> dostawę </w:t>
      </w:r>
      <w:r w:rsidR="005C2177">
        <w:rPr>
          <w:rFonts w:ascii="Calibri" w:hAnsi="Calibri" w:cs="Calibri"/>
          <w:sz w:val="20"/>
          <w:szCs w:val="20"/>
          <w:lang w:val="pl-PL"/>
        </w:rPr>
        <w:t xml:space="preserve">sprzętu komputerowego i </w:t>
      </w:r>
      <w:r w:rsidR="00B653A1">
        <w:rPr>
          <w:rFonts w:ascii="Calibri" w:hAnsi="Calibri" w:cs="Calibri"/>
          <w:sz w:val="20"/>
          <w:szCs w:val="20"/>
          <w:lang w:val="pl-PL"/>
        </w:rPr>
        <w:t>serwerowego</w:t>
      </w:r>
      <w:r w:rsidR="00C03820">
        <w:rPr>
          <w:rFonts w:ascii="Calibri" w:hAnsi="Calibri" w:cs="Calibri"/>
          <w:sz w:val="20"/>
          <w:szCs w:val="20"/>
          <w:lang w:val="pl-PL"/>
        </w:rPr>
        <w:t xml:space="preserve"> </w:t>
      </w:r>
      <w:r w:rsidRPr="00981CFA">
        <w:rPr>
          <w:rFonts w:ascii="Calibri" w:hAnsi="Calibri" w:cs="Calibri"/>
          <w:sz w:val="20"/>
          <w:szCs w:val="20"/>
          <w:lang w:val="pl-PL"/>
        </w:rPr>
        <w:t xml:space="preserve">o wartości min. </w:t>
      </w:r>
      <w:r w:rsidR="00B653A1">
        <w:rPr>
          <w:rFonts w:ascii="Calibri" w:hAnsi="Calibri" w:cs="Calibri"/>
          <w:sz w:val="20"/>
          <w:szCs w:val="20"/>
          <w:lang w:val="pl-PL"/>
        </w:rPr>
        <w:t>50</w:t>
      </w:r>
      <w:r w:rsidRPr="00981CFA">
        <w:rPr>
          <w:rFonts w:ascii="Calibri" w:hAnsi="Calibri" w:cs="Calibri"/>
          <w:sz w:val="20"/>
          <w:szCs w:val="20"/>
          <w:lang w:val="pl-PL"/>
        </w:rPr>
        <w:t xml:space="preserve"> 000 zł brutto. </w:t>
      </w:r>
    </w:p>
    <w:p w14:paraId="7AA775BF" w14:textId="77777777" w:rsidR="00263030" w:rsidRPr="00981CFA" w:rsidRDefault="00263030" w:rsidP="00EA0B5B">
      <w:pPr>
        <w:pStyle w:val="Teksttreci0"/>
        <w:shd w:val="clear" w:color="auto" w:fill="auto"/>
        <w:spacing w:line="240" w:lineRule="auto"/>
        <w:ind w:left="868" w:right="20" w:firstLine="0"/>
        <w:jc w:val="both"/>
        <w:rPr>
          <w:rFonts w:ascii="Calibri" w:hAnsi="Calibri" w:cs="Calibri"/>
          <w:sz w:val="20"/>
          <w:szCs w:val="20"/>
          <w:lang w:val="pl-PL"/>
        </w:rPr>
      </w:pPr>
    </w:p>
    <w:p w14:paraId="7AA775C0" w14:textId="77777777" w:rsidR="00B86682" w:rsidRPr="00981CFA" w:rsidRDefault="00263030" w:rsidP="00C208B2">
      <w:pPr>
        <w:pStyle w:val="Akapitzlist"/>
        <w:numPr>
          <w:ilvl w:val="0"/>
          <w:numId w:val="18"/>
        </w:numPr>
        <w:pBdr>
          <w:bottom w:val="double" w:sz="4" w:space="1" w:color="auto"/>
        </w:pBdr>
        <w:shd w:val="clear" w:color="auto" w:fill="DAEEF3"/>
        <w:ind w:left="425" w:hanging="425"/>
        <w:jc w:val="both"/>
        <w:rPr>
          <w:rFonts w:ascii="Calibri" w:hAnsi="Calibri" w:cs="Calibri"/>
          <w:iCs/>
          <w:sz w:val="20"/>
          <w:szCs w:val="20"/>
        </w:rPr>
      </w:pPr>
      <w:r w:rsidRPr="00981CFA">
        <w:rPr>
          <w:rFonts w:ascii="Calibri" w:hAnsi="Calibri" w:cs="Calibri"/>
          <w:b/>
          <w:sz w:val="20"/>
          <w:szCs w:val="20"/>
        </w:rPr>
        <w:tab/>
        <w:t>PODSTAWY WYKLUCZENIA Z POSTĘPOWANIA</w:t>
      </w:r>
    </w:p>
    <w:p w14:paraId="7AA775C1" w14:textId="77777777" w:rsidR="00F4348D" w:rsidRPr="00BF3176" w:rsidRDefault="00FB0A07" w:rsidP="00194D4B">
      <w:pPr>
        <w:rPr>
          <w:rFonts w:ascii="Calibri" w:hAnsi="Calibri" w:cs="Calibri"/>
          <w:sz w:val="20"/>
          <w:szCs w:val="20"/>
        </w:rPr>
      </w:pPr>
      <w:r w:rsidRPr="00BF3176">
        <w:rPr>
          <w:rFonts w:ascii="Calibri" w:hAnsi="Calibri" w:cs="Calibri"/>
          <w:sz w:val="20"/>
          <w:szCs w:val="20"/>
        </w:rPr>
        <w:t>Z postępowania o udzi</w:t>
      </w:r>
      <w:r w:rsidR="00751997" w:rsidRPr="00BF3176">
        <w:rPr>
          <w:rFonts w:ascii="Calibri" w:hAnsi="Calibri" w:cs="Calibri"/>
          <w:sz w:val="20"/>
          <w:szCs w:val="20"/>
        </w:rPr>
        <w:t>elenie zamówienia wyklucza się W</w:t>
      </w:r>
      <w:r w:rsidRPr="00BF3176">
        <w:rPr>
          <w:rFonts w:ascii="Calibri" w:hAnsi="Calibri" w:cs="Calibri"/>
          <w:sz w:val="20"/>
          <w:szCs w:val="20"/>
        </w:rPr>
        <w:t>ykonawc</w:t>
      </w:r>
      <w:r w:rsidR="001A1386" w:rsidRPr="00BF3176">
        <w:rPr>
          <w:rFonts w:ascii="Calibri" w:hAnsi="Calibri" w:cs="Calibri"/>
          <w:sz w:val="20"/>
          <w:szCs w:val="20"/>
        </w:rPr>
        <w:t>ów</w:t>
      </w:r>
      <w:r w:rsidRPr="00BF3176">
        <w:rPr>
          <w:rFonts w:ascii="Calibri" w:hAnsi="Calibri" w:cs="Calibri"/>
          <w:sz w:val="20"/>
          <w:szCs w:val="20"/>
        </w:rPr>
        <w:t>, w stosunku do któr</w:t>
      </w:r>
      <w:r w:rsidR="001A1386" w:rsidRPr="00BF3176">
        <w:rPr>
          <w:rFonts w:ascii="Calibri" w:hAnsi="Calibri" w:cs="Calibri"/>
          <w:sz w:val="20"/>
          <w:szCs w:val="20"/>
        </w:rPr>
        <w:t>ych</w:t>
      </w:r>
      <w:r w:rsidRPr="00BF3176">
        <w:rPr>
          <w:rFonts w:ascii="Calibri" w:hAnsi="Calibri" w:cs="Calibri"/>
          <w:sz w:val="20"/>
          <w:szCs w:val="20"/>
        </w:rPr>
        <w:t xml:space="preserve"> zachodzi którakolwiek z okoliczności</w:t>
      </w:r>
      <w:r w:rsidR="001A1386" w:rsidRPr="00BF3176">
        <w:rPr>
          <w:rFonts w:ascii="Calibri" w:hAnsi="Calibri" w:cs="Calibri"/>
          <w:sz w:val="20"/>
          <w:szCs w:val="20"/>
        </w:rPr>
        <w:t xml:space="preserve"> wskazanych:</w:t>
      </w:r>
    </w:p>
    <w:p w14:paraId="7AA775C2" w14:textId="327D274A" w:rsidR="00E84975" w:rsidRPr="00BF3176" w:rsidRDefault="001A1386" w:rsidP="00396FA7">
      <w:pPr>
        <w:numPr>
          <w:ilvl w:val="0"/>
          <w:numId w:val="45"/>
        </w:numPr>
        <w:rPr>
          <w:rFonts w:ascii="Calibri" w:hAnsi="Calibri" w:cs="Calibri"/>
          <w:sz w:val="20"/>
          <w:szCs w:val="20"/>
        </w:rPr>
      </w:pPr>
      <w:r w:rsidRPr="00BF3176">
        <w:rPr>
          <w:rFonts w:ascii="Calibri" w:hAnsi="Calibri" w:cs="Calibri"/>
          <w:sz w:val="20"/>
          <w:szCs w:val="20"/>
        </w:rPr>
        <w:t xml:space="preserve">w art. </w:t>
      </w:r>
      <w:r w:rsidR="007D51E4" w:rsidRPr="00BF3176">
        <w:rPr>
          <w:rFonts w:ascii="Calibri" w:hAnsi="Calibri" w:cs="Calibri"/>
          <w:sz w:val="20"/>
          <w:szCs w:val="20"/>
        </w:rPr>
        <w:t xml:space="preserve">108 ust. 1 </w:t>
      </w:r>
      <w:r w:rsidR="00833938" w:rsidRPr="00BF3176">
        <w:rPr>
          <w:rFonts w:ascii="Calibri" w:hAnsi="Calibri" w:cs="Calibri"/>
          <w:sz w:val="20"/>
          <w:szCs w:val="20"/>
        </w:rPr>
        <w:t>ustawy</w:t>
      </w:r>
      <w:r w:rsidRPr="00BF3176">
        <w:rPr>
          <w:rFonts w:ascii="Calibri" w:hAnsi="Calibri" w:cs="Calibri"/>
          <w:sz w:val="20"/>
          <w:szCs w:val="20"/>
        </w:rPr>
        <w:t>;</w:t>
      </w:r>
    </w:p>
    <w:p w14:paraId="7AA775C3" w14:textId="06591B5A" w:rsidR="00E84975" w:rsidRPr="00BF3176" w:rsidRDefault="001A1386" w:rsidP="00396FA7">
      <w:pPr>
        <w:numPr>
          <w:ilvl w:val="0"/>
          <w:numId w:val="45"/>
        </w:numPr>
        <w:rPr>
          <w:rFonts w:ascii="Calibri" w:hAnsi="Calibri" w:cs="Calibri"/>
          <w:sz w:val="20"/>
          <w:szCs w:val="20"/>
        </w:rPr>
      </w:pPr>
      <w:r w:rsidRPr="00BF3176">
        <w:rPr>
          <w:rFonts w:ascii="Calibri" w:hAnsi="Calibri" w:cs="Calibri"/>
          <w:sz w:val="20"/>
          <w:szCs w:val="20"/>
        </w:rPr>
        <w:t xml:space="preserve">w art. </w:t>
      </w:r>
      <w:r w:rsidR="00AD7AEF" w:rsidRPr="00BF3176">
        <w:rPr>
          <w:rFonts w:ascii="Calibri" w:hAnsi="Calibri" w:cs="Calibri"/>
          <w:sz w:val="20"/>
          <w:szCs w:val="20"/>
        </w:rPr>
        <w:t xml:space="preserve">109 ust. 1 </w:t>
      </w:r>
      <w:r w:rsidR="00B86682" w:rsidRPr="00BF3176">
        <w:rPr>
          <w:rFonts w:ascii="Calibri" w:hAnsi="Calibri" w:cs="Calibri"/>
          <w:sz w:val="20"/>
          <w:szCs w:val="20"/>
        </w:rPr>
        <w:t xml:space="preserve">pkt. 4, </w:t>
      </w:r>
      <w:r w:rsidR="00413BD0" w:rsidRPr="00BF3176">
        <w:rPr>
          <w:rFonts w:ascii="Calibri" w:hAnsi="Calibri" w:cs="Calibri"/>
          <w:sz w:val="20"/>
          <w:szCs w:val="20"/>
        </w:rPr>
        <w:t xml:space="preserve"> </w:t>
      </w:r>
      <w:r w:rsidR="00833938" w:rsidRPr="00BF3176">
        <w:rPr>
          <w:rFonts w:ascii="Calibri" w:hAnsi="Calibri" w:cs="Calibri"/>
          <w:sz w:val="20"/>
          <w:szCs w:val="20"/>
        </w:rPr>
        <w:t>ustawy</w:t>
      </w:r>
      <w:r w:rsidRPr="00BF3176">
        <w:rPr>
          <w:rFonts w:ascii="Calibri" w:hAnsi="Calibri" w:cs="Calibri"/>
          <w:sz w:val="20"/>
          <w:szCs w:val="20"/>
        </w:rPr>
        <w:t xml:space="preserve"> tj.:</w:t>
      </w:r>
    </w:p>
    <w:p w14:paraId="7AA775C4" w14:textId="237AFA87" w:rsidR="00413BD0" w:rsidRPr="00BF3176" w:rsidRDefault="00413BD0" w:rsidP="009C19B4">
      <w:pPr>
        <w:numPr>
          <w:ilvl w:val="1"/>
          <w:numId w:val="45"/>
        </w:numPr>
        <w:tabs>
          <w:tab w:val="clear" w:pos="1440"/>
          <w:tab w:val="num" w:pos="0"/>
        </w:tabs>
        <w:ind w:left="142" w:hanging="142"/>
        <w:rPr>
          <w:rFonts w:ascii="Calibri" w:hAnsi="Calibri" w:cs="Calibri"/>
          <w:sz w:val="20"/>
          <w:szCs w:val="20"/>
        </w:rPr>
      </w:pPr>
      <w:r w:rsidRPr="00BF3176">
        <w:rPr>
          <w:rFonts w:ascii="Calibri" w:hAnsi="Calibri" w:cs="Calibr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775C5" w14:textId="0890BD34" w:rsidR="00FB0A07" w:rsidRPr="00BF3176" w:rsidRDefault="00FB0A07" w:rsidP="009C19B4">
      <w:pPr>
        <w:numPr>
          <w:ilvl w:val="1"/>
          <w:numId w:val="45"/>
        </w:numPr>
        <w:tabs>
          <w:tab w:val="clear" w:pos="1440"/>
          <w:tab w:val="num" w:pos="0"/>
        </w:tabs>
        <w:ind w:left="142" w:hanging="142"/>
        <w:rPr>
          <w:rFonts w:ascii="Calibri" w:hAnsi="Calibri" w:cs="Calibri"/>
          <w:sz w:val="20"/>
          <w:szCs w:val="20"/>
        </w:rPr>
      </w:pPr>
      <w:r w:rsidRPr="00BF3176">
        <w:rPr>
          <w:rFonts w:ascii="Calibri" w:hAnsi="Calibri" w:cs="Calibri"/>
          <w:sz w:val="20"/>
          <w:szCs w:val="20"/>
        </w:rPr>
        <w:t xml:space="preserve">Wykluczenie </w:t>
      </w:r>
      <w:r w:rsidR="001A1386" w:rsidRPr="00BF3176">
        <w:rPr>
          <w:rFonts w:ascii="Calibri" w:hAnsi="Calibri" w:cs="Calibri"/>
          <w:sz w:val="20"/>
          <w:szCs w:val="20"/>
        </w:rPr>
        <w:t>W</w:t>
      </w:r>
      <w:r w:rsidRPr="00BF3176">
        <w:rPr>
          <w:rFonts w:ascii="Calibri" w:hAnsi="Calibri" w:cs="Calibri"/>
          <w:sz w:val="20"/>
          <w:szCs w:val="20"/>
        </w:rPr>
        <w:t xml:space="preserve">ykonawcy następuje zgodnie z art. </w:t>
      </w:r>
      <w:r w:rsidR="008F0365" w:rsidRPr="00BF3176">
        <w:rPr>
          <w:rFonts w:ascii="Calibri" w:hAnsi="Calibri" w:cs="Calibri"/>
          <w:sz w:val="20"/>
          <w:szCs w:val="20"/>
        </w:rPr>
        <w:t xml:space="preserve">111 </w:t>
      </w:r>
      <w:r w:rsidR="00833938" w:rsidRPr="00BF3176">
        <w:rPr>
          <w:rFonts w:ascii="Calibri" w:hAnsi="Calibri" w:cs="Calibri"/>
          <w:sz w:val="20"/>
          <w:szCs w:val="20"/>
        </w:rPr>
        <w:t>ustawy</w:t>
      </w:r>
      <w:r w:rsidR="00CE22F4" w:rsidRPr="00BF3176">
        <w:rPr>
          <w:rFonts w:ascii="Calibri" w:hAnsi="Calibri" w:cs="Calibri"/>
          <w:sz w:val="20"/>
          <w:szCs w:val="20"/>
        </w:rPr>
        <w:t xml:space="preserve">. </w:t>
      </w:r>
    </w:p>
    <w:p w14:paraId="5BBCE3EA" w14:textId="77777777" w:rsidR="00BD3D80" w:rsidRPr="00BF3176" w:rsidRDefault="00BD3D80" w:rsidP="00396FA7">
      <w:pPr>
        <w:numPr>
          <w:ilvl w:val="0"/>
          <w:numId w:val="45"/>
        </w:numPr>
        <w:rPr>
          <w:rFonts w:ascii="Calibri" w:hAnsi="Calibri" w:cs="Calibri"/>
          <w:sz w:val="20"/>
          <w:szCs w:val="20"/>
        </w:rPr>
      </w:pPr>
      <w:r w:rsidRPr="00BF3176">
        <w:rPr>
          <w:rFonts w:ascii="Calibri" w:hAnsi="Calibri" w:cs="Calibri"/>
          <w:sz w:val="20"/>
          <w:szCs w:val="20"/>
        </w:rPr>
        <w:t>art. 7 ustawy z dnia 13 kwietnia 2022 r. o szczególnych rozwiązaniach w zakresie przeciwdziałania wspieraniu agresji na Ukrainę oraz służących ochronie bezpieczeństwa narodowego</w:t>
      </w:r>
    </w:p>
    <w:p w14:paraId="3C5D06A2" w14:textId="77777777" w:rsidR="00673418" w:rsidRPr="00981CFA" w:rsidRDefault="00673418" w:rsidP="00673418">
      <w:pPr>
        <w:pStyle w:val="Teksttreci0"/>
        <w:shd w:val="clear" w:color="auto" w:fill="auto"/>
        <w:spacing w:line="240" w:lineRule="auto"/>
        <w:ind w:left="812" w:firstLine="0"/>
        <w:jc w:val="both"/>
        <w:rPr>
          <w:rFonts w:ascii="Calibri" w:hAnsi="Calibri" w:cs="Calibri"/>
          <w:sz w:val="20"/>
          <w:szCs w:val="20"/>
          <w:lang w:val="pl-PL"/>
        </w:rPr>
      </w:pPr>
    </w:p>
    <w:p w14:paraId="7AA775C7" w14:textId="77777777" w:rsidR="003B377F" w:rsidRPr="00981CFA" w:rsidRDefault="00C1481E" w:rsidP="00C208B2">
      <w:pPr>
        <w:pStyle w:val="Akapitzlist"/>
        <w:numPr>
          <w:ilvl w:val="0"/>
          <w:numId w:val="18"/>
        </w:numPr>
        <w:pBdr>
          <w:bottom w:val="double" w:sz="4" w:space="1" w:color="auto"/>
        </w:pBdr>
        <w:shd w:val="clear" w:color="auto" w:fill="DAEEF3"/>
        <w:ind w:left="283" w:hanging="425"/>
        <w:jc w:val="both"/>
        <w:rPr>
          <w:rFonts w:ascii="Calibri" w:hAnsi="Calibri" w:cs="Calibri"/>
          <w:bCs/>
          <w:sz w:val="20"/>
          <w:szCs w:val="20"/>
        </w:rPr>
      </w:pPr>
      <w:r w:rsidRPr="00981CFA">
        <w:rPr>
          <w:rFonts w:ascii="Calibri" w:hAnsi="Calibri" w:cs="Calibri"/>
          <w:b/>
          <w:sz w:val="20"/>
          <w:szCs w:val="20"/>
        </w:rPr>
        <w:tab/>
      </w:r>
      <w:r w:rsidR="00E3032A" w:rsidRPr="00981CFA">
        <w:rPr>
          <w:rFonts w:ascii="Calibri" w:hAnsi="Calibri" w:cs="Calibri"/>
          <w:b/>
          <w:sz w:val="20"/>
          <w:szCs w:val="20"/>
        </w:rPr>
        <w:t>OŚWIADCZENIA I DOKUMENTY, JAKIE ZOBOWIĄZANI SĄ DOSTAR</w:t>
      </w:r>
      <w:r w:rsidR="00225683" w:rsidRPr="00981CFA">
        <w:rPr>
          <w:rFonts w:ascii="Calibri" w:hAnsi="Calibri" w:cs="Calibri"/>
          <w:b/>
          <w:sz w:val="20"/>
          <w:szCs w:val="20"/>
        </w:rPr>
        <w:t xml:space="preserve">CZYĆ WYKONAWCY W CELU </w:t>
      </w:r>
      <w:r w:rsidR="00E81B72" w:rsidRPr="00981CFA">
        <w:rPr>
          <w:rFonts w:ascii="Calibri" w:hAnsi="Calibri" w:cs="Calibri"/>
          <w:b/>
          <w:sz w:val="20"/>
          <w:szCs w:val="20"/>
        </w:rPr>
        <w:t xml:space="preserve">POTWIERDZENIA SPEŁNIANIA WARUNKÓW UDZIAŁU W POSTĘPOWANIU </w:t>
      </w:r>
      <w:r w:rsidR="00FA7F11" w:rsidRPr="00981CFA">
        <w:rPr>
          <w:rFonts w:ascii="Calibri" w:hAnsi="Calibri" w:cs="Calibri"/>
          <w:b/>
          <w:sz w:val="20"/>
          <w:szCs w:val="20"/>
        </w:rPr>
        <w:t>ORAZ</w:t>
      </w:r>
      <w:r w:rsidR="00225683" w:rsidRPr="00981CFA">
        <w:rPr>
          <w:rFonts w:ascii="Calibri" w:hAnsi="Calibri" w:cs="Calibri"/>
          <w:b/>
          <w:sz w:val="20"/>
          <w:szCs w:val="20"/>
        </w:rPr>
        <w:t xml:space="preserve"> WYKAZANIA</w:t>
      </w:r>
      <w:r w:rsidR="00FA7F11" w:rsidRPr="00981CFA">
        <w:rPr>
          <w:rFonts w:ascii="Calibri" w:hAnsi="Calibri" w:cs="Calibri"/>
          <w:b/>
          <w:sz w:val="20"/>
          <w:szCs w:val="20"/>
        </w:rPr>
        <w:t xml:space="preserve"> </w:t>
      </w:r>
      <w:r w:rsidR="00E3032A" w:rsidRPr="00981CFA">
        <w:rPr>
          <w:rFonts w:ascii="Calibri" w:hAnsi="Calibri" w:cs="Calibri"/>
          <w:b/>
          <w:sz w:val="20"/>
          <w:szCs w:val="20"/>
        </w:rPr>
        <w:t>BRAKU PODSTAW WYKLUCZENIA</w:t>
      </w:r>
      <w:r w:rsidR="00CF0BA5" w:rsidRPr="00981CFA">
        <w:rPr>
          <w:rFonts w:ascii="Calibri" w:hAnsi="Calibri" w:cs="Calibri"/>
          <w:b/>
          <w:sz w:val="20"/>
          <w:szCs w:val="20"/>
        </w:rPr>
        <w:t xml:space="preserve"> (PODMIOTOWE ŚRODKI DOWODOWE)</w:t>
      </w:r>
    </w:p>
    <w:p w14:paraId="7AA775C8" w14:textId="77777777" w:rsidR="00BC630B" w:rsidRPr="00981CFA" w:rsidRDefault="002240A5" w:rsidP="00426EFF">
      <w:pPr>
        <w:pStyle w:val="Akapitzlist"/>
        <w:numPr>
          <w:ilvl w:val="0"/>
          <w:numId w:val="26"/>
        </w:numPr>
        <w:ind w:left="284" w:hanging="426"/>
        <w:jc w:val="both"/>
        <w:rPr>
          <w:rFonts w:ascii="Calibri" w:hAnsi="Calibri" w:cs="Calibri"/>
          <w:sz w:val="20"/>
          <w:szCs w:val="20"/>
        </w:rPr>
      </w:pPr>
      <w:r w:rsidRPr="00981CFA">
        <w:rPr>
          <w:rFonts w:ascii="Calibri" w:hAnsi="Calibri" w:cs="Calibri"/>
          <w:sz w:val="20"/>
          <w:szCs w:val="20"/>
        </w:rPr>
        <w:tab/>
      </w:r>
      <w:r w:rsidR="00E3032A" w:rsidRPr="00981CFA">
        <w:rPr>
          <w:rFonts w:ascii="Calibri" w:hAnsi="Calibri" w:cs="Calibri"/>
          <w:sz w:val="20"/>
          <w:szCs w:val="20"/>
        </w:rPr>
        <w:t>Do oferty Wykonawca zobowiązany jest</w:t>
      </w:r>
      <w:r w:rsidR="00BC630B" w:rsidRPr="00981CFA">
        <w:rPr>
          <w:rFonts w:ascii="Calibri" w:hAnsi="Calibri" w:cs="Calibri"/>
          <w:sz w:val="20"/>
          <w:szCs w:val="20"/>
        </w:rPr>
        <w:t xml:space="preserve"> dołączyć</w:t>
      </w:r>
      <w:r w:rsidR="00E3032A" w:rsidRPr="00981CFA">
        <w:rPr>
          <w:rFonts w:ascii="Calibri" w:hAnsi="Calibri" w:cs="Calibri"/>
          <w:sz w:val="20"/>
          <w:szCs w:val="20"/>
        </w:rPr>
        <w:t xml:space="preserve"> aktualne na dzień składania ofert</w:t>
      </w:r>
      <w:r w:rsidR="00A52DBF" w:rsidRPr="00981CFA">
        <w:rPr>
          <w:rFonts w:ascii="Calibri" w:hAnsi="Calibri" w:cs="Calibri"/>
          <w:sz w:val="20"/>
          <w:szCs w:val="20"/>
        </w:rPr>
        <w:t xml:space="preserve"> </w:t>
      </w:r>
      <w:r w:rsidR="00881CE8" w:rsidRPr="00981CFA">
        <w:rPr>
          <w:rFonts w:ascii="Calibri" w:hAnsi="Calibri" w:cs="Calibri"/>
          <w:sz w:val="20"/>
          <w:szCs w:val="20"/>
        </w:rPr>
        <w:t xml:space="preserve">oświadczenie </w:t>
      </w:r>
      <w:r w:rsidR="00AE5C60" w:rsidRPr="00981CFA">
        <w:rPr>
          <w:rFonts w:ascii="Calibri" w:hAnsi="Calibri" w:cs="Calibri"/>
          <w:sz w:val="20"/>
          <w:szCs w:val="20"/>
        </w:rPr>
        <w:t xml:space="preserve">o spełnianiu warunków udziału w postępowaniu oraz </w:t>
      </w:r>
      <w:r w:rsidR="00881CE8" w:rsidRPr="00981CFA">
        <w:rPr>
          <w:rFonts w:ascii="Calibri" w:hAnsi="Calibri" w:cs="Calibri"/>
          <w:sz w:val="20"/>
          <w:szCs w:val="20"/>
        </w:rPr>
        <w:t xml:space="preserve">o braku podstaw do wykluczenia z postępowania – zgodnie z </w:t>
      </w:r>
      <w:r w:rsidR="00BD1389" w:rsidRPr="00981CFA">
        <w:rPr>
          <w:rFonts w:ascii="Calibri" w:hAnsi="Calibri" w:cs="Calibri"/>
          <w:b/>
          <w:sz w:val="20"/>
          <w:szCs w:val="20"/>
        </w:rPr>
        <w:t>Załącznikiem nr</w:t>
      </w:r>
      <w:r w:rsidR="00F57152" w:rsidRPr="00981CFA">
        <w:rPr>
          <w:rFonts w:ascii="Calibri" w:hAnsi="Calibri" w:cs="Calibri"/>
          <w:b/>
          <w:sz w:val="20"/>
          <w:szCs w:val="20"/>
        </w:rPr>
        <w:t xml:space="preserve"> 3</w:t>
      </w:r>
      <w:r w:rsidR="00D32541" w:rsidRPr="00981CFA">
        <w:rPr>
          <w:rFonts w:ascii="Calibri" w:hAnsi="Calibri" w:cs="Calibri"/>
          <w:b/>
          <w:sz w:val="20"/>
          <w:szCs w:val="20"/>
        </w:rPr>
        <w:t xml:space="preserve"> do SWZ</w:t>
      </w:r>
      <w:r w:rsidR="00881CE8" w:rsidRPr="00981CFA">
        <w:rPr>
          <w:rFonts w:ascii="Calibri" w:hAnsi="Calibri" w:cs="Calibri"/>
          <w:sz w:val="20"/>
          <w:szCs w:val="20"/>
        </w:rPr>
        <w:t>;</w:t>
      </w:r>
    </w:p>
    <w:p w14:paraId="7AA775C9" w14:textId="77777777" w:rsidR="00D02E57" w:rsidRPr="00981CFA" w:rsidRDefault="002240A5" w:rsidP="00C208B2">
      <w:pPr>
        <w:pStyle w:val="Akapitzlist"/>
        <w:numPr>
          <w:ilvl w:val="0"/>
          <w:numId w:val="26"/>
        </w:numPr>
        <w:ind w:left="284" w:hanging="426"/>
        <w:jc w:val="both"/>
        <w:rPr>
          <w:rFonts w:ascii="Calibri" w:hAnsi="Calibri" w:cs="Calibri"/>
          <w:sz w:val="20"/>
          <w:szCs w:val="20"/>
        </w:rPr>
      </w:pPr>
      <w:r w:rsidRPr="00981CFA">
        <w:rPr>
          <w:rFonts w:ascii="Calibri" w:hAnsi="Calibri" w:cs="Calibri"/>
          <w:sz w:val="20"/>
          <w:szCs w:val="20"/>
        </w:rPr>
        <w:tab/>
      </w:r>
      <w:r w:rsidR="00881CE8" w:rsidRPr="00981CFA">
        <w:rPr>
          <w:rFonts w:ascii="Calibri" w:hAnsi="Calibri" w:cs="Calibri"/>
          <w:sz w:val="20"/>
          <w:szCs w:val="20"/>
        </w:rPr>
        <w:t>Informacje zawarte w oświadczeni</w:t>
      </w:r>
      <w:r w:rsidR="00A52DBF" w:rsidRPr="00981CFA">
        <w:rPr>
          <w:rFonts w:ascii="Calibri" w:hAnsi="Calibri" w:cs="Calibri"/>
          <w:sz w:val="20"/>
          <w:szCs w:val="20"/>
        </w:rPr>
        <w:t>u</w:t>
      </w:r>
      <w:r w:rsidR="00881CE8" w:rsidRPr="00981CFA">
        <w:rPr>
          <w:rFonts w:ascii="Calibri" w:hAnsi="Calibri" w:cs="Calibri"/>
          <w:sz w:val="20"/>
          <w:szCs w:val="20"/>
        </w:rPr>
        <w:t>, o który</w:t>
      </w:r>
      <w:r w:rsidR="00A52DBF" w:rsidRPr="00981CFA">
        <w:rPr>
          <w:rFonts w:ascii="Calibri" w:hAnsi="Calibri" w:cs="Calibri"/>
          <w:sz w:val="20"/>
          <w:szCs w:val="20"/>
        </w:rPr>
        <w:t xml:space="preserve">m </w:t>
      </w:r>
      <w:r w:rsidR="00881CE8" w:rsidRPr="00981CFA">
        <w:rPr>
          <w:rFonts w:ascii="Calibri" w:hAnsi="Calibri" w:cs="Calibri"/>
          <w:sz w:val="20"/>
          <w:szCs w:val="20"/>
        </w:rPr>
        <w:t xml:space="preserve">mowa w </w:t>
      </w:r>
      <w:r w:rsidR="00A52DBF" w:rsidRPr="00981CFA">
        <w:rPr>
          <w:rFonts w:ascii="Calibri" w:hAnsi="Calibri" w:cs="Calibri"/>
          <w:sz w:val="20"/>
          <w:szCs w:val="20"/>
        </w:rPr>
        <w:t xml:space="preserve">pkt 1 </w:t>
      </w:r>
      <w:r w:rsidR="00881CE8" w:rsidRPr="00981CFA">
        <w:rPr>
          <w:rFonts w:ascii="Calibri" w:hAnsi="Calibri" w:cs="Calibri"/>
          <w:sz w:val="20"/>
          <w:szCs w:val="20"/>
        </w:rPr>
        <w:t>stanowią wstępne potwierdzenie, że Wykonawca nie podlega wykluczeniu oraz spełnia warunki udziału w postępowaniu.</w:t>
      </w:r>
    </w:p>
    <w:p w14:paraId="7AA775CA" w14:textId="77777777" w:rsidR="00D02E57" w:rsidRPr="00981CFA" w:rsidRDefault="002240A5" w:rsidP="00C208B2">
      <w:pPr>
        <w:pStyle w:val="Akapitzlist"/>
        <w:numPr>
          <w:ilvl w:val="0"/>
          <w:numId w:val="26"/>
        </w:numPr>
        <w:ind w:left="284" w:hanging="426"/>
        <w:jc w:val="both"/>
        <w:rPr>
          <w:rFonts w:ascii="Calibri" w:hAnsi="Calibri" w:cs="Calibri"/>
          <w:sz w:val="20"/>
          <w:szCs w:val="20"/>
        </w:rPr>
      </w:pPr>
      <w:r w:rsidRPr="00981CFA">
        <w:rPr>
          <w:rFonts w:ascii="Calibri" w:hAnsi="Calibri" w:cs="Calibri"/>
          <w:sz w:val="20"/>
          <w:szCs w:val="20"/>
        </w:rPr>
        <w:lastRenderedPageBreak/>
        <w:tab/>
      </w:r>
      <w:r w:rsidR="00BE17E8" w:rsidRPr="00981CFA">
        <w:rPr>
          <w:rFonts w:ascii="Calibri" w:hAnsi="Calibri" w:cs="Calibri"/>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981CFA">
        <w:rPr>
          <w:rFonts w:ascii="Calibri" w:hAnsi="Calibri" w:cs="Calibri"/>
          <w:sz w:val="20"/>
          <w:szCs w:val="20"/>
        </w:rPr>
        <w:t xml:space="preserve">złożenia </w:t>
      </w:r>
      <w:r w:rsidR="00BE17E8" w:rsidRPr="00981CFA">
        <w:rPr>
          <w:rFonts w:ascii="Calibri" w:hAnsi="Calibri" w:cs="Calibri"/>
          <w:sz w:val="20"/>
          <w:szCs w:val="20"/>
        </w:rPr>
        <w:t>podmiotowych środków dowodowych.</w:t>
      </w:r>
    </w:p>
    <w:p w14:paraId="7AA775CB" w14:textId="77777777" w:rsidR="00E731AF" w:rsidRPr="00981CFA" w:rsidRDefault="00933EC0" w:rsidP="00C208B2">
      <w:pPr>
        <w:pStyle w:val="Akapitzlist"/>
        <w:numPr>
          <w:ilvl w:val="0"/>
          <w:numId w:val="26"/>
        </w:numPr>
        <w:ind w:left="284" w:hanging="426"/>
        <w:jc w:val="both"/>
        <w:rPr>
          <w:rFonts w:ascii="Calibri" w:hAnsi="Calibri" w:cs="Calibri"/>
          <w:sz w:val="20"/>
          <w:szCs w:val="20"/>
        </w:rPr>
      </w:pPr>
      <w:r w:rsidRPr="00981CFA">
        <w:rPr>
          <w:rFonts w:ascii="Calibri" w:hAnsi="Calibri" w:cs="Calibri"/>
          <w:sz w:val="20"/>
          <w:szCs w:val="20"/>
        </w:rPr>
        <w:tab/>
      </w:r>
      <w:r w:rsidR="00E731AF" w:rsidRPr="00981CFA">
        <w:rPr>
          <w:rFonts w:ascii="Calibri" w:hAnsi="Calibri" w:cs="Calibri"/>
          <w:sz w:val="20"/>
          <w:szCs w:val="20"/>
        </w:rPr>
        <w:t>Podmiotowe środki dowodowe wymagane od wykonawcy obejmują:</w:t>
      </w:r>
    </w:p>
    <w:p w14:paraId="7AA775CC" w14:textId="77777777" w:rsidR="00197AE7" w:rsidRPr="00981CFA" w:rsidRDefault="00933EC0" w:rsidP="005374EC">
      <w:pPr>
        <w:pStyle w:val="Akapitzlist"/>
        <w:numPr>
          <w:ilvl w:val="0"/>
          <w:numId w:val="41"/>
        </w:numPr>
        <w:ind w:left="426" w:firstLine="0"/>
        <w:jc w:val="both"/>
        <w:rPr>
          <w:rFonts w:ascii="Calibri" w:hAnsi="Calibri" w:cs="Calibri"/>
          <w:sz w:val="20"/>
          <w:szCs w:val="20"/>
        </w:rPr>
      </w:pPr>
      <w:r w:rsidRPr="00981CFA">
        <w:rPr>
          <w:rFonts w:ascii="Calibri" w:hAnsi="Calibri" w:cs="Calibri"/>
          <w:sz w:val="20"/>
          <w:szCs w:val="20"/>
        </w:rPr>
        <w:tab/>
      </w:r>
      <w:r w:rsidR="00197AE7" w:rsidRPr="00981CFA">
        <w:rPr>
          <w:rFonts w:ascii="Calibri" w:hAnsi="Calibri" w:cs="Calibri"/>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81CFA">
        <w:rPr>
          <w:rFonts w:ascii="Calibri" w:hAnsi="Calibri" w:cs="Calibri"/>
          <w:b/>
          <w:bCs/>
          <w:sz w:val="20"/>
          <w:szCs w:val="20"/>
        </w:rPr>
        <w:t xml:space="preserve">załącznik nr </w:t>
      </w:r>
      <w:r w:rsidR="00B35271" w:rsidRPr="00981CFA">
        <w:rPr>
          <w:rFonts w:ascii="Calibri" w:hAnsi="Calibri" w:cs="Calibri"/>
          <w:b/>
          <w:bCs/>
          <w:sz w:val="20"/>
          <w:szCs w:val="20"/>
        </w:rPr>
        <w:t>4</w:t>
      </w:r>
      <w:r w:rsidR="00992D88" w:rsidRPr="00981CFA">
        <w:rPr>
          <w:rFonts w:ascii="Calibri" w:hAnsi="Calibri" w:cs="Calibri"/>
          <w:b/>
          <w:bCs/>
          <w:sz w:val="20"/>
          <w:szCs w:val="20"/>
        </w:rPr>
        <w:t xml:space="preserve"> do SWZ</w:t>
      </w:r>
      <w:r w:rsidR="000F4F5C" w:rsidRPr="00981CFA">
        <w:rPr>
          <w:rFonts w:ascii="Calibri" w:hAnsi="Calibri" w:cs="Calibri"/>
          <w:sz w:val="20"/>
          <w:szCs w:val="20"/>
        </w:rPr>
        <w:t>;</w:t>
      </w:r>
    </w:p>
    <w:p w14:paraId="7AA775CD" w14:textId="77777777" w:rsidR="000F4F5C" w:rsidRPr="00981CFA" w:rsidRDefault="00933EC0" w:rsidP="005374EC">
      <w:pPr>
        <w:pStyle w:val="Akapitzlist"/>
        <w:numPr>
          <w:ilvl w:val="0"/>
          <w:numId w:val="41"/>
        </w:numPr>
        <w:ind w:left="426" w:firstLine="0"/>
        <w:jc w:val="both"/>
        <w:rPr>
          <w:rFonts w:ascii="Calibri" w:hAnsi="Calibri" w:cs="Calibri"/>
          <w:sz w:val="20"/>
          <w:szCs w:val="20"/>
        </w:rPr>
      </w:pPr>
      <w:r w:rsidRPr="00981CFA">
        <w:rPr>
          <w:rFonts w:ascii="Calibri" w:hAnsi="Calibri" w:cs="Calibri"/>
          <w:sz w:val="20"/>
          <w:szCs w:val="20"/>
        </w:rPr>
        <w:tab/>
      </w:r>
      <w:r w:rsidR="000F4F5C" w:rsidRPr="00981CFA">
        <w:rPr>
          <w:rFonts w:ascii="Calibri" w:hAnsi="Calibri" w:cs="Calibri"/>
          <w:sz w:val="20"/>
          <w:szCs w:val="20"/>
        </w:rPr>
        <w:t>O</w:t>
      </w:r>
      <w:r w:rsidR="00FF3B8A" w:rsidRPr="00981CFA">
        <w:rPr>
          <w:rFonts w:ascii="Calibri" w:hAnsi="Calibri" w:cs="Calibri"/>
          <w:sz w:val="20"/>
          <w:szCs w:val="20"/>
        </w:rPr>
        <w:t>dpis lub informacj</w:t>
      </w:r>
      <w:r w:rsidR="000F4F5C" w:rsidRPr="00981CFA">
        <w:rPr>
          <w:rFonts w:ascii="Calibri" w:hAnsi="Calibri" w:cs="Calibri"/>
          <w:sz w:val="20"/>
          <w:szCs w:val="20"/>
        </w:rPr>
        <w:t>a</w:t>
      </w:r>
      <w:r w:rsidR="00FF3B8A" w:rsidRPr="00981CFA">
        <w:rPr>
          <w:rFonts w:ascii="Calibri" w:hAnsi="Calibri" w:cs="Calibri"/>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981CFA">
        <w:rPr>
          <w:rFonts w:ascii="Calibri" w:hAnsi="Calibri" w:cs="Calibri"/>
          <w:sz w:val="20"/>
          <w:szCs w:val="20"/>
        </w:rPr>
        <w:t>;</w:t>
      </w:r>
    </w:p>
    <w:p w14:paraId="7AA775CE" w14:textId="4D83D813" w:rsidR="0087665A" w:rsidRPr="00981CFA" w:rsidRDefault="0087665A" w:rsidP="005374EC">
      <w:pPr>
        <w:pStyle w:val="Akapitzlist"/>
        <w:numPr>
          <w:ilvl w:val="0"/>
          <w:numId w:val="41"/>
        </w:numPr>
        <w:ind w:left="426" w:firstLine="0"/>
        <w:jc w:val="both"/>
        <w:rPr>
          <w:rFonts w:ascii="Calibri" w:hAnsi="Calibri" w:cs="Calibri"/>
          <w:sz w:val="20"/>
          <w:szCs w:val="20"/>
        </w:rPr>
      </w:pPr>
      <w:r w:rsidRPr="00981CFA">
        <w:rPr>
          <w:rFonts w:ascii="Calibri" w:hAnsi="Calibri" w:cs="Calibri"/>
          <w:sz w:val="20"/>
          <w:szCs w:val="20"/>
        </w:rPr>
        <w:t xml:space="preserve"> </w:t>
      </w:r>
      <w:r w:rsidRPr="00981CFA">
        <w:rPr>
          <w:rFonts w:ascii="Calibri" w:hAnsi="Calibri" w:cs="Calibri"/>
          <w:sz w:val="20"/>
          <w:szCs w:val="20"/>
        </w:rPr>
        <w:tab/>
        <w:t>Dokumenty potwierdzające spełnienie warunk</w:t>
      </w:r>
      <w:r w:rsidR="0089466D" w:rsidRPr="00981CFA">
        <w:rPr>
          <w:rFonts w:ascii="Calibri" w:hAnsi="Calibri" w:cs="Calibri"/>
          <w:sz w:val="20"/>
          <w:szCs w:val="20"/>
        </w:rPr>
        <w:t>ów określonych w rozdziale V</w:t>
      </w:r>
      <w:r w:rsidR="0066432B">
        <w:rPr>
          <w:rFonts w:ascii="Calibri" w:hAnsi="Calibri" w:cs="Calibri"/>
          <w:sz w:val="20"/>
          <w:szCs w:val="20"/>
        </w:rPr>
        <w:t>I</w:t>
      </w:r>
      <w:r w:rsidR="0089466D" w:rsidRPr="00981CFA">
        <w:rPr>
          <w:rFonts w:ascii="Calibri" w:hAnsi="Calibri" w:cs="Calibri"/>
          <w:sz w:val="20"/>
          <w:szCs w:val="20"/>
        </w:rPr>
        <w:t xml:space="preserve">I SWZ tj. </w:t>
      </w:r>
    </w:p>
    <w:p w14:paraId="7AA775CF" w14:textId="77777777" w:rsidR="0087665A" w:rsidRPr="00981CFA" w:rsidRDefault="0089466D" w:rsidP="005374EC">
      <w:pPr>
        <w:pStyle w:val="Akapitzlist"/>
        <w:numPr>
          <w:ilvl w:val="3"/>
          <w:numId w:val="11"/>
        </w:numPr>
        <w:ind w:left="426" w:firstLine="0"/>
        <w:jc w:val="both"/>
        <w:rPr>
          <w:rFonts w:ascii="Calibri" w:hAnsi="Calibri" w:cs="Calibri"/>
          <w:sz w:val="20"/>
          <w:szCs w:val="20"/>
        </w:rPr>
      </w:pPr>
      <w:r w:rsidRPr="00981CFA">
        <w:rPr>
          <w:rFonts w:ascii="Calibri" w:hAnsi="Calibri" w:cs="Calibri"/>
          <w:sz w:val="20"/>
          <w:szCs w:val="20"/>
        </w:rPr>
        <w:t xml:space="preserve">Wykaz osób skierowanych do realizacji zamówienia – </w:t>
      </w:r>
      <w:r w:rsidRPr="00981CFA">
        <w:rPr>
          <w:rFonts w:ascii="Calibri" w:hAnsi="Calibri" w:cs="Calibri"/>
          <w:b/>
          <w:bCs/>
          <w:sz w:val="20"/>
          <w:szCs w:val="20"/>
        </w:rPr>
        <w:t xml:space="preserve">załącznik nr 6 do SWZ </w:t>
      </w:r>
    </w:p>
    <w:p w14:paraId="7AA775D0" w14:textId="77777777" w:rsidR="003D5BB4" w:rsidRPr="00981CFA" w:rsidRDefault="003D5BB4" w:rsidP="005374EC">
      <w:pPr>
        <w:pStyle w:val="Akapitzlist"/>
        <w:numPr>
          <w:ilvl w:val="3"/>
          <w:numId w:val="11"/>
        </w:numPr>
        <w:ind w:left="426" w:firstLine="0"/>
        <w:jc w:val="both"/>
        <w:rPr>
          <w:rFonts w:ascii="Calibri" w:hAnsi="Calibri" w:cs="Calibri"/>
          <w:sz w:val="20"/>
          <w:szCs w:val="20"/>
        </w:rPr>
      </w:pPr>
      <w:r w:rsidRPr="00981CFA">
        <w:rPr>
          <w:rFonts w:ascii="Calibri" w:hAnsi="Calibri" w:cs="Calibri"/>
          <w:sz w:val="20"/>
          <w:szCs w:val="20"/>
        </w:rPr>
        <w:t xml:space="preserve">Wykaz </w:t>
      </w:r>
      <w:r w:rsidR="00DB3C55" w:rsidRPr="00981CFA">
        <w:rPr>
          <w:rFonts w:ascii="Calibri" w:hAnsi="Calibri" w:cs="Calibri"/>
          <w:sz w:val="20"/>
          <w:szCs w:val="20"/>
        </w:rPr>
        <w:t xml:space="preserve">zrealizowanych zamówień - </w:t>
      </w:r>
      <w:r w:rsidR="00DB3C55" w:rsidRPr="00981CFA">
        <w:rPr>
          <w:rFonts w:ascii="Calibri" w:hAnsi="Calibri" w:cs="Calibri"/>
          <w:b/>
          <w:bCs/>
          <w:sz w:val="20"/>
          <w:szCs w:val="20"/>
        </w:rPr>
        <w:t xml:space="preserve">załącznik nr 6 do SWZ </w:t>
      </w:r>
      <w:r w:rsidR="00DB3C55" w:rsidRPr="00981CFA">
        <w:rPr>
          <w:rFonts w:ascii="Calibri" w:hAnsi="Calibri" w:cs="Calibri"/>
          <w:sz w:val="20"/>
          <w:szCs w:val="20"/>
        </w:rPr>
        <w:t>wraz z kopiami dokumentów potwierdzającymi prawidłowe wykonanie zamówienia</w:t>
      </w:r>
    </w:p>
    <w:p w14:paraId="7AA775D1" w14:textId="77777777" w:rsidR="0070502E" w:rsidRPr="00981CFA" w:rsidRDefault="00933EC0" w:rsidP="00C208B2">
      <w:pPr>
        <w:pStyle w:val="Akapitzlist"/>
        <w:numPr>
          <w:ilvl w:val="0"/>
          <w:numId w:val="37"/>
        </w:numPr>
        <w:jc w:val="both"/>
        <w:rPr>
          <w:rFonts w:ascii="Calibri" w:hAnsi="Calibri" w:cs="Calibri"/>
          <w:sz w:val="20"/>
          <w:szCs w:val="20"/>
        </w:rPr>
      </w:pPr>
      <w:r w:rsidRPr="00981CFA">
        <w:rPr>
          <w:rFonts w:ascii="Calibri" w:hAnsi="Calibri" w:cs="Calibri"/>
          <w:sz w:val="20"/>
          <w:szCs w:val="20"/>
        </w:rPr>
        <w:tab/>
      </w:r>
      <w:r w:rsidR="0070502E" w:rsidRPr="00981CFA">
        <w:rPr>
          <w:rFonts w:ascii="Calibri" w:hAnsi="Calibri" w:cs="Calibri"/>
          <w:sz w:val="20"/>
          <w:szCs w:val="20"/>
        </w:rPr>
        <w:t xml:space="preserve">Jeżeli </w:t>
      </w:r>
      <w:r w:rsidR="00433485" w:rsidRPr="00981CFA">
        <w:rPr>
          <w:rFonts w:ascii="Calibri" w:hAnsi="Calibri" w:cs="Calibri"/>
          <w:sz w:val="20"/>
          <w:szCs w:val="20"/>
        </w:rPr>
        <w:t>W</w:t>
      </w:r>
      <w:r w:rsidR="0070502E" w:rsidRPr="00981CFA">
        <w:rPr>
          <w:rFonts w:ascii="Calibri" w:hAnsi="Calibri" w:cs="Calibri"/>
          <w:sz w:val="20"/>
          <w:szCs w:val="20"/>
        </w:rPr>
        <w:t>ykonawca ma siedzibę lub miejsce zamieszkania poza terytorium Rzeczypospolitej Polskiej, zamiast dokument</w:t>
      </w:r>
      <w:r w:rsidR="00EA6260" w:rsidRPr="00981CFA">
        <w:rPr>
          <w:rFonts w:ascii="Calibri" w:hAnsi="Calibri" w:cs="Calibri"/>
          <w:sz w:val="20"/>
          <w:szCs w:val="20"/>
        </w:rPr>
        <w:t>u</w:t>
      </w:r>
      <w:r w:rsidR="0070502E" w:rsidRPr="00981CFA">
        <w:rPr>
          <w:rFonts w:ascii="Calibri" w:hAnsi="Calibri" w:cs="Calibri"/>
          <w:sz w:val="20"/>
          <w:szCs w:val="20"/>
        </w:rPr>
        <w:t xml:space="preserve">, o których mowa w </w:t>
      </w:r>
      <w:r w:rsidR="00195AC1" w:rsidRPr="00981CFA">
        <w:rPr>
          <w:rFonts w:ascii="Calibri" w:hAnsi="Calibri" w:cs="Calibri"/>
          <w:sz w:val="20"/>
          <w:szCs w:val="20"/>
        </w:rPr>
        <w:t>ust. 4</w:t>
      </w:r>
      <w:r w:rsidR="008C4E97" w:rsidRPr="00981CFA">
        <w:rPr>
          <w:rFonts w:ascii="Calibri" w:hAnsi="Calibri" w:cs="Calibri"/>
          <w:sz w:val="20"/>
          <w:szCs w:val="20"/>
        </w:rPr>
        <w:t xml:space="preserve"> pkt </w:t>
      </w:r>
      <w:r w:rsidR="00032FCA" w:rsidRPr="00981CFA">
        <w:rPr>
          <w:rFonts w:ascii="Calibri" w:hAnsi="Calibri" w:cs="Calibri"/>
          <w:sz w:val="20"/>
          <w:szCs w:val="20"/>
        </w:rPr>
        <w:t>2</w:t>
      </w:r>
      <w:r w:rsidR="00EA6260" w:rsidRPr="00981CFA">
        <w:rPr>
          <w:rFonts w:ascii="Calibri" w:hAnsi="Calibri" w:cs="Calibri"/>
          <w:sz w:val="20"/>
          <w:szCs w:val="20"/>
        </w:rPr>
        <w:t>,</w:t>
      </w:r>
      <w:r w:rsidR="0070502E" w:rsidRPr="00981CFA">
        <w:rPr>
          <w:rFonts w:ascii="Calibri" w:hAnsi="Calibri" w:cs="Calibri"/>
          <w:sz w:val="20"/>
          <w:szCs w:val="20"/>
        </w:rPr>
        <w:t xml:space="preserve"> składa dokument lub dokumenty wystawione w kraju, w którym wykonawca ma siedzibę lub miejsce zamieszkania, potwierdzające odpowiednio, że nie otwarto jego likwidacji</w:t>
      </w:r>
      <w:r w:rsidR="00195AC1" w:rsidRPr="00981CFA">
        <w:rPr>
          <w:rFonts w:ascii="Calibri" w:hAnsi="Calibri" w:cs="Calibri"/>
          <w:sz w:val="20"/>
          <w:szCs w:val="20"/>
        </w:rPr>
        <w:t xml:space="preserve">, ani nie ogłoszono upadłości, jego aktywami nie zarządza likwidator lub sąd, nie zawarł układu z wierzycielami, jego działalność gospodarcza nie jest zawieszona ani nie znajduje się </w:t>
      </w:r>
      <w:r w:rsidR="00DB5377" w:rsidRPr="00981CFA">
        <w:rPr>
          <w:rFonts w:ascii="Calibri" w:hAnsi="Calibri" w:cs="Calibri"/>
          <w:sz w:val="20"/>
          <w:szCs w:val="20"/>
        </w:rPr>
        <w:t>on w innej tego rodzaju sytuacji wynikających z podobnej procedury przewidzianej w przepisach miejsca wszczęcia tej procedury.</w:t>
      </w:r>
      <w:r w:rsidR="00AA2C42" w:rsidRPr="00981CFA">
        <w:rPr>
          <w:rFonts w:ascii="Calibri" w:hAnsi="Calibri" w:cs="Calibri"/>
          <w:sz w:val="20"/>
          <w:szCs w:val="20"/>
        </w:rPr>
        <w:t xml:space="preserve"> Dokument, o który</w:t>
      </w:r>
      <w:r w:rsidR="00EA6260" w:rsidRPr="00981CFA">
        <w:rPr>
          <w:rFonts w:ascii="Calibri" w:hAnsi="Calibri" w:cs="Calibri"/>
          <w:sz w:val="20"/>
          <w:szCs w:val="20"/>
        </w:rPr>
        <w:t>m</w:t>
      </w:r>
      <w:r w:rsidR="00AA2C42" w:rsidRPr="00981CFA">
        <w:rPr>
          <w:rFonts w:ascii="Calibri" w:hAnsi="Calibri" w:cs="Calibri"/>
          <w:sz w:val="20"/>
          <w:szCs w:val="20"/>
        </w:rPr>
        <w:t xml:space="preserve"> mowa powyżej, powin</w:t>
      </w:r>
      <w:r w:rsidR="00EA6260" w:rsidRPr="00981CFA">
        <w:rPr>
          <w:rFonts w:ascii="Calibri" w:hAnsi="Calibri" w:cs="Calibri"/>
          <w:sz w:val="20"/>
          <w:szCs w:val="20"/>
        </w:rPr>
        <w:t>ien być wystawiony</w:t>
      </w:r>
      <w:r w:rsidR="00DB5377" w:rsidRPr="00981CFA">
        <w:rPr>
          <w:rFonts w:ascii="Calibri" w:hAnsi="Calibri" w:cs="Calibri"/>
          <w:sz w:val="20"/>
          <w:szCs w:val="20"/>
        </w:rPr>
        <w:t xml:space="preserve"> nie wcześniej niż 3 miesiące</w:t>
      </w:r>
      <w:r w:rsidR="00AA2C42" w:rsidRPr="00981CFA">
        <w:rPr>
          <w:rFonts w:ascii="Calibri" w:hAnsi="Calibri" w:cs="Calibri"/>
          <w:sz w:val="20"/>
          <w:szCs w:val="20"/>
        </w:rPr>
        <w:t xml:space="preserve"> przed</w:t>
      </w:r>
      <w:r w:rsidR="00DB5377" w:rsidRPr="00981CFA">
        <w:rPr>
          <w:rFonts w:ascii="Calibri" w:hAnsi="Calibri" w:cs="Calibri"/>
          <w:sz w:val="20"/>
          <w:szCs w:val="20"/>
        </w:rPr>
        <w:t xml:space="preserve"> ich złożeniem</w:t>
      </w:r>
      <w:r w:rsidR="00AA2C42" w:rsidRPr="00981CFA">
        <w:rPr>
          <w:rFonts w:ascii="Calibri" w:hAnsi="Calibri" w:cs="Calibri"/>
          <w:sz w:val="20"/>
          <w:szCs w:val="20"/>
        </w:rPr>
        <w:t>.</w:t>
      </w:r>
    </w:p>
    <w:p w14:paraId="7AA775D2" w14:textId="77777777" w:rsidR="0094542A" w:rsidRPr="00981CFA" w:rsidRDefault="0094542A" w:rsidP="00C208B2">
      <w:pPr>
        <w:pStyle w:val="Akapitzlist"/>
        <w:numPr>
          <w:ilvl w:val="0"/>
          <w:numId w:val="37"/>
        </w:numPr>
        <w:ind w:left="434" w:hanging="434"/>
        <w:jc w:val="both"/>
        <w:rPr>
          <w:rFonts w:ascii="Calibri" w:hAnsi="Calibri" w:cs="Calibri"/>
          <w:sz w:val="20"/>
          <w:szCs w:val="20"/>
        </w:rPr>
      </w:pPr>
      <w:r w:rsidRPr="00981CFA">
        <w:rPr>
          <w:rFonts w:ascii="Calibri" w:hAnsi="Calibri" w:cs="Calibri"/>
          <w:sz w:val="20"/>
          <w:szCs w:val="20"/>
        </w:rPr>
        <w:t>Jeżeli w kraju, w którym Wykonawca ma siedzibę lub miejsce zamieszkania, nie wydaje się dok</w:t>
      </w:r>
      <w:r w:rsidR="008F76BA" w:rsidRPr="00981CFA">
        <w:rPr>
          <w:rFonts w:ascii="Calibri" w:hAnsi="Calibri" w:cs="Calibri"/>
          <w:sz w:val="20"/>
          <w:szCs w:val="20"/>
        </w:rPr>
        <w:t>ument</w:t>
      </w:r>
      <w:r w:rsidR="00DB5377" w:rsidRPr="00981CFA">
        <w:rPr>
          <w:rFonts w:ascii="Calibri" w:hAnsi="Calibri" w:cs="Calibri"/>
          <w:sz w:val="20"/>
          <w:szCs w:val="20"/>
        </w:rPr>
        <w:t>ów, o których mowa w pkt 5</w:t>
      </w:r>
      <w:r w:rsidRPr="00981CFA">
        <w:rPr>
          <w:rFonts w:ascii="Calibri" w:hAnsi="Calibri" w:cs="Calibri"/>
          <w:sz w:val="20"/>
          <w:szCs w:val="20"/>
        </w:rPr>
        <w:t xml:space="preserve">, zastępuje się je </w:t>
      </w:r>
      <w:r w:rsidR="00DB5377" w:rsidRPr="00981CFA">
        <w:rPr>
          <w:rFonts w:ascii="Calibri" w:hAnsi="Calibri" w:cs="Calibri"/>
          <w:sz w:val="20"/>
          <w:szCs w:val="20"/>
        </w:rPr>
        <w:t xml:space="preserve">odpowiednio </w:t>
      </w:r>
      <w:r w:rsidR="00767E21" w:rsidRPr="00981CFA">
        <w:rPr>
          <w:rFonts w:ascii="Calibri" w:hAnsi="Calibri" w:cs="Calibri"/>
          <w:sz w:val="20"/>
          <w:szCs w:val="20"/>
        </w:rPr>
        <w:t xml:space="preserve">w całości lub </w:t>
      </w:r>
      <w:r w:rsidR="00DB5377" w:rsidRPr="00981CFA">
        <w:rPr>
          <w:rFonts w:ascii="Calibri" w:hAnsi="Calibri" w:cs="Calibri"/>
          <w:sz w:val="20"/>
          <w:szCs w:val="20"/>
        </w:rPr>
        <w:t xml:space="preserve">w </w:t>
      </w:r>
      <w:r w:rsidR="00767E21" w:rsidRPr="00981CFA">
        <w:rPr>
          <w:rFonts w:ascii="Calibri" w:hAnsi="Calibri" w:cs="Calibri"/>
          <w:sz w:val="20"/>
          <w:szCs w:val="20"/>
        </w:rPr>
        <w:t xml:space="preserve">części </w:t>
      </w:r>
      <w:r w:rsidRPr="00981CFA">
        <w:rPr>
          <w:rFonts w:ascii="Calibri" w:hAnsi="Calibri" w:cs="Calibri"/>
          <w:sz w:val="20"/>
          <w:szCs w:val="20"/>
        </w:rPr>
        <w:t xml:space="preserve">dokumentem zawierającym </w:t>
      </w:r>
      <w:r w:rsidR="00767E21" w:rsidRPr="00981CFA">
        <w:rPr>
          <w:rFonts w:ascii="Calibri" w:hAnsi="Calibri" w:cs="Calibri"/>
          <w:sz w:val="20"/>
          <w:szCs w:val="20"/>
        </w:rPr>
        <w:t xml:space="preserve">odpowiednio </w:t>
      </w:r>
      <w:r w:rsidRPr="00981CFA">
        <w:rPr>
          <w:rFonts w:ascii="Calibri" w:hAnsi="Calibri" w:cs="Calibri"/>
          <w:sz w:val="20"/>
          <w:szCs w:val="20"/>
        </w:rPr>
        <w:t xml:space="preserve">oświadczenie Wykonawcy, ze wskazaniem osoby albo osób uprawnionych do jego reprezentacji, </w:t>
      </w:r>
      <w:r w:rsidR="00DB5377" w:rsidRPr="00981CFA">
        <w:rPr>
          <w:rFonts w:ascii="Calibri" w:hAnsi="Calibri" w:cs="Calibri"/>
          <w:sz w:val="20"/>
          <w:szCs w:val="20"/>
        </w:rPr>
        <w:t xml:space="preserve">lub oświadczenie osoby, której dokument miał dotyczyć, </w:t>
      </w:r>
      <w:r w:rsidRPr="00981CFA">
        <w:rPr>
          <w:rFonts w:ascii="Calibri" w:hAnsi="Calibri" w:cs="Calibri"/>
          <w:sz w:val="20"/>
          <w:szCs w:val="20"/>
        </w:rPr>
        <w:t xml:space="preserve">złożone </w:t>
      </w:r>
      <w:r w:rsidR="00DB5377" w:rsidRPr="00981CFA">
        <w:rPr>
          <w:rFonts w:ascii="Calibri" w:hAnsi="Calibri" w:cs="Calibri"/>
          <w:sz w:val="20"/>
          <w:szCs w:val="20"/>
        </w:rPr>
        <w:t xml:space="preserve">pod przysięgą, lub, jeżeli w kraju, w którym </w:t>
      </w:r>
      <w:r w:rsidR="00C6596F" w:rsidRPr="00981CFA">
        <w:rPr>
          <w:rFonts w:ascii="Calibri" w:hAnsi="Calibri" w:cs="Calibri"/>
          <w:sz w:val="20"/>
          <w:szCs w:val="20"/>
        </w:rPr>
        <w:t>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ich złożeniem.</w:t>
      </w:r>
    </w:p>
    <w:p w14:paraId="7AA775D3" w14:textId="77777777" w:rsidR="00B940AE" w:rsidRPr="00981CFA" w:rsidRDefault="00B940AE" w:rsidP="00C208B2">
      <w:pPr>
        <w:pStyle w:val="Akapitzlist"/>
        <w:numPr>
          <w:ilvl w:val="0"/>
          <w:numId w:val="37"/>
        </w:numPr>
        <w:ind w:left="434" w:hanging="434"/>
        <w:jc w:val="both"/>
        <w:rPr>
          <w:rFonts w:ascii="Calibri" w:hAnsi="Calibri" w:cs="Calibri"/>
          <w:sz w:val="20"/>
          <w:szCs w:val="20"/>
        </w:rPr>
      </w:pPr>
      <w:r w:rsidRPr="00981CFA">
        <w:rPr>
          <w:rFonts w:ascii="Calibri" w:hAnsi="Calibri" w:cs="Calibri"/>
          <w:sz w:val="20"/>
          <w:szCs w:val="20"/>
        </w:rPr>
        <w:t>Zamawiający nie wzywa do złożenia podmiotowych środków dowodowych, jeżeli:</w:t>
      </w:r>
    </w:p>
    <w:p w14:paraId="7AA775D4" w14:textId="77777777" w:rsidR="00B940AE" w:rsidRPr="00981CFA" w:rsidRDefault="00B940AE" w:rsidP="00EA0B5B">
      <w:pPr>
        <w:pStyle w:val="Akapitzlist"/>
        <w:ind w:left="882" w:hanging="434"/>
        <w:jc w:val="both"/>
        <w:rPr>
          <w:rFonts w:ascii="Calibri" w:hAnsi="Calibri" w:cs="Calibri"/>
          <w:sz w:val="20"/>
          <w:szCs w:val="20"/>
        </w:rPr>
      </w:pPr>
      <w:r w:rsidRPr="00981CFA">
        <w:rPr>
          <w:rFonts w:ascii="Calibri" w:hAnsi="Calibri" w:cs="Calibri"/>
          <w:sz w:val="20"/>
          <w:szCs w:val="20"/>
        </w:rPr>
        <w:t>1)</w:t>
      </w:r>
      <w:r w:rsidRPr="00981CFA">
        <w:rPr>
          <w:rFonts w:ascii="Calibri" w:hAnsi="Calibri" w:cs="Calibr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981CFA">
        <w:rPr>
          <w:rFonts w:ascii="Calibri" w:hAnsi="Calibri" w:cs="Calibri"/>
          <w:sz w:val="20"/>
          <w:szCs w:val="20"/>
        </w:rPr>
        <w:t xml:space="preserve"> oświadczeniu</w:t>
      </w:r>
      <w:r w:rsidR="00030A96" w:rsidRPr="00981CFA">
        <w:rPr>
          <w:rFonts w:ascii="Calibri" w:hAnsi="Calibri" w:cs="Calibri"/>
          <w:sz w:val="20"/>
          <w:szCs w:val="20"/>
        </w:rPr>
        <w:t xml:space="preserve">, o którym mowa w art. 125 ust. 1 </w:t>
      </w:r>
      <w:r w:rsidR="009B734A" w:rsidRPr="00981CFA">
        <w:rPr>
          <w:rFonts w:ascii="Calibri" w:hAnsi="Calibri" w:cs="Calibri"/>
          <w:sz w:val="20"/>
          <w:szCs w:val="20"/>
        </w:rPr>
        <w:t>ustawy</w:t>
      </w:r>
      <w:r w:rsidRPr="00981CFA">
        <w:rPr>
          <w:rFonts w:ascii="Calibri" w:hAnsi="Calibri" w:cs="Calibri"/>
          <w:sz w:val="20"/>
          <w:szCs w:val="20"/>
        </w:rPr>
        <w:t xml:space="preserve"> dane umożliwiające dostęp do tych środków;</w:t>
      </w:r>
    </w:p>
    <w:p w14:paraId="7AA775D5" w14:textId="77777777" w:rsidR="00B940AE" w:rsidRPr="00981CFA" w:rsidRDefault="00B940AE" w:rsidP="00EA0B5B">
      <w:pPr>
        <w:pStyle w:val="Akapitzlist"/>
        <w:ind w:left="882" w:hanging="434"/>
        <w:jc w:val="both"/>
        <w:rPr>
          <w:rFonts w:ascii="Calibri" w:hAnsi="Calibri" w:cs="Calibri"/>
          <w:sz w:val="20"/>
          <w:szCs w:val="20"/>
        </w:rPr>
      </w:pPr>
      <w:r w:rsidRPr="00981CFA">
        <w:rPr>
          <w:rFonts w:ascii="Calibri" w:hAnsi="Calibri" w:cs="Calibri"/>
          <w:sz w:val="20"/>
          <w:szCs w:val="20"/>
        </w:rPr>
        <w:t>2)</w:t>
      </w:r>
      <w:r w:rsidRPr="00981CFA">
        <w:rPr>
          <w:rFonts w:ascii="Calibri" w:hAnsi="Calibri" w:cs="Calibri"/>
          <w:sz w:val="20"/>
          <w:szCs w:val="20"/>
        </w:rPr>
        <w:tab/>
        <w:t>podmiotowym środkiem dowodowym jest oświadczenie, którego treść odpowiada zakresowi oświadczenia, o którym mowa w art. 125 ust. 1.</w:t>
      </w:r>
    </w:p>
    <w:p w14:paraId="7AA775D6" w14:textId="77777777" w:rsidR="004F14B9" w:rsidRPr="00981CFA" w:rsidRDefault="00B940AE" w:rsidP="00C208B2">
      <w:pPr>
        <w:numPr>
          <w:ilvl w:val="0"/>
          <w:numId w:val="37"/>
        </w:numPr>
        <w:jc w:val="both"/>
        <w:rPr>
          <w:rFonts w:ascii="Calibri" w:hAnsi="Calibri" w:cs="Calibri"/>
          <w:sz w:val="20"/>
          <w:szCs w:val="20"/>
        </w:rPr>
      </w:pPr>
      <w:r w:rsidRPr="00981CFA">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7AA775D7" w14:textId="10128F8D" w:rsidR="00952895" w:rsidRDefault="008561CD" w:rsidP="00C208B2">
      <w:pPr>
        <w:numPr>
          <w:ilvl w:val="0"/>
          <w:numId w:val="37"/>
        </w:numPr>
        <w:jc w:val="both"/>
        <w:rPr>
          <w:rFonts w:ascii="Calibri" w:hAnsi="Calibri" w:cs="Calibri"/>
          <w:sz w:val="20"/>
          <w:szCs w:val="20"/>
        </w:rPr>
      </w:pPr>
      <w:r w:rsidRPr="00981CFA">
        <w:rPr>
          <w:rFonts w:ascii="Calibri" w:hAnsi="Calibri" w:cs="Calibri"/>
          <w:sz w:val="20"/>
          <w:szCs w:val="20"/>
        </w:rPr>
        <w:t>W zakresie nieuregulowanym ustawą</w:t>
      </w:r>
      <w:r w:rsidR="00257D98" w:rsidRPr="00981CFA">
        <w:rPr>
          <w:rFonts w:ascii="Calibri" w:hAnsi="Calibri" w:cs="Calibri"/>
          <w:sz w:val="20"/>
          <w:szCs w:val="20"/>
        </w:rPr>
        <w:t xml:space="preserve"> </w:t>
      </w:r>
      <w:r w:rsidRPr="00981CFA">
        <w:rPr>
          <w:rFonts w:ascii="Calibri" w:hAnsi="Calibri" w:cs="Calibri"/>
          <w:sz w:val="20"/>
          <w:szCs w:val="20"/>
        </w:rPr>
        <w:t>lub niniejszą SWZ do oświadczeń i dokumentów składanych przez Wykonawcę w postępowaniu zastosowanie mają</w:t>
      </w:r>
      <w:r w:rsidR="00DD50ED" w:rsidRPr="00981CFA">
        <w:rPr>
          <w:rFonts w:ascii="Calibri" w:hAnsi="Calibri" w:cs="Calibri"/>
          <w:sz w:val="20"/>
          <w:szCs w:val="20"/>
        </w:rPr>
        <w:t xml:space="preserve"> w szczególności przepisy rozporządzenia Ministra Rozwoju </w:t>
      </w:r>
      <w:r w:rsidR="0087091C" w:rsidRPr="00981CFA">
        <w:rPr>
          <w:rFonts w:ascii="Calibri" w:hAnsi="Calibri" w:cs="Calibri"/>
          <w:sz w:val="20"/>
          <w:szCs w:val="20"/>
        </w:rPr>
        <w:t xml:space="preserve">Pracy i Technologii z dnia 23 grudnia 2020 r. w sprawie podmiotowych środków dowodowych oraz innych dokumentów lub oświadczeń, jakich może żądać zamawiający od wykonawcy </w:t>
      </w:r>
      <w:r w:rsidR="00B96D9B" w:rsidRPr="00981CFA">
        <w:rPr>
          <w:rFonts w:ascii="Calibri" w:hAnsi="Calibri" w:cs="Calibri"/>
          <w:sz w:val="20"/>
          <w:szCs w:val="20"/>
        </w:rPr>
        <w:t xml:space="preserve">oraz rozporządzenia Prezesa Rady Ministrów z dnia </w:t>
      </w:r>
      <w:r w:rsidR="00263030" w:rsidRPr="00981CFA">
        <w:rPr>
          <w:rFonts w:ascii="Calibri" w:hAnsi="Calibri" w:cs="Calibri"/>
          <w:caps/>
          <w:sz w:val="20"/>
          <w:szCs w:val="20"/>
        </w:rPr>
        <w:t>30</w:t>
      </w:r>
      <w:r w:rsidR="00933EC0" w:rsidRPr="00981CFA">
        <w:rPr>
          <w:rFonts w:ascii="Calibri" w:hAnsi="Calibri" w:cs="Calibri"/>
          <w:caps/>
          <w:sz w:val="20"/>
          <w:szCs w:val="20"/>
        </w:rPr>
        <w:t xml:space="preserve"> </w:t>
      </w:r>
      <w:r w:rsidR="0087091C" w:rsidRPr="00981CFA">
        <w:rPr>
          <w:rFonts w:ascii="Calibri" w:hAnsi="Calibri" w:cs="Calibri"/>
          <w:sz w:val="20"/>
          <w:szCs w:val="20"/>
        </w:rPr>
        <w:t xml:space="preserve">grudnia </w:t>
      </w:r>
      <w:r w:rsidR="00B96D9B" w:rsidRPr="00981CFA">
        <w:rPr>
          <w:rFonts w:ascii="Calibri" w:hAnsi="Calibri" w:cs="Calibri"/>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3319D02B" w14:textId="0053C117" w:rsidR="005B6B81" w:rsidRDefault="005B6B81" w:rsidP="005B6B81">
      <w:pPr>
        <w:jc w:val="both"/>
        <w:rPr>
          <w:rFonts w:ascii="Calibri" w:hAnsi="Calibri" w:cs="Calibri"/>
          <w:sz w:val="20"/>
          <w:szCs w:val="20"/>
        </w:rPr>
      </w:pPr>
    </w:p>
    <w:p w14:paraId="28233D10" w14:textId="77777777" w:rsidR="005B6B81" w:rsidRPr="00981CFA" w:rsidRDefault="005B6B81" w:rsidP="005B6B81">
      <w:pPr>
        <w:jc w:val="both"/>
        <w:rPr>
          <w:rFonts w:ascii="Calibri" w:hAnsi="Calibri" w:cs="Calibri"/>
          <w:sz w:val="20"/>
          <w:szCs w:val="20"/>
        </w:rPr>
      </w:pPr>
    </w:p>
    <w:p w14:paraId="7AA775D8" w14:textId="77777777" w:rsidR="00394E4E" w:rsidRPr="00981CFA" w:rsidRDefault="00394E4E" w:rsidP="00394E4E">
      <w:pPr>
        <w:ind w:left="454"/>
        <w:jc w:val="both"/>
        <w:rPr>
          <w:rFonts w:ascii="Calibri" w:hAnsi="Calibri" w:cs="Calibri"/>
          <w:sz w:val="20"/>
          <w:szCs w:val="20"/>
        </w:rPr>
      </w:pPr>
    </w:p>
    <w:p w14:paraId="7AA775D9" w14:textId="77777777" w:rsidR="004D0A27" w:rsidRPr="00981CFA" w:rsidRDefault="004D0A27" w:rsidP="00C208B2">
      <w:pPr>
        <w:numPr>
          <w:ilvl w:val="0"/>
          <w:numId w:val="18"/>
        </w:numPr>
        <w:pBdr>
          <w:bottom w:val="double" w:sz="4" w:space="1" w:color="auto"/>
        </w:pBdr>
        <w:shd w:val="clear" w:color="auto" w:fill="DAEEF3"/>
        <w:ind w:left="425" w:hanging="425"/>
        <w:jc w:val="both"/>
        <w:rPr>
          <w:rFonts w:ascii="Calibri" w:hAnsi="Calibri" w:cs="Calibri"/>
          <w:iCs/>
          <w:sz w:val="20"/>
          <w:szCs w:val="20"/>
        </w:rPr>
      </w:pPr>
      <w:r w:rsidRPr="00981CFA">
        <w:rPr>
          <w:rFonts w:ascii="Calibri" w:hAnsi="Calibri" w:cs="Calibri"/>
          <w:b/>
          <w:sz w:val="20"/>
          <w:szCs w:val="20"/>
        </w:rPr>
        <w:lastRenderedPageBreak/>
        <w:tab/>
        <w:t>PRZEDMIOTOWE ŚRODKI DOWODOWE</w:t>
      </w:r>
    </w:p>
    <w:p w14:paraId="7AA775DA" w14:textId="77777777" w:rsidR="00394E4E" w:rsidRPr="00981CFA" w:rsidRDefault="004D0A27" w:rsidP="00C208B2">
      <w:pPr>
        <w:pStyle w:val="Teksttreci40"/>
        <w:numPr>
          <w:ilvl w:val="3"/>
          <w:numId w:val="19"/>
        </w:numPr>
        <w:shd w:val="clear" w:color="auto" w:fill="auto"/>
        <w:spacing w:before="0" w:after="0" w:line="240" w:lineRule="auto"/>
        <w:ind w:left="425" w:hanging="425"/>
        <w:rPr>
          <w:rFonts w:ascii="Calibri" w:hAnsi="Calibri" w:cs="Calibri"/>
          <w:sz w:val="20"/>
          <w:szCs w:val="20"/>
          <w:lang w:val="pl-PL"/>
        </w:rPr>
      </w:pPr>
      <w:r w:rsidRPr="00981CFA">
        <w:rPr>
          <w:rFonts w:ascii="Calibri" w:hAnsi="Calibri" w:cs="Calibri"/>
          <w:sz w:val="20"/>
          <w:szCs w:val="20"/>
          <w:lang w:val="pl-PL"/>
        </w:rPr>
        <w:tab/>
        <w:t xml:space="preserve">Na potwierdzenie, że oferowane dostawy spełniają wymagania określone przez Zamawiającego w stosunku do przedmiotu zamówienia, Zamawiający żąda złożenia wraz z ofertą następujących przedmiotowych środków dowodowych: </w:t>
      </w:r>
    </w:p>
    <w:p w14:paraId="7AA775DB" w14:textId="77777777" w:rsidR="00361362" w:rsidRPr="00981CFA" w:rsidRDefault="00361362" w:rsidP="00BB7F44">
      <w:pPr>
        <w:pStyle w:val="Teksttreci40"/>
        <w:numPr>
          <w:ilvl w:val="0"/>
          <w:numId w:val="39"/>
        </w:numPr>
        <w:shd w:val="clear" w:color="auto" w:fill="auto"/>
        <w:spacing w:before="0" w:after="0" w:line="240" w:lineRule="auto"/>
        <w:ind w:left="426" w:firstLine="0"/>
        <w:rPr>
          <w:rFonts w:ascii="Calibri" w:hAnsi="Calibri" w:cs="Calibri"/>
          <w:sz w:val="20"/>
          <w:szCs w:val="20"/>
          <w:lang w:val="pl-PL"/>
        </w:rPr>
      </w:pPr>
      <w:r w:rsidRPr="00981CFA">
        <w:rPr>
          <w:rFonts w:ascii="Calibri" w:hAnsi="Calibri" w:cs="Calibri"/>
          <w:b/>
          <w:bCs/>
          <w:sz w:val="20"/>
          <w:szCs w:val="20"/>
          <w:lang w:val="pl-PL"/>
        </w:rPr>
        <w:t xml:space="preserve">Karty katalogowe dostarczanych urządzeń potwierdzające spełnienie parametrów technicznych opisanych w </w:t>
      </w:r>
      <w:r w:rsidR="004D0A27" w:rsidRPr="00981CFA">
        <w:rPr>
          <w:rFonts w:ascii="Calibri" w:hAnsi="Calibri" w:cs="Calibri"/>
          <w:sz w:val="20"/>
          <w:szCs w:val="20"/>
          <w:lang w:val="pl-PL"/>
        </w:rPr>
        <w:t>załącznik</w:t>
      </w:r>
      <w:r w:rsidRPr="00981CFA">
        <w:rPr>
          <w:rFonts w:ascii="Calibri" w:hAnsi="Calibri" w:cs="Calibri"/>
          <w:sz w:val="20"/>
          <w:szCs w:val="20"/>
          <w:lang w:val="pl-PL"/>
        </w:rPr>
        <w:t>u</w:t>
      </w:r>
      <w:r w:rsidR="004D0A27" w:rsidRPr="00981CFA">
        <w:rPr>
          <w:rFonts w:ascii="Calibri" w:hAnsi="Calibri" w:cs="Calibri"/>
          <w:sz w:val="20"/>
          <w:szCs w:val="20"/>
          <w:lang w:val="pl-PL"/>
        </w:rPr>
        <w:t xml:space="preserve"> nr 2 do SWZ Opis przedmiotu zamówienia</w:t>
      </w:r>
      <w:r w:rsidRPr="00981CFA">
        <w:rPr>
          <w:rFonts w:ascii="Calibri" w:hAnsi="Calibri" w:cs="Calibri"/>
          <w:sz w:val="20"/>
          <w:szCs w:val="20"/>
          <w:lang w:val="pl-PL"/>
        </w:rPr>
        <w:t xml:space="preserve">. </w:t>
      </w:r>
    </w:p>
    <w:p w14:paraId="5568E4F5" w14:textId="77777777" w:rsidR="009E531F" w:rsidRDefault="00361362" w:rsidP="00BB7F44">
      <w:pPr>
        <w:pStyle w:val="Teksttreci40"/>
        <w:numPr>
          <w:ilvl w:val="0"/>
          <w:numId w:val="39"/>
        </w:numPr>
        <w:shd w:val="clear" w:color="auto" w:fill="auto"/>
        <w:spacing w:before="0" w:after="0" w:line="240" w:lineRule="auto"/>
        <w:ind w:left="426" w:firstLine="0"/>
        <w:rPr>
          <w:rFonts w:ascii="Calibri" w:hAnsi="Calibri" w:cs="Calibri"/>
          <w:sz w:val="20"/>
          <w:szCs w:val="20"/>
          <w:lang w:val="pl-PL"/>
        </w:rPr>
      </w:pPr>
      <w:r w:rsidRPr="00981CFA">
        <w:rPr>
          <w:rFonts w:ascii="Calibri" w:hAnsi="Calibri" w:cs="Calibri"/>
          <w:b/>
          <w:bCs/>
          <w:sz w:val="20"/>
          <w:szCs w:val="20"/>
          <w:lang w:val="pl-PL"/>
        </w:rPr>
        <w:t xml:space="preserve">Wyniki testów wydajnościowych </w:t>
      </w:r>
      <w:r w:rsidRPr="00981CFA">
        <w:rPr>
          <w:rFonts w:ascii="Calibri" w:hAnsi="Calibri" w:cs="Calibri"/>
          <w:sz w:val="20"/>
          <w:szCs w:val="20"/>
          <w:lang w:val="pl-PL"/>
        </w:rPr>
        <w:t>wskazanych</w:t>
      </w:r>
      <w:r w:rsidRPr="00981CFA">
        <w:rPr>
          <w:rFonts w:ascii="Calibri" w:hAnsi="Calibri" w:cs="Calibri"/>
          <w:b/>
          <w:bCs/>
          <w:sz w:val="20"/>
          <w:szCs w:val="20"/>
          <w:lang w:val="pl-PL"/>
        </w:rPr>
        <w:t xml:space="preserve"> </w:t>
      </w:r>
      <w:r w:rsidRPr="00981CFA">
        <w:rPr>
          <w:rFonts w:ascii="Calibri" w:hAnsi="Calibri" w:cs="Calibri"/>
          <w:sz w:val="20"/>
          <w:szCs w:val="20"/>
          <w:lang w:val="pl-PL"/>
        </w:rPr>
        <w:t xml:space="preserve">w opisie poszczególnych pozycji w załączniku nr </w:t>
      </w:r>
      <w:r w:rsidR="00723D70" w:rsidRPr="00981CFA">
        <w:rPr>
          <w:rFonts w:ascii="Calibri" w:hAnsi="Calibri" w:cs="Calibri"/>
          <w:sz w:val="20"/>
          <w:szCs w:val="20"/>
          <w:lang w:val="pl-PL"/>
        </w:rPr>
        <w:t>1</w:t>
      </w:r>
      <w:r w:rsidRPr="00981CFA">
        <w:rPr>
          <w:rFonts w:ascii="Calibri" w:hAnsi="Calibri" w:cs="Calibri"/>
          <w:sz w:val="20"/>
          <w:szCs w:val="20"/>
          <w:lang w:val="pl-PL"/>
        </w:rPr>
        <w:t xml:space="preserve"> do SWZ. Dotyczy pozycji</w:t>
      </w:r>
      <w:r w:rsidR="003422A4" w:rsidRPr="00981CFA">
        <w:rPr>
          <w:rFonts w:ascii="Calibri" w:hAnsi="Calibri" w:cs="Calibri"/>
          <w:sz w:val="20"/>
          <w:szCs w:val="20"/>
          <w:lang w:val="pl-PL"/>
        </w:rPr>
        <w:t xml:space="preserve"> </w:t>
      </w:r>
      <w:r w:rsidR="009E531F">
        <w:rPr>
          <w:rFonts w:ascii="Calibri" w:hAnsi="Calibri" w:cs="Calibri"/>
          <w:sz w:val="20"/>
          <w:szCs w:val="20"/>
          <w:lang w:val="pl-PL"/>
        </w:rPr>
        <w:t>:</w:t>
      </w:r>
    </w:p>
    <w:p w14:paraId="60862BDB" w14:textId="11AEC553" w:rsidR="00E840B1" w:rsidRDefault="00E840B1" w:rsidP="00BB7F44">
      <w:pPr>
        <w:pStyle w:val="Teksttreci40"/>
        <w:numPr>
          <w:ilvl w:val="2"/>
          <w:numId w:val="39"/>
        </w:numPr>
        <w:shd w:val="clear" w:color="auto" w:fill="auto"/>
        <w:spacing w:before="0" w:after="0" w:line="240" w:lineRule="auto"/>
        <w:ind w:left="426" w:firstLine="0"/>
        <w:rPr>
          <w:rFonts w:ascii="Calibri" w:hAnsi="Calibri" w:cs="Calibri"/>
          <w:sz w:val="20"/>
          <w:szCs w:val="20"/>
          <w:lang w:val="pl-PL"/>
        </w:rPr>
      </w:pPr>
      <w:r>
        <w:rPr>
          <w:rFonts w:ascii="Calibri" w:hAnsi="Calibri" w:cs="Calibri"/>
          <w:sz w:val="20"/>
          <w:szCs w:val="20"/>
          <w:lang w:val="pl-PL"/>
        </w:rPr>
        <w:t>Serwer NAS</w:t>
      </w:r>
      <w:r w:rsidR="00EB5A1A">
        <w:rPr>
          <w:rFonts w:ascii="Calibri" w:hAnsi="Calibri" w:cs="Calibri"/>
          <w:sz w:val="20"/>
          <w:szCs w:val="20"/>
          <w:lang w:val="pl-PL"/>
        </w:rPr>
        <w:t xml:space="preserve"> do tworzenia kopii</w:t>
      </w:r>
      <w:r>
        <w:rPr>
          <w:rFonts w:ascii="Calibri" w:hAnsi="Calibri" w:cs="Calibri"/>
          <w:sz w:val="20"/>
          <w:szCs w:val="20"/>
          <w:lang w:val="pl-PL"/>
        </w:rPr>
        <w:t xml:space="preserve"> (</w:t>
      </w:r>
      <w:r w:rsidRPr="00981CFA">
        <w:rPr>
          <w:rFonts w:ascii="Calibri" w:hAnsi="Calibri" w:cs="Calibri"/>
          <w:sz w:val="20"/>
          <w:szCs w:val="20"/>
          <w:lang w:val="pl-PL"/>
        </w:rPr>
        <w:t>opisany w rozdziale 5.</w:t>
      </w:r>
      <w:r w:rsidR="001F354E">
        <w:rPr>
          <w:rFonts w:ascii="Calibri" w:hAnsi="Calibri" w:cs="Calibri"/>
          <w:sz w:val="20"/>
          <w:szCs w:val="20"/>
          <w:lang w:val="pl-PL"/>
        </w:rPr>
        <w:t>2</w:t>
      </w:r>
      <w:r w:rsidRPr="00981CFA">
        <w:rPr>
          <w:rFonts w:ascii="Calibri" w:hAnsi="Calibri" w:cs="Calibri"/>
          <w:sz w:val="20"/>
          <w:szCs w:val="20"/>
          <w:lang w:val="pl-PL"/>
        </w:rPr>
        <w:t xml:space="preserve"> SOPZ</w:t>
      </w:r>
      <w:r>
        <w:rPr>
          <w:rFonts w:ascii="Calibri" w:hAnsi="Calibri" w:cs="Calibri"/>
          <w:sz w:val="20"/>
          <w:szCs w:val="20"/>
          <w:lang w:val="pl-PL"/>
        </w:rPr>
        <w:t>)</w:t>
      </w:r>
      <w:r w:rsidR="003422A4" w:rsidRPr="00981CFA">
        <w:rPr>
          <w:rFonts w:ascii="Calibri" w:hAnsi="Calibri" w:cs="Calibri"/>
          <w:sz w:val="20"/>
          <w:szCs w:val="20"/>
          <w:lang w:val="pl-PL"/>
        </w:rPr>
        <w:t xml:space="preserve"> </w:t>
      </w:r>
    </w:p>
    <w:p w14:paraId="04BB31C1" w14:textId="589FC574" w:rsidR="000E5F77" w:rsidRDefault="000E5F77" w:rsidP="00BB7F44">
      <w:pPr>
        <w:pStyle w:val="Teksttreci40"/>
        <w:numPr>
          <w:ilvl w:val="2"/>
          <w:numId w:val="39"/>
        </w:numPr>
        <w:shd w:val="clear" w:color="auto" w:fill="auto"/>
        <w:spacing w:before="0" w:after="0" w:line="240" w:lineRule="auto"/>
        <w:ind w:left="426" w:firstLine="0"/>
        <w:rPr>
          <w:rFonts w:ascii="Calibri" w:hAnsi="Calibri" w:cs="Calibri"/>
          <w:sz w:val="20"/>
          <w:szCs w:val="20"/>
          <w:lang w:val="pl-PL"/>
        </w:rPr>
      </w:pPr>
      <w:r>
        <w:rPr>
          <w:rFonts w:ascii="Calibri" w:hAnsi="Calibri" w:cs="Calibri"/>
          <w:sz w:val="20"/>
          <w:szCs w:val="20"/>
          <w:lang w:val="pl-PL"/>
        </w:rPr>
        <w:t>Stacje robocze (opisane w rozdziale 5.</w:t>
      </w:r>
      <w:r w:rsidR="009E0459">
        <w:rPr>
          <w:rFonts w:ascii="Calibri" w:hAnsi="Calibri" w:cs="Calibri"/>
          <w:sz w:val="20"/>
          <w:szCs w:val="20"/>
          <w:lang w:val="pl-PL"/>
        </w:rPr>
        <w:t>1</w:t>
      </w:r>
      <w:r>
        <w:rPr>
          <w:rFonts w:ascii="Calibri" w:hAnsi="Calibri" w:cs="Calibri"/>
          <w:sz w:val="20"/>
          <w:szCs w:val="20"/>
          <w:lang w:val="pl-PL"/>
        </w:rPr>
        <w:t xml:space="preserve"> SOPZ)</w:t>
      </w:r>
    </w:p>
    <w:p w14:paraId="0B81E927" w14:textId="0BB3A9DA" w:rsidR="008226A9" w:rsidRPr="00981CFA" w:rsidRDefault="008226A9" w:rsidP="00783E54">
      <w:pPr>
        <w:pStyle w:val="Teksttreci40"/>
        <w:shd w:val="clear" w:color="auto" w:fill="auto"/>
        <w:tabs>
          <w:tab w:val="left" w:pos="1418"/>
        </w:tabs>
        <w:spacing w:before="0" w:after="0" w:line="240" w:lineRule="auto"/>
        <w:ind w:left="2340" w:firstLine="0"/>
        <w:rPr>
          <w:rFonts w:ascii="Calibri" w:hAnsi="Calibri" w:cs="Calibri"/>
          <w:sz w:val="20"/>
          <w:szCs w:val="20"/>
          <w:lang w:val="pl-PL"/>
        </w:rPr>
      </w:pPr>
    </w:p>
    <w:p w14:paraId="7AA775DD" w14:textId="77777777" w:rsidR="00361362" w:rsidRPr="00981CFA" w:rsidRDefault="00361362" w:rsidP="00C208B2">
      <w:pPr>
        <w:pStyle w:val="Teksttreci40"/>
        <w:numPr>
          <w:ilvl w:val="3"/>
          <w:numId w:val="19"/>
        </w:numPr>
        <w:shd w:val="clear" w:color="auto" w:fill="auto"/>
        <w:spacing w:before="0" w:after="0" w:line="240" w:lineRule="auto"/>
        <w:ind w:left="425" w:hanging="425"/>
        <w:rPr>
          <w:rFonts w:ascii="Calibri" w:hAnsi="Calibri" w:cs="Calibri"/>
          <w:sz w:val="20"/>
          <w:szCs w:val="20"/>
          <w:lang w:val="pl-PL"/>
        </w:rPr>
      </w:pPr>
      <w:r w:rsidRPr="00981CFA">
        <w:rPr>
          <w:rFonts w:ascii="Calibri" w:hAnsi="Calibri" w:cs="Calibri"/>
          <w:sz w:val="20"/>
          <w:szCs w:val="20"/>
          <w:lang w:val="pl-PL"/>
        </w:rPr>
        <w:t xml:space="preserve">Dokumenty składa się w języku polskim. Dokumenty obcojęzyczne należy złożyć wraz z tłumaczeniem. Nie jest wymagane tłumaczenie przysięgłe. </w:t>
      </w:r>
    </w:p>
    <w:p w14:paraId="7AA775DE" w14:textId="77777777" w:rsidR="00C72CF7" w:rsidRPr="00981CFA" w:rsidRDefault="00C72CF7" w:rsidP="00C208B2">
      <w:pPr>
        <w:pStyle w:val="Teksttreci40"/>
        <w:numPr>
          <w:ilvl w:val="3"/>
          <w:numId w:val="19"/>
        </w:numPr>
        <w:shd w:val="clear" w:color="auto" w:fill="auto"/>
        <w:spacing w:before="0" w:after="0" w:line="240" w:lineRule="auto"/>
        <w:ind w:left="425" w:hanging="425"/>
        <w:rPr>
          <w:rFonts w:ascii="Calibri" w:hAnsi="Calibri" w:cs="Calibri"/>
          <w:sz w:val="20"/>
          <w:szCs w:val="20"/>
          <w:lang w:val="pl-PL"/>
        </w:rPr>
      </w:pPr>
      <w:r w:rsidRPr="00981CFA">
        <w:rPr>
          <w:rFonts w:ascii="Calibri" w:hAnsi="Calibri" w:cs="Calibri"/>
          <w:sz w:val="20"/>
          <w:szCs w:val="20"/>
          <w:lang w:val="pl-PL"/>
        </w:rPr>
        <w:t xml:space="preserve">Jeżeli Wykonawca nie złoży przedmiotowych środków dowodowych </w:t>
      </w:r>
      <w:r w:rsidR="007C5D8A" w:rsidRPr="00981CFA">
        <w:rPr>
          <w:rFonts w:ascii="Calibri" w:hAnsi="Calibri" w:cs="Calibri"/>
          <w:sz w:val="20"/>
          <w:szCs w:val="20"/>
          <w:lang w:val="pl-PL"/>
        </w:rPr>
        <w:t>lub złożone środki dowodowe są niekompletne, Zamawiający wezwie do ich złożenia lub uzupełnienia w wyznaczonym terminie.</w:t>
      </w:r>
    </w:p>
    <w:p w14:paraId="7AA775DF" w14:textId="77777777" w:rsidR="007C5D8A" w:rsidRPr="00981CFA" w:rsidRDefault="007C5D8A" w:rsidP="00C208B2">
      <w:pPr>
        <w:pStyle w:val="Teksttreci40"/>
        <w:numPr>
          <w:ilvl w:val="3"/>
          <w:numId w:val="19"/>
        </w:numPr>
        <w:shd w:val="clear" w:color="auto" w:fill="auto"/>
        <w:spacing w:before="0" w:after="0" w:line="240" w:lineRule="auto"/>
        <w:ind w:left="425" w:hanging="425"/>
        <w:rPr>
          <w:rFonts w:ascii="Calibri" w:hAnsi="Calibri" w:cs="Calibri"/>
          <w:sz w:val="20"/>
          <w:szCs w:val="20"/>
          <w:lang w:val="pl-PL"/>
        </w:rPr>
      </w:pPr>
      <w:r w:rsidRPr="00981CFA">
        <w:rPr>
          <w:rFonts w:ascii="Calibri" w:hAnsi="Calibri" w:cs="Calibri"/>
          <w:sz w:val="20"/>
          <w:szCs w:val="20"/>
          <w:lang w:val="pl-PL"/>
        </w:rPr>
        <w:t xml:space="preserve">Zamawiający może żądać od Wykonawcy wyjaśnień dotyczących treści przedmiotowych środków dowodowych. </w:t>
      </w:r>
    </w:p>
    <w:p w14:paraId="7AA775E0" w14:textId="77777777" w:rsidR="004D0A27" w:rsidRPr="00981CFA" w:rsidRDefault="007C5D8A" w:rsidP="00C208B2">
      <w:pPr>
        <w:pStyle w:val="Teksttreci40"/>
        <w:numPr>
          <w:ilvl w:val="3"/>
          <w:numId w:val="19"/>
        </w:numPr>
        <w:shd w:val="clear" w:color="auto" w:fill="auto"/>
        <w:spacing w:before="0" w:after="0" w:line="240" w:lineRule="auto"/>
        <w:ind w:left="425" w:hanging="425"/>
        <w:rPr>
          <w:rFonts w:ascii="Calibri" w:hAnsi="Calibri" w:cs="Calibri"/>
          <w:sz w:val="20"/>
          <w:szCs w:val="20"/>
          <w:lang w:val="pl-PL"/>
        </w:rPr>
      </w:pPr>
      <w:r w:rsidRPr="00981CFA">
        <w:rPr>
          <w:rFonts w:ascii="Calibri" w:hAnsi="Calibri" w:cs="Calibri"/>
          <w:sz w:val="20"/>
          <w:szCs w:val="20"/>
          <w:lang w:val="pl-PL"/>
        </w:rPr>
        <w:t xml:space="preserve">Zamawiający zastrzega sobie możliwość weryfikacji parametrów technicznych oferowanego </w:t>
      </w:r>
      <w:r w:rsidR="008E2D29" w:rsidRPr="00981CFA">
        <w:rPr>
          <w:rFonts w:ascii="Calibri" w:hAnsi="Calibri" w:cs="Calibri"/>
          <w:sz w:val="20"/>
          <w:szCs w:val="20"/>
          <w:lang w:val="pl-PL"/>
        </w:rPr>
        <w:t>sprzętu</w:t>
      </w:r>
      <w:r w:rsidRPr="00981CFA">
        <w:rPr>
          <w:rFonts w:ascii="Calibri" w:hAnsi="Calibri" w:cs="Calibri"/>
          <w:sz w:val="20"/>
          <w:szCs w:val="20"/>
          <w:lang w:val="pl-PL"/>
        </w:rPr>
        <w:t xml:space="preserve"> z Producentem.</w:t>
      </w:r>
    </w:p>
    <w:p w14:paraId="7AA775E1" w14:textId="77777777" w:rsidR="0088655C" w:rsidRPr="00981CFA" w:rsidRDefault="0088655C" w:rsidP="0088655C">
      <w:pPr>
        <w:pStyle w:val="Teksttreci40"/>
        <w:shd w:val="clear" w:color="auto" w:fill="auto"/>
        <w:spacing w:before="0" w:after="0" w:line="240" w:lineRule="auto"/>
        <w:ind w:left="425" w:firstLine="0"/>
        <w:rPr>
          <w:rFonts w:ascii="Calibri" w:hAnsi="Calibri" w:cs="Calibri"/>
          <w:sz w:val="20"/>
          <w:szCs w:val="20"/>
          <w:lang w:val="pl-PL"/>
        </w:rPr>
      </w:pPr>
    </w:p>
    <w:p w14:paraId="7AA775E2" w14:textId="77777777" w:rsidR="005919F8" w:rsidRPr="00981CFA" w:rsidRDefault="005919F8"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sz w:val="20"/>
          <w:szCs w:val="20"/>
          <w:lang w:val="pl-PL"/>
        </w:rPr>
      </w:pPr>
      <w:r w:rsidRPr="00981CFA">
        <w:rPr>
          <w:rFonts w:ascii="Calibri" w:hAnsi="Calibri" w:cs="Calibri"/>
          <w:b/>
          <w:sz w:val="20"/>
          <w:szCs w:val="20"/>
          <w:lang w:val="pl-PL"/>
        </w:rPr>
        <w:t>INFORMACJA DLA WYKONAWCÓW WSPÓLNIE UBIEGAJĄCYCH SIĘ O UDZIELENIE ZAMÓWIENIA (SPÓŁKI CYWILNE/ KONSORCJA)</w:t>
      </w:r>
    </w:p>
    <w:p w14:paraId="7AA775E3" w14:textId="77777777" w:rsidR="003F6529" w:rsidRPr="00981CFA" w:rsidRDefault="003F7649" w:rsidP="00C208B2">
      <w:pPr>
        <w:pStyle w:val="Akapitzlist"/>
        <w:numPr>
          <w:ilvl w:val="0"/>
          <w:numId w:val="21"/>
        </w:numPr>
        <w:tabs>
          <w:tab w:val="clear" w:pos="1009"/>
        </w:tabs>
        <w:ind w:left="426" w:hanging="426"/>
        <w:contextualSpacing/>
        <w:jc w:val="both"/>
        <w:rPr>
          <w:rFonts w:ascii="Calibri" w:hAnsi="Calibri" w:cs="Calibri"/>
          <w:sz w:val="20"/>
          <w:szCs w:val="20"/>
        </w:rPr>
      </w:pPr>
      <w:r w:rsidRPr="00981CFA">
        <w:rPr>
          <w:rFonts w:ascii="Calibri" w:hAnsi="Calibri" w:cs="Calibri"/>
          <w:sz w:val="20"/>
          <w:szCs w:val="20"/>
        </w:rPr>
        <w:tab/>
      </w:r>
      <w:r w:rsidR="00592248" w:rsidRPr="00981CFA">
        <w:rPr>
          <w:rFonts w:ascii="Calibri" w:hAnsi="Calibri" w:cs="Calibri"/>
          <w:sz w:val="20"/>
          <w:szCs w:val="20"/>
        </w:rPr>
        <w:t>Wykonawcy mogą wspólnie ubiegać się o udzielenie zamówienia. W takim przypadku Wykonawcy ustanawiają pełnomocnika</w:t>
      </w:r>
      <w:r w:rsidR="0055240B" w:rsidRPr="00981CFA">
        <w:rPr>
          <w:rFonts w:ascii="Calibri" w:hAnsi="Calibri" w:cs="Calibri"/>
          <w:sz w:val="20"/>
          <w:szCs w:val="20"/>
        </w:rPr>
        <w:t xml:space="preserve"> do reprezentowania ich w </w:t>
      </w:r>
      <w:r w:rsidR="00BD1389" w:rsidRPr="00981CFA">
        <w:rPr>
          <w:rFonts w:ascii="Calibri" w:hAnsi="Calibri" w:cs="Calibri"/>
          <w:sz w:val="20"/>
          <w:szCs w:val="20"/>
        </w:rPr>
        <w:t>postępowaniu albo</w:t>
      </w:r>
      <w:r w:rsidR="0055240B" w:rsidRPr="00981CFA">
        <w:rPr>
          <w:rFonts w:ascii="Calibri" w:hAnsi="Calibri" w:cs="Calibri"/>
          <w:sz w:val="20"/>
          <w:szCs w:val="20"/>
        </w:rPr>
        <w:t xml:space="preserve"> do reprez</w:t>
      </w:r>
      <w:r w:rsidR="007C7451" w:rsidRPr="00981CFA">
        <w:rPr>
          <w:rFonts w:ascii="Calibri" w:hAnsi="Calibri" w:cs="Calibri"/>
          <w:sz w:val="20"/>
          <w:szCs w:val="20"/>
        </w:rPr>
        <w:t>en</w:t>
      </w:r>
      <w:r w:rsidR="0055240B" w:rsidRPr="00981CFA">
        <w:rPr>
          <w:rFonts w:ascii="Calibri" w:hAnsi="Calibri" w:cs="Calibri"/>
          <w:sz w:val="20"/>
          <w:szCs w:val="20"/>
        </w:rPr>
        <w:t xml:space="preserve">towania i zawarcia umowy w sprawie zamówienia </w:t>
      </w:r>
      <w:r w:rsidR="007C7451" w:rsidRPr="00981CFA">
        <w:rPr>
          <w:rFonts w:ascii="Calibri" w:hAnsi="Calibri" w:cs="Calibri"/>
          <w:sz w:val="20"/>
          <w:szCs w:val="20"/>
        </w:rPr>
        <w:t>publicznego. Pełnomocnictwo</w:t>
      </w:r>
      <w:r w:rsidR="00592248" w:rsidRPr="00981CFA">
        <w:rPr>
          <w:rFonts w:ascii="Calibri" w:hAnsi="Calibri" w:cs="Calibri"/>
          <w:b/>
          <w:sz w:val="20"/>
          <w:szCs w:val="20"/>
        </w:rPr>
        <w:t xml:space="preserve"> </w:t>
      </w:r>
      <w:r w:rsidR="00592248" w:rsidRPr="00981CFA">
        <w:rPr>
          <w:rFonts w:ascii="Calibri" w:hAnsi="Calibri" w:cs="Calibri"/>
          <w:sz w:val="20"/>
          <w:szCs w:val="20"/>
        </w:rPr>
        <w:t>winno być załączone</w:t>
      </w:r>
      <w:r w:rsidR="0055240B" w:rsidRPr="00981CFA">
        <w:rPr>
          <w:rFonts w:ascii="Calibri" w:hAnsi="Calibri" w:cs="Calibri"/>
          <w:sz w:val="20"/>
          <w:szCs w:val="20"/>
        </w:rPr>
        <w:t xml:space="preserve"> do oferty</w:t>
      </w:r>
      <w:r w:rsidR="00862DB9" w:rsidRPr="00981CFA">
        <w:rPr>
          <w:rFonts w:ascii="Calibri" w:hAnsi="Calibri" w:cs="Calibri"/>
          <w:sz w:val="20"/>
          <w:szCs w:val="20"/>
        </w:rPr>
        <w:t xml:space="preserve">. </w:t>
      </w:r>
    </w:p>
    <w:p w14:paraId="7AA775E4" w14:textId="77777777" w:rsidR="00BA73FC" w:rsidRPr="00981CFA" w:rsidRDefault="003F7649" w:rsidP="00C208B2">
      <w:pPr>
        <w:pStyle w:val="Akapitzlist"/>
        <w:numPr>
          <w:ilvl w:val="0"/>
          <w:numId w:val="21"/>
        </w:numPr>
        <w:tabs>
          <w:tab w:val="clear" w:pos="1009"/>
        </w:tabs>
        <w:ind w:left="426" w:hanging="426"/>
        <w:contextualSpacing/>
        <w:jc w:val="both"/>
        <w:rPr>
          <w:rFonts w:ascii="Calibri" w:hAnsi="Calibri" w:cs="Calibri"/>
          <w:sz w:val="20"/>
          <w:szCs w:val="20"/>
        </w:rPr>
      </w:pPr>
      <w:r w:rsidRPr="00981CFA">
        <w:rPr>
          <w:rFonts w:ascii="Calibri" w:hAnsi="Calibri" w:cs="Calibri"/>
          <w:sz w:val="20"/>
          <w:szCs w:val="20"/>
        </w:rPr>
        <w:tab/>
      </w:r>
      <w:r w:rsidR="005919F8" w:rsidRPr="00981CFA">
        <w:rPr>
          <w:rFonts w:ascii="Calibri" w:hAnsi="Calibri" w:cs="Calibri"/>
          <w:sz w:val="20"/>
          <w:szCs w:val="20"/>
        </w:rPr>
        <w:t xml:space="preserve">W przypadku Wykonawców wspólnie ubiegających się o udzielenie zamówienia, </w:t>
      </w:r>
      <w:r w:rsidR="00BD1389" w:rsidRPr="00981CFA">
        <w:rPr>
          <w:rFonts w:ascii="Calibri" w:hAnsi="Calibri" w:cs="Calibri"/>
          <w:sz w:val="20"/>
          <w:szCs w:val="20"/>
        </w:rPr>
        <w:t>oświadczenia, o</w:t>
      </w:r>
      <w:r w:rsidR="00D55929" w:rsidRPr="00981CFA">
        <w:rPr>
          <w:rFonts w:ascii="Calibri" w:hAnsi="Calibri" w:cs="Calibri"/>
          <w:sz w:val="20"/>
          <w:szCs w:val="20"/>
        </w:rPr>
        <w:t xml:space="preserve"> których mowa w Rozdziale </w:t>
      </w:r>
      <w:r w:rsidR="005A3147" w:rsidRPr="00981CFA">
        <w:rPr>
          <w:rFonts w:ascii="Calibri" w:hAnsi="Calibri" w:cs="Calibri"/>
          <w:sz w:val="20"/>
          <w:szCs w:val="20"/>
        </w:rPr>
        <w:t>I</w:t>
      </w:r>
      <w:r w:rsidR="00D55929" w:rsidRPr="00981CFA">
        <w:rPr>
          <w:rFonts w:ascii="Calibri" w:hAnsi="Calibri" w:cs="Calibri"/>
          <w:sz w:val="20"/>
          <w:szCs w:val="20"/>
        </w:rPr>
        <w:t>X</w:t>
      </w:r>
      <w:r w:rsidR="007163F2" w:rsidRPr="00981CFA">
        <w:rPr>
          <w:rFonts w:ascii="Calibri" w:hAnsi="Calibri" w:cs="Calibri"/>
          <w:sz w:val="20"/>
          <w:szCs w:val="20"/>
        </w:rPr>
        <w:t xml:space="preserve"> ust. </w:t>
      </w:r>
      <w:r w:rsidR="00B1605F" w:rsidRPr="00981CFA">
        <w:rPr>
          <w:rFonts w:ascii="Calibri" w:hAnsi="Calibri" w:cs="Calibri"/>
          <w:sz w:val="20"/>
          <w:szCs w:val="20"/>
        </w:rPr>
        <w:t>1</w:t>
      </w:r>
      <w:r w:rsidR="007163F2" w:rsidRPr="00981CFA">
        <w:rPr>
          <w:rFonts w:ascii="Calibri" w:hAnsi="Calibri" w:cs="Calibri"/>
          <w:sz w:val="20"/>
          <w:szCs w:val="20"/>
        </w:rPr>
        <w:t xml:space="preserve"> SWZ,</w:t>
      </w:r>
      <w:r w:rsidR="00DF5E25" w:rsidRPr="00981CFA">
        <w:rPr>
          <w:rFonts w:ascii="Calibri" w:hAnsi="Calibri" w:cs="Calibri"/>
          <w:sz w:val="20"/>
          <w:szCs w:val="20"/>
        </w:rPr>
        <w:t xml:space="preserve"> składa każdy z wykonawców. Oświadczenia te potwierdzają brak podstaw wykluczenia.</w:t>
      </w:r>
    </w:p>
    <w:p w14:paraId="7AA775E5" w14:textId="77777777" w:rsidR="00DF5E25" w:rsidRPr="00981CFA" w:rsidRDefault="003F7649" w:rsidP="00C208B2">
      <w:pPr>
        <w:pStyle w:val="Akapitzlist"/>
        <w:numPr>
          <w:ilvl w:val="0"/>
          <w:numId w:val="21"/>
        </w:numPr>
        <w:tabs>
          <w:tab w:val="clear" w:pos="1009"/>
        </w:tabs>
        <w:ind w:left="426" w:hanging="426"/>
        <w:contextualSpacing/>
        <w:jc w:val="both"/>
        <w:rPr>
          <w:rFonts w:ascii="Calibri" w:hAnsi="Calibri" w:cs="Calibri"/>
          <w:sz w:val="20"/>
          <w:szCs w:val="20"/>
        </w:rPr>
      </w:pPr>
      <w:r w:rsidRPr="00981CFA">
        <w:rPr>
          <w:rFonts w:ascii="Calibri" w:hAnsi="Calibri" w:cs="Calibri"/>
          <w:sz w:val="20"/>
          <w:szCs w:val="20"/>
        </w:rPr>
        <w:tab/>
      </w:r>
      <w:r w:rsidR="00BA73FC" w:rsidRPr="00981CFA">
        <w:rPr>
          <w:rFonts w:ascii="Calibri" w:hAnsi="Calibri" w:cs="Calibri"/>
          <w:sz w:val="20"/>
          <w:szCs w:val="20"/>
        </w:rPr>
        <w:t>Wykonawcy wspólnie ubiegający się o udzielenie zamówienia dołączają do oferty oświadczenie, z którego wynika, które</w:t>
      </w:r>
      <w:r w:rsidR="005A3147" w:rsidRPr="00981CFA">
        <w:rPr>
          <w:rFonts w:ascii="Calibri" w:hAnsi="Calibri" w:cs="Calibri"/>
          <w:sz w:val="20"/>
          <w:szCs w:val="20"/>
        </w:rPr>
        <w:t xml:space="preserve"> dostawy </w:t>
      </w:r>
      <w:r w:rsidR="00BA73FC" w:rsidRPr="00981CFA">
        <w:rPr>
          <w:rFonts w:ascii="Calibri" w:hAnsi="Calibri" w:cs="Calibri"/>
          <w:sz w:val="20"/>
          <w:szCs w:val="20"/>
        </w:rPr>
        <w:t>wykonają poszczególni wykonawcy.</w:t>
      </w:r>
    </w:p>
    <w:p w14:paraId="7AA775E6" w14:textId="77777777" w:rsidR="00974EE8" w:rsidRPr="00981CFA" w:rsidRDefault="003F7649" w:rsidP="00C208B2">
      <w:pPr>
        <w:pStyle w:val="Akapitzlist"/>
        <w:numPr>
          <w:ilvl w:val="0"/>
          <w:numId w:val="21"/>
        </w:numPr>
        <w:tabs>
          <w:tab w:val="clear" w:pos="1009"/>
        </w:tabs>
        <w:ind w:left="426" w:hanging="426"/>
        <w:contextualSpacing/>
        <w:jc w:val="both"/>
        <w:rPr>
          <w:rFonts w:ascii="Calibri" w:hAnsi="Calibri" w:cs="Calibri"/>
          <w:sz w:val="20"/>
          <w:szCs w:val="20"/>
        </w:rPr>
      </w:pPr>
      <w:r w:rsidRPr="00981CFA">
        <w:rPr>
          <w:rFonts w:ascii="Calibri" w:hAnsi="Calibri" w:cs="Calibri"/>
          <w:sz w:val="20"/>
          <w:szCs w:val="20"/>
        </w:rPr>
        <w:tab/>
      </w:r>
      <w:r w:rsidR="007163F2" w:rsidRPr="00981CFA">
        <w:rPr>
          <w:rFonts w:ascii="Calibri" w:hAnsi="Calibri" w:cs="Calibri"/>
          <w:sz w:val="20"/>
          <w:szCs w:val="20"/>
        </w:rPr>
        <w:t>Oświadczenia i dokumenty potwierdzające brak podstaw do wykluczenia z postępowania</w:t>
      </w:r>
      <w:r w:rsidR="00CF0BA5" w:rsidRPr="00981CFA">
        <w:rPr>
          <w:rFonts w:ascii="Calibri" w:hAnsi="Calibri" w:cs="Calibri"/>
          <w:sz w:val="20"/>
          <w:szCs w:val="20"/>
        </w:rPr>
        <w:t xml:space="preserve"> </w:t>
      </w:r>
      <w:r w:rsidR="007163F2" w:rsidRPr="00981CFA">
        <w:rPr>
          <w:rFonts w:ascii="Calibri" w:hAnsi="Calibri" w:cs="Calibri"/>
          <w:sz w:val="20"/>
          <w:szCs w:val="20"/>
        </w:rPr>
        <w:t>składa każdy z Wykonawców wspólnie ubiegających się o zamówienie.</w:t>
      </w:r>
      <w:bookmarkStart w:id="4" w:name="bookmark11"/>
    </w:p>
    <w:p w14:paraId="7AA775E7" w14:textId="77777777" w:rsidR="00C97E63" w:rsidRPr="00981CFA" w:rsidRDefault="00C97E63" w:rsidP="00EA0B5B">
      <w:pPr>
        <w:pStyle w:val="Akapitzlist"/>
        <w:ind w:left="426"/>
        <w:contextualSpacing/>
        <w:jc w:val="both"/>
        <w:rPr>
          <w:rFonts w:ascii="Calibri" w:hAnsi="Calibri" w:cs="Calibri"/>
          <w:sz w:val="20"/>
          <w:szCs w:val="20"/>
        </w:rPr>
      </w:pPr>
    </w:p>
    <w:p w14:paraId="7AA775E8" w14:textId="77777777" w:rsidR="00974EE8" w:rsidRPr="00981CFA" w:rsidRDefault="00974EE8"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bCs/>
          <w:sz w:val="20"/>
          <w:szCs w:val="20"/>
          <w:lang w:val="pl-PL"/>
        </w:rPr>
      </w:pPr>
      <w:r w:rsidRPr="00981CFA">
        <w:rPr>
          <w:rFonts w:ascii="Calibri" w:hAnsi="Calibri" w:cs="Calibri"/>
          <w:b/>
          <w:bCs/>
          <w:sz w:val="20"/>
          <w:szCs w:val="20"/>
          <w:lang w:val="pl-PL"/>
        </w:rPr>
        <w:t xml:space="preserve">SPOSÓB KOMUNIKACJI ORAZ </w:t>
      </w:r>
      <w:bookmarkEnd w:id="4"/>
      <w:r w:rsidR="00D16134" w:rsidRPr="00981CFA">
        <w:rPr>
          <w:rFonts w:ascii="Calibri" w:hAnsi="Calibri" w:cs="Calibri"/>
          <w:b/>
          <w:bCs/>
          <w:sz w:val="20"/>
          <w:szCs w:val="20"/>
          <w:lang w:val="pl-PL"/>
        </w:rPr>
        <w:t>WYJAŚNIENIA TREŚCI SWZ</w:t>
      </w:r>
    </w:p>
    <w:p w14:paraId="15314E85" w14:textId="7732C7C6" w:rsidR="00B1449D" w:rsidRDefault="00B1449D" w:rsidP="00C208B2">
      <w:pPr>
        <w:pStyle w:val="Akapitzlist"/>
        <w:numPr>
          <w:ilvl w:val="1"/>
          <w:numId w:val="16"/>
        </w:numPr>
        <w:ind w:left="448" w:right="91" w:hanging="448"/>
        <w:jc w:val="both"/>
        <w:rPr>
          <w:rFonts w:ascii="Calibri" w:hAnsi="Calibri" w:cs="Calibri"/>
          <w:bCs/>
          <w:sz w:val="20"/>
          <w:szCs w:val="20"/>
        </w:rPr>
      </w:pPr>
      <w:r w:rsidRPr="00B1449D">
        <w:rPr>
          <w:rFonts w:ascii="Calibri" w:hAnsi="Calibri" w:cs="Calibri"/>
          <w:bCs/>
          <w:sz w:val="20"/>
          <w:szCs w:val="20"/>
        </w:rPr>
        <w:t>Osob</w:t>
      </w:r>
      <w:r>
        <w:rPr>
          <w:rFonts w:ascii="Calibri" w:hAnsi="Calibri" w:cs="Calibri"/>
          <w:bCs/>
          <w:sz w:val="20"/>
          <w:szCs w:val="20"/>
        </w:rPr>
        <w:t>ami</w:t>
      </w:r>
      <w:r w:rsidRPr="00B1449D">
        <w:rPr>
          <w:rFonts w:ascii="Calibri" w:hAnsi="Calibri" w:cs="Calibri"/>
          <w:bCs/>
          <w:sz w:val="20"/>
          <w:szCs w:val="20"/>
        </w:rPr>
        <w:t xml:space="preserve"> uprawnion</w:t>
      </w:r>
      <w:r>
        <w:rPr>
          <w:rFonts w:ascii="Calibri" w:hAnsi="Calibri" w:cs="Calibri"/>
          <w:bCs/>
          <w:sz w:val="20"/>
          <w:szCs w:val="20"/>
        </w:rPr>
        <w:t>ymi</w:t>
      </w:r>
      <w:r w:rsidRPr="00B1449D">
        <w:rPr>
          <w:rFonts w:ascii="Calibri" w:hAnsi="Calibri" w:cs="Calibri"/>
          <w:bCs/>
          <w:sz w:val="20"/>
          <w:szCs w:val="20"/>
        </w:rPr>
        <w:t xml:space="preserve"> do kontaktu z Wykonawcami </w:t>
      </w:r>
      <w:r>
        <w:rPr>
          <w:rFonts w:ascii="Calibri" w:hAnsi="Calibri" w:cs="Calibri"/>
          <w:bCs/>
          <w:sz w:val="20"/>
          <w:szCs w:val="20"/>
        </w:rPr>
        <w:t>są:</w:t>
      </w:r>
    </w:p>
    <w:p w14:paraId="7226E359" w14:textId="1F1E71EF" w:rsidR="00B1449D" w:rsidRDefault="00B1449D" w:rsidP="00B1449D">
      <w:pPr>
        <w:pStyle w:val="Akapitzlist"/>
        <w:numPr>
          <w:ilvl w:val="2"/>
          <w:numId w:val="16"/>
        </w:numPr>
        <w:ind w:left="1040" w:right="91"/>
        <w:jc w:val="both"/>
        <w:rPr>
          <w:rFonts w:ascii="Calibri" w:hAnsi="Calibri" w:cs="Calibri"/>
          <w:bCs/>
          <w:sz w:val="20"/>
          <w:szCs w:val="20"/>
        </w:rPr>
      </w:pPr>
      <w:r>
        <w:rPr>
          <w:rFonts w:ascii="Calibri" w:hAnsi="Calibri" w:cs="Calibri"/>
          <w:bCs/>
          <w:sz w:val="20"/>
          <w:szCs w:val="20"/>
        </w:rPr>
        <w:t xml:space="preserve">Karolina Michalik, email: </w:t>
      </w:r>
      <w:hyperlink r:id="rId18" w:history="1">
        <w:r w:rsidRPr="00806D4F">
          <w:rPr>
            <w:rStyle w:val="Hipercze"/>
            <w:rFonts w:ascii="Calibri" w:hAnsi="Calibri" w:cs="Calibri"/>
            <w:bCs/>
            <w:sz w:val="20"/>
            <w:szCs w:val="20"/>
          </w:rPr>
          <w:t>k.michalik@oleszyce.pl</w:t>
        </w:r>
      </w:hyperlink>
      <w:r>
        <w:rPr>
          <w:rFonts w:ascii="Calibri" w:hAnsi="Calibri" w:cs="Calibri"/>
          <w:bCs/>
          <w:sz w:val="20"/>
          <w:szCs w:val="20"/>
        </w:rPr>
        <w:t>,</w:t>
      </w:r>
    </w:p>
    <w:p w14:paraId="6E169BD7" w14:textId="0D7AE3DB" w:rsidR="00B1449D" w:rsidRDefault="00B1449D" w:rsidP="00B1449D">
      <w:pPr>
        <w:pStyle w:val="Akapitzlist"/>
        <w:numPr>
          <w:ilvl w:val="2"/>
          <w:numId w:val="16"/>
        </w:numPr>
        <w:ind w:left="1040" w:right="91"/>
        <w:jc w:val="both"/>
        <w:rPr>
          <w:rFonts w:ascii="Calibri" w:hAnsi="Calibri" w:cs="Calibri"/>
          <w:bCs/>
          <w:sz w:val="20"/>
          <w:szCs w:val="20"/>
        </w:rPr>
      </w:pPr>
      <w:r>
        <w:rPr>
          <w:rFonts w:ascii="Calibri" w:hAnsi="Calibri" w:cs="Calibri"/>
          <w:bCs/>
          <w:sz w:val="20"/>
          <w:szCs w:val="20"/>
        </w:rPr>
        <w:t xml:space="preserve">Karol Kalmuk, email: </w:t>
      </w:r>
      <w:hyperlink r:id="rId19" w:history="1">
        <w:r w:rsidRPr="00806D4F">
          <w:rPr>
            <w:rStyle w:val="Hipercze"/>
            <w:rFonts w:ascii="Calibri" w:hAnsi="Calibri" w:cs="Calibri"/>
            <w:bCs/>
            <w:sz w:val="20"/>
            <w:szCs w:val="20"/>
          </w:rPr>
          <w:t>k.kalmuk@oleszyce.pl</w:t>
        </w:r>
      </w:hyperlink>
      <w:r>
        <w:rPr>
          <w:rFonts w:ascii="Calibri" w:hAnsi="Calibri" w:cs="Calibri"/>
          <w:bCs/>
          <w:sz w:val="20"/>
          <w:szCs w:val="20"/>
        </w:rPr>
        <w:t>.</w:t>
      </w:r>
    </w:p>
    <w:p w14:paraId="58EE882C" w14:textId="3ED92CD4" w:rsidR="00B1449D" w:rsidRDefault="00B1449D" w:rsidP="00B1449D">
      <w:pPr>
        <w:pStyle w:val="Akapitzlist"/>
        <w:numPr>
          <w:ilvl w:val="1"/>
          <w:numId w:val="16"/>
        </w:numPr>
        <w:ind w:left="448" w:right="91" w:hanging="448"/>
        <w:jc w:val="both"/>
        <w:rPr>
          <w:rFonts w:ascii="Calibri" w:hAnsi="Calibri" w:cs="Calibri"/>
          <w:bCs/>
          <w:sz w:val="20"/>
          <w:szCs w:val="20"/>
        </w:rPr>
      </w:pPr>
      <w:r w:rsidRPr="00B1449D">
        <w:rPr>
          <w:rFonts w:ascii="Calibri" w:hAnsi="Calibri" w:cs="Calibri"/>
          <w:bCs/>
          <w:sz w:val="20"/>
          <w:szCs w:val="20"/>
        </w:rPr>
        <w:t>Postępowanie prowadzone jest w języku polskim w formie elektronicznej za pośrednictwem platformazakupowa.pl pod adresem</w:t>
      </w:r>
      <w:r>
        <w:rPr>
          <w:rFonts w:ascii="Calibri" w:hAnsi="Calibri" w:cs="Calibri"/>
          <w:bCs/>
          <w:sz w:val="20"/>
          <w:szCs w:val="20"/>
        </w:rPr>
        <w:t xml:space="preserve">: </w:t>
      </w:r>
      <w:hyperlink r:id="rId20" w:history="1">
        <w:r w:rsidRPr="00806D4F">
          <w:rPr>
            <w:rStyle w:val="Hipercze"/>
            <w:rFonts w:ascii="Calibri" w:hAnsi="Calibri" w:cs="Calibri"/>
            <w:bCs/>
            <w:sz w:val="20"/>
            <w:szCs w:val="20"/>
          </w:rPr>
          <w:t>https://platformazakupowa.pl/pn/oleszyce</w:t>
        </w:r>
      </w:hyperlink>
      <w:r>
        <w:rPr>
          <w:rFonts w:ascii="Calibri" w:hAnsi="Calibri" w:cs="Calibri"/>
          <w:bCs/>
          <w:sz w:val="20"/>
          <w:szCs w:val="20"/>
        </w:rPr>
        <w:t>.</w:t>
      </w:r>
    </w:p>
    <w:p w14:paraId="551B7AF5" w14:textId="455B2C02" w:rsidR="00B1449D" w:rsidRDefault="00E0760E" w:rsidP="00B1449D">
      <w:pPr>
        <w:pStyle w:val="Akapitzlist"/>
        <w:numPr>
          <w:ilvl w:val="1"/>
          <w:numId w:val="16"/>
        </w:numPr>
        <w:ind w:left="448" w:right="91" w:hanging="448"/>
        <w:jc w:val="both"/>
        <w:rPr>
          <w:rFonts w:ascii="Calibri" w:hAnsi="Calibri" w:cs="Calibri"/>
          <w:bCs/>
          <w:sz w:val="20"/>
          <w:szCs w:val="20"/>
        </w:rPr>
      </w:pPr>
      <w:r w:rsidRPr="00E0760E">
        <w:rPr>
          <w:rFonts w:ascii="Calibri" w:hAnsi="Calibri" w:cs="Calibri"/>
          <w:bCs/>
          <w:sz w:val="20"/>
          <w:szCs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5B43034" w14:textId="51ED3C7F" w:rsidR="00E0760E" w:rsidRDefault="00E0760E" w:rsidP="00B1449D">
      <w:pPr>
        <w:pStyle w:val="Akapitzlist"/>
        <w:numPr>
          <w:ilvl w:val="1"/>
          <w:numId w:val="16"/>
        </w:numPr>
        <w:ind w:left="448" w:right="91" w:hanging="448"/>
        <w:jc w:val="both"/>
        <w:rPr>
          <w:rFonts w:ascii="Calibri" w:hAnsi="Calibri" w:cs="Calibri"/>
          <w:bCs/>
          <w:sz w:val="20"/>
          <w:szCs w:val="20"/>
        </w:rPr>
      </w:pPr>
      <w:r w:rsidRPr="00E0760E">
        <w:rPr>
          <w:rFonts w:ascii="Calibri" w:hAnsi="Calibri" w:cs="Calibri"/>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A775E9" w14:textId="19F98A0A" w:rsidR="0025493A" w:rsidRPr="00981CFA" w:rsidRDefault="003F7649" w:rsidP="00C208B2">
      <w:pPr>
        <w:pStyle w:val="Akapitzlist"/>
        <w:numPr>
          <w:ilvl w:val="1"/>
          <w:numId w:val="16"/>
        </w:numPr>
        <w:ind w:left="448" w:right="91" w:hanging="448"/>
        <w:jc w:val="both"/>
        <w:rPr>
          <w:rFonts w:ascii="Calibri" w:hAnsi="Calibri" w:cs="Calibri"/>
          <w:bCs/>
          <w:sz w:val="20"/>
          <w:szCs w:val="20"/>
        </w:rPr>
      </w:pPr>
      <w:r w:rsidRPr="00981CFA">
        <w:rPr>
          <w:rFonts w:ascii="Calibri" w:hAnsi="Calibri" w:cs="Calibri"/>
          <w:bCs/>
          <w:sz w:val="20"/>
          <w:szCs w:val="20"/>
        </w:rPr>
        <w:tab/>
      </w:r>
      <w:r w:rsidR="001560B9" w:rsidRPr="00981CFA">
        <w:rPr>
          <w:rFonts w:ascii="Calibri" w:hAnsi="Calibri" w:cs="Calibri"/>
          <w:bCs/>
          <w:sz w:val="20"/>
          <w:szCs w:val="20"/>
        </w:rPr>
        <w:t>Komunikacja w postępowaniu o udzielenie zamówienia, w tym składanie</w:t>
      </w:r>
      <w:r w:rsidR="005A3147" w:rsidRPr="00981CFA">
        <w:rPr>
          <w:rFonts w:ascii="Calibri" w:hAnsi="Calibri" w:cs="Calibri"/>
          <w:bCs/>
          <w:sz w:val="20"/>
          <w:szCs w:val="20"/>
        </w:rPr>
        <w:t xml:space="preserve"> ofert</w:t>
      </w:r>
      <w:r w:rsidR="001560B9" w:rsidRPr="00981CFA">
        <w:rPr>
          <w:rFonts w:ascii="Calibri" w:hAnsi="Calibri" w:cs="Calibri"/>
          <w:bCs/>
          <w:sz w:val="20"/>
          <w:szCs w:val="20"/>
        </w:rPr>
        <w:t>, wymiana informacji oraz przekazywanie do</w:t>
      </w:r>
      <w:r w:rsidR="005A3147" w:rsidRPr="00981CFA">
        <w:rPr>
          <w:rFonts w:ascii="Calibri" w:hAnsi="Calibri" w:cs="Calibri"/>
          <w:bCs/>
          <w:sz w:val="20"/>
          <w:szCs w:val="20"/>
        </w:rPr>
        <w:t>kumentów lub oświadczeń między Zamawiającym a W</w:t>
      </w:r>
      <w:r w:rsidR="001560B9" w:rsidRPr="00981CFA">
        <w:rPr>
          <w:rFonts w:ascii="Calibri" w:hAnsi="Calibri" w:cs="Calibri"/>
          <w:bCs/>
          <w:sz w:val="20"/>
          <w:szCs w:val="20"/>
        </w:rPr>
        <w:t xml:space="preserve">ykonawcą, odbywa się przy użyciu środków komunikacji elektronicznej. </w:t>
      </w:r>
      <w:r w:rsidR="004D7E91" w:rsidRPr="00981CFA">
        <w:rPr>
          <w:rFonts w:ascii="Calibri" w:hAnsi="Calibri" w:cs="Calibri"/>
          <w:bCs/>
          <w:sz w:val="20"/>
          <w:szCs w:val="20"/>
        </w:rPr>
        <w:t>Przez środki komunikacji elektronicznej rozumie się środki komunikacji elektronicznej zdefiniowane w ustawie z dnia 18 lipca 2002 r. o świadczeniu usług dr</w:t>
      </w:r>
      <w:r w:rsidR="005A3147" w:rsidRPr="00981CFA">
        <w:rPr>
          <w:rFonts w:ascii="Calibri" w:hAnsi="Calibri" w:cs="Calibri"/>
          <w:bCs/>
          <w:sz w:val="20"/>
          <w:szCs w:val="20"/>
        </w:rPr>
        <w:t>ogą elektroniczną (Dz. U. z 2020 r. poz. 344</w:t>
      </w:r>
      <w:r w:rsidR="004D7E91" w:rsidRPr="00981CFA">
        <w:rPr>
          <w:rFonts w:ascii="Calibri" w:hAnsi="Calibri" w:cs="Calibri"/>
          <w:bCs/>
          <w:sz w:val="20"/>
          <w:szCs w:val="20"/>
        </w:rPr>
        <w:t xml:space="preserve">). </w:t>
      </w:r>
    </w:p>
    <w:p w14:paraId="49B375DD" w14:textId="643F3971" w:rsidR="00E0760E" w:rsidRDefault="005B472B" w:rsidP="00E0760E">
      <w:pPr>
        <w:pStyle w:val="Akapitzlist"/>
        <w:numPr>
          <w:ilvl w:val="1"/>
          <w:numId w:val="16"/>
        </w:numPr>
        <w:ind w:left="448" w:right="92" w:hanging="448"/>
        <w:jc w:val="both"/>
        <w:rPr>
          <w:rFonts w:ascii="Calibri" w:hAnsi="Calibri" w:cs="Calibri"/>
          <w:sz w:val="20"/>
          <w:szCs w:val="20"/>
        </w:rPr>
      </w:pPr>
      <w:r w:rsidRPr="00173F9D">
        <w:rPr>
          <w:rFonts w:ascii="Calibri" w:hAnsi="Calibri" w:cs="Calibri"/>
          <w:bCs/>
          <w:sz w:val="20"/>
          <w:szCs w:val="20"/>
        </w:rPr>
        <w:tab/>
      </w:r>
      <w:r w:rsidR="00F32503" w:rsidRPr="00173F9D">
        <w:rPr>
          <w:rFonts w:ascii="Calibri" w:hAnsi="Calibri" w:cs="Calibri"/>
          <w:bCs/>
          <w:sz w:val="20"/>
          <w:szCs w:val="20"/>
        </w:rPr>
        <w:t>Ofertę, oświadczenia, o których mowa w art. 125 ust. 1</w:t>
      </w:r>
      <w:r w:rsidR="00F34ED9" w:rsidRPr="00173F9D">
        <w:rPr>
          <w:rFonts w:ascii="Calibri" w:hAnsi="Calibri" w:cs="Calibri"/>
          <w:bCs/>
          <w:sz w:val="20"/>
          <w:szCs w:val="20"/>
        </w:rPr>
        <w:t xml:space="preserve"> </w:t>
      </w:r>
      <w:r w:rsidR="00DE2505" w:rsidRPr="00173F9D">
        <w:rPr>
          <w:rFonts w:ascii="Calibri" w:hAnsi="Calibri" w:cs="Calibri"/>
          <w:bCs/>
          <w:sz w:val="20"/>
          <w:szCs w:val="20"/>
        </w:rPr>
        <w:t>ustawy</w:t>
      </w:r>
      <w:r w:rsidR="00F32503" w:rsidRPr="00173F9D">
        <w:rPr>
          <w:rFonts w:ascii="Calibri" w:hAnsi="Calibri" w:cs="Calibri"/>
          <w:bCs/>
          <w:sz w:val="20"/>
          <w:szCs w:val="20"/>
        </w:rPr>
        <w:t xml:space="preserve"> podmiotowe środki dowodowe, </w:t>
      </w:r>
      <w:r w:rsidR="005A3147" w:rsidRPr="00173F9D">
        <w:rPr>
          <w:rFonts w:ascii="Calibri" w:hAnsi="Calibri" w:cs="Calibri"/>
          <w:bCs/>
          <w:sz w:val="20"/>
          <w:szCs w:val="20"/>
        </w:rPr>
        <w:t>przedmiotowe środki dowodowe, pełnomocnictwa</w:t>
      </w:r>
      <w:r w:rsidR="00586BC7" w:rsidRPr="00173F9D">
        <w:rPr>
          <w:rFonts w:ascii="Calibri" w:hAnsi="Calibri" w:cs="Calibri"/>
          <w:bCs/>
          <w:sz w:val="20"/>
          <w:szCs w:val="20"/>
        </w:rPr>
        <w:t xml:space="preserve"> sporządza się w postaci elektronicznej </w:t>
      </w:r>
      <w:r w:rsidR="00F32503" w:rsidRPr="00173F9D">
        <w:rPr>
          <w:rFonts w:ascii="Calibri" w:hAnsi="Calibri" w:cs="Calibri"/>
          <w:bCs/>
          <w:sz w:val="20"/>
          <w:szCs w:val="20"/>
        </w:rPr>
        <w:t xml:space="preserve">w ogólnie dostępnych formatach danych, w szczególności w formatach .txt, .rtf, .pdf, .doc, .docx, .odt. </w:t>
      </w:r>
      <w:r w:rsidR="008228F7" w:rsidRPr="00173F9D">
        <w:rPr>
          <w:rFonts w:ascii="Calibri" w:hAnsi="Calibri" w:cs="Calibri"/>
          <w:bCs/>
          <w:sz w:val="20"/>
          <w:szCs w:val="20"/>
        </w:rPr>
        <w:t xml:space="preserve">Ofertę, a także </w:t>
      </w:r>
      <w:r w:rsidR="008228F7" w:rsidRPr="00173F9D">
        <w:rPr>
          <w:rFonts w:ascii="Calibri" w:hAnsi="Calibri" w:cs="Calibri"/>
          <w:bCs/>
          <w:sz w:val="20"/>
          <w:szCs w:val="20"/>
        </w:rPr>
        <w:lastRenderedPageBreak/>
        <w:t xml:space="preserve">oświadczenie o jakim mowa w </w:t>
      </w:r>
      <w:r w:rsidR="00C6136B" w:rsidRPr="00173F9D">
        <w:rPr>
          <w:rFonts w:ascii="Calibri" w:hAnsi="Calibri" w:cs="Calibri"/>
          <w:bCs/>
          <w:sz w:val="20"/>
          <w:szCs w:val="20"/>
        </w:rPr>
        <w:t>R</w:t>
      </w:r>
      <w:r w:rsidR="008228F7" w:rsidRPr="00173F9D">
        <w:rPr>
          <w:rFonts w:ascii="Calibri" w:hAnsi="Calibri" w:cs="Calibri"/>
          <w:bCs/>
          <w:sz w:val="20"/>
          <w:szCs w:val="20"/>
        </w:rPr>
        <w:t xml:space="preserve">ozdziale </w:t>
      </w:r>
      <w:r w:rsidR="002045BA" w:rsidRPr="00173F9D">
        <w:rPr>
          <w:rFonts w:ascii="Calibri" w:hAnsi="Calibri" w:cs="Calibri"/>
          <w:bCs/>
          <w:sz w:val="20"/>
          <w:szCs w:val="20"/>
        </w:rPr>
        <w:t>I</w:t>
      </w:r>
      <w:r w:rsidR="00C6136B" w:rsidRPr="00173F9D">
        <w:rPr>
          <w:rFonts w:ascii="Calibri" w:hAnsi="Calibri" w:cs="Calibri"/>
          <w:bCs/>
          <w:sz w:val="20"/>
          <w:szCs w:val="20"/>
        </w:rPr>
        <w:t>X ust. 1 SWZ</w:t>
      </w:r>
      <w:r w:rsidR="008228F7" w:rsidRPr="00173F9D">
        <w:rPr>
          <w:rFonts w:ascii="Calibri" w:hAnsi="Calibri" w:cs="Calibri"/>
          <w:bCs/>
          <w:sz w:val="20"/>
          <w:szCs w:val="20"/>
        </w:rPr>
        <w:t xml:space="preserve"> </w:t>
      </w:r>
      <w:r w:rsidR="0025493A" w:rsidRPr="00173F9D">
        <w:rPr>
          <w:rFonts w:ascii="Calibri" w:hAnsi="Calibri" w:cs="Calibri"/>
          <w:bCs/>
          <w:sz w:val="20"/>
          <w:szCs w:val="20"/>
        </w:rPr>
        <w:t>składa się, pod rygorem nieważności, w formie elektronicznej lub w postaci elektronicznej opatrzonej podpisem zaufanym lub podpisem osobistym.</w:t>
      </w:r>
      <w:r w:rsidR="004B5D34" w:rsidRPr="00173F9D">
        <w:rPr>
          <w:rFonts w:ascii="Calibri" w:hAnsi="Calibri" w:cs="Calibri"/>
          <w:bCs/>
          <w:sz w:val="20"/>
          <w:szCs w:val="20"/>
        </w:rPr>
        <w:t xml:space="preserve"> </w:t>
      </w:r>
      <w:r w:rsidRPr="00173F9D">
        <w:rPr>
          <w:rFonts w:ascii="Calibri" w:hAnsi="Calibri" w:cs="Calibri"/>
          <w:sz w:val="20"/>
          <w:szCs w:val="20"/>
        </w:rPr>
        <w:tab/>
      </w:r>
      <w:r w:rsidR="00141D3A" w:rsidRPr="00173F9D">
        <w:rPr>
          <w:rFonts w:ascii="Calibri" w:hAnsi="Calibri" w:cs="Calibri"/>
          <w:sz w:val="20"/>
          <w:szCs w:val="20"/>
        </w:rPr>
        <w:t xml:space="preserve">Zawiadomienia, oświadczenia, wnioski </w:t>
      </w:r>
      <w:r w:rsidR="00E60549" w:rsidRPr="00173F9D">
        <w:rPr>
          <w:rFonts w:ascii="Calibri" w:hAnsi="Calibri" w:cs="Calibri"/>
          <w:sz w:val="20"/>
          <w:szCs w:val="20"/>
        </w:rPr>
        <w:t>lub</w:t>
      </w:r>
      <w:r w:rsidR="002045BA" w:rsidRPr="00173F9D">
        <w:rPr>
          <w:rFonts w:ascii="Calibri" w:hAnsi="Calibri" w:cs="Calibri"/>
          <w:sz w:val="20"/>
          <w:szCs w:val="20"/>
        </w:rPr>
        <w:t xml:space="preserve"> informacje, sporządzone w sposób określony w ust. 2 </w:t>
      </w:r>
      <w:r w:rsidR="00965955">
        <w:rPr>
          <w:rFonts w:ascii="Calibri" w:hAnsi="Calibri" w:cs="Calibri"/>
          <w:sz w:val="20"/>
          <w:szCs w:val="20"/>
        </w:rPr>
        <w:t xml:space="preserve">odbywa się za pośrednictwem </w:t>
      </w:r>
      <w:hyperlink r:id="rId21" w:history="1">
        <w:r w:rsidR="00965955" w:rsidRPr="00965955">
          <w:rPr>
            <w:rStyle w:val="Hipercze"/>
            <w:rFonts w:ascii="Calibri" w:hAnsi="Calibri" w:cs="Calibri"/>
            <w:sz w:val="20"/>
            <w:szCs w:val="20"/>
          </w:rPr>
          <w:t>platformazakupowa.pl</w:t>
        </w:r>
      </w:hyperlink>
      <w:r w:rsidR="00965955" w:rsidRPr="00965955">
        <w:rPr>
          <w:rFonts w:ascii="Calibri" w:hAnsi="Calibri" w:cs="Calibri"/>
          <w:sz w:val="20"/>
          <w:szCs w:val="20"/>
        </w:rPr>
        <w:t xml:space="preserve"> i formularza „Wyślij wiadomość do zamawiającego”</w:t>
      </w:r>
      <w:r w:rsidR="008751AF" w:rsidRPr="00173F9D">
        <w:rPr>
          <w:rFonts w:ascii="Calibri" w:hAnsi="Calibri" w:cs="Calibri"/>
          <w:sz w:val="20"/>
          <w:szCs w:val="20"/>
        </w:rPr>
        <w:t>.</w:t>
      </w:r>
      <w:r w:rsidR="00971942">
        <w:rPr>
          <w:rFonts w:ascii="Calibri" w:hAnsi="Calibri" w:cs="Calibri"/>
          <w:sz w:val="20"/>
          <w:szCs w:val="20"/>
        </w:rPr>
        <w:t xml:space="preserve"> </w:t>
      </w:r>
      <w:r w:rsidR="00971942" w:rsidRPr="00971942">
        <w:rPr>
          <w:rFonts w:ascii="Calibri" w:hAnsi="Calibri" w:cs="Calibri"/>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r w:rsidR="00971942">
        <w:rPr>
          <w:rFonts w:ascii="Calibri" w:hAnsi="Calibri" w:cs="Calibri"/>
          <w:sz w:val="20"/>
          <w:szCs w:val="20"/>
        </w:rPr>
        <w:t xml:space="preserve"> na adres: </w:t>
      </w:r>
      <w:hyperlink r:id="rId22" w:history="1">
        <w:r w:rsidR="00E0760E" w:rsidRPr="00806D4F">
          <w:rPr>
            <w:rStyle w:val="Hipercze"/>
            <w:rFonts w:ascii="Calibri" w:hAnsi="Calibri" w:cs="Calibri"/>
            <w:sz w:val="20"/>
            <w:szCs w:val="20"/>
          </w:rPr>
          <w:t>sekretariat@oleszyce.pl</w:t>
        </w:r>
      </w:hyperlink>
      <w:r w:rsidR="00E0760E">
        <w:rPr>
          <w:rFonts w:ascii="Calibri" w:hAnsi="Calibri" w:cs="Calibri"/>
          <w:sz w:val="20"/>
          <w:szCs w:val="20"/>
        </w:rPr>
        <w:t>.</w:t>
      </w:r>
    </w:p>
    <w:p w14:paraId="688B9EB5" w14:textId="76C8F4FB" w:rsidR="00E0760E" w:rsidRDefault="00E0760E" w:rsidP="00E0760E">
      <w:pPr>
        <w:pStyle w:val="Akapitzlist"/>
        <w:numPr>
          <w:ilvl w:val="1"/>
          <w:numId w:val="16"/>
        </w:numPr>
        <w:ind w:left="448" w:right="92" w:hanging="448"/>
        <w:jc w:val="both"/>
        <w:rPr>
          <w:rFonts w:ascii="Calibri" w:hAnsi="Calibri" w:cs="Calibri"/>
          <w:sz w:val="20"/>
          <w:szCs w:val="20"/>
        </w:rPr>
      </w:pPr>
      <w:r w:rsidRPr="00E0760E">
        <w:rPr>
          <w:rFonts w:ascii="Calibri" w:hAnsi="Calibri" w:cs="Calibri"/>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66B388C" w14:textId="7D23FD21" w:rsidR="00E0760E" w:rsidRDefault="00E0760E" w:rsidP="00E0760E">
      <w:pPr>
        <w:pStyle w:val="Akapitzlist"/>
        <w:numPr>
          <w:ilvl w:val="0"/>
          <w:numId w:val="47"/>
        </w:numPr>
        <w:ind w:right="92"/>
        <w:jc w:val="both"/>
        <w:rPr>
          <w:rFonts w:ascii="Calibri" w:hAnsi="Calibri" w:cs="Calibri"/>
          <w:sz w:val="20"/>
          <w:szCs w:val="20"/>
        </w:rPr>
      </w:pPr>
      <w:r w:rsidRPr="00E0760E">
        <w:rPr>
          <w:rFonts w:ascii="Calibri" w:hAnsi="Calibri" w:cs="Calibri"/>
          <w:sz w:val="20"/>
          <w:szCs w:val="20"/>
        </w:rPr>
        <w:t>stały dostęp do sieci Internet o gwarantowanej przepustowości nie mniejszej niż 512 kb/s,</w:t>
      </w:r>
    </w:p>
    <w:p w14:paraId="68B2E694" w14:textId="1B51CD2A" w:rsidR="00E0760E" w:rsidRDefault="00E0760E" w:rsidP="00E0760E">
      <w:pPr>
        <w:pStyle w:val="Akapitzlist"/>
        <w:numPr>
          <w:ilvl w:val="0"/>
          <w:numId w:val="47"/>
        </w:numPr>
        <w:ind w:right="92"/>
        <w:jc w:val="both"/>
        <w:rPr>
          <w:rFonts w:ascii="Calibri" w:hAnsi="Calibri" w:cs="Calibri"/>
          <w:sz w:val="20"/>
          <w:szCs w:val="20"/>
        </w:rPr>
      </w:pPr>
      <w:r w:rsidRPr="00E0760E">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C38967E" w14:textId="500342B7" w:rsidR="00E0760E" w:rsidRDefault="00E0760E" w:rsidP="00E0760E">
      <w:pPr>
        <w:pStyle w:val="Akapitzlist"/>
        <w:numPr>
          <w:ilvl w:val="0"/>
          <w:numId w:val="47"/>
        </w:numPr>
        <w:ind w:right="92"/>
        <w:jc w:val="both"/>
        <w:rPr>
          <w:rFonts w:ascii="Calibri" w:hAnsi="Calibri" w:cs="Calibri"/>
          <w:sz w:val="20"/>
          <w:szCs w:val="20"/>
        </w:rPr>
      </w:pPr>
      <w:r w:rsidRPr="00E0760E">
        <w:rPr>
          <w:rFonts w:ascii="Calibri" w:hAnsi="Calibri" w:cs="Calibri"/>
          <w:sz w:val="20"/>
          <w:szCs w:val="20"/>
        </w:rPr>
        <w:t>zainstalowana dowolna, inna przeglądarka internetowa niż Internet Explorer,</w:t>
      </w:r>
    </w:p>
    <w:p w14:paraId="2823518E" w14:textId="7686CBDE" w:rsidR="00E0760E" w:rsidRDefault="0027358E" w:rsidP="00E0760E">
      <w:pPr>
        <w:pStyle w:val="Akapitzlist"/>
        <w:numPr>
          <w:ilvl w:val="0"/>
          <w:numId w:val="47"/>
        </w:numPr>
        <w:ind w:right="92"/>
        <w:jc w:val="both"/>
        <w:rPr>
          <w:rFonts w:ascii="Calibri" w:hAnsi="Calibri" w:cs="Calibri"/>
          <w:sz w:val="20"/>
          <w:szCs w:val="20"/>
        </w:rPr>
      </w:pPr>
      <w:r w:rsidRPr="0027358E">
        <w:rPr>
          <w:rFonts w:ascii="Calibri" w:hAnsi="Calibri" w:cs="Calibri"/>
          <w:sz w:val="20"/>
          <w:szCs w:val="20"/>
        </w:rPr>
        <w:t>włączona obsługa JavaScript,</w:t>
      </w:r>
    </w:p>
    <w:p w14:paraId="2C47F7DD" w14:textId="236A091A" w:rsidR="0027358E" w:rsidRDefault="0027358E" w:rsidP="00E0760E">
      <w:pPr>
        <w:pStyle w:val="Akapitzlist"/>
        <w:numPr>
          <w:ilvl w:val="0"/>
          <w:numId w:val="47"/>
        </w:numPr>
        <w:ind w:right="92"/>
        <w:jc w:val="both"/>
        <w:rPr>
          <w:rFonts w:ascii="Calibri" w:hAnsi="Calibri" w:cs="Calibri"/>
          <w:sz w:val="20"/>
          <w:szCs w:val="20"/>
        </w:rPr>
      </w:pPr>
      <w:r w:rsidRPr="0027358E">
        <w:rPr>
          <w:rFonts w:ascii="Calibri" w:hAnsi="Calibri" w:cs="Calibri"/>
          <w:sz w:val="20"/>
          <w:szCs w:val="20"/>
        </w:rPr>
        <w:t>zainstalowany program Adobe Acrobat Reader lub inny obsługujący format plików .pdf,</w:t>
      </w:r>
    </w:p>
    <w:p w14:paraId="35EBFA65" w14:textId="4E755591" w:rsidR="0027358E" w:rsidRDefault="0027358E" w:rsidP="00E0760E">
      <w:pPr>
        <w:pStyle w:val="Akapitzlist"/>
        <w:numPr>
          <w:ilvl w:val="0"/>
          <w:numId w:val="47"/>
        </w:numPr>
        <w:ind w:right="92"/>
        <w:jc w:val="both"/>
        <w:rPr>
          <w:rFonts w:ascii="Calibri" w:hAnsi="Calibri" w:cs="Calibri"/>
          <w:sz w:val="20"/>
          <w:szCs w:val="20"/>
        </w:rPr>
      </w:pPr>
      <w:r w:rsidRPr="0027358E">
        <w:rPr>
          <w:rFonts w:ascii="Calibri" w:hAnsi="Calibri" w:cs="Calibri"/>
          <w:sz w:val="20"/>
          <w:szCs w:val="20"/>
        </w:rPr>
        <w:t>Platformazakupowa.pl działa według standardu przyjętego w komunikacji sieciowej - kodowanie UTF8,</w:t>
      </w:r>
    </w:p>
    <w:p w14:paraId="066072F9" w14:textId="6819C555" w:rsidR="0027358E" w:rsidRPr="00E0760E" w:rsidRDefault="0027358E" w:rsidP="00E0760E">
      <w:pPr>
        <w:pStyle w:val="Akapitzlist"/>
        <w:numPr>
          <w:ilvl w:val="0"/>
          <w:numId w:val="47"/>
        </w:numPr>
        <w:ind w:right="92"/>
        <w:jc w:val="both"/>
        <w:rPr>
          <w:rFonts w:ascii="Calibri" w:hAnsi="Calibri" w:cs="Calibri"/>
          <w:sz w:val="20"/>
          <w:szCs w:val="20"/>
        </w:rPr>
      </w:pPr>
      <w:r w:rsidRPr="0027358E">
        <w:rPr>
          <w:rFonts w:ascii="Calibri" w:hAnsi="Calibri" w:cs="Calibri"/>
          <w:sz w:val="20"/>
          <w:szCs w:val="20"/>
        </w:rPr>
        <w:t>Oznaczenie czasu odbioru danych przez platformę zakupową stanowi datę oraz dokładny czas (hh:mm:ss) generowany wg. czasu lokalnego serwera synchronizowanego z zegarem Głównego Urzędu Miar.</w:t>
      </w:r>
    </w:p>
    <w:p w14:paraId="7AA775F3" w14:textId="77777777" w:rsidR="00A23336" w:rsidRPr="00981CFA" w:rsidRDefault="005B472B" w:rsidP="00C208B2">
      <w:pPr>
        <w:pStyle w:val="Akapitzlist"/>
        <w:numPr>
          <w:ilvl w:val="1"/>
          <w:numId w:val="16"/>
        </w:numPr>
        <w:ind w:left="448" w:right="92" w:hanging="448"/>
        <w:jc w:val="both"/>
        <w:rPr>
          <w:rFonts w:ascii="Calibri" w:hAnsi="Calibri" w:cs="Calibri"/>
          <w:sz w:val="20"/>
          <w:szCs w:val="20"/>
        </w:rPr>
      </w:pPr>
      <w:r w:rsidRPr="00981CFA">
        <w:rPr>
          <w:rFonts w:ascii="Calibri" w:hAnsi="Calibri" w:cs="Calibri"/>
          <w:sz w:val="20"/>
          <w:szCs w:val="20"/>
        </w:rPr>
        <w:tab/>
      </w:r>
      <w:r w:rsidR="003A1DBD" w:rsidRPr="00981CFA">
        <w:rPr>
          <w:rFonts w:ascii="Calibri" w:hAnsi="Calibri" w:cs="Calibri"/>
          <w:sz w:val="20"/>
          <w:szCs w:val="20"/>
        </w:rPr>
        <w:t>Wykonawca może zwrócić się do Z</w:t>
      </w:r>
      <w:r w:rsidR="00371F60" w:rsidRPr="00981CFA">
        <w:rPr>
          <w:rFonts w:ascii="Calibri" w:hAnsi="Calibri" w:cs="Calibri"/>
          <w:sz w:val="20"/>
          <w:szCs w:val="20"/>
        </w:rPr>
        <w:t>amawiającego z wnioskiem o wyjaśnienie treści SWZ.</w:t>
      </w:r>
    </w:p>
    <w:p w14:paraId="7AA775F4" w14:textId="77777777" w:rsidR="00A23336" w:rsidRPr="00981CFA" w:rsidRDefault="00371F60" w:rsidP="00C208B2">
      <w:pPr>
        <w:pStyle w:val="Akapitzlist"/>
        <w:numPr>
          <w:ilvl w:val="1"/>
          <w:numId w:val="16"/>
        </w:numPr>
        <w:ind w:left="448" w:right="92" w:hanging="448"/>
        <w:jc w:val="both"/>
        <w:rPr>
          <w:rFonts w:ascii="Calibri" w:hAnsi="Calibri" w:cs="Calibri"/>
          <w:sz w:val="20"/>
          <w:szCs w:val="20"/>
        </w:rPr>
      </w:pPr>
      <w:r w:rsidRPr="00981CFA">
        <w:rPr>
          <w:rFonts w:ascii="Calibri" w:hAnsi="Calibri" w:cs="Calibri"/>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981CFA">
        <w:rPr>
          <w:rFonts w:ascii="Calibri" w:hAnsi="Calibri" w:cs="Calibri"/>
          <w:sz w:val="20"/>
          <w:szCs w:val="20"/>
        </w:rPr>
        <w:t xml:space="preserve">. </w:t>
      </w:r>
    </w:p>
    <w:p w14:paraId="7AA775F5" w14:textId="77777777" w:rsidR="00920DBE" w:rsidRPr="00981CFA" w:rsidRDefault="00371F60" w:rsidP="00C208B2">
      <w:pPr>
        <w:pStyle w:val="Akapitzlist"/>
        <w:numPr>
          <w:ilvl w:val="1"/>
          <w:numId w:val="16"/>
        </w:numPr>
        <w:ind w:left="448" w:right="92" w:hanging="448"/>
        <w:jc w:val="both"/>
        <w:rPr>
          <w:rFonts w:ascii="Calibri" w:hAnsi="Calibri" w:cs="Calibri"/>
          <w:sz w:val="20"/>
          <w:szCs w:val="20"/>
        </w:rPr>
      </w:pPr>
      <w:r w:rsidRPr="00981CFA">
        <w:rPr>
          <w:rFonts w:ascii="Calibri" w:hAnsi="Calibri" w:cs="Calibri"/>
          <w:sz w:val="20"/>
          <w:szCs w:val="20"/>
        </w:rPr>
        <w:tab/>
        <w:t xml:space="preserve">Jeżeli zamawiający nie udzieli wyjaśnień w terminie, o którym mowa w ust. </w:t>
      </w:r>
      <w:r w:rsidR="00A23336" w:rsidRPr="00981CFA">
        <w:rPr>
          <w:rFonts w:ascii="Calibri" w:hAnsi="Calibri" w:cs="Calibri"/>
          <w:sz w:val="20"/>
          <w:szCs w:val="20"/>
        </w:rPr>
        <w:t>11</w:t>
      </w:r>
      <w:r w:rsidRPr="00981CFA">
        <w:rPr>
          <w:rFonts w:ascii="Calibri" w:hAnsi="Calibri" w:cs="Calibri"/>
          <w:sz w:val="20"/>
          <w:szCs w:val="20"/>
        </w:rPr>
        <w:t>, przedł</w:t>
      </w:r>
      <w:r w:rsidR="00A23336" w:rsidRPr="00981CFA">
        <w:rPr>
          <w:rFonts w:ascii="Calibri" w:hAnsi="Calibri" w:cs="Calibri"/>
          <w:sz w:val="20"/>
          <w:szCs w:val="20"/>
        </w:rPr>
        <w:t>uża termin składania</w:t>
      </w:r>
      <w:r w:rsidRPr="00981CFA">
        <w:rPr>
          <w:rFonts w:ascii="Calibri" w:hAnsi="Calibri" w:cs="Calibri"/>
          <w:sz w:val="20"/>
          <w:szCs w:val="20"/>
        </w:rPr>
        <w:t xml:space="preserve"> ofert o czas niezbędny do zapoznania się wszystkich zainteresowanych wykonawców z wyjaśnieniami niezbędnymi do należytego przygotowania i złożenia ofert.</w:t>
      </w:r>
      <w:r w:rsidR="00920DBE" w:rsidRPr="00981CFA">
        <w:rPr>
          <w:rFonts w:ascii="Calibri" w:hAnsi="Calibri" w:cs="Calibri"/>
          <w:sz w:val="20"/>
          <w:szCs w:val="20"/>
        </w:rPr>
        <w:t xml:space="preserve"> </w:t>
      </w:r>
      <w:r w:rsidRPr="00981CFA">
        <w:rPr>
          <w:rFonts w:ascii="Calibri" w:hAnsi="Calibri" w:cs="Calibri"/>
          <w:sz w:val="20"/>
          <w:szCs w:val="20"/>
        </w:rPr>
        <w:t xml:space="preserve">W przypadku gdy wniosek o wyjaśnienie treści SWZ nie wpłynął w terminie, o którym mowa w ust. </w:t>
      </w:r>
      <w:r w:rsidR="00920DBE" w:rsidRPr="00981CFA">
        <w:rPr>
          <w:rFonts w:ascii="Calibri" w:hAnsi="Calibri" w:cs="Calibri"/>
          <w:sz w:val="20"/>
          <w:szCs w:val="20"/>
        </w:rPr>
        <w:t>11</w:t>
      </w:r>
      <w:r w:rsidRPr="00981CFA">
        <w:rPr>
          <w:rFonts w:ascii="Calibri" w:hAnsi="Calibri" w:cs="Calibri"/>
          <w:sz w:val="20"/>
          <w:szCs w:val="20"/>
        </w:rPr>
        <w:t>, zamawiający nie ma obowiązku udzielania wyjaśnień SWZ oraz obowiązku przedłużenia terminu składania ofert.</w:t>
      </w:r>
    </w:p>
    <w:p w14:paraId="23DD8AF7" w14:textId="77777777" w:rsidR="0054212A" w:rsidRDefault="00371F60" w:rsidP="0054212A">
      <w:pPr>
        <w:pStyle w:val="Akapitzlist"/>
        <w:numPr>
          <w:ilvl w:val="1"/>
          <w:numId w:val="16"/>
        </w:numPr>
        <w:ind w:left="448" w:right="92" w:hanging="448"/>
        <w:jc w:val="both"/>
        <w:rPr>
          <w:rFonts w:ascii="Calibri" w:hAnsi="Calibri" w:cs="Calibri"/>
          <w:sz w:val="20"/>
          <w:szCs w:val="20"/>
        </w:rPr>
      </w:pPr>
      <w:r w:rsidRPr="00981CFA">
        <w:rPr>
          <w:rFonts w:ascii="Calibri" w:hAnsi="Calibri" w:cs="Calibri"/>
          <w:sz w:val="20"/>
          <w:szCs w:val="20"/>
        </w:rPr>
        <w:tab/>
        <w:t xml:space="preserve">Przedłużenie terminu składania ofert, o których mowa w ust. </w:t>
      </w:r>
      <w:r w:rsidR="00E4504C" w:rsidRPr="00981CFA">
        <w:rPr>
          <w:rFonts w:ascii="Calibri" w:hAnsi="Calibri" w:cs="Calibri"/>
          <w:sz w:val="20"/>
          <w:szCs w:val="20"/>
        </w:rPr>
        <w:t>13</w:t>
      </w:r>
      <w:r w:rsidRPr="00981CFA">
        <w:rPr>
          <w:rFonts w:ascii="Calibri" w:hAnsi="Calibri" w:cs="Calibri"/>
          <w:sz w:val="20"/>
          <w:szCs w:val="20"/>
        </w:rPr>
        <w:t>, nie wpływa na bieg terminu składania wniosku o wyjaśnienie treści SWZ.</w:t>
      </w:r>
    </w:p>
    <w:p w14:paraId="324F65EA" w14:textId="36B0CDB6" w:rsidR="0054212A" w:rsidRDefault="0054212A" w:rsidP="0054212A">
      <w:pPr>
        <w:pStyle w:val="Akapitzlist"/>
        <w:numPr>
          <w:ilvl w:val="1"/>
          <w:numId w:val="16"/>
        </w:numPr>
        <w:ind w:left="448" w:right="92" w:hanging="448"/>
        <w:jc w:val="both"/>
        <w:rPr>
          <w:rFonts w:ascii="Calibri" w:hAnsi="Calibri" w:cs="Calibri"/>
          <w:sz w:val="20"/>
          <w:szCs w:val="20"/>
        </w:rPr>
      </w:pPr>
      <w:r w:rsidRPr="0054212A">
        <w:rPr>
          <w:rFonts w:ascii="Calibri" w:hAnsi="Calibri" w:cs="Calibri"/>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w:t>
      </w:r>
      <w:r>
        <w:rPr>
          <w:rFonts w:ascii="Calibri" w:hAnsi="Calibri" w:cs="Calibri"/>
          <w:sz w:val="20"/>
          <w:szCs w:val="20"/>
        </w:rPr>
        <w:t xml:space="preserve"> </w:t>
      </w:r>
      <w:r w:rsidRPr="0054212A">
        <w:rPr>
          <w:rFonts w:ascii="Calibri" w:hAnsi="Calibri"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37D08B52" w14:textId="66DA4C63" w:rsidR="0054212A" w:rsidRPr="0054212A" w:rsidRDefault="0054212A" w:rsidP="0054212A">
      <w:pPr>
        <w:pStyle w:val="Akapitzlist"/>
        <w:numPr>
          <w:ilvl w:val="1"/>
          <w:numId w:val="16"/>
        </w:numPr>
        <w:ind w:left="448" w:right="92" w:hanging="448"/>
        <w:jc w:val="both"/>
        <w:rPr>
          <w:rFonts w:ascii="Calibri" w:hAnsi="Calibri" w:cs="Calibri"/>
          <w:sz w:val="20"/>
          <w:szCs w:val="20"/>
        </w:rPr>
      </w:pPr>
      <w:r w:rsidRPr="0054212A">
        <w:rPr>
          <w:rFonts w:ascii="Calibri" w:hAnsi="Calibri" w:cs="Calibri"/>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806D4F">
          <w:rPr>
            <w:rStyle w:val="Hipercze"/>
            <w:rFonts w:ascii="Calibri" w:hAnsi="Calibri" w:cs="Calibri"/>
            <w:sz w:val="20"/>
            <w:szCs w:val="20"/>
          </w:rPr>
          <w:t>https://platformazakupowa.pl/strona/45-instrukcje</w:t>
        </w:r>
      </w:hyperlink>
      <w:r>
        <w:rPr>
          <w:rFonts w:ascii="Calibri" w:hAnsi="Calibri" w:cs="Calibri"/>
          <w:sz w:val="20"/>
          <w:szCs w:val="20"/>
        </w:rPr>
        <w:t xml:space="preserve">. </w:t>
      </w:r>
    </w:p>
    <w:p w14:paraId="106173C6" w14:textId="77777777" w:rsidR="000F7CB3" w:rsidRPr="000F7CB3" w:rsidRDefault="000F7CB3" w:rsidP="000F7CB3">
      <w:pPr>
        <w:ind w:right="92"/>
        <w:jc w:val="both"/>
        <w:rPr>
          <w:rFonts w:ascii="Calibri" w:hAnsi="Calibri" w:cs="Calibri"/>
          <w:sz w:val="20"/>
          <w:szCs w:val="20"/>
        </w:rPr>
      </w:pPr>
    </w:p>
    <w:p w14:paraId="7AA775F8" w14:textId="77777777" w:rsidR="0034764B" w:rsidRPr="00981CFA" w:rsidRDefault="005B472B"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bCs/>
          <w:sz w:val="20"/>
          <w:szCs w:val="20"/>
          <w:lang w:val="pl-PL"/>
        </w:rPr>
      </w:pPr>
      <w:bookmarkStart w:id="5" w:name="bookmark12"/>
      <w:r w:rsidRPr="00981CFA">
        <w:rPr>
          <w:rFonts w:ascii="Calibri" w:hAnsi="Calibri" w:cs="Calibri"/>
          <w:b/>
          <w:bCs/>
          <w:sz w:val="20"/>
          <w:szCs w:val="20"/>
          <w:lang w:val="pl-PL"/>
        </w:rPr>
        <w:tab/>
      </w:r>
      <w:r w:rsidR="0034764B" w:rsidRPr="00981CFA">
        <w:rPr>
          <w:rFonts w:ascii="Calibri" w:hAnsi="Calibri" w:cs="Calibri"/>
          <w:b/>
          <w:bCs/>
          <w:sz w:val="20"/>
          <w:szCs w:val="20"/>
          <w:lang w:val="pl-PL"/>
        </w:rPr>
        <w:t>OPIS SPOSOBU PRZYGOTOWANIA OFER</w:t>
      </w:r>
      <w:bookmarkEnd w:id="5"/>
      <w:r w:rsidR="00641EB7" w:rsidRPr="00981CFA">
        <w:rPr>
          <w:rFonts w:ascii="Calibri" w:hAnsi="Calibri" w:cs="Calibri"/>
          <w:b/>
          <w:bCs/>
          <w:sz w:val="20"/>
          <w:szCs w:val="20"/>
          <w:lang w:val="pl-PL"/>
        </w:rPr>
        <w:t>T ORAZ WYMAGANIA FORMALNE DOTYCZĄCE SKŁADANYCH OŚWIADCZEŃ I DOKUMENTÓW</w:t>
      </w:r>
    </w:p>
    <w:p w14:paraId="7AA775F9" w14:textId="77777777" w:rsidR="0034764B" w:rsidRPr="00981CFA" w:rsidRDefault="004214EF" w:rsidP="00C208B2">
      <w:pPr>
        <w:pStyle w:val="Akapitzlist"/>
        <w:numPr>
          <w:ilvl w:val="0"/>
          <w:numId w:val="17"/>
        </w:numPr>
        <w:tabs>
          <w:tab w:val="clear" w:pos="1706"/>
        </w:tabs>
        <w:ind w:left="426" w:hanging="426"/>
        <w:jc w:val="both"/>
        <w:rPr>
          <w:rFonts w:ascii="Calibri" w:eastAsia="Verdana" w:hAnsi="Calibri" w:cs="Calibri"/>
          <w:sz w:val="20"/>
          <w:szCs w:val="20"/>
        </w:rPr>
      </w:pPr>
      <w:r w:rsidRPr="00981CFA">
        <w:rPr>
          <w:rFonts w:ascii="Calibri" w:eastAsia="Verdana" w:hAnsi="Calibri" w:cs="Calibri"/>
          <w:sz w:val="20"/>
          <w:szCs w:val="20"/>
        </w:rPr>
        <w:tab/>
      </w:r>
      <w:r w:rsidR="0034764B" w:rsidRPr="00981CFA">
        <w:rPr>
          <w:rFonts w:ascii="Calibri" w:eastAsia="Verdana" w:hAnsi="Calibri" w:cs="Calibri"/>
          <w:sz w:val="20"/>
          <w:szCs w:val="20"/>
        </w:rPr>
        <w:t>Wykonawca może złożyć tylko jedną ofertę.</w:t>
      </w:r>
    </w:p>
    <w:p w14:paraId="7AA775FA" w14:textId="77777777" w:rsidR="0034764B" w:rsidRPr="00981CFA" w:rsidRDefault="004214EF" w:rsidP="00C208B2">
      <w:pPr>
        <w:numPr>
          <w:ilvl w:val="0"/>
          <w:numId w:val="17"/>
        </w:numPr>
        <w:tabs>
          <w:tab w:val="clear" w:pos="1706"/>
        </w:tabs>
        <w:ind w:left="426" w:hanging="426"/>
        <w:jc w:val="both"/>
        <w:rPr>
          <w:rFonts w:ascii="Calibri" w:eastAsia="Verdana" w:hAnsi="Calibri" w:cs="Calibri"/>
          <w:sz w:val="20"/>
          <w:szCs w:val="20"/>
        </w:rPr>
      </w:pPr>
      <w:r w:rsidRPr="00981CFA">
        <w:rPr>
          <w:rFonts w:ascii="Calibri" w:eastAsia="Verdana" w:hAnsi="Calibri" w:cs="Calibri"/>
          <w:sz w:val="20"/>
          <w:szCs w:val="20"/>
        </w:rPr>
        <w:tab/>
      </w:r>
      <w:r w:rsidR="00801FBF" w:rsidRPr="00981CFA">
        <w:rPr>
          <w:rFonts w:ascii="Calibri" w:eastAsia="Verdana" w:hAnsi="Calibri" w:cs="Calibri"/>
          <w:sz w:val="20"/>
          <w:szCs w:val="20"/>
        </w:rPr>
        <w:t>Treść oferty musi odpowiadać treści SWZ.</w:t>
      </w:r>
    </w:p>
    <w:p w14:paraId="7AA775FB" w14:textId="77777777" w:rsidR="00AE2048" w:rsidRPr="00981CFA" w:rsidRDefault="004214EF" w:rsidP="00C208B2">
      <w:pPr>
        <w:numPr>
          <w:ilvl w:val="0"/>
          <w:numId w:val="17"/>
        </w:numPr>
        <w:tabs>
          <w:tab w:val="clear" w:pos="1706"/>
        </w:tabs>
        <w:ind w:left="426" w:right="20" w:hanging="426"/>
        <w:jc w:val="both"/>
        <w:rPr>
          <w:rFonts w:ascii="Calibri" w:eastAsia="Verdana" w:hAnsi="Calibri" w:cs="Calibri"/>
          <w:b/>
          <w:sz w:val="20"/>
          <w:szCs w:val="20"/>
        </w:rPr>
      </w:pPr>
      <w:r w:rsidRPr="00981CFA">
        <w:rPr>
          <w:rFonts w:ascii="Calibri" w:eastAsia="Verdana" w:hAnsi="Calibri" w:cs="Calibri"/>
          <w:sz w:val="20"/>
          <w:szCs w:val="20"/>
        </w:rPr>
        <w:lastRenderedPageBreak/>
        <w:tab/>
      </w:r>
      <w:r w:rsidR="0034764B" w:rsidRPr="00981CFA">
        <w:rPr>
          <w:rFonts w:ascii="Calibri" w:eastAsia="Verdana" w:hAnsi="Calibri" w:cs="Calibri"/>
          <w:sz w:val="20"/>
          <w:szCs w:val="20"/>
        </w:rPr>
        <w:t xml:space="preserve">Ofertę </w:t>
      </w:r>
      <w:r w:rsidR="00801FBF" w:rsidRPr="00981CFA">
        <w:rPr>
          <w:rFonts w:ascii="Calibri" w:eastAsia="Verdana" w:hAnsi="Calibri" w:cs="Calibri"/>
          <w:sz w:val="20"/>
          <w:szCs w:val="20"/>
        </w:rPr>
        <w:t xml:space="preserve">składa się na Formularzu Ofertowym – zgodnie z </w:t>
      </w:r>
      <w:r w:rsidR="00D32541" w:rsidRPr="00981CFA">
        <w:rPr>
          <w:rFonts w:ascii="Calibri" w:eastAsia="Verdana" w:hAnsi="Calibri" w:cs="Calibri"/>
          <w:b/>
          <w:sz w:val="20"/>
          <w:szCs w:val="20"/>
        </w:rPr>
        <w:t>Załącznikiem nr 1 do SWZ</w:t>
      </w:r>
      <w:r w:rsidR="00801FBF" w:rsidRPr="00981CFA">
        <w:rPr>
          <w:rFonts w:ascii="Calibri" w:eastAsia="Verdana" w:hAnsi="Calibri" w:cs="Calibri"/>
          <w:sz w:val="20"/>
          <w:szCs w:val="20"/>
        </w:rPr>
        <w:t>. Wraz</w:t>
      </w:r>
      <w:r w:rsidR="009E5805" w:rsidRPr="00981CFA">
        <w:rPr>
          <w:rFonts w:ascii="Calibri" w:eastAsia="Verdana" w:hAnsi="Calibri" w:cs="Calibri"/>
          <w:sz w:val="20"/>
          <w:szCs w:val="20"/>
        </w:rPr>
        <w:t> </w:t>
      </w:r>
      <w:r w:rsidR="00801FBF" w:rsidRPr="00981CFA">
        <w:rPr>
          <w:rFonts w:ascii="Calibri" w:eastAsia="Verdana" w:hAnsi="Calibri" w:cs="Calibri"/>
          <w:sz w:val="20"/>
          <w:szCs w:val="20"/>
        </w:rPr>
        <w:t>z</w:t>
      </w:r>
      <w:r w:rsidR="009E5805" w:rsidRPr="00981CFA">
        <w:rPr>
          <w:rFonts w:ascii="Calibri" w:eastAsia="Verdana" w:hAnsi="Calibri" w:cs="Calibri"/>
          <w:sz w:val="20"/>
          <w:szCs w:val="20"/>
        </w:rPr>
        <w:t> </w:t>
      </w:r>
      <w:r w:rsidR="00801FBF" w:rsidRPr="00981CFA">
        <w:rPr>
          <w:rFonts w:ascii="Calibri" w:eastAsia="Verdana" w:hAnsi="Calibri" w:cs="Calibri"/>
          <w:sz w:val="20"/>
          <w:szCs w:val="20"/>
        </w:rPr>
        <w:t>ofertą Wykonawca jest zobowiązany złożyć:</w:t>
      </w:r>
    </w:p>
    <w:p w14:paraId="7AA775FC" w14:textId="77777777" w:rsidR="00E84975" w:rsidRPr="00981CFA" w:rsidRDefault="004214EF" w:rsidP="00C208B2">
      <w:pPr>
        <w:pStyle w:val="Akapitzlist"/>
        <w:numPr>
          <w:ilvl w:val="0"/>
          <w:numId w:val="27"/>
        </w:numPr>
        <w:ind w:left="852" w:right="20" w:hanging="426"/>
        <w:jc w:val="both"/>
        <w:rPr>
          <w:rFonts w:ascii="Calibri" w:eastAsia="Verdana" w:hAnsi="Calibri" w:cs="Calibri"/>
          <w:b/>
          <w:sz w:val="20"/>
          <w:szCs w:val="20"/>
        </w:rPr>
      </w:pPr>
      <w:r w:rsidRPr="00981CFA">
        <w:rPr>
          <w:rFonts w:ascii="Calibri" w:eastAsia="Verdana" w:hAnsi="Calibri" w:cs="Calibri"/>
          <w:sz w:val="20"/>
          <w:szCs w:val="20"/>
        </w:rPr>
        <w:tab/>
      </w:r>
      <w:r w:rsidR="00801FBF" w:rsidRPr="00981CFA">
        <w:rPr>
          <w:rFonts w:ascii="Calibri" w:eastAsia="Verdana" w:hAnsi="Calibri" w:cs="Calibri"/>
          <w:sz w:val="20"/>
          <w:szCs w:val="20"/>
        </w:rPr>
        <w:t xml:space="preserve">oświadczenia, o których </w:t>
      </w:r>
      <w:r w:rsidR="000D4767" w:rsidRPr="00981CFA">
        <w:rPr>
          <w:rFonts w:ascii="Calibri" w:eastAsia="Verdana" w:hAnsi="Calibri" w:cs="Calibri"/>
          <w:sz w:val="20"/>
          <w:szCs w:val="20"/>
        </w:rPr>
        <w:t xml:space="preserve">mowa w Rozdziale </w:t>
      </w:r>
      <w:r w:rsidR="00C35097" w:rsidRPr="00981CFA">
        <w:rPr>
          <w:rFonts w:ascii="Calibri" w:eastAsia="Verdana" w:hAnsi="Calibri" w:cs="Calibri"/>
          <w:sz w:val="20"/>
          <w:szCs w:val="20"/>
        </w:rPr>
        <w:t>I</w:t>
      </w:r>
      <w:r w:rsidR="000D4767" w:rsidRPr="00981CFA">
        <w:rPr>
          <w:rFonts w:ascii="Calibri" w:eastAsia="Verdana" w:hAnsi="Calibri" w:cs="Calibri"/>
          <w:sz w:val="20"/>
          <w:szCs w:val="20"/>
        </w:rPr>
        <w:t>X</w:t>
      </w:r>
      <w:r w:rsidR="00E4361D" w:rsidRPr="00981CFA">
        <w:rPr>
          <w:rFonts w:ascii="Calibri" w:eastAsia="Verdana" w:hAnsi="Calibri" w:cs="Calibri"/>
          <w:sz w:val="20"/>
          <w:szCs w:val="20"/>
        </w:rPr>
        <w:t xml:space="preserve"> ust. 1</w:t>
      </w:r>
      <w:r w:rsidR="00801FBF" w:rsidRPr="00981CFA">
        <w:rPr>
          <w:rFonts w:ascii="Calibri" w:eastAsia="Verdana" w:hAnsi="Calibri" w:cs="Calibri"/>
          <w:sz w:val="20"/>
          <w:szCs w:val="20"/>
        </w:rPr>
        <w:t xml:space="preserve"> SWZ;</w:t>
      </w:r>
    </w:p>
    <w:p w14:paraId="7AA775FD" w14:textId="77777777" w:rsidR="00C35097" w:rsidRPr="00981CFA" w:rsidRDefault="00C35097" w:rsidP="00C208B2">
      <w:pPr>
        <w:pStyle w:val="Akapitzlist"/>
        <w:numPr>
          <w:ilvl w:val="0"/>
          <w:numId w:val="27"/>
        </w:numPr>
        <w:ind w:left="852" w:right="20" w:hanging="426"/>
        <w:jc w:val="both"/>
        <w:rPr>
          <w:rFonts w:ascii="Calibri" w:eastAsia="Verdana" w:hAnsi="Calibri" w:cs="Calibri"/>
          <w:b/>
          <w:sz w:val="20"/>
          <w:szCs w:val="20"/>
        </w:rPr>
      </w:pPr>
      <w:r w:rsidRPr="00981CFA">
        <w:rPr>
          <w:rFonts w:ascii="Calibri" w:eastAsia="Verdana" w:hAnsi="Calibri" w:cs="Calibri"/>
          <w:sz w:val="20"/>
          <w:szCs w:val="20"/>
        </w:rPr>
        <w:tab/>
        <w:t>przedmiotowe środki o których mowa w Rozdziale X;</w:t>
      </w:r>
    </w:p>
    <w:p w14:paraId="7AA775FE" w14:textId="77777777" w:rsidR="00CF53E2" w:rsidRPr="00A26359" w:rsidRDefault="00CF53E2" w:rsidP="00C208B2">
      <w:pPr>
        <w:pStyle w:val="Akapitzlist"/>
        <w:numPr>
          <w:ilvl w:val="0"/>
          <w:numId w:val="27"/>
        </w:numPr>
        <w:ind w:left="852" w:right="20" w:hanging="426"/>
        <w:jc w:val="both"/>
        <w:rPr>
          <w:rFonts w:ascii="Calibri" w:eastAsia="Verdana" w:hAnsi="Calibri" w:cs="Calibri"/>
          <w:b/>
          <w:sz w:val="20"/>
          <w:szCs w:val="20"/>
        </w:rPr>
      </w:pPr>
      <w:r w:rsidRPr="00981CFA">
        <w:rPr>
          <w:rFonts w:ascii="Calibri" w:eastAsia="Verdana" w:hAnsi="Calibri" w:cs="Calibri"/>
          <w:b/>
          <w:sz w:val="20"/>
          <w:szCs w:val="20"/>
        </w:rPr>
        <w:t xml:space="preserve">    </w:t>
      </w:r>
      <w:r w:rsidRPr="00981CFA">
        <w:rPr>
          <w:rFonts w:ascii="Calibri" w:eastAsia="Verdana" w:hAnsi="Calibri" w:cs="Calibri"/>
          <w:sz w:val="20"/>
          <w:szCs w:val="20"/>
        </w:rPr>
        <w:t>d</w:t>
      </w:r>
      <w:r w:rsidR="00C35097" w:rsidRPr="00981CFA">
        <w:rPr>
          <w:rFonts w:ascii="Calibri" w:eastAsia="Verdana" w:hAnsi="Calibri" w:cs="Calibri"/>
          <w:sz w:val="20"/>
          <w:szCs w:val="20"/>
        </w:rPr>
        <w:t xml:space="preserve">okumenty, z których wynika prawo do podpisania oferty, odpowiednie pełnomocnictwa(jeżeli dotyczy). </w:t>
      </w:r>
      <w:r w:rsidRPr="00981CFA">
        <w:rPr>
          <w:rFonts w:ascii="Calibri" w:eastAsia="Verdana" w:hAnsi="Calibri" w:cs="Calibri"/>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 sporządzonych uprzednio w formie pisemnej, w formie elektronicznego poświadczenia sporządzonego stosownie do art. 97 § 2 ustawy z dnia 14 lutego 1991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8EDD06" w14:textId="7D588B1D" w:rsidR="00A26359" w:rsidRPr="00493D41" w:rsidRDefault="00493D41" w:rsidP="00493D41">
      <w:pPr>
        <w:pStyle w:val="Akapitzlist"/>
        <w:numPr>
          <w:ilvl w:val="0"/>
          <w:numId w:val="27"/>
        </w:numPr>
        <w:ind w:left="852" w:right="20" w:hanging="426"/>
        <w:jc w:val="both"/>
        <w:rPr>
          <w:rFonts w:ascii="Calibri" w:eastAsia="Verdana" w:hAnsi="Calibri" w:cs="Calibri"/>
          <w:sz w:val="20"/>
          <w:szCs w:val="20"/>
        </w:rPr>
      </w:pPr>
      <w:r>
        <w:rPr>
          <w:rFonts w:ascii="Calibri" w:eastAsia="Verdana" w:hAnsi="Calibri" w:cs="Calibri"/>
          <w:sz w:val="20"/>
          <w:szCs w:val="20"/>
        </w:rPr>
        <w:t xml:space="preserve">     </w:t>
      </w:r>
      <w:r w:rsidR="00085881" w:rsidRPr="00493D41">
        <w:rPr>
          <w:rFonts w:ascii="Calibri" w:eastAsia="Verdana" w:hAnsi="Calibri" w:cs="Calibri"/>
          <w:sz w:val="20"/>
          <w:szCs w:val="20"/>
        </w:rPr>
        <w:t xml:space="preserve">Oświadczenie </w:t>
      </w:r>
      <w:r w:rsidRPr="00493D41">
        <w:rPr>
          <w:rFonts w:ascii="Calibri" w:eastAsia="Verdana" w:hAnsi="Calibri" w:cs="Calibri"/>
          <w:sz w:val="20"/>
          <w:szCs w:val="20"/>
        </w:rPr>
        <w:t>o zobowiązaniu podmiotu trzeciego do oddania do dyspozycji Wykonawcy niezbędnych zasobów na okres korzystania z nich przy wykonywaniu zamówienia</w:t>
      </w:r>
      <w:r>
        <w:rPr>
          <w:rFonts w:ascii="Calibri" w:eastAsia="Verdana" w:hAnsi="Calibri" w:cs="Calibri"/>
          <w:sz w:val="20"/>
          <w:szCs w:val="20"/>
        </w:rPr>
        <w:t xml:space="preserve"> (o ile dotyczy) zgodne z </w:t>
      </w:r>
      <w:r w:rsidRPr="00493D41">
        <w:rPr>
          <w:rFonts w:ascii="Calibri" w:eastAsia="Verdana" w:hAnsi="Calibri" w:cs="Calibri"/>
          <w:sz w:val="20"/>
          <w:szCs w:val="20"/>
        </w:rPr>
        <w:t>załącznikiem nr 7 do SWZ</w:t>
      </w:r>
    </w:p>
    <w:p w14:paraId="7AA775FF" w14:textId="77777777" w:rsidR="00CF53E2" w:rsidRPr="00981CFA" w:rsidRDefault="00BF093D" w:rsidP="00C208B2">
      <w:pPr>
        <w:pStyle w:val="Akapitzlist"/>
        <w:numPr>
          <w:ilvl w:val="0"/>
          <w:numId w:val="17"/>
        </w:numPr>
        <w:tabs>
          <w:tab w:val="clear" w:pos="1706"/>
        </w:tabs>
        <w:ind w:left="426" w:right="23" w:hanging="440"/>
        <w:jc w:val="both"/>
        <w:rPr>
          <w:rFonts w:ascii="Calibri" w:eastAsia="Verdana" w:hAnsi="Calibri" w:cs="Calibri"/>
          <w:sz w:val="20"/>
          <w:szCs w:val="20"/>
        </w:rPr>
      </w:pPr>
      <w:r w:rsidRPr="00981CFA">
        <w:rPr>
          <w:rFonts w:ascii="Calibri" w:eastAsia="Verdana" w:hAnsi="Calibri" w:cs="Calibri"/>
          <w:sz w:val="20"/>
          <w:szCs w:val="20"/>
        </w:rPr>
        <w:tab/>
      </w:r>
      <w:r w:rsidR="0036098A" w:rsidRPr="00981CFA">
        <w:rPr>
          <w:rFonts w:ascii="Calibri" w:eastAsia="Verdana" w:hAnsi="Calibri" w:cs="Calibri"/>
          <w:sz w:val="20"/>
          <w:szCs w:val="20"/>
        </w:rPr>
        <w:t>Ofertę</w:t>
      </w:r>
      <w:r w:rsidR="0034764B" w:rsidRPr="00981CFA">
        <w:rPr>
          <w:rFonts w:ascii="Calibri" w:eastAsia="Verdana" w:hAnsi="Calibri" w:cs="Calibri"/>
          <w:sz w:val="20"/>
          <w:szCs w:val="20"/>
        </w:rPr>
        <w:t xml:space="preserve"> oraz pozostałe oświadczenia i dokumenty, dla których Zamawiający określił wzory w formie formularzy zamieszczonych </w:t>
      </w:r>
      <w:r w:rsidR="00141D3A" w:rsidRPr="00981CFA">
        <w:rPr>
          <w:rFonts w:ascii="Calibri" w:eastAsia="Verdana" w:hAnsi="Calibri" w:cs="Calibri"/>
          <w:sz w:val="20"/>
          <w:szCs w:val="20"/>
        </w:rPr>
        <w:t xml:space="preserve">w załącznikach do </w:t>
      </w:r>
      <w:r w:rsidR="0034764B" w:rsidRPr="00981CFA">
        <w:rPr>
          <w:rFonts w:ascii="Calibri" w:eastAsia="Verdana" w:hAnsi="Calibri" w:cs="Calibri"/>
          <w:sz w:val="20"/>
          <w:szCs w:val="20"/>
        </w:rPr>
        <w:t xml:space="preserve">SWZ, </w:t>
      </w:r>
      <w:r w:rsidR="0036098A" w:rsidRPr="00981CFA">
        <w:rPr>
          <w:rFonts w:ascii="Calibri" w:eastAsia="Verdana" w:hAnsi="Calibri" w:cs="Calibri"/>
          <w:sz w:val="20"/>
          <w:szCs w:val="20"/>
        </w:rPr>
        <w:t>zaleca się aby zostały</w:t>
      </w:r>
      <w:r w:rsidR="0034764B" w:rsidRPr="00981CFA">
        <w:rPr>
          <w:rFonts w:ascii="Calibri" w:eastAsia="Verdana" w:hAnsi="Calibri" w:cs="Calibri"/>
          <w:sz w:val="20"/>
          <w:szCs w:val="20"/>
        </w:rPr>
        <w:t xml:space="preserve"> sporządzone zgodnie z tymi wzorami, co do treści oraz opisu kolumn i wierszy</w:t>
      </w:r>
      <w:r w:rsidR="00B07FC3" w:rsidRPr="00981CFA">
        <w:rPr>
          <w:rFonts w:ascii="Calibri" w:eastAsia="Verdana" w:hAnsi="Calibri" w:cs="Calibri"/>
          <w:sz w:val="20"/>
          <w:szCs w:val="20"/>
        </w:rPr>
        <w:t>.</w:t>
      </w:r>
      <w:r w:rsidR="00806404" w:rsidRPr="00981CFA">
        <w:rPr>
          <w:rFonts w:ascii="Calibri" w:eastAsia="Verdana" w:hAnsi="Calibri" w:cs="Calibri"/>
          <w:sz w:val="20"/>
          <w:szCs w:val="20"/>
        </w:rPr>
        <w:t xml:space="preserve"> </w:t>
      </w:r>
    </w:p>
    <w:p w14:paraId="7AA77600" w14:textId="1E3ACDAC" w:rsidR="00806404" w:rsidRPr="00981CFA" w:rsidRDefault="00806404" w:rsidP="00C208B2">
      <w:pPr>
        <w:numPr>
          <w:ilvl w:val="0"/>
          <w:numId w:val="17"/>
        </w:numPr>
        <w:tabs>
          <w:tab w:val="clear" w:pos="1706"/>
        </w:tabs>
        <w:ind w:left="426" w:right="23" w:hanging="440"/>
        <w:jc w:val="both"/>
        <w:rPr>
          <w:rFonts w:ascii="Calibri" w:eastAsia="Verdana" w:hAnsi="Calibri" w:cs="Calibri"/>
          <w:sz w:val="20"/>
          <w:szCs w:val="20"/>
        </w:rPr>
      </w:pPr>
      <w:r w:rsidRPr="00981CFA">
        <w:rPr>
          <w:rFonts w:ascii="Calibri" w:eastAsia="Verdana" w:hAnsi="Calibri" w:cs="Calibri"/>
          <w:sz w:val="20"/>
          <w:szCs w:val="20"/>
        </w:rPr>
        <w:t>Podpisy</w:t>
      </w:r>
      <w:r w:rsidR="00CF53E2" w:rsidRPr="00981CFA">
        <w:rPr>
          <w:rFonts w:ascii="Calibri" w:eastAsia="Verdana" w:hAnsi="Calibri" w:cs="Calibri"/>
          <w:sz w:val="20"/>
          <w:szCs w:val="20"/>
        </w:rPr>
        <w:t xml:space="preserve"> </w:t>
      </w:r>
      <w:r w:rsidRPr="00981CFA">
        <w:rPr>
          <w:rFonts w:ascii="Calibri" w:eastAsia="Verdana" w:hAnsi="Calibri" w:cs="Calibri"/>
          <w:sz w:val="20"/>
          <w:szCs w:val="20"/>
        </w:rPr>
        <w:t>kwalifikowane wykorzystywane przez Wykonawców do podpisywania wszelkich plików muszą spełniać wymagania określone w „Rozporządzeniu Parlamentu Europejskiego i Rady w sprawie identyfikacji elektronicznej i usług zaufania w odniesieniu do transakcji elektronicznych na rynku wewnętrznym (eIDAS) (UE) nr910/2014 -</w:t>
      </w:r>
      <w:r w:rsidR="0088655C" w:rsidRPr="00981CFA">
        <w:rPr>
          <w:rFonts w:ascii="Calibri" w:eastAsia="Verdana" w:hAnsi="Calibri" w:cs="Calibri"/>
          <w:sz w:val="20"/>
          <w:szCs w:val="20"/>
        </w:rPr>
        <w:t xml:space="preserve"> </w:t>
      </w:r>
      <w:r w:rsidRPr="00981CFA">
        <w:rPr>
          <w:rFonts w:ascii="Calibri" w:eastAsia="Verdana" w:hAnsi="Calibri" w:cs="Calibri"/>
          <w:sz w:val="20"/>
          <w:szCs w:val="20"/>
        </w:rPr>
        <w:t>od 1 lipca 2016 r.</w:t>
      </w:r>
    </w:p>
    <w:p w14:paraId="7AA77601" w14:textId="77777777" w:rsidR="0024411C" w:rsidRPr="00981CFA" w:rsidRDefault="00BF093D" w:rsidP="00C208B2">
      <w:pPr>
        <w:numPr>
          <w:ilvl w:val="0"/>
          <w:numId w:val="17"/>
        </w:numPr>
        <w:tabs>
          <w:tab w:val="clear" w:pos="1706"/>
        </w:tabs>
        <w:ind w:left="426" w:right="23" w:hanging="440"/>
        <w:jc w:val="both"/>
        <w:rPr>
          <w:rFonts w:ascii="Calibri" w:eastAsia="Verdana" w:hAnsi="Calibri" w:cs="Calibri"/>
          <w:sz w:val="20"/>
          <w:szCs w:val="20"/>
        </w:rPr>
      </w:pPr>
      <w:r w:rsidRPr="00981CFA">
        <w:rPr>
          <w:rFonts w:ascii="Calibri" w:eastAsia="Verdana" w:hAnsi="Calibri" w:cs="Calibri"/>
          <w:b/>
          <w:sz w:val="20"/>
          <w:szCs w:val="20"/>
        </w:rPr>
        <w:tab/>
      </w:r>
      <w:r w:rsidR="003D14EF" w:rsidRPr="00981CFA">
        <w:rPr>
          <w:rFonts w:ascii="Calibri" w:eastAsia="Verdana" w:hAnsi="Calibri" w:cs="Calibri"/>
          <w:b/>
          <w:sz w:val="20"/>
          <w:szCs w:val="20"/>
        </w:rPr>
        <w:t xml:space="preserve">Ofertę </w:t>
      </w:r>
      <w:r w:rsidR="00F368F5" w:rsidRPr="00981CFA">
        <w:rPr>
          <w:rFonts w:ascii="Calibri" w:eastAsia="Verdana" w:hAnsi="Calibri" w:cs="Calibri"/>
          <w:b/>
          <w:sz w:val="20"/>
          <w:szCs w:val="20"/>
        </w:rPr>
        <w:t xml:space="preserve">wraz z oświadczeniami i dokumentami określonymi w ust. 3 </w:t>
      </w:r>
      <w:r w:rsidR="003D14EF" w:rsidRPr="00981CFA">
        <w:rPr>
          <w:rFonts w:ascii="Calibri" w:eastAsia="Verdana" w:hAnsi="Calibri" w:cs="Calibri"/>
          <w:b/>
          <w:sz w:val="20"/>
          <w:szCs w:val="20"/>
        </w:rPr>
        <w:t>składa się pod rygorem nieważności w formie elektronicznej lub w postaci elektronicznej opatrzonej podpisem zaufanym lub podpisem osobistym</w:t>
      </w:r>
      <w:r w:rsidR="00CF53E2" w:rsidRPr="00981CFA">
        <w:rPr>
          <w:rFonts w:ascii="Calibri" w:eastAsia="Verdana" w:hAnsi="Calibri" w:cs="Calibri"/>
          <w:b/>
          <w:sz w:val="20"/>
          <w:szCs w:val="20"/>
        </w:rPr>
        <w:t>, wyłącznie przy użyciu środków komunikacji elektronicznej w sposób opisany w Rozdziale XII SWZ.</w:t>
      </w:r>
    </w:p>
    <w:p w14:paraId="7AA77602" w14:textId="77777777" w:rsidR="00F368F5" w:rsidRPr="00981CFA" w:rsidRDefault="00F368F5" w:rsidP="00C208B2">
      <w:pPr>
        <w:numPr>
          <w:ilvl w:val="0"/>
          <w:numId w:val="17"/>
        </w:numPr>
        <w:tabs>
          <w:tab w:val="clear" w:pos="1706"/>
        </w:tabs>
        <w:ind w:left="426" w:right="23" w:hanging="440"/>
        <w:jc w:val="both"/>
        <w:rPr>
          <w:rFonts w:ascii="Calibri" w:eastAsia="Verdana" w:hAnsi="Calibri" w:cs="Calibri"/>
          <w:sz w:val="20"/>
          <w:szCs w:val="20"/>
        </w:rPr>
      </w:pPr>
      <w:r w:rsidRPr="00981CFA">
        <w:rPr>
          <w:rFonts w:ascii="Calibri" w:eastAsia="Verdana" w:hAnsi="Calibri" w:cs="Calibri"/>
          <w:b/>
          <w:sz w:val="20"/>
          <w:szCs w:val="20"/>
        </w:rPr>
        <w:tab/>
      </w:r>
      <w:r w:rsidRPr="00981CFA">
        <w:rPr>
          <w:rFonts w:ascii="Calibri" w:eastAsia="Verdana" w:hAnsi="Calibri" w:cs="Calibri"/>
          <w:sz w:val="20"/>
          <w:szCs w:val="20"/>
        </w:rPr>
        <w:t>Poświadczenia za zgodność z oryginałem dokonuje odpowiednio Wykonawca, podmiot, na którego zdolnościach lub sytuacji polega wykonawca, wykonawcy wspólnie ubiegający się o udzielenie zamówienia publicznego albo podwykonawca</w:t>
      </w:r>
      <w:r w:rsidR="005E6882" w:rsidRPr="00981CFA">
        <w:rPr>
          <w:rFonts w:ascii="Calibri" w:eastAsia="Verdana" w:hAnsi="Calibri" w:cs="Calibri"/>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w:t>
      </w:r>
      <w:r w:rsidR="00D26578" w:rsidRPr="00981CFA">
        <w:rPr>
          <w:rFonts w:ascii="Calibri" w:eastAsia="Verdana" w:hAnsi="Calibri" w:cs="Calibri"/>
          <w:sz w:val="20"/>
          <w:szCs w:val="20"/>
        </w:rPr>
        <w:t xml:space="preserve"> w formie elektronicznej podpisane kwalifikowanym podpisem elektronicznym lub podpisem zaufanym lub podpisem osobistym przez osobę/osoby upoważnioną/upoważnione.</w:t>
      </w:r>
      <w:r w:rsidR="005E6882" w:rsidRPr="00981CFA">
        <w:rPr>
          <w:rFonts w:ascii="Calibri" w:eastAsia="Verdana" w:hAnsi="Calibri" w:cs="Calibri"/>
          <w:sz w:val="20"/>
          <w:szCs w:val="20"/>
        </w:rPr>
        <w:t xml:space="preserve"> </w:t>
      </w:r>
    </w:p>
    <w:p w14:paraId="7AA77603" w14:textId="77777777" w:rsidR="0034764B" w:rsidRPr="00981CFA" w:rsidRDefault="00BF093D" w:rsidP="00C208B2">
      <w:pPr>
        <w:numPr>
          <w:ilvl w:val="0"/>
          <w:numId w:val="17"/>
        </w:numPr>
        <w:tabs>
          <w:tab w:val="clear" w:pos="1706"/>
        </w:tabs>
        <w:ind w:left="426" w:right="23" w:hanging="440"/>
        <w:jc w:val="both"/>
        <w:rPr>
          <w:rFonts w:ascii="Calibri" w:eastAsia="Verdana" w:hAnsi="Calibri" w:cs="Calibri"/>
          <w:sz w:val="20"/>
          <w:szCs w:val="20"/>
        </w:rPr>
      </w:pPr>
      <w:r w:rsidRPr="00981CFA">
        <w:rPr>
          <w:rFonts w:ascii="Calibri" w:eastAsia="Verdana" w:hAnsi="Calibri" w:cs="Calibri"/>
          <w:sz w:val="20"/>
          <w:szCs w:val="20"/>
        </w:rPr>
        <w:tab/>
      </w:r>
      <w:r w:rsidR="0034764B" w:rsidRPr="00981CFA">
        <w:rPr>
          <w:rFonts w:ascii="Calibri" w:eastAsia="Verdana" w:hAnsi="Calibri" w:cs="Calibri"/>
          <w:sz w:val="20"/>
          <w:szCs w:val="20"/>
        </w:rPr>
        <w:t>Oferta powinna być sporządzona w języku polskim. Każdy dokument składający się na ofertę powinien być czytelny</w:t>
      </w:r>
      <w:r w:rsidR="00141D3A" w:rsidRPr="00981CFA">
        <w:rPr>
          <w:rFonts w:ascii="Calibri" w:eastAsia="Verdana" w:hAnsi="Calibri" w:cs="Calibri"/>
          <w:sz w:val="20"/>
          <w:szCs w:val="20"/>
        </w:rPr>
        <w:t>.</w:t>
      </w:r>
    </w:p>
    <w:p w14:paraId="5F1C328D" w14:textId="77777777" w:rsidR="005B6B81" w:rsidRDefault="009F3AF2" w:rsidP="005B6B81">
      <w:pPr>
        <w:numPr>
          <w:ilvl w:val="0"/>
          <w:numId w:val="17"/>
        </w:numPr>
        <w:tabs>
          <w:tab w:val="clear" w:pos="1706"/>
        </w:tabs>
        <w:ind w:left="426" w:right="23" w:hanging="440"/>
        <w:jc w:val="both"/>
        <w:rPr>
          <w:rFonts w:ascii="Calibri" w:eastAsia="Verdana" w:hAnsi="Calibri" w:cs="Calibri"/>
          <w:sz w:val="20"/>
          <w:szCs w:val="20"/>
        </w:rPr>
      </w:pPr>
      <w:r w:rsidRPr="00981CFA">
        <w:rPr>
          <w:rFonts w:ascii="Calibri" w:eastAsia="Verdana" w:hAnsi="Calibri" w:cs="Calibri"/>
          <w:sz w:val="20"/>
          <w:szCs w:val="20"/>
        </w:rPr>
        <w:tab/>
      </w:r>
      <w:r w:rsidRPr="00981CFA">
        <w:rPr>
          <w:rFonts w:ascii="Calibri" w:hAnsi="Calibri" w:cs="Calibri"/>
          <w:bCs/>
          <w:sz w:val="20"/>
          <w:szCs w:val="20"/>
        </w:rPr>
        <w:t>Jeżeli dokumenty elektroniczne, przekazywane przy użyciu środków komunikacji elektronicznej, zawierają informacje stanowiące tajemnicę przedsiębiorstwa w rozumieniu przepisów ustawy z</w:t>
      </w:r>
      <w:r w:rsidR="009E5805" w:rsidRPr="00981CFA">
        <w:rPr>
          <w:rFonts w:ascii="Calibri" w:hAnsi="Calibri" w:cs="Calibri"/>
          <w:bCs/>
          <w:sz w:val="20"/>
          <w:szCs w:val="20"/>
        </w:rPr>
        <w:t> </w:t>
      </w:r>
      <w:r w:rsidRPr="00981CFA">
        <w:rPr>
          <w:rFonts w:ascii="Calibri" w:hAnsi="Calibri" w:cs="Calibri"/>
          <w:bCs/>
          <w:sz w:val="20"/>
          <w:szCs w:val="20"/>
        </w:rPr>
        <w:t>dnia 16 kwietnia 1993 r. o zwalczaniu nieuczciwej konkurencji (Dz. U. z 2020 r. poz. 1913), Wykonawca, w celu utrzymania w poufności tych informacji, przekazuje je w wydzielonym i</w:t>
      </w:r>
      <w:r w:rsidR="009E5805" w:rsidRPr="00981CFA">
        <w:rPr>
          <w:rFonts w:ascii="Calibri" w:hAnsi="Calibri" w:cs="Calibri"/>
          <w:bCs/>
          <w:sz w:val="20"/>
          <w:szCs w:val="20"/>
        </w:rPr>
        <w:t> </w:t>
      </w:r>
      <w:r w:rsidRPr="00981CFA">
        <w:rPr>
          <w:rFonts w:ascii="Calibri" w:hAnsi="Calibri" w:cs="Calibri"/>
          <w:bCs/>
          <w:sz w:val="20"/>
          <w:szCs w:val="20"/>
        </w:rPr>
        <w:t>odpowiednio oznaczonym pliku, wraz z jednoczesnym zaznaczeniem polecenia „Załącznik stanowiący tajemnicę przedsiębiorstwa” a następnie wraz z plikami stanowiącymi jawną część należy ten plik zaszyfrować.</w:t>
      </w:r>
      <w:r w:rsidR="00DE366E" w:rsidRPr="00981CFA">
        <w:rPr>
          <w:rFonts w:ascii="Calibri" w:eastAsia="Verdana" w:hAnsi="Calibri" w:cs="Calibri"/>
          <w:sz w:val="20"/>
          <w:szCs w:val="20"/>
        </w:rPr>
        <w:t xml:space="preserve"> </w:t>
      </w:r>
    </w:p>
    <w:p w14:paraId="7AA77605" w14:textId="4DC81676" w:rsidR="00A16ADB" w:rsidRPr="005B6B81" w:rsidRDefault="005B6B81" w:rsidP="005B6B81">
      <w:pPr>
        <w:numPr>
          <w:ilvl w:val="0"/>
          <w:numId w:val="17"/>
        </w:numPr>
        <w:tabs>
          <w:tab w:val="clear" w:pos="1706"/>
        </w:tabs>
        <w:ind w:left="426" w:right="23" w:hanging="440"/>
        <w:jc w:val="both"/>
        <w:rPr>
          <w:rFonts w:ascii="Calibri" w:eastAsia="Verdana" w:hAnsi="Calibri" w:cs="Calibri"/>
          <w:sz w:val="20"/>
          <w:szCs w:val="20"/>
        </w:rPr>
      </w:pPr>
      <w:r w:rsidRPr="005B6B81">
        <w:rPr>
          <w:rFonts w:ascii="Calibri" w:eastAsia="Verdana" w:hAnsi="Calibri" w:cs="Calibr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libri" w:eastAsia="Verdana" w:hAnsi="Calibri" w:cs="Calibri"/>
          <w:sz w:val="20"/>
          <w:szCs w:val="20"/>
        </w:rPr>
        <w:t xml:space="preserve"> </w:t>
      </w:r>
      <w:r w:rsidRPr="005B6B81">
        <w:rPr>
          <w:rFonts w:ascii="Calibri" w:eastAsia="Verdana" w:hAnsi="Calibri" w:cs="Calibri"/>
          <w:sz w:val="20"/>
          <w:szCs w:val="20"/>
        </w:rPr>
        <w:t>https://platformazakupowa.pl/strona/45-instrukcje</w:t>
      </w:r>
    </w:p>
    <w:p w14:paraId="7AA77606" w14:textId="77777777" w:rsidR="00A16ADB" w:rsidRPr="00981CFA" w:rsidRDefault="00BF093D" w:rsidP="00C208B2">
      <w:pPr>
        <w:numPr>
          <w:ilvl w:val="0"/>
          <w:numId w:val="17"/>
        </w:numPr>
        <w:tabs>
          <w:tab w:val="clear" w:pos="1706"/>
        </w:tabs>
        <w:ind w:left="434" w:right="23" w:hanging="426"/>
        <w:jc w:val="both"/>
        <w:rPr>
          <w:rFonts w:ascii="Calibri" w:eastAsia="Verdana" w:hAnsi="Calibri" w:cs="Calibri"/>
          <w:sz w:val="20"/>
          <w:szCs w:val="20"/>
        </w:rPr>
      </w:pPr>
      <w:r w:rsidRPr="00981CFA">
        <w:rPr>
          <w:rFonts w:ascii="Calibri" w:eastAsia="Verdana" w:hAnsi="Calibri" w:cs="Calibri"/>
          <w:sz w:val="20"/>
          <w:szCs w:val="20"/>
        </w:rPr>
        <w:tab/>
      </w:r>
      <w:r w:rsidR="00A16ADB" w:rsidRPr="00981CFA">
        <w:rPr>
          <w:rFonts w:ascii="Calibri" w:eastAsia="Verdana" w:hAnsi="Calibri" w:cs="Calibri"/>
          <w:sz w:val="20"/>
          <w:szCs w:val="20"/>
        </w:rPr>
        <w:t>Podmiotowe środki dowodowe lub inne dokumenty, w tym dokumenty potwierdzające umocowanie do reprezentowania, sporządzone w języku obcym przekazuje się wraz z tłumaczeniem na język polski.</w:t>
      </w:r>
    </w:p>
    <w:p w14:paraId="730AD8A5" w14:textId="07B5D559" w:rsidR="0054212A" w:rsidRDefault="00BF093D" w:rsidP="0054212A">
      <w:pPr>
        <w:numPr>
          <w:ilvl w:val="0"/>
          <w:numId w:val="17"/>
        </w:numPr>
        <w:tabs>
          <w:tab w:val="clear" w:pos="1706"/>
        </w:tabs>
        <w:ind w:left="434" w:right="23" w:hanging="426"/>
        <w:jc w:val="both"/>
        <w:rPr>
          <w:rFonts w:ascii="Calibri" w:eastAsia="Verdana" w:hAnsi="Calibri" w:cs="Calibri"/>
          <w:sz w:val="20"/>
          <w:szCs w:val="20"/>
        </w:rPr>
      </w:pPr>
      <w:r w:rsidRPr="00981CFA">
        <w:rPr>
          <w:rFonts w:ascii="Calibri" w:eastAsia="Verdana" w:hAnsi="Calibri" w:cs="Calibri"/>
          <w:sz w:val="20"/>
          <w:szCs w:val="20"/>
        </w:rPr>
        <w:tab/>
      </w:r>
      <w:r w:rsidR="00BA2DE7" w:rsidRPr="00981CFA">
        <w:rPr>
          <w:rFonts w:ascii="Calibri" w:eastAsia="Verdana" w:hAnsi="Calibri" w:cs="Calibri"/>
          <w:sz w:val="20"/>
          <w:szCs w:val="20"/>
        </w:rPr>
        <w:t>Wszystkie koszty związane z uczestnictwem w postępowaniu, w szczególności z przygotowaniem i złożeniem ofert</w:t>
      </w:r>
      <w:r w:rsidR="001B4C60" w:rsidRPr="00981CFA">
        <w:rPr>
          <w:rFonts w:ascii="Calibri" w:eastAsia="Verdana" w:hAnsi="Calibri" w:cs="Calibri"/>
          <w:sz w:val="20"/>
          <w:szCs w:val="20"/>
        </w:rPr>
        <w:t>y</w:t>
      </w:r>
      <w:r w:rsidR="00C76D87" w:rsidRPr="00981CFA">
        <w:rPr>
          <w:rFonts w:ascii="Calibri" w:eastAsia="Verdana" w:hAnsi="Calibri" w:cs="Calibri"/>
          <w:sz w:val="20"/>
          <w:szCs w:val="20"/>
        </w:rPr>
        <w:t xml:space="preserve"> </w:t>
      </w:r>
      <w:r w:rsidR="00BA2DE7" w:rsidRPr="00981CFA">
        <w:rPr>
          <w:rFonts w:ascii="Calibri" w:eastAsia="Verdana" w:hAnsi="Calibri" w:cs="Calibri"/>
          <w:sz w:val="20"/>
          <w:szCs w:val="20"/>
        </w:rPr>
        <w:t>ponosi Wykonawca składający ofertę.</w:t>
      </w:r>
      <w:r w:rsidR="00215D36" w:rsidRPr="00981CFA">
        <w:rPr>
          <w:rFonts w:ascii="Calibri" w:eastAsia="Verdana" w:hAnsi="Calibri" w:cs="Calibri"/>
          <w:sz w:val="20"/>
          <w:szCs w:val="20"/>
        </w:rPr>
        <w:t xml:space="preserve"> Zamawiający nie przewiduje zwrotu kosztów udziału w postępowaniu.</w:t>
      </w:r>
    </w:p>
    <w:p w14:paraId="65C66F27" w14:textId="77777777" w:rsidR="0054212A" w:rsidRPr="0054212A" w:rsidRDefault="0054212A" w:rsidP="0054212A">
      <w:pPr>
        <w:ind w:left="434" w:right="23"/>
        <w:jc w:val="both"/>
        <w:rPr>
          <w:rFonts w:ascii="Calibri" w:eastAsia="Verdana" w:hAnsi="Calibri" w:cs="Calibri"/>
          <w:sz w:val="12"/>
          <w:szCs w:val="12"/>
        </w:rPr>
      </w:pPr>
    </w:p>
    <w:p w14:paraId="7AA77609" w14:textId="77777777" w:rsidR="00C80F47" w:rsidRPr="00981CFA" w:rsidRDefault="00141D3A"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sz w:val="20"/>
          <w:szCs w:val="20"/>
          <w:lang w:val="pl-PL"/>
        </w:rPr>
      </w:pPr>
      <w:r w:rsidRPr="00981CFA">
        <w:rPr>
          <w:rFonts w:ascii="Calibri" w:hAnsi="Calibri" w:cs="Calibri"/>
          <w:b/>
          <w:sz w:val="20"/>
          <w:szCs w:val="20"/>
          <w:lang w:val="pl-PL"/>
        </w:rPr>
        <w:t>SPOS</w:t>
      </w:r>
      <w:r w:rsidR="006204E8" w:rsidRPr="00981CFA">
        <w:rPr>
          <w:rFonts w:ascii="Calibri" w:hAnsi="Calibri" w:cs="Calibri"/>
          <w:b/>
          <w:sz w:val="20"/>
          <w:szCs w:val="20"/>
          <w:lang w:val="pl-PL"/>
        </w:rPr>
        <w:t xml:space="preserve">ÓB </w:t>
      </w:r>
      <w:r w:rsidRPr="00981CFA">
        <w:rPr>
          <w:rFonts w:ascii="Calibri" w:hAnsi="Calibri" w:cs="Calibri"/>
          <w:b/>
          <w:sz w:val="20"/>
          <w:szCs w:val="20"/>
          <w:lang w:val="pl-PL"/>
        </w:rPr>
        <w:t>OBLICZENIA CENY OFERTY</w:t>
      </w:r>
    </w:p>
    <w:p w14:paraId="7AA7760A" w14:textId="77777777" w:rsidR="009A1DE8" w:rsidRPr="00981CFA" w:rsidRDefault="00BF093D" w:rsidP="00C208B2">
      <w:pPr>
        <w:numPr>
          <w:ilvl w:val="0"/>
          <w:numId w:val="22"/>
        </w:numPr>
        <w:suppressAutoHyphens/>
        <w:ind w:left="426" w:hanging="426"/>
        <w:jc w:val="both"/>
        <w:rPr>
          <w:rFonts w:ascii="Calibri" w:hAnsi="Calibri" w:cs="Calibri"/>
          <w:sz w:val="20"/>
          <w:szCs w:val="20"/>
        </w:rPr>
      </w:pPr>
      <w:r w:rsidRPr="00981CFA">
        <w:rPr>
          <w:rFonts w:ascii="Calibri" w:hAnsi="Calibri" w:cs="Calibri"/>
          <w:sz w:val="20"/>
          <w:szCs w:val="20"/>
        </w:rPr>
        <w:tab/>
      </w:r>
      <w:r w:rsidR="004B79C1" w:rsidRPr="00981CFA">
        <w:rPr>
          <w:rFonts w:ascii="Calibri" w:hAnsi="Calibri" w:cs="Calibri"/>
          <w:sz w:val="20"/>
          <w:szCs w:val="20"/>
        </w:rPr>
        <w:t>Wykonawca podaje</w:t>
      </w:r>
      <w:r w:rsidR="00F66D30" w:rsidRPr="00981CFA">
        <w:rPr>
          <w:rFonts w:ascii="Calibri" w:hAnsi="Calibri" w:cs="Calibri"/>
          <w:sz w:val="20"/>
          <w:szCs w:val="20"/>
        </w:rPr>
        <w:t xml:space="preserve"> cenę</w:t>
      </w:r>
      <w:r w:rsidR="0043712B" w:rsidRPr="00981CFA">
        <w:rPr>
          <w:rFonts w:ascii="Calibri" w:hAnsi="Calibri" w:cs="Calibri"/>
          <w:sz w:val="20"/>
          <w:szCs w:val="20"/>
        </w:rPr>
        <w:t xml:space="preserve"> </w:t>
      </w:r>
      <w:r w:rsidR="00F66D30" w:rsidRPr="00981CFA">
        <w:rPr>
          <w:rFonts w:ascii="Calibri" w:hAnsi="Calibri" w:cs="Calibri"/>
          <w:sz w:val="20"/>
          <w:szCs w:val="20"/>
        </w:rPr>
        <w:t xml:space="preserve">za realizację przedmiotu zamówienia zgodnie ze wzorem </w:t>
      </w:r>
      <w:r w:rsidR="0043712B" w:rsidRPr="00981CFA">
        <w:rPr>
          <w:rFonts w:ascii="Calibri" w:hAnsi="Calibri" w:cs="Calibri"/>
          <w:sz w:val="20"/>
          <w:szCs w:val="20"/>
        </w:rPr>
        <w:t>Formularza Ofertowego</w:t>
      </w:r>
      <w:r w:rsidR="005851F8" w:rsidRPr="00981CFA">
        <w:rPr>
          <w:rFonts w:ascii="Calibri" w:hAnsi="Calibri" w:cs="Calibri"/>
          <w:sz w:val="20"/>
          <w:szCs w:val="20"/>
        </w:rPr>
        <w:t>, stanowiąc</w:t>
      </w:r>
      <w:r w:rsidR="0043712B" w:rsidRPr="00981CFA">
        <w:rPr>
          <w:rFonts w:ascii="Calibri" w:hAnsi="Calibri" w:cs="Calibri"/>
          <w:sz w:val="20"/>
          <w:szCs w:val="20"/>
        </w:rPr>
        <w:t xml:space="preserve">ego </w:t>
      </w:r>
      <w:r w:rsidR="005851F8" w:rsidRPr="00981CFA">
        <w:rPr>
          <w:rFonts w:ascii="Calibri" w:hAnsi="Calibri" w:cs="Calibri"/>
          <w:b/>
          <w:sz w:val="20"/>
          <w:szCs w:val="20"/>
        </w:rPr>
        <w:t>Załącznik nr 1</w:t>
      </w:r>
      <w:r w:rsidR="003B6C52" w:rsidRPr="00981CFA">
        <w:rPr>
          <w:rFonts w:ascii="Calibri" w:hAnsi="Calibri" w:cs="Calibri"/>
          <w:b/>
          <w:sz w:val="20"/>
          <w:szCs w:val="20"/>
        </w:rPr>
        <w:t xml:space="preserve"> do SWZ.</w:t>
      </w:r>
      <w:r w:rsidR="005851F8" w:rsidRPr="00981CFA">
        <w:rPr>
          <w:rFonts w:ascii="Calibri" w:hAnsi="Calibri" w:cs="Calibri"/>
          <w:b/>
          <w:sz w:val="20"/>
          <w:szCs w:val="20"/>
        </w:rPr>
        <w:t xml:space="preserve"> </w:t>
      </w:r>
    </w:p>
    <w:p w14:paraId="7AA7760B" w14:textId="77777777" w:rsidR="009A1DE8" w:rsidRPr="00981CFA" w:rsidRDefault="00BF093D" w:rsidP="00C208B2">
      <w:pPr>
        <w:numPr>
          <w:ilvl w:val="0"/>
          <w:numId w:val="22"/>
        </w:numPr>
        <w:suppressAutoHyphens/>
        <w:ind w:left="426" w:hanging="426"/>
        <w:jc w:val="both"/>
        <w:rPr>
          <w:rFonts w:ascii="Calibri" w:hAnsi="Calibri" w:cs="Calibri"/>
          <w:sz w:val="20"/>
          <w:szCs w:val="20"/>
        </w:rPr>
      </w:pPr>
      <w:r w:rsidRPr="00981CFA">
        <w:rPr>
          <w:rFonts w:ascii="Calibri" w:hAnsi="Calibri" w:cs="Calibri"/>
          <w:sz w:val="20"/>
          <w:szCs w:val="20"/>
        </w:rPr>
        <w:lastRenderedPageBreak/>
        <w:tab/>
      </w:r>
      <w:r w:rsidR="00D62767" w:rsidRPr="00981CFA">
        <w:rPr>
          <w:rFonts w:ascii="Calibri" w:hAnsi="Calibri" w:cs="Calibri"/>
          <w:sz w:val="20"/>
          <w:szCs w:val="20"/>
        </w:rPr>
        <w:t>C</w:t>
      </w:r>
      <w:r w:rsidR="009A1DE8" w:rsidRPr="00981CFA">
        <w:rPr>
          <w:rFonts w:ascii="Calibri" w:hAnsi="Calibri" w:cs="Calibri"/>
          <w:sz w:val="20"/>
          <w:szCs w:val="20"/>
        </w:rPr>
        <w:t>ena ofertowa brutto musi uwzględniać wszystkie koszty związane z realizacją przedmiotu zamówienia zgodnie z opisem przedmiotu zamówienia oraz istotnymi postanowieniami umowy określonymi w niniejsz</w:t>
      </w:r>
      <w:r w:rsidR="00F66D30" w:rsidRPr="00981CFA">
        <w:rPr>
          <w:rFonts w:ascii="Calibri" w:hAnsi="Calibri" w:cs="Calibri"/>
          <w:sz w:val="20"/>
          <w:szCs w:val="20"/>
        </w:rPr>
        <w:t>ej S</w:t>
      </w:r>
      <w:r w:rsidR="009A1DE8" w:rsidRPr="00981CFA">
        <w:rPr>
          <w:rFonts w:ascii="Calibri" w:hAnsi="Calibri" w:cs="Calibri"/>
          <w:sz w:val="20"/>
          <w:szCs w:val="20"/>
        </w:rPr>
        <w:t>WZ.</w:t>
      </w:r>
      <w:r w:rsidR="00D26578" w:rsidRPr="00981CFA">
        <w:rPr>
          <w:rFonts w:ascii="Calibri" w:hAnsi="Calibri" w:cs="Calibri"/>
          <w:sz w:val="20"/>
          <w:szCs w:val="20"/>
        </w:rPr>
        <w:t xml:space="preserve"> Stawkę</w:t>
      </w:r>
      <w:r w:rsidR="00D43A22" w:rsidRPr="00981CFA">
        <w:rPr>
          <w:rFonts w:ascii="Calibri" w:hAnsi="Calibri" w:cs="Calibri"/>
          <w:sz w:val="20"/>
          <w:szCs w:val="20"/>
        </w:rPr>
        <w:t xml:space="preserve"> podatku VAT </w:t>
      </w:r>
      <w:r w:rsidR="00D26578" w:rsidRPr="00981CFA">
        <w:rPr>
          <w:rFonts w:ascii="Calibri" w:hAnsi="Calibri" w:cs="Calibri"/>
          <w:sz w:val="20"/>
          <w:szCs w:val="20"/>
        </w:rPr>
        <w:t>należy określić zgodnie z ustawą z dnia 11 marca 2004 r. o podatku od towarów i usług (t.j. Dz. U. 2020 r. poz. 106 ze zm.).</w:t>
      </w:r>
    </w:p>
    <w:p w14:paraId="7AA7760C" w14:textId="77777777" w:rsidR="009B48E2" w:rsidRPr="00981CFA" w:rsidRDefault="00BF093D" w:rsidP="00C208B2">
      <w:pPr>
        <w:numPr>
          <w:ilvl w:val="0"/>
          <w:numId w:val="22"/>
        </w:numPr>
        <w:suppressAutoHyphens/>
        <w:ind w:left="426" w:hanging="426"/>
        <w:jc w:val="both"/>
        <w:rPr>
          <w:rFonts w:ascii="Calibri" w:hAnsi="Calibri" w:cs="Calibri"/>
          <w:sz w:val="20"/>
          <w:szCs w:val="20"/>
        </w:rPr>
      </w:pPr>
      <w:r w:rsidRPr="00981CFA">
        <w:rPr>
          <w:rFonts w:ascii="Calibri" w:hAnsi="Calibri" w:cs="Calibri"/>
          <w:sz w:val="20"/>
          <w:szCs w:val="20"/>
        </w:rPr>
        <w:tab/>
      </w:r>
      <w:r w:rsidR="00CC38C5" w:rsidRPr="00981CFA">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14:paraId="7AA7760D" w14:textId="77777777" w:rsidR="00C80F47" w:rsidRPr="00981CFA" w:rsidRDefault="00BF093D" w:rsidP="00C208B2">
      <w:pPr>
        <w:numPr>
          <w:ilvl w:val="0"/>
          <w:numId w:val="22"/>
        </w:numPr>
        <w:suppressAutoHyphens/>
        <w:ind w:left="426" w:hanging="426"/>
        <w:jc w:val="both"/>
        <w:rPr>
          <w:rFonts w:ascii="Calibri" w:hAnsi="Calibri" w:cs="Calibri"/>
          <w:sz w:val="20"/>
          <w:szCs w:val="20"/>
        </w:rPr>
      </w:pPr>
      <w:r w:rsidRPr="00981CFA">
        <w:rPr>
          <w:rFonts w:ascii="Calibri" w:hAnsi="Calibri" w:cs="Calibri"/>
          <w:sz w:val="20"/>
          <w:szCs w:val="20"/>
        </w:rPr>
        <w:tab/>
      </w:r>
      <w:r w:rsidR="00C80F47" w:rsidRPr="00981CFA">
        <w:rPr>
          <w:rFonts w:ascii="Calibri" w:hAnsi="Calibri" w:cs="Calibri"/>
          <w:sz w:val="20"/>
          <w:szCs w:val="20"/>
        </w:rPr>
        <w:t>Cena oferty</w:t>
      </w:r>
      <w:r w:rsidR="00045E04" w:rsidRPr="00981CFA">
        <w:rPr>
          <w:rFonts w:ascii="Calibri" w:hAnsi="Calibri" w:cs="Calibri"/>
          <w:sz w:val="20"/>
          <w:szCs w:val="20"/>
        </w:rPr>
        <w:t xml:space="preserve"> </w:t>
      </w:r>
      <w:r w:rsidR="00C80F47" w:rsidRPr="00981CFA">
        <w:rPr>
          <w:rFonts w:ascii="Calibri" w:hAnsi="Calibri" w:cs="Calibri"/>
          <w:sz w:val="20"/>
          <w:szCs w:val="20"/>
        </w:rPr>
        <w:t>powinna być wyrażona w złotych polskich (PLN) z dokładnością do dwóch miejsc po przecinku.</w:t>
      </w:r>
    </w:p>
    <w:p w14:paraId="7AA7760E" w14:textId="77777777" w:rsidR="0004303A" w:rsidRPr="00981CFA" w:rsidRDefault="00BF093D" w:rsidP="00C208B2">
      <w:pPr>
        <w:numPr>
          <w:ilvl w:val="0"/>
          <w:numId w:val="22"/>
        </w:numPr>
        <w:suppressAutoHyphens/>
        <w:ind w:left="426" w:hanging="426"/>
        <w:jc w:val="both"/>
        <w:rPr>
          <w:rFonts w:ascii="Calibri" w:hAnsi="Calibri" w:cs="Calibri"/>
          <w:sz w:val="20"/>
          <w:szCs w:val="20"/>
        </w:rPr>
      </w:pPr>
      <w:r w:rsidRPr="00981CFA">
        <w:rPr>
          <w:rFonts w:ascii="Calibri" w:hAnsi="Calibri" w:cs="Calibri"/>
          <w:sz w:val="20"/>
          <w:szCs w:val="20"/>
        </w:rPr>
        <w:tab/>
      </w:r>
      <w:r w:rsidR="0004303A" w:rsidRPr="00981CFA">
        <w:rPr>
          <w:rFonts w:ascii="Calibri" w:hAnsi="Calibri" w:cs="Calibri"/>
          <w:sz w:val="20"/>
          <w:szCs w:val="20"/>
        </w:rPr>
        <w:t>Zamawiający nie przewiduje rozliczeń w walucie obcej.</w:t>
      </w:r>
    </w:p>
    <w:p w14:paraId="7AA7760F" w14:textId="77777777" w:rsidR="0004303A" w:rsidRPr="00981CFA" w:rsidRDefault="00BF093D" w:rsidP="00C208B2">
      <w:pPr>
        <w:numPr>
          <w:ilvl w:val="0"/>
          <w:numId w:val="22"/>
        </w:numPr>
        <w:suppressAutoHyphens/>
        <w:ind w:left="426" w:hanging="426"/>
        <w:jc w:val="both"/>
        <w:rPr>
          <w:rFonts w:ascii="Calibri" w:hAnsi="Calibri" w:cs="Calibri"/>
          <w:sz w:val="20"/>
          <w:szCs w:val="20"/>
        </w:rPr>
      </w:pPr>
      <w:r w:rsidRPr="00981CFA">
        <w:rPr>
          <w:rFonts w:ascii="Calibri" w:hAnsi="Calibri" w:cs="Calibri"/>
          <w:sz w:val="20"/>
          <w:szCs w:val="20"/>
        </w:rPr>
        <w:tab/>
      </w:r>
      <w:r w:rsidR="0004303A" w:rsidRPr="00981CFA">
        <w:rPr>
          <w:rFonts w:ascii="Calibri" w:hAnsi="Calibri" w:cs="Calibri"/>
          <w:sz w:val="20"/>
          <w:szCs w:val="20"/>
        </w:rPr>
        <w:t xml:space="preserve">Wyliczona cena oferty brutto będzie służyć do porównania złożonych </w:t>
      </w:r>
      <w:r w:rsidR="00D52F06" w:rsidRPr="00981CFA">
        <w:rPr>
          <w:rFonts w:ascii="Calibri" w:hAnsi="Calibri" w:cs="Calibri"/>
          <w:sz w:val="20"/>
          <w:szCs w:val="20"/>
        </w:rPr>
        <w:t>ofert i do rozliczenia w trakcie realizacji zamówienia.</w:t>
      </w:r>
    </w:p>
    <w:p w14:paraId="7AA77610" w14:textId="77777777" w:rsidR="00166665" w:rsidRPr="00981CFA" w:rsidRDefault="00BF093D" w:rsidP="00C208B2">
      <w:pPr>
        <w:numPr>
          <w:ilvl w:val="0"/>
          <w:numId w:val="22"/>
        </w:numPr>
        <w:suppressAutoHyphens/>
        <w:ind w:left="426" w:hanging="426"/>
        <w:jc w:val="both"/>
        <w:rPr>
          <w:rFonts w:ascii="Calibri" w:hAnsi="Calibri" w:cs="Calibri"/>
          <w:b/>
          <w:sz w:val="20"/>
          <w:szCs w:val="20"/>
        </w:rPr>
      </w:pPr>
      <w:r w:rsidRPr="00981CFA">
        <w:rPr>
          <w:rFonts w:ascii="Calibri" w:hAnsi="Calibri" w:cs="Calibri"/>
          <w:sz w:val="20"/>
          <w:szCs w:val="20"/>
        </w:rPr>
        <w:tab/>
      </w:r>
      <w:r w:rsidR="00166665" w:rsidRPr="00981CFA">
        <w:rPr>
          <w:rFonts w:ascii="Calibri" w:hAnsi="Calibri" w:cs="Calibri"/>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3122A" w:rsidRPr="00981CFA">
        <w:rPr>
          <w:rFonts w:ascii="Calibri" w:hAnsi="Calibri" w:cs="Calibri"/>
          <w:b/>
          <w:sz w:val="20"/>
          <w:szCs w:val="20"/>
        </w:rPr>
        <w:t xml:space="preserve"> </w:t>
      </w:r>
      <w:r w:rsidR="00166665" w:rsidRPr="00981CFA">
        <w:rPr>
          <w:rFonts w:ascii="Calibri" w:hAnsi="Calibri" w:cs="Calibri"/>
          <w:sz w:val="20"/>
          <w:szCs w:val="20"/>
        </w:rPr>
        <w:t>W ofercie, o której mowa w ust. 1, wykonawca ma obowiązek:</w:t>
      </w:r>
    </w:p>
    <w:p w14:paraId="7AA77611" w14:textId="77777777" w:rsidR="00166665" w:rsidRPr="00981CFA" w:rsidRDefault="00166665" w:rsidP="00EA0B5B">
      <w:pPr>
        <w:tabs>
          <w:tab w:val="left" w:pos="3855"/>
        </w:tabs>
        <w:suppressAutoHyphens/>
        <w:ind w:left="826" w:hanging="409"/>
        <w:jc w:val="both"/>
        <w:rPr>
          <w:rFonts w:ascii="Calibri" w:hAnsi="Calibri" w:cs="Calibri"/>
          <w:sz w:val="20"/>
          <w:szCs w:val="20"/>
        </w:rPr>
      </w:pPr>
      <w:r w:rsidRPr="00981CFA">
        <w:rPr>
          <w:rFonts w:ascii="Calibri" w:hAnsi="Calibri" w:cs="Calibri"/>
          <w:sz w:val="20"/>
          <w:szCs w:val="20"/>
        </w:rPr>
        <w:t>1)</w:t>
      </w:r>
      <w:r w:rsidRPr="00981CFA">
        <w:rPr>
          <w:rFonts w:ascii="Calibri" w:hAnsi="Calibri" w:cs="Calibri"/>
          <w:sz w:val="20"/>
          <w:szCs w:val="20"/>
        </w:rPr>
        <w:tab/>
        <w:t>poinformowania zamawiającego, że wybór jego oferty będzie prowadził do powstania u zamawiającego obowiązku podatkowego;</w:t>
      </w:r>
    </w:p>
    <w:p w14:paraId="7AA77612" w14:textId="77777777" w:rsidR="00166665" w:rsidRPr="00981CFA" w:rsidRDefault="00166665" w:rsidP="00EA0B5B">
      <w:pPr>
        <w:tabs>
          <w:tab w:val="left" w:pos="3855"/>
        </w:tabs>
        <w:suppressAutoHyphens/>
        <w:ind w:left="826" w:hanging="409"/>
        <w:jc w:val="both"/>
        <w:rPr>
          <w:rFonts w:ascii="Calibri" w:hAnsi="Calibri" w:cs="Calibri"/>
          <w:sz w:val="20"/>
          <w:szCs w:val="20"/>
        </w:rPr>
      </w:pPr>
      <w:r w:rsidRPr="00981CFA">
        <w:rPr>
          <w:rFonts w:ascii="Calibri" w:hAnsi="Calibri" w:cs="Calibri"/>
          <w:sz w:val="20"/>
          <w:szCs w:val="20"/>
        </w:rPr>
        <w:t>2)</w:t>
      </w:r>
      <w:r w:rsidRPr="00981CFA">
        <w:rPr>
          <w:rFonts w:ascii="Calibri" w:hAnsi="Calibri" w:cs="Calibri"/>
          <w:sz w:val="20"/>
          <w:szCs w:val="20"/>
        </w:rPr>
        <w:tab/>
        <w:t>wskazania nazwy (rodzaju) towaru lub usługi, których dostawa lub świadczenie będą prowadziły do powstania obowiązku podatkowego;</w:t>
      </w:r>
    </w:p>
    <w:p w14:paraId="7AA77613" w14:textId="77777777" w:rsidR="00166665" w:rsidRPr="00981CFA" w:rsidRDefault="00166665" w:rsidP="00EA0B5B">
      <w:pPr>
        <w:tabs>
          <w:tab w:val="left" w:pos="3855"/>
        </w:tabs>
        <w:suppressAutoHyphens/>
        <w:ind w:left="826" w:hanging="409"/>
        <w:jc w:val="both"/>
        <w:rPr>
          <w:rFonts w:ascii="Calibri" w:hAnsi="Calibri" w:cs="Calibri"/>
          <w:sz w:val="20"/>
          <w:szCs w:val="20"/>
        </w:rPr>
      </w:pPr>
      <w:r w:rsidRPr="00981CFA">
        <w:rPr>
          <w:rFonts w:ascii="Calibri" w:hAnsi="Calibri" w:cs="Calibri"/>
          <w:sz w:val="20"/>
          <w:szCs w:val="20"/>
        </w:rPr>
        <w:t>3)</w:t>
      </w:r>
      <w:r w:rsidRPr="00981CFA">
        <w:rPr>
          <w:rFonts w:ascii="Calibri" w:hAnsi="Calibri" w:cs="Calibri"/>
          <w:sz w:val="20"/>
          <w:szCs w:val="20"/>
        </w:rPr>
        <w:tab/>
        <w:t>wskazania wartości towaru lub usługi objętego obowiązkiem podatkowym zamawiającego, bez kwoty podatku;</w:t>
      </w:r>
    </w:p>
    <w:p w14:paraId="7AA77614" w14:textId="77777777" w:rsidR="00166665" w:rsidRPr="00981CFA" w:rsidRDefault="00166665" w:rsidP="00EA0B5B">
      <w:pPr>
        <w:tabs>
          <w:tab w:val="left" w:pos="3855"/>
        </w:tabs>
        <w:suppressAutoHyphens/>
        <w:ind w:left="826" w:hanging="409"/>
        <w:jc w:val="both"/>
        <w:rPr>
          <w:rFonts w:ascii="Calibri" w:hAnsi="Calibri" w:cs="Calibri"/>
          <w:sz w:val="20"/>
          <w:szCs w:val="20"/>
        </w:rPr>
      </w:pPr>
      <w:r w:rsidRPr="00981CFA">
        <w:rPr>
          <w:rFonts w:ascii="Calibri" w:hAnsi="Calibri" w:cs="Calibri"/>
          <w:sz w:val="20"/>
          <w:szCs w:val="20"/>
        </w:rPr>
        <w:t>4)</w:t>
      </w:r>
      <w:r w:rsidRPr="00981CFA">
        <w:rPr>
          <w:rFonts w:ascii="Calibri" w:hAnsi="Calibri" w:cs="Calibri"/>
          <w:sz w:val="20"/>
          <w:szCs w:val="20"/>
        </w:rPr>
        <w:tab/>
        <w:t>wskazania stawki podatku od towarów i usług, która zgodnie z wiedzą wykonawcy, będzie miała zastosowanie.</w:t>
      </w:r>
    </w:p>
    <w:p w14:paraId="7AA77615" w14:textId="77777777" w:rsidR="00C80F47" w:rsidRPr="00981CFA" w:rsidRDefault="00F86F50" w:rsidP="00C208B2">
      <w:pPr>
        <w:numPr>
          <w:ilvl w:val="0"/>
          <w:numId w:val="22"/>
        </w:numPr>
        <w:suppressAutoHyphens/>
        <w:ind w:left="426" w:hanging="426"/>
        <w:jc w:val="both"/>
        <w:rPr>
          <w:rFonts w:ascii="Calibri" w:hAnsi="Calibri" w:cs="Calibri"/>
          <w:b/>
          <w:sz w:val="20"/>
          <w:szCs w:val="20"/>
        </w:rPr>
      </w:pPr>
      <w:r w:rsidRPr="00981CFA">
        <w:rPr>
          <w:rFonts w:ascii="Calibri" w:hAnsi="Calibri" w:cs="Calibri"/>
          <w:sz w:val="20"/>
          <w:szCs w:val="20"/>
        </w:rPr>
        <w:tab/>
      </w:r>
      <w:r w:rsidR="003E42FE" w:rsidRPr="00981CFA">
        <w:rPr>
          <w:rFonts w:ascii="Calibri" w:hAnsi="Calibri" w:cs="Calibri"/>
          <w:sz w:val="20"/>
          <w:szCs w:val="20"/>
        </w:rPr>
        <w:t>Wzór Formularza O</w:t>
      </w:r>
      <w:r w:rsidR="00B7046B" w:rsidRPr="00981CFA">
        <w:rPr>
          <w:rFonts w:ascii="Calibri" w:hAnsi="Calibri" w:cs="Calibri"/>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AA77616" w14:textId="77777777" w:rsidR="0088655C" w:rsidRPr="00981CFA" w:rsidRDefault="0088655C" w:rsidP="0088655C">
      <w:pPr>
        <w:suppressAutoHyphens/>
        <w:ind w:left="426"/>
        <w:jc w:val="both"/>
        <w:rPr>
          <w:rFonts w:ascii="Calibri" w:hAnsi="Calibri" w:cs="Calibri"/>
          <w:b/>
          <w:sz w:val="20"/>
          <w:szCs w:val="20"/>
        </w:rPr>
      </w:pPr>
    </w:p>
    <w:p w14:paraId="7AA77617" w14:textId="77777777" w:rsidR="00552FBA" w:rsidRPr="00981CFA" w:rsidRDefault="00C80F47"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sz w:val="20"/>
          <w:szCs w:val="20"/>
          <w:lang w:val="pl-PL"/>
        </w:rPr>
      </w:pPr>
      <w:r w:rsidRPr="00981CFA">
        <w:rPr>
          <w:rFonts w:ascii="Calibri" w:hAnsi="Calibri" w:cs="Calibri"/>
          <w:b/>
          <w:sz w:val="20"/>
          <w:szCs w:val="20"/>
          <w:lang w:val="pl-PL"/>
        </w:rPr>
        <w:t>WYMAGANIA DOTYCZĄCE WADIUM</w:t>
      </w:r>
    </w:p>
    <w:p w14:paraId="7AA77618" w14:textId="77777777" w:rsidR="00C97E63" w:rsidRPr="00981CFA" w:rsidRDefault="00C97E63" w:rsidP="00EA0B5B">
      <w:pPr>
        <w:jc w:val="both"/>
        <w:rPr>
          <w:rFonts w:ascii="Calibri" w:hAnsi="Calibri" w:cs="Calibri"/>
          <w:sz w:val="20"/>
          <w:szCs w:val="20"/>
        </w:rPr>
      </w:pPr>
    </w:p>
    <w:p w14:paraId="7AA77619" w14:textId="77777777" w:rsidR="00C31ED0" w:rsidRPr="00981CFA" w:rsidRDefault="0077112F" w:rsidP="00EA0B5B">
      <w:pPr>
        <w:jc w:val="both"/>
        <w:rPr>
          <w:rFonts w:ascii="Calibri" w:hAnsi="Calibri" w:cs="Calibri"/>
          <w:sz w:val="20"/>
          <w:szCs w:val="20"/>
        </w:rPr>
      </w:pPr>
      <w:r w:rsidRPr="00981CFA">
        <w:rPr>
          <w:rFonts w:ascii="Calibri" w:hAnsi="Calibri" w:cs="Calibri"/>
          <w:sz w:val="20"/>
          <w:szCs w:val="20"/>
        </w:rPr>
        <w:t>Wadium nie jest wymagane.</w:t>
      </w:r>
    </w:p>
    <w:p w14:paraId="7AA7761A" w14:textId="77777777" w:rsidR="00C97E63" w:rsidRPr="00981CFA" w:rsidRDefault="00C97E63" w:rsidP="00EA0B5B">
      <w:pPr>
        <w:jc w:val="both"/>
        <w:rPr>
          <w:rFonts w:ascii="Calibri" w:hAnsi="Calibri" w:cs="Calibri"/>
          <w:sz w:val="20"/>
          <w:szCs w:val="20"/>
        </w:rPr>
      </w:pPr>
    </w:p>
    <w:p w14:paraId="7AA7761B" w14:textId="77777777" w:rsidR="00552FBA" w:rsidRPr="00981CFA" w:rsidRDefault="005B5095"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sz w:val="20"/>
          <w:szCs w:val="20"/>
          <w:lang w:val="pl-PL"/>
        </w:rPr>
      </w:pPr>
      <w:r w:rsidRPr="00981CFA">
        <w:rPr>
          <w:rFonts w:ascii="Calibri" w:hAnsi="Calibri" w:cs="Calibri"/>
          <w:b/>
          <w:sz w:val="20"/>
          <w:szCs w:val="20"/>
          <w:lang w:val="pl-PL"/>
        </w:rPr>
        <w:t>TERMIN ZWIĄZANIA OFERTĄ</w:t>
      </w:r>
    </w:p>
    <w:p w14:paraId="7AA7761C" w14:textId="22D8C97E" w:rsidR="006204E8" w:rsidRPr="00981CFA" w:rsidRDefault="00710865" w:rsidP="00C208B2">
      <w:pPr>
        <w:numPr>
          <w:ilvl w:val="0"/>
          <w:numId w:val="8"/>
        </w:numPr>
        <w:tabs>
          <w:tab w:val="clear" w:pos="1800"/>
        </w:tabs>
        <w:ind w:left="426" w:hanging="426"/>
        <w:jc w:val="both"/>
        <w:rPr>
          <w:rFonts w:ascii="Calibri" w:hAnsi="Calibri" w:cs="Calibri"/>
          <w:sz w:val="20"/>
          <w:szCs w:val="20"/>
        </w:rPr>
      </w:pPr>
      <w:r w:rsidRPr="00981CFA">
        <w:rPr>
          <w:rFonts w:ascii="Calibri" w:hAnsi="Calibri" w:cs="Calibri"/>
          <w:sz w:val="20"/>
          <w:szCs w:val="20"/>
        </w:rPr>
        <w:tab/>
      </w:r>
      <w:r w:rsidR="00552FBA" w:rsidRPr="00981CFA">
        <w:rPr>
          <w:rFonts w:ascii="Calibri" w:hAnsi="Calibri" w:cs="Calibri"/>
          <w:sz w:val="20"/>
          <w:szCs w:val="20"/>
        </w:rPr>
        <w:t xml:space="preserve">Wykonawca będzie związany ofertą przez okres </w:t>
      </w:r>
      <w:r w:rsidR="0040693A" w:rsidRPr="00981CFA">
        <w:rPr>
          <w:rFonts w:ascii="Calibri" w:hAnsi="Calibri" w:cs="Calibri"/>
          <w:b/>
          <w:sz w:val="20"/>
          <w:szCs w:val="20"/>
        </w:rPr>
        <w:t>3</w:t>
      </w:r>
      <w:r w:rsidR="006611FC" w:rsidRPr="00981CFA">
        <w:rPr>
          <w:rFonts w:ascii="Calibri" w:hAnsi="Calibri" w:cs="Calibri"/>
          <w:b/>
          <w:sz w:val="20"/>
          <w:szCs w:val="20"/>
        </w:rPr>
        <w:t>0</w:t>
      </w:r>
      <w:r w:rsidR="00552FBA" w:rsidRPr="00981CFA">
        <w:rPr>
          <w:rFonts w:ascii="Calibri" w:hAnsi="Calibri" w:cs="Calibri"/>
          <w:b/>
          <w:sz w:val="20"/>
          <w:szCs w:val="20"/>
        </w:rPr>
        <w:t xml:space="preserve"> dni</w:t>
      </w:r>
      <w:r w:rsidR="006204E8" w:rsidRPr="00981CFA">
        <w:rPr>
          <w:rFonts w:ascii="Calibri" w:hAnsi="Calibri" w:cs="Calibri"/>
          <w:sz w:val="20"/>
          <w:szCs w:val="20"/>
        </w:rPr>
        <w:t xml:space="preserve">, </w:t>
      </w:r>
      <w:r w:rsidR="00552FBA" w:rsidRPr="00981CFA">
        <w:rPr>
          <w:rFonts w:ascii="Calibri" w:hAnsi="Calibri" w:cs="Calibri"/>
          <w:sz w:val="20"/>
          <w:szCs w:val="20"/>
        </w:rPr>
        <w:t xml:space="preserve"> rozpoczyna się wraz z up</w:t>
      </w:r>
      <w:r w:rsidR="00AF7093" w:rsidRPr="00981CFA">
        <w:rPr>
          <w:rFonts w:ascii="Calibri" w:hAnsi="Calibri" w:cs="Calibri"/>
          <w:sz w:val="20"/>
          <w:szCs w:val="20"/>
        </w:rPr>
        <w:t>ływem terminu składania ofert</w:t>
      </w:r>
      <w:r w:rsidR="005828B6">
        <w:rPr>
          <w:rFonts w:ascii="Calibri" w:hAnsi="Calibri" w:cs="Calibri"/>
          <w:sz w:val="20"/>
          <w:szCs w:val="20"/>
        </w:rPr>
        <w:t>, do dnia 17.09.2022 r.</w:t>
      </w:r>
    </w:p>
    <w:p w14:paraId="7AA7761D" w14:textId="77777777" w:rsidR="006204E8" w:rsidRPr="00981CFA" w:rsidRDefault="00710865" w:rsidP="00C208B2">
      <w:pPr>
        <w:numPr>
          <w:ilvl w:val="0"/>
          <w:numId w:val="8"/>
        </w:numPr>
        <w:tabs>
          <w:tab w:val="clear" w:pos="1800"/>
        </w:tabs>
        <w:ind w:left="426" w:hanging="426"/>
        <w:jc w:val="both"/>
        <w:rPr>
          <w:rFonts w:ascii="Calibri" w:hAnsi="Calibri" w:cs="Calibri"/>
          <w:sz w:val="20"/>
          <w:szCs w:val="20"/>
        </w:rPr>
      </w:pPr>
      <w:r w:rsidRPr="00981CFA">
        <w:rPr>
          <w:rFonts w:ascii="Calibri" w:hAnsi="Calibri" w:cs="Calibri"/>
          <w:sz w:val="20"/>
          <w:szCs w:val="20"/>
        </w:rPr>
        <w:tab/>
      </w:r>
      <w:r w:rsidR="006204E8" w:rsidRPr="00981CFA">
        <w:rPr>
          <w:rFonts w:ascii="Calibri" w:hAnsi="Calibri"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981CFA">
        <w:rPr>
          <w:rFonts w:ascii="Calibri" w:hAnsi="Calibri" w:cs="Calibri"/>
          <w:sz w:val="20"/>
          <w:szCs w:val="20"/>
        </w:rPr>
        <w:tab/>
        <w:t>Przedłużenie terminu związania ofertą wymaga złożenia przez wykonawcę pisemnego oświadczenia o wyrażeniu zgody na przedłużenie terminu związania ofertą.</w:t>
      </w:r>
    </w:p>
    <w:p w14:paraId="7AA7761E" w14:textId="77777777" w:rsidR="0088655C" w:rsidRPr="00981CFA" w:rsidRDefault="0088655C" w:rsidP="0088655C">
      <w:pPr>
        <w:ind w:left="426"/>
        <w:jc w:val="both"/>
        <w:rPr>
          <w:rFonts w:ascii="Calibri" w:hAnsi="Calibri" w:cs="Calibri"/>
          <w:sz w:val="20"/>
          <w:szCs w:val="20"/>
        </w:rPr>
      </w:pPr>
    </w:p>
    <w:p w14:paraId="7AA7761F" w14:textId="77777777" w:rsidR="00552FBA" w:rsidRPr="00981CFA" w:rsidRDefault="00710865" w:rsidP="00C208B2">
      <w:pPr>
        <w:numPr>
          <w:ilvl w:val="0"/>
          <w:numId w:val="18"/>
        </w:numPr>
        <w:pBdr>
          <w:bottom w:val="double" w:sz="4" w:space="1" w:color="auto"/>
        </w:pBdr>
        <w:shd w:val="clear" w:color="auto" w:fill="DAEEF3"/>
        <w:tabs>
          <w:tab w:val="left" w:pos="426"/>
        </w:tabs>
        <w:ind w:left="426" w:right="23" w:hanging="426"/>
        <w:jc w:val="both"/>
        <w:rPr>
          <w:rFonts w:ascii="Calibri" w:hAnsi="Calibri" w:cs="Calibri"/>
          <w:b/>
          <w:sz w:val="20"/>
          <w:szCs w:val="20"/>
        </w:rPr>
      </w:pPr>
      <w:r w:rsidRPr="00981CFA">
        <w:rPr>
          <w:rFonts w:ascii="Calibri" w:hAnsi="Calibri" w:cs="Calibri"/>
          <w:sz w:val="20"/>
          <w:szCs w:val="20"/>
        </w:rPr>
        <w:tab/>
      </w:r>
      <w:r w:rsidR="006204E8" w:rsidRPr="00981CFA">
        <w:rPr>
          <w:rFonts w:ascii="Calibri" w:hAnsi="Calibri" w:cs="Calibri"/>
          <w:b/>
          <w:sz w:val="20"/>
          <w:szCs w:val="20"/>
        </w:rPr>
        <w:t>SPOSÓB I</w:t>
      </w:r>
      <w:r w:rsidR="00D8710C" w:rsidRPr="00981CFA">
        <w:rPr>
          <w:rFonts w:ascii="Calibri" w:hAnsi="Calibri" w:cs="Calibri"/>
          <w:b/>
          <w:sz w:val="20"/>
          <w:szCs w:val="20"/>
        </w:rPr>
        <w:t xml:space="preserve"> TE</w:t>
      </w:r>
      <w:r w:rsidR="005B5095" w:rsidRPr="00981CFA">
        <w:rPr>
          <w:rFonts w:ascii="Calibri" w:hAnsi="Calibri" w:cs="Calibri"/>
          <w:b/>
          <w:sz w:val="20"/>
          <w:szCs w:val="20"/>
        </w:rPr>
        <w:t>RMIN SKŁADANIA I OTWARCIA OFERT</w:t>
      </w:r>
    </w:p>
    <w:p w14:paraId="7AA77620" w14:textId="7A37E3B1" w:rsidR="00B5063F" w:rsidRPr="00981CFA" w:rsidRDefault="00710865" w:rsidP="00C208B2">
      <w:pPr>
        <w:numPr>
          <w:ilvl w:val="0"/>
          <w:numId w:val="10"/>
        </w:numPr>
        <w:tabs>
          <w:tab w:val="clear" w:pos="2340"/>
        </w:tabs>
        <w:ind w:left="426" w:hanging="426"/>
        <w:jc w:val="both"/>
        <w:rPr>
          <w:rFonts w:ascii="Calibri" w:hAnsi="Calibri" w:cs="Calibri"/>
          <w:b/>
          <w:sz w:val="20"/>
          <w:szCs w:val="20"/>
        </w:rPr>
      </w:pPr>
      <w:r w:rsidRPr="00981CFA">
        <w:rPr>
          <w:rFonts w:ascii="Calibri" w:hAnsi="Calibri" w:cs="Calibri"/>
          <w:sz w:val="20"/>
          <w:szCs w:val="20"/>
        </w:rPr>
        <w:tab/>
      </w:r>
      <w:r w:rsidR="00B5063F" w:rsidRPr="00981CFA">
        <w:rPr>
          <w:rFonts w:ascii="Calibri" w:hAnsi="Calibri" w:cs="Calibri"/>
          <w:sz w:val="20"/>
          <w:szCs w:val="20"/>
        </w:rPr>
        <w:t xml:space="preserve">Ofertę należy złożyć poprzez Platformę </w:t>
      </w:r>
      <w:r w:rsidR="00E4504C" w:rsidRPr="00981CFA">
        <w:rPr>
          <w:rFonts w:ascii="Calibri" w:hAnsi="Calibri" w:cs="Calibri"/>
          <w:sz w:val="20"/>
          <w:szCs w:val="20"/>
        </w:rPr>
        <w:t xml:space="preserve"> </w:t>
      </w:r>
      <w:r w:rsidR="005B6B81">
        <w:rPr>
          <w:rFonts w:ascii="Calibri" w:hAnsi="Calibri" w:cs="Calibri"/>
          <w:sz w:val="20"/>
          <w:szCs w:val="20"/>
        </w:rPr>
        <w:t>Zakupową</w:t>
      </w:r>
      <w:r w:rsidR="00400489">
        <w:rPr>
          <w:rFonts w:ascii="Calibri" w:hAnsi="Calibri" w:cs="Calibri"/>
          <w:sz w:val="20"/>
          <w:szCs w:val="20"/>
        </w:rPr>
        <w:t xml:space="preserve"> na platformazakupowa.pl pod adresem </w:t>
      </w:r>
      <w:hyperlink r:id="rId24" w:history="1">
        <w:r w:rsidR="00400489" w:rsidRPr="00806D4F">
          <w:rPr>
            <w:rStyle w:val="Hipercze"/>
            <w:rFonts w:ascii="Calibri" w:hAnsi="Calibri" w:cs="Calibri"/>
            <w:sz w:val="20"/>
            <w:szCs w:val="20"/>
          </w:rPr>
          <w:t>https://platformazakupowa.pl/pn/oleszyce</w:t>
        </w:r>
      </w:hyperlink>
      <w:r w:rsidR="00400489">
        <w:rPr>
          <w:rFonts w:ascii="Calibri" w:hAnsi="Calibri" w:cs="Calibri"/>
          <w:sz w:val="20"/>
          <w:szCs w:val="20"/>
        </w:rPr>
        <w:t xml:space="preserve"> w myśl ustawy PZP na stronie internetowej prowadzonego postępowania</w:t>
      </w:r>
      <w:r w:rsidR="00E4504C" w:rsidRPr="00981CFA">
        <w:rPr>
          <w:rFonts w:ascii="Calibri" w:hAnsi="Calibri" w:cs="Calibri"/>
          <w:sz w:val="20"/>
          <w:szCs w:val="20"/>
        </w:rPr>
        <w:t xml:space="preserve"> </w:t>
      </w:r>
      <w:r w:rsidR="00B5063F" w:rsidRPr="00981CFA">
        <w:rPr>
          <w:rFonts w:ascii="Calibri" w:hAnsi="Calibri" w:cs="Calibri"/>
          <w:b/>
          <w:sz w:val="20"/>
          <w:szCs w:val="20"/>
        </w:rPr>
        <w:t xml:space="preserve">do dnia </w:t>
      </w:r>
      <w:r w:rsidR="00394A22">
        <w:rPr>
          <w:rFonts w:ascii="Calibri" w:hAnsi="Calibri" w:cs="Calibri"/>
          <w:b/>
          <w:sz w:val="20"/>
          <w:szCs w:val="20"/>
        </w:rPr>
        <w:t>1</w:t>
      </w:r>
      <w:r w:rsidR="005828B6">
        <w:rPr>
          <w:rFonts w:ascii="Calibri" w:hAnsi="Calibri" w:cs="Calibri"/>
          <w:b/>
          <w:sz w:val="20"/>
          <w:szCs w:val="20"/>
        </w:rPr>
        <w:t>8</w:t>
      </w:r>
      <w:r w:rsidR="003D489F">
        <w:rPr>
          <w:rFonts w:ascii="Calibri" w:hAnsi="Calibri" w:cs="Calibri"/>
          <w:b/>
          <w:sz w:val="20"/>
          <w:szCs w:val="20"/>
        </w:rPr>
        <w:t>.0</w:t>
      </w:r>
      <w:r w:rsidR="00394A22">
        <w:rPr>
          <w:rFonts w:ascii="Calibri" w:hAnsi="Calibri" w:cs="Calibri"/>
          <w:b/>
          <w:sz w:val="20"/>
          <w:szCs w:val="20"/>
        </w:rPr>
        <w:t>8</w:t>
      </w:r>
      <w:r w:rsidR="003D489F">
        <w:rPr>
          <w:rFonts w:ascii="Calibri" w:hAnsi="Calibri" w:cs="Calibri"/>
          <w:b/>
          <w:sz w:val="20"/>
          <w:szCs w:val="20"/>
        </w:rPr>
        <w:t>.2022</w:t>
      </w:r>
      <w:r w:rsidRPr="00981CFA">
        <w:rPr>
          <w:rFonts w:ascii="Calibri" w:hAnsi="Calibri" w:cs="Calibri"/>
          <w:b/>
          <w:caps/>
          <w:sz w:val="20"/>
          <w:szCs w:val="20"/>
        </w:rPr>
        <w:t xml:space="preserve"> </w:t>
      </w:r>
      <w:r w:rsidR="00B5063F" w:rsidRPr="00981CFA">
        <w:rPr>
          <w:rFonts w:ascii="Calibri" w:hAnsi="Calibri" w:cs="Calibri"/>
          <w:b/>
          <w:sz w:val="20"/>
          <w:szCs w:val="20"/>
        </w:rPr>
        <w:t>r. do godziny</w:t>
      </w:r>
      <w:r w:rsidR="00E4504C" w:rsidRPr="00981CFA">
        <w:rPr>
          <w:rFonts w:ascii="Calibri" w:hAnsi="Calibri" w:cs="Calibri"/>
          <w:b/>
          <w:caps/>
          <w:sz w:val="20"/>
          <w:szCs w:val="20"/>
        </w:rPr>
        <w:t xml:space="preserve"> </w:t>
      </w:r>
      <w:r w:rsidR="003D489F">
        <w:rPr>
          <w:rFonts w:ascii="Calibri" w:hAnsi="Calibri" w:cs="Calibri"/>
          <w:b/>
          <w:caps/>
          <w:sz w:val="20"/>
          <w:szCs w:val="20"/>
        </w:rPr>
        <w:t xml:space="preserve">10:00         </w:t>
      </w:r>
    </w:p>
    <w:p w14:paraId="7AA77621" w14:textId="77777777" w:rsidR="00115F5C" w:rsidRPr="00981CFA" w:rsidRDefault="00710865" w:rsidP="00C208B2">
      <w:pPr>
        <w:numPr>
          <w:ilvl w:val="0"/>
          <w:numId w:val="10"/>
        </w:numPr>
        <w:tabs>
          <w:tab w:val="clear" w:pos="2340"/>
        </w:tabs>
        <w:ind w:left="426" w:hanging="426"/>
        <w:jc w:val="both"/>
        <w:rPr>
          <w:rFonts w:ascii="Calibri" w:hAnsi="Calibri" w:cs="Calibri"/>
          <w:b/>
          <w:sz w:val="20"/>
          <w:szCs w:val="20"/>
        </w:rPr>
      </w:pPr>
      <w:r w:rsidRPr="00981CFA">
        <w:rPr>
          <w:rFonts w:ascii="Calibri" w:hAnsi="Calibri" w:cs="Calibri"/>
          <w:sz w:val="20"/>
          <w:szCs w:val="20"/>
        </w:rPr>
        <w:tab/>
      </w:r>
      <w:r w:rsidR="00B5063F" w:rsidRPr="00981CFA">
        <w:rPr>
          <w:rFonts w:ascii="Calibri" w:hAnsi="Calibri" w:cs="Calibri"/>
          <w:sz w:val="20"/>
          <w:szCs w:val="20"/>
        </w:rPr>
        <w:t>O terminie złożenia oferty decyduje czas pełnego przeprocesowania transakcji na Platformie.</w:t>
      </w:r>
    </w:p>
    <w:p w14:paraId="7AA77622" w14:textId="68AD7414" w:rsidR="00BA05B7" w:rsidRPr="00981CFA" w:rsidRDefault="00710865" w:rsidP="00C208B2">
      <w:pPr>
        <w:numPr>
          <w:ilvl w:val="0"/>
          <w:numId w:val="10"/>
        </w:numPr>
        <w:tabs>
          <w:tab w:val="clear" w:pos="2340"/>
        </w:tabs>
        <w:ind w:left="426" w:hanging="426"/>
        <w:jc w:val="both"/>
        <w:rPr>
          <w:rFonts w:ascii="Calibri" w:hAnsi="Calibri" w:cs="Calibri"/>
          <w:b/>
          <w:sz w:val="20"/>
          <w:szCs w:val="20"/>
        </w:rPr>
      </w:pPr>
      <w:r w:rsidRPr="00981CFA">
        <w:rPr>
          <w:rFonts w:ascii="Calibri" w:hAnsi="Calibri" w:cs="Calibri"/>
          <w:sz w:val="20"/>
          <w:szCs w:val="20"/>
        </w:rPr>
        <w:tab/>
      </w:r>
      <w:r w:rsidR="00115F5C" w:rsidRPr="00981CFA">
        <w:rPr>
          <w:rFonts w:ascii="Calibri" w:hAnsi="Calibri" w:cs="Calibri"/>
          <w:sz w:val="20"/>
          <w:szCs w:val="20"/>
        </w:rPr>
        <w:t xml:space="preserve">Otwarcie ofert następ w dniu </w:t>
      </w:r>
      <w:r w:rsidR="00394A22">
        <w:rPr>
          <w:rFonts w:ascii="Calibri" w:hAnsi="Calibri" w:cs="Calibri"/>
          <w:b/>
          <w:bCs/>
          <w:sz w:val="20"/>
          <w:szCs w:val="20"/>
        </w:rPr>
        <w:t>1</w:t>
      </w:r>
      <w:r w:rsidR="005828B6">
        <w:rPr>
          <w:rFonts w:ascii="Calibri" w:hAnsi="Calibri" w:cs="Calibri"/>
          <w:b/>
          <w:bCs/>
          <w:sz w:val="20"/>
          <w:szCs w:val="20"/>
        </w:rPr>
        <w:t>8</w:t>
      </w:r>
      <w:r w:rsidR="003D489F" w:rsidRPr="003D489F">
        <w:rPr>
          <w:rFonts w:ascii="Calibri" w:hAnsi="Calibri" w:cs="Calibri"/>
          <w:b/>
          <w:bCs/>
          <w:sz w:val="20"/>
          <w:szCs w:val="20"/>
        </w:rPr>
        <w:t>.0</w:t>
      </w:r>
      <w:r w:rsidR="00394A22">
        <w:rPr>
          <w:rFonts w:ascii="Calibri" w:hAnsi="Calibri" w:cs="Calibri"/>
          <w:b/>
          <w:bCs/>
          <w:sz w:val="20"/>
          <w:szCs w:val="20"/>
        </w:rPr>
        <w:t>8</w:t>
      </w:r>
      <w:r w:rsidR="003D489F" w:rsidRPr="003D489F">
        <w:rPr>
          <w:rFonts w:ascii="Calibri" w:hAnsi="Calibri" w:cs="Calibri"/>
          <w:b/>
          <w:bCs/>
          <w:sz w:val="20"/>
          <w:szCs w:val="20"/>
        </w:rPr>
        <w:t>.2022 r</w:t>
      </w:r>
      <w:r w:rsidR="003D489F">
        <w:rPr>
          <w:rFonts w:ascii="Calibri" w:hAnsi="Calibri" w:cs="Calibri"/>
          <w:sz w:val="20"/>
          <w:szCs w:val="20"/>
        </w:rPr>
        <w:t>.</w:t>
      </w:r>
      <w:r w:rsidR="00115F5C" w:rsidRPr="00981CFA">
        <w:rPr>
          <w:rFonts w:ascii="Calibri" w:hAnsi="Calibri" w:cs="Calibri"/>
          <w:b/>
          <w:bCs/>
          <w:sz w:val="20"/>
          <w:szCs w:val="20"/>
        </w:rPr>
        <w:t xml:space="preserve"> o godzinie</w:t>
      </w:r>
      <w:r w:rsidR="00E4504C" w:rsidRPr="00981CFA">
        <w:rPr>
          <w:rFonts w:ascii="Calibri" w:hAnsi="Calibri" w:cs="Calibri"/>
          <w:b/>
          <w:bCs/>
          <w:caps/>
          <w:sz w:val="20"/>
          <w:szCs w:val="20"/>
        </w:rPr>
        <w:t xml:space="preserve"> </w:t>
      </w:r>
      <w:r w:rsidR="003D489F">
        <w:rPr>
          <w:rFonts w:ascii="Calibri" w:hAnsi="Calibri" w:cs="Calibri"/>
          <w:b/>
          <w:bCs/>
          <w:caps/>
          <w:sz w:val="20"/>
          <w:szCs w:val="20"/>
        </w:rPr>
        <w:t>1</w:t>
      </w:r>
      <w:r w:rsidR="00394A22">
        <w:rPr>
          <w:rFonts w:ascii="Calibri" w:hAnsi="Calibri" w:cs="Calibri"/>
          <w:b/>
          <w:bCs/>
          <w:caps/>
          <w:sz w:val="20"/>
          <w:szCs w:val="20"/>
        </w:rPr>
        <w:t>0</w:t>
      </w:r>
      <w:r w:rsidR="003D489F">
        <w:rPr>
          <w:rFonts w:ascii="Calibri" w:hAnsi="Calibri" w:cs="Calibri"/>
          <w:b/>
          <w:bCs/>
          <w:caps/>
          <w:sz w:val="20"/>
          <w:szCs w:val="20"/>
        </w:rPr>
        <w:t>:</w:t>
      </w:r>
      <w:r w:rsidR="00394A22">
        <w:rPr>
          <w:rFonts w:ascii="Calibri" w:hAnsi="Calibri" w:cs="Calibri"/>
          <w:b/>
          <w:bCs/>
          <w:caps/>
          <w:sz w:val="20"/>
          <w:szCs w:val="20"/>
        </w:rPr>
        <w:t>1</w:t>
      </w:r>
      <w:r w:rsidR="003D489F">
        <w:rPr>
          <w:rFonts w:ascii="Calibri" w:hAnsi="Calibri" w:cs="Calibri"/>
          <w:b/>
          <w:bCs/>
          <w:caps/>
          <w:sz w:val="20"/>
          <w:szCs w:val="20"/>
        </w:rPr>
        <w:t>0</w:t>
      </w:r>
    </w:p>
    <w:p w14:paraId="7AA77623" w14:textId="77777777" w:rsidR="00BA05B7" w:rsidRPr="00981CFA" w:rsidRDefault="00710865" w:rsidP="00C208B2">
      <w:pPr>
        <w:numPr>
          <w:ilvl w:val="0"/>
          <w:numId w:val="10"/>
        </w:numPr>
        <w:tabs>
          <w:tab w:val="clear" w:pos="2340"/>
        </w:tabs>
        <w:ind w:left="426" w:hanging="426"/>
        <w:jc w:val="both"/>
        <w:rPr>
          <w:rFonts w:ascii="Calibri" w:hAnsi="Calibri" w:cs="Calibri"/>
          <w:b/>
          <w:sz w:val="20"/>
          <w:szCs w:val="20"/>
        </w:rPr>
      </w:pPr>
      <w:r w:rsidRPr="00981CFA">
        <w:rPr>
          <w:rFonts w:ascii="Calibri" w:hAnsi="Calibri" w:cs="Calibri"/>
          <w:sz w:val="20"/>
          <w:szCs w:val="20"/>
        </w:rPr>
        <w:tab/>
      </w:r>
      <w:r w:rsidR="00115F5C" w:rsidRPr="00981CFA">
        <w:rPr>
          <w:rFonts w:ascii="Calibri" w:hAnsi="Calibri" w:cs="Calibri"/>
          <w:sz w:val="20"/>
          <w:szCs w:val="20"/>
        </w:rPr>
        <w:t xml:space="preserve">Najpóźniej przed otwarciem ofert, udostępnia się na stronie internetowej prowadzonego postępowania informację o kwocie, jaką zamierza się przeznaczyć na sfinansowanie zamówienia. </w:t>
      </w:r>
    </w:p>
    <w:p w14:paraId="7AA77624" w14:textId="77777777" w:rsidR="00115F5C" w:rsidRPr="00981CFA" w:rsidRDefault="00710865" w:rsidP="00C208B2">
      <w:pPr>
        <w:numPr>
          <w:ilvl w:val="0"/>
          <w:numId w:val="10"/>
        </w:numPr>
        <w:tabs>
          <w:tab w:val="clear" w:pos="2340"/>
        </w:tabs>
        <w:ind w:left="426" w:hanging="426"/>
        <w:jc w:val="both"/>
        <w:rPr>
          <w:rFonts w:ascii="Calibri" w:hAnsi="Calibri" w:cs="Calibri"/>
          <w:b/>
          <w:sz w:val="20"/>
          <w:szCs w:val="20"/>
        </w:rPr>
      </w:pPr>
      <w:r w:rsidRPr="00981CFA">
        <w:rPr>
          <w:rFonts w:ascii="Calibri" w:hAnsi="Calibri" w:cs="Calibri"/>
          <w:sz w:val="20"/>
          <w:szCs w:val="20"/>
        </w:rPr>
        <w:tab/>
      </w:r>
      <w:r w:rsidR="00115F5C" w:rsidRPr="00981CFA">
        <w:rPr>
          <w:rFonts w:ascii="Calibri" w:hAnsi="Calibri" w:cs="Calibri"/>
          <w:sz w:val="20"/>
          <w:szCs w:val="20"/>
        </w:rPr>
        <w:t xml:space="preserve">Niezwłocznie po otwarciu ofert, udostępnia się na stronie internetowej prowadzonego postępowania informacje o: </w:t>
      </w:r>
    </w:p>
    <w:p w14:paraId="7AA77625" w14:textId="77777777" w:rsidR="00115F5C" w:rsidRPr="00981CFA" w:rsidRDefault="00115F5C" w:rsidP="00EA0B5B">
      <w:pPr>
        <w:ind w:left="826" w:hanging="395"/>
        <w:jc w:val="both"/>
        <w:rPr>
          <w:rFonts w:ascii="Calibri" w:hAnsi="Calibri" w:cs="Calibri"/>
          <w:sz w:val="20"/>
          <w:szCs w:val="20"/>
        </w:rPr>
      </w:pPr>
      <w:r w:rsidRPr="00981CFA">
        <w:rPr>
          <w:rFonts w:ascii="Calibri" w:hAnsi="Calibri" w:cs="Calibri"/>
          <w:sz w:val="20"/>
          <w:szCs w:val="20"/>
        </w:rPr>
        <w:t>1)</w:t>
      </w:r>
      <w:r w:rsidRPr="00981CFA">
        <w:rPr>
          <w:rFonts w:ascii="Calibri" w:hAnsi="Calibri" w:cs="Calibri"/>
          <w:sz w:val="20"/>
          <w:szCs w:val="20"/>
        </w:rPr>
        <w:tab/>
        <w:t xml:space="preserve">nazwach albo imionach i nazwiskach oraz siedzibach lub miejscach prowadzonej działalności gospodarczej albo miejscach zamieszkania wykonawców, których oferty zostały otwarte; </w:t>
      </w:r>
    </w:p>
    <w:p w14:paraId="7AA77626" w14:textId="77777777" w:rsidR="00115F5C" w:rsidRPr="00981CFA" w:rsidRDefault="00115F5C" w:rsidP="00EA0B5B">
      <w:pPr>
        <w:ind w:left="826" w:hanging="395"/>
        <w:jc w:val="both"/>
        <w:rPr>
          <w:rFonts w:ascii="Calibri" w:hAnsi="Calibri" w:cs="Calibri"/>
          <w:sz w:val="20"/>
          <w:szCs w:val="20"/>
        </w:rPr>
      </w:pPr>
      <w:r w:rsidRPr="00981CFA">
        <w:rPr>
          <w:rFonts w:ascii="Calibri" w:hAnsi="Calibri" w:cs="Calibri"/>
          <w:sz w:val="20"/>
          <w:szCs w:val="20"/>
        </w:rPr>
        <w:t>2)</w:t>
      </w:r>
      <w:r w:rsidRPr="00981CFA">
        <w:rPr>
          <w:rFonts w:ascii="Calibri" w:hAnsi="Calibri" w:cs="Calibri"/>
          <w:sz w:val="20"/>
          <w:szCs w:val="20"/>
        </w:rPr>
        <w:tab/>
        <w:t>cenach lub kosztach zawartych w ofertach.</w:t>
      </w:r>
    </w:p>
    <w:p w14:paraId="7AA77627" w14:textId="2EDC845B" w:rsidR="0088655C" w:rsidRDefault="0088655C" w:rsidP="0088655C">
      <w:pPr>
        <w:jc w:val="both"/>
        <w:rPr>
          <w:rFonts w:ascii="Calibri" w:hAnsi="Calibri" w:cs="Calibri"/>
          <w:sz w:val="20"/>
          <w:szCs w:val="20"/>
        </w:rPr>
      </w:pPr>
    </w:p>
    <w:p w14:paraId="5CCE6FFF" w14:textId="77777777" w:rsidR="000238D9" w:rsidRPr="00981CFA" w:rsidRDefault="000238D9" w:rsidP="0088655C">
      <w:pPr>
        <w:jc w:val="both"/>
        <w:rPr>
          <w:rFonts w:ascii="Calibri" w:hAnsi="Calibri" w:cs="Calibri"/>
          <w:sz w:val="20"/>
          <w:szCs w:val="20"/>
        </w:rPr>
      </w:pPr>
    </w:p>
    <w:p w14:paraId="7AA77628" w14:textId="77777777" w:rsidR="00080477" w:rsidRPr="00981CFA" w:rsidRDefault="008411E8" w:rsidP="00113BC6">
      <w:pPr>
        <w:pStyle w:val="Teksttreci40"/>
        <w:numPr>
          <w:ilvl w:val="0"/>
          <w:numId w:val="18"/>
        </w:numPr>
        <w:pBdr>
          <w:bottom w:val="double" w:sz="4" w:space="1" w:color="auto"/>
        </w:pBdr>
        <w:shd w:val="clear" w:color="auto" w:fill="DAEEF3"/>
        <w:tabs>
          <w:tab w:val="left" w:pos="709"/>
        </w:tabs>
        <w:spacing w:before="0" w:after="0" w:line="240" w:lineRule="auto"/>
        <w:ind w:left="709" w:right="23" w:hanging="709"/>
        <w:rPr>
          <w:rFonts w:ascii="Calibri" w:hAnsi="Calibri" w:cs="Calibri"/>
          <w:b/>
          <w:sz w:val="20"/>
          <w:szCs w:val="20"/>
          <w:lang w:val="pl-PL"/>
        </w:rPr>
      </w:pPr>
      <w:r w:rsidRPr="00981CFA">
        <w:rPr>
          <w:rFonts w:ascii="Calibri" w:hAnsi="Calibri" w:cs="Calibri"/>
          <w:b/>
          <w:sz w:val="20"/>
          <w:szCs w:val="20"/>
          <w:lang w:val="pl-PL"/>
        </w:rPr>
        <w:tab/>
      </w:r>
      <w:r w:rsidR="00927FE7" w:rsidRPr="00981CFA">
        <w:rPr>
          <w:rFonts w:ascii="Calibri" w:hAnsi="Calibri" w:cs="Calibri"/>
          <w:b/>
          <w:sz w:val="20"/>
          <w:szCs w:val="20"/>
          <w:lang w:val="pl-PL"/>
        </w:rPr>
        <w:t>OPIS KRYTERIÓW</w:t>
      </w:r>
      <w:r w:rsidR="007660F9" w:rsidRPr="00981CFA">
        <w:rPr>
          <w:rFonts w:ascii="Calibri" w:hAnsi="Calibri" w:cs="Calibri"/>
          <w:b/>
          <w:sz w:val="20"/>
          <w:szCs w:val="20"/>
          <w:lang w:val="pl-PL"/>
        </w:rPr>
        <w:t xml:space="preserve"> OCENY OFERT</w:t>
      </w:r>
      <w:r w:rsidR="00927FE7" w:rsidRPr="00981CFA">
        <w:rPr>
          <w:rFonts w:ascii="Calibri" w:hAnsi="Calibri" w:cs="Calibri"/>
          <w:b/>
          <w:sz w:val="20"/>
          <w:szCs w:val="20"/>
          <w:lang w:val="pl-PL"/>
        </w:rPr>
        <w:t xml:space="preserve">, WRAZ Z PODANIEM WAG TYCH </w:t>
      </w:r>
      <w:r w:rsidR="005B5095" w:rsidRPr="00981CFA">
        <w:rPr>
          <w:rFonts w:ascii="Calibri" w:hAnsi="Calibri" w:cs="Calibri"/>
          <w:b/>
          <w:sz w:val="20"/>
          <w:szCs w:val="20"/>
          <w:lang w:val="pl-PL"/>
        </w:rPr>
        <w:t>KRYTERIÓW I</w:t>
      </w:r>
      <w:r w:rsidR="00113BC6" w:rsidRPr="00981CFA">
        <w:rPr>
          <w:rFonts w:ascii="Calibri" w:hAnsi="Calibri" w:cs="Calibri"/>
          <w:b/>
          <w:sz w:val="20"/>
          <w:szCs w:val="20"/>
          <w:lang w:val="pl-PL"/>
        </w:rPr>
        <w:t> </w:t>
      </w:r>
      <w:r w:rsidR="005B5095" w:rsidRPr="00981CFA">
        <w:rPr>
          <w:rFonts w:ascii="Calibri" w:hAnsi="Calibri" w:cs="Calibri"/>
          <w:b/>
          <w:sz w:val="20"/>
          <w:szCs w:val="20"/>
          <w:lang w:val="pl-PL"/>
        </w:rPr>
        <w:t>SPOSOBU OCENY OFERT</w:t>
      </w:r>
    </w:p>
    <w:p w14:paraId="7AA77629" w14:textId="77777777" w:rsidR="00F33931" w:rsidRPr="00981CFA" w:rsidRDefault="00710865" w:rsidP="00C208B2">
      <w:pPr>
        <w:pStyle w:val="Akapitzlist"/>
        <w:numPr>
          <w:ilvl w:val="0"/>
          <w:numId w:val="23"/>
        </w:numPr>
        <w:tabs>
          <w:tab w:val="clear" w:pos="1800"/>
        </w:tabs>
        <w:ind w:left="426" w:hanging="426"/>
        <w:jc w:val="both"/>
        <w:rPr>
          <w:rFonts w:ascii="Calibri" w:hAnsi="Calibri" w:cs="Calibri"/>
          <w:sz w:val="20"/>
          <w:szCs w:val="20"/>
        </w:rPr>
      </w:pPr>
      <w:r w:rsidRPr="00981CFA">
        <w:rPr>
          <w:rFonts w:ascii="Calibri" w:hAnsi="Calibri" w:cs="Calibri"/>
          <w:sz w:val="20"/>
          <w:szCs w:val="20"/>
        </w:rPr>
        <w:tab/>
      </w:r>
      <w:r w:rsidR="00F33931" w:rsidRPr="00981CFA">
        <w:rPr>
          <w:rFonts w:ascii="Calibri" w:hAnsi="Calibri" w:cs="Calibri"/>
          <w:sz w:val="20"/>
          <w:szCs w:val="20"/>
        </w:rPr>
        <w:t>Zamawiający oceni i porówna jedynie te oferty, które nie zostaną odrzucone oraz gdy wykonawca nie będzie podlegał wykluczeniu z post</w:t>
      </w:r>
      <w:r w:rsidR="00E96C02" w:rsidRPr="00981CFA">
        <w:rPr>
          <w:rFonts w:ascii="Calibri" w:hAnsi="Calibri" w:cs="Calibri"/>
          <w:sz w:val="20"/>
          <w:szCs w:val="20"/>
        </w:rPr>
        <w:t>ę</w:t>
      </w:r>
      <w:r w:rsidR="00F33931" w:rsidRPr="00981CFA">
        <w:rPr>
          <w:rFonts w:ascii="Calibri" w:hAnsi="Calibri" w:cs="Calibri"/>
          <w:sz w:val="20"/>
          <w:szCs w:val="20"/>
        </w:rPr>
        <w:t>powania.</w:t>
      </w:r>
    </w:p>
    <w:p w14:paraId="7AA7762A" w14:textId="77777777" w:rsidR="0073753E" w:rsidRPr="00981CFA" w:rsidRDefault="00F33931" w:rsidP="00C208B2">
      <w:pPr>
        <w:pStyle w:val="Akapitzlist"/>
        <w:numPr>
          <w:ilvl w:val="0"/>
          <w:numId w:val="23"/>
        </w:numPr>
        <w:tabs>
          <w:tab w:val="clear" w:pos="1800"/>
        </w:tabs>
        <w:ind w:left="426" w:hanging="426"/>
        <w:jc w:val="both"/>
        <w:rPr>
          <w:rFonts w:ascii="Calibri" w:hAnsi="Calibri" w:cs="Calibri"/>
          <w:sz w:val="20"/>
          <w:szCs w:val="20"/>
        </w:rPr>
      </w:pPr>
      <w:r w:rsidRPr="00981CFA">
        <w:rPr>
          <w:rFonts w:ascii="Calibri" w:hAnsi="Calibri" w:cs="Calibri"/>
          <w:sz w:val="20"/>
          <w:szCs w:val="20"/>
        </w:rPr>
        <w:t xml:space="preserve"> </w:t>
      </w:r>
      <w:r w:rsidR="00C4207F" w:rsidRPr="00981CFA">
        <w:rPr>
          <w:rFonts w:ascii="Calibri" w:hAnsi="Calibri" w:cs="Calibri"/>
          <w:sz w:val="20"/>
          <w:szCs w:val="20"/>
        </w:rPr>
        <w:tab/>
      </w:r>
      <w:r w:rsidR="00D36AE2" w:rsidRPr="00981CFA">
        <w:rPr>
          <w:rFonts w:ascii="Calibri" w:hAnsi="Calibri" w:cs="Calibri"/>
          <w:sz w:val="20"/>
          <w:szCs w:val="20"/>
        </w:rPr>
        <w:t>Przy wyborze najkorzystniejszej oferty Zamawiający będzie się kierował następującymi kryteriami oceny ofert:</w:t>
      </w:r>
    </w:p>
    <w:p w14:paraId="7AA7762B" w14:textId="77777777" w:rsidR="00E84975" w:rsidRPr="00981CFA" w:rsidRDefault="00D32541" w:rsidP="00C208B2">
      <w:pPr>
        <w:pStyle w:val="Akapitzlist"/>
        <w:numPr>
          <w:ilvl w:val="1"/>
          <w:numId w:val="40"/>
        </w:numPr>
        <w:rPr>
          <w:rFonts w:ascii="Calibri" w:hAnsi="Calibri" w:cs="Calibri"/>
          <w:sz w:val="20"/>
          <w:szCs w:val="20"/>
        </w:rPr>
      </w:pPr>
      <w:r w:rsidRPr="00981CFA">
        <w:rPr>
          <w:rFonts w:ascii="Calibri" w:hAnsi="Calibri" w:cs="Calibri"/>
          <w:b/>
          <w:sz w:val="20"/>
          <w:szCs w:val="20"/>
        </w:rPr>
        <w:t>Cena (C)</w:t>
      </w:r>
      <w:r w:rsidR="00D36AE2" w:rsidRPr="00981CFA">
        <w:rPr>
          <w:rFonts w:ascii="Calibri" w:hAnsi="Calibri" w:cs="Calibri"/>
          <w:sz w:val="20"/>
          <w:szCs w:val="20"/>
        </w:rPr>
        <w:t xml:space="preserve"> – waga kryterium </w:t>
      </w:r>
      <w:r w:rsidR="008F5A53" w:rsidRPr="00981CFA">
        <w:rPr>
          <w:rFonts w:ascii="Calibri" w:hAnsi="Calibri" w:cs="Calibri"/>
          <w:caps/>
          <w:sz w:val="20"/>
          <w:szCs w:val="20"/>
        </w:rPr>
        <w:t>60</w:t>
      </w:r>
      <w:r w:rsidR="00A767D7" w:rsidRPr="00981CFA">
        <w:rPr>
          <w:rFonts w:ascii="Calibri" w:hAnsi="Calibri" w:cs="Calibri"/>
          <w:caps/>
          <w:sz w:val="20"/>
          <w:szCs w:val="20"/>
        </w:rPr>
        <w:t xml:space="preserve"> </w:t>
      </w:r>
      <w:r w:rsidR="00D36AE2" w:rsidRPr="00981CFA">
        <w:rPr>
          <w:rFonts w:ascii="Calibri" w:hAnsi="Calibri" w:cs="Calibri"/>
          <w:sz w:val="20"/>
          <w:szCs w:val="20"/>
        </w:rPr>
        <w:t>%;</w:t>
      </w:r>
    </w:p>
    <w:p w14:paraId="7AA7762C" w14:textId="77777777" w:rsidR="009D091E" w:rsidRPr="00981CFA" w:rsidRDefault="00EC7332" w:rsidP="00C208B2">
      <w:pPr>
        <w:pStyle w:val="Akapitzlist"/>
        <w:numPr>
          <w:ilvl w:val="1"/>
          <w:numId w:val="40"/>
        </w:numPr>
        <w:rPr>
          <w:rFonts w:ascii="Calibri" w:hAnsi="Calibri" w:cs="Calibri"/>
          <w:sz w:val="20"/>
          <w:szCs w:val="20"/>
        </w:rPr>
      </w:pPr>
      <w:r w:rsidRPr="00981CFA">
        <w:rPr>
          <w:rFonts w:ascii="Calibri" w:hAnsi="Calibri" w:cs="Calibri"/>
          <w:b/>
          <w:sz w:val="20"/>
          <w:szCs w:val="20"/>
        </w:rPr>
        <w:t>Okres g</w:t>
      </w:r>
      <w:r w:rsidR="00A767D7" w:rsidRPr="00981CFA">
        <w:rPr>
          <w:rFonts w:ascii="Calibri" w:hAnsi="Calibri" w:cs="Calibri"/>
          <w:b/>
          <w:sz w:val="20"/>
          <w:szCs w:val="20"/>
        </w:rPr>
        <w:t>warancj</w:t>
      </w:r>
      <w:r w:rsidR="008751AF" w:rsidRPr="00981CFA">
        <w:rPr>
          <w:rFonts w:ascii="Calibri" w:hAnsi="Calibri" w:cs="Calibri"/>
          <w:b/>
          <w:sz w:val="20"/>
          <w:szCs w:val="20"/>
        </w:rPr>
        <w:t xml:space="preserve">i </w:t>
      </w:r>
      <w:r w:rsidR="00C4207F" w:rsidRPr="00981CFA">
        <w:rPr>
          <w:rFonts w:ascii="Calibri" w:hAnsi="Calibri" w:cs="Calibri"/>
          <w:b/>
          <w:sz w:val="20"/>
          <w:szCs w:val="20"/>
        </w:rPr>
        <w:t>producenta</w:t>
      </w:r>
      <w:r w:rsidR="00A767D7" w:rsidRPr="00981CFA">
        <w:rPr>
          <w:rFonts w:ascii="Calibri" w:hAnsi="Calibri" w:cs="Calibri"/>
          <w:b/>
          <w:sz w:val="20"/>
          <w:szCs w:val="20"/>
        </w:rPr>
        <w:t xml:space="preserve"> (G) </w:t>
      </w:r>
      <w:r w:rsidR="001E29ED" w:rsidRPr="00981CFA">
        <w:rPr>
          <w:rFonts w:ascii="Calibri" w:hAnsi="Calibri" w:cs="Calibri"/>
          <w:caps/>
          <w:sz w:val="20"/>
          <w:szCs w:val="20"/>
        </w:rPr>
        <w:t xml:space="preserve"> </w:t>
      </w:r>
      <w:r w:rsidR="00F17125" w:rsidRPr="00981CFA">
        <w:rPr>
          <w:rFonts w:ascii="Calibri" w:hAnsi="Calibri" w:cs="Calibri"/>
          <w:sz w:val="20"/>
          <w:szCs w:val="20"/>
        </w:rPr>
        <w:t xml:space="preserve">– waga kryterium </w:t>
      </w:r>
      <w:r w:rsidR="008F5A53" w:rsidRPr="00981CFA">
        <w:rPr>
          <w:rFonts w:ascii="Calibri" w:hAnsi="Calibri" w:cs="Calibri"/>
          <w:caps/>
          <w:sz w:val="20"/>
          <w:szCs w:val="20"/>
        </w:rPr>
        <w:t>40</w:t>
      </w:r>
      <w:r w:rsidR="00982C62" w:rsidRPr="00981CFA">
        <w:rPr>
          <w:rFonts w:ascii="Calibri" w:hAnsi="Calibri" w:cs="Calibri"/>
          <w:sz w:val="20"/>
          <w:szCs w:val="20"/>
        </w:rPr>
        <w:t>%.</w:t>
      </w:r>
    </w:p>
    <w:p w14:paraId="7AA7762E" w14:textId="6D738F9B" w:rsidR="00D36AE2" w:rsidRPr="00981CFA" w:rsidRDefault="00D36AE2" w:rsidP="00EA0B5B">
      <w:pPr>
        <w:pStyle w:val="Akapitzlist"/>
        <w:ind w:left="0"/>
        <w:jc w:val="both"/>
        <w:rPr>
          <w:rFonts w:ascii="Calibri" w:hAnsi="Calibri" w:cs="Calibri"/>
          <w:sz w:val="20"/>
          <w:szCs w:val="20"/>
        </w:rPr>
      </w:pPr>
      <w:r w:rsidRPr="00981CFA">
        <w:rPr>
          <w:rFonts w:ascii="Calibri" w:hAnsi="Calibri" w:cs="Calibri"/>
          <w:sz w:val="20"/>
          <w:szCs w:val="20"/>
        </w:rPr>
        <w:t>Zasady oceny ofert w poszczególnych kryteriach:</w:t>
      </w:r>
    </w:p>
    <w:p w14:paraId="7AA7762F" w14:textId="77777777" w:rsidR="0088655C" w:rsidRPr="00981CFA" w:rsidRDefault="0088655C" w:rsidP="00EA0B5B">
      <w:pPr>
        <w:pStyle w:val="Akapitzlist"/>
        <w:ind w:left="0"/>
        <w:jc w:val="both"/>
        <w:rPr>
          <w:rFonts w:ascii="Calibri" w:hAnsi="Calibri" w:cs="Calibri"/>
          <w:sz w:val="20"/>
          <w:szCs w:val="20"/>
        </w:rPr>
      </w:pPr>
    </w:p>
    <w:p w14:paraId="7AA77630" w14:textId="77777777" w:rsidR="00A209DE" w:rsidRPr="00981CFA" w:rsidRDefault="001E29ED" w:rsidP="00C208B2">
      <w:pPr>
        <w:pStyle w:val="Akapitzlist"/>
        <w:numPr>
          <w:ilvl w:val="0"/>
          <w:numId w:val="28"/>
        </w:numPr>
        <w:ind w:left="910" w:hanging="484"/>
        <w:contextualSpacing/>
        <w:jc w:val="both"/>
        <w:rPr>
          <w:rFonts w:ascii="Calibri" w:hAnsi="Calibri" w:cs="Calibri"/>
          <w:b/>
          <w:sz w:val="20"/>
          <w:szCs w:val="20"/>
        </w:rPr>
      </w:pPr>
      <w:r w:rsidRPr="00981CFA">
        <w:rPr>
          <w:rFonts w:ascii="Calibri" w:hAnsi="Calibri" w:cs="Calibri"/>
          <w:b/>
          <w:sz w:val="20"/>
          <w:szCs w:val="20"/>
        </w:rPr>
        <w:tab/>
      </w:r>
      <w:r w:rsidR="00A209DE" w:rsidRPr="00981CFA">
        <w:rPr>
          <w:rFonts w:ascii="Calibri" w:hAnsi="Calibri" w:cs="Calibri"/>
          <w:b/>
          <w:sz w:val="20"/>
          <w:szCs w:val="20"/>
        </w:rPr>
        <w:t xml:space="preserve">Cena (C) – waga </w:t>
      </w:r>
      <w:r w:rsidR="00563E37" w:rsidRPr="00981CFA">
        <w:rPr>
          <w:rFonts w:ascii="Calibri" w:hAnsi="Calibri" w:cs="Calibri"/>
          <w:b/>
          <w:bCs/>
          <w:caps/>
          <w:sz w:val="20"/>
          <w:szCs w:val="20"/>
        </w:rPr>
        <w:t>6</w:t>
      </w:r>
      <w:r w:rsidR="00AC3C96" w:rsidRPr="00981CFA">
        <w:rPr>
          <w:rFonts w:ascii="Calibri" w:hAnsi="Calibri" w:cs="Calibri"/>
          <w:b/>
          <w:bCs/>
          <w:caps/>
          <w:sz w:val="20"/>
          <w:szCs w:val="20"/>
        </w:rPr>
        <w:t>0</w:t>
      </w:r>
      <w:r w:rsidR="00A767D7" w:rsidRPr="00981CFA">
        <w:rPr>
          <w:rFonts w:ascii="Calibri" w:hAnsi="Calibri" w:cs="Calibri"/>
          <w:b/>
          <w:bCs/>
          <w:caps/>
          <w:sz w:val="20"/>
          <w:szCs w:val="20"/>
        </w:rPr>
        <w:t xml:space="preserve"> </w:t>
      </w:r>
      <w:r w:rsidR="00A209DE" w:rsidRPr="00981CFA">
        <w:rPr>
          <w:rFonts w:ascii="Calibri" w:hAnsi="Calibri" w:cs="Calibri"/>
          <w:b/>
          <w:sz w:val="20"/>
          <w:szCs w:val="20"/>
        </w:rPr>
        <w:t>%</w:t>
      </w:r>
    </w:p>
    <w:p w14:paraId="7AA77631" w14:textId="77777777" w:rsidR="0088655C" w:rsidRPr="00981CFA" w:rsidRDefault="0088655C" w:rsidP="0088655C">
      <w:pPr>
        <w:pStyle w:val="Akapitzlist"/>
        <w:ind w:left="910"/>
        <w:contextualSpacing/>
        <w:jc w:val="both"/>
        <w:rPr>
          <w:rFonts w:ascii="Calibri" w:hAnsi="Calibri" w:cs="Calibri"/>
          <w:b/>
          <w:sz w:val="20"/>
          <w:szCs w:val="20"/>
        </w:rPr>
      </w:pPr>
    </w:p>
    <w:p w14:paraId="7AA77632" w14:textId="77777777" w:rsidR="00972413" w:rsidRPr="00981CFA" w:rsidRDefault="009069D6" w:rsidP="00EA0B5B">
      <w:pPr>
        <w:pStyle w:val="Akapitzlist"/>
        <w:ind w:left="2124"/>
        <w:jc w:val="both"/>
        <w:rPr>
          <w:rFonts w:ascii="Calibri" w:hAnsi="Calibri" w:cs="Calibri"/>
          <w:b/>
          <w:sz w:val="20"/>
          <w:szCs w:val="20"/>
        </w:rPr>
      </w:pPr>
      <w:r w:rsidRPr="00981CFA">
        <w:rPr>
          <w:rFonts w:ascii="Calibri" w:hAnsi="Calibri" w:cs="Calibri"/>
          <w:b/>
          <w:sz w:val="20"/>
          <w:szCs w:val="20"/>
        </w:rPr>
        <w:t>cena najniższa brutto</w:t>
      </w:r>
    </w:p>
    <w:p w14:paraId="7AA77633" w14:textId="77777777" w:rsidR="00972413" w:rsidRPr="00981CFA" w:rsidRDefault="00972413" w:rsidP="00EA0B5B">
      <w:pPr>
        <w:pStyle w:val="Akapitzlist"/>
        <w:ind w:left="1080"/>
        <w:jc w:val="both"/>
        <w:rPr>
          <w:rFonts w:ascii="Calibri" w:hAnsi="Calibri" w:cs="Calibri"/>
          <w:sz w:val="20"/>
          <w:szCs w:val="20"/>
        </w:rPr>
      </w:pPr>
      <w:r w:rsidRPr="00981CFA">
        <w:rPr>
          <w:rFonts w:ascii="Calibri" w:hAnsi="Calibri" w:cs="Calibri"/>
          <w:b/>
          <w:sz w:val="20"/>
          <w:szCs w:val="20"/>
        </w:rPr>
        <w:t>C =</w:t>
      </w:r>
      <w:r w:rsidRPr="00981CFA">
        <w:rPr>
          <w:rFonts w:ascii="Calibri" w:hAnsi="Calibri" w:cs="Calibri"/>
          <w:sz w:val="20"/>
          <w:szCs w:val="20"/>
        </w:rPr>
        <w:t xml:space="preserve"> </w:t>
      </w:r>
      <w:r w:rsidRPr="00981CFA">
        <w:rPr>
          <w:rFonts w:ascii="Calibri" w:hAnsi="Calibri" w:cs="Calibri"/>
          <w:strike/>
          <w:sz w:val="20"/>
          <w:szCs w:val="20"/>
        </w:rPr>
        <w:t xml:space="preserve">------------------------------------------------ </w:t>
      </w:r>
      <w:r w:rsidRPr="00981CFA">
        <w:rPr>
          <w:rFonts w:ascii="Calibri" w:hAnsi="Calibri" w:cs="Calibri"/>
          <w:sz w:val="20"/>
          <w:szCs w:val="20"/>
        </w:rPr>
        <w:t xml:space="preserve">  </w:t>
      </w:r>
      <w:r w:rsidR="00A767D7" w:rsidRPr="00981CFA">
        <w:rPr>
          <w:rFonts w:ascii="Calibri" w:hAnsi="Calibri" w:cs="Calibri"/>
          <w:b/>
          <w:sz w:val="20"/>
          <w:szCs w:val="20"/>
        </w:rPr>
        <w:t xml:space="preserve">x </w:t>
      </w:r>
      <w:r w:rsidR="008F5A53" w:rsidRPr="00981CFA">
        <w:rPr>
          <w:rFonts w:ascii="Calibri" w:hAnsi="Calibri" w:cs="Calibri"/>
          <w:b/>
          <w:sz w:val="20"/>
          <w:szCs w:val="20"/>
        </w:rPr>
        <w:t>60</w:t>
      </w:r>
      <w:r w:rsidRPr="00981CFA">
        <w:rPr>
          <w:rFonts w:ascii="Calibri" w:hAnsi="Calibri" w:cs="Calibri"/>
          <w:b/>
          <w:sz w:val="20"/>
          <w:szCs w:val="20"/>
        </w:rPr>
        <w:t xml:space="preserve"> </w:t>
      </w:r>
    </w:p>
    <w:p w14:paraId="7AA77634" w14:textId="77777777" w:rsidR="00972413" w:rsidRPr="00981CFA" w:rsidRDefault="00F33931" w:rsidP="00EA0B5B">
      <w:pPr>
        <w:pStyle w:val="Akapitzlist"/>
        <w:ind w:left="1736"/>
        <w:jc w:val="both"/>
        <w:rPr>
          <w:rFonts w:ascii="Calibri" w:hAnsi="Calibri" w:cs="Calibri"/>
          <w:b/>
          <w:sz w:val="20"/>
          <w:szCs w:val="20"/>
        </w:rPr>
      </w:pPr>
      <w:r w:rsidRPr="00981CFA">
        <w:rPr>
          <w:rFonts w:ascii="Calibri" w:hAnsi="Calibri" w:cs="Calibri"/>
          <w:b/>
          <w:sz w:val="20"/>
          <w:szCs w:val="20"/>
        </w:rPr>
        <w:t>cena oferty ocenianej brutto</w:t>
      </w:r>
    </w:p>
    <w:p w14:paraId="7AA77635" w14:textId="77777777" w:rsidR="00F33931" w:rsidRPr="00981CFA" w:rsidRDefault="00F33931" w:rsidP="00EA0B5B">
      <w:pPr>
        <w:pStyle w:val="Akapitzlist"/>
        <w:ind w:left="1736"/>
        <w:jc w:val="both"/>
        <w:rPr>
          <w:rFonts w:ascii="Calibri" w:hAnsi="Calibri" w:cs="Calibri"/>
          <w:b/>
          <w:sz w:val="20"/>
          <w:szCs w:val="20"/>
        </w:rPr>
      </w:pPr>
    </w:p>
    <w:p w14:paraId="7AA77636" w14:textId="77777777" w:rsidR="00972413" w:rsidRPr="00981CFA" w:rsidRDefault="00972413" w:rsidP="002263C3">
      <w:pPr>
        <w:pStyle w:val="Akapitzlist"/>
        <w:ind w:left="851"/>
        <w:contextualSpacing/>
        <w:jc w:val="both"/>
        <w:rPr>
          <w:rFonts w:ascii="Calibri" w:hAnsi="Calibri" w:cs="Calibri"/>
          <w:sz w:val="20"/>
          <w:szCs w:val="20"/>
        </w:rPr>
      </w:pPr>
      <w:r w:rsidRPr="00981CFA">
        <w:rPr>
          <w:rFonts w:ascii="Calibri" w:hAnsi="Calibri" w:cs="Calibri"/>
          <w:sz w:val="20"/>
          <w:szCs w:val="20"/>
        </w:rPr>
        <w:t>Podstawą przyznania punktów w kryterium „cena” będzie cena ofertowa brutto podana przez W</w:t>
      </w:r>
      <w:r w:rsidR="002A6710" w:rsidRPr="00981CFA">
        <w:rPr>
          <w:rFonts w:ascii="Calibri" w:hAnsi="Calibri" w:cs="Calibri"/>
          <w:sz w:val="20"/>
          <w:szCs w:val="20"/>
        </w:rPr>
        <w:t>ykonawcę w Formularzu Ofertowym.</w:t>
      </w:r>
    </w:p>
    <w:p w14:paraId="7AA77637" w14:textId="77777777" w:rsidR="00972413" w:rsidRPr="00981CFA" w:rsidRDefault="00972413" w:rsidP="002263C3">
      <w:pPr>
        <w:pStyle w:val="Akapitzlist"/>
        <w:ind w:left="851"/>
        <w:contextualSpacing/>
        <w:jc w:val="both"/>
        <w:rPr>
          <w:rFonts w:ascii="Calibri" w:hAnsi="Calibri" w:cs="Calibri"/>
          <w:sz w:val="20"/>
          <w:szCs w:val="20"/>
        </w:rPr>
      </w:pPr>
      <w:r w:rsidRPr="00981CFA">
        <w:rPr>
          <w:rFonts w:ascii="Calibri" w:hAnsi="Calibri" w:cs="Calibri"/>
          <w:sz w:val="20"/>
          <w:szCs w:val="20"/>
        </w:rPr>
        <w:t>Cena ofertowa brutto musi uwzględniać wszelkie koszty jakie Wykonawca poniesie w związku z realizacją przedmiotu zamówienia.</w:t>
      </w:r>
    </w:p>
    <w:p w14:paraId="7AA77638" w14:textId="77777777" w:rsidR="0088655C" w:rsidRPr="00981CFA" w:rsidRDefault="0088655C" w:rsidP="0088655C">
      <w:pPr>
        <w:pStyle w:val="Akapitzlist"/>
        <w:ind w:left="0"/>
        <w:contextualSpacing/>
        <w:jc w:val="both"/>
        <w:rPr>
          <w:rFonts w:ascii="Calibri" w:hAnsi="Calibri" w:cs="Calibri"/>
          <w:sz w:val="20"/>
          <w:szCs w:val="20"/>
        </w:rPr>
      </w:pPr>
    </w:p>
    <w:p w14:paraId="7AA77639" w14:textId="77777777" w:rsidR="00A44039" w:rsidRPr="00981CFA" w:rsidRDefault="001E29ED" w:rsidP="00C208B2">
      <w:pPr>
        <w:pStyle w:val="Akapitzlist"/>
        <w:numPr>
          <w:ilvl w:val="0"/>
          <w:numId w:val="28"/>
        </w:numPr>
        <w:ind w:left="910" w:hanging="484"/>
        <w:contextualSpacing/>
        <w:jc w:val="both"/>
        <w:rPr>
          <w:rFonts w:ascii="Calibri" w:hAnsi="Calibri" w:cs="Calibri"/>
          <w:b/>
          <w:sz w:val="20"/>
          <w:szCs w:val="20"/>
        </w:rPr>
      </w:pPr>
      <w:r w:rsidRPr="00981CFA">
        <w:rPr>
          <w:rFonts w:ascii="Calibri" w:hAnsi="Calibri" w:cs="Calibri"/>
          <w:b/>
          <w:sz w:val="20"/>
          <w:szCs w:val="20"/>
        </w:rPr>
        <w:tab/>
      </w:r>
      <w:r w:rsidR="00A767D7" w:rsidRPr="00981CFA">
        <w:rPr>
          <w:rFonts w:ascii="Calibri" w:hAnsi="Calibri" w:cs="Calibri"/>
          <w:b/>
          <w:sz w:val="20"/>
          <w:szCs w:val="20"/>
        </w:rPr>
        <w:t xml:space="preserve">Gwarancja </w:t>
      </w:r>
      <w:r w:rsidR="00C4207F" w:rsidRPr="00981CFA">
        <w:rPr>
          <w:rFonts w:ascii="Calibri" w:hAnsi="Calibri" w:cs="Calibri"/>
          <w:b/>
          <w:sz w:val="20"/>
          <w:szCs w:val="20"/>
        </w:rPr>
        <w:t xml:space="preserve">producenta </w:t>
      </w:r>
      <w:r w:rsidR="00A767D7" w:rsidRPr="00981CFA">
        <w:rPr>
          <w:rFonts w:ascii="Calibri" w:hAnsi="Calibri" w:cs="Calibri"/>
          <w:b/>
          <w:sz w:val="20"/>
          <w:szCs w:val="20"/>
        </w:rPr>
        <w:t xml:space="preserve">(G)  </w:t>
      </w:r>
      <w:r w:rsidR="00F17125" w:rsidRPr="00981CFA">
        <w:rPr>
          <w:rFonts w:ascii="Calibri" w:hAnsi="Calibri" w:cs="Calibri"/>
          <w:b/>
          <w:sz w:val="20"/>
          <w:szCs w:val="20"/>
        </w:rPr>
        <w:t xml:space="preserve"> – waga </w:t>
      </w:r>
      <w:r w:rsidR="008F5A53" w:rsidRPr="00981CFA">
        <w:rPr>
          <w:rFonts w:ascii="Calibri" w:hAnsi="Calibri" w:cs="Calibri"/>
          <w:b/>
          <w:bCs/>
          <w:caps/>
          <w:sz w:val="20"/>
          <w:szCs w:val="20"/>
        </w:rPr>
        <w:t>40</w:t>
      </w:r>
      <w:r w:rsidR="00972413" w:rsidRPr="00981CFA">
        <w:rPr>
          <w:rFonts w:ascii="Calibri" w:hAnsi="Calibri" w:cs="Calibri"/>
          <w:b/>
          <w:sz w:val="20"/>
          <w:szCs w:val="20"/>
        </w:rPr>
        <w:t>%</w:t>
      </w:r>
    </w:p>
    <w:p w14:paraId="7AA7763A" w14:textId="77777777" w:rsidR="00540295" w:rsidRPr="00981CFA" w:rsidRDefault="00540295" w:rsidP="00540295">
      <w:pPr>
        <w:pStyle w:val="Akapitzlist"/>
        <w:ind w:left="910"/>
        <w:contextualSpacing/>
        <w:jc w:val="both"/>
        <w:rPr>
          <w:rFonts w:ascii="Calibri" w:hAnsi="Calibri" w:cs="Calibri"/>
          <w:bCs/>
          <w:sz w:val="20"/>
          <w:szCs w:val="20"/>
        </w:rPr>
      </w:pPr>
      <w:r w:rsidRPr="00981CFA">
        <w:rPr>
          <w:rFonts w:ascii="Calibri" w:hAnsi="Calibri" w:cs="Calibri"/>
          <w:bCs/>
          <w:sz w:val="20"/>
          <w:szCs w:val="20"/>
        </w:rPr>
        <w:t xml:space="preserve">W ramach kryterium oceniania jest długość gwarancji </w:t>
      </w:r>
      <w:r w:rsidR="00032260" w:rsidRPr="00981CFA">
        <w:rPr>
          <w:rFonts w:ascii="Calibri" w:hAnsi="Calibri" w:cs="Calibri"/>
          <w:bCs/>
          <w:sz w:val="20"/>
          <w:szCs w:val="20"/>
        </w:rPr>
        <w:t>zaoferowanej przez Wykonawcę dla poniższych pozycji:</w:t>
      </w:r>
    </w:p>
    <w:p w14:paraId="7AA7763B" w14:textId="77777777" w:rsidR="00032260" w:rsidRPr="00981CFA" w:rsidRDefault="00032260" w:rsidP="00540295">
      <w:pPr>
        <w:pStyle w:val="Akapitzlist"/>
        <w:ind w:left="910"/>
        <w:contextualSpacing/>
        <w:jc w:val="both"/>
        <w:rPr>
          <w:rFonts w:ascii="Calibri" w:hAnsi="Calibri" w:cs="Calibri"/>
          <w:bCs/>
          <w:sz w:val="20"/>
          <w:szCs w:val="2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404"/>
        <w:gridCol w:w="2377"/>
      </w:tblGrid>
      <w:tr w:rsidR="00FA39BE" w:rsidRPr="00981CFA" w14:paraId="7AA7763F" w14:textId="77777777" w:rsidTr="00F47E03">
        <w:trPr>
          <w:jc w:val="center"/>
        </w:trPr>
        <w:tc>
          <w:tcPr>
            <w:tcW w:w="322" w:type="pct"/>
            <w:shd w:val="clear" w:color="auto" w:fill="BFBFBF"/>
            <w:vAlign w:val="center"/>
          </w:tcPr>
          <w:p w14:paraId="7AA7763C" w14:textId="77777777" w:rsidR="00FA39BE" w:rsidRPr="00981CFA" w:rsidRDefault="00FA39BE" w:rsidP="00DD6261">
            <w:pPr>
              <w:jc w:val="center"/>
              <w:rPr>
                <w:rFonts w:ascii="Calibri" w:hAnsi="Calibri" w:cs="Calibri"/>
                <w:b/>
                <w:sz w:val="20"/>
                <w:szCs w:val="20"/>
              </w:rPr>
            </w:pPr>
            <w:r w:rsidRPr="00981CFA">
              <w:rPr>
                <w:rFonts w:ascii="Calibri" w:hAnsi="Calibri" w:cs="Calibri"/>
                <w:b/>
                <w:sz w:val="20"/>
                <w:szCs w:val="20"/>
              </w:rPr>
              <w:t>Lp.</w:t>
            </w:r>
          </w:p>
        </w:tc>
        <w:tc>
          <w:tcPr>
            <w:tcW w:w="3038" w:type="pct"/>
            <w:shd w:val="clear" w:color="auto" w:fill="BFBFBF"/>
            <w:vAlign w:val="center"/>
          </w:tcPr>
          <w:p w14:paraId="7AA7763D" w14:textId="77777777" w:rsidR="00FA39BE" w:rsidRPr="00981CFA" w:rsidRDefault="00FA39BE" w:rsidP="00DD6261">
            <w:pPr>
              <w:jc w:val="center"/>
              <w:rPr>
                <w:rFonts w:ascii="Calibri" w:hAnsi="Calibri" w:cs="Calibri"/>
                <w:b/>
                <w:sz w:val="20"/>
                <w:szCs w:val="20"/>
              </w:rPr>
            </w:pPr>
            <w:r w:rsidRPr="00981CFA">
              <w:rPr>
                <w:rFonts w:ascii="Calibri" w:hAnsi="Calibri" w:cs="Calibri"/>
                <w:b/>
                <w:sz w:val="20"/>
                <w:szCs w:val="20"/>
              </w:rPr>
              <w:t>Nazwa</w:t>
            </w:r>
          </w:p>
        </w:tc>
        <w:tc>
          <w:tcPr>
            <w:tcW w:w="1640" w:type="pct"/>
            <w:shd w:val="clear" w:color="auto" w:fill="BFBFBF"/>
            <w:vAlign w:val="center"/>
          </w:tcPr>
          <w:p w14:paraId="7AA7763E" w14:textId="77777777" w:rsidR="00FA39BE" w:rsidRPr="00981CFA" w:rsidRDefault="00FA39BE" w:rsidP="00DD6261">
            <w:pPr>
              <w:jc w:val="center"/>
              <w:rPr>
                <w:rFonts w:ascii="Calibri" w:hAnsi="Calibri" w:cs="Calibri"/>
                <w:b/>
                <w:sz w:val="20"/>
                <w:szCs w:val="20"/>
              </w:rPr>
            </w:pPr>
            <w:r w:rsidRPr="00981CFA">
              <w:rPr>
                <w:rFonts w:ascii="Calibri" w:hAnsi="Calibri" w:cs="Calibri"/>
                <w:b/>
                <w:sz w:val="20"/>
                <w:szCs w:val="20"/>
              </w:rPr>
              <w:t>Wymagana minimalna długość gwarancji (m-ce)</w:t>
            </w:r>
          </w:p>
        </w:tc>
      </w:tr>
      <w:tr w:rsidR="00AB0B3B" w:rsidRPr="00BF3176" w14:paraId="1737D73B" w14:textId="77777777" w:rsidTr="00655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A578CEE" w14:textId="77777777" w:rsidR="00AB0B3B" w:rsidRPr="00BF3176" w:rsidRDefault="00AB0B3B" w:rsidP="00AB0B3B">
            <w:pPr>
              <w:pStyle w:val="Akapitzlist"/>
              <w:numPr>
                <w:ilvl w:val="0"/>
                <w:numId w:val="42"/>
              </w:numPr>
              <w:contextualSpacing/>
              <w:rPr>
                <w:rFonts w:ascii="Calibri" w:hAnsi="Calibri" w:cs="Calibri"/>
                <w:bCs/>
                <w:sz w:val="20"/>
                <w:szCs w:val="20"/>
              </w:rPr>
            </w:pP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1BC66EC3" w14:textId="64D787E6" w:rsidR="00AB0B3B" w:rsidRPr="00BF3176" w:rsidRDefault="00AB0B3B" w:rsidP="00AB0B3B">
            <w:pPr>
              <w:jc w:val="center"/>
              <w:rPr>
                <w:rFonts w:ascii="Calibri" w:hAnsi="Calibri" w:cs="Calibri"/>
                <w:bCs/>
                <w:sz w:val="20"/>
                <w:szCs w:val="20"/>
              </w:rPr>
            </w:pPr>
            <w:r w:rsidRPr="00C077F6">
              <w:rPr>
                <w:rFonts w:asciiTheme="minorHAnsi" w:hAnsiTheme="minorHAnsi" w:cstheme="minorHAnsi"/>
                <w:color w:val="000000"/>
                <w:sz w:val="20"/>
                <w:szCs w:val="20"/>
              </w:rPr>
              <w:t>Stacje robocze</w:t>
            </w:r>
          </w:p>
        </w:tc>
        <w:tc>
          <w:tcPr>
            <w:tcW w:w="1640" w:type="pct"/>
            <w:tcBorders>
              <w:top w:val="single" w:sz="4" w:space="0" w:color="auto"/>
              <w:left w:val="single" w:sz="4" w:space="0" w:color="auto"/>
              <w:bottom w:val="single" w:sz="4" w:space="0" w:color="auto"/>
              <w:right w:val="single" w:sz="4" w:space="0" w:color="auto"/>
            </w:tcBorders>
            <w:shd w:val="clear" w:color="auto" w:fill="auto"/>
          </w:tcPr>
          <w:p w14:paraId="269402B0" w14:textId="065E9E8E" w:rsidR="00AB0B3B" w:rsidRPr="00BF3176" w:rsidRDefault="00AB0B3B" w:rsidP="00AB0B3B">
            <w:pPr>
              <w:rPr>
                <w:rFonts w:ascii="Calibri" w:hAnsi="Calibri" w:cs="Calibri"/>
                <w:bCs/>
                <w:sz w:val="20"/>
                <w:szCs w:val="20"/>
              </w:rPr>
            </w:pPr>
            <w:r w:rsidRPr="00C077F6">
              <w:rPr>
                <w:rFonts w:asciiTheme="minorHAnsi" w:hAnsiTheme="minorHAnsi" w:cstheme="minorHAnsi"/>
                <w:sz w:val="20"/>
                <w:szCs w:val="20"/>
              </w:rPr>
              <w:t>1</w:t>
            </w:r>
            <w:r>
              <w:rPr>
                <w:rFonts w:asciiTheme="minorHAnsi" w:hAnsiTheme="minorHAnsi" w:cstheme="minorHAnsi"/>
                <w:sz w:val="20"/>
                <w:szCs w:val="20"/>
              </w:rPr>
              <w:t>2</w:t>
            </w:r>
            <w:r w:rsidRPr="00C077F6">
              <w:rPr>
                <w:rFonts w:asciiTheme="minorHAnsi" w:hAnsiTheme="minorHAnsi" w:cstheme="minorHAnsi"/>
                <w:sz w:val="20"/>
                <w:szCs w:val="20"/>
              </w:rPr>
              <w:t xml:space="preserve"> (kryterium oceny)</w:t>
            </w:r>
          </w:p>
        </w:tc>
      </w:tr>
      <w:tr w:rsidR="00AB0B3B" w:rsidRPr="00BF3176" w14:paraId="3F16DD93" w14:textId="77777777" w:rsidTr="00655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448BC3D" w14:textId="77777777" w:rsidR="00AB0B3B" w:rsidRPr="00BF3176" w:rsidRDefault="00AB0B3B" w:rsidP="00AB0B3B">
            <w:pPr>
              <w:pStyle w:val="Akapitzlist"/>
              <w:numPr>
                <w:ilvl w:val="0"/>
                <w:numId w:val="42"/>
              </w:numPr>
              <w:contextualSpacing/>
              <w:rPr>
                <w:rFonts w:ascii="Calibri" w:hAnsi="Calibri" w:cs="Calibri"/>
                <w:bCs/>
                <w:sz w:val="20"/>
                <w:szCs w:val="20"/>
              </w:rPr>
            </w:pP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056A46C8" w14:textId="41625469" w:rsidR="00AB0B3B" w:rsidRPr="00BF3176" w:rsidRDefault="00AB0B3B" w:rsidP="00AB0B3B">
            <w:pPr>
              <w:jc w:val="center"/>
              <w:rPr>
                <w:rFonts w:ascii="Calibri" w:hAnsi="Calibri" w:cs="Calibri"/>
                <w:bCs/>
                <w:sz w:val="20"/>
                <w:szCs w:val="20"/>
              </w:rPr>
            </w:pPr>
            <w:r w:rsidRPr="006B3FD7">
              <w:rPr>
                <w:rFonts w:asciiTheme="minorHAnsi" w:hAnsiTheme="minorHAnsi" w:cstheme="minorHAnsi"/>
                <w:color w:val="000000"/>
                <w:sz w:val="20"/>
                <w:szCs w:val="20"/>
              </w:rPr>
              <w:t>Serwer NAS do backupu – zdalne repozytorium</w:t>
            </w:r>
          </w:p>
        </w:tc>
        <w:tc>
          <w:tcPr>
            <w:tcW w:w="1640" w:type="pct"/>
            <w:tcBorders>
              <w:top w:val="single" w:sz="4" w:space="0" w:color="auto"/>
              <w:left w:val="single" w:sz="4" w:space="0" w:color="auto"/>
              <w:bottom w:val="single" w:sz="4" w:space="0" w:color="auto"/>
              <w:right w:val="single" w:sz="4" w:space="0" w:color="auto"/>
            </w:tcBorders>
            <w:shd w:val="clear" w:color="auto" w:fill="auto"/>
          </w:tcPr>
          <w:p w14:paraId="592A193B" w14:textId="4EF012F1" w:rsidR="00AB0B3B" w:rsidRPr="00BF3176" w:rsidRDefault="00AB0B3B" w:rsidP="00AB0B3B">
            <w:pPr>
              <w:rPr>
                <w:rFonts w:ascii="Calibri" w:hAnsi="Calibri" w:cs="Calibri"/>
                <w:bCs/>
                <w:sz w:val="20"/>
                <w:szCs w:val="20"/>
              </w:rPr>
            </w:pPr>
            <w:r w:rsidRPr="00C077F6">
              <w:rPr>
                <w:rFonts w:asciiTheme="minorHAnsi" w:hAnsiTheme="minorHAnsi" w:cstheme="minorHAnsi"/>
                <w:sz w:val="20"/>
                <w:szCs w:val="20"/>
              </w:rPr>
              <w:t>12 (kryterium oceny)</w:t>
            </w:r>
          </w:p>
        </w:tc>
      </w:tr>
      <w:tr w:rsidR="00AB0B3B" w:rsidRPr="00BF3176" w14:paraId="54D7FBAE" w14:textId="77777777" w:rsidTr="00655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B3F34E1" w14:textId="77777777" w:rsidR="00AB0B3B" w:rsidRPr="00BF3176" w:rsidRDefault="00AB0B3B" w:rsidP="00AB0B3B">
            <w:pPr>
              <w:pStyle w:val="Akapitzlist"/>
              <w:numPr>
                <w:ilvl w:val="0"/>
                <w:numId w:val="42"/>
              </w:numPr>
              <w:contextualSpacing/>
              <w:rPr>
                <w:rFonts w:ascii="Calibri" w:hAnsi="Calibri" w:cs="Calibri"/>
                <w:bCs/>
                <w:sz w:val="20"/>
                <w:szCs w:val="20"/>
              </w:rPr>
            </w:pP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72DC8BD4" w14:textId="645DC1C2" w:rsidR="00AB0B3B" w:rsidRPr="004A62F6" w:rsidRDefault="00AB0B3B" w:rsidP="00AB0B3B">
            <w:pPr>
              <w:jc w:val="center"/>
              <w:rPr>
                <w:rFonts w:asciiTheme="minorHAnsi" w:hAnsiTheme="minorHAnsi" w:cstheme="minorHAnsi"/>
                <w:color w:val="000000"/>
                <w:sz w:val="20"/>
                <w:shd w:val="clear" w:color="auto" w:fill="FFFFFF"/>
              </w:rPr>
            </w:pPr>
            <w:r w:rsidRPr="006B3FD7">
              <w:rPr>
                <w:rFonts w:asciiTheme="minorHAnsi" w:hAnsiTheme="minorHAnsi" w:cstheme="minorHAnsi"/>
                <w:color w:val="000000"/>
                <w:sz w:val="20"/>
                <w:szCs w:val="20"/>
              </w:rPr>
              <w:t>Urządzenia do zabezpieczenie poczty internetowej.</w:t>
            </w:r>
          </w:p>
        </w:tc>
        <w:tc>
          <w:tcPr>
            <w:tcW w:w="1640" w:type="pct"/>
            <w:tcBorders>
              <w:top w:val="single" w:sz="4" w:space="0" w:color="auto"/>
              <w:left w:val="single" w:sz="4" w:space="0" w:color="auto"/>
              <w:bottom w:val="single" w:sz="4" w:space="0" w:color="auto"/>
              <w:right w:val="single" w:sz="4" w:space="0" w:color="auto"/>
            </w:tcBorders>
            <w:shd w:val="clear" w:color="auto" w:fill="auto"/>
          </w:tcPr>
          <w:p w14:paraId="11ED3A08" w14:textId="3B9F7E9C" w:rsidR="00AB0B3B" w:rsidRPr="00BF3176" w:rsidRDefault="00AB0B3B" w:rsidP="00AB0B3B">
            <w:pPr>
              <w:rPr>
                <w:rFonts w:ascii="Calibri" w:hAnsi="Calibri" w:cs="Calibri"/>
                <w:bCs/>
                <w:sz w:val="20"/>
                <w:szCs w:val="20"/>
              </w:rPr>
            </w:pPr>
            <w:r w:rsidRPr="00C077F6">
              <w:rPr>
                <w:rFonts w:asciiTheme="minorHAnsi" w:hAnsiTheme="minorHAnsi" w:cstheme="minorHAnsi"/>
                <w:sz w:val="20"/>
                <w:szCs w:val="20"/>
              </w:rPr>
              <w:t>12 (kryterium oceny)</w:t>
            </w:r>
          </w:p>
        </w:tc>
      </w:tr>
      <w:tr w:rsidR="00AB0B3B" w:rsidRPr="00BF3176" w14:paraId="5A7D68D0" w14:textId="77777777" w:rsidTr="00655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CDF1394" w14:textId="77777777" w:rsidR="00AB0B3B" w:rsidRPr="00BF3176" w:rsidRDefault="00AB0B3B" w:rsidP="00AB0B3B">
            <w:pPr>
              <w:pStyle w:val="Akapitzlist"/>
              <w:numPr>
                <w:ilvl w:val="0"/>
                <w:numId w:val="42"/>
              </w:numPr>
              <w:contextualSpacing/>
              <w:rPr>
                <w:rFonts w:ascii="Calibri" w:hAnsi="Calibri" w:cs="Calibri"/>
                <w:bCs/>
                <w:sz w:val="20"/>
                <w:szCs w:val="20"/>
              </w:rPr>
            </w:pP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14FF1F03" w14:textId="67B88F32" w:rsidR="00AB0B3B" w:rsidRPr="0099603E" w:rsidRDefault="00AB0B3B" w:rsidP="00AB0B3B">
            <w:pPr>
              <w:jc w:val="center"/>
              <w:rPr>
                <w:rFonts w:asciiTheme="minorHAnsi" w:hAnsiTheme="minorHAnsi" w:cstheme="minorHAnsi"/>
                <w:color w:val="000000"/>
                <w:sz w:val="20"/>
                <w:shd w:val="clear" w:color="auto" w:fill="FFFFFF"/>
              </w:rPr>
            </w:pPr>
            <w:r w:rsidRPr="00C077F6">
              <w:rPr>
                <w:rFonts w:asciiTheme="minorHAnsi" w:hAnsiTheme="minorHAnsi" w:cstheme="minorHAnsi"/>
                <w:color w:val="000000"/>
                <w:sz w:val="20"/>
                <w:szCs w:val="20"/>
              </w:rPr>
              <w:t>Przedłużenie wsparcia dla urządzenia firewall</w:t>
            </w:r>
          </w:p>
        </w:tc>
        <w:tc>
          <w:tcPr>
            <w:tcW w:w="1640" w:type="pct"/>
            <w:tcBorders>
              <w:top w:val="single" w:sz="4" w:space="0" w:color="auto"/>
              <w:left w:val="single" w:sz="4" w:space="0" w:color="auto"/>
              <w:bottom w:val="single" w:sz="4" w:space="0" w:color="auto"/>
              <w:right w:val="single" w:sz="4" w:space="0" w:color="auto"/>
            </w:tcBorders>
            <w:shd w:val="clear" w:color="auto" w:fill="auto"/>
          </w:tcPr>
          <w:p w14:paraId="1A556E83" w14:textId="5A1BAA1A" w:rsidR="00AB0B3B" w:rsidRPr="00BF3176" w:rsidRDefault="00AB0B3B" w:rsidP="00AB0B3B">
            <w:pPr>
              <w:rPr>
                <w:rFonts w:ascii="Calibri" w:hAnsi="Calibri" w:cs="Calibri"/>
                <w:bCs/>
                <w:sz w:val="20"/>
                <w:szCs w:val="20"/>
              </w:rPr>
            </w:pPr>
            <w:r w:rsidRPr="00C077F6">
              <w:rPr>
                <w:rFonts w:asciiTheme="minorHAnsi" w:hAnsiTheme="minorHAnsi" w:cstheme="minorHAnsi"/>
                <w:sz w:val="20"/>
                <w:szCs w:val="20"/>
              </w:rPr>
              <w:t>12 (kryterium oceny)</w:t>
            </w:r>
          </w:p>
        </w:tc>
      </w:tr>
      <w:tr w:rsidR="00AB0B3B" w:rsidRPr="00BF3176" w14:paraId="33E06C12" w14:textId="77777777" w:rsidTr="00655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82AC982" w14:textId="77777777" w:rsidR="00AB0B3B" w:rsidRPr="00BF3176" w:rsidRDefault="00AB0B3B" w:rsidP="00AB0B3B">
            <w:pPr>
              <w:pStyle w:val="Akapitzlist"/>
              <w:numPr>
                <w:ilvl w:val="0"/>
                <w:numId w:val="42"/>
              </w:numPr>
              <w:contextualSpacing/>
              <w:rPr>
                <w:rFonts w:ascii="Calibri" w:hAnsi="Calibri" w:cs="Calibri"/>
                <w:bCs/>
                <w:sz w:val="20"/>
                <w:szCs w:val="20"/>
              </w:rPr>
            </w:pP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3C8140D1" w14:textId="702BCEE5" w:rsidR="00AB0B3B" w:rsidRPr="00BF3176" w:rsidRDefault="00AB0B3B" w:rsidP="00AB0B3B">
            <w:pPr>
              <w:jc w:val="center"/>
              <w:rPr>
                <w:rFonts w:ascii="Calibri" w:hAnsi="Calibri" w:cs="Calibri"/>
                <w:bCs/>
                <w:sz w:val="20"/>
                <w:szCs w:val="20"/>
              </w:rPr>
            </w:pPr>
            <w:r w:rsidRPr="00C077F6">
              <w:rPr>
                <w:rFonts w:asciiTheme="minorHAnsi" w:hAnsiTheme="minorHAnsi" w:cstheme="minorHAnsi"/>
                <w:color w:val="000000"/>
                <w:sz w:val="20"/>
                <w:szCs w:val="20"/>
              </w:rPr>
              <w:t>Przedłużenie wsparcia dla oprogramowania do wirtualizacji.</w:t>
            </w:r>
          </w:p>
        </w:tc>
        <w:tc>
          <w:tcPr>
            <w:tcW w:w="1640" w:type="pct"/>
            <w:tcBorders>
              <w:top w:val="single" w:sz="4" w:space="0" w:color="auto"/>
              <w:left w:val="single" w:sz="4" w:space="0" w:color="auto"/>
              <w:bottom w:val="single" w:sz="4" w:space="0" w:color="auto"/>
              <w:right w:val="single" w:sz="4" w:space="0" w:color="auto"/>
            </w:tcBorders>
            <w:shd w:val="clear" w:color="auto" w:fill="auto"/>
          </w:tcPr>
          <w:p w14:paraId="45A05B6E" w14:textId="19A843A7" w:rsidR="00AB0B3B" w:rsidRPr="00BF3176" w:rsidRDefault="00AB0B3B" w:rsidP="00AB0B3B">
            <w:pPr>
              <w:rPr>
                <w:rFonts w:ascii="Calibri" w:hAnsi="Calibri" w:cs="Calibri"/>
                <w:bCs/>
                <w:sz w:val="20"/>
                <w:szCs w:val="20"/>
              </w:rPr>
            </w:pPr>
            <w:r w:rsidRPr="00C077F6">
              <w:rPr>
                <w:rFonts w:asciiTheme="minorHAnsi" w:hAnsiTheme="minorHAnsi" w:cstheme="minorHAnsi"/>
                <w:sz w:val="20"/>
                <w:szCs w:val="20"/>
              </w:rPr>
              <w:t>12 (kryterium oceny)</w:t>
            </w:r>
          </w:p>
        </w:tc>
      </w:tr>
      <w:tr w:rsidR="00AB0B3B" w:rsidRPr="00BF3176" w14:paraId="7E26AFDA" w14:textId="77777777" w:rsidTr="00655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39EB19A" w14:textId="77777777" w:rsidR="00AB0B3B" w:rsidRPr="00BF3176" w:rsidRDefault="00AB0B3B" w:rsidP="00AB0B3B">
            <w:pPr>
              <w:pStyle w:val="Akapitzlist"/>
              <w:numPr>
                <w:ilvl w:val="0"/>
                <w:numId w:val="42"/>
              </w:numPr>
              <w:contextualSpacing/>
              <w:rPr>
                <w:rFonts w:ascii="Calibri" w:hAnsi="Calibri" w:cs="Calibri"/>
                <w:bCs/>
                <w:sz w:val="20"/>
                <w:szCs w:val="20"/>
              </w:rPr>
            </w:pPr>
          </w:p>
        </w:tc>
        <w:tc>
          <w:tcPr>
            <w:tcW w:w="3038" w:type="pct"/>
            <w:tcBorders>
              <w:top w:val="single" w:sz="4" w:space="0" w:color="auto"/>
              <w:left w:val="single" w:sz="4" w:space="0" w:color="auto"/>
              <w:bottom w:val="single" w:sz="4" w:space="0" w:color="auto"/>
              <w:right w:val="single" w:sz="4" w:space="0" w:color="auto"/>
            </w:tcBorders>
            <w:shd w:val="clear" w:color="auto" w:fill="auto"/>
          </w:tcPr>
          <w:p w14:paraId="3A102A3A" w14:textId="6E6399B0" w:rsidR="00AB0B3B" w:rsidRPr="00BF3176" w:rsidRDefault="00AB0B3B" w:rsidP="00AB0B3B">
            <w:pPr>
              <w:jc w:val="center"/>
              <w:rPr>
                <w:rFonts w:ascii="Calibri" w:hAnsi="Calibri" w:cs="Calibri"/>
                <w:bCs/>
                <w:sz w:val="20"/>
                <w:szCs w:val="20"/>
              </w:rPr>
            </w:pPr>
            <w:r w:rsidRPr="00C077F6">
              <w:rPr>
                <w:rFonts w:asciiTheme="minorHAnsi" w:hAnsiTheme="minorHAnsi" w:cstheme="minorHAnsi"/>
                <w:color w:val="000000"/>
                <w:sz w:val="20"/>
                <w:szCs w:val="20"/>
              </w:rPr>
              <w:t>Przedłużenie wsparcia dla oprogramowania do backupu.</w:t>
            </w:r>
          </w:p>
        </w:tc>
        <w:tc>
          <w:tcPr>
            <w:tcW w:w="1640" w:type="pct"/>
            <w:tcBorders>
              <w:top w:val="single" w:sz="4" w:space="0" w:color="auto"/>
              <w:left w:val="single" w:sz="4" w:space="0" w:color="auto"/>
              <w:bottom w:val="single" w:sz="4" w:space="0" w:color="auto"/>
              <w:right w:val="single" w:sz="4" w:space="0" w:color="auto"/>
            </w:tcBorders>
            <w:shd w:val="clear" w:color="auto" w:fill="auto"/>
          </w:tcPr>
          <w:p w14:paraId="1930BF46" w14:textId="28054313" w:rsidR="00AB0B3B" w:rsidRPr="00BF3176" w:rsidRDefault="00AB0B3B" w:rsidP="00AB0B3B">
            <w:pPr>
              <w:rPr>
                <w:rFonts w:ascii="Calibri" w:hAnsi="Calibri" w:cs="Calibri"/>
                <w:bCs/>
                <w:sz w:val="20"/>
                <w:szCs w:val="20"/>
              </w:rPr>
            </w:pPr>
            <w:r w:rsidRPr="00C077F6">
              <w:rPr>
                <w:rFonts w:asciiTheme="minorHAnsi" w:hAnsiTheme="minorHAnsi" w:cstheme="minorHAnsi"/>
                <w:sz w:val="20"/>
                <w:szCs w:val="20"/>
              </w:rPr>
              <w:t>12 (kryterium oceny)</w:t>
            </w:r>
          </w:p>
        </w:tc>
      </w:tr>
    </w:tbl>
    <w:p w14:paraId="7AA7766C" w14:textId="77777777" w:rsidR="00032260" w:rsidRPr="00981CFA" w:rsidRDefault="00032260" w:rsidP="00540295">
      <w:pPr>
        <w:pStyle w:val="Akapitzlist"/>
        <w:ind w:left="910"/>
        <w:contextualSpacing/>
        <w:jc w:val="both"/>
        <w:rPr>
          <w:rFonts w:ascii="Calibri" w:hAnsi="Calibri" w:cs="Calibri"/>
          <w:bCs/>
          <w:sz w:val="20"/>
          <w:szCs w:val="20"/>
        </w:rPr>
      </w:pPr>
    </w:p>
    <w:p w14:paraId="7AA7766D" w14:textId="77777777" w:rsidR="00032260" w:rsidRPr="00981CFA" w:rsidRDefault="00032260" w:rsidP="00540295">
      <w:pPr>
        <w:pStyle w:val="Akapitzlist"/>
        <w:ind w:left="910"/>
        <w:contextualSpacing/>
        <w:jc w:val="both"/>
        <w:rPr>
          <w:rFonts w:ascii="Calibri" w:hAnsi="Calibri" w:cs="Calibri"/>
          <w:bCs/>
          <w:sz w:val="20"/>
          <w:szCs w:val="20"/>
        </w:rPr>
      </w:pPr>
      <w:r w:rsidRPr="00981CFA">
        <w:rPr>
          <w:rFonts w:ascii="Calibri" w:hAnsi="Calibri" w:cs="Calibri"/>
          <w:bCs/>
          <w:sz w:val="20"/>
          <w:szCs w:val="20"/>
        </w:rPr>
        <w:t>Zamawiający przyzna punkty w kryterium wg poniższych zasad:</w:t>
      </w:r>
    </w:p>
    <w:p w14:paraId="7AA7766E" w14:textId="1E4D5E27" w:rsidR="00032260" w:rsidRPr="00981CFA" w:rsidRDefault="00032260" w:rsidP="00032260">
      <w:pPr>
        <w:pStyle w:val="Akapitzlist"/>
        <w:numPr>
          <w:ilvl w:val="0"/>
          <w:numId w:val="43"/>
        </w:numPr>
        <w:tabs>
          <w:tab w:val="left" w:pos="1701"/>
        </w:tabs>
        <w:contextualSpacing/>
        <w:jc w:val="both"/>
        <w:rPr>
          <w:rFonts w:ascii="Calibri" w:hAnsi="Calibri" w:cs="Calibri"/>
          <w:bCs/>
          <w:sz w:val="20"/>
          <w:szCs w:val="20"/>
        </w:rPr>
      </w:pPr>
      <w:r w:rsidRPr="00981CFA">
        <w:rPr>
          <w:rFonts w:ascii="Calibri" w:hAnsi="Calibri" w:cs="Calibri"/>
          <w:bCs/>
          <w:sz w:val="20"/>
          <w:szCs w:val="20"/>
        </w:rPr>
        <w:t xml:space="preserve">za zaoferowania dodatkowych okresów gwarancyjnych – 12 miesięcznych Zamawiający przyzna w każdej pozycji dodatkowo 1 pkt. Maksymalnie Wykonawca może zaoferować 60 m-cy gwarancji. Wtedy otrzyma dodatkowo </w:t>
      </w:r>
      <w:r w:rsidR="00132C76" w:rsidRPr="00981CFA">
        <w:rPr>
          <w:rFonts w:ascii="Calibri" w:hAnsi="Calibri" w:cs="Calibri"/>
          <w:bCs/>
          <w:sz w:val="20"/>
          <w:szCs w:val="20"/>
        </w:rPr>
        <w:t>4</w:t>
      </w:r>
      <w:r w:rsidRPr="00981CFA">
        <w:rPr>
          <w:rFonts w:ascii="Calibri" w:hAnsi="Calibri" w:cs="Calibri"/>
          <w:bCs/>
          <w:sz w:val="20"/>
          <w:szCs w:val="20"/>
        </w:rPr>
        <w:t xml:space="preserve"> pkt. </w:t>
      </w:r>
    </w:p>
    <w:p w14:paraId="7AA7766F" w14:textId="77777777" w:rsidR="00032260" w:rsidRPr="00981CFA" w:rsidRDefault="00032260" w:rsidP="00032260">
      <w:pPr>
        <w:pStyle w:val="Akapitzlist"/>
        <w:tabs>
          <w:tab w:val="left" w:pos="1701"/>
        </w:tabs>
        <w:ind w:left="1630"/>
        <w:contextualSpacing/>
        <w:jc w:val="both"/>
        <w:rPr>
          <w:rFonts w:ascii="Calibri" w:hAnsi="Calibri" w:cs="Calibri"/>
          <w:bCs/>
          <w:sz w:val="20"/>
          <w:szCs w:val="20"/>
        </w:rPr>
      </w:pPr>
      <w:r w:rsidRPr="00981CFA">
        <w:rPr>
          <w:rFonts w:ascii="Calibri" w:hAnsi="Calibri" w:cs="Calibri"/>
          <w:bCs/>
          <w:sz w:val="20"/>
          <w:szCs w:val="20"/>
        </w:rPr>
        <w:t>Tabela pomocnicza</w:t>
      </w:r>
    </w:p>
    <w:p w14:paraId="7AA77670" w14:textId="77777777" w:rsidR="00032260" w:rsidRPr="00981CFA" w:rsidRDefault="00032260" w:rsidP="00032260">
      <w:pPr>
        <w:pStyle w:val="Akapitzlist"/>
        <w:tabs>
          <w:tab w:val="left" w:pos="1701"/>
        </w:tabs>
        <w:ind w:left="1630"/>
        <w:contextualSpacing/>
        <w:jc w:val="both"/>
        <w:rPr>
          <w:rFonts w:ascii="Calibri" w:hAnsi="Calibri" w:cs="Calibri"/>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419"/>
        <w:gridCol w:w="419"/>
        <w:gridCol w:w="419"/>
        <w:gridCol w:w="419"/>
        <w:gridCol w:w="419"/>
      </w:tblGrid>
      <w:tr w:rsidR="009A10B5" w:rsidRPr="00981CFA" w14:paraId="7AA77677" w14:textId="77777777" w:rsidTr="00450324">
        <w:trPr>
          <w:jc w:val="center"/>
        </w:trPr>
        <w:tc>
          <w:tcPr>
            <w:tcW w:w="0" w:type="auto"/>
            <w:shd w:val="clear" w:color="auto" w:fill="auto"/>
            <w:vAlign w:val="center"/>
          </w:tcPr>
          <w:p w14:paraId="7AA77671" w14:textId="77777777" w:rsidR="009A10B5" w:rsidRPr="00981CFA" w:rsidRDefault="009A10B5" w:rsidP="00451EAD">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Długość gwarancji (m-ce)</w:t>
            </w:r>
          </w:p>
        </w:tc>
        <w:tc>
          <w:tcPr>
            <w:tcW w:w="0" w:type="auto"/>
          </w:tcPr>
          <w:p w14:paraId="7AA77672" w14:textId="77777777" w:rsidR="009A10B5" w:rsidRPr="00981CFA" w:rsidRDefault="009A10B5" w:rsidP="00451EAD">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12</w:t>
            </w:r>
          </w:p>
        </w:tc>
        <w:tc>
          <w:tcPr>
            <w:tcW w:w="0" w:type="auto"/>
          </w:tcPr>
          <w:p w14:paraId="7AA77673" w14:textId="77777777" w:rsidR="009A10B5" w:rsidRPr="00981CFA" w:rsidRDefault="009A10B5" w:rsidP="00451EAD">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24</w:t>
            </w:r>
          </w:p>
        </w:tc>
        <w:tc>
          <w:tcPr>
            <w:tcW w:w="0" w:type="auto"/>
            <w:shd w:val="clear" w:color="auto" w:fill="auto"/>
            <w:vAlign w:val="center"/>
          </w:tcPr>
          <w:p w14:paraId="7AA77674" w14:textId="77777777" w:rsidR="009A10B5" w:rsidRPr="00981CFA" w:rsidRDefault="009A10B5" w:rsidP="00451EAD">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36</w:t>
            </w:r>
          </w:p>
        </w:tc>
        <w:tc>
          <w:tcPr>
            <w:tcW w:w="0" w:type="auto"/>
            <w:shd w:val="clear" w:color="auto" w:fill="auto"/>
            <w:vAlign w:val="center"/>
          </w:tcPr>
          <w:p w14:paraId="7AA77675" w14:textId="77777777" w:rsidR="009A10B5" w:rsidRPr="00981CFA" w:rsidRDefault="009A10B5" w:rsidP="00451EAD">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48</w:t>
            </w:r>
          </w:p>
        </w:tc>
        <w:tc>
          <w:tcPr>
            <w:tcW w:w="0" w:type="auto"/>
            <w:shd w:val="clear" w:color="auto" w:fill="auto"/>
            <w:vAlign w:val="center"/>
          </w:tcPr>
          <w:p w14:paraId="7AA77676" w14:textId="77777777" w:rsidR="009A10B5" w:rsidRPr="00981CFA" w:rsidRDefault="009A10B5" w:rsidP="00451EAD">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60</w:t>
            </w:r>
          </w:p>
        </w:tc>
      </w:tr>
      <w:tr w:rsidR="009A10B5" w:rsidRPr="00981CFA" w14:paraId="7AA7767E" w14:textId="77777777" w:rsidTr="00450324">
        <w:trPr>
          <w:jc w:val="center"/>
        </w:trPr>
        <w:tc>
          <w:tcPr>
            <w:tcW w:w="0" w:type="auto"/>
            <w:shd w:val="clear" w:color="auto" w:fill="auto"/>
            <w:vAlign w:val="center"/>
          </w:tcPr>
          <w:p w14:paraId="7AA77678" w14:textId="77777777" w:rsidR="009A10B5" w:rsidRPr="00981CFA" w:rsidRDefault="009A10B5" w:rsidP="00FB0120">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Liczba punktów</w:t>
            </w:r>
          </w:p>
        </w:tc>
        <w:tc>
          <w:tcPr>
            <w:tcW w:w="0" w:type="auto"/>
          </w:tcPr>
          <w:p w14:paraId="7AA77679" w14:textId="77777777" w:rsidR="009A10B5" w:rsidRPr="00981CFA" w:rsidRDefault="00C223F7" w:rsidP="00FB0120">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0</w:t>
            </w:r>
          </w:p>
        </w:tc>
        <w:tc>
          <w:tcPr>
            <w:tcW w:w="0" w:type="auto"/>
          </w:tcPr>
          <w:p w14:paraId="7AA7767A" w14:textId="77777777" w:rsidR="009A10B5" w:rsidRPr="00981CFA" w:rsidRDefault="00C223F7" w:rsidP="00FB0120">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1</w:t>
            </w:r>
          </w:p>
        </w:tc>
        <w:tc>
          <w:tcPr>
            <w:tcW w:w="0" w:type="auto"/>
            <w:shd w:val="clear" w:color="auto" w:fill="auto"/>
            <w:vAlign w:val="center"/>
          </w:tcPr>
          <w:p w14:paraId="7AA7767B" w14:textId="77777777" w:rsidR="009A10B5" w:rsidRPr="00981CFA" w:rsidRDefault="00C223F7" w:rsidP="00FB0120">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2</w:t>
            </w:r>
          </w:p>
        </w:tc>
        <w:tc>
          <w:tcPr>
            <w:tcW w:w="0" w:type="auto"/>
            <w:shd w:val="clear" w:color="auto" w:fill="auto"/>
            <w:vAlign w:val="center"/>
          </w:tcPr>
          <w:p w14:paraId="7AA7767C" w14:textId="77777777" w:rsidR="009A10B5" w:rsidRPr="00981CFA" w:rsidRDefault="00C223F7" w:rsidP="00FB0120">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3</w:t>
            </w:r>
          </w:p>
        </w:tc>
        <w:tc>
          <w:tcPr>
            <w:tcW w:w="0" w:type="auto"/>
            <w:shd w:val="clear" w:color="auto" w:fill="auto"/>
            <w:vAlign w:val="center"/>
          </w:tcPr>
          <w:p w14:paraId="7AA7767D" w14:textId="77777777" w:rsidR="009A10B5" w:rsidRPr="00981CFA" w:rsidRDefault="00C223F7" w:rsidP="00FB0120">
            <w:pPr>
              <w:pStyle w:val="Akapitzlist"/>
              <w:tabs>
                <w:tab w:val="left" w:pos="1701"/>
              </w:tabs>
              <w:ind w:left="0"/>
              <w:contextualSpacing/>
              <w:jc w:val="center"/>
              <w:rPr>
                <w:rFonts w:ascii="Calibri" w:hAnsi="Calibri" w:cs="Calibri"/>
                <w:bCs/>
                <w:sz w:val="20"/>
                <w:szCs w:val="20"/>
              </w:rPr>
            </w:pPr>
            <w:r w:rsidRPr="00981CFA">
              <w:rPr>
                <w:rFonts w:ascii="Calibri" w:hAnsi="Calibri" w:cs="Calibri"/>
                <w:bCs/>
                <w:sz w:val="20"/>
                <w:szCs w:val="20"/>
              </w:rPr>
              <w:t>4</w:t>
            </w:r>
          </w:p>
        </w:tc>
      </w:tr>
    </w:tbl>
    <w:p w14:paraId="7AA7767F" w14:textId="77777777" w:rsidR="00032260" w:rsidRPr="00981CFA" w:rsidRDefault="00032260" w:rsidP="00032260">
      <w:pPr>
        <w:pStyle w:val="Akapitzlist"/>
        <w:tabs>
          <w:tab w:val="left" w:pos="1701"/>
        </w:tabs>
        <w:ind w:left="1630"/>
        <w:contextualSpacing/>
        <w:jc w:val="both"/>
        <w:rPr>
          <w:rFonts w:ascii="Calibri" w:hAnsi="Calibri" w:cs="Calibri"/>
          <w:bCs/>
          <w:sz w:val="20"/>
          <w:szCs w:val="20"/>
        </w:rPr>
      </w:pPr>
    </w:p>
    <w:p w14:paraId="7AA77680" w14:textId="0558CBA9" w:rsidR="00032260" w:rsidRPr="00981CFA" w:rsidRDefault="004F2106" w:rsidP="004F2106">
      <w:pPr>
        <w:pStyle w:val="Akapitzlist"/>
        <w:numPr>
          <w:ilvl w:val="0"/>
          <w:numId w:val="43"/>
        </w:numPr>
        <w:tabs>
          <w:tab w:val="left" w:pos="1701"/>
        </w:tabs>
        <w:contextualSpacing/>
        <w:jc w:val="both"/>
        <w:rPr>
          <w:rFonts w:ascii="Calibri" w:hAnsi="Calibri" w:cs="Calibri"/>
          <w:bCs/>
          <w:sz w:val="20"/>
          <w:szCs w:val="20"/>
        </w:rPr>
      </w:pPr>
      <w:r w:rsidRPr="00981CFA">
        <w:rPr>
          <w:rFonts w:ascii="Calibri" w:hAnsi="Calibri" w:cs="Calibri"/>
          <w:bCs/>
          <w:sz w:val="20"/>
          <w:szCs w:val="20"/>
        </w:rPr>
        <w:t xml:space="preserve">Łączna maksymalna liczba punktów w ramach kryterium wynosi </w:t>
      </w:r>
      <w:r w:rsidR="00AB0B3B">
        <w:rPr>
          <w:rFonts w:ascii="Calibri" w:hAnsi="Calibri" w:cs="Calibri"/>
          <w:bCs/>
          <w:sz w:val="20"/>
          <w:szCs w:val="20"/>
        </w:rPr>
        <w:t>24</w:t>
      </w:r>
      <w:r w:rsidRPr="00981CFA">
        <w:rPr>
          <w:rFonts w:ascii="Calibri" w:hAnsi="Calibri" w:cs="Calibri"/>
          <w:bCs/>
          <w:sz w:val="20"/>
          <w:szCs w:val="20"/>
        </w:rPr>
        <w:t xml:space="preserve">. </w:t>
      </w:r>
    </w:p>
    <w:p w14:paraId="7AA77681" w14:textId="77777777" w:rsidR="004F2106" w:rsidRPr="00981CFA" w:rsidRDefault="004F2106" w:rsidP="004F2106">
      <w:pPr>
        <w:pStyle w:val="Akapitzlist"/>
        <w:numPr>
          <w:ilvl w:val="0"/>
          <w:numId w:val="43"/>
        </w:numPr>
        <w:tabs>
          <w:tab w:val="left" w:pos="1701"/>
        </w:tabs>
        <w:contextualSpacing/>
        <w:jc w:val="both"/>
        <w:rPr>
          <w:rFonts w:ascii="Calibri" w:hAnsi="Calibri" w:cs="Calibri"/>
          <w:bCs/>
          <w:sz w:val="20"/>
          <w:szCs w:val="20"/>
        </w:rPr>
      </w:pPr>
      <w:r w:rsidRPr="00981CFA">
        <w:rPr>
          <w:rFonts w:ascii="Calibri" w:hAnsi="Calibri" w:cs="Calibri"/>
          <w:bCs/>
          <w:sz w:val="20"/>
          <w:szCs w:val="20"/>
        </w:rPr>
        <w:t xml:space="preserve">Następnie oferty zostaną ocenione zgodnie z poniższym wzorem </w:t>
      </w:r>
    </w:p>
    <w:p w14:paraId="7AA77682" w14:textId="77777777" w:rsidR="004F2106" w:rsidRPr="00981CFA" w:rsidRDefault="004F2106" w:rsidP="004F2106">
      <w:pPr>
        <w:pStyle w:val="Akapitzlist"/>
        <w:tabs>
          <w:tab w:val="left" w:pos="1701"/>
        </w:tabs>
        <w:ind w:left="1630"/>
        <w:contextualSpacing/>
        <w:jc w:val="both"/>
        <w:rPr>
          <w:rFonts w:ascii="Calibri" w:hAnsi="Calibri" w:cs="Calibri"/>
          <w:bCs/>
          <w:sz w:val="20"/>
          <w:szCs w:val="20"/>
        </w:rPr>
      </w:pPr>
    </w:p>
    <w:p w14:paraId="7AA77683" w14:textId="77777777" w:rsidR="004F2106" w:rsidRPr="00981CFA" w:rsidRDefault="004F2106" w:rsidP="004F2106">
      <w:pPr>
        <w:pStyle w:val="Akapitzlist"/>
        <w:ind w:left="2124"/>
        <w:jc w:val="center"/>
        <w:rPr>
          <w:rFonts w:ascii="Calibri" w:hAnsi="Calibri" w:cs="Calibri"/>
          <w:b/>
          <w:sz w:val="20"/>
          <w:szCs w:val="20"/>
        </w:rPr>
      </w:pPr>
      <w:r w:rsidRPr="00981CFA">
        <w:rPr>
          <w:rFonts w:ascii="Calibri" w:hAnsi="Calibri" w:cs="Calibri"/>
          <w:b/>
          <w:sz w:val="20"/>
          <w:szCs w:val="20"/>
        </w:rPr>
        <w:t>Liczba punktów ocenianej oferty</w:t>
      </w:r>
    </w:p>
    <w:p w14:paraId="7AA77684" w14:textId="77777777" w:rsidR="004F2106" w:rsidRPr="00981CFA" w:rsidRDefault="004F2106" w:rsidP="004F2106">
      <w:pPr>
        <w:pStyle w:val="Akapitzlist"/>
        <w:ind w:left="1080"/>
        <w:jc w:val="center"/>
        <w:rPr>
          <w:rFonts w:ascii="Calibri" w:hAnsi="Calibri" w:cs="Calibri"/>
          <w:sz w:val="20"/>
          <w:szCs w:val="20"/>
        </w:rPr>
      </w:pPr>
      <w:r w:rsidRPr="00981CFA">
        <w:rPr>
          <w:rFonts w:ascii="Calibri" w:hAnsi="Calibri" w:cs="Calibri"/>
          <w:b/>
          <w:sz w:val="20"/>
          <w:szCs w:val="20"/>
        </w:rPr>
        <w:t>G =</w:t>
      </w:r>
      <w:r w:rsidRPr="00981CFA">
        <w:rPr>
          <w:rFonts w:ascii="Calibri" w:hAnsi="Calibri" w:cs="Calibri"/>
          <w:sz w:val="20"/>
          <w:szCs w:val="20"/>
        </w:rPr>
        <w:t xml:space="preserve"> </w:t>
      </w:r>
      <w:r w:rsidRPr="00981CFA">
        <w:rPr>
          <w:rFonts w:ascii="Calibri" w:hAnsi="Calibri" w:cs="Calibri"/>
          <w:strike/>
          <w:sz w:val="20"/>
          <w:szCs w:val="20"/>
        </w:rPr>
        <w:t xml:space="preserve">------------------------------------------------------------------------ </w:t>
      </w:r>
      <w:r w:rsidRPr="00981CFA">
        <w:rPr>
          <w:rFonts w:ascii="Calibri" w:hAnsi="Calibri" w:cs="Calibri"/>
          <w:sz w:val="20"/>
          <w:szCs w:val="20"/>
        </w:rPr>
        <w:t xml:space="preserve">  </w:t>
      </w:r>
      <w:r w:rsidRPr="00981CFA">
        <w:rPr>
          <w:rFonts w:ascii="Calibri" w:hAnsi="Calibri" w:cs="Calibri"/>
          <w:b/>
          <w:sz w:val="20"/>
          <w:szCs w:val="20"/>
        </w:rPr>
        <w:t>x 40</w:t>
      </w:r>
    </w:p>
    <w:p w14:paraId="7AA77685" w14:textId="0F47AA48" w:rsidR="004F2106" w:rsidRPr="00981CFA" w:rsidRDefault="00AB0B3B" w:rsidP="004F2106">
      <w:pPr>
        <w:pStyle w:val="Akapitzlist"/>
        <w:ind w:left="1736"/>
        <w:jc w:val="center"/>
        <w:rPr>
          <w:rFonts w:ascii="Calibri" w:hAnsi="Calibri" w:cs="Calibri"/>
          <w:b/>
          <w:sz w:val="20"/>
          <w:szCs w:val="20"/>
        </w:rPr>
      </w:pPr>
      <w:r>
        <w:rPr>
          <w:rFonts w:ascii="Calibri" w:hAnsi="Calibri" w:cs="Calibri"/>
          <w:b/>
          <w:sz w:val="20"/>
          <w:szCs w:val="20"/>
        </w:rPr>
        <w:t>24</w:t>
      </w:r>
    </w:p>
    <w:p w14:paraId="7AA77686" w14:textId="77777777" w:rsidR="00032260" w:rsidRPr="00981CFA" w:rsidRDefault="00032260" w:rsidP="00540295">
      <w:pPr>
        <w:pStyle w:val="Akapitzlist"/>
        <w:ind w:left="910"/>
        <w:contextualSpacing/>
        <w:jc w:val="both"/>
        <w:rPr>
          <w:rFonts w:ascii="Calibri" w:hAnsi="Calibri" w:cs="Calibri"/>
          <w:bCs/>
          <w:sz w:val="20"/>
          <w:szCs w:val="20"/>
        </w:rPr>
      </w:pPr>
    </w:p>
    <w:p w14:paraId="7AA77687" w14:textId="05592D84" w:rsidR="0088655C" w:rsidRPr="00981CFA" w:rsidRDefault="0088655C" w:rsidP="00EA0B5B">
      <w:pPr>
        <w:pStyle w:val="Akapitzlist"/>
        <w:ind w:left="1080"/>
        <w:jc w:val="both"/>
        <w:rPr>
          <w:rFonts w:ascii="Calibri" w:hAnsi="Calibri" w:cs="Calibri"/>
          <w:b/>
          <w:sz w:val="20"/>
          <w:szCs w:val="20"/>
        </w:rPr>
      </w:pPr>
      <w:r w:rsidRPr="00981CFA">
        <w:rPr>
          <w:rFonts w:ascii="Calibri" w:hAnsi="Calibri" w:cs="Calibri"/>
          <w:b/>
          <w:sz w:val="20"/>
          <w:szCs w:val="20"/>
        </w:rPr>
        <w:t xml:space="preserve">Na dostarczany sprzęt i oprogramowanie </w:t>
      </w:r>
      <w:r w:rsidR="00894BF2">
        <w:rPr>
          <w:rFonts w:ascii="Calibri" w:hAnsi="Calibri" w:cs="Calibri"/>
          <w:b/>
          <w:sz w:val="20"/>
          <w:szCs w:val="20"/>
        </w:rPr>
        <w:t>powinna</w:t>
      </w:r>
      <w:r w:rsidRPr="00981CFA">
        <w:rPr>
          <w:rFonts w:ascii="Calibri" w:hAnsi="Calibri" w:cs="Calibri"/>
          <w:b/>
          <w:sz w:val="20"/>
          <w:szCs w:val="20"/>
        </w:rPr>
        <w:t xml:space="preserve"> być udzielona gwarancja producenta danego sprzętu/oprogramowania. </w:t>
      </w:r>
    </w:p>
    <w:p w14:paraId="7AA77688" w14:textId="77777777" w:rsidR="004128C4" w:rsidRPr="00981CFA" w:rsidRDefault="004128C4" w:rsidP="00EA0B5B">
      <w:pPr>
        <w:pStyle w:val="Akapitzlist"/>
        <w:ind w:left="1080"/>
        <w:jc w:val="both"/>
        <w:rPr>
          <w:rFonts w:ascii="Calibri" w:hAnsi="Calibri" w:cs="Calibri"/>
          <w:b/>
          <w:sz w:val="20"/>
          <w:szCs w:val="20"/>
        </w:rPr>
      </w:pPr>
      <w:r w:rsidRPr="00981CFA">
        <w:rPr>
          <w:rFonts w:ascii="Calibri" w:hAnsi="Calibri" w:cs="Calibri"/>
          <w:b/>
          <w:sz w:val="20"/>
          <w:szCs w:val="20"/>
        </w:rPr>
        <w:lastRenderedPageBreak/>
        <w:t xml:space="preserve">Zamawiający w każdym wypadku wymaga gwarancji na min. </w:t>
      </w:r>
      <w:r w:rsidR="00C223F7" w:rsidRPr="00981CFA">
        <w:rPr>
          <w:rFonts w:ascii="Calibri" w:hAnsi="Calibri" w:cs="Calibri"/>
          <w:b/>
          <w:sz w:val="20"/>
          <w:szCs w:val="20"/>
        </w:rPr>
        <w:t>12</w:t>
      </w:r>
      <w:r w:rsidRPr="00981CFA">
        <w:rPr>
          <w:rFonts w:ascii="Calibri" w:hAnsi="Calibri" w:cs="Calibri"/>
          <w:b/>
          <w:sz w:val="20"/>
          <w:szCs w:val="20"/>
        </w:rPr>
        <w:t xml:space="preserve"> m-cy. Nieokreślenie terminu gwarancji w formularzu ofertowym spowoduje odrzucenie oferty. </w:t>
      </w:r>
    </w:p>
    <w:p w14:paraId="7AA77689" w14:textId="2584A097" w:rsidR="004128C4" w:rsidRPr="00981CFA" w:rsidRDefault="004128C4" w:rsidP="00EA0B5B">
      <w:pPr>
        <w:pStyle w:val="Akapitzlist"/>
        <w:ind w:left="1080"/>
        <w:jc w:val="both"/>
        <w:rPr>
          <w:rFonts w:ascii="Calibri" w:hAnsi="Calibri" w:cs="Calibri"/>
          <w:b/>
          <w:sz w:val="20"/>
          <w:szCs w:val="20"/>
        </w:rPr>
      </w:pPr>
      <w:r w:rsidRPr="00981CFA">
        <w:rPr>
          <w:rFonts w:ascii="Calibri" w:hAnsi="Calibri" w:cs="Calibri"/>
          <w:b/>
          <w:sz w:val="20"/>
          <w:szCs w:val="20"/>
        </w:rPr>
        <w:t xml:space="preserve">W formularzu należy podać długość gwarancji w m-cach dla danej pozycji. Dopuszcza się podanie wyłącznie gwarancji w okresach </w:t>
      </w:r>
      <w:r w:rsidR="00D21897" w:rsidRPr="00981CFA">
        <w:rPr>
          <w:rFonts w:ascii="Calibri" w:hAnsi="Calibri" w:cs="Calibri"/>
          <w:b/>
          <w:sz w:val="20"/>
          <w:szCs w:val="20"/>
        </w:rPr>
        <w:t xml:space="preserve">12, 24, 36, </w:t>
      </w:r>
      <w:r w:rsidRPr="00981CFA">
        <w:rPr>
          <w:rFonts w:ascii="Calibri" w:hAnsi="Calibri" w:cs="Calibri"/>
          <w:b/>
          <w:sz w:val="20"/>
          <w:szCs w:val="20"/>
        </w:rPr>
        <w:t xml:space="preserve">48, 60 m-cy. Podanie innej wielkości spowoduje przyznanie punktów wg niższego przedziału np., podanie gwarancji o długości 30 m-cy = 1 pkt. </w:t>
      </w:r>
    </w:p>
    <w:p w14:paraId="7AA7768A" w14:textId="40746CE7" w:rsidR="004128C4" w:rsidRPr="00981CFA" w:rsidRDefault="004128C4" w:rsidP="00EA0B5B">
      <w:pPr>
        <w:pStyle w:val="Akapitzlist"/>
        <w:ind w:left="1080"/>
        <w:jc w:val="both"/>
        <w:rPr>
          <w:rFonts w:ascii="Calibri" w:hAnsi="Calibri" w:cs="Calibri"/>
          <w:sz w:val="20"/>
          <w:szCs w:val="20"/>
        </w:rPr>
      </w:pPr>
      <w:r w:rsidRPr="00981CFA">
        <w:rPr>
          <w:rFonts w:ascii="Calibri" w:hAnsi="Calibri" w:cs="Calibri"/>
          <w:b/>
          <w:sz w:val="20"/>
          <w:szCs w:val="20"/>
        </w:rPr>
        <w:t xml:space="preserve">Podanie gwarancji dłuższej niż 60 m-cy spowoduje przyznanie </w:t>
      </w:r>
      <w:r w:rsidR="00132C76" w:rsidRPr="00981CFA">
        <w:rPr>
          <w:rFonts w:ascii="Calibri" w:hAnsi="Calibri" w:cs="Calibri"/>
          <w:b/>
          <w:sz w:val="20"/>
          <w:szCs w:val="20"/>
        </w:rPr>
        <w:t>4</w:t>
      </w:r>
      <w:r w:rsidRPr="00981CFA">
        <w:rPr>
          <w:rFonts w:ascii="Calibri" w:hAnsi="Calibri" w:cs="Calibri"/>
          <w:b/>
          <w:sz w:val="20"/>
          <w:szCs w:val="20"/>
        </w:rPr>
        <w:t xml:space="preserve"> pkt. </w:t>
      </w:r>
    </w:p>
    <w:p w14:paraId="7AA7768B" w14:textId="77777777" w:rsidR="00A44039" w:rsidRPr="00981CFA" w:rsidRDefault="00A44039" w:rsidP="00EA0B5B">
      <w:pPr>
        <w:pStyle w:val="Akapitzlist"/>
        <w:ind w:left="910"/>
        <w:contextualSpacing/>
        <w:jc w:val="both"/>
        <w:rPr>
          <w:rFonts w:ascii="Calibri" w:hAnsi="Calibri" w:cs="Calibri"/>
          <w:b/>
          <w:sz w:val="20"/>
          <w:szCs w:val="20"/>
        </w:rPr>
      </w:pPr>
    </w:p>
    <w:p w14:paraId="7AA7768C" w14:textId="77777777" w:rsidR="00EC7332" w:rsidRPr="00981CFA" w:rsidRDefault="00EC7332" w:rsidP="00EA0B5B">
      <w:pPr>
        <w:pStyle w:val="Akapitzlist"/>
        <w:ind w:left="0"/>
        <w:contextualSpacing/>
        <w:jc w:val="both"/>
        <w:rPr>
          <w:rFonts w:ascii="Calibri" w:hAnsi="Calibri" w:cs="Calibri"/>
          <w:sz w:val="20"/>
          <w:szCs w:val="20"/>
        </w:rPr>
      </w:pPr>
    </w:p>
    <w:p w14:paraId="7AA7768D" w14:textId="77777777" w:rsidR="00EC7332" w:rsidRPr="00981CFA" w:rsidRDefault="00EC7332" w:rsidP="00C208B2">
      <w:pPr>
        <w:pStyle w:val="Akapitzlist"/>
        <w:numPr>
          <w:ilvl w:val="0"/>
          <w:numId w:val="23"/>
        </w:numPr>
        <w:tabs>
          <w:tab w:val="clear" w:pos="1800"/>
        </w:tabs>
        <w:ind w:left="448" w:hanging="426"/>
        <w:jc w:val="both"/>
        <w:rPr>
          <w:rFonts w:ascii="Calibri" w:hAnsi="Calibri" w:cs="Calibri"/>
          <w:sz w:val="20"/>
          <w:szCs w:val="20"/>
        </w:rPr>
      </w:pPr>
      <w:r w:rsidRPr="00981CFA">
        <w:rPr>
          <w:rFonts w:ascii="Calibri" w:hAnsi="Calibri" w:cs="Calibri"/>
          <w:sz w:val="20"/>
          <w:szCs w:val="20"/>
        </w:rPr>
        <w:tab/>
        <w:t xml:space="preserve">Ilość </w:t>
      </w:r>
      <w:r w:rsidR="001E29ED" w:rsidRPr="00981CFA">
        <w:rPr>
          <w:rFonts w:ascii="Calibri" w:hAnsi="Calibri" w:cs="Calibri"/>
          <w:sz w:val="20"/>
          <w:szCs w:val="20"/>
        </w:rPr>
        <w:tab/>
      </w:r>
      <w:r w:rsidRPr="00981CFA">
        <w:rPr>
          <w:rFonts w:ascii="Calibri" w:hAnsi="Calibri" w:cs="Calibri"/>
          <w:sz w:val="20"/>
          <w:szCs w:val="20"/>
        </w:rPr>
        <w:t>punktów, jaką uzyska oferta będzie stanowić końco</w:t>
      </w:r>
      <w:r w:rsidR="00E96C02" w:rsidRPr="00981CFA">
        <w:rPr>
          <w:rFonts w:ascii="Calibri" w:hAnsi="Calibri" w:cs="Calibri"/>
          <w:sz w:val="20"/>
          <w:szCs w:val="20"/>
        </w:rPr>
        <w:t xml:space="preserve">wą ocenę danej oferty i zostanie obliczona według wzoru:      </w:t>
      </w:r>
      <w:r w:rsidR="00E96C02" w:rsidRPr="00981CFA">
        <w:rPr>
          <w:rFonts w:ascii="Calibri" w:hAnsi="Calibri" w:cs="Calibri"/>
          <w:b/>
          <w:sz w:val="20"/>
          <w:szCs w:val="20"/>
        </w:rPr>
        <w:t>P = C + G</w:t>
      </w:r>
    </w:p>
    <w:p w14:paraId="7AA7768E" w14:textId="77777777" w:rsidR="00246CA4" w:rsidRPr="00981CFA" w:rsidRDefault="00246CA4" w:rsidP="00C208B2">
      <w:pPr>
        <w:pStyle w:val="Akapitzlist"/>
        <w:numPr>
          <w:ilvl w:val="0"/>
          <w:numId w:val="23"/>
        </w:numPr>
        <w:tabs>
          <w:tab w:val="clear" w:pos="1800"/>
        </w:tabs>
        <w:ind w:left="448" w:hanging="426"/>
        <w:jc w:val="both"/>
        <w:rPr>
          <w:rFonts w:ascii="Calibri" w:hAnsi="Calibri" w:cs="Calibri"/>
          <w:sz w:val="20"/>
          <w:szCs w:val="20"/>
        </w:rPr>
      </w:pPr>
      <w:r w:rsidRPr="00981CFA">
        <w:rPr>
          <w:rFonts w:ascii="Calibri" w:hAnsi="Calibri" w:cs="Calibri"/>
          <w:sz w:val="20"/>
          <w:szCs w:val="20"/>
        </w:rPr>
        <w:tab/>
        <w:t>W toku badania i oceny ofert Zamawiający może żądać od Wykonawcy wyjaśnień dotyczących treści złożonej oferty, w tym zaoferowanej ceny.</w:t>
      </w:r>
    </w:p>
    <w:p w14:paraId="7AA7768F" w14:textId="77777777" w:rsidR="00246CA4" w:rsidRPr="00981CFA" w:rsidRDefault="00246CA4" w:rsidP="00C208B2">
      <w:pPr>
        <w:pStyle w:val="Akapitzlist"/>
        <w:numPr>
          <w:ilvl w:val="0"/>
          <w:numId w:val="23"/>
        </w:numPr>
        <w:tabs>
          <w:tab w:val="clear" w:pos="1800"/>
        </w:tabs>
        <w:ind w:left="448" w:hanging="426"/>
        <w:jc w:val="both"/>
        <w:rPr>
          <w:rFonts w:ascii="Calibri" w:hAnsi="Calibri" w:cs="Calibri"/>
          <w:sz w:val="20"/>
          <w:szCs w:val="20"/>
        </w:rPr>
      </w:pPr>
      <w:r w:rsidRPr="00981CFA">
        <w:rPr>
          <w:rFonts w:ascii="Calibri" w:hAnsi="Calibri" w:cs="Calibri"/>
          <w:sz w:val="20"/>
          <w:szCs w:val="20"/>
        </w:rPr>
        <w:tab/>
        <w:t>Zamawiający udzieli zamówienia Wykonawcy, którego oferta zostanie uznana za najkorzystniejszą.</w:t>
      </w:r>
    </w:p>
    <w:p w14:paraId="7AA77690" w14:textId="77777777" w:rsidR="00246CA4" w:rsidRPr="00981CFA" w:rsidRDefault="00246CA4" w:rsidP="00C208B2">
      <w:pPr>
        <w:pStyle w:val="Akapitzlist"/>
        <w:numPr>
          <w:ilvl w:val="0"/>
          <w:numId w:val="23"/>
        </w:numPr>
        <w:tabs>
          <w:tab w:val="clear" w:pos="1800"/>
        </w:tabs>
        <w:ind w:left="448" w:hanging="426"/>
        <w:jc w:val="both"/>
        <w:rPr>
          <w:rFonts w:ascii="Calibri" w:hAnsi="Calibri" w:cs="Calibri"/>
          <w:sz w:val="20"/>
          <w:szCs w:val="20"/>
        </w:rPr>
      </w:pPr>
      <w:r w:rsidRPr="00981CFA">
        <w:rPr>
          <w:rFonts w:ascii="Calibri" w:hAnsi="Calibri" w:cs="Calibri"/>
          <w:sz w:val="20"/>
          <w:szCs w:val="20"/>
        </w:rPr>
        <w:tab/>
        <w:t>Za ofertę najkorzystniejszą uznana zostanie oferta, która uzyska najwyższą liczbę punktów, przyznanych zgodnie z powyższymi zasadami.</w:t>
      </w:r>
    </w:p>
    <w:p w14:paraId="7AA77691" w14:textId="77777777" w:rsidR="00E96C02" w:rsidRPr="00981CFA" w:rsidRDefault="00EC7332" w:rsidP="00C208B2">
      <w:pPr>
        <w:pStyle w:val="Akapitzlist"/>
        <w:numPr>
          <w:ilvl w:val="0"/>
          <w:numId w:val="23"/>
        </w:numPr>
        <w:tabs>
          <w:tab w:val="clear" w:pos="1800"/>
        </w:tabs>
        <w:ind w:left="448" w:hanging="426"/>
        <w:jc w:val="both"/>
        <w:rPr>
          <w:rFonts w:ascii="Calibri" w:hAnsi="Calibri" w:cs="Calibri"/>
          <w:sz w:val="20"/>
          <w:szCs w:val="20"/>
        </w:rPr>
      </w:pPr>
      <w:r w:rsidRPr="00981CFA">
        <w:rPr>
          <w:rFonts w:ascii="Calibri" w:hAnsi="Calibri" w:cs="Calibri"/>
          <w:sz w:val="20"/>
          <w:szCs w:val="20"/>
        </w:rPr>
        <w:tab/>
        <w:t>Punktacja przyznawana ofertom w poszczególnych kryteriach oceny ofert będzie liczona z dokładnością do dwóch miejsc po przecinku, zgodnie z zasadami arytmetyki.</w:t>
      </w:r>
      <w:r w:rsidR="00E96C02" w:rsidRPr="00981CFA">
        <w:rPr>
          <w:rFonts w:ascii="Calibri" w:hAnsi="Calibri" w:cs="Calibri"/>
          <w:sz w:val="20"/>
          <w:szCs w:val="20"/>
        </w:rPr>
        <w:t xml:space="preserve"> W przypadku osiągnięcia jednakowej liczby punktów przez dwie lub więcej ofert, Zamawiający wybierze ofertę, która otrzymała najwyższą ocenę w kryterium o najwyższej wadze. Jeżeli oferty otrzymały taką samą ocenę w kryterium o najwyższej wadze, Zamawiający wybiera ofertę o najniższej cenie. Jeżeli nie można dokonać wyboru oferty, ponieważ zostały złożone oferty o takiej samej cenie, Zamawiający wzywa Wykonawców, którzy złożyli te oferty do złożenia w terminie określonym ofert dodatkowych zawierających nową cen</w:t>
      </w:r>
      <w:r w:rsidR="00EC1D00" w:rsidRPr="00981CFA">
        <w:rPr>
          <w:rFonts w:ascii="Calibri" w:hAnsi="Calibri" w:cs="Calibri"/>
          <w:sz w:val="20"/>
          <w:szCs w:val="20"/>
        </w:rPr>
        <w:t>ę</w:t>
      </w:r>
      <w:r w:rsidR="00E96C02" w:rsidRPr="00981CFA">
        <w:rPr>
          <w:rFonts w:ascii="Calibri" w:hAnsi="Calibri" w:cs="Calibri"/>
          <w:sz w:val="20"/>
          <w:szCs w:val="20"/>
        </w:rPr>
        <w:t>. Oferta Wykonawcy może otrzymać mak</w:t>
      </w:r>
      <w:r w:rsidR="00EC1D00" w:rsidRPr="00981CFA">
        <w:rPr>
          <w:rFonts w:ascii="Calibri" w:hAnsi="Calibri" w:cs="Calibri"/>
          <w:sz w:val="20"/>
          <w:szCs w:val="20"/>
        </w:rPr>
        <w:t>symalnie 100 punktów.</w:t>
      </w:r>
      <w:r w:rsidR="00E96C02" w:rsidRPr="00981CFA">
        <w:rPr>
          <w:rFonts w:ascii="Calibri" w:hAnsi="Calibri" w:cs="Calibri"/>
          <w:sz w:val="20"/>
          <w:szCs w:val="20"/>
        </w:rPr>
        <w:tab/>
      </w:r>
    </w:p>
    <w:p w14:paraId="7AA77692" w14:textId="77777777" w:rsidR="00C4207F" w:rsidRPr="00981CFA" w:rsidRDefault="00C4207F" w:rsidP="00C4207F">
      <w:pPr>
        <w:pStyle w:val="Akapitzlist"/>
        <w:ind w:left="448"/>
        <w:jc w:val="both"/>
        <w:rPr>
          <w:rFonts w:ascii="Calibri" w:hAnsi="Calibri" w:cs="Calibri"/>
          <w:sz w:val="20"/>
          <w:szCs w:val="20"/>
        </w:rPr>
      </w:pPr>
    </w:p>
    <w:p w14:paraId="7AA77693" w14:textId="77777777" w:rsidR="00552FBA" w:rsidRPr="00981CFA" w:rsidRDefault="008411E8"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sz w:val="20"/>
          <w:szCs w:val="20"/>
          <w:lang w:val="pl-PL"/>
        </w:rPr>
      </w:pPr>
      <w:r w:rsidRPr="00981CFA">
        <w:rPr>
          <w:rFonts w:ascii="Calibri" w:hAnsi="Calibri" w:cs="Calibri"/>
          <w:b/>
          <w:sz w:val="20"/>
          <w:szCs w:val="20"/>
          <w:lang w:val="pl-PL"/>
        </w:rPr>
        <w:tab/>
      </w:r>
      <w:r w:rsidR="00D8710C" w:rsidRPr="00981CFA">
        <w:rPr>
          <w:rFonts w:ascii="Calibri" w:hAnsi="Calibri" w:cs="Calibri"/>
          <w:b/>
          <w:sz w:val="20"/>
          <w:szCs w:val="20"/>
          <w:lang w:val="pl-PL"/>
        </w:rPr>
        <w:t>INFORMACJE O FORMALNOŚCIACH, JAKIE POWINNY BYĆ DOPEŁNIONE PO WYBORZE OFERTY W CELU ZAWARCIA UMOWY W</w:t>
      </w:r>
      <w:r w:rsidR="005B5095" w:rsidRPr="00981CFA">
        <w:rPr>
          <w:rFonts w:ascii="Calibri" w:hAnsi="Calibri" w:cs="Calibri"/>
          <w:b/>
          <w:sz w:val="20"/>
          <w:szCs w:val="20"/>
          <w:lang w:val="pl-PL"/>
        </w:rPr>
        <w:t> SPRAWIE ZAMÓWIENIA PUBLICZNEGO</w:t>
      </w:r>
    </w:p>
    <w:p w14:paraId="7AA77694" w14:textId="77777777" w:rsidR="00EC2888" w:rsidRPr="00981CFA" w:rsidRDefault="001E29ED" w:rsidP="00C208B2">
      <w:pPr>
        <w:numPr>
          <w:ilvl w:val="0"/>
          <w:numId w:val="7"/>
        </w:numPr>
        <w:tabs>
          <w:tab w:val="clear" w:pos="1800"/>
        </w:tabs>
        <w:ind w:left="462" w:hanging="426"/>
        <w:jc w:val="both"/>
        <w:rPr>
          <w:rFonts w:ascii="Calibri" w:hAnsi="Calibri" w:cs="Calibri"/>
          <w:sz w:val="20"/>
          <w:szCs w:val="20"/>
        </w:rPr>
      </w:pPr>
      <w:r w:rsidRPr="00981CFA">
        <w:rPr>
          <w:rFonts w:ascii="Calibri" w:hAnsi="Calibri" w:cs="Calibri"/>
          <w:sz w:val="20"/>
          <w:szCs w:val="20"/>
        </w:rPr>
        <w:tab/>
      </w:r>
      <w:r w:rsidR="00EC2888" w:rsidRPr="00981CFA">
        <w:rPr>
          <w:rFonts w:ascii="Calibri" w:hAnsi="Calibri" w:cs="Calibri"/>
          <w:sz w:val="20"/>
          <w:szCs w:val="20"/>
        </w:rPr>
        <w:t>Zamawiający zawiera umowę w sprawie zamówienia publicznego w terminie nie krótszym niż 5 dni od dnia przesłania zawiadomienia o wyborze najkorzystniejszej oferty.</w:t>
      </w:r>
    </w:p>
    <w:p w14:paraId="7AA77695" w14:textId="77777777" w:rsidR="00DE2294" w:rsidRPr="00981CFA" w:rsidRDefault="001E29ED" w:rsidP="00C208B2">
      <w:pPr>
        <w:numPr>
          <w:ilvl w:val="0"/>
          <w:numId w:val="7"/>
        </w:numPr>
        <w:tabs>
          <w:tab w:val="clear" w:pos="1800"/>
        </w:tabs>
        <w:ind w:left="462" w:hanging="426"/>
        <w:jc w:val="both"/>
        <w:rPr>
          <w:rFonts w:ascii="Calibri" w:hAnsi="Calibri" w:cs="Calibri"/>
          <w:sz w:val="20"/>
          <w:szCs w:val="20"/>
        </w:rPr>
      </w:pPr>
      <w:r w:rsidRPr="00981CFA">
        <w:rPr>
          <w:rFonts w:ascii="Calibri" w:hAnsi="Calibri" w:cs="Calibri"/>
          <w:sz w:val="20"/>
          <w:szCs w:val="20"/>
        </w:rPr>
        <w:tab/>
      </w:r>
      <w:r w:rsidR="00EC2888" w:rsidRPr="00981CFA">
        <w:rPr>
          <w:rFonts w:ascii="Calibri" w:hAnsi="Calibri" w:cs="Calibri"/>
          <w:sz w:val="20"/>
          <w:szCs w:val="20"/>
        </w:rPr>
        <w:t xml:space="preserve">Zamawiający może zawrzeć umowę w sprawie zamówienia publicznego przed upływem terminu, o którym mowa w ust. 1, jeżeli </w:t>
      </w:r>
      <w:r w:rsidR="00EC2888" w:rsidRPr="00981CFA">
        <w:rPr>
          <w:rFonts w:ascii="Calibri" w:hAnsi="Calibri" w:cs="Calibri"/>
          <w:sz w:val="20"/>
          <w:szCs w:val="20"/>
        </w:rPr>
        <w:tab/>
        <w:t>w postępowaniu o udzielenie zamówienia prowadzonym w trybie</w:t>
      </w:r>
      <w:r w:rsidR="00EC2888" w:rsidRPr="00981CFA">
        <w:rPr>
          <w:rFonts w:ascii="Calibri" w:hAnsi="Calibri" w:cs="Calibri"/>
          <w:sz w:val="20"/>
          <w:szCs w:val="20"/>
        </w:rPr>
        <w:tab/>
        <w:t>podstawowym złożono tylko jedną ofertę.</w:t>
      </w:r>
    </w:p>
    <w:p w14:paraId="7AA77696" w14:textId="77777777" w:rsidR="00552FBA" w:rsidRPr="00981CFA" w:rsidRDefault="001E29ED" w:rsidP="00C208B2">
      <w:pPr>
        <w:numPr>
          <w:ilvl w:val="0"/>
          <w:numId w:val="7"/>
        </w:numPr>
        <w:tabs>
          <w:tab w:val="clear" w:pos="1800"/>
        </w:tabs>
        <w:ind w:left="462" w:hanging="426"/>
        <w:jc w:val="both"/>
        <w:rPr>
          <w:rFonts w:ascii="Calibri" w:hAnsi="Calibri" w:cs="Calibri"/>
          <w:sz w:val="20"/>
          <w:szCs w:val="20"/>
        </w:rPr>
      </w:pPr>
      <w:r w:rsidRPr="00981CFA">
        <w:rPr>
          <w:rFonts w:ascii="Calibri" w:hAnsi="Calibri" w:cs="Calibri"/>
          <w:sz w:val="20"/>
          <w:szCs w:val="20"/>
        </w:rPr>
        <w:tab/>
      </w:r>
      <w:r w:rsidR="00552FBA" w:rsidRPr="00981CFA">
        <w:rPr>
          <w:rFonts w:ascii="Calibri" w:hAnsi="Calibri" w:cs="Calibri"/>
          <w:sz w:val="20"/>
          <w:szCs w:val="20"/>
        </w:rPr>
        <w:t xml:space="preserve">W przypadku wyboru oferty złożonej przez Wykonawców wspólnie ubiegających się o udzielenie zamówienia Zamawiający </w:t>
      </w:r>
      <w:r w:rsidR="001D28CC" w:rsidRPr="00981CFA">
        <w:rPr>
          <w:rFonts w:ascii="Calibri" w:hAnsi="Calibri" w:cs="Calibri"/>
          <w:sz w:val="20"/>
          <w:szCs w:val="20"/>
        </w:rPr>
        <w:t>zastrzega sobie prawo żądania przed zawarciem umowy w sprawie zamówienia publicznego umowy regulującej współpracę tych Wykonawców.</w:t>
      </w:r>
    </w:p>
    <w:p w14:paraId="7AA77697" w14:textId="77777777" w:rsidR="00552FBA" w:rsidRPr="00981CFA" w:rsidRDefault="001E29ED" w:rsidP="00C208B2">
      <w:pPr>
        <w:numPr>
          <w:ilvl w:val="0"/>
          <w:numId w:val="7"/>
        </w:numPr>
        <w:tabs>
          <w:tab w:val="clear" w:pos="1800"/>
        </w:tabs>
        <w:ind w:left="462" w:hanging="426"/>
        <w:jc w:val="both"/>
        <w:rPr>
          <w:rFonts w:ascii="Calibri" w:hAnsi="Calibri" w:cs="Calibri"/>
          <w:sz w:val="20"/>
          <w:szCs w:val="20"/>
        </w:rPr>
      </w:pPr>
      <w:r w:rsidRPr="00981CFA">
        <w:rPr>
          <w:rFonts w:ascii="Calibri" w:hAnsi="Calibri" w:cs="Calibri"/>
          <w:sz w:val="20"/>
          <w:szCs w:val="20"/>
        </w:rPr>
        <w:tab/>
      </w:r>
      <w:r w:rsidR="00DE2294" w:rsidRPr="00981CFA">
        <w:rPr>
          <w:rFonts w:ascii="Calibri" w:hAnsi="Calibri" w:cs="Calibri"/>
          <w:sz w:val="20"/>
          <w:szCs w:val="20"/>
        </w:rPr>
        <w:t xml:space="preserve">Wykonawca będzie zobowiązany do podpisania umowy w miejscu i </w:t>
      </w:r>
      <w:r w:rsidR="00C83BC8" w:rsidRPr="00981CFA">
        <w:rPr>
          <w:rFonts w:ascii="Calibri" w:hAnsi="Calibri" w:cs="Calibri"/>
          <w:sz w:val="20"/>
          <w:szCs w:val="20"/>
        </w:rPr>
        <w:t>terminie</w:t>
      </w:r>
      <w:r w:rsidR="00DE2294" w:rsidRPr="00981CFA">
        <w:rPr>
          <w:rFonts w:ascii="Calibri" w:hAnsi="Calibri" w:cs="Calibri"/>
          <w:sz w:val="20"/>
          <w:szCs w:val="20"/>
        </w:rPr>
        <w:t xml:space="preserve"> wskazanym przez Zamawiającego.</w:t>
      </w:r>
    </w:p>
    <w:p w14:paraId="7AA77698" w14:textId="77777777" w:rsidR="00C4207F" w:rsidRPr="00981CFA" w:rsidRDefault="00C4207F" w:rsidP="00C4207F">
      <w:pPr>
        <w:ind w:left="462"/>
        <w:jc w:val="both"/>
        <w:rPr>
          <w:rFonts w:ascii="Calibri" w:hAnsi="Calibri" w:cs="Calibri"/>
          <w:sz w:val="20"/>
          <w:szCs w:val="20"/>
        </w:rPr>
      </w:pPr>
    </w:p>
    <w:p w14:paraId="7AA77699" w14:textId="77777777" w:rsidR="00552FBA" w:rsidRPr="00981CFA" w:rsidRDefault="00D8710C"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sz w:val="20"/>
          <w:szCs w:val="20"/>
          <w:lang w:val="pl-PL"/>
        </w:rPr>
      </w:pPr>
      <w:r w:rsidRPr="00981CFA">
        <w:rPr>
          <w:rFonts w:ascii="Calibri" w:hAnsi="Calibri" w:cs="Calibri"/>
          <w:b/>
          <w:sz w:val="20"/>
          <w:szCs w:val="20"/>
          <w:lang w:val="pl-PL"/>
        </w:rPr>
        <w:t>WYMAGANIA DOTYCZĄCE ZABEZPIECZ</w:t>
      </w:r>
      <w:r w:rsidR="005B5095" w:rsidRPr="00981CFA">
        <w:rPr>
          <w:rFonts w:ascii="Calibri" w:hAnsi="Calibri" w:cs="Calibri"/>
          <w:b/>
          <w:sz w:val="20"/>
          <w:szCs w:val="20"/>
          <w:lang w:val="pl-PL"/>
        </w:rPr>
        <w:t>ENIA NALEŻYTEGO WYKONANIA UMOWY</w:t>
      </w:r>
    </w:p>
    <w:p w14:paraId="7AA7769A" w14:textId="77777777" w:rsidR="0016416A" w:rsidRPr="00981CFA" w:rsidRDefault="00FD5C82" w:rsidP="00EA0B5B">
      <w:pPr>
        <w:pStyle w:val="Akapitzlist"/>
        <w:ind w:left="426"/>
        <w:jc w:val="both"/>
        <w:rPr>
          <w:rFonts w:ascii="Calibri" w:hAnsi="Calibri" w:cs="Calibri"/>
          <w:sz w:val="20"/>
          <w:szCs w:val="20"/>
        </w:rPr>
      </w:pPr>
      <w:r w:rsidRPr="00981CFA">
        <w:rPr>
          <w:rFonts w:ascii="Calibri" w:hAnsi="Calibri" w:cs="Calibri"/>
          <w:sz w:val="20"/>
          <w:szCs w:val="20"/>
        </w:rPr>
        <w:t xml:space="preserve">Zamawiający </w:t>
      </w:r>
      <w:r w:rsidRPr="00981CFA">
        <w:rPr>
          <w:rFonts w:ascii="Calibri" w:hAnsi="Calibri" w:cs="Calibri"/>
          <w:b/>
          <w:sz w:val="20"/>
          <w:szCs w:val="20"/>
        </w:rPr>
        <w:t>nie wymaga</w:t>
      </w:r>
      <w:r w:rsidRPr="00981CFA">
        <w:rPr>
          <w:rFonts w:ascii="Calibri" w:hAnsi="Calibri" w:cs="Calibri"/>
          <w:sz w:val="20"/>
          <w:szCs w:val="20"/>
        </w:rPr>
        <w:t xml:space="preserve"> wniesienia zabezpieczenia należytego wykonania umowy.</w:t>
      </w:r>
    </w:p>
    <w:p w14:paraId="7AA7769B" w14:textId="77777777" w:rsidR="00C4207F" w:rsidRPr="00981CFA" w:rsidRDefault="00C4207F" w:rsidP="00EA0B5B">
      <w:pPr>
        <w:pStyle w:val="Akapitzlist"/>
        <w:ind w:left="426"/>
        <w:jc w:val="both"/>
        <w:rPr>
          <w:rFonts w:ascii="Calibri" w:hAnsi="Calibri" w:cs="Calibri"/>
          <w:sz w:val="20"/>
          <w:szCs w:val="20"/>
        </w:rPr>
      </w:pPr>
    </w:p>
    <w:p w14:paraId="7AA7769C" w14:textId="77777777" w:rsidR="00552FBA" w:rsidRPr="00981CFA" w:rsidRDefault="00541DD9"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sz w:val="20"/>
          <w:szCs w:val="20"/>
          <w:lang w:val="pl-PL"/>
        </w:rPr>
      </w:pPr>
      <w:r w:rsidRPr="00981CFA">
        <w:rPr>
          <w:rFonts w:ascii="Calibri" w:hAnsi="Calibri" w:cs="Calibri"/>
          <w:b/>
          <w:sz w:val="20"/>
          <w:szCs w:val="20"/>
          <w:lang w:val="pl-PL"/>
        </w:rPr>
        <w:t xml:space="preserve">INFORMACJE O </w:t>
      </w:r>
      <w:r w:rsidR="00AE3A66" w:rsidRPr="00981CFA">
        <w:rPr>
          <w:rFonts w:ascii="Calibri" w:hAnsi="Calibri" w:cs="Calibri"/>
          <w:b/>
          <w:sz w:val="20"/>
          <w:szCs w:val="20"/>
          <w:lang w:val="pl-PL"/>
        </w:rPr>
        <w:t>TREŚCI ZAWIERANEJ UMOWY ORAZ MOŻ</w:t>
      </w:r>
      <w:r w:rsidRPr="00981CFA">
        <w:rPr>
          <w:rFonts w:ascii="Calibri" w:hAnsi="Calibri" w:cs="Calibri"/>
          <w:b/>
          <w:sz w:val="20"/>
          <w:szCs w:val="20"/>
          <w:lang w:val="pl-PL"/>
        </w:rPr>
        <w:t>LIWOŚCI JEJ ZMIANY</w:t>
      </w:r>
    </w:p>
    <w:p w14:paraId="7AA7769D" w14:textId="77777777" w:rsidR="00FA3063" w:rsidRPr="00981CFA" w:rsidRDefault="001E29ED" w:rsidP="003127E9">
      <w:pPr>
        <w:pStyle w:val="Akapitzlist"/>
        <w:numPr>
          <w:ilvl w:val="3"/>
          <w:numId w:val="36"/>
        </w:numPr>
        <w:tabs>
          <w:tab w:val="clear" w:pos="2880"/>
          <w:tab w:val="left" w:pos="284"/>
        </w:tabs>
        <w:ind w:left="284" w:hanging="284"/>
        <w:jc w:val="both"/>
        <w:rPr>
          <w:rFonts w:ascii="Calibri" w:hAnsi="Calibri" w:cs="Calibri"/>
          <w:sz w:val="20"/>
          <w:szCs w:val="20"/>
        </w:rPr>
      </w:pPr>
      <w:r w:rsidRPr="00981CFA">
        <w:rPr>
          <w:rFonts w:ascii="Calibri" w:hAnsi="Calibri" w:cs="Calibri"/>
          <w:sz w:val="20"/>
          <w:szCs w:val="20"/>
        </w:rPr>
        <w:tab/>
      </w:r>
      <w:r w:rsidR="00541DD9" w:rsidRPr="00981CFA">
        <w:rPr>
          <w:rFonts w:ascii="Calibri" w:hAnsi="Calibri" w:cs="Calibri"/>
          <w:sz w:val="20"/>
          <w:szCs w:val="20"/>
        </w:rPr>
        <w:t>Wybrany Wykonawca jest zobowiązany do zawarcia umowy w sprawie zamówienia publiczne</w:t>
      </w:r>
      <w:r w:rsidR="002E24EC" w:rsidRPr="00981CFA">
        <w:rPr>
          <w:rFonts w:ascii="Calibri" w:hAnsi="Calibri" w:cs="Calibri"/>
          <w:sz w:val="20"/>
          <w:szCs w:val="20"/>
        </w:rPr>
        <w:t>go na warunkach określonych we W</w:t>
      </w:r>
      <w:r w:rsidR="00541DD9" w:rsidRPr="00981CFA">
        <w:rPr>
          <w:rFonts w:ascii="Calibri" w:hAnsi="Calibri" w:cs="Calibri"/>
          <w:sz w:val="20"/>
          <w:szCs w:val="20"/>
        </w:rPr>
        <w:t>zo</w:t>
      </w:r>
      <w:r w:rsidR="002E24EC" w:rsidRPr="00981CFA">
        <w:rPr>
          <w:rFonts w:ascii="Calibri" w:hAnsi="Calibri" w:cs="Calibri"/>
          <w:sz w:val="20"/>
          <w:szCs w:val="20"/>
        </w:rPr>
        <w:t>rze U</w:t>
      </w:r>
      <w:r w:rsidR="00541DD9" w:rsidRPr="00981CFA">
        <w:rPr>
          <w:rFonts w:ascii="Calibri" w:hAnsi="Calibri" w:cs="Calibri"/>
          <w:sz w:val="20"/>
          <w:szCs w:val="20"/>
        </w:rPr>
        <w:t xml:space="preserve">mowy, stanowiącym </w:t>
      </w:r>
      <w:r w:rsidR="00D32541" w:rsidRPr="00981CFA">
        <w:rPr>
          <w:rFonts w:ascii="Calibri" w:hAnsi="Calibri" w:cs="Calibri"/>
          <w:b/>
          <w:sz w:val="20"/>
          <w:szCs w:val="20"/>
        </w:rPr>
        <w:t xml:space="preserve">Załącznik nr </w:t>
      </w:r>
      <w:r w:rsidR="00F57152" w:rsidRPr="00981CFA">
        <w:rPr>
          <w:rFonts w:ascii="Calibri" w:hAnsi="Calibri" w:cs="Calibri"/>
          <w:b/>
          <w:sz w:val="20"/>
          <w:szCs w:val="20"/>
        </w:rPr>
        <w:t>5</w:t>
      </w:r>
      <w:r w:rsidR="00D32541" w:rsidRPr="00981CFA">
        <w:rPr>
          <w:rFonts w:ascii="Calibri" w:hAnsi="Calibri" w:cs="Calibri"/>
          <w:b/>
          <w:sz w:val="20"/>
          <w:szCs w:val="20"/>
        </w:rPr>
        <w:t xml:space="preserve"> do SWZ</w:t>
      </w:r>
      <w:r w:rsidR="00541DD9" w:rsidRPr="00981CFA">
        <w:rPr>
          <w:rFonts w:ascii="Calibri" w:hAnsi="Calibri" w:cs="Calibri"/>
          <w:sz w:val="20"/>
          <w:szCs w:val="20"/>
        </w:rPr>
        <w:t>.</w:t>
      </w:r>
    </w:p>
    <w:p w14:paraId="7AA7769E" w14:textId="77777777" w:rsidR="00541DD9" w:rsidRPr="00981CFA" w:rsidRDefault="001E29ED" w:rsidP="003127E9">
      <w:pPr>
        <w:pStyle w:val="Akapitzlist"/>
        <w:numPr>
          <w:ilvl w:val="3"/>
          <w:numId w:val="36"/>
        </w:numPr>
        <w:tabs>
          <w:tab w:val="clear" w:pos="2880"/>
          <w:tab w:val="left" w:pos="284"/>
        </w:tabs>
        <w:ind w:left="284" w:hanging="284"/>
        <w:jc w:val="both"/>
        <w:rPr>
          <w:rFonts w:ascii="Calibri" w:hAnsi="Calibri" w:cs="Calibri"/>
          <w:sz w:val="20"/>
          <w:szCs w:val="20"/>
        </w:rPr>
      </w:pPr>
      <w:r w:rsidRPr="00981CFA">
        <w:rPr>
          <w:rFonts w:ascii="Calibri" w:hAnsi="Calibri" w:cs="Calibri"/>
          <w:sz w:val="20"/>
          <w:szCs w:val="20"/>
        </w:rPr>
        <w:tab/>
      </w:r>
      <w:r w:rsidR="00541DD9" w:rsidRPr="00981CFA">
        <w:rPr>
          <w:rFonts w:ascii="Calibri" w:hAnsi="Calibri" w:cs="Calibri"/>
          <w:sz w:val="20"/>
          <w:szCs w:val="20"/>
        </w:rPr>
        <w:t>Zakres świadczenia Wykonawcy wynikający z umowy jest tożsamy z jego zobowiązaniem zawartym w ofercie.</w:t>
      </w:r>
    </w:p>
    <w:p w14:paraId="7AA7769F" w14:textId="77777777" w:rsidR="00FA3063" w:rsidRPr="00981CFA" w:rsidRDefault="001E29ED" w:rsidP="003127E9">
      <w:pPr>
        <w:pStyle w:val="Akapitzlist"/>
        <w:numPr>
          <w:ilvl w:val="3"/>
          <w:numId w:val="36"/>
        </w:numPr>
        <w:tabs>
          <w:tab w:val="clear" w:pos="2880"/>
          <w:tab w:val="left" w:pos="284"/>
        </w:tabs>
        <w:ind w:left="284" w:hanging="284"/>
        <w:jc w:val="both"/>
        <w:rPr>
          <w:rFonts w:ascii="Calibri" w:hAnsi="Calibri" w:cs="Calibri"/>
          <w:sz w:val="20"/>
          <w:szCs w:val="20"/>
        </w:rPr>
      </w:pPr>
      <w:r w:rsidRPr="00981CFA">
        <w:rPr>
          <w:rFonts w:ascii="Calibri" w:hAnsi="Calibri" w:cs="Calibri"/>
          <w:sz w:val="20"/>
          <w:szCs w:val="20"/>
        </w:rPr>
        <w:tab/>
      </w:r>
      <w:r w:rsidR="00FA3063" w:rsidRPr="00981CFA">
        <w:rPr>
          <w:rFonts w:ascii="Calibri" w:hAnsi="Calibri" w:cs="Calibri"/>
          <w:sz w:val="20"/>
          <w:szCs w:val="20"/>
        </w:rPr>
        <w:t xml:space="preserve">Zamawiający przewiduje możliwość </w:t>
      </w:r>
      <w:r w:rsidR="00014473" w:rsidRPr="00981CFA">
        <w:rPr>
          <w:rFonts w:ascii="Calibri" w:hAnsi="Calibri" w:cs="Calibri"/>
          <w:sz w:val="20"/>
          <w:szCs w:val="20"/>
        </w:rPr>
        <w:t xml:space="preserve">zmiany zawartej umowy w stosunku do treści wybranej </w:t>
      </w:r>
      <w:r w:rsidR="002E24EC" w:rsidRPr="00981CFA">
        <w:rPr>
          <w:rFonts w:ascii="Calibri" w:hAnsi="Calibri" w:cs="Calibri"/>
          <w:sz w:val="20"/>
          <w:szCs w:val="20"/>
        </w:rPr>
        <w:t xml:space="preserve">oferty w zakresie </w:t>
      </w:r>
      <w:r w:rsidR="00033137" w:rsidRPr="00981CFA">
        <w:rPr>
          <w:rFonts w:ascii="Calibri" w:hAnsi="Calibri" w:cs="Calibri"/>
          <w:sz w:val="20"/>
          <w:szCs w:val="20"/>
        </w:rPr>
        <w:t>u</w:t>
      </w:r>
      <w:r w:rsidR="00333440" w:rsidRPr="00981CFA">
        <w:rPr>
          <w:rFonts w:ascii="Calibri" w:hAnsi="Calibri" w:cs="Calibri"/>
          <w:sz w:val="20"/>
          <w:szCs w:val="20"/>
        </w:rPr>
        <w:t xml:space="preserve">regulowanym w art. </w:t>
      </w:r>
      <w:r w:rsidR="00033137" w:rsidRPr="00981CFA">
        <w:rPr>
          <w:rFonts w:ascii="Calibri" w:hAnsi="Calibri" w:cs="Calibri"/>
          <w:sz w:val="20"/>
          <w:szCs w:val="20"/>
        </w:rPr>
        <w:t xml:space="preserve">454-455 p.z.p. oraz </w:t>
      </w:r>
      <w:r w:rsidR="002E24EC" w:rsidRPr="00981CFA">
        <w:rPr>
          <w:rFonts w:ascii="Calibri" w:hAnsi="Calibri" w:cs="Calibri"/>
          <w:sz w:val="20"/>
          <w:szCs w:val="20"/>
        </w:rPr>
        <w:t>wskazanym we Wzorze U</w:t>
      </w:r>
      <w:r w:rsidR="00014473" w:rsidRPr="00981CFA">
        <w:rPr>
          <w:rFonts w:ascii="Calibri" w:hAnsi="Calibri" w:cs="Calibri"/>
          <w:sz w:val="20"/>
          <w:szCs w:val="20"/>
        </w:rPr>
        <w:t xml:space="preserve">mowy, stanowiącym </w:t>
      </w:r>
      <w:r w:rsidR="00D32541" w:rsidRPr="00981CFA">
        <w:rPr>
          <w:rFonts w:ascii="Calibri" w:hAnsi="Calibri" w:cs="Calibri"/>
          <w:b/>
          <w:sz w:val="20"/>
          <w:szCs w:val="20"/>
        </w:rPr>
        <w:t xml:space="preserve">Załącznik nr </w:t>
      </w:r>
      <w:r w:rsidR="00F57152" w:rsidRPr="00981CFA">
        <w:rPr>
          <w:rFonts w:ascii="Calibri" w:hAnsi="Calibri" w:cs="Calibri"/>
          <w:b/>
          <w:sz w:val="20"/>
          <w:szCs w:val="20"/>
        </w:rPr>
        <w:t>5</w:t>
      </w:r>
      <w:r w:rsidR="00D32541" w:rsidRPr="00981CFA">
        <w:rPr>
          <w:rFonts w:ascii="Calibri" w:hAnsi="Calibri" w:cs="Calibri"/>
          <w:b/>
          <w:sz w:val="20"/>
          <w:szCs w:val="20"/>
        </w:rPr>
        <w:t xml:space="preserve"> do SWZ</w:t>
      </w:r>
      <w:r w:rsidR="00014473" w:rsidRPr="00981CFA">
        <w:rPr>
          <w:rFonts w:ascii="Calibri" w:hAnsi="Calibri" w:cs="Calibri"/>
          <w:sz w:val="20"/>
          <w:szCs w:val="20"/>
        </w:rPr>
        <w:t>.</w:t>
      </w:r>
    </w:p>
    <w:p w14:paraId="7AA776A0" w14:textId="77777777" w:rsidR="00552FBA" w:rsidRPr="00981CFA" w:rsidRDefault="001E29ED" w:rsidP="003127E9">
      <w:pPr>
        <w:pStyle w:val="Akapitzlist"/>
        <w:numPr>
          <w:ilvl w:val="3"/>
          <w:numId w:val="36"/>
        </w:numPr>
        <w:tabs>
          <w:tab w:val="clear" w:pos="2880"/>
          <w:tab w:val="left" w:pos="284"/>
        </w:tabs>
        <w:ind w:left="284" w:hanging="284"/>
        <w:jc w:val="both"/>
        <w:rPr>
          <w:rFonts w:ascii="Calibri" w:hAnsi="Calibri" w:cs="Calibri"/>
          <w:sz w:val="20"/>
          <w:szCs w:val="20"/>
        </w:rPr>
      </w:pPr>
      <w:r w:rsidRPr="00981CFA">
        <w:rPr>
          <w:rFonts w:ascii="Calibri" w:hAnsi="Calibri" w:cs="Calibri"/>
          <w:sz w:val="20"/>
          <w:szCs w:val="20"/>
        </w:rPr>
        <w:tab/>
      </w:r>
      <w:r w:rsidR="00014473" w:rsidRPr="00981CFA">
        <w:rPr>
          <w:rFonts w:ascii="Calibri" w:hAnsi="Calibri" w:cs="Calibri"/>
          <w:sz w:val="20"/>
          <w:szCs w:val="20"/>
        </w:rPr>
        <w:t>Zmiana umowy wymaga dla swej ważności, pod rygorem nieważności, zachowania formy pisemnej.</w:t>
      </w:r>
    </w:p>
    <w:p w14:paraId="7AA776A1" w14:textId="77777777" w:rsidR="00C4207F" w:rsidRPr="00981CFA" w:rsidRDefault="00C4207F" w:rsidP="00C4207F">
      <w:pPr>
        <w:pStyle w:val="Akapitzlist"/>
        <w:ind w:left="284"/>
        <w:jc w:val="both"/>
        <w:rPr>
          <w:rFonts w:ascii="Calibri" w:hAnsi="Calibri" w:cs="Calibri"/>
          <w:sz w:val="20"/>
          <w:szCs w:val="20"/>
        </w:rPr>
      </w:pPr>
    </w:p>
    <w:p w14:paraId="7AA776A2" w14:textId="77777777" w:rsidR="00080477" w:rsidRPr="00981CFA" w:rsidRDefault="00927FE7" w:rsidP="00C208B2">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rPr>
          <w:rFonts w:ascii="Calibri" w:hAnsi="Calibri" w:cs="Calibri"/>
          <w:b/>
          <w:sz w:val="20"/>
          <w:szCs w:val="20"/>
          <w:lang w:val="pl-PL"/>
        </w:rPr>
      </w:pPr>
      <w:r w:rsidRPr="00981CFA">
        <w:rPr>
          <w:rFonts w:ascii="Calibri" w:hAnsi="Calibri" w:cs="Calibri"/>
          <w:b/>
          <w:sz w:val="20"/>
          <w:szCs w:val="20"/>
          <w:lang w:val="pl-PL"/>
        </w:rPr>
        <w:t>POUCZE</w:t>
      </w:r>
      <w:r w:rsidR="005B5095" w:rsidRPr="00981CFA">
        <w:rPr>
          <w:rFonts w:ascii="Calibri" w:hAnsi="Calibri" w:cs="Calibri"/>
          <w:b/>
          <w:sz w:val="20"/>
          <w:szCs w:val="20"/>
          <w:lang w:val="pl-PL"/>
        </w:rPr>
        <w:t>NIE O ŚRODKACH OCHRONY PRAWNEJ</w:t>
      </w:r>
      <w:r w:rsidR="006204E8" w:rsidRPr="00981CFA">
        <w:rPr>
          <w:rFonts w:ascii="Calibri" w:hAnsi="Calibri" w:cs="Calibri"/>
          <w:b/>
          <w:sz w:val="20"/>
          <w:szCs w:val="20"/>
          <w:lang w:val="pl-PL"/>
        </w:rPr>
        <w:t xml:space="preserve"> PRZYSŁUGUJĄCYCH WYKONAWCY</w:t>
      </w:r>
    </w:p>
    <w:p w14:paraId="7AA776A3" w14:textId="77777777" w:rsidR="006204E8" w:rsidRPr="00981CFA" w:rsidRDefault="001E29ED" w:rsidP="00C208B2">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r>
      <w:r w:rsidR="006204E8" w:rsidRPr="00981CFA">
        <w:rPr>
          <w:rFonts w:ascii="Calibri" w:hAnsi="Calibri" w:cs="Calibr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981CFA">
        <w:rPr>
          <w:rFonts w:ascii="Calibri" w:hAnsi="Calibri" w:cs="Calibri"/>
          <w:sz w:val="20"/>
          <w:szCs w:val="20"/>
        </w:rPr>
        <w:t xml:space="preserve">p.z.p. </w:t>
      </w:r>
    </w:p>
    <w:p w14:paraId="7AA776A4" w14:textId="77777777" w:rsidR="006204E8" w:rsidRPr="00981CFA" w:rsidRDefault="001E29ED" w:rsidP="00C208B2">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lastRenderedPageBreak/>
        <w:tab/>
      </w:r>
      <w:r w:rsidR="006204E8" w:rsidRPr="00981CFA">
        <w:rPr>
          <w:rFonts w:ascii="Calibri"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981CFA">
        <w:rPr>
          <w:rFonts w:ascii="Calibri" w:hAnsi="Calibri" w:cs="Calibri"/>
          <w:sz w:val="20"/>
          <w:szCs w:val="20"/>
        </w:rPr>
        <w:t xml:space="preserve">p.z.p. </w:t>
      </w:r>
      <w:r w:rsidR="006204E8" w:rsidRPr="00981CFA">
        <w:rPr>
          <w:rFonts w:ascii="Calibri" w:hAnsi="Calibri" w:cs="Calibri"/>
          <w:sz w:val="20"/>
          <w:szCs w:val="20"/>
        </w:rPr>
        <w:t>oraz Rzecznikowi Małych i</w:t>
      </w:r>
      <w:r w:rsidR="00113BC6" w:rsidRPr="00981CFA">
        <w:rPr>
          <w:rFonts w:ascii="Calibri" w:hAnsi="Calibri" w:cs="Calibri"/>
          <w:sz w:val="20"/>
          <w:szCs w:val="20"/>
        </w:rPr>
        <w:t> </w:t>
      </w:r>
      <w:r w:rsidR="006204E8" w:rsidRPr="00981CFA">
        <w:rPr>
          <w:rFonts w:ascii="Calibri" w:hAnsi="Calibri" w:cs="Calibri"/>
          <w:sz w:val="20"/>
          <w:szCs w:val="20"/>
        </w:rPr>
        <w:t>Średnich Przedsiębiorców.</w:t>
      </w:r>
    </w:p>
    <w:p w14:paraId="7AA776A5" w14:textId="77777777" w:rsidR="006204E8" w:rsidRPr="00981CFA" w:rsidRDefault="001E29ED" w:rsidP="00C208B2">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r>
      <w:r w:rsidR="006204E8" w:rsidRPr="00981CFA">
        <w:rPr>
          <w:rFonts w:ascii="Calibri" w:hAnsi="Calibri" w:cs="Calibri"/>
          <w:sz w:val="20"/>
          <w:szCs w:val="20"/>
        </w:rPr>
        <w:t>Odwołanie przysługuje na:</w:t>
      </w:r>
    </w:p>
    <w:p w14:paraId="7AA776A6" w14:textId="77777777" w:rsidR="006204E8" w:rsidRPr="00981CFA" w:rsidRDefault="006204E8" w:rsidP="00EA0B5B">
      <w:pPr>
        <w:suppressAutoHyphens/>
        <w:ind w:left="868" w:hanging="425"/>
        <w:jc w:val="both"/>
        <w:rPr>
          <w:rFonts w:ascii="Calibri" w:hAnsi="Calibri" w:cs="Calibri"/>
          <w:sz w:val="20"/>
          <w:szCs w:val="20"/>
        </w:rPr>
      </w:pPr>
      <w:r w:rsidRPr="00981CFA">
        <w:rPr>
          <w:rFonts w:ascii="Calibri" w:hAnsi="Calibri" w:cs="Calibri"/>
          <w:sz w:val="20"/>
          <w:szCs w:val="20"/>
        </w:rPr>
        <w:t>1)</w:t>
      </w:r>
      <w:r w:rsidRPr="00981CFA">
        <w:rPr>
          <w:rFonts w:ascii="Calibri" w:hAnsi="Calibri" w:cs="Calibri"/>
          <w:sz w:val="20"/>
          <w:szCs w:val="20"/>
        </w:rPr>
        <w:tab/>
        <w:t>niezgodną z przepisami ustawy czynność Zamawiającego, podjętą w postępowaniu o</w:t>
      </w:r>
      <w:r w:rsidR="00113BC6" w:rsidRPr="00981CFA">
        <w:rPr>
          <w:rFonts w:ascii="Calibri" w:hAnsi="Calibri" w:cs="Calibri"/>
          <w:sz w:val="20"/>
          <w:szCs w:val="20"/>
        </w:rPr>
        <w:t> </w:t>
      </w:r>
      <w:r w:rsidRPr="00981CFA">
        <w:rPr>
          <w:rFonts w:ascii="Calibri" w:hAnsi="Calibri" w:cs="Calibri"/>
          <w:sz w:val="20"/>
          <w:szCs w:val="20"/>
        </w:rPr>
        <w:t>udzielenie zamówienia, w tym na projektowane postanowienie umowy;</w:t>
      </w:r>
    </w:p>
    <w:p w14:paraId="7AA776A7" w14:textId="77777777" w:rsidR="006204E8" w:rsidRPr="00981CFA" w:rsidRDefault="006204E8" w:rsidP="00EA0B5B">
      <w:pPr>
        <w:suppressAutoHyphens/>
        <w:ind w:left="868" w:hanging="425"/>
        <w:jc w:val="both"/>
        <w:rPr>
          <w:rFonts w:ascii="Calibri" w:hAnsi="Calibri" w:cs="Calibri"/>
          <w:sz w:val="20"/>
          <w:szCs w:val="20"/>
        </w:rPr>
      </w:pPr>
      <w:r w:rsidRPr="00981CFA">
        <w:rPr>
          <w:rFonts w:ascii="Calibri" w:hAnsi="Calibri" w:cs="Calibri"/>
          <w:sz w:val="20"/>
          <w:szCs w:val="20"/>
        </w:rPr>
        <w:t>2)</w:t>
      </w:r>
      <w:r w:rsidRPr="00981CFA">
        <w:rPr>
          <w:rFonts w:ascii="Calibri" w:hAnsi="Calibri" w:cs="Calibri"/>
          <w:sz w:val="20"/>
          <w:szCs w:val="20"/>
        </w:rPr>
        <w:tab/>
        <w:t>zaniechanie czynności w postępowaniu o udzielenie zamówienia do której zamawiający był obowiązany na podstawie ustawy;</w:t>
      </w:r>
    </w:p>
    <w:p w14:paraId="7AA776A8" w14:textId="77777777" w:rsidR="006204E8" w:rsidRPr="00981CFA" w:rsidRDefault="006204E8" w:rsidP="00C208B2">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AA776A9" w14:textId="77777777" w:rsidR="006204E8" w:rsidRPr="00981CFA" w:rsidRDefault="006204E8" w:rsidP="003127E9">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r>
      <w:r w:rsidR="00924F4B" w:rsidRPr="00981CFA">
        <w:rPr>
          <w:rFonts w:ascii="Calibri" w:hAnsi="Calibri" w:cs="Calibri"/>
          <w:sz w:val="20"/>
          <w:szCs w:val="20"/>
        </w:rPr>
        <w:t>Odwołanie</w:t>
      </w:r>
      <w:r w:rsidRPr="00981CFA">
        <w:rPr>
          <w:rFonts w:ascii="Calibri" w:hAnsi="Calibri" w:cs="Calibri"/>
          <w:sz w:val="20"/>
          <w:szCs w:val="20"/>
        </w:rPr>
        <w:t xml:space="preserve"> wobec treści ogłoszenia lub treści SWZ wnosi się w terminie 5 dni od dnia zamieszczenia ogłoszenia w Biuletynie Zamówień Publicznych lub treści SWZ na stronie internetowej.</w:t>
      </w:r>
    </w:p>
    <w:p w14:paraId="7AA776AA" w14:textId="77777777" w:rsidR="006204E8" w:rsidRPr="00981CFA" w:rsidRDefault="006204E8" w:rsidP="003127E9">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t>Odwołanie wnosi się w terminie:</w:t>
      </w:r>
    </w:p>
    <w:p w14:paraId="7AA776AB" w14:textId="77777777" w:rsidR="006204E8" w:rsidRPr="00981CFA" w:rsidRDefault="006204E8" w:rsidP="00EA0B5B">
      <w:pPr>
        <w:suppressAutoHyphens/>
        <w:ind w:left="709" w:hanging="425"/>
        <w:jc w:val="both"/>
        <w:rPr>
          <w:rFonts w:ascii="Calibri" w:hAnsi="Calibri" w:cs="Calibri"/>
          <w:sz w:val="20"/>
          <w:szCs w:val="20"/>
        </w:rPr>
      </w:pPr>
      <w:r w:rsidRPr="00981CFA">
        <w:rPr>
          <w:rFonts w:ascii="Calibri" w:hAnsi="Calibri" w:cs="Calibri"/>
          <w:sz w:val="20"/>
          <w:szCs w:val="20"/>
        </w:rPr>
        <w:t>1)</w:t>
      </w:r>
      <w:r w:rsidRPr="00981CFA">
        <w:rPr>
          <w:rFonts w:ascii="Calibri" w:hAnsi="Calibri" w:cs="Calibri"/>
          <w:sz w:val="20"/>
          <w:szCs w:val="20"/>
        </w:rPr>
        <w:tab/>
        <w:t>5 dni od dnia przekazania informacji o czynności zamawiającego stanowiącej podstawę jego wniesienia, jeżeli informacja została przekazana przy użyciu środków komunikacji elektronicznej,</w:t>
      </w:r>
    </w:p>
    <w:p w14:paraId="7AA776AC" w14:textId="77777777" w:rsidR="006204E8" w:rsidRPr="00981CFA" w:rsidRDefault="006204E8" w:rsidP="00EA0B5B">
      <w:pPr>
        <w:suppressAutoHyphens/>
        <w:ind w:left="709" w:hanging="425"/>
        <w:jc w:val="both"/>
        <w:rPr>
          <w:rFonts w:ascii="Calibri" w:hAnsi="Calibri" w:cs="Calibri"/>
          <w:sz w:val="20"/>
          <w:szCs w:val="20"/>
        </w:rPr>
      </w:pPr>
      <w:r w:rsidRPr="00981CFA">
        <w:rPr>
          <w:rFonts w:ascii="Calibri" w:hAnsi="Calibri" w:cs="Calibri"/>
          <w:sz w:val="20"/>
          <w:szCs w:val="20"/>
        </w:rPr>
        <w:t>2)</w:t>
      </w:r>
      <w:r w:rsidRPr="00981CFA">
        <w:rPr>
          <w:rFonts w:ascii="Calibri" w:hAnsi="Calibri" w:cs="Calibri"/>
          <w:sz w:val="20"/>
          <w:szCs w:val="20"/>
        </w:rPr>
        <w:tab/>
        <w:t>10 dni od dnia przekazania informacji o czynności zamawiającego stanowiącej podstawę jego wniesienia, jeżeli informacja została przekazana w sposób inny niż określony w pkt 1).</w:t>
      </w:r>
    </w:p>
    <w:p w14:paraId="7AA776AD" w14:textId="77777777" w:rsidR="006204E8" w:rsidRPr="00981CFA" w:rsidRDefault="006204E8" w:rsidP="003127E9">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7AA776AE" w14:textId="77777777" w:rsidR="006204E8" w:rsidRPr="00981CFA" w:rsidRDefault="000D44D5" w:rsidP="003127E9">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r>
      <w:r w:rsidR="006204E8" w:rsidRPr="00981CFA">
        <w:rPr>
          <w:rFonts w:ascii="Calibri" w:hAnsi="Calibri" w:cs="Calibri"/>
          <w:sz w:val="20"/>
          <w:szCs w:val="20"/>
        </w:rPr>
        <w:t xml:space="preserve">Na orzeczenie Izby oraz postanowienie Prezesa Izby, o którym mowa w art. 519 ust. 1 ustawy </w:t>
      </w:r>
      <w:r w:rsidR="00033137" w:rsidRPr="00981CFA">
        <w:rPr>
          <w:rFonts w:ascii="Calibri" w:hAnsi="Calibri" w:cs="Calibri"/>
          <w:sz w:val="20"/>
          <w:szCs w:val="20"/>
        </w:rPr>
        <w:t>p.z.p.</w:t>
      </w:r>
      <w:r w:rsidR="006204E8" w:rsidRPr="00981CFA">
        <w:rPr>
          <w:rFonts w:ascii="Calibri" w:hAnsi="Calibri" w:cs="Calibri"/>
          <w:sz w:val="20"/>
          <w:szCs w:val="20"/>
        </w:rPr>
        <w:t>, stronom oraz uczestnikom postępowania odwoławczego przysługuje skarga do sądu.</w:t>
      </w:r>
    </w:p>
    <w:p w14:paraId="7AA776AF" w14:textId="77777777" w:rsidR="006204E8" w:rsidRPr="00981CFA" w:rsidRDefault="000D44D5" w:rsidP="003127E9">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r>
      <w:r w:rsidR="006204E8" w:rsidRPr="00981CFA">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76B0" w14:textId="77777777" w:rsidR="006204E8" w:rsidRPr="00981CFA" w:rsidRDefault="000D44D5" w:rsidP="003127E9">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r>
      <w:r w:rsidR="006204E8" w:rsidRPr="00981CFA">
        <w:rPr>
          <w:rFonts w:ascii="Calibri" w:hAnsi="Calibri" w:cs="Calibri"/>
          <w:sz w:val="20"/>
          <w:szCs w:val="20"/>
        </w:rPr>
        <w:t>Skargę wnosi się do Sądu Okręgowego w Warszawie - sądu zamówień publicznych, zwanego dalej "sądem zamówień publicznych".</w:t>
      </w:r>
    </w:p>
    <w:p w14:paraId="7AA776B1" w14:textId="77777777" w:rsidR="006204E8" w:rsidRPr="00981CFA" w:rsidRDefault="000D44D5" w:rsidP="003127E9">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r>
      <w:r w:rsidR="006204E8" w:rsidRPr="00981CFA">
        <w:rPr>
          <w:rFonts w:ascii="Calibri" w:hAnsi="Calibri" w:cs="Calibri"/>
          <w:sz w:val="20"/>
          <w:szCs w:val="20"/>
        </w:rPr>
        <w:t xml:space="preserve">Skargę wnosi się za pośrednictwem Prezesa Izby, w terminie 14 dni od dnia doręczenia orzeczenia Izby lub postanowienia Prezesa Izby, o którym mowa w art. 519 ust. 1 ustawy </w:t>
      </w:r>
      <w:r w:rsidR="00033137" w:rsidRPr="00981CFA">
        <w:rPr>
          <w:rFonts w:ascii="Calibri" w:hAnsi="Calibri" w:cs="Calibri"/>
          <w:sz w:val="20"/>
          <w:szCs w:val="20"/>
        </w:rPr>
        <w:t>p.z.p.</w:t>
      </w:r>
      <w:r w:rsidR="006204E8" w:rsidRPr="00981CFA">
        <w:rPr>
          <w:rFonts w:ascii="Calibri" w:hAnsi="Calibri" w:cs="Calibri"/>
          <w:sz w:val="20"/>
          <w:szCs w:val="20"/>
        </w:rPr>
        <w:t>, przesyłając jednocześnie jej odpis przeciwnikowi skargi. Złożenie skargi w placówce pocztowej operatora wyznaczonego w rozumieniu ustawy z dnia 23 listopada 2012 r. - Prawo pocztowe jest równoznaczne z jej wniesieniem.</w:t>
      </w:r>
    </w:p>
    <w:p w14:paraId="7AA776B2" w14:textId="77777777" w:rsidR="006204E8" w:rsidRPr="00981CFA" w:rsidRDefault="000D44D5" w:rsidP="003127E9">
      <w:pPr>
        <w:numPr>
          <w:ilvl w:val="0"/>
          <w:numId w:val="9"/>
        </w:numPr>
        <w:tabs>
          <w:tab w:val="clear" w:pos="360"/>
        </w:tabs>
        <w:suppressAutoHyphens/>
        <w:ind w:left="426" w:hanging="426"/>
        <w:jc w:val="both"/>
        <w:rPr>
          <w:rFonts w:ascii="Calibri" w:hAnsi="Calibri" w:cs="Calibri"/>
          <w:sz w:val="20"/>
          <w:szCs w:val="20"/>
        </w:rPr>
      </w:pPr>
      <w:r w:rsidRPr="00981CFA">
        <w:rPr>
          <w:rFonts w:ascii="Calibri" w:hAnsi="Calibri" w:cs="Calibri"/>
          <w:sz w:val="20"/>
          <w:szCs w:val="20"/>
        </w:rPr>
        <w:tab/>
      </w:r>
      <w:r w:rsidR="006204E8" w:rsidRPr="00981CFA">
        <w:rPr>
          <w:rFonts w:ascii="Calibri" w:hAnsi="Calibri" w:cs="Calibri"/>
          <w:sz w:val="20"/>
          <w:szCs w:val="20"/>
        </w:rPr>
        <w:t>Prezes Izby przekazuje skargę wraz z aktami postępowania odwoławczego do sądu zamówień publicznych w terminie 7 dni od dnia jej otrzymania.</w:t>
      </w:r>
    </w:p>
    <w:p w14:paraId="7AA776B3" w14:textId="77777777" w:rsidR="00C4207F" w:rsidRPr="00981CFA" w:rsidRDefault="00C4207F" w:rsidP="00C4207F">
      <w:pPr>
        <w:pStyle w:val="Akapitzlist"/>
        <w:suppressAutoHyphens/>
        <w:ind w:left="426"/>
        <w:jc w:val="both"/>
        <w:rPr>
          <w:rFonts w:ascii="Calibri" w:hAnsi="Calibri" w:cs="Calibri"/>
          <w:sz w:val="20"/>
          <w:szCs w:val="20"/>
        </w:rPr>
      </w:pPr>
    </w:p>
    <w:p w14:paraId="7AA776B4" w14:textId="77777777" w:rsidR="00FD2CCD" w:rsidRPr="00981CFA" w:rsidRDefault="006331BD" w:rsidP="00C208B2">
      <w:pPr>
        <w:pStyle w:val="Teksttreci40"/>
        <w:numPr>
          <w:ilvl w:val="0"/>
          <w:numId w:val="18"/>
        </w:numPr>
        <w:pBdr>
          <w:bottom w:val="double" w:sz="4" w:space="1" w:color="auto"/>
        </w:pBdr>
        <w:shd w:val="clear" w:color="auto" w:fill="DAEEF3"/>
        <w:spacing w:before="0" w:after="0" w:line="240" w:lineRule="auto"/>
        <w:ind w:left="710" w:right="23" w:hanging="710"/>
        <w:rPr>
          <w:rFonts w:ascii="Calibri" w:hAnsi="Calibri" w:cs="Calibri"/>
          <w:b/>
          <w:sz w:val="20"/>
          <w:szCs w:val="20"/>
          <w:lang w:val="pl-PL"/>
        </w:rPr>
      </w:pPr>
      <w:r w:rsidRPr="00981CFA">
        <w:rPr>
          <w:rFonts w:ascii="Calibri" w:hAnsi="Calibri" w:cs="Calibri"/>
          <w:b/>
          <w:sz w:val="20"/>
          <w:szCs w:val="20"/>
          <w:lang w:val="pl-PL"/>
        </w:rPr>
        <w:tab/>
      </w:r>
      <w:r w:rsidR="005B5095" w:rsidRPr="00981CFA">
        <w:rPr>
          <w:rFonts w:ascii="Calibri" w:hAnsi="Calibri" w:cs="Calibri"/>
          <w:b/>
          <w:sz w:val="20"/>
          <w:szCs w:val="20"/>
          <w:lang w:val="pl-PL"/>
        </w:rPr>
        <w:t>WYKAZ ZAŁĄCZNIKÓW DO SWZ</w:t>
      </w:r>
    </w:p>
    <w:p w14:paraId="7AA776B5" w14:textId="77777777" w:rsidR="001E06CD" w:rsidRPr="00981CFA" w:rsidRDefault="001E06CD" w:rsidP="00EA0B5B">
      <w:pPr>
        <w:tabs>
          <w:tab w:val="num" w:pos="0"/>
        </w:tabs>
        <w:suppressAutoHyphens/>
        <w:ind w:left="709" w:hanging="709"/>
        <w:jc w:val="right"/>
        <w:rPr>
          <w:rFonts w:ascii="Calibri" w:hAnsi="Calibri" w:cs="Calibri"/>
          <w:b/>
          <w:sz w:val="20"/>
          <w:szCs w:val="20"/>
        </w:rPr>
      </w:pPr>
    </w:p>
    <w:p w14:paraId="7AA776B6" w14:textId="49A09A3B" w:rsidR="001E06CD" w:rsidRPr="00981CFA" w:rsidRDefault="00021533" w:rsidP="00C208B2">
      <w:pPr>
        <w:numPr>
          <w:ilvl w:val="3"/>
          <w:numId w:val="8"/>
        </w:numPr>
        <w:suppressAutoHyphens/>
        <w:jc w:val="both"/>
        <w:rPr>
          <w:rFonts w:ascii="Calibri" w:hAnsi="Calibri" w:cs="Calibri"/>
          <w:sz w:val="20"/>
          <w:szCs w:val="20"/>
        </w:rPr>
      </w:pPr>
      <w:r w:rsidRPr="00981CFA">
        <w:rPr>
          <w:rFonts w:ascii="Calibri" w:hAnsi="Calibri" w:cs="Calibri"/>
          <w:sz w:val="20"/>
          <w:szCs w:val="20"/>
        </w:rPr>
        <w:t>Szczegółowy opis przedmiotu zamówienia</w:t>
      </w:r>
      <w:r w:rsidR="00DB2FFB" w:rsidRPr="00981CFA">
        <w:rPr>
          <w:rFonts w:ascii="Calibri" w:hAnsi="Calibri" w:cs="Calibri"/>
          <w:sz w:val="20"/>
          <w:szCs w:val="20"/>
        </w:rPr>
        <w:t xml:space="preserve"> </w:t>
      </w:r>
      <w:r w:rsidR="001E06CD" w:rsidRPr="00981CFA">
        <w:rPr>
          <w:rFonts w:ascii="Calibri" w:hAnsi="Calibri" w:cs="Calibri"/>
          <w:sz w:val="20"/>
          <w:szCs w:val="20"/>
        </w:rPr>
        <w:t>– załącznik nr 1,</w:t>
      </w:r>
    </w:p>
    <w:p w14:paraId="7AA776B7" w14:textId="7A2ABC4C" w:rsidR="001E06CD" w:rsidRPr="00981CFA" w:rsidRDefault="00021533" w:rsidP="00C208B2">
      <w:pPr>
        <w:numPr>
          <w:ilvl w:val="3"/>
          <w:numId w:val="8"/>
        </w:numPr>
        <w:suppressAutoHyphens/>
        <w:jc w:val="both"/>
        <w:rPr>
          <w:rFonts w:ascii="Calibri" w:hAnsi="Calibri" w:cs="Calibri"/>
          <w:sz w:val="20"/>
          <w:szCs w:val="20"/>
        </w:rPr>
      </w:pPr>
      <w:r w:rsidRPr="00981CFA">
        <w:rPr>
          <w:rFonts w:ascii="Calibri" w:hAnsi="Calibri" w:cs="Calibri"/>
          <w:sz w:val="20"/>
          <w:szCs w:val="20"/>
        </w:rPr>
        <w:t xml:space="preserve">Formularz OFERTA </w:t>
      </w:r>
      <w:r w:rsidR="001E06CD" w:rsidRPr="00981CFA">
        <w:rPr>
          <w:rFonts w:ascii="Calibri" w:hAnsi="Calibri" w:cs="Calibri"/>
          <w:sz w:val="20"/>
          <w:szCs w:val="20"/>
        </w:rPr>
        <w:t>– załącznik nr 2,</w:t>
      </w:r>
    </w:p>
    <w:p w14:paraId="7AA776B8" w14:textId="77777777" w:rsidR="001E06CD" w:rsidRPr="00981CFA" w:rsidRDefault="001E06CD" w:rsidP="00C208B2">
      <w:pPr>
        <w:numPr>
          <w:ilvl w:val="3"/>
          <w:numId w:val="8"/>
        </w:numPr>
        <w:suppressAutoHyphens/>
        <w:jc w:val="both"/>
        <w:rPr>
          <w:rFonts w:ascii="Calibri" w:hAnsi="Calibri" w:cs="Calibri"/>
          <w:sz w:val="20"/>
          <w:szCs w:val="20"/>
        </w:rPr>
      </w:pPr>
      <w:r w:rsidRPr="00981CFA">
        <w:rPr>
          <w:rFonts w:ascii="Calibri" w:hAnsi="Calibri" w:cs="Calibri"/>
          <w:sz w:val="20"/>
          <w:szCs w:val="20"/>
        </w:rPr>
        <w:t>Oświadczenie o braku podstaw do wykluczenia – załącznik nr 3,</w:t>
      </w:r>
    </w:p>
    <w:p w14:paraId="7AA776B9" w14:textId="77777777" w:rsidR="001E06CD" w:rsidRPr="00981CFA" w:rsidRDefault="001E06CD" w:rsidP="00C208B2">
      <w:pPr>
        <w:numPr>
          <w:ilvl w:val="3"/>
          <w:numId w:val="8"/>
        </w:numPr>
        <w:suppressAutoHyphens/>
        <w:jc w:val="both"/>
        <w:rPr>
          <w:rFonts w:ascii="Calibri" w:hAnsi="Calibri" w:cs="Calibri"/>
          <w:sz w:val="20"/>
          <w:szCs w:val="20"/>
        </w:rPr>
      </w:pPr>
      <w:r w:rsidRPr="00981CFA">
        <w:rPr>
          <w:rFonts w:ascii="Calibri" w:hAnsi="Calibri" w:cs="Calibri"/>
          <w:sz w:val="20"/>
          <w:szCs w:val="20"/>
        </w:rPr>
        <w:t>Oświadczenie dotyczące grupy kapitałowej – załącznik nr 4,</w:t>
      </w:r>
    </w:p>
    <w:p w14:paraId="7AA776BA" w14:textId="77777777" w:rsidR="00E4504C" w:rsidRPr="00981CFA" w:rsidRDefault="001E06CD" w:rsidP="00C208B2">
      <w:pPr>
        <w:numPr>
          <w:ilvl w:val="3"/>
          <w:numId w:val="8"/>
        </w:numPr>
        <w:suppressAutoHyphens/>
        <w:jc w:val="both"/>
        <w:rPr>
          <w:rFonts w:ascii="Calibri" w:hAnsi="Calibri" w:cs="Calibri"/>
          <w:sz w:val="20"/>
          <w:szCs w:val="20"/>
        </w:rPr>
      </w:pPr>
      <w:r w:rsidRPr="00981CFA">
        <w:rPr>
          <w:rFonts w:ascii="Calibri" w:hAnsi="Calibri" w:cs="Calibri"/>
          <w:sz w:val="20"/>
          <w:szCs w:val="20"/>
        </w:rPr>
        <w:t xml:space="preserve">Wzór </w:t>
      </w:r>
      <w:r w:rsidR="00F57152" w:rsidRPr="00981CFA">
        <w:rPr>
          <w:rFonts w:ascii="Calibri" w:hAnsi="Calibri" w:cs="Calibri"/>
          <w:sz w:val="20"/>
          <w:szCs w:val="20"/>
        </w:rPr>
        <w:t>umowy – załącznik nr 5</w:t>
      </w:r>
    </w:p>
    <w:p w14:paraId="7AA776BB" w14:textId="77777777" w:rsidR="00C4207F" w:rsidRDefault="00C4207F" w:rsidP="00C208B2">
      <w:pPr>
        <w:numPr>
          <w:ilvl w:val="3"/>
          <w:numId w:val="8"/>
        </w:numPr>
        <w:suppressAutoHyphens/>
        <w:jc w:val="both"/>
        <w:rPr>
          <w:rFonts w:ascii="Calibri" w:hAnsi="Calibri" w:cs="Calibri"/>
          <w:sz w:val="20"/>
          <w:szCs w:val="20"/>
        </w:rPr>
      </w:pPr>
      <w:r w:rsidRPr="00981CFA">
        <w:rPr>
          <w:rFonts w:ascii="Calibri" w:hAnsi="Calibri" w:cs="Calibri"/>
          <w:sz w:val="20"/>
          <w:szCs w:val="20"/>
        </w:rPr>
        <w:t>Wzór wykazu osób – załącznik nr 6</w:t>
      </w:r>
    </w:p>
    <w:p w14:paraId="63E87EFB" w14:textId="1F2036AD" w:rsidR="004A62F6" w:rsidRPr="000470F5" w:rsidRDefault="000470F5" w:rsidP="00B97C55">
      <w:pPr>
        <w:numPr>
          <w:ilvl w:val="3"/>
          <w:numId w:val="8"/>
        </w:numPr>
        <w:suppressAutoHyphens/>
        <w:jc w:val="both"/>
        <w:rPr>
          <w:rFonts w:ascii="Calibri" w:hAnsi="Calibri" w:cs="Calibri"/>
          <w:sz w:val="20"/>
          <w:szCs w:val="20"/>
        </w:rPr>
      </w:pPr>
      <w:r w:rsidRPr="000470F5">
        <w:rPr>
          <w:rFonts w:ascii="Calibri" w:hAnsi="Calibri" w:cs="Calibri"/>
          <w:sz w:val="20"/>
          <w:szCs w:val="20"/>
        </w:rPr>
        <w:t>Zobowiązanie podmiotu trzeciego</w:t>
      </w:r>
      <w:r>
        <w:rPr>
          <w:rFonts w:ascii="Calibri" w:hAnsi="Calibri" w:cs="Calibri"/>
          <w:sz w:val="20"/>
          <w:szCs w:val="20"/>
        </w:rPr>
        <w:t xml:space="preserve"> </w:t>
      </w:r>
      <w:r w:rsidRPr="000470F5">
        <w:rPr>
          <w:rFonts w:ascii="Calibri" w:hAnsi="Calibri" w:cs="Calibri"/>
          <w:sz w:val="20"/>
          <w:szCs w:val="20"/>
        </w:rPr>
        <w:t>do oddania do dyspozycji Wykonawcy niezbędnych zasobów na okres korzystania z nich przy wykonywaniu zamówienia</w:t>
      </w:r>
      <w:r>
        <w:rPr>
          <w:rFonts w:ascii="Calibri" w:hAnsi="Calibri" w:cs="Calibri"/>
          <w:sz w:val="20"/>
          <w:szCs w:val="20"/>
        </w:rPr>
        <w:t xml:space="preserve"> -  załącznik nr 7</w:t>
      </w:r>
    </w:p>
    <w:p w14:paraId="7AA776BC" w14:textId="0B131DFF" w:rsidR="001E06CD" w:rsidRDefault="001E06CD" w:rsidP="00EA0B5B">
      <w:pPr>
        <w:tabs>
          <w:tab w:val="num" w:pos="0"/>
        </w:tabs>
        <w:suppressAutoHyphens/>
        <w:ind w:left="709" w:hanging="709"/>
        <w:jc w:val="right"/>
        <w:rPr>
          <w:rFonts w:ascii="Calibri" w:hAnsi="Calibri" w:cs="Calibri"/>
          <w:b/>
          <w:sz w:val="20"/>
          <w:szCs w:val="20"/>
        </w:rPr>
      </w:pPr>
    </w:p>
    <w:p w14:paraId="777265C6" w14:textId="7AB74839" w:rsidR="003D489F" w:rsidRDefault="003D489F" w:rsidP="00EA0B5B">
      <w:pPr>
        <w:tabs>
          <w:tab w:val="num" w:pos="0"/>
        </w:tabs>
        <w:suppressAutoHyphens/>
        <w:ind w:left="709" w:hanging="709"/>
        <w:jc w:val="right"/>
        <w:rPr>
          <w:rFonts w:ascii="Calibri" w:hAnsi="Calibri" w:cs="Calibri"/>
          <w:b/>
          <w:sz w:val="20"/>
          <w:szCs w:val="20"/>
        </w:rPr>
      </w:pPr>
    </w:p>
    <w:p w14:paraId="645AB71A" w14:textId="77777777" w:rsidR="003D489F" w:rsidRPr="00981CFA" w:rsidRDefault="003D489F" w:rsidP="00EA0B5B">
      <w:pPr>
        <w:tabs>
          <w:tab w:val="num" w:pos="0"/>
        </w:tabs>
        <w:suppressAutoHyphens/>
        <w:ind w:left="709" w:hanging="709"/>
        <w:jc w:val="right"/>
        <w:rPr>
          <w:rFonts w:ascii="Calibri" w:hAnsi="Calibri" w:cs="Calibri"/>
          <w:b/>
          <w:sz w:val="20"/>
          <w:szCs w:val="20"/>
        </w:rPr>
      </w:pPr>
    </w:p>
    <w:p w14:paraId="7AA776BD" w14:textId="77777777" w:rsidR="00FD2CCD" w:rsidRPr="00981CFA" w:rsidRDefault="00FD2CCD" w:rsidP="00EA0B5B">
      <w:pPr>
        <w:tabs>
          <w:tab w:val="num" w:pos="0"/>
        </w:tabs>
        <w:suppressAutoHyphens/>
        <w:ind w:left="709" w:hanging="709"/>
        <w:jc w:val="right"/>
        <w:rPr>
          <w:rFonts w:ascii="Calibri" w:hAnsi="Calibri" w:cs="Calibri"/>
          <w:b/>
          <w:sz w:val="20"/>
          <w:szCs w:val="20"/>
        </w:rPr>
      </w:pPr>
      <w:r w:rsidRPr="00981CFA">
        <w:rPr>
          <w:rFonts w:ascii="Calibri" w:hAnsi="Calibri" w:cs="Calibri"/>
          <w:b/>
          <w:sz w:val="20"/>
          <w:szCs w:val="20"/>
        </w:rPr>
        <w:t>Zatwierdzam:</w:t>
      </w:r>
    </w:p>
    <w:p w14:paraId="7AA776BE" w14:textId="77777777" w:rsidR="00FD2CCD" w:rsidRPr="00981CFA" w:rsidRDefault="00FD2CCD" w:rsidP="00EA0B5B">
      <w:pPr>
        <w:tabs>
          <w:tab w:val="num" w:pos="0"/>
        </w:tabs>
        <w:suppressAutoHyphens/>
        <w:ind w:left="709" w:hanging="709"/>
        <w:jc w:val="right"/>
        <w:rPr>
          <w:rFonts w:ascii="Calibri" w:hAnsi="Calibri" w:cs="Calibri"/>
          <w:sz w:val="20"/>
          <w:szCs w:val="20"/>
        </w:rPr>
      </w:pPr>
      <w:r w:rsidRPr="00981CFA">
        <w:rPr>
          <w:rFonts w:ascii="Calibri" w:hAnsi="Calibri" w:cs="Calibri"/>
          <w:sz w:val="20"/>
          <w:szCs w:val="20"/>
        </w:rPr>
        <w:t>……………………………….</w:t>
      </w:r>
    </w:p>
    <w:p w14:paraId="7AA776BF" w14:textId="77777777" w:rsidR="00D05F80" w:rsidRPr="00981CFA" w:rsidRDefault="00927FE7" w:rsidP="00EA0B5B">
      <w:pPr>
        <w:tabs>
          <w:tab w:val="num" w:pos="0"/>
        </w:tabs>
        <w:suppressAutoHyphens/>
        <w:ind w:left="709" w:hanging="709"/>
        <w:jc w:val="right"/>
        <w:rPr>
          <w:rFonts w:ascii="Calibri" w:hAnsi="Calibri" w:cs="Calibri"/>
          <w:bCs/>
          <w:sz w:val="20"/>
          <w:szCs w:val="20"/>
        </w:rPr>
      </w:pPr>
      <w:r w:rsidRPr="00981CFA">
        <w:rPr>
          <w:rFonts w:ascii="Calibri" w:hAnsi="Calibri" w:cs="Calibri"/>
          <w:bCs/>
          <w:sz w:val="20"/>
          <w:szCs w:val="20"/>
        </w:rPr>
        <w:t>(Kierownik Zamawiającego)</w:t>
      </w:r>
    </w:p>
    <w:sectPr w:rsidR="00D05F80" w:rsidRPr="00981CFA" w:rsidSect="00376C47">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81E4" w14:textId="77777777" w:rsidR="001045FB" w:rsidRDefault="001045FB">
      <w:r>
        <w:separator/>
      </w:r>
    </w:p>
  </w:endnote>
  <w:endnote w:type="continuationSeparator" w:id="0">
    <w:p w14:paraId="23E3CC48" w14:textId="77777777" w:rsidR="001045FB" w:rsidRDefault="0010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76C8" w14:textId="77777777" w:rsidR="002C5FA4" w:rsidRDefault="002C5F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76C9"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008B5534" w:rsidRPr="007B17EA">
      <w:rPr>
        <w:rFonts w:ascii="Arial" w:hAnsi="Arial" w:cs="Arial"/>
        <w:b/>
        <w:bCs/>
        <w:sz w:val="16"/>
        <w:szCs w:val="16"/>
      </w:rPr>
      <w:fldChar w:fldCharType="begin"/>
    </w:r>
    <w:r w:rsidRPr="007B17EA">
      <w:rPr>
        <w:rFonts w:ascii="Arial" w:hAnsi="Arial" w:cs="Arial"/>
        <w:b/>
        <w:bCs/>
        <w:sz w:val="16"/>
        <w:szCs w:val="16"/>
      </w:rPr>
      <w:instrText>PAGE</w:instrText>
    </w:r>
    <w:r w:rsidR="008B5534" w:rsidRPr="007B17EA">
      <w:rPr>
        <w:rFonts w:ascii="Arial" w:hAnsi="Arial" w:cs="Arial"/>
        <w:b/>
        <w:bCs/>
        <w:sz w:val="16"/>
        <w:szCs w:val="16"/>
      </w:rPr>
      <w:fldChar w:fldCharType="separate"/>
    </w:r>
    <w:r w:rsidR="0016449E">
      <w:rPr>
        <w:rFonts w:ascii="Arial" w:hAnsi="Arial" w:cs="Arial"/>
        <w:b/>
        <w:bCs/>
        <w:noProof/>
        <w:sz w:val="16"/>
        <w:szCs w:val="16"/>
      </w:rPr>
      <w:t>12</w:t>
    </w:r>
    <w:r w:rsidR="008B5534" w:rsidRPr="007B17EA">
      <w:rPr>
        <w:rFonts w:ascii="Arial" w:hAnsi="Arial" w:cs="Arial"/>
        <w:b/>
        <w:bCs/>
        <w:sz w:val="16"/>
        <w:szCs w:val="16"/>
      </w:rPr>
      <w:fldChar w:fldCharType="end"/>
    </w:r>
    <w:r w:rsidRPr="007B17EA">
      <w:rPr>
        <w:rFonts w:ascii="Arial" w:hAnsi="Arial" w:cs="Arial"/>
        <w:sz w:val="16"/>
        <w:szCs w:val="16"/>
      </w:rPr>
      <w:t xml:space="preserve"> z </w:t>
    </w:r>
    <w:r w:rsidR="008B5534" w:rsidRPr="007B17EA">
      <w:rPr>
        <w:rFonts w:ascii="Arial" w:hAnsi="Arial" w:cs="Arial"/>
        <w:b/>
        <w:bCs/>
        <w:sz w:val="16"/>
        <w:szCs w:val="16"/>
      </w:rPr>
      <w:fldChar w:fldCharType="begin"/>
    </w:r>
    <w:r w:rsidRPr="007B17EA">
      <w:rPr>
        <w:rFonts w:ascii="Arial" w:hAnsi="Arial" w:cs="Arial"/>
        <w:b/>
        <w:bCs/>
        <w:sz w:val="16"/>
        <w:szCs w:val="16"/>
      </w:rPr>
      <w:instrText>NUMPAGES</w:instrText>
    </w:r>
    <w:r w:rsidR="008B5534" w:rsidRPr="007B17EA">
      <w:rPr>
        <w:rFonts w:ascii="Arial" w:hAnsi="Arial" w:cs="Arial"/>
        <w:b/>
        <w:bCs/>
        <w:sz w:val="16"/>
        <w:szCs w:val="16"/>
      </w:rPr>
      <w:fldChar w:fldCharType="separate"/>
    </w:r>
    <w:r w:rsidR="0016449E">
      <w:rPr>
        <w:rFonts w:ascii="Arial" w:hAnsi="Arial" w:cs="Arial"/>
        <w:b/>
        <w:bCs/>
        <w:noProof/>
        <w:sz w:val="16"/>
        <w:szCs w:val="16"/>
      </w:rPr>
      <w:t>12</w:t>
    </w:r>
    <w:r w:rsidR="008B5534" w:rsidRPr="007B17E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76CB" w14:textId="77777777" w:rsidR="002C5FA4" w:rsidRDefault="002C5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07A9" w14:textId="77777777" w:rsidR="001045FB" w:rsidRDefault="001045FB">
      <w:r>
        <w:separator/>
      </w:r>
    </w:p>
  </w:footnote>
  <w:footnote w:type="continuationSeparator" w:id="0">
    <w:p w14:paraId="4E49282C" w14:textId="77777777" w:rsidR="001045FB" w:rsidRDefault="0010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76C6" w14:textId="77777777" w:rsidR="002C5FA4" w:rsidRDefault="002C5F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76C7" w14:textId="39642418" w:rsidR="004A6A81" w:rsidRDefault="000F0B1A">
    <w:pPr>
      <w:pStyle w:val="Nagwek"/>
    </w:pPr>
    <w:r>
      <w:rPr>
        <w:noProof/>
      </w:rPr>
      <w:drawing>
        <wp:anchor distT="0" distB="0" distL="114300" distR="114300" simplePos="0" relativeHeight="251657216" behindDoc="0" locked="0" layoutInCell="1" allowOverlap="0" wp14:anchorId="7AA776CC" wp14:editId="63A12DBA">
          <wp:simplePos x="0" y="0"/>
          <wp:positionH relativeFrom="page">
            <wp:posOffset>926465</wp:posOffset>
          </wp:positionH>
          <wp:positionV relativeFrom="page">
            <wp:posOffset>211455</wp:posOffset>
          </wp:positionV>
          <wp:extent cx="5760720" cy="65214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76CA" w14:textId="2F4E9424" w:rsidR="00F660B9" w:rsidRDefault="000F0B1A">
    <w:pPr>
      <w:pStyle w:val="Nagwek"/>
    </w:pPr>
    <w:r>
      <w:rPr>
        <w:noProof/>
      </w:rPr>
      <w:drawing>
        <wp:anchor distT="0" distB="0" distL="114300" distR="114300" simplePos="0" relativeHeight="251658240" behindDoc="0" locked="0" layoutInCell="1" allowOverlap="0" wp14:anchorId="7AA776CD" wp14:editId="040E2FDB">
          <wp:simplePos x="0" y="0"/>
          <wp:positionH relativeFrom="page">
            <wp:posOffset>926465</wp:posOffset>
          </wp:positionH>
          <wp:positionV relativeFrom="page">
            <wp:posOffset>211455</wp:posOffset>
          </wp:positionV>
          <wp:extent cx="5760720" cy="6521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B12B9C"/>
    <w:multiLevelType w:val="hybridMultilevel"/>
    <w:tmpl w:val="7474E09C"/>
    <w:lvl w:ilvl="0" w:tplc="284C6CF2">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A534750"/>
    <w:multiLevelType w:val="hybridMultilevel"/>
    <w:tmpl w:val="0396CCD4"/>
    <w:lvl w:ilvl="0" w:tplc="67C0BC08">
      <w:start w:val="1"/>
      <w:numFmt w:val="lowerLetter"/>
      <w:lvlText w:val="%1)"/>
      <w:lvlJc w:val="left"/>
      <w:pPr>
        <w:ind w:left="1386" w:hanging="360"/>
      </w:pPr>
      <w:rPr>
        <w:rFonts w:hint="default"/>
      </w:r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10" w15:restartNumberingAfterBreak="0">
    <w:nsid w:val="0BE459FC"/>
    <w:multiLevelType w:val="hybridMultilevel"/>
    <w:tmpl w:val="76DA1F86"/>
    <w:lvl w:ilvl="0" w:tplc="B91294E8">
      <w:start w:val="1"/>
      <w:numFmt w:val="decimal"/>
      <w:lvlText w:val="%1."/>
      <w:lvlJc w:val="left"/>
      <w:pPr>
        <w:tabs>
          <w:tab w:val="num" w:pos="2340"/>
        </w:tabs>
        <w:ind w:left="2340" w:hanging="360"/>
      </w:pPr>
      <w:rPr>
        <w:rFonts w:hint="default"/>
        <w:b w:val="0"/>
        <w:bCs/>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545F91"/>
    <w:multiLevelType w:val="multilevel"/>
    <w:tmpl w:val="649C4CD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val="0"/>
        <w:bCs/>
        <w:i w:val="0"/>
        <w:iCs w:val="0"/>
        <w:smallCaps w:val="0"/>
        <w:strike w:val="0"/>
        <w:color w:val="000000"/>
        <w:spacing w:val="0"/>
        <w:w w:val="100"/>
        <w:position w:val="0"/>
        <w:sz w:val="20"/>
        <w:szCs w:val="20"/>
        <w:u w:val="none"/>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1A2C69"/>
    <w:multiLevelType w:val="hybridMultilevel"/>
    <w:tmpl w:val="C3B0C0C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985EECC2">
      <w:start w:val="1"/>
      <w:numFmt w:val="decimal"/>
      <w:lvlText w:val="%4."/>
      <w:lvlJc w:val="left"/>
      <w:pPr>
        <w:tabs>
          <w:tab w:val="num" w:pos="2880"/>
        </w:tabs>
        <w:ind w:left="2880" w:hanging="360"/>
      </w:pPr>
      <w:rPr>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2E7DF6"/>
    <w:multiLevelType w:val="hybridMultilevel"/>
    <w:tmpl w:val="885EE96C"/>
    <w:lvl w:ilvl="0" w:tplc="88D84AA8">
      <w:start w:val="5"/>
      <w:numFmt w:val="decimal"/>
      <w:lvlText w:val="%1."/>
      <w:lvlJc w:val="left"/>
      <w:pPr>
        <w:tabs>
          <w:tab w:val="num" w:pos="454"/>
        </w:tabs>
        <w:ind w:left="454" w:hanging="45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870FD"/>
    <w:multiLevelType w:val="hybridMultilevel"/>
    <w:tmpl w:val="3AFC51C6"/>
    <w:lvl w:ilvl="0" w:tplc="C2CC7FD4">
      <w:start w:val="1"/>
      <w:numFmt w:val="upperRoman"/>
      <w:lvlText w:val="%1."/>
      <w:lvlJc w:val="left"/>
      <w:pPr>
        <w:ind w:left="720" w:hanging="360"/>
      </w:pPr>
      <w:rPr>
        <w:rFonts w:hint="default"/>
        <w:b/>
      </w:rPr>
    </w:lvl>
    <w:lvl w:ilvl="1" w:tplc="7E52B64C">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1ED6688E"/>
    <w:lvl w:ilvl="0" w:tplc="8FBEFF7E">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236C54"/>
    <w:multiLevelType w:val="hybridMultilevel"/>
    <w:tmpl w:val="A972EFF6"/>
    <w:lvl w:ilvl="0" w:tplc="4E047064">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8E40F6"/>
    <w:multiLevelType w:val="hybridMultilevel"/>
    <w:tmpl w:val="698EFABE"/>
    <w:lvl w:ilvl="0" w:tplc="FD6A87C0">
      <w:start w:val="1"/>
      <w:numFmt w:val="decimal"/>
      <w:lvlText w:val="%1."/>
      <w:lvlJc w:val="left"/>
      <w:pPr>
        <w:tabs>
          <w:tab w:val="num" w:pos="453"/>
        </w:tabs>
        <w:ind w:left="453" w:hanging="453"/>
      </w:pPr>
      <w:rPr>
        <w:rFonts w:hint="default"/>
        <w:b w:val="0"/>
        <w:bCs/>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8" w15:restartNumberingAfterBreak="0">
    <w:nsid w:val="206B60AB"/>
    <w:multiLevelType w:val="hybridMultilevel"/>
    <w:tmpl w:val="BBB83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96435"/>
    <w:multiLevelType w:val="hybridMultilevel"/>
    <w:tmpl w:val="6AD61140"/>
    <w:lvl w:ilvl="0" w:tplc="154EC39A">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D46A50"/>
    <w:multiLevelType w:val="hybridMultilevel"/>
    <w:tmpl w:val="651658F4"/>
    <w:lvl w:ilvl="0" w:tplc="FA7AAE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0E5DFB"/>
    <w:multiLevelType w:val="hybridMultilevel"/>
    <w:tmpl w:val="8B42EDF6"/>
    <w:lvl w:ilvl="0" w:tplc="9668C010">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55318D"/>
    <w:multiLevelType w:val="hybridMultilevel"/>
    <w:tmpl w:val="1C20594A"/>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2769840">
      <w:start w:val="1"/>
      <w:numFmt w:val="decimal"/>
      <w:lvlText w:val="%4."/>
      <w:lvlJc w:val="left"/>
      <w:pPr>
        <w:tabs>
          <w:tab w:val="num" w:pos="453"/>
        </w:tabs>
        <w:ind w:left="453"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916AD"/>
    <w:multiLevelType w:val="hybridMultilevel"/>
    <w:tmpl w:val="AC6C390A"/>
    <w:lvl w:ilvl="0" w:tplc="BE3450C4">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A530AF"/>
    <w:multiLevelType w:val="hybridMultilevel"/>
    <w:tmpl w:val="D3643C40"/>
    <w:lvl w:ilvl="0" w:tplc="284C6CF2">
      <w:start w:val="1"/>
      <w:numFmt w:val="decimal"/>
      <w:lvlText w:val="%1)"/>
      <w:lvlJc w:val="left"/>
      <w:pPr>
        <w:ind w:left="502" w:hanging="360"/>
      </w:pPr>
      <w:rPr>
        <w:rFonts w:hint="default"/>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D0D10B1"/>
    <w:multiLevelType w:val="hybridMultilevel"/>
    <w:tmpl w:val="A18E4636"/>
    <w:lvl w:ilvl="0" w:tplc="F6583E9A">
      <w:start w:val="1"/>
      <w:numFmt w:val="decimal"/>
      <w:lvlText w:val="%1."/>
      <w:lvlJc w:val="left"/>
      <w:pPr>
        <w:ind w:left="720" w:hanging="720"/>
      </w:pPr>
      <w:rPr>
        <w:rFonts w:ascii="Arial Nova" w:eastAsia="Times New Roman" w:hAnsi="Arial Nova" w:cs="Times New Roman"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B529F"/>
    <w:multiLevelType w:val="hybridMultilevel"/>
    <w:tmpl w:val="9D96FFE0"/>
    <w:lvl w:ilvl="0" w:tplc="D5DAC060">
      <w:start w:val="1"/>
      <w:numFmt w:val="decimal"/>
      <w:lvlText w:val="%1."/>
      <w:lvlJc w:val="left"/>
      <w:pPr>
        <w:ind w:left="1146" w:hanging="360"/>
      </w:pPr>
      <w:rPr>
        <w:rFonts w:ascii="Arial" w:eastAsia="Times New Roman" w:hAnsi="Arial" w:cs="Arial" w:hint="default"/>
        <w:b w:val="0"/>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BE3D3A"/>
    <w:multiLevelType w:val="hybridMultilevel"/>
    <w:tmpl w:val="742409F8"/>
    <w:lvl w:ilvl="0" w:tplc="C2CC7FD4">
      <w:start w:val="1"/>
      <w:numFmt w:val="upperRoman"/>
      <w:lvlText w:val="%1."/>
      <w:lvlJc w:val="left"/>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F7F18"/>
    <w:multiLevelType w:val="hybridMultilevel"/>
    <w:tmpl w:val="D264D614"/>
    <w:lvl w:ilvl="0" w:tplc="5BA43656">
      <w:start w:val="1"/>
      <w:numFmt w:val="decimal"/>
      <w:lvlText w:val="%1."/>
      <w:lvlJc w:val="left"/>
      <w:pPr>
        <w:tabs>
          <w:tab w:val="num" w:pos="1800"/>
        </w:tabs>
        <w:ind w:left="1800" w:hanging="363"/>
      </w:pPr>
      <w:rPr>
        <w:rFonts w:ascii="Arial Nova" w:eastAsia="Times New Roman" w:hAnsi="Arial Nova"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941C55"/>
    <w:multiLevelType w:val="hybridMultilevel"/>
    <w:tmpl w:val="2F72A016"/>
    <w:lvl w:ilvl="0" w:tplc="1414B46E">
      <w:start w:val="1"/>
      <w:numFmt w:val="decimal"/>
      <w:lvlText w:val="%1."/>
      <w:lvlJc w:val="left"/>
      <w:pPr>
        <w:tabs>
          <w:tab w:val="num" w:pos="680"/>
        </w:tabs>
        <w:ind w:left="680" w:hanging="680"/>
      </w:pPr>
      <w:rPr>
        <w:rFonts w:hint="default"/>
        <w:b w:val="0"/>
        <w:bCs/>
      </w:rPr>
    </w:lvl>
    <w:lvl w:ilvl="1" w:tplc="45262B6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D42125D"/>
    <w:multiLevelType w:val="hybridMultilevel"/>
    <w:tmpl w:val="8EE66FD6"/>
    <w:lvl w:ilvl="0" w:tplc="AA68D6C6">
      <w:start w:val="1"/>
      <w:numFmt w:val="decimal"/>
      <w:lvlText w:val="%1."/>
      <w:lvlJc w:val="left"/>
      <w:pPr>
        <w:tabs>
          <w:tab w:val="num" w:pos="454"/>
        </w:tabs>
        <w:ind w:left="454" w:hanging="454"/>
      </w:pPr>
      <w:rPr>
        <w:rFonts w:hint="default"/>
      </w:rPr>
    </w:lvl>
    <w:lvl w:ilvl="1" w:tplc="EEACCB3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9E58DE"/>
    <w:multiLevelType w:val="hybridMultilevel"/>
    <w:tmpl w:val="1834E4BC"/>
    <w:lvl w:ilvl="0" w:tplc="7F9039A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D07632"/>
    <w:multiLevelType w:val="hybridMultilevel"/>
    <w:tmpl w:val="F09E7CE2"/>
    <w:lvl w:ilvl="0" w:tplc="12A6B60C">
      <w:start w:val="1"/>
      <w:numFmt w:val="lowerLetter"/>
      <w:lvlText w:val="%1)"/>
      <w:lvlJc w:val="left"/>
      <w:pPr>
        <w:ind w:left="1440" w:hanging="360"/>
      </w:pPr>
      <w:rPr>
        <w:rFonts w:ascii="Arial" w:eastAsia="Times New Roman" w:hAnsi="Arial" w:cs="Arial"/>
      </w:rPr>
    </w:lvl>
    <w:lvl w:ilvl="1" w:tplc="04150019">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4D1B0B"/>
    <w:multiLevelType w:val="hybridMultilevel"/>
    <w:tmpl w:val="6A3AA41E"/>
    <w:lvl w:ilvl="0" w:tplc="ACA83464">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7E762B"/>
    <w:multiLevelType w:val="hybridMultilevel"/>
    <w:tmpl w:val="294CC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EA3EDB"/>
    <w:multiLevelType w:val="multilevel"/>
    <w:tmpl w:val="7270A174"/>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FF42B6"/>
    <w:multiLevelType w:val="hybridMultilevel"/>
    <w:tmpl w:val="66BEE18E"/>
    <w:lvl w:ilvl="0" w:tplc="88967BE2">
      <w:start w:val="1"/>
      <w:numFmt w:val="lowerLetter"/>
      <w:lvlText w:val="%1)"/>
      <w:lvlJc w:val="left"/>
      <w:pPr>
        <w:ind w:left="1850" w:hanging="360"/>
      </w:pPr>
      <w:rPr>
        <w:b w:val="0"/>
        <w:bCs/>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3" w15:restartNumberingAfterBreak="0">
    <w:nsid w:val="67D2374C"/>
    <w:multiLevelType w:val="hybridMultilevel"/>
    <w:tmpl w:val="7CECCB70"/>
    <w:lvl w:ilvl="0" w:tplc="231C701C">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B2527434">
      <w:start w:val="1"/>
      <w:numFmt w:val="decimal"/>
      <w:lvlText w:val="%3)"/>
      <w:lvlJc w:val="left"/>
      <w:pPr>
        <w:ind w:left="1784" w:hanging="360"/>
      </w:pPr>
      <w:rPr>
        <w:rFonts w:hint="default"/>
        <w:b w:val="0"/>
        <w:bCs w:val="0"/>
      </w:rPr>
    </w:lvl>
    <w:lvl w:ilvl="3" w:tplc="D7A2E86E">
      <w:start w:val="1"/>
      <w:numFmt w:val="lowerLetter"/>
      <w:lvlText w:val="%4."/>
      <w:lvlJc w:val="left"/>
      <w:pPr>
        <w:ind w:left="3600" w:hanging="360"/>
      </w:pPr>
      <w:rPr>
        <w:rFonts w:hint="default"/>
        <w:b w:val="0"/>
        <w:bCs/>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4" w15:restartNumberingAfterBreak="0">
    <w:nsid w:val="69F07173"/>
    <w:multiLevelType w:val="hybridMultilevel"/>
    <w:tmpl w:val="E724DD0A"/>
    <w:lvl w:ilvl="0" w:tplc="6B66922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A80920"/>
    <w:multiLevelType w:val="hybridMultilevel"/>
    <w:tmpl w:val="91026940"/>
    <w:lvl w:ilvl="0" w:tplc="41AA9A92">
      <w:start w:val="1"/>
      <w:numFmt w:val="decimal"/>
      <w:lvlText w:val="%1)"/>
      <w:lvlJc w:val="left"/>
      <w:pPr>
        <w:ind w:left="987" w:hanging="360"/>
      </w:pPr>
      <w:rPr>
        <w:rFonts w:hint="default"/>
        <w:b w:val="0"/>
        <w:bCs w:val="0"/>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3DB0D80E"/>
    <w:lvl w:ilvl="0" w:tplc="1BCE363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6242425"/>
    <w:multiLevelType w:val="hybridMultilevel"/>
    <w:tmpl w:val="8B082B4C"/>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50" w15:restartNumberingAfterBreak="0">
    <w:nsid w:val="7677754A"/>
    <w:multiLevelType w:val="hybridMultilevel"/>
    <w:tmpl w:val="1BACFFFA"/>
    <w:lvl w:ilvl="0" w:tplc="AA3A1DE8">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73500F6"/>
    <w:multiLevelType w:val="hybridMultilevel"/>
    <w:tmpl w:val="0B7E2DE8"/>
    <w:lvl w:ilvl="0" w:tplc="6380799A">
      <w:start w:val="1"/>
      <w:numFmt w:val="ordinal"/>
      <w:lvlText w:val="%1"/>
      <w:lvlJc w:val="left"/>
      <w:pPr>
        <w:tabs>
          <w:tab w:val="num" w:pos="1009"/>
        </w:tabs>
        <w:ind w:left="1009" w:hanging="453"/>
      </w:pPr>
      <w:rPr>
        <w:rFonts w:ascii="Arial" w:hAnsi="Arial" w:hint="default"/>
        <w:b w:val="0"/>
        <w:bCs/>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5253548">
    <w:abstractNumId w:val="47"/>
  </w:num>
  <w:num w:numId="2" w16cid:durableId="1495678526">
    <w:abstractNumId w:val="33"/>
  </w:num>
  <w:num w:numId="3" w16cid:durableId="956568222">
    <w:abstractNumId w:val="2"/>
  </w:num>
  <w:num w:numId="4" w16cid:durableId="1717075428">
    <w:abstractNumId w:val="1"/>
  </w:num>
  <w:num w:numId="5" w16cid:durableId="801120688">
    <w:abstractNumId w:val="0"/>
  </w:num>
  <w:num w:numId="6" w16cid:durableId="1339237300">
    <w:abstractNumId w:val="45"/>
  </w:num>
  <w:num w:numId="7" w16cid:durableId="52508135">
    <w:abstractNumId w:val="22"/>
  </w:num>
  <w:num w:numId="8" w16cid:durableId="550846322">
    <w:abstractNumId w:val="16"/>
  </w:num>
  <w:num w:numId="9" w16cid:durableId="1623340375">
    <w:abstractNumId w:val="24"/>
  </w:num>
  <w:num w:numId="10" w16cid:durableId="1092630009">
    <w:abstractNumId w:val="10"/>
  </w:num>
  <w:num w:numId="11" w16cid:durableId="424888298">
    <w:abstractNumId w:val="43"/>
  </w:num>
  <w:num w:numId="12" w16cid:durableId="108936027">
    <w:abstractNumId w:val="41"/>
  </w:num>
  <w:num w:numId="13" w16cid:durableId="431894879">
    <w:abstractNumId w:val="38"/>
    <w:lvlOverride w:ilvl="0">
      <w:startOverride w:val="1"/>
    </w:lvlOverride>
  </w:num>
  <w:num w:numId="14" w16cid:durableId="260573885">
    <w:abstractNumId w:val="31"/>
    <w:lvlOverride w:ilvl="0">
      <w:startOverride w:val="1"/>
    </w:lvlOverride>
  </w:num>
  <w:num w:numId="15" w16cid:durableId="433749829">
    <w:abstractNumId w:val="21"/>
  </w:num>
  <w:num w:numId="16" w16cid:durableId="200751546">
    <w:abstractNumId w:val="11"/>
  </w:num>
  <w:num w:numId="17" w16cid:durableId="1794052716">
    <w:abstractNumId w:val="40"/>
  </w:num>
  <w:num w:numId="18" w16cid:durableId="965813238">
    <w:abstractNumId w:val="28"/>
  </w:num>
  <w:num w:numId="19" w16cid:durableId="1983925838">
    <w:abstractNumId w:val="23"/>
  </w:num>
  <w:num w:numId="20" w16cid:durableId="161553335">
    <w:abstractNumId w:val="50"/>
  </w:num>
  <w:num w:numId="21" w16cid:durableId="430514968">
    <w:abstractNumId w:val="51"/>
  </w:num>
  <w:num w:numId="22" w16cid:durableId="820849026">
    <w:abstractNumId w:val="26"/>
  </w:num>
  <w:num w:numId="23" w16cid:durableId="960723821">
    <w:abstractNumId w:val="29"/>
  </w:num>
  <w:num w:numId="24" w16cid:durableId="2064867651">
    <w:abstractNumId w:val="25"/>
  </w:num>
  <w:num w:numId="25" w16cid:durableId="1938557571">
    <w:abstractNumId w:val="42"/>
  </w:num>
  <w:num w:numId="26" w16cid:durableId="930089771">
    <w:abstractNumId w:val="27"/>
  </w:num>
  <w:num w:numId="27" w16cid:durableId="674457878">
    <w:abstractNumId w:val="15"/>
  </w:num>
  <w:num w:numId="28" w16cid:durableId="1246037137">
    <w:abstractNumId w:val="37"/>
  </w:num>
  <w:num w:numId="29" w16cid:durableId="799687976">
    <w:abstractNumId w:val="17"/>
  </w:num>
  <w:num w:numId="30" w16cid:durableId="273830132">
    <w:abstractNumId w:val="19"/>
  </w:num>
  <w:num w:numId="31" w16cid:durableId="1199315076">
    <w:abstractNumId w:val="20"/>
  </w:num>
  <w:num w:numId="32" w16cid:durableId="1555699267">
    <w:abstractNumId w:val="48"/>
  </w:num>
  <w:num w:numId="33" w16cid:durableId="1332412701">
    <w:abstractNumId w:val="44"/>
  </w:num>
  <w:num w:numId="34" w16cid:durableId="125975419">
    <w:abstractNumId w:val="35"/>
  </w:num>
  <w:num w:numId="35" w16cid:durableId="1353414393">
    <w:abstractNumId w:val="32"/>
  </w:num>
  <w:num w:numId="36" w16cid:durableId="109669071">
    <w:abstractNumId w:val="12"/>
  </w:num>
  <w:num w:numId="37" w16cid:durableId="1555700351">
    <w:abstractNumId w:val="13"/>
  </w:num>
  <w:num w:numId="38" w16cid:durableId="2089880187">
    <w:abstractNumId w:val="30"/>
  </w:num>
  <w:num w:numId="39" w16cid:durableId="1022781148">
    <w:abstractNumId w:val="36"/>
  </w:num>
  <w:num w:numId="40" w16cid:durableId="333649322">
    <w:abstractNumId w:val="14"/>
  </w:num>
  <w:num w:numId="41" w16cid:durableId="1632904871">
    <w:abstractNumId w:val="46"/>
  </w:num>
  <w:num w:numId="42" w16cid:durableId="1363088254">
    <w:abstractNumId w:val="39"/>
  </w:num>
  <w:num w:numId="43" w16cid:durableId="771827848">
    <w:abstractNumId w:val="49"/>
  </w:num>
  <w:num w:numId="44" w16cid:durableId="172573386">
    <w:abstractNumId w:val="18"/>
  </w:num>
  <w:num w:numId="45" w16cid:durableId="366760643">
    <w:abstractNumId w:val="34"/>
  </w:num>
  <w:num w:numId="46" w16cid:durableId="1408306840">
    <w:abstractNumId w:val="7"/>
  </w:num>
  <w:num w:numId="47" w16cid:durableId="48544119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615"/>
    <w:rsid w:val="00002385"/>
    <w:rsid w:val="00002FA6"/>
    <w:rsid w:val="0000407A"/>
    <w:rsid w:val="00006AEB"/>
    <w:rsid w:val="00006F1D"/>
    <w:rsid w:val="00007D0C"/>
    <w:rsid w:val="0001031A"/>
    <w:rsid w:val="00014473"/>
    <w:rsid w:val="00020A39"/>
    <w:rsid w:val="00021355"/>
    <w:rsid w:val="00021533"/>
    <w:rsid w:val="00021853"/>
    <w:rsid w:val="00022668"/>
    <w:rsid w:val="00022B9E"/>
    <w:rsid w:val="00022E8D"/>
    <w:rsid w:val="00023235"/>
    <w:rsid w:val="000238D9"/>
    <w:rsid w:val="00024C82"/>
    <w:rsid w:val="00026B95"/>
    <w:rsid w:val="00026EA2"/>
    <w:rsid w:val="00027DDB"/>
    <w:rsid w:val="00030A96"/>
    <w:rsid w:val="00031A67"/>
    <w:rsid w:val="00032260"/>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70F5"/>
    <w:rsid w:val="000511FC"/>
    <w:rsid w:val="000514C4"/>
    <w:rsid w:val="0005155B"/>
    <w:rsid w:val="00052E07"/>
    <w:rsid w:val="0005369C"/>
    <w:rsid w:val="00055167"/>
    <w:rsid w:val="00055CF1"/>
    <w:rsid w:val="000561DE"/>
    <w:rsid w:val="00056EE8"/>
    <w:rsid w:val="00060E1E"/>
    <w:rsid w:val="000611DC"/>
    <w:rsid w:val="00061581"/>
    <w:rsid w:val="00061611"/>
    <w:rsid w:val="000628B5"/>
    <w:rsid w:val="0006329D"/>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1B7B"/>
    <w:rsid w:val="00084848"/>
    <w:rsid w:val="00085881"/>
    <w:rsid w:val="00085C65"/>
    <w:rsid w:val="000861F8"/>
    <w:rsid w:val="00090D43"/>
    <w:rsid w:val="00090FBB"/>
    <w:rsid w:val="00091027"/>
    <w:rsid w:val="00093283"/>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0D49"/>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4619"/>
    <w:rsid w:val="000E5F77"/>
    <w:rsid w:val="000E6BF2"/>
    <w:rsid w:val="000E6D8E"/>
    <w:rsid w:val="000E7A06"/>
    <w:rsid w:val="000F0B1A"/>
    <w:rsid w:val="000F19B7"/>
    <w:rsid w:val="000F26EE"/>
    <w:rsid w:val="000F342B"/>
    <w:rsid w:val="000F4917"/>
    <w:rsid w:val="000F4B7D"/>
    <w:rsid w:val="000F4F5C"/>
    <w:rsid w:val="000F4FCF"/>
    <w:rsid w:val="000F5272"/>
    <w:rsid w:val="000F7CB3"/>
    <w:rsid w:val="001021B2"/>
    <w:rsid w:val="001045FB"/>
    <w:rsid w:val="00104F3B"/>
    <w:rsid w:val="00105873"/>
    <w:rsid w:val="001068AC"/>
    <w:rsid w:val="00106ABF"/>
    <w:rsid w:val="00106CE1"/>
    <w:rsid w:val="001127D3"/>
    <w:rsid w:val="00113BC6"/>
    <w:rsid w:val="00115D19"/>
    <w:rsid w:val="00115F5C"/>
    <w:rsid w:val="00115F80"/>
    <w:rsid w:val="001164BF"/>
    <w:rsid w:val="0011769F"/>
    <w:rsid w:val="00117D6A"/>
    <w:rsid w:val="00120245"/>
    <w:rsid w:val="00121581"/>
    <w:rsid w:val="001215B6"/>
    <w:rsid w:val="00121CD6"/>
    <w:rsid w:val="00122F19"/>
    <w:rsid w:val="00123018"/>
    <w:rsid w:val="001241E9"/>
    <w:rsid w:val="00125258"/>
    <w:rsid w:val="00125FC0"/>
    <w:rsid w:val="00125FE6"/>
    <w:rsid w:val="001262BD"/>
    <w:rsid w:val="00127816"/>
    <w:rsid w:val="00127FA2"/>
    <w:rsid w:val="00130A66"/>
    <w:rsid w:val="00131087"/>
    <w:rsid w:val="001321DA"/>
    <w:rsid w:val="00132791"/>
    <w:rsid w:val="00132C76"/>
    <w:rsid w:val="00134B82"/>
    <w:rsid w:val="00137624"/>
    <w:rsid w:val="00137858"/>
    <w:rsid w:val="00140DB0"/>
    <w:rsid w:val="00141D3A"/>
    <w:rsid w:val="00141FCB"/>
    <w:rsid w:val="00142D70"/>
    <w:rsid w:val="001444FF"/>
    <w:rsid w:val="00144904"/>
    <w:rsid w:val="0014581A"/>
    <w:rsid w:val="00145A35"/>
    <w:rsid w:val="00146B9B"/>
    <w:rsid w:val="00146CFB"/>
    <w:rsid w:val="0014758A"/>
    <w:rsid w:val="0015002F"/>
    <w:rsid w:val="00150DD6"/>
    <w:rsid w:val="00152B93"/>
    <w:rsid w:val="00153325"/>
    <w:rsid w:val="001555D4"/>
    <w:rsid w:val="001560B9"/>
    <w:rsid w:val="0016235D"/>
    <w:rsid w:val="0016416A"/>
    <w:rsid w:val="0016449E"/>
    <w:rsid w:val="00164E83"/>
    <w:rsid w:val="00166665"/>
    <w:rsid w:val="001667A2"/>
    <w:rsid w:val="0016694E"/>
    <w:rsid w:val="00167270"/>
    <w:rsid w:val="001708DF"/>
    <w:rsid w:val="001735B5"/>
    <w:rsid w:val="00173B13"/>
    <w:rsid w:val="00173F9D"/>
    <w:rsid w:val="001763CB"/>
    <w:rsid w:val="00176662"/>
    <w:rsid w:val="00176CFD"/>
    <w:rsid w:val="001800FC"/>
    <w:rsid w:val="00180781"/>
    <w:rsid w:val="001811A8"/>
    <w:rsid w:val="001813DD"/>
    <w:rsid w:val="00181C14"/>
    <w:rsid w:val="00183706"/>
    <w:rsid w:val="001850E0"/>
    <w:rsid w:val="00193D80"/>
    <w:rsid w:val="00194D4B"/>
    <w:rsid w:val="00195AC1"/>
    <w:rsid w:val="00197611"/>
    <w:rsid w:val="00197AE7"/>
    <w:rsid w:val="00197CA4"/>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919"/>
    <w:rsid w:val="001C37CD"/>
    <w:rsid w:val="001C51E6"/>
    <w:rsid w:val="001C6162"/>
    <w:rsid w:val="001D1107"/>
    <w:rsid w:val="001D1310"/>
    <w:rsid w:val="001D1713"/>
    <w:rsid w:val="001D28CC"/>
    <w:rsid w:val="001D28F0"/>
    <w:rsid w:val="001D2B2E"/>
    <w:rsid w:val="001D2B44"/>
    <w:rsid w:val="001D3387"/>
    <w:rsid w:val="001D660D"/>
    <w:rsid w:val="001E06CD"/>
    <w:rsid w:val="001E117E"/>
    <w:rsid w:val="001E1653"/>
    <w:rsid w:val="001E29ED"/>
    <w:rsid w:val="001E2C61"/>
    <w:rsid w:val="001E3F17"/>
    <w:rsid w:val="001E5246"/>
    <w:rsid w:val="001E6206"/>
    <w:rsid w:val="001E6C7C"/>
    <w:rsid w:val="001E7574"/>
    <w:rsid w:val="001E79A9"/>
    <w:rsid w:val="001F0E9D"/>
    <w:rsid w:val="001F2392"/>
    <w:rsid w:val="001F2991"/>
    <w:rsid w:val="001F2C7B"/>
    <w:rsid w:val="001F31AF"/>
    <w:rsid w:val="001F354E"/>
    <w:rsid w:val="001F36C0"/>
    <w:rsid w:val="001F4D46"/>
    <w:rsid w:val="002005B9"/>
    <w:rsid w:val="00201637"/>
    <w:rsid w:val="002037FA"/>
    <w:rsid w:val="00203A53"/>
    <w:rsid w:val="002042ED"/>
    <w:rsid w:val="002045BA"/>
    <w:rsid w:val="002054F7"/>
    <w:rsid w:val="00205D79"/>
    <w:rsid w:val="0020757B"/>
    <w:rsid w:val="002122D1"/>
    <w:rsid w:val="00213EB8"/>
    <w:rsid w:val="00215D36"/>
    <w:rsid w:val="00217753"/>
    <w:rsid w:val="00217DE2"/>
    <w:rsid w:val="0022144E"/>
    <w:rsid w:val="0022155B"/>
    <w:rsid w:val="002240A5"/>
    <w:rsid w:val="00225683"/>
    <w:rsid w:val="00225784"/>
    <w:rsid w:val="002263C3"/>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6CA4"/>
    <w:rsid w:val="0024779C"/>
    <w:rsid w:val="002477EC"/>
    <w:rsid w:val="00247E5F"/>
    <w:rsid w:val="002514F3"/>
    <w:rsid w:val="00251BA5"/>
    <w:rsid w:val="002535F8"/>
    <w:rsid w:val="0025493A"/>
    <w:rsid w:val="00255489"/>
    <w:rsid w:val="00255CB2"/>
    <w:rsid w:val="00257D98"/>
    <w:rsid w:val="00263030"/>
    <w:rsid w:val="002636C4"/>
    <w:rsid w:val="00263AF9"/>
    <w:rsid w:val="00265CBC"/>
    <w:rsid w:val="0026735F"/>
    <w:rsid w:val="00270106"/>
    <w:rsid w:val="0027260C"/>
    <w:rsid w:val="00273440"/>
    <w:rsid w:val="0027358E"/>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2C7"/>
    <w:rsid w:val="00294FEF"/>
    <w:rsid w:val="0029658D"/>
    <w:rsid w:val="002967F6"/>
    <w:rsid w:val="002A08B0"/>
    <w:rsid w:val="002A1786"/>
    <w:rsid w:val="002A305F"/>
    <w:rsid w:val="002A3CAE"/>
    <w:rsid w:val="002A4ACB"/>
    <w:rsid w:val="002A4F11"/>
    <w:rsid w:val="002A4F33"/>
    <w:rsid w:val="002A6710"/>
    <w:rsid w:val="002A68B5"/>
    <w:rsid w:val="002A77C1"/>
    <w:rsid w:val="002B003C"/>
    <w:rsid w:val="002B074D"/>
    <w:rsid w:val="002B17F3"/>
    <w:rsid w:val="002B3196"/>
    <w:rsid w:val="002B5397"/>
    <w:rsid w:val="002B591B"/>
    <w:rsid w:val="002B74F7"/>
    <w:rsid w:val="002B7506"/>
    <w:rsid w:val="002B75C2"/>
    <w:rsid w:val="002C0489"/>
    <w:rsid w:val="002C1EB4"/>
    <w:rsid w:val="002C24F2"/>
    <w:rsid w:val="002C2D7E"/>
    <w:rsid w:val="002C4BCF"/>
    <w:rsid w:val="002C4F18"/>
    <w:rsid w:val="002C5FA4"/>
    <w:rsid w:val="002C6F05"/>
    <w:rsid w:val="002D0357"/>
    <w:rsid w:val="002D0FB7"/>
    <w:rsid w:val="002D106D"/>
    <w:rsid w:val="002D145B"/>
    <w:rsid w:val="002D34DA"/>
    <w:rsid w:val="002D4D8B"/>
    <w:rsid w:val="002D4F05"/>
    <w:rsid w:val="002D5023"/>
    <w:rsid w:val="002D537D"/>
    <w:rsid w:val="002E2191"/>
    <w:rsid w:val="002E24EC"/>
    <w:rsid w:val="002E30EE"/>
    <w:rsid w:val="002E406D"/>
    <w:rsid w:val="002E6F91"/>
    <w:rsid w:val="002E6FE2"/>
    <w:rsid w:val="002E70CB"/>
    <w:rsid w:val="002E7885"/>
    <w:rsid w:val="002E7DE7"/>
    <w:rsid w:val="002F0441"/>
    <w:rsid w:val="002F04A5"/>
    <w:rsid w:val="002F3C08"/>
    <w:rsid w:val="002F3C99"/>
    <w:rsid w:val="002F4A9B"/>
    <w:rsid w:val="002F58D9"/>
    <w:rsid w:val="002F671D"/>
    <w:rsid w:val="002F7211"/>
    <w:rsid w:val="00302547"/>
    <w:rsid w:val="00303C5F"/>
    <w:rsid w:val="00304BC0"/>
    <w:rsid w:val="00305057"/>
    <w:rsid w:val="0030539D"/>
    <w:rsid w:val="00310297"/>
    <w:rsid w:val="00310357"/>
    <w:rsid w:val="00311B0E"/>
    <w:rsid w:val="00312428"/>
    <w:rsid w:val="003127E9"/>
    <w:rsid w:val="00313014"/>
    <w:rsid w:val="003147EA"/>
    <w:rsid w:val="00314C57"/>
    <w:rsid w:val="00315D55"/>
    <w:rsid w:val="003162EB"/>
    <w:rsid w:val="00317510"/>
    <w:rsid w:val="00322343"/>
    <w:rsid w:val="00327889"/>
    <w:rsid w:val="0033003B"/>
    <w:rsid w:val="00330F23"/>
    <w:rsid w:val="00332FB2"/>
    <w:rsid w:val="003330F6"/>
    <w:rsid w:val="00333440"/>
    <w:rsid w:val="00334FF0"/>
    <w:rsid w:val="003360A6"/>
    <w:rsid w:val="00336DDA"/>
    <w:rsid w:val="00337E4B"/>
    <w:rsid w:val="003400B8"/>
    <w:rsid w:val="00341B4E"/>
    <w:rsid w:val="003422A4"/>
    <w:rsid w:val="00343BEC"/>
    <w:rsid w:val="00345629"/>
    <w:rsid w:val="0034731A"/>
    <w:rsid w:val="0034764B"/>
    <w:rsid w:val="00347D9F"/>
    <w:rsid w:val="00347DD0"/>
    <w:rsid w:val="0035029F"/>
    <w:rsid w:val="003513C1"/>
    <w:rsid w:val="003528D4"/>
    <w:rsid w:val="003529D7"/>
    <w:rsid w:val="003536E3"/>
    <w:rsid w:val="00354081"/>
    <w:rsid w:val="003544E7"/>
    <w:rsid w:val="00354A0D"/>
    <w:rsid w:val="00356CFB"/>
    <w:rsid w:val="0036098A"/>
    <w:rsid w:val="00361362"/>
    <w:rsid w:val="00361400"/>
    <w:rsid w:val="003637C8"/>
    <w:rsid w:val="003655FE"/>
    <w:rsid w:val="00365785"/>
    <w:rsid w:val="00365896"/>
    <w:rsid w:val="00365979"/>
    <w:rsid w:val="003665E4"/>
    <w:rsid w:val="00366715"/>
    <w:rsid w:val="003716A7"/>
    <w:rsid w:val="003718DC"/>
    <w:rsid w:val="00371F60"/>
    <w:rsid w:val="00374B1F"/>
    <w:rsid w:val="00376448"/>
    <w:rsid w:val="00376C47"/>
    <w:rsid w:val="00376E75"/>
    <w:rsid w:val="003772FC"/>
    <w:rsid w:val="00377B13"/>
    <w:rsid w:val="0038060F"/>
    <w:rsid w:val="003807EC"/>
    <w:rsid w:val="00384B2B"/>
    <w:rsid w:val="00385A3F"/>
    <w:rsid w:val="00385B9F"/>
    <w:rsid w:val="00390F10"/>
    <w:rsid w:val="0039221F"/>
    <w:rsid w:val="00392558"/>
    <w:rsid w:val="00392E0E"/>
    <w:rsid w:val="00393648"/>
    <w:rsid w:val="00394A22"/>
    <w:rsid w:val="00394E4E"/>
    <w:rsid w:val="003957F7"/>
    <w:rsid w:val="00395B19"/>
    <w:rsid w:val="003962A9"/>
    <w:rsid w:val="00396FA7"/>
    <w:rsid w:val="003A1142"/>
    <w:rsid w:val="003A14B8"/>
    <w:rsid w:val="003A1DBD"/>
    <w:rsid w:val="003A279E"/>
    <w:rsid w:val="003A2B58"/>
    <w:rsid w:val="003A4917"/>
    <w:rsid w:val="003A4948"/>
    <w:rsid w:val="003A6962"/>
    <w:rsid w:val="003A7A29"/>
    <w:rsid w:val="003B07CA"/>
    <w:rsid w:val="003B24DF"/>
    <w:rsid w:val="003B34FC"/>
    <w:rsid w:val="003B377F"/>
    <w:rsid w:val="003B3DD8"/>
    <w:rsid w:val="003B6C52"/>
    <w:rsid w:val="003B7294"/>
    <w:rsid w:val="003C0209"/>
    <w:rsid w:val="003C1E6B"/>
    <w:rsid w:val="003C25DC"/>
    <w:rsid w:val="003C4BD5"/>
    <w:rsid w:val="003C542C"/>
    <w:rsid w:val="003C5FD9"/>
    <w:rsid w:val="003C734B"/>
    <w:rsid w:val="003C7684"/>
    <w:rsid w:val="003D0EEF"/>
    <w:rsid w:val="003D115C"/>
    <w:rsid w:val="003D14EF"/>
    <w:rsid w:val="003D15F1"/>
    <w:rsid w:val="003D1EA9"/>
    <w:rsid w:val="003D35CE"/>
    <w:rsid w:val="003D3EED"/>
    <w:rsid w:val="003D3F74"/>
    <w:rsid w:val="003D489F"/>
    <w:rsid w:val="003D52C8"/>
    <w:rsid w:val="003D5BB4"/>
    <w:rsid w:val="003D6AA5"/>
    <w:rsid w:val="003D6C33"/>
    <w:rsid w:val="003D6DFA"/>
    <w:rsid w:val="003D798E"/>
    <w:rsid w:val="003E05B3"/>
    <w:rsid w:val="003E0FE8"/>
    <w:rsid w:val="003E2537"/>
    <w:rsid w:val="003E279C"/>
    <w:rsid w:val="003E2B13"/>
    <w:rsid w:val="003E37C8"/>
    <w:rsid w:val="003E42FE"/>
    <w:rsid w:val="003E4436"/>
    <w:rsid w:val="003E6D02"/>
    <w:rsid w:val="003E77B0"/>
    <w:rsid w:val="003E7BE1"/>
    <w:rsid w:val="003F0443"/>
    <w:rsid w:val="003F0C13"/>
    <w:rsid w:val="003F0E2A"/>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489"/>
    <w:rsid w:val="004011CB"/>
    <w:rsid w:val="004011D7"/>
    <w:rsid w:val="004019B1"/>
    <w:rsid w:val="00402176"/>
    <w:rsid w:val="004028DA"/>
    <w:rsid w:val="00404868"/>
    <w:rsid w:val="00404D7B"/>
    <w:rsid w:val="00404FD9"/>
    <w:rsid w:val="0040531D"/>
    <w:rsid w:val="00405D92"/>
    <w:rsid w:val="0040672C"/>
    <w:rsid w:val="0040693A"/>
    <w:rsid w:val="0040790B"/>
    <w:rsid w:val="00407969"/>
    <w:rsid w:val="004106E7"/>
    <w:rsid w:val="004118E3"/>
    <w:rsid w:val="0041205D"/>
    <w:rsid w:val="00412170"/>
    <w:rsid w:val="004124A0"/>
    <w:rsid w:val="004128C4"/>
    <w:rsid w:val="00413BD0"/>
    <w:rsid w:val="0041512D"/>
    <w:rsid w:val="004152CA"/>
    <w:rsid w:val="00415C7E"/>
    <w:rsid w:val="00415F17"/>
    <w:rsid w:val="00416330"/>
    <w:rsid w:val="004214EF"/>
    <w:rsid w:val="00423161"/>
    <w:rsid w:val="00423D42"/>
    <w:rsid w:val="00424630"/>
    <w:rsid w:val="00425098"/>
    <w:rsid w:val="00425589"/>
    <w:rsid w:val="0042601D"/>
    <w:rsid w:val="00426081"/>
    <w:rsid w:val="00426EFF"/>
    <w:rsid w:val="004271F0"/>
    <w:rsid w:val="00427453"/>
    <w:rsid w:val="00430844"/>
    <w:rsid w:val="00431C0D"/>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1EAD"/>
    <w:rsid w:val="00452BF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5FB"/>
    <w:rsid w:val="00475743"/>
    <w:rsid w:val="00475CBD"/>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D41"/>
    <w:rsid w:val="00494D6F"/>
    <w:rsid w:val="00495585"/>
    <w:rsid w:val="00495911"/>
    <w:rsid w:val="00497A91"/>
    <w:rsid w:val="004A0FFA"/>
    <w:rsid w:val="004A1910"/>
    <w:rsid w:val="004A278F"/>
    <w:rsid w:val="004A28BA"/>
    <w:rsid w:val="004A28EE"/>
    <w:rsid w:val="004A3580"/>
    <w:rsid w:val="004A3CD8"/>
    <w:rsid w:val="004A4535"/>
    <w:rsid w:val="004A62F6"/>
    <w:rsid w:val="004A6A81"/>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EAA"/>
    <w:rsid w:val="004C5FBE"/>
    <w:rsid w:val="004C6EDC"/>
    <w:rsid w:val="004D03E8"/>
    <w:rsid w:val="004D0A27"/>
    <w:rsid w:val="004D179C"/>
    <w:rsid w:val="004D1E27"/>
    <w:rsid w:val="004D200F"/>
    <w:rsid w:val="004D42B2"/>
    <w:rsid w:val="004D6053"/>
    <w:rsid w:val="004D6190"/>
    <w:rsid w:val="004D7E91"/>
    <w:rsid w:val="004E1305"/>
    <w:rsid w:val="004E2961"/>
    <w:rsid w:val="004E392C"/>
    <w:rsid w:val="004E499A"/>
    <w:rsid w:val="004E5602"/>
    <w:rsid w:val="004E5B4C"/>
    <w:rsid w:val="004E6183"/>
    <w:rsid w:val="004E7AF9"/>
    <w:rsid w:val="004E7D15"/>
    <w:rsid w:val="004F04FD"/>
    <w:rsid w:val="004F0D42"/>
    <w:rsid w:val="004F14B9"/>
    <w:rsid w:val="004F14E5"/>
    <w:rsid w:val="004F1E8D"/>
    <w:rsid w:val="004F2106"/>
    <w:rsid w:val="004F25A6"/>
    <w:rsid w:val="004F2AD6"/>
    <w:rsid w:val="004F39B1"/>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2BA8"/>
    <w:rsid w:val="00513E9D"/>
    <w:rsid w:val="0051537A"/>
    <w:rsid w:val="0051609D"/>
    <w:rsid w:val="00523330"/>
    <w:rsid w:val="00523540"/>
    <w:rsid w:val="00523A86"/>
    <w:rsid w:val="00527521"/>
    <w:rsid w:val="00527C53"/>
    <w:rsid w:val="00530903"/>
    <w:rsid w:val="0053121E"/>
    <w:rsid w:val="00532278"/>
    <w:rsid w:val="00532721"/>
    <w:rsid w:val="005328EC"/>
    <w:rsid w:val="00533D47"/>
    <w:rsid w:val="00533E48"/>
    <w:rsid w:val="00535000"/>
    <w:rsid w:val="005356AD"/>
    <w:rsid w:val="005374EC"/>
    <w:rsid w:val="00540295"/>
    <w:rsid w:val="0054168E"/>
    <w:rsid w:val="00541DD9"/>
    <w:rsid w:val="0054212A"/>
    <w:rsid w:val="00542B4C"/>
    <w:rsid w:val="00543FAE"/>
    <w:rsid w:val="005475E8"/>
    <w:rsid w:val="00547D88"/>
    <w:rsid w:val="00551F98"/>
    <w:rsid w:val="0055240B"/>
    <w:rsid w:val="00552639"/>
    <w:rsid w:val="00552FBA"/>
    <w:rsid w:val="0055387B"/>
    <w:rsid w:val="00554BC6"/>
    <w:rsid w:val="00555602"/>
    <w:rsid w:val="00556184"/>
    <w:rsid w:val="00556E93"/>
    <w:rsid w:val="00557DDD"/>
    <w:rsid w:val="005613E7"/>
    <w:rsid w:val="005621E4"/>
    <w:rsid w:val="005626E8"/>
    <w:rsid w:val="00562913"/>
    <w:rsid w:val="00563E37"/>
    <w:rsid w:val="005648FA"/>
    <w:rsid w:val="005668D7"/>
    <w:rsid w:val="00570081"/>
    <w:rsid w:val="00570559"/>
    <w:rsid w:val="00570717"/>
    <w:rsid w:val="00571033"/>
    <w:rsid w:val="0057258D"/>
    <w:rsid w:val="00573E5B"/>
    <w:rsid w:val="00574042"/>
    <w:rsid w:val="0057488A"/>
    <w:rsid w:val="005762D9"/>
    <w:rsid w:val="00576AEC"/>
    <w:rsid w:val="00581E46"/>
    <w:rsid w:val="005828B6"/>
    <w:rsid w:val="00582C38"/>
    <w:rsid w:val="0058369C"/>
    <w:rsid w:val="00583BC6"/>
    <w:rsid w:val="00584703"/>
    <w:rsid w:val="00584B7F"/>
    <w:rsid w:val="00584D8B"/>
    <w:rsid w:val="005851F8"/>
    <w:rsid w:val="00586BC7"/>
    <w:rsid w:val="00590BF5"/>
    <w:rsid w:val="00590C70"/>
    <w:rsid w:val="00591927"/>
    <w:rsid w:val="005919F8"/>
    <w:rsid w:val="00591C33"/>
    <w:rsid w:val="00592248"/>
    <w:rsid w:val="00594719"/>
    <w:rsid w:val="00594C62"/>
    <w:rsid w:val="00596EBC"/>
    <w:rsid w:val="00597264"/>
    <w:rsid w:val="005A3147"/>
    <w:rsid w:val="005A3582"/>
    <w:rsid w:val="005A3AD2"/>
    <w:rsid w:val="005A4F14"/>
    <w:rsid w:val="005A73F6"/>
    <w:rsid w:val="005A7D38"/>
    <w:rsid w:val="005B1A5A"/>
    <w:rsid w:val="005B1C7B"/>
    <w:rsid w:val="005B220B"/>
    <w:rsid w:val="005B230A"/>
    <w:rsid w:val="005B2854"/>
    <w:rsid w:val="005B2B74"/>
    <w:rsid w:val="005B2C58"/>
    <w:rsid w:val="005B472B"/>
    <w:rsid w:val="005B5095"/>
    <w:rsid w:val="005B53F9"/>
    <w:rsid w:val="005B6B81"/>
    <w:rsid w:val="005B759D"/>
    <w:rsid w:val="005B7AD0"/>
    <w:rsid w:val="005C0ADD"/>
    <w:rsid w:val="005C1197"/>
    <w:rsid w:val="005C2177"/>
    <w:rsid w:val="005C2A6C"/>
    <w:rsid w:val="005C3B46"/>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82"/>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4D43"/>
    <w:rsid w:val="006263BF"/>
    <w:rsid w:val="00626C2A"/>
    <w:rsid w:val="00627978"/>
    <w:rsid w:val="00627C39"/>
    <w:rsid w:val="00627E16"/>
    <w:rsid w:val="00630E68"/>
    <w:rsid w:val="00631CB2"/>
    <w:rsid w:val="006331BD"/>
    <w:rsid w:val="00633E3F"/>
    <w:rsid w:val="00633F84"/>
    <w:rsid w:val="00635BDB"/>
    <w:rsid w:val="00637338"/>
    <w:rsid w:val="00640E5A"/>
    <w:rsid w:val="006418E5"/>
    <w:rsid w:val="00641EB7"/>
    <w:rsid w:val="0064415A"/>
    <w:rsid w:val="00644944"/>
    <w:rsid w:val="00645449"/>
    <w:rsid w:val="00645D97"/>
    <w:rsid w:val="0064790D"/>
    <w:rsid w:val="00647C5B"/>
    <w:rsid w:val="00651132"/>
    <w:rsid w:val="00651CAB"/>
    <w:rsid w:val="00651CF4"/>
    <w:rsid w:val="00653685"/>
    <w:rsid w:val="006538DD"/>
    <w:rsid w:val="00655846"/>
    <w:rsid w:val="00657005"/>
    <w:rsid w:val="00657D08"/>
    <w:rsid w:val="00657F2B"/>
    <w:rsid w:val="006611FC"/>
    <w:rsid w:val="00662EA9"/>
    <w:rsid w:val="006632B4"/>
    <w:rsid w:val="00663C50"/>
    <w:rsid w:val="00663EDF"/>
    <w:rsid w:val="006641D4"/>
    <w:rsid w:val="0066432B"/>
    <w:rsid w:val="00664705"/>
    <w:rsid w:val="0066522E"/>
    <w:rsid w:val="00665FD1"/>
    <w:rsid w:val="00666EF9"/>
    <w:rsid w:val="00670277"/>
    <w:rsid w:val="0067037F"/>
    <w:rsid w:val="00670531"/>
    <w:rsid w:val="00670B57"/>
    <w:rsid w:val="00672443"/>
    <w:rsid w:val="00672733"/>
    <w:rsid w:val="006727A2"/>
    <w:rsid w:val="00673418"/>
    <w:rsid w:val="00673C92"/>
    <w:rsid w:val="006761EE"/>
    <w:rsid w:val="006763AB"/>
    <w:rsid w:val="00676CA4"/>
    <w:rsid w:val="00680E31"/>
    <w:rsid w:val="00683535"/>
    <w:rsid w:val="0068399D"/>
    <w:rsid w:val="00684683"/>
    <w:rsid w:val="00685570"/>
    <w:rsid w:val="00685F35"/>
    <w:rsid w:val="00686483"/>
    <w:rsid w:val="006869D8"/>
    <w:rsid w:val="006907DF"/>
    <w:rsid w:val="00690982"/>
    <w:rsid w:val="00690CA1"/>
    <w:rsid w:val="006910FD"/>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4E8A"/>
    <w:rsid w:val="006D5000"/>
    <w:rsid w:val="006D5177"/>
    <w:rsid w:val="006D57BA"/>
    <w:rsid w:val="006D692C"/>
    <w:rsid w:val="006D6ABA"/>
    <w:rsid w:val="006D6FB6"/>
    <w:rsid w:val="006D76C8"/>
    <w:rsid w:val="006D7C4A"/>
    <w:rsid w:val="006E2A2D"/>
    <w:rsid w:val="006E3494"/>
    <w:rsid w:val="006E501F"/>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92B"/>
    <w:rsid w:val="00705C6B"/>
    <w:rsid w:val="0070746D"/>
    <w:rsid w:val="00710865"/>
    <w:rsid w:val="00711310"/>
    <w:rsid w:val="00714870"/>
    <w:rsid w:val="007159BF"/>
    <w:rsid w:val="007163F2"/>
    <w:rsid w:val="00716A40"/>
    <w:rsid w:val="00717649"/>
    <w:rsid w:val="0072113D"/>
    <w:rsid w:val="007225D0"/>
    <w:rsid w:val="00723D70"/>
    <w:rsid w:val="007259C0"/>
    <w:rsid w:val="00726AA2"/>
    <w:rsid w:val="00726D5D"/>
    <w:rsid w:val="007272ED"/>
    <w:rsid w:val="0073043F"/>
    <w:rsid w:val="0073212F"/>
    <w:rsid w:val="00732E2B"/>
    <w:rsid w:val="00733DCB"/>
    <w:rsid w:val="007346F1"/>
    <w:rsid w:val="007347F0"/>
    <w:rsid w:val="00736EB2"/>
    <w:rsid w:val="007371F8"/>
    <w:rsid w:val="007372CC"/>
    <w:rsid w:val="0073753E"/>
    <w:rsid w:val="00740603"/>
    <w:rsid w:val="00740A5F"/>
    <w:rsid w:val="0074168D"/>
    <w:rsid w:val="00741949"/>
    <w:rsid w:val="007420EB"/>
    <w:rsid w:val="007423E3"/>
    <w:rsid w:val="007438F8"/>
    <w:rsid w:val="007442B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850"/>
    <w:rsid w:val="00763B85"/>
    <w:rsid w:val="007645FF"/>
    <w:rsid w:val="00764A50"/>
    <w:rsid w:val="00764D43"/>
    <w:rsid w:val="00764D94"/>
    <w:rsid w:val="007660F9"/>
    <w:rsid w:val="00766986"/>
    <w:rsid w:val="00767666"/>
    <w:rsid w:val="00767673"/>
    <w:rsid w:val="00767DBB"/>
    <w:rsid w:val="00767E21"/>
    <w:rsid w:val="00770AE1"/>
    <w:rsid w:val="0077102A"/>
    <w:rsid w:val="0077112F"/>
    <w:rsid w:val="0077256E"/>
    <w:rsid w:val="00772851"/>
    <w:rsid w:val="00774B93"/>
    <w:rsid w:val="007753CE"/>
    <w:rsid w:val="00775B0B"/>
    <w:rsid w:val="00775CB4"/>
    <w:rsid w:val="00777DC2"/>
    <w:rsid w:val="00780B28"/>
    <w:rsid w:val="00781B75"/>
    <w:rsid w:val="00783E54"/>
    <w:rsid w:val="00785A83"/>
    <w:rsid w:val="00786A21"/>
    <w:rsid w:val="00790653"/>
    <w:rsid w:val="0079567C"/>
    <w:rsid w:val="0079771E"/>
    <w:rsid w:val="007A262E"/>
    <w:rsid w:val="007A2C63"/>
    <w:rsid w:val="007A3385"/>
    <w:rsid w:val="007A3EC3"/>
    <w:rsid w:val="007A4362"/>
    <w:rsid w:val="007A4E10"/>
    <w:rsid w:val="007A6DC8"/>
    <w:rsid w:val="007B091C"/>
    <w:rsid w:val="007B1160"/>
    <w:rsid w:val="007B17EA"/>
    <w:rsid w:val="007B1A06"/>
    <w:rsid w:val="007B42EF"/>
    <w:rsid w:val="007B5CCF"/>
    <w:rsid w:val="007B6080"/>
    <w:rsid w:val="007B6766"/>
    <w:rsid w:val="007B7462"/>
    <w:rsid w:val="007B7530"/>
    <w:rsid w:val="007B7670"/>
    <w:rsid w:val="007C000E"/>
    <w:rsid w:val="007C5D8A"/>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2"/>
    <w:rsid w:val="007E5C29"/>
    <w:rsid w:val="007E5DA6"/>
    <w:rsid w:val="007E6247"/>
    <w:rsid w:val="007E637B"/>
    <w:rsid w:val="007E7369"/>
    <w:rsid w:val="007F329E"/>
    <w:rsid w:val="007F40B1"/>
    <w:rsid w:val="007F751D"/>
    <w:rsid w:val="007F79BD"/>
    <w:rsid w:val="00800EFF"/>
    <w:rsid w:val="00801B57"/>
    <w:rsid w:val="00801FBF"/>
    <w:rsid w:val="008026F7"/>
    <w:rsid w:val="00804A12"/>
    <w:rsid w:val="00805076"/>
    <w:rsid w:val="0080622A"/>
    <w:rsid w:val="00806404"/>
    <w:rsid w:val="00807141"/>
    <w:rsid w:val="00807433"/>
    <w:rsid w:val="00810956"/>
    <w:rsid w:val="00812443"/>
    <w:rsid w:val="00815B5E"/>
    <w:rsid w:val="00821CA9"/>
    <w:rsid w:val="008226A9"/>
    <w:rsid w:val="00822799"/>
    <w:rsid w:val="008228F7"/>
    <w:rsid w:val="008239BD"/>
    <w:rsid w:val="00824ACA"/>
    <w:rsid w:val="008252B2"/>
    <w:rsid w:val="00825AB2"/>
    <w:rsid w:val="008276D1"/>
    <w:rsid w:val="00831776"/>
    <w:rsid w:val="00832858"/>
    <w:rsid w:val="00833938"/>
    <w:rsid w:val="00834D6A"/>
    <w:rsid w:val="00835260"/>
    <w:rsid w:val="00836909"/>
    <w:rsid w:val="008376F5"/>
    <w:rsid w:val="008411E8"/>
    <w:rsid w:val="00841485"/>
    <w:rsid w:val="00846775"/>
    <w:rsid w:val="00847898"/>
    <w:rsid w:val="0085061D"/>
    <w:rsid w:val="008516D9"/>
    <w:rsid w:val="00852BD9"/>
    <w:rsid w:val="008539CF"/>
    <w:rsid w:val="00854F19"/>
    <w:rsid w:val="008561CD"/>
    <w:rsid w:val="00856F45"/>
    <w:rsid w:val="00857C5C"/>
    <w:rsid w:val="00860281"/>
    <w:rsid w:val="0086085B"/>
    <w:rsid w:val="008616A7"/>
    <w:rsid w:val="0086286D"/>
    <w:rsid w:val="00862DB9"/>
    <w:rsid w:val="00864A1D"/>
    <w:rsid w:val="00864B41"/>
    <w:rsid w:val="00866190"/>
    <w:rsid w:val="00866950"/>
    <w:rsid w:val="0086710A"/>
    <w:rsid w:val="008671C3"/>
    <w:rsid w:val="0087091C"/>
    <w:rsid w:val="008721DE"/>
    <w:rsid w:val="00872AB5"/>
    <w:rsid w:val="00873937"/>
    <w:rsid w:val="0087429D"/>
    <w:rsid w:val="00875114"/>
    <w:rsid w:val="008751AF"/>
    <w:rsid w:val="008756CA"/>
    <w:rsid w:val="0087665A"/>
    <w:rsid w:val="00876BEA"/>
    <w:rsid w:val="0087701F"/>
    <w:rsid w:val="00877C35"/>
    <w:rsid w:val="00877F90"/>
    <w:rsid w:val="008804AF"/>
    <w:rsid w:val="008818CA"/>
    <w:rsid w:val="00881CE8"/>
    <w:rsid w:val="00883AC4"/>
    <w:rsid w:val="00883BF5"/>
    <w:rsid w:val="008846A9"/>
    <w:rsid w:val="008854A7"/>
    <w:rsid w:val="0088655C"/>
    <w:rsid w:val="00890390"/>
    <w:rsid w:val="00891738"/>
    <w:rsid w:val="00892C4D"/>
    <w:rsid w:val="0089466D"/>
    <w:rsid w:val="00894BF2"/>
    <w:rsid w:val="0089511D"/>
    <w:rsid w:val="008975A8"/>
    <w:rsid w:val="008A00A1"/>
    <w:rsid w:val="008A1362"/>
    <w:rsid w:val="008A1690"/>
    <w:rsid w:val="008A1DE8"/>
    <w:rsid w:val="008A2AF1"/>
    <w:rsid w:val="008A3A90"/>
    <w:rsid w:val="008A5DE3"/>
    <w:rsid w:val="008A6007"/>
    <w:rsid w:val="008A60E0"/>
    <w:rsid w:val="008A6314"/>
    <w:rsid w:val="008A6BA0"/>
    <w:rsid w:val="008A755B"/>
    <w:rsid w:val="008B0552"/>
    <w:rsid w:val="008B1B61"/>
    <w:rsid w:val="008B2178"/>
    <w:rsid w:val="008B2A03"/>
    <w:rsid w:val="008B2DB6"/>
    <w:rsid w:val="008B34FA"/>
    <w:rsid w:val="008B5534"/>
    <w:rsid w:val="008B671E"/>
    <w:rsid w:val="008B698C"/>
    <w:rsid w:val="008B70F1"/>
    <w:rsid w:val="008B7862"/>
    <w:rsid w:val="008C2FE2"/>
    <w:rsid w:val="008C3006"/>
    <w:rsid w:val="008C3444"/>
    <w:rsid w:val="008C366E"/>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D29"/>
    <w:rsid w:val="008E316C"/>
    <w:rsid w:val="008E393C"/>
    <w:rsid w:val="008E59D7"/>
    <w:rsid w:val="008E63FD"/>
    <w:rsid w:val="008E7AA1"/>
    <w:rsid w:val="008E7F58"/>
    <w:rsid w:val="008F0365"/>
    <w:rsid w:val="008F1282"/>
    <w:rsid w:val="008F2219"/>
    <w:rsid w:val="008F3E4D"/>
    <w:rsid w:val="008F5A53"/>
    <w:rsid w:val="008F5FC3"/>
    <w:rsid w:val="008F62E3"/>
    <w:rsid w:val="008F76BA"/>
    <w:rsid w:val="009008F0"/>
    <w:rsid w:val="00900D3D"/>
    <w:rsid w:val="0090208B"/>
    <w:rsid w:val="009025BB"/>
    <w:rsid w:val="00902C51"/>
    <w:rsid w:val="009030A7"/>
    <w:rsid w:val="00904A26"/>
    <w:rsid w:val="009051D6"/>
    <w:rsid w:val="0090565C"/>
    <w:rsid w:val="009069D6"/>
    <w:rsid w:val="00907881"/>
    <w:rsid w:val="00910654"/>
    <w:rsid w:val="00910A7E"/>
    <w:rsid w:val="00910AD9"/>
    <w:rsid w:val="00910E98"/>
    <w:rsid w:val="00913AF1"/>
    <w:rsid w:val="00914A63"/>
    <w:rsid w:val="00914E89"/>
    <w:rsid w:val="00916B03"/>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187F"/>
    <w:rsid w:val="00952895"/>
    <w:rsid w:val="009538F6"/>
    <w:rsid w:val="00955A1D"/>
    <w:rsid w:val="00960828"/>
    <w:rsid w:val="00961722"/>
    <w:rsid w:val="009621BE"/>
    <w:rsid w:val="009630F4"/>
    <w:rsid w:val="00964A09"/>
    <w:rsid w:val="00965955"/>
    <w:rsid w:val="009667BB"/>
    <w:rsid w:val="00967592"/>
    <w:rsid w:val="0097023C"/>
    <w:rsid w:val="0097047C"/>
    <w:rsid w:val="009712B3"/>
    <w:rsid w:val="0097185B"/>
    <w:rsid w:val="00971942"/>
    <w:rsid w:val="00971C34"/>
    <w:rsid w:val="00972413"/>
    <w:rsid w:val="009739CD"/>
    <w:rsid w:val="00974EE8"/>
    <w:rsid w:val="00975BB4"/>
    <w:rsid w:val="00975CBE"/>
    <w:rsid w:val="009766C2"/>
    <w:rsid w:val="00977ABA"/>
    <w:rsid w:val="00980049"/>
    <w:rsid w:val="00980077"/>
    <w:rsid w:val="009809D9"/>
    <w:rsid w:val="009819B7"/>
    <w:rsid w:val="00981CFA"/>
    <w:rsid w:val="009822AD"/>
    <w:rsid w:val="009823E4"/>
    <w:rsid w:val="00982C62"/>
    <w:rsid w:val="00983932"/>
    <w:rsid w:val="009852EB"/>
    <w:rsid w:val="009869C4"/>
    <w:rsid w:val="00986DC3"/>
    <w:rsid w:val="00987549"/>
    <w:rsid w:val="00991315"/>
    <w:rsid w:val="009916D6"/>
    <w:rsid w:val="00991AE8"/>
    <w:rsid w:val="00992899"/>
    <w:rsid w:val="00992D88"/>
    <w:rsid w:val="00993281"/>
    <w:rsid w:val="00994D3A"/>
    <w:rsid w:val="009956E0"/>
    <w:rsid w:val="0099575E"/>
    <w:rsid w:val="009958FC"/>
    <w:rsid w:val="0099603E"/>
    <w:rsid w:val="009A0266"/>
    <w:rsid w:val="009A06F4"/>
    <w:rsid w:val="009A07B8"/>
    <w:rsid w:val="009A0E46"/>
    <w:rsid w:val="009A10B5"/>
    <w:rsid w:val="009A1DE8"/>
    <w:rsid w:val="009A4712"/>
    <w:rsid w:val="009A7AC1"/>
    <w:rsid w:val="009B13C3"/>
    <w:rsid w:val="009B2BE1"/>
    <w:rsid w:val="009B31B1"/>
    <w:rsid w:val="009B48E2"/>
    <w:rsid w:val="009B5DCB"/>
    <w:rsid w:val="009B6F33"/>
    <w:rsid w:val="009B734A"/>
    <w:rsid w:val="009B7B93"/>
    <w:rsid w:val="009C0E0C"/>
    <w:rsid w:val="009C163D"/>
    <w:rsid w:val="009C19B4"/>
    <w:rsid w:val="009C3984"/>
    <w:rsid w:val="009C3F9A"/>
    <w:rsid w:val="009C403F"/>
    <w:rsid w:val="009C428F"/>
    <w:rsid w:val="009C4B57"/>
    <w:rsid w:val="009C71D6"/>
    <w:rsid w:val="009C7B93"/>
    <w:rsid w:val="009D091E"/>
    <w:rsid w:val="009D0941"/>
    <w:rsid w:val="009D15DD"/>
    <w:rsid w:val="009D43FA"/>
    <w:rsid w:val="009D507A"/>
    <w:rsid w:val="009D5383"/>
    <w:rsid w:val="009D5879"/>
    <w:rsid w:val="009D6BF1"/>
    <w:rsid w:val="009D6F14"/>
    <w:rsid w:val="009E01B7"/>
    <w:rsid w:val="009E0459"/>
    <w:rsid w:val="009E34EA"/>
    <w:rsid w:val="009E3E0E"/>
    <w:rsid w:val="009E4D2F"/>
    <w:rsid w:val="009E4EE9"/>
    <w:rsid w:val="009E531F"/>
    <w:rsid w:val="009E5805"/>
    <w:rsid w:val="009E66EA"/>
    <w:rsid w:val="009E73AE"/>
    <w:rsid w:val="009F140A"/>
    <w:rsid w:val="009F1678"/>
    <w:rsid w:val="009F1F1A"/>
    <w:rsid w:val="009F22D2"/>
    <w:rsid w:val="009F246C"/>
    <w:rsid w:val="009F39EC"/>
    <w:rsid w:val="009F3AF2"/>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76D"/>
    <w:rsid w:val="00A13C16"/>
    <w:rsid w:val="00A13ECF"/>
    <w:rsid w:val="00A1404E"/>
    <w:rsid w:val="00A14CEA"/>
    <w:rsid w:val="00A156E9"/>
    <w:rsid w:val="00A1696E"/>
    <w:rsid w:val="00A16ADB"/>
    <w:rsid w:val="00A179EB"/>
    <w:rsid w:val="00A209DE"/>
    <w:rsid w:val="00A222FF"/>
    <w:rsid w:val="00A2304F"/>
    <w:rsid w:val="00A23336"/>
    <w:rsid w:val="00A23CD1"/>
    <w:rsid w:val="00A244A1"/>
    <w:rsid w:val="00A26359"/>
    <w:rsid w:val="00A277A7"/>
    <w:rsid w:val="00A2795F"/>
    <w:rsid w:val="00A3063C"/>
    <w:rsid w:val="00A3139A"/>
    <w:rsid w:val="00A34889"/>
    <w:rsid w:val="00A35ACC"/>
    <w:rsid w:val="00A373EF"/>
    <w:rsid w:val="00A40145"/>
    <w:rsid w:val="00A403FC"/>
    <w:rsid w:val="00A405DE"/>
    <w:rsid w:val="00A40C98"/>
    <w:rsid w:val="00A4268A"/>
    <w:rsid w:val="00A43FF9"/>
    <w:rsid w:val="00A4403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4CFC"/>
    <w:rsid w:val="00A70218"/>
    <w:rsid w:val="00A70612"/>
    <w:rsid w:val="00A70D7C"/>
    <w:rsid w:val="00A710F9"/>
    <w:rsid w:val="00A74747"/>
    <w:rsid w:val="00A752C2"/>
    <w:rsid w:val="00A75A99"/>
    <w:rsid w:val="00A767D7"/>
    <w:rsid w:val="00A768FB"/>
    <w:rsid w:val="00A76ADE"/>
    <w:rsid w:val="00A7734C"/>
    <w:rsid w:val="00A804CC"/>
    <w:rsid w:val="00A80D8B"/>
    <w:rsid w:val="00A816A6"/>
    <w:rsid w:val="00A81A75"/>
    <w:rsid w:val="00A839AD"/>
    <w:rsid w:val="00A877AA"/>
    <w:rsid w:val="00A94011"/>
    <w:rsid w:val="00A94A99"/>
    <w:rsid w:val="00A95718"/>
    <w:rsid w:val="00A959A7"/>
    <w:rsid w:val="00AA1630"/>
    <w:rsid w:val="00AA273F"/>
    <w:rsid w:val="00AA2C42"/>
    <w:rsid w:val="00AA58E3"/>
    <w:rsid w:val="00AA63CB"/>
    <w:rsid w:val="00AA680A"/>
    <w:rsid w:val="00AA7402"/>
    <w:rsid w:val="00AA7709"/>
    <w:rsid w:val="00AB0065"/>
    <w:rsid w:val="00AB0B3B"/>
    <w:rsid w:val="00AB22F6"/>
    <w:rsid w:val="00AB2950"/>
    <w:rsid w:val="00AB50DE"/>
    <w:rsid w:val="00AB58B0"/>
    <w:rsid w:val="00AB5CD2"/>
    <w:rsid w:val="00AB5D33"/>
    <w:rsid w:val="00AB5E8C"/>
    <w:rsid w:val="00AB6C2A"/>
    <w:rsid w:val="00AB6F5A"/>
    <w:rsid w:val="00AB72C2"/>
    <w:rsid w:val="00AB7B2C"/>
    <w:rsid w:val="00AC077F"/>
    <w:rsid w:val="00AC0892"/>
    <w:rsid w:val="00AC2B33"/>
    <w:rsid w:val="00AC3C96"/>
    <w:rsid w:val="00AC4EF0"/>
    <w:rsid w:val="00AC5F13"/>
    <w:rsid w:val="00AC686F"/>
    <w:rsid w:val="00AC74AE"/>
    <w:rsid w:val="00AC7B56"/>
    <w:rsid w:val="00AD017A"/>
    <w:rsid w:val="00AD0321"/>
    <w:rsid w:val="00AD228A"/>
    <w:rsid w:val="00AD2E0C"/>
    <w:rsid w:val="00AD3F26"/>
    <w:rsid w:val="00AD4F6C"/>
    <w:rsid w:val="00AD6E06"/>
    <w:rsid w:val="00AD7AEF"/>
    <w:rsid w:val="00AD7FC5"/>
    <w:rsid w:val="00AE2048"/>
    <w:rsid w:val="00AE2F6A"/>
    <w:rsid w:val="00AE31F0"/>
    <w:rsid w:val="00AE32A0"/>
    <w:rsid w:val="00AE39B0"/>
    <w:rsid w:val="00AE3A66"/>
    <w:rsid w:val="00AE453A"/>
    <w:rsid w:val="00AE4AD2"/>
    <w:rsid w:val="00AE5C60"/>
    <w:rsid w:val="00AE5EEB"/>
    <w:rsid w:val="00AE6ED0"/>
    <w:rsid w:val="00AE6FDB"/>
    <w:rsid w:val="00AF0B54"/>
    <w:rsid w:val="00AF210A"/>
    <w:rsid w:val="00AF4094"/>
    <w:rsid w:val="00AF42F7"/>
    <w:rsid w:val="00AF7093"/>
    <w:rsid w:val="00B00D39"/>
    <w:rsid w:val="00B010B2"/>
    <w:rsid w:val="00B011C3"/>
    <w:rsid w:val="00B02245"/>
    <w:rsid w:val="00B0229A"/>
    <w:rsid w:val="00B02C6B"/>
    <w:rsid w:val="00B04572"/>
    <w:rsid w:val="00B04F2E"/>
    <w:rsid w:val="00B07FC3"/>
    <w:rsid w:val="00B10046"/>
    <w:rsid w:val="00B11876"/>
    <w:rsid w:val="00B11FD6"/>
    <w:rsid w:val="00B1449D"/>
    <w:rsid w:val="00B1605F"/>
    <w:rsid w:val="00B16CAB"/>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846"/>
    <w:rsid w:val="00B42E17"/>
    <w:rsid w:val="00B441A7"/>
    <w:rsid w:val="00B44D3F"/>
    <w:rsid w:val="00B44E07"/>
    <w:rsid w:val="00B450D6"/>
    <w:rsid w:val="00B46C29"/>
    <w:rsid w:val="00B47824"/>
    <w:rsid w:val="00B47BFB"/>
    <w:rsid w:val="00B5063F"/>
    <w:rsid w:val="00B508A7"/>
    <w:rsid w:val="00B51865"/>
    <w:rsid w:val="00B51D52"/>
    <w:rsid w:val="00B51F6B"/>
    <w:rsid w:val="00B54B3C"/>
    <w:rsid w:val="00B569C3"/>
    <w:rsid w:val="00B56CB1"/>
    <w:rsid w:val="00B574EB"/>
    <w:rsid w:val="00B60894"/>
    <w:rsid w:val="00B61655"/>
    <w:rsid w:val="00B653A1"/>
    <w:rsid w:val="00B7046B"/>
    <w:rsid w:val="00B70B68"/>
    <w:rsid w:val="00B716F6"/>
    <w:rsid w:val="00B73CDA"/>
    <w:rsid w:val="00B73D01"/>
    <w:rsid w:val="00B75669"/>
    <w:rsid w:val="00B75F4C"/>
    <w:rsid w:val="00B76352"/>
    <w:rsid w:val="00B8008B"/>
    <w:rsid w:val="00B80C89"/>
    <w:rsid w:val="00B81BF1"/>
    <w:rsid w:val="00B83E5E"/>
    <w:rsid w:val="00B86682"/>
    <w:rsid w:val="00B868D3"/>
    <w:rsid w:val="00B91EC0"/>
    <w:rsid w:val="00B91EE0"/>
    <w:rsid w:val="00B940AE"/>
    <w:rsid w:val="00B96D9B"/>
    <w:rsid w:val="00B96F0B"/>
    <w:rsid w:val="00B97060"/>
    <w:rsid w:val="00B97E4A"/>
    <w:rsid w:val="00BA05B7"/>
    <w:rsid w:val="00BA0950"/>
    <w:rsid w:val="00BA1F96"/>
    <w:rsid w:val="00BA2078"/>
    <w:rsid w:val="00BA2DE7"/>
    <w:rsid w:val="00BA334D"/>
    <w:rsid w:val="00BA34E8"/>
    <w:rsid w:val="00BA353C"/>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A14"/>
    <w:rsid w:val="00BB7F44"/>
    <w:rsid w:val="00BC1739"/>
    <w:rsid w:val="00BC1F66"/>
    <w:rsid w:val="00BC2F67"/>
    <w:rsid w:val="00BC30D9"/>
    <w:rsid w:val="00BC401A"/>
    <w:rsid w:val="00BC4324"/>
    <w:rsid w:val="00BC47F3"/>
    <w:rsid w:val="00BC48E4"/>
    <w:rsid w:val="00BC630B"/>
    <w:rsid w:val="00BC6A60"/>
    <w:rsid w:val="00BC6ADC"/>
    <w:rsid w:val="00BC70F7"/>
    <w:rsid w:val="00BD11A4"/>
    <w:rsid w:val="00BD1389"/>
    <w:rsid w:val="00BD2D6D"/>
    <w:rsid w:val="00BD3187"/>
    <w:rsid w:val="00BD394E"/>
    <w:rsid w:val="00BD3D80"/>
    <w:rsid w:val="00BD5D76"/>
    <w:rsid w:val="00BD7C8A"/>
    <w:rsid w:val="00BD7E28"/>
    <w:rsid w:val="00BE0D56"/>
    <w:rsid w:val="00BE0F8E"/>
    <w:rsid w:val="00BE1047"/>
    <w:rsid w:val="00BE17E8"/>
    <w:rsid w:val="00BE1D44"/>
    <w:rsid w:val="00BE2AA2"/>
    <w:rsid w:val="00BE32AD"/>
    <w:rsid w:val="00BE386C"/>
    <w:rsid w:val="00BE3B2D"/>
    <w:rsid w:val="00BE3FBE"/>
    <w:rsid w:val="00BE553A"/>
    <w:rsid w:val="00BE6B37"/>
    <w:rsid w:val="00BE75CB"/>
    <w:rsid w:val="00BF0883"/>
    <w:rsid w:val="00BF093D"/>
    <w:rsid w:val="00BF14F1"/>
    <w:rsid w:val="00BF21BC"/>
    <w:rsid w:val="00BF3176"/>
    <w:rsid w:val="00BF5B75"/>
    <w:rsid w:val="00BF64E8"/>
    <w:rsid w:val="00BF72E9"/>
    <w:rsid w:val="00C00D9E"/>
    <w:rsid w:val="00C01278"/>
    <w:rsid w:val="00C03820"/>
    <w:rsid w:val="00C03D69"/>
    <w:rsid w:val="00C048B0"/>
    <w:rsid w:val="00C04F4E"/>
    <w:rsid w:val="00C054E5"/>
    <w:rsid w:val="00C05FF1"/>
    <w:rsid w:val="00C07A5E"/>
    <w:rsid w:val="00C135CB"/>
    <w:rsid w:val="00C138F1"/>
    <w:rsid w:val="00C14757"/>
    <w:rsid w:val="00C1481E"/>
    <w:rsid w:val="00C14C8E"/>
    <w:rsid w:val="00C14DCC"/>
    <w:rsid w:val="00C15290"/>
    <w:rsid w:val="00C15F45"/>
    <w:rsid w:val="00C160BE"/>
    <w:rsid w:val="00C1770E"/>
    <w:rsid w:val="00C208B2"/>
    <w:rsid w:val="00C223F7"/>
    <w:rsid w:val="00C22631"/>
    <w:rsid w:val="00C22B87"/>
    <w:rsid w:val="00C2315D"/>
    <w:rsid w:val="00C23F9E"/>
    <w:rsid w:val="00C24865"/>
    <w:rsid w:val="00C2573D"/>
    <w:rsid w:val="00C270B9"/>
    <w:rsid w:val="00C27151"/>
    <w:rsid w:val="00C27F59"/>
    <w:rsid w:val="00C30359"/>
    <w:rsid w:val="00C31ED0"/>
    <w:rsid w:val="00C3400C"/>
    <w:rsid w:val="00C35097"/>
    <w:rsid w:val="00C4206A"/>
    <w:rsid w:val="00C4207F"/>
    <w:rsid w:val="00C42E9B"/>
    <w:rsid w:val="00C43502"/>
    <w:rsid w:val="00C4373F"/>
    <w:rsid w:val="00C43B58"/>
    <w:rsid w:val="00C44124"/>
    <w:rsid w:val="00C46BFA"/>
    <w:rsid w:val="00C47375"/>
    <w:rsid w:val="00C475F7"/>
    <w:rsid w:val="00C503F6"/>
    <w:rsid w:val="00C50702"/>
    <w:rsid w:val="00C50737"/>
    <w:rsid w:val="00C54FCF"/>
    <w:rsid w:val="00C55FCD"/>
    <w:rsid w:val="00C56D44"/>
    <w:rsid w:val="00C5727F"/>
    <w:rsid w:val="00C57950"/>
    <w:rsid w:val="00C57E5C"/>
    <w:rsid w:val="00C60CF8"/>
    <w:rsid w:val="00C6136B"/>
    <w:rsid w:val="00C614E0"/>
    <w:rsid w:val="00C63065"/>
    <w:rsid w:val="00C630B9"/>
    <w:rsid w:val="00C631B9"/>
    <w:rsid w:val="00C640F7"/>
    <w:rsid w:val="00C657DC"/>
    <w:rsid w:val="00C6596F"/>
    <w:rsid w:val="00C65E61"/>
    <w:rsid w:val="00C660E9"/>
    <w:rsid w:val="00C66783"/>
    <w:rsid w:val="00C7083B"/>
    <w:rsid w:val="00C72CF7"/>
    <w:rsid w:val="00C74C2A"/>
    <w:rsid w:val="00C76864"/>
    <w:rsid w:val="00C76D87"/>
    <w:rsid w:val="00C808CF"/>
    <w:rsid w:val="00C80F47"/>
    <w:rsid w:val="00C83BC8"/>
    <w:rsid w:val="00C83E3C"/>
    <w:rsid w:val="00C84485"/>
    <w:rsid w:val="00C8724A"/>
    <w:rsid w:val="00C92765"/>
    <w:rsid w:val="00C92942"/>
    <w:rsid w:val="00C92CEB"/>
    <w:rsid w:val="00C95BE3"/>
    <w:rsid w:val="00C972A5"/>
    <w:rsid w:val="00C97B43"/>
    <w:rsid w:val="00C97D8D"/>
    <w:rsid w:val="00C97E63"/>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B7699"/>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D4FBD"/>
    <w:rsid w:val="00CE1871"/>
    <w:rsid w:val="00CE22F4"/>
    <w:rsid w:val="00CE245E"/>
    <w:rsid w:val="00CE39DF"/>
    <w:rsid w:val="00CE44C8"/>
    <w:rsid w:val="00CE4A05"/>
    <w:rsid w:val="00CE7B02"/>
    <w:rsid w:val="00CF0BA5"/>
    <w:rsid w:val="00CF1026"/>
    <w:rsid w:val="00CF13B1"/>
    <w:rsid w:val="00CF2213"/>
    <w:rsid w:val="00CF3309"/>
    <w:rsid w:val="00CF53E2"/>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2FD"/>
    <w:rsid w:val="00D1131D"/>
    <w:rsid w:val="00D120F3"/>
    <w:rsid w:val="00D13075"/>
    <w:rsid w:val="00D136F8"/>
    <w:rsid w:val="00D16134"/>
    <w:rsid w:val="00D1796A"/>
    <w:rsid w:val="00D20295"/>
    <w:rsid w:val="00D20301"/>
    <w:rsid w:val="00D2063E"/>
    <w:rsid w:val="00D20EDA"/>
    <w:rsid w:val="00D21897"/>
    <w:rsid w:val="00D2279B"/>
    <w:rsid w:val="00D22ABF"/>
    <w:rsid w:val="00D26578"/>
    <w:rsid w:val="00D31A98"/>
    <w:rsid w:val="00D32541"/>
    <w:rsid w:val="00D33C9D"/>
    <w:rsid w:val="00D35A36"/>
    <w:rsid w:val="00D35BB2"/>
    <w:rsid w:val="00D369FB"/>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2F53"/>
    <w:rsid w:val="00D638EC"/>
    <w:rsid w:val="00D6429E"/>
    <w:rsid w:val="00D65F98"/>
    <w:rsid w:val="00D66C61"/>
    <w:rsid w:val="00D71BB9"/>
    <w:rsid w:val="00D73270"/>
    <w:rsid w:val="00D7499E"/>
    <w:rsid w:val="00D74A7A"/>
    <w:rsid w:val="00D75C30"/>
    <w:rsid w:val="00D76E00"/>
    <w:rsid w:val="00D8122E"/>
    <w:rsid w:val="00D8176F"/>
    <w:rsid w:val="00D81BFF"/>
    <w:rsid w:val="00D82D25"/>
    <w:rsid w:val="00D83EE2"/>
    <w:rsid w:val="00D86011"/>
    <w:rsid w:val="00D86FC0"/>
    <w:rsid w:val="00D8710C"/>
    <w:rsid w:val="00D91D06"/>
    <w:rsid w:val="00D94DF6"/>
    <w:rsid w:val="00D9503C"/>
    <w:rsid w:val="00D9570E"/>
    <w:rsid w:val="00D95B71"/>
    <w:rsid w:val="00D966C1"/>
    <w:rsid w:val="00D970BD"/>
    <w:rsid w:val="00DA13C2"/>
    <w:rsid w:val="00DA1905"/>
    <w:rsid w:val="00DA22E2"/>
    <w:rsid w:val="00DA29EC"/>
    <w:rsid w:val="00DA3001"/>
    <w:rsid w:val="00DA359D"/>
    <w:rsid w:val="00DA4DA3"/>
    <w:rsid w:val="00DA61E2"/>
    <w:rsid w:val="00DA7698"/>
    <w:rsid w:val="00DA7E76"/>
    <w:rsid w:val="00DB1655"/>
    <w:rsid w:val="00DB18B0"/>
    <w:rsid w:val="00DB1C44"/>
    <w:rsid w:val="00DB1FE7"/>
    <w:rsid w:val="00DB271B"/>
    <w:rsid w:val="00DB2FFB"/>
    <w:rsid w:val="00DB3171"/>
    <w:rsid w:val="00DB3C55"/>
    <w:rsid w:val="00DB47AA"/>
    <w:rsid w:val="00DB4870"/>
    <w:rsid w:val="00DB4B62"/>
    <w:rsid w:val="00DB5377"/>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166"/>
    <w:rsid w:val="00DD4456"/>
    <w:rsid w:val="00DD47BA"/>
    <w:rsid w:val="00DD50ED"/>
    <w:rsid w:val="00DD5C3A"/>
    <w:rsid w:val="00DD6261"/>
    <w:rsid w:val="00DD68E5"/>
    <w:rsid w:val="00DD6DEE"/>
    <w:rsid w:val="00DE005C"/>
    <w:rsid w:val="00DE0782"/>
    <w:rsid w:val="00DE0FC4"/>
    <w:rsid w:val="00DE12E3"/>
    <w:rsid w:val="00DE2294"/>
    <w:rsid w:val="00DE22F3"/>
    <w:rsid w:val="00DE2505"/>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3B6E"/>
    <w:rsid w:val="00E04A0C"/>
    <w:rsid w:val="00E0527F"/>
    <w:rsid w:val="00E055AC"/>
    <w:rsid w:val="00E058E8"/>
    <w:rsid w:val="00E067B4"/>
    <w:rsid w:val="00E070A9"/>
    <w:rsid w:val="00E0760E"/>
    <w:rsid w:val="00E1029A"/>
    <w:rsid w:val="00E11A44"/>
    <w:rsid w:val="00E1227D"/>
    <w:rsid w:val="00E1416E"/>
    <w:rsid w:val="00E14A75"/>
    <w:rsid w:val="00E14C83"/>
    <w:rsid w:val="00E17096"/>
    <w:rsid w:val="00E17E3C"/>
    <w:rsid w:val="00E20460"/>
    <w:rsid w:val="00E21ABB"/>
    <w:rsid w:val="00E221A9"/>
    <w:rsid w:val="00E23D63"/>
    <w:rsid w:val="00E24249"/>
    <w:rsid w:val="00E2480E"/>
    <w:rsid w:val="00E248BB"/>
    <w:rsid w:val="00E24FC7"/>
    <w:rsid w:val="00E2502C"/>
    <w:rsid w:val="00E26154"/>
    <w:rsid w:val="00E264B6"/>
    <w:rsid w:val="00E3032A"/>
    <w:rsid w:val="00E30FC2"/>
    <w:rsid w:val="00E332AE"/>
    <w:rsid w:val="00E33B00"/>
    <w:rsid w:val="00E35F27"/>
    <w:rsid w:val="00E36DB6"/>
    <w:rsid w:val="00E36FAB"/>
    <w:rsid w:val="00E3703E"/>
    <w:rsid w:val="00E379DE"/>
    <w:rsid w:val="00E37F70"/>
    <w:rsid w:val="00E41510"/>
    <w:rsid w:val="00E41D30"/>
    <w:rsid w:val="00E428F1"/>
    <w:rsid w:val="00E4361D"/>
    <w:rsid w:val="00E43B4F"/>
    <w:rsid w:val="00E4430D"/>
    <w:rsid w:val="00E45005"/>
    <w:rsid w:val="00E4504C"/>
    <w:rsid w:val="00E45B40"/>
    <w:rsid w:val="00E46EA4"/>
    <w:rsid w:val="00E47B02"/>
    <w:rsid w:val="00E52BAD"/>
    <w:rsid w:val="00E52C3B"/>
    <w:rsid w:val="00E5433E"/>
    <w:rsid w:val="00E5459E"/>
    <w:rsid w:val="00E5482A"/>
    <w:rsid w:val="00E563D7"/>
    <w:rsid w:val="00E60549"/>
    <w:rsid w:val="00E62721"/>
    <w:rsid w:val="00E62CBB"/>
    <w:rsid w:val="00E643F1"/>
    <w:rsid w:val="00E64B87"/>
    <w:rsid w:val="00E64C76"/>
    <w:rsid w:val="00E66241"/>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0B1"/>
    <w:rsid w:val="00E84835"/>
    <w:rsid w:val="00E84975"/>
    <w:rsid w:val="00E859D0"/>
    <w:rsid w:val="00E87622"/>
    <w:rsid w:val="00E87913"/>
    <w:rsid w:val="00E90262"/>
    <w:rsid w:val="00E90539"/>
    <w:rsid w:val="00E9185F"/>
    <w:rsid w:val="00E93362"/>
    <w:rsid w:val="00E934BC"/>
    <w:rsid w:val="00E95D90"/>
    <w:rsid w:val="00E96C02"/>
    <w:rsid w:val="00EA0B5B"/>
    <w:rsid w:val="00EA0C2A"/>
    <w:rsid w:val="00EA19CD"/>
    <w:rsid w:val="00EA1A05"/>
    <w:rsid w:val="00EA3642"/>
    <w:rsid w:val="00EA6260"/>
    <w:rsid w:val="00EB0F44"/>
    <w:rsid w:val="00EB1474"/>
    <w:rsid w:val="00EB14A8"/>
    <w:rsid w:val="00EB1AA5"/>
    <w:rsid w:val="00EB2044"/>
    <w:rsid w:val="00EB3CD5"/>
    <w:rsid w:val="00EB57DA"/>
    <w:rsid w:val="00EB58D6"/>
    <w:rsid w:val="00EB5A1A"/>
    <w:rsid w:val="00EB7F03"/>
    <w:rsid w:val="00EC0285"/>
    <w:rsid w:val="00EC103D"/>
    <w:rsid w:val="00EC1D00"/>
    <w:rsid w:val="00EC2888"/>
    <w:rsid w:val="00EC3982"/>
    <w:rsid w:val="00EC51AD"/>
    <w:rsid w:val="00EC6200"/>
    <w:rsid w:val="00EC7332"/>
    <w:rsid w:val="00EC736A"/>
    <w:rsid w:val="00ED1AE0"/>
    <w:rsid w:val="00ED30DD"/>
    <w:rsid w:val="00ED3DFE"/>
    <w:rsid w:val="00ED3E47"/>
    <w:rsid w:val="00ED42DB"/>
    <w:rsid w:val="00ED62D8"/>
    <w:rsid w:val="00ED7F4F"/>
    <w:rsid w:val="00EE00B4"/>
    <w:rsid w:val="00EE0357"/>
    <w:rsid w:val="00EE03C4"/>
    <w:rsid w:val="00EE044F"/>
    <w:rsid w:val="00EE0A98"/>
    <w:rsid w:val="00EE29B0"/>
    <w:rsid w:val="00EE32A2"/>
    <w:rsid w:val="00EE4BD8"/>
    <w:rsid w:val="00EE4D5E"/>
    <w:rsid w:val="00EE59EC"/>
    <w:rsid w:val="00EE6805"/>
    <w:rsid w:val="00EE7EE7"/>
    <w:rsid w:val="00EF0518"/>
    <w:rsid w:val="00EF0C76"/>
    <w:rsid w:val="00EF332F"/>
    <w:rsid w:val="00EF4785"/>
    <w:rsid w:val="00EF47B2"/>
    <w:rsid w:val="00EF4D9B"/>
    <w:rsid w:val="00EF5E2F"/>
    <w:rsid w:val="00F00C08"/>
    <w:rsid w:val="00F01DCB"/>
    <w:rsid w:val="00F02F57"/>
    <w:rsid w:val="00F03E7A"/>
    <w:rsid w:val="00F0432C"/>
    <w:rsid w:val="00F056EC"/>
    <w:rsid w:val="00F06ADB"/>
    <w:rsid w:val="00F10817"/>
    <w:rsid w:val="00F11692"/>
    <w:rsid w:val="00F11717"/>
    <w:rsid w:val="00F1295D"/>
    <w:rsid w:val="00F13087"/>
    <w:rsid w:val="00F14D99"/>
    <w:rsid w:val="00F14ECE"/>
    <w:rsid w:val="00F17125"/>
    <w:rsid w:val="00F171C1"/>
    <w:rsid w:val="00F21617"/>
    <w:rsid w:val="00F21D3C"/>
    <w:rsid w:val="00F2474E"/>
    <w:rsid w:val="00F27540"/>
    <w:rsid w:val="00F30409"/>
    <w:rsid w:val="00F306D2"/>
    <w:rsid w:val="00F30A1F"/>
    <w:rsid w:val="00F314FA"/>
    <w:rsid w:val="00F32503"/>
    <w:rsid w:val="00F32EB0"/>
    <w:rsid w:val="00F33931"/>
    <w:rsid w:val="00F34ED9"/>
    <w:rsid w:val="00F358FA"/>
    <w:rsid w:val="00F364E9"/>
    <w:rsid w:val="00F368F5"/>
    <w:rsid w:val="00F37234"/>
    <w:rsid w:val="00F403E8"/>
    <w:rsid w:val="00F40C61"/>
    <w:rsid w:val="00F40D08"/>
    <w:rsid w:val="00F41C97"/>
    <w:rsid w:val="00F428BA"/>
    <w:rsid w:val="00F431B9"/>
    <w:rsid w:val="00F433EB"/>
    <w:rsid w:val="00F4348D"/>
    <w:rsid w:val="00F44E8E"/>
    <w:rsid w:val="00F45751"/>
    <w:rsid w:val="00F46741"/>
    <w:rsid w:val="00F47E03"/>
    <w:rsid w:val="00F52153"/>
    <w:rsid w:val="00F5314F"/>
    <w:rsid w:val="00F55714"/>
    <w:rsid w:val="00F56513"/>
    <w:rsid w:val="00F57152"/>
    <w:rsid w:val="00F60276"/>
    <w:rsid w:val="00F639B0"/>
    <w:rsid w:val="00F645AB"/>
    <w:rsid w:val="00F64E52"/>
    <w:rsid w:val="00F65CE5"/>
    <w:rsid w:val="00F660B9"/>
    <w:rsid w:val="00F66D00"/>
    <w:rsid w:val="00F66D30"/>
    <w:rsid w:val="00F70501"/>
    <w:rsid w:val="00F7123F"/>
    <w:rsid w:val="00F71EBE"/>
    <w:rsid w:val="00F72EFC"/>
    <w:rsid w:val="00F73ADD"/>
    <w:rsid w:val="00F74F25"/>
    <w:rsid w:val="00F757A9"/>
    <w:rsid w:val="00F7689B"/>
    <w:rsid w:val="00F8117E"/>
    <w:rsid w:val="00F82107"/>
    <w:rsid w:val="00F83806"/>
    <w:rsid w:val="00F86F50"/>
    <w:rsid w:val="00F87442"/>
    <w:rsid w:val="00F90BE8"/>
    <w:rsid w:val="00F92ED9"/>
    <w:rsid w:val="00F93F84"/>
    <w:rsid w:val="00F94126"/>
    <w:rsid w:val="00F95510"/>
    <w:rsid w:val="00F95971"/>
    <w:rsid w:val="00F95F3C"/>
    <w:rsid w:val="00F96229"/>
    <w:rsid w:val="00FA2E83"/>
    <w:rsid w:val="00FA3063"/>
    <w:rsid w:val="00FA3840"/>
    <w:rsid w:val="00FA39BE"/>
    <w:rsid w:val="00FA45F8"/>
    <w:rsid w:val="00FA4AE8"/>
    <w:rsid w:val="00FA520A"/>
    <w:rsid w:val="00FA6505"/>
    <w:rsid w:val="00FA6B63"/>
    <w:rsid w:val="00FA756F"/>
    <w:rsid w:val="00FA7F11"/>
    <w:rsid w:val="00FB0120"/>
    <w:rsid w:val="00FB05DF"/>
    <w:rsid w:val="00FB0A07"/>
    <w:rsid w:val="00FB10E3"/>
    <w:rsid w:val="00FB176C"/>
    <w:rsid w:val="00FB1B96"/>
    <w:rsid w:val="00FB1F78"/>
    <w:rsid w:val="00FB2189"/>
    <w:rsid w:val="00FB2BFB"/>
    <w:rsid w:val="00FB4332"/>
    <w:rsid w:val="00FB4DF7"/>
    <w:rsid w:val="00FB5045"/>
    <w:rsid w:val="00FB7037"/>
    <w:rsid w:val="00FB78C5"/>
    <w:rsid w:val="00FC087C"/>
    <w:rsid w:val="00FC1B7F"/>
    <w:rsid w:val="00FC4655"/>
    <w:rsid w:val="00FC4D05"/>
    <w:rsid w:val="00FC5DA2"/>
    <w:rsid w:val="00FC616F"/>
    <w:rsid w:val="00FC7112"/>
    <w:rsid w:val="00FC7CC5"/>
    <w:rsid w:val="00FC7DB9"/>
    <w:rsid w:val="00FD09FE"/>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B53"/>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77551"/>
  <w15:docId w15:val="{82ADC431-D8F7-45F8-9AF9-E79A6C08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qFormat/>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Akapit z listą BS,Kolorowa lista — akcent 11,T_SZ_List Paragraph,Podsis rysunku,List Paragraph2,ISCG Numerowanie,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sw tekst Znak,Akapit z listą BS Znak,Kolorowa lista — akcent 11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F660B9"/>
    <w:rPr>
      <w:color w:val="605E5C"/>
      <w:shd w:val="clear" w:color="auto" w:fill="E1DFDD"/>
    </w:rPr>
  </w:style>
  <w:style w:type="character" w:customStyle="1" w:styleId="normaltextrun">
    <w:name w:val="normaltextrun"/>
    <w:basedOn w:val="Domylnaczcionkaakapitu"/>
    <w:rsid w:val="00DE0FC4"/>
  </w:style>
  <w:style w:type="character" w:customStyle="1" w:styleId="eop">
    <w:name w:val="eop"/>
    <w:basedOn w:val="Domylnaczcionkaakapitu"/>
    <w:rsid w:val="00DE0FC4"/>
  </w:style>
  <w:style w:type="character" w:styleId="Nierozpoznanawzmianka">
    <w:name w:val="Unresolved Mention"/>
    <w:basedOn w:val="Domylnaczcionkaakapitu"/>
    <w:uiPriority w:val="99"/>
    <w:semiHidden/>
    <w:unhideWhenUsed/>
    <w:rsid w:val="0020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9387142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91">
          <w:marLeft w:val="0"/>
          <w:marRight w:val="0"/>
          <w:marTop w:val="0"/>
          <w:marBottom w:val="0"/>
          <w:divBdr>
            <w:top w:val="none" w:sz="0" w:space="0" w:color="auto"/>
            <w:left w:val="none" w:sz="0" w:space="0" w:color="auto"/>
            <w:bottom w:val="none" w:sz="0" w:space="0" w:color="auto"/>
            <w:right w:val="none" w:sz="0" w:space="0" w:color="auto"/>
          </w:divBdr>
        </w:div>
        <w:div w:id="1498688749">
          <w:marLeft w:val="0"/>
          <w:marRight w:val="0"/>
          <w:marTop w:val="0"/>
          <w:marBottom w:val="0"/>
          <w:divBdr>
            <w:top w:val="none" w:sz="0" w:space="0" w:color="auto"/>
            <w:left w:val="none" w:sz="0" w:space="0" w:color="auto"/>
            <w:bottom w:val="none" w:sz="0" w:space="0" w:color="auto"/>
            <w:right w:val="none" w:sz="0" w:space="0" w:color="auto"/>
          </w:divBdr>
        </w:div>
      </w:divsChild>
    </w:div>
    <w:div w:id="298145399">
      <w:bodyDiv w:val="1"/>
      <w:marLeft w:val="0"/>
      <w:marRight w:val="0"/>
      <w:marTop w:val="0"/>
      <w:marBottom w:val="0"/>
      <w:divBdr>
        <w:top w:val="none" w:sz="0" w:space="0" w:color="auto"/>
        <w:left w:val="none" w:sz="0" w:space="0" w:color="auto"/>
        <w:bottom w:val="none" w:sz="0" w:space="0" w:color="auto"/>
        <w:right w:val="none" w:sz="0" w:space="0" w:color="auto"/>
      </w:divBdr>
      <w:divsChild>
        <w:div w:id="1728534041">
          <w:marLeft w:val="0"/>
          <w:marRight w:val="0"/>
          <w:marTop w:val="0"/>
          <w:marBottom w:val="0"/>
          <w:divBdr>
            <w:top w:val="none" w:sz="0" w:space="0" w:color="auto"/>
            <w:left w:val="none" w:sz="0" w:space="0" w:color="auto"/>
            <w:bottom w:val="none" w:sz="0" w:space="0" w:color="auto"/>
            <w:right w:val="none" w:sz="0" w:space="0" w:color="auto"/>
          </w:divBdr>
        </w:div>
        <w:div w:id="569536257">
          <w:marLeft w:val="0"/>
          <w:marRight w:val="0"/>
          <w:marTop w:val="0"/>
          <w:marBottom w:val="0"/>
          <w:divBdr>
            <w:top w:val="none" w:sz="0" w:space="0" w:color="auto"/>
            <w:left w:val="none" w:sz="0" w:space="0" w:color="auto"/>
            <w:bottom w:val="none" w:sz="0" w:space="0" w:color="auto"/>
            <w:right w:val="none" w:sz="0" w:space="0" w:color="auto"/>
          </w:divBdr>
        </w:div>
      </w:divsChild>
    </w:div>
    <w:div w:id="362021115">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8811842">
      <w:bodyDiv w:val="1"/>
      <w:marLeft w:val="0"/>
      <w:marRight w:val="0"/>
      <w:marTop w:val="0"/>
      <w:marBottom w:val="0"/>
      <w:divBdr>
        <w:top w:val="none" w:sz="0" w:space="0" w:color="auto"/>
        <w:left w:val="none" w:sz="0" w:space="0" w:color="auto"/>
        <w:bottom w:val="none" w:sz="0" w:space="0" w:color="auto"/>
        <w:right w:val="none" w:sz="0" w:space="0" w:color="auto"/>
      </w:divBdr>
      <w:divsChild>
        <w:div w:id="1210726668">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sChild>
    </w:div>
    <w:div w:id="533616287">
      <w:bodyDiv w:val="1"/>
      <w:marLeft w:val="0"/>
      <w:marRight w:val="0"/>
      <w:marTop w:val="0"/>
      <w:marBottom w:val="0"/>
      <w:divBdr>
        <w:top w:val="none" w:sz="0" w:space="0" w:color="auto"/>
        <w:left w:val="none" w:sz="0" w:space="0" w:color="auto"/>
        <w:bottom w:val="none" w:sz="0" w:space="0" w:color="auto"/>
        <w:right w:val="none" w:sz="0" w:space="0" w:color="auto"/>
      </w:divBdr>
      <w:divsChild>
        <w:div w:id="1239485784">
          <w:marLeft w:val="0"/>
          <w:marRight w:val="0"/>
          <w:marTop w:val="0"/>
          <w:marBottom w:val="0"/>
          <w:divBdr>
            <w:top w:val="none" w:sz="0" w:space="0" w:color="auto"/>
            <w:left w:val="none" w:sz="0" w:space="0" w:color="auto"/>
            <w:bottom w:val="none" w:sz="0" w:space="0" w:color="auto"/>
            <w:right w:val="none" w:sz="0" w:space="0" w:color="auto"/>
          </w:divBdr>
        </w:div>
        <w:div w:id="113912309">
          <w:marLeft w:val="0"/>
          <w:marRight w:val="0"/>
          <w:marTop w:val="0"/>
          <w:marBottom w:val="0"/>
          <w:divBdr>
            <w:top w:val="none" w:sz="0" w:space="0" w:color="auto"/>
            <w:left w:val="none" w:sz="0" w:space="0" w:color="auto"/>
            <w:bottom w:val="none" w:sz="0" w:space="0" w:color="auto"/>
            <w:right w:val="none" w:sz="0" w:space="0" w:color="auto"/>
          </w:divBdr>
        </w:div>
      </w:divsChild>
    </w:div>
    <w:div w:id="538443866">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03805669">
      <w:bodyDiv w:val="1"/>
      <w:marLeft w:val="0"/>
      <w:marRight w:val="0"/>
      <w:marTop w:val="0"/>
      <w:marBottom w:val="0"/>
      <w:divBdr>
        <w:top w:val="none" w:sz="0" w:space="0" w:color="auto"/>
        <w:left w:val="none" w:sz="0" w:space="0" w:color="auto"/>
        <w:bottom w:val="none" w:sz="0" w:space="0" w:color="auto"/>
        <w:right w:val="none" w:sz="0" w:space="0" w:color="auto"/>
      </w:divBdr>
      <w:divsChild>
        <w:div w:id="366685868">
          <w:marLeft w:val="0"/>
          <w:marRight w:val="0"/>
          <w:marTop w:val="0"/>
          <w:marBottom w:val="0"/>
          <w:divBdr>
            <w:top w:val="none" w:sz="0" w:space="0" w:color="auto"/>
            <w:left w:val="none" w:sz="0" w:space="0" w:color="auto"/>
            <w:bottom w:val="none" w:sz="0" w:space="0" w:color="auto"/>
            <w:right w:val="none" w:sz="0" w:space="0" w:color="auto"/>
          </w:divBdr>
        </w:div>
        <w:div w:id="981539278">
          <w:marLeft w:val="0"/>
          <w:marRight w:val="0"/>
          <w:marTop w:val="0"/>
          <w:marBottom w:val="0"/>
          <w:divBdr>
            <w:top w:val="none" w:sz="0" w:space="0" w:color="auto"/>
            <w:left w:val="none" w:sz="0" w:space="0" w:color="auto"/>
            <w:bottom w:val="none" w:sz="0" w:space="0" w:color="auto"/>
            <w:right w:val="none" w:sz="0" w:space="0" w:color="auto"/>
          </w:divBdr>
        </w:div>
      </w:divsChild>
    </w:div>
    <w:div w:id="62411806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85">
          <w:marLeft w:val="0"/>
          <w:marRight w:val="0"/>
          <w:marTop w:val="0"/>
          <w:marBottom w:val="0"/>
          <w:divBdr>
            <w:top w:val="none" w:sz="0" w:space="0" w:color="auto"/>
            <w:left w:val="none" w:sz="0" w:space="0" w:color="auto"/>
            <w:bottom w:val="none" w:sz="0" w:space="0" w:color="auto"/>
            <w:right w:val="none" w:sz="0" w:space="0" w:color="auto"/>
          </w:divBdr>
        </w:div>
        <w:div w:id="2123718644">
          <w:marLeft w:val="0"/>
          <w:marRight w:val="0"/>
          <w:marTop w:val="0"/>
          <w:marBottom w:val="0"/>
          <w:divBdr>
            <w:top w:val="none" w:sz="0" w:space="0" w:color="auto"/>
            <w:left w:val="none" w:sz="0" w:space="0" w:color="auto"/>
            <w:bottom w:val="none" w:sz="0" w:space="0" w:color="auto"/>
            <w:right w:val="none" w:sz="0" w:space="0" w:color="auto"/>
          </w:divBdr>
        </w:div>
      </w:divsChild>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88719371">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46870570">
      <w:bodyDiv w:val="1"/>
      <w:marLeft w:val="0"/>
      <w:marRight w:val="0"/>
      <w:marTop w:val="0"/>
      <w:marBottom w:val="0"/>
      <w:divBdr>
        <w:top w:val="none" w:sz="0" w:space="0" w:color="auto"/>
        <w:left w:val="none" w:sz="0" w:space="0" w:color="auto"/>
        <w:bottom w:val="none" w:sz="0" w:space="0" w:color="auto"/>
        <w:right w:val="none" w:sz="0" w:space="0" w:color="auto"/>
      </w:divBdr>
      <w:divsChild>
        <w:div w:id="177811440">
          <w:marLeft w:val="0"/>
          <w:marRight w:val="0"/>
          <w:marTop w:val="0"/>
          <w:marBottom w:val="0"/>
          <w:divBdr>
            <w:top w:val="none" w:sz="0" w:space="0" w:color="auto"/>
            <w:left w:val="none" w:sz="0" w:space="0" w:color="auto"/>
            <w:bottom w:val="none" w:sz="0" w:space="0" w:color="auto"/>
            <w:right w:val="none" w:sz="0" w:space="0" w:color="auto"/>
          </w:divBdr>
        </w:div>
        <w:div w:id="872232410">
          <w:marLeft w:val="0"/>
          <w:marRight w:val="0"/>
          <w:marTop w:val="0"/>
          <w:marBottom w:val="0"/>
          <w:divBdr>
            <w:top w:val="none" w:sz="0" w:space="0" w:color="auto"/>
            <w:left w:val="none" w:sz="0" w:space="0" w:color="auto"/>
            <w:bottom w:val="none" w:sz="0" w:space="0" w:color="auto"/>
            <w:right w:val="none" w:sz="0" w:space="0" w:color="auto"/>
          </w:divBdr>
        </w:div>
      </w:divsChild>
    </w:div>
    <w:div w:id="88814638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897086857">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24849418">
      <w:bodyDiv w:val="1"/>
      <w:marLeft w:val="0"/>
      <w:marRight w:val="0"/>
      <w:marTop w:val="0"/>
      <w:marBottom w:val="0"/>
      <w:divBdr>
        <w:top w:val="none" w:sz="0" w:space="0" w:color="auto"/>
        <w:left w:val="none" w:sz="0" w:space="0" w:color="auto"/>
        <w:bottom w:val="none" w:sz="0" w:space="0" w:color="auto"/>
        <w:right w:val="none" w:sz="0" w:space="0" w:color="auto"/>
      </w:divBdr>
    </w:div>
    <w:div w:id="92924252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84510485">
      <w:bodyDiv w:val="1"/>
      <w:marLeft w:val="0"/>
      <w:marRight w:val="0"/>
      <w:marTop w:val="0"/>
      <w:marBottom w:val="0"/>
      <w:divBdr>
        <w:top w:val="none" w:sz="0" w:space="0" w:color="auto"/>
        <w:left w:val="none" w:sz="0" w:space="0" w:color="auto"/>
        <w:bottom w:val="none" w:sz="0" w:space="0" w:color="auto"/>
        <w:right w:val="none" w:sz="0" w:space="0" w:color="auto"/>
      </w:divBdr>
      <w:divsChild>
        <w:div w:id="584151131">
          <w:marLeft w:val="0"/>
          <w:marRight w:val="0"/>
          <w:marTop w:val="0"/>
          <w:marBottom w:val="0"/>
          <w:divBdr>
            <w:top w:val="none" w:sz="0" w:space="0" w:color="auto"/>
            <w:left w:val="none" w:sz="0" w:space="0" w:color="auto"/>
            <w:bottom w:val="none" w:sz="0" w:space="0" w:color="auto"/>
            <w:right w:val="none" w:sz="0" w:space="0" w:color="auto"/>
          </w:divBdr>
        </w:div>
        <w:div w:id="2143963740">
          <w:marLeft w:val="0"/>
          <w:marRight w:val="0"/>
          <w:marTop w:val="0"/>
          <w:marBottom w:val="0"/>
          <w:divBdr>
            <w:top w:val="none" w:sz="0" w:space="0" w:color="auto"/>
            <w:left w:val="none" w:sz="0" w:space="0" w:color="auto"/>
            <w:bottom w:val="none" w:sz="0" w:space="0" w:color="auto"/>
            <w:right w:val="none" w:sz="0" w:space="0" w:color="auto"/>
          </w:divBdr>
        </w:div>
      </w:divsChild>
    </w:div>
    <w:div w:id="1015422192">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08818451">
      <w:bodyDiv w:val="1"/>
      <w:marLeft w:val="0"/>
      <w:marRight w:val="0"/>
      <w:marTop w:val="0"/>
      <w:marBottom w:val="0"/>
      <w:divBdr>
        <w:top w:val="none" w:sz="0" w:space="0" w:color="auto"/>
        <w:left w:val="none" w:sz="0" w:space="0" w:color="auto"/>
        <w:bottom w:val="none" w:sz="0" w:space="0" w:color="auto"/>
        <w:right w:val="none" w:sz="0" w:space="0" w:color="auto"/>
      </w:divBdr>
    </w:div>
    <w:div w:id="1123235198">
      <w:bodyDiv w:val="1"/>
      <w:marLeft w:val="0"/>
      <w:marRight w:val="0"/>
      <w:marTop w:val="0"/>
      <w:marBottom w:val="0"/>
      <w:divBdr>
        <w:top w:val="none" w:sz="0" w:space="0" w:color="auto"/>
        <w:left w:val="none" w:sz="0" w:space="0" w:color="auto"/>
        <w:bottom w:val="none" w:sz="0" w:space="0" w:color="auto"/>
        <w:right w:val="none" w:sz="0" w:space="0" w:color="auto"/>
      </w:divBdr>
    </w:div>
    <w:div w:id="1213686706">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0548681">
      <w:bodyDiv w:val="1"/>
      <w:marLeft w:val="0"/>
      <w:marRight w:val="0"/>
      <w:marTop w:val="0"/>
      <w:marBottom w:val="0"/>
      <w:divBdr>
        <w:top w:val="none" w:sz="0" w:space="0" w:color="auto"/>
        <w:left w:val="none" w:sz="0" w:space="0" w:color="auto"/>
        <w:bottom w:val="none" w:sz="0" w:space="0" w:color="auto"/>
        <w:right w:val="none" w:sz="0" w:space="0" w:color="auto"/>
      </w:divBdr>
    </w:div>
    <w:div w:id="13120570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48680463">
      <w:bodyDiv w:val="1"/>
      <w:marLeft w:val="0"/>
      <w:marRight w:val="0"/>
      <w:marTop w:val="0"/>
      <w:marBottom w:val="0"/>
      <w:divBdr>
        <w:top w:val="none" w:sz="0" w:space="0" w:color="auto"/>
        <w:left w:val="none" w:sz="0" w:space="0" w:color="auto"/>
        <w:bottom w:val="none" w:sz="0" w:space="0" w:color="auto"/>
        <w:right w:val="none" w:sz="0" w:space="0" w:color="auto"/>
      </w:divBdr>
    </w:div>
    <w:div w:id="1356540967">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73380326">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4993403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20004844">
      <w:bodyDiv w:val="1"/>
      <w:marLeft w:val="0"/>
      <w:marRight w:val="0"/>
      <w:marTop w:val="0"/>
      <w:marBottom w:val="0"/>
      <w:divBdr>
        <w:top w:val="none" w:sz="0" w:space="0" w:color="auto"/>
        <w:left w:val="none" w:sz="0" w:space="0" w:color="auto"/>
        <w:bottom w:val="none" w:sz="0" w:space="0" w:color="auto"/>
        <w:right w:val="none" w:sz="0" w:space="0" w:color="auto"/>
      </w:divBdr>
      <w:divsChild>
        <w:div w:id="243221498">
          <w:marLeft w:val="0"/>
          <w:marRight w:val="0"/>
          <w:marTop w:val="0"/>
          <w:marBottom w:val="0"/>
          <w:divBdr>
            <w:top w:val="none" w:sz="0" w:space="0" w:color="auto"/>
            <w:left w:val="none" w:sz="0" w:space="0" w:color="auto"/>
            <w:bottom w:val="none" w:sz="0" w:space="0" w:color="auto"/>
            <w:right w:val="none" w:sz="0" w:space="0" w:color="auto"/>
          </w:divBdr>
        </w:div>
        <w:div w:id="1556040508">
          <w:marLeft w:val="0"/>
          <w:marRight w:val="0"/>
          <w:marTop w:val="0"/>
          <w:marBottom w:val="0"/>
          <w:divBdr>
            <w:top w:val="none" w:sz="0" w:space="0" w:color="auto"/>
            <w:left w:val="none" w:sz="0" w:space="0" w:color="auto"/>
            <w:bottom w:val="none" w:sz="0" w:space="0" w:color="auto"/>
            <w:right w:val="none" w:sz="0" w:space="0" w:color="auto"/>
          </w:divBdr>
        </w:div>
      </w:divsChild>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40967322">
      <w:bodyDiv w:val="1"/>
      <w:marLeft w:val="0"/>
      <w:marRight w:val="0"/>
      <w:marTop w:val="0"/>
      <w:marBottom w:val="0"/>
      <w:divBdr>
        <w:top w:val="none" w:sz="0" w:space="0" w:color="auto"/>
        <w:left w:val="none" w:sz="0" w:space="0" w:color="auto"/>
        <w:bottom w:val="none" w:sz="0" w:space="0" w:color="auto"/>
        <w:right w:val="none" w:sz="0" w:space="0" w:color="auto"/>
      </w:divBdr>
    </w:div>
    <w:div w:id="1542788356">
      <w:bodyDiv w:val="1"/>
      <w:marLeft w:val="0"/>
      <w:marRight w:val="0"/>
      <w:marTop w:val="0"/>
      <w:marBottom w:val="0"/>
      <w:divBdr>
        <w:top w:val="none" w:sz="0" w:space="0" w:color="auto"/>
        <w:left w:val="none" w:sz="0" w:space="0" w:color="auto"/>
        <w:bottom w:val="none" w:sz="0" w:space="0" w:color="auto"/>
        <w:right w:val="none" w:sz="0" w:space="0" w:color="auto"/>
      </w:divBdr>
    </w:div>
    <w:div w:id="1554806980">
      <w:bodyDiv w:val="1"/>
      <w:marLeft w:val="0"/>
      <w:marRight w:val="0"/>
      <w:marTop w:val="0"/>
      <w:marBottom w:val="0"/>
      <w:divBdr>
        <w:top w:val="none" w:sz="0" w:space="0" w:color="auto"/>
        <w:left w:val="none" w:sz="0" w:space="0" w:color="auto"/>
        <w:bottom w:val="none" w:sz="0" w:space="0" w:color="auto"/>
        <w:right w:val="none" w:sz="0" w:space="0" w:color="auto"/>
      </w:divBdr>
    </w:div>
    <w:div w:id="1560700894">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03413998">
      <w:bodyDiv w:val="1"/>
      <w:marLeft w:val="0"/>
      <w:marRight w:val="0"/>
      <w:marTop w:val="0"/>
      <w:marBottom w:val="0"/>
      <w:divBdr>
        <w:top w:val="none" w:sz="0" w:space="0" w:color="auto"/>
        <w:left w:val="none" w:sz="0" w:space="0" w:color="auto"/>
        <w:bottom w:val="none" w:sz="0" w:space="0" w:color="auto"/>
        <w:right w:val="none" w:sz="0" w:space="0" w:color="auto"/>
      </w:divBdr>
      <w:divsChild>
        <w:div w:id="222956772">
          <w:marLeft w:val="0"/>
          <w:marRight w:val="0"/>
          <w:marTop w:val="0"/>
          <w:marBottom w:val="0"/>
          <w:divBdr>
            <w:top w:val="none" w:sz="0" w:space="0" w:color="auto"/>
            <w:left w:val="none" w:sz="0" w:space="0" w:color="auto"/>
            <w:bottom w:val="none" w:sz="0" w:space="0" w:color="auto"/>
            <w:right w:val="none" w:sz="0" w:space="0" w:color="auto"/>
          </w:divBdr>
        </w:div>
        <w:div w:id="519196720">
          <w:marLeft w:val="0"/>
          <w:marRight w:val="0"/>
          <w:marTop w:val="0"/>
          <w:marBottom w:val="0"/>
          <w:divBdr>
            <w:top w:val="none" w:sz="0" w:space="0" w:color="auto"/>
            <w:left w:val="none" w:sz="0" w:space="0" w:color="auto"/>
            <w:bottom w:val="none" w:sz="0" w:space="0" w:color="auto"/>
            <w:right w:val="none" w:sz="0" w:space="0" w:color="auto"/>
          </w:divBdr>
        </w:div>
      </w:divsChild>
    </w:div>
    <w:div w:id="1622301642">
      <w:bodyDiv w:val="1"/>
      <w:marLeft w:val="0"/>
      <w:marRight w:val="0"/>
      <w:marTop w:val="0"/>
      <w:marBottom w:val="0"/>
      <w:divBdr>
        <w:top w:val="none" w:sz="0" w:space="0" w:color="auto"/>
        <w:left w:val="none" w:sz="0" w:space="0" w:color="auto"/>
        <w:bottom w:val="none" w:sz="0" w:space="0" w:color="auto"/>
        <w:right w:val="none" w:sz="0" w:space="0" w:color="auto"/>
      </w:divBdr>
    </w:div>
    <w:div w:id="1670673439">
      <w:bodyDiv w:val="1"/>
      <w:marLeft w:val="0"/>
      <w:marRight w:val="0"/>
      <w:marTop w:val="0"/>
      <w:marBottom w:val="0"/>
      <w:divBdr>
        <w:top w:val="none" w:sz="0" w:space="0" w:color="auto"/>
        <w:left w:val="none" w:sz="0" w:space="0" w:color="auto"/>
        <w:bottom w:val="none" w:sz="0" w:space="0" w:color="auto"/>
        <w:right w:val="none" w:sz="0" w:space="0" w:color="auto"/>
      </w:divBdr>
      <w:divsChild>
        <w:div w:id="925843730">
          <w:marLeft w:val="0"/>
          <w:marRight w:val="0"/>
          <w:marTop w:val="0"/>
          <w:marBottom w:val="0"/>
          <w:divBdr>
            <w:top w:val="none" w:sz="0" w:space="0" w:color="auto"/>
            <w:left w:val="none" w:sz="0" w:space="0" w:color="auto"/>
            <w:bottom w:val="none" w:sz="0" w:space="0" w:color="auto"/>
            <w:right w:val="none" w:sz="0" w:space="0" w:color="auto"/>
          </w:divBdr>
        </w:div>
        <w:div w:id="1520315283">
          <w:marLeft w:val="0"/>
          <w:marRight w:val="0"/>
          <w:marTop w:val="0"/>
          <w:marBottom w:val="0"/>
          <w:divBdr>
            <w:top w:val="none" w:sz="0" w:space="0" w:color="auto"/>
            <w:left w:val="none" w:sz="0" w:space="0" w:color="auto"/>
            <w:bottom w:val="none" w:sz="0" w:space="0" w:color="auto"/>
            <w:right w:val="none" w:sz="0" w:space="0" w:color="auto"/>
          </w:divBdr>
        </w:div>
      </w:divsChild>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774088631">
      <w:bodyDiv w:val="1"/>
      <w:marLeft w:val="0"/>
      <w:marRight w:val="0"/>
      <w:marTop w:val="0"/>
      <w:marBottom w:val="0"/>
      <w:divBdr>
        <w:top w:val="none" w:sz="0" w:space="0" w:color="auto"/>
        <w:left w:val="none" w:sz="0" w:space="0" w:color="auto"/>
        <w:bottom w:val="none" w:sz="0" w:space="0" w:color="auto"/>
        <w:right w:val="none" w:sz="0" w:space="0" w:color="auto"/>
      </w:divBdr>
    </w:div>
    <w:div w:id="1803575355">
      <w:bodyDiv w:val="1"/>
      <w:marLeft w:val="0"/>
      <w:marRight w:val="0"/>
      <w:marTop w:val="0"/>
      <w:marBottom w:val="0"/>
      <w:divBdr>
        <w:top w:val="none" w:sz="0" w:space="0" w:color="auto"/>
        <w:left w:val="none" w:sz="0" w:space="0" w:color="auto"/>
        <w:bottom w:val="none" w:sz="0" w:space="0" w:color="auto"/>
        <w:right w:val="none" w:sz="0" w:space="0" w:color="auto"/>
      </w:divBdr>
    </w:div>
    <w:div w:id="1822110834">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81935805">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k.michalik@oleszyce.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spektor@cbi24.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latformazakupowa.pl/pn/oleszy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oleszyc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mailto:k.kalmuk@oleszyc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ekretariat@oleszyc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E243F-5FF6-4763-B048-E44F37206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474E0-40B6-4108-8B74-7A4C2F34A6B0}">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3.xml><?xml version="1.0" encoding="utf-8"?>
<ds:datastoreItem xmlns:ds="http://schemas.openxmlformats.org/officeDocument/2006/customXml" ds:itemID="{42BC6936-4C31-4716-9260-E74EC4A5AA34}">
  <ds:schemaRefs>
    <ds:schemaRef ds:uri="http://schemas.openxmlformats.org/officeDocument/2006/bibliography"/>
  </ds:schemaRefs>
</ds:datastoreItem>
</file>

<file path=customXml/itemProps4.xml><?xml version="1.0" encoding="utf-8"?>
<ds:datastoreItem xmlns:ds="http://schemas.openxmlformats.org/officeDocument/2006/customXml" ds:itemID="{08C09387-F9CA-4CC2-81FB-6C52101FF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7294</Words>
  <Characters>43769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50962</CharactersWithSpaces>
  <SharedDoc>false</SharedDoc>
  <HyperlinkBase/>
  <HLinks>
    <vt:vector size="12" baseType="variant">
      <vt:variant>
        <vt:i4>2949239</vt:i4>
      </vt:variant>
      <vt:variant>
        <vt:i4>3</vt:i4>
      </vt:variant>
      <vt:variant>
        <vt:i4>0</vt:i4>
      </vt:variant>
      <vt:variant>
        <vt:i4>5</vt:i4>
      </vt:variant>
      <vt:variant>
        <vt:lpwstr>https://miniportal.uzp.gov.pl/</vt:lpwstr>
      </vt:variant>
      <vt:variant>
        <vt:lpwstr/>
      </vt:variant>
      <vt:variant>
        <vt:i4>3080284</vt:i4>
      </vt:variant>
      <vt:variant>
        <vt:i4>0</vt:i4>
      </vt:variant>
      <vt:variant>
        <vt:i4>0</vt:i4>
      </vt:variant>
      <vt:variant>
        <vt:i4>5</vt:i4>
      </vt:variant>
      <vt:variant>
        <vt:lpwstr>mailto:u.duda@szerzyny.pl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Karol Kalmuk</cp:lastModifiedBy>
  <cp:revision>5</cp:revision>
  <cp:lastPrinted>2021-11-08T11:06:00Z</cp:lastPrinted>
  <dcterms:created xsi:type="dcterms:W3CDTF">2022-08-02T10:22:00Z</dcterms:created>
  <dcterms:modified xsi:type="dcterms:W3CDTF">2022-08-03T10:58:00Z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y fmtid="{D5CDD505-2E9C-101B-9397-08002B2CF9AE}" pid="7" name="ContentTypeId">
    <vt:lpwstr>0x0101004036E0878FE4074DB5DB0ACFCE22072E</vt:lpwstr>
  </property>
  <property fmtid="{D5CDD505-2E9C-101B-9397-08002B2CF9AE}" pid="8" name="MediaServiceImageTags">
    <vt:lpwstr/>
  </property>
</Properties>
</file>