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F8F" w:rsidRPr="0008707A" w:rsidRDefault="00E61CE2" w:rsidP="0008707A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Egz. N</w:t>
      </w:r>
      <w:r w:rsidR="00AE09FA">
        <w:rPr>
          <w:b/>
          <w:sz w:val="28"/>
          <w:szCs w:val="28"/>
        </w:rPr>
        <w:t>r 1</w:t>
      </w:r>
    </w:p>
    <w:p w:rsidR="00DF0507" w:rsidRDefault="00DF0507"/>
    <w:p w:rsidR="00DF0507" w:rsidRDefault="00DF0507"/>
    <w:p w:rsidR="00DF0507" w:rsidRDefault="00DF0507"/>
    <w:p w:rsidR="00DF0507" w:rsidRDefault="00DF0507"/>
    <w:p w:rsidR="00DF0507" w:rsidRPr="00DF0507" w:rsidRDefault="00DF0507" w:rsidP="00945DEE">
      <w:pPr>
        <w:tabs>
          <w:tab w:val="left" w:pos="1560"/>
        </w:tabs>
        <w:ind w:left="0" w:firstLine="0"/>
        <w:rPr>
          <w:b/>
        </w:rPr>
      </w:pPr>
    </w:p>
    <w:p w:rsidR="00DF0507" w:rsidRPr="00DF0507" w:rsidRDefault="00DF0507">
      <w:pPr>
        <w:rPr>
          <w:b/>
        </w:rPr>
      </w:pPr>
    </w:p>
    <w:p w:rsidR="00DF0507" w:rsidRPr="00DF0507" w:rsidRDefault="00DF0507" w:rsidP="00DF0507">
      <w:pPr>
        <w:jc w:val="center"/>
        <w:rPr>
          <w:b/>
        </w:rPr>
      </w:pPr>
    </w:p>
    <w:p w:rsidR="00DF0507" w:rsidRDefault="006E3DD8" w:rsidP="00AE3999">
      <w:pPr>
        <w:ind w:left="0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Modernizacja drogi gminnej </w:t>
      </w:r>
      <w:proofErr w:type="spellStart"/>
      <w:r w:rsidR="007C65C1">
        <w:rPr>
          <w:b/>
          <w:sz w:val="36"/>
          <w:szCs w:val="36"/>
        </w:rPr>
        <w:t>Myscowa</w:t>
      </w:r>
      <w:proofErr w:type="spellEnd"/>
      <w:r w:rsidR="007C65C1">
        <w:rPr>
          <w:b/>
          <w:sz w:val="36"/>
          <w:szCs w:val="36"/>
        </w:rPr>
        <w:t xml:space="preserve"> – Bucznik – II Etap</w:t>
      </w:r>
      <w:r>
        <w:rPr>
          <w:b/>
          <w:sz w:val="36"/>
          <w:szCs w:val="36"/>
        </w:rPr>
        <w:t xml:space="preserve"> </w:t>
      </w:r>
      <w:r w:rsidR="00463E1A">
        <w:rPr>
          <w:b/>
          <w:sz w:val="36"/>
          <w:szCs w:val="36"/>
        </w:rPr>
        <w:t xml:space="preserve">w km </w:t>
      </w:r>
      <w:r w:rsidR="007C65C1">
        <w:rPr>
          <w:b/>
          <w:sz w:val="36"/>
          <w:szCs w:val="36"/>
        </w:rPr>
        <w:t xml:space="preserve">1+026 – </w:t>
      </w:r>
      <w:r w:rsidR="00B1723A">
        <w:rPr>
          <w:b/>
          <w:sz w:val="36"/>
          <w:szCs w:val="36"/>
        </w:rPr>
        <w:t>2+366</w:t>
      </w:r>
    </w:p>
    <w:p w:rsidR="00DF0507" w:rsidRDefault="00DF0507" w:rsidP="00DF0507">
      <w:pPr>
        <w:jc w:val="center"/>
        <w:rPr>
          <w:b/>
          <w:sz w:val="36"/>
          <w:szCs w:val="36"/>
        </w:rPr>
      </w:pPr>
    </w:p>
    <w:p w:rsidR="00DF0507" w:rsidRDefault="00DF0507" w:rsidP="00DF0507">
      <w:pPr>
        <w:jc w:val="center"/>
        <w:rPr>
          <w:b/>
          <w:sz w:val="36"/>
          <w:szCs w:val="36"/>
        </w:rPr>
      </w:pPr>
    </w:p>
    <w:p w:rsidR="00DF0507" w:rsidRDefault="00DF0507" w:rsidP="00DF0507">
      <w:pPr>
        <w:jc w:val="center"/>
        <w:rPr>
          <w:b/>
          <w:sz w:val="36"/>
          <w:szCs w:val="36"/>
        </w:rPr>
      </w:pPr>
    </w:p>
    <w:p w:rsidR="00DF0507" w:rsidRDefault="00DF0507" w:rsidP="00DF0507">
      <w:pPr>
        <w:jc w:val="center"/>
        <w:rPr>
          <w:b/>
          <w:sz w:val="36"/>
          <w:szCs w:val="36"/>
        </w:rPr>
      </w:pPr>
    </w:p>
    <w:p w:rsidR="00DF0507" w:rsidRDefault="00DF0507" w:rsidP="00DF0507">
      <w:pPr>
        <w:jc w:val="center"/>
        <w:rPr>
          <w:b/>
          <w:sz w:val="36"/>
          <w:szCs w:val="36"/>
        </w:rPr>
      </w:pPr>
    </w:p>
    <w:p w:rsidR="006E3DD8" w:rsidRDefault="00DF0507" w:rsidP="006E3DD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Inwestor: </w:t>
      </w:r>
      <w:r w:rsidR="006E3DD8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Gmina </w:t>
      </w:r>
      <w:r w:rsidR="006E3DD8">
        <w:rPr>
          <w:b/>
          <w:sz w:val="36"/>
          <w:szCs w:val="36"/>
        </w:rPr>
        <w:t>Krempna z siedzibą Krempna 85</w:t>
      </w:r>
    </w:p>
    <w:p w:rsidR="00DF0507" w:rsidRDefault="006E3DD8" w:rsidP="006E3DD8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</w:t>
      </w:r>
      <w:r w:rsidR="00DF0507">
        <w:rPr>
          <w:b/>
          <w:sz w:val="36"/>
          <w:szCs w:val="36"/>
        </w:rPr>
        <w:t>38-2</w:t>
      </w:r>
      <w:r>
        <w:rPr>
          <w:b/>
          <w:sz w:val="36"/>
          <w:szCs w:val="36"/>
        </w:rPr>
        <w:t xml:space="preserve">32 Krempna </w:t>
      </w:r>
    </w:p>
    <w:p w:rsidR="00B55A54" w:rsidRDefault="00B55A54" w:rsidP="00DF0507">
      <w:pPr>
        <w:jc w:val="center"/>
        <w:rPr>
          <w:b/>
          <w:sz w:val="36"/>
          <w:szCs w:val="36"/>
        </w:rPr>
      </w:pPr>
    </w:p>
    <w:p w:rsidR="00B55A54" w:rsidRDefault="00B55A54" w:rsidP="00DF0507">
      <w:pPr>
        <w:jc w:val="center"/>
        <w:rPr>
          <w:b/>
          <w:sz w:val="36"/>
          <w:szCs w:val="36"/>
        </w:rPr>
      </w:pPr>
    </w:p>
    <w:p w:rsidR="00B55A54" w:rsidRDefault="00B55A54" w:rsidP="00DF0507">
      <w:pPr>
        <w:jc w:val="center"/>
        <w:rPr>
          <w:b/>
          <w:sz w:val="36"/>
          <w:szCs w:val="36"/>
        </w:rPr>
      </w:pPr>
    </w:p>
    <w:p w:rsidR="00945DEE" w:rsidRDefault="00945DEE" w:rsidP="00945DEE">
      <w:pPr>
        <w:tabs>
          <w:tab w:val="center" w:pos="4748"/>
          <w:tab w:val="left" w:pos="7680"/>
        </w:tabs>
        <w:ind w:left="0" w:firstLine="0"/>
        <w:jc w:val="left"/>
        <w:rPr>
          <w:b/>
          <w:sz w:val="36"/>
          <w:szCs w:val="36"/>
        </w:rPr>
      </w:pPr>
    </w:p>
    <w:p w:rsidR="00945DEE" w:rsidRDefault="00945DEE" w:rsidP="00945DEE">
      <w:pPr>
        <w:tabs>
          <w:tab w:val="center" w:pos="4748"/>
          <w:tab w:val="left" w:pos="7680"/>
        </w:tabs>
        <w:jc w:val="left"/>
        <w:rPr>
          <w:b/>
          <w:sz w:val="36"/>
          <w:szCs w:val="36"/>
        </w:rPr>
      </w:pPr>
    </w:p>
    <w:p w:rsidR="00B55A54" w:rsidRDefault="00945DEE" w:rsidP="00945DEE">
      <w:pPr>
        <w:tabs>
          <w:tab w:val="center" w:pos="4748"/>
          <w:tab w:val="left" w:pos="7680"/>
        </w:tabs>
        <w:jc w:val="left"/>
        <w:rPr>
          <w:b/>
          <w:i/>
          <w:sz w:val="36"/>
          <w:szCs w:val="36"/>
        </w:rPr>
      </w:pPr>
      <w:r>
        <w:rPr>
          <w:b/>
          <w:sz w:val="36"/>
          <w:szCs w:val="36"/>
        </w:rPr>
        <w:t xml:space="preserve">                     </w:t>
      </w:r>
      <w:r w:rsidR="00B55A54">
        <w:rPr>
          <w:b/>
          <w:sz w:val="36"/>
          <w:szCs w:val="36"/>
        </w:rPr>
        <w:t xml:space="preserve">Projektant: </w:t>
      </w:r>
      <w:r w:rsidR="00B55A54" w:rsidRPr="00945DEE">
        <w:rPr>
          <w:i/>
          <w:sz w:val="36"/>
          <w:szCs w:val="36"/>
        </w:rPr>
        <w:t>mgr inż. Jan Bugała</w:t>
      </w:r>
      <w:r>
        <w:rPr>
          <w:b/>
          <w:i/>
          <w:sz w:val="36"/>
          <w:szCs w:val="36"/>
        </w:rPr>
        <w:tab/>
      </w:r>
    </w:p>
    <w:p w:rsidR="00945DEE" w:rsidRDefault="00945DEE" w:rsidP="00945DEE">
      <w:pPr>
        <w:tabs>
          <w:tab w:val="center" w:pos="4748"/>
          <w:tab w:val="left" w:pos="7680"/>
        </w:tabs>
        <w:jc w:val="left"/>
        <w:rPr>
          <w:b/>
          <w:i/>
          <w:sz w:val="36"/>
          <w:szCs w:val="36"/>
        </w:rPr>
      </w:pPr>
    </w:p>
    <w:p w:rsidR="00945DEE" w:rsidRDefault="00945DEE" w:rsidP="00945DEE">
      <w:pPr>
        <w:tabs>
          <w:tab w:val="center" w:pos="4748"/>
          <w:tab w:val="left" w:pos="7680"/>
        </w:tabs>
        <w:jc w:val="left"/>
        <w:rPr>
          <w:b/>
          <w:i/>
          <w:sz w:val="36"/>
          <w:szCs w:val="36"/>
        </w:rPr>
      </w:pPr>
    </w:p>
    <w:p w:rsidR="00945DEE" w:rsidRDefault="00945DEE" w:rsidP="00945DEE">
      <w:pPr>
        <w:tabs>
          <w:tab w:val="center" w:pos="4748"/>
          <w:tab w:val="left" w:pos="7680"/>
        </w:tabs>
        <w:jc w:val="left"/>
        <w:rPr>
          <w:b/>
          <w:i/>
          <w:sz w:val="36"/>
          <w:szCs w:val="36"/>
        </w:rPr>
      </w:pPr>
    </w:p>
    <w:p w:rsidR="00945DEE" w:rsidRDefault="00945DEE" w:rsidP="00945DEE">
      <w:pPr>
        <w:tabs>
          <w:tab w:val="center" w:pos="4748"/>
          <w:tab w:val="left" w:pos="7680"/>
        </w:tabs>
        <w:jc w:val="left"/>
        <w:rPr>
          <w:b/>
          <w:i/>
          <w:sz w:val="36"/>
          <w:szCs w:val="36"/>
        </w:rPr>
      </w:pPr>
    </w:p>
    <w:p w:rsidR="00945DEE" w:rsidRDefault="00945DEE" w:rsidP="00945DEE">
      <w:pPr>
        <w:tabs>
          <w:tab w:val="center" w:pos="4748"/>
          <w:tab w:val="left" w:pos="7680"/>
        </w:tabs>
        <w:jc w:val="left"/>
        <w:rPr>
          <w:b/>
          <w:i/>
          <w:sz w:val="36"/>
          <w:szCs w:val="36"/>
        </w:rPr>
      </w:pPr>
    </w:p>
    <w:p w:rsidR="00945DEE" w:rsidRDefault="00945DEE" w:rsidP="00945DEE">
      <w:pPr>
        <w:tabs>
          <w:tab w:val="center" w:pos="4748"/>
          <w:tab w:val="left" w:pos="7680"/>
        </w:tabs>
        <w:jc w:val="left"/>
        <w:rPr>
          <w:b/>
          <w:i/>
          <w:sz w:val="36"/>
          <w:szCs w:val="36"/>
        </w:rPr>
      </w:pPr>
    </w:p>
    <w:p w:rsidR="00945DEE" w:rsidRPr="00AE3999" w:rsidRDefault="007C65C1" w:rsidP="00945DEE">
      <w:pPr>
        <w:tabs>
          <w:tab w:val="center" w:pos="4748"/>
          <w:tab w:val="left" w:pos="76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wrzesień</w:t>
      </w:r>
      <w:r w:rsidR="006E3DD8">
        <w:rPr>
          <w:sz w:val="28"/>
          <w:szCs w:val="28"/>
        </w:rPr>
        <w:t xml:space="preserve"> </w:t>
      </w:r>
      <w:r w:rsidR="00945DEE" w:rsidRPr="00AE3999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="00945DEE" w:rsidRPr="00AE3999">
        <w:rPr>
          <w:sz w:val="28"/>
          <w:szCs w:val="28"/>
        </w:rPr>
        <w:t xml:space="preserve"> r.</w:t>
      </w:r>
    </w:p>
    <w:p w:rsidR="00B55A54" w:rsidRDefault="00B55A54" w:rsidP="00DF0507">
      <w:pPr>
        <w:jc w:val="center"/>
        <w:rPr>
          <w:b/>
          <w:sz w:val="36"/>
          <w:szCs w:val="36"/>
        </w:rPr>
      </w:pPr>
    </w:p>
    <w:p w:rsidR="006E3DD8" w:rsidRDefault="006E3DD8" w:rsidP="00DF0507">
      <w:pPr>
        <w:jc w:val="center"/>
        <w:rPr>
          <w:b/>
          <w:sz w:val="36"/>
          <w:szCs w:val="36"/>
        </w:rPr>
      </w:pPr>
    </w:p>
    <w:p w:rsidR="00366121" w:rsidRPr="00E57C65" w:rsidRDefault="00366121" w:rsidP="002071F0">
      <w:pPr>
        <w:spacing w:after="4"/>
        <w:ind w:right="260"/>
        <w:jc w:val="center"/>
        <w:rPr>
          <w:rFonts w:eastAsia="Verdana"/>
          <w:b/>
          <w:sz w:val="32"/>
          <w:szCs w:val="32"/>
        </w:rPr>
      </w:pPr>
      <w:r w:rsidRPr="00E57C65">
        <w:rPr>
          <w:rFonts w:eastAsia="Verdana"/>
          <w:b/>
          <w:sz w:val="32"/>
          <w:szCs w:val="32"/>
        </w:rPr>
        <w:lastRenderedPageBreak/>
        <w:t>Opis techniczny</w:t>
      </w:r>
    </w:p>
    <w:p w:rsidR="00E57C65" w:rsidRPr="006F6341" w:rsidRDefault="00E57C65" w:rsidP="00E57C65">
      <w:pPr>
        <w:ind w:left="0" w:firstLine="0"/>
        <w:jc w:val="center"/>
        <w:rPr>
          <w:b/>
          <w:sz w:val="28"/>
          <w:szCs w:val="28"/>
        </w:rPr>
      </w:pPr>
      <w:r w:rsidRPr="00E57C65">
        <w:rPr>
          <w:b/>
          <w:sz w:val="28"/>
          <w:szCs w:val="28"/>
        </w:rPr>
        <w:t xml:space="preserve">Modernizacja drogi gminnej </w:t>
      </w:r>
      <w:proofErr w:type="spellStart"/>
      <w:r w:rsidR="00C77F85">
        <w:rPr>
          <w:b/>
          <w:sz w:val="28"/>
          <w:szCs w:val="28"/>
        </w:rPr>
        <w:t>Myscowa</w:t>
      </w:r>
      <w:proofErr w:type="spellEnd"/>
      <w:r w:rsidR="00C77F85">
        <w:rPr>
          <w:b/>
          <w:sz w:val="28"/>
          <w:szCs w:val="28"/>
        </w:rPr>
        <w:t xml:space="preserve"> – Bucznik – II Etap</w:t>
      </w:r>
    </w:p>
    <w:p w:rsidR="00C77F85" w:rsidRPr="006F6341" w:rsidRDefault="00C77F85" w:rsidP="00E57C65">
      <w:pPr>
        <w:ind w:left="0" w:firstLine="0"/>
        <w:jc w:val="center"/>
        <w:rPr>
          <w:b/>
          <w:sz w:val="28"/>
          <w:szCs w:val="28"/>
        </w:rPr>
      </w:pPr>
      <w:r w:rsidRPr="006F6341">
        <w:rPr>
          <w:b/>
          <w:sz w:val="28"/>
          <w:szCs w:val="28"/>
        </w:rPr>
        <w:t xml:space="preserve">w km 1+026 – </w:t>
      </w:r>
      <w:r w:rsidR="00B42AA5">
        <w:rPr>
          <w:b/>
          <w:sz w:val="28"/>
          <w:szCs w:val="28"/>
        </w:rPr>
        <w:t>2+366</w:t>
      </w:r>
    </w:p>
    <w:p w:rsidR="00366121" w:rsidRPr="006F6341" w:rsidRDefault="00366121" w:rsidP="00366121">
      <w:pPr>
        <w:pStyle w:val="Tekstpodstawowy"/>
        <w:ind w:hanging="360"/>
        <w:jc w:val="both"/>
        <w:rPr>
          <w:szCs w:val="28"/>
        </w:rPr>
      </w:pPr>
    </w:p>
    <w:p w:rsidR="00B26C32" w:rsidRPr="00CC61E5" w:rsidRDefault="00EB3289" w:rsidP="006B47FA">
      <w:pPr>
        <w:pStyle w:val="Tekstpodstawowy"/>
        <w:ind w:hanging="360"/>
        <w:jc w:val="both"/>
        <w:rPr>
          <w:szCs w:val="28"/>
        </w:rPr>
      </w:pPr>
      <w:r w:rsidRPr="006F6341">
        <w:rPr>
          <w:rFonts w:eastAsia="Verdana"/>
          <w:szCs w:val="28"/>
        </w:rPr>
        <w:t xml:space="preserve">     </w:t>
      </w:r>
      <w:r w:rsidR="0005626E" w:rsidRPr="00B517EC">
        <w:rPr>
          <w:rFonts w:eastAsia="Verdana"/>
          <w:b w:val="0"/>
          <w:szCs w:val="28"/>
        </w:rPr>
        <w:t xml:space="preserve">Projektowane przedsięwzięcie inwestycyjne dotyczy II-go etapu modernizacji </w:t>
      </w:r>
      <w:r w:rsidR="00475043" w:rsidRPr="00B517EC">
        <w:rPr>
          <w:rFonts w:eastAsia="Verdana"/>
          <w:b w:val="0"/>
          <w:szCs w:val="28"/>
        </w:rPr>
        <w:t xml:space="preserve"> </w:t>
      </w:r>
      <w:r w:rsidR="0005626E" w:rsidRPr="00B517EC">
        <w:rPr>
          <w:rFonts w:eastAsia="Verdana"/>
          <w:b w:val="0"/>
          <w:szCs w:val="28"/>
        </w:rPr>
        <w:t xml:space="preserve">drogi </w:t>
      </w:r>
      <w:r w:rsidR="00475043" w:rsidRPr="00B517EC">
        <w:rPr>
          <w:rFonts w:eastAsia="Verdana"/>
          <w:b w:val="0"/>
          <w:szCs w:val="28"/>
        </w:rPr>
        <w:t>gminne</w:t>
      </w:r>
      <w:r w:rsidR="0005626E" w:rsidRPr="00B517EC">
        <w:rPr>
          <w:rFonts w:eastAsia="Verdana"/>
          <w:b w:val="0"/>
          <w:szCs w:val="28"/>
        </w:rPr>
        <w:t xml:space="preserve">j </w:t>
      </w:r>
      <w:proofErr w:type="spellStart"/>
      <w:r w:rsidR="0005626E" w:rsidRPr="00B517EC">
        <w:rPr>
          <w:rFonts w:eastAsia="Verdana"/>
          <w:b w:val="0"/>
          <w:szCs w:val="28"/>
        </w:rPr>
        <w:t>Myscowa</w:t>
      </w:r>
      <w:proofErr w:type="spellEnd"/>
      <w:r w:rsidR="0005626E" w:rsidRPr="00B517EC">
        <w:rPr>
          <w:rFonts w:eastAsia="Verdana"/>
          <w:b w:val="0"/>
          <w:szCs w:val="28"/>
        </w:rPr>
        <w:t xml:space="preserve"> – Bucznik na odcinku usytuowanym w km 1+026 – </w:t>
      </w:r>
      <w:r w:rsidR="00B42AA5">
        <w:rPr>
          <w:rFonts w:eastAsia="Verdana"/>
          <w:b w:val="0"/>
          <w:szCs w:val="28"/>
        </w:rPr>
        <w:t>2+366</w:t>
      </w:r>
      <w:r w:rsidR="0005626E" w:rsidRPr="00B517EC">
        <w:rPr>
          <w:rFonts w:eastAsia="Verdana"/>
          <w:b w:val="0"/>
          <w:szCs w:val="28"/>
        </w:rPr>
        <w:t xml:space="preserve">, na działkach o nr </w:t>
      </w:r>
      <w:proofErr w:type="spellStart"/>
      <w:r w:rsidR="0005626E" w:rsidRPr="00B517EC">
        <w:rPr>
          <w:rFonts w:eastAsia="Verdana"/>
          <w:b w:val="0"/>
          <w:szCs w:val="28"/>
        </w:rPr>
        <w:t>ewid</w:t>
      </w:r>
      <w:proofErr w:type="spellEnd"/>
      <w:r w:rsidR="0005626E" w:rsidRPr="00B517EC">
        <w:rPr>
          <w:rFonts w:eastAsia="Verdana"/>
          <w:b w:val="0"/>
          <w:szCs w:val="28"/>
        </w:rPr>
        <w:t>. 927, 926, 925, 924</w:t>
      </w:r>
      <w:r w:rsidR="00B42AA5">
        <w:rPr>
          <w:rFonts w:eastAsia="Verdana"/>
          <w:b w:val="0"/>
          <w:szCs w:val="28"/>
        </w:rPr>
        <w:t>,</w:t>
      </w:r>
      <w:r w:rsidR="0005626E" w:rsidRPr="00B517EC">
        <w:rPr>
          <w:rFonts w:eastAsia="Verdana"/>
          <w:b w:val="0"/>
          <w:szCs w:val="28"/>
        </w:rPr>
        <w:t xml:space="preserve"> 922/1</w:t>
      </w:r>
      <w:r w:rsidR="00B42AA5">
        <w:rPr>
          <w:rFonts w:eastAsia="Verdana"/>
          <w:b w:val="0"/>
          <w:szCs w:val="28"/>
        </w:rPr>
        <w:t xml:space="preserve"> i 922/2</w:t>
      </w:r>
      <w:r w:rsidR="0005626E" w:rsidRPr="00B517EC">
        <w:rPr>
          <w:rFonts w:eastAsia="Verdana"/>
          <w:b w:val="0"/>
          <w:szCs w:val="28"/>
        </w:rPr>
        <w:t xml:space="preserve"> w miejscowości </w:t>
      </w:r>
      <w:proofErr w:type="spellStart"/>
      <w:r w:rsidR="0005626E" w:rsidRPr="00B517EC">
        <w:rPr>
          <w:rFonts w:eastAsia="Verdana"/>
          <w:b w:val="0"/>
          <w:szCs w:val="28"/>
        </w:rPr>
        <w:t>Myscowa</w:t>
      </w:r>
      <w:proofErr w:type="spellEnd"/>
      <w:r w:rsidR="0005626E" w:rsidRPr="00B517EC">
        <w:rPr>
          <w:rFonts w:eastAsia="Verdana"/>
          <w:b w:val="0"/>
          <w:szCs w:val="28"/>
        </w:rPr>
        <w:t xml:space="preserve">. </w:t>
      </w:r>
      <w:r w:rsidR="003E6039" w:rsidRPr="00B517EC">
        <w:rPr>
          <w:rFonts w:eastAsia="Verdana"/>
          <w:b w:val="0"/>
          <w:szCs w:val="28"/>
        </w:rPr>
        <w:t>Na w/w przebiegu, drogę czterokrotnie przecinają brody meandrującego, istniejącego w tym rejonie cieku wodnego</w:t>
      </w:r>
      <w:r w:rsidR="00CC022C" w:rsidRPr="00B517EC">
        <w:rPr>
          <w:rFonts w:eastAsia="Verdana"/>
          <w:b w:val="0"/>
          <w:szCs w:val="28"/>
        </w:rPr>
        <w:t xml:space="preserve">, dzieląc </w:t>
      </w:r>
      <w:r w:rsidR="0052335D" w:rsidRPr="00B517EC">
        <w:rPr>
          <w:rFonts w:eastAsia="Verdana"/>
          <w:b w:val="0"/>
          <w:szCs w:val="28"/>
        </w:rPr>
        <w:t>przyjętą do modernizacji drogę na 5 odcinków.</w:t>
      </w:r>
      <w:r w:rsidR="005D5226" w:rsidRPr="00B517EC">
        <w:rPr>
          <w:rFonts w:eastAsia="Verdana"/>
          <w:b w:val="0"/>
          <w:szCs w:val="28"/>
        </w:rPr>
        <w:t xml:space="preserve"> Brody urządzone są w km: 1+507 – 1+524,</w:t>
      </w:r>
      <w:r w:rsidR="005D5226">
        <w:rPr>
          <w:rFonts w:eastAsia="Verdana"/>
          <w:b w:val="0"/>
          <w:szCs w:val="28"/>
        </w:rPr>
        <w:t xml:space="preserve"> 1+643 – 1+655, 1+705 – 1+720 i 1+759 – 1+775.</w:t>
      </w:r>
      <w:r w:rsidR="0052335D">
        <w:rPr>
          <w:rFonts w:eastAsia="Verdana"/>
          <w:b w:val="0"/>
          <w:szCs w:val="28"/>
        </w:rPr>
        <w:t xml:space="preserve"> Projektowane roboty </w:t>
      </w:r>
      <w:proofErr w:type="spellStart"/>
      <w:r w:rsidR="0052335D">
        <w:rPr>
          <w:rFonts w:eastAsia="Verdana"/>
          <w:b w:val="0"/>
          <w:szCs w:val="28"/>
        </w:rPr>
        <w:t>inżynieryjno</w:t>
      </w:r>
      <w:proofErr w:type="spellEnd"/>
      <w:r w:rsidR="0052335D">
        <w:rPr>
          <w:rFonts w:eastAsia="Verdana"/>
          <w:b w:val="0"/>
          <w:szCs w:val="28"/>
        </w:rPr>
        <w:t xml:space="preserve"> – drogowe związane z modernizacją przedmiotowego obiektu przewidziane są tylko w obrębie istniejącego pasa drogow</w:t>
      </w:r>
      <w:r w:rsidR="006F2ADB">
        <w:rPr>
          <w:rFonts w:eastAsia="Verdana"/>
          <w:b w:val="0"/>
          <w:szCs w:val="28"/>
        </w:rPr>
        <w:t xml:space="preserve">ego, z całkowitym wyłączeniem występujących w ciągu drogi fragmentów działki wodnej nr </w:t>
      </w:r>
      <w:proofErr w:type="spellStart"/>
      <w:r w:rsidR="006F2ADB">
        <w:rPr>
          <w:rFonts w:eastAsia="Verdana"/>
          <w:b w:val="0"/>
          <w:szCs w:val="28"/>
        </w:rPr>
        <w:t>ewid</w:t>
      </w:r>
      <w:proofErr w:type="spellEnd"/>
      <w:r w:rsidR="006F2ADB">
        <w:rPr>
          <w:rFonts w:eastAsia="Verdana"/>
          <w:b w:val="0"/>
          <w:szCs w:val="28"/>
        </w:rPr>
        <w:t xml:space="preserve">. </w:t>
      </w:r>
      <w:r w:rsidR="0070210A">
        <w:rPr>
          <w:rFonts w:eastAsia="Verdana"/>
          <w:b w:val="0"/>
          <w:szCs w:val="28"/>
        </w:rPr>
        <w:t>949/2.</w:t>
      </w:r>
      <w:r w:rsidR="006F2ADB">
        <w:rPr>
          <w:rFonts w:eastAsia="Verdana"/>
          <w:b w:val="0"/>
          <w:szCs w:val="28"/>
        </w:rPr>
        <w:t xml:space="preserve"> </w:t>
      </w:r>
      <w:r w:rsidR="005D5226">
        <w:rPr>
          <w:rFonts w:eastAsia="Verdana"/>
          <w:b w:val="0"/>
          <w:szCs w:val="28"/>
        </w:rPr>
        <w:t xml:space="preserve">Modernizowane odcinki drogi gminnej </w:t>
      </w:r>
      <w:proofErr w:type="spellStart"/>
      <w:r w:rsidR="005D5226">
        <w:rPr>
          <w:rFonts w:eastAsia="Verdana"/>
          <w:b w:val="0"/>
          <w:szCs w:val="28"/>
        </w:rPr>
        <w:t>Myscowa</w:t>
      </w:r>
      <w:proofErr w:type="spellEnd"/>
      <w:r w:rsidR="005D5226">
        <w:rPr>
          <w:rFonts w:eastAsia="Verdana"/>
          <w:b w:val="0"/>
          <w:szCs w:val="28"/>
        </w:rPr>
        <w:t xml:space="preserve"> – Bucznik usytuowane są w km: 1+026 – 1+507, 1+524 – 1+642, 1+655 – 1+705, 1+720 – 1+760 i 1+776 – </w:t>
      </w:r>
      <w:r w:rsidR="00B42AA5">
        <w:rPr>
          <w:rFonts w:eastAsia="Verdana"/>
          <w:b w:val="0"/>
          <w:szCs w:val="28"/>
        </w:rPr>
        <w:t>2+366</w:t>
      </w:r>
      <w:r w:rsidR="005D5226">
        <w:rPr>
          <w:rFonts w:eastAsia="Verdana"/>
          <w:b w:val="0"/>
          <w:szCs w:val="28"/>
        </w:rPr>
        <w:t xml:space="preserve">. </w:t>
      </w:r>
      <w:r w:rsidR="005D4169">
        <w:rPr>
          <w:rFonts w:eastAsia="Verdana"/>
          <w:b w:val="0"/>
          <w:szCs w:val="28"/>
        </w:rPr>
        <w:t xml:space="preserve">Utwardzone prefabrykowanymi, żelbetowymi płytami drogowymi odcinki koryta potoku w obrębie występujących brodów, umożliwiają ich przekroczenia przy niskich i średnich stanach wody.    </w:t>
      </w:r>
      <w:r w:rsidR="003E6039">
        <w:rPr>
          <w:rFonts w:eastAsia="Verdana"/>
          <w:b w:val="0"/>
          <w:szCs w:val="28"/>
        </w:rPr>
        <w:t xml:space="preserve">  </w:t>
      </w:r>
      <w:r w:rsidR="0005626E">
        <w:rPr>
          <w:rFonts w:eastAsia="Verdana"/>
          <w:b w:val="0"/>
          <w:szCs w:val="28"/>
        </w:rPr>
        <w:t xml:space="preserve"> </w:t>
      </w:r>
      <w:r w:rsidR="00475043">
        <w:rPr>
          <w:rFonts w:eastAsia="Verdana"/>
          <w:b w:val="0"/>
          <w:szCs w:val="28"/>
        </w:rPr>
        <w:t xml:space="preserve"> </w:t>
      </w:r>
      <w:r w:rsidR="00B26C32">
        <w:rPr>
          <w:rFonts w:eastAsia="Verdana"/>
          <w:b w:val="0"/>
          <w:szCs w:val="28"/>
        </w:rPr>
        <w:t>Aktualnie</w:t>
      </w:r>
      <w:r w:rsidRPr="00EB3289">
        <w:rPr>
          <w:rFonts w:eastAsia="Verdana"/>
          <w:b w:val="0"/>
          <w:szCs w:val="28"/>
        </w:rPr>
        <w:t xml:space="preserve"> droga posiada </w:t>
      </w:r>
      <w:r w:rsidR="00B517EC">
        <w:rPr>
          <w:rFonts w:eastAsia="Verdana"/>
          <w:b w:val="0"/>
          <w:szCs w:val="28"/>
        </w:rPr>
        <w:t>podbudowę wraz z jezdnią</w:t>
      </w:r>
      <w:r w:rsidR="00B26C32">
        <w:rPr>
          <w:rFonts w:eastAsia="Verdana"/>
          <w:b w:val="0"/>
          <w:szCs w:val="28"/>
        </w:rPr>
        <w:t xml:space="preserve"> </w:t>
      </w:r>
      <w:r w:rsidR="008F5B99">
        <w:rPr>
          <w:rFonts w:eastAsia="Verdana"/>
          <w:b w:val="0"/>
          <w:szCs w:val="28"/>
        </w:rPr>
        <w:t>o</w:t>
      </w:r>
      <w:r w:rsidR="00B26C32">
        <w:rPr>
          <w:rFonts w:eastAsia="Verdana"/>
          <w:b w:val="0"/>
          <w:szCs w:val="28"/>
        </w:rPr>
        <w:t xml:space="preserve"> nawierzchni</w:t>
      </w:r>
      <w:r w:rsidR="008F5B99">
        <w:rPr>
          <w:rFonts w:eastAsia="Verdana"/>
          <w:b w:val="0"/>
          <w:szCs w:val="28"/>
        </w:rPr>
        <w:t xml:space="preserve"> z kruszyw kamiennych </w:t>
      </w:r>
      <w:r w:rsidRPr="00EB3289">
        <w:rPr>
          <w:rFonts w:eastAsia="Verdana"/>
          <w:b w:val="0"/>
          <w:szCs w:val="28"/>
        </w:rPr>
        <w:t xml:space="preserve">o </w:t>
      </w:r>
      <w:r w:rsidR="003842E9">
        <w:rPr>
          <w:rFonts w:eastAsia="Verdana"/>
          <w:b w:val="0"/>
          <w:szCs w:val="28"/>
        </w:rPr>
        <w:t xml:space="preserve">zmiennej </w:t>
      </w:r>
      <w:r w:rsidRPr="00EB3289">
        <w:rPr>
          <w:rFonts w:eastAsia="Verdana"/>
          <w:b w:val="0"/>
          <w:szCs w:val="28"/>
        </w:rPr>
        <w:t>szerokości</w:t>
      </w:r>
      <w:r w:rsidR="003842E9">
        <w:rPr>
          <w:rFonts w:eastAsia="Verdana"/>
          <w:b w:val="0"/>
          <w:szCs w:val="28"/>
        </w:rPr>
        <w:t xml:space="preserve">  od 3,</w:t>
      </w:r>
      <w:r w:rsidR="008F5B99">
        <w:rPr>
          <w:rFonts w:eastAsia="Verdana"/>
          <w:b w:val="0"/>
          <w:szCs w:val="28"/>
        </w:rPr>
        <w:t xml:space="preserve">30 m do </w:t>
      </w:r>
      <w:r w:rsidR="00FC5250">
        <w:rPr>
          <w:rFonts w:eastAsia="Verdana"/>
          <w:b w:val="0"/>
          <w:szCs w:val="28"/>
        </w:rPr>
        <w:t>4,20</w:t>
      </w:r>
      <w:r w:rsidR="003842E9">
        <w:rPr>
          <w:rFonts w:eastAsia="Verdana"/>
          <w:b w:val="0"/>
          <w:szCs w:val="28"/>
        </w:rPr>
        <w:t xml:space="preserve"> m., </w:t>
      </w:r>
      <w:r w:rsidR="003842E9" w:rsidRPr="007C2B50">
        <w:rPr>
          <w:rFonts w:eastAsia="Verdana"/>
          <w:b w:val="0"/>
          <w:szCs w:val="28"/>
        </w:rPr>
        <w:t>z obustronnymi, wymagającymi ścięcia, gruntowo – żwirowymi poboczami, przerośniętymi niską roślinnością trawiastą.</w:t>
      </w:r>
      <w:r w:rsidR="003842E9">
        <w:rPr>
          <w:rFonts w:eastAsia="Verdana"/>
          <w:b w:val="0"/>
          <w:szCs w:val="28"/>
        </w:rPr>
        <w:t xml:space="preserve"> </w:t>
      </w:r>
      <w:r w:rsidR="00B517EC">
        <w:rPr>
          <w:rFonts w:eastAsia="Verdana"/>
          <w:b w:val="0"/>
          <w:szCs w:val="28"/>
        </w:rPr>
        <w:t>Odwodnienie pasa drogowego zapewniają odcinki lewostronnych i prawostronnych przydroż</w:t>
      </w:r>
      <w:r w:rsidR="00C02540">
        <w:rPr>
          <w:rFonts w:eastAsia="Verdana"/>
          <w:b w:val="0"/>
          <w:szCs w:val="28"/>
        </w:rPr>
        <w:t>nych rowów odwadniających</w:t>
      </w:r>
      <w:r w:rsidR="00B517EC">
        <w:rPr>
          <w:rFonts w:eastAsia="Verdana"/>
          <w:b w:val="0"/>
          <w:szCs w:val="28"/>
        </w:rPr>
        <w:t xml:space="preserve"> </w:t>
      </w:r>
      <w:r w:rsidR="008F5B99">
        <w:rPr>
          <w:rFonts w:eastAsia="Verdana"/>
          <w:b w:val="0"/>
          <w:szCs w:val="28"/>
        </w:rPr>
        <w:t xml:space="preserve">Projektowana modernizacja drogi zachowuje dotychczasową szerokość jezdni z </w:t>
      </w:r>
      <w:r w:rsidR="00FF0443">
        <w:rPr>
          <w:rFonts w:eastAsia="Verdana"/>
          <w:b w:val="0"/>
          <w:szCs w:val="28"/>
        </w:rPr>
        <w:t>uwzględnieniem obustronnego</w:t>
      </w:r>
      <w:r w:rsidR="008F5B99">
        <w:rPr>
          <w:rFonts w:eastAsia="Verdana"/>
          <w:b w:val="0"/>
          <w:szCs w:val="28"/>
        </w:rPr>
        <w:t xml:space="preserve"> </w:t>
      </w:r>
      <w:r w:rsidR="00FF0443">
        <w:rPr>
          <w:rFonts w:eastAsia="Verdana"/>
          <w:b w:val="0"/>
          <w:szCs w:val="28"/>
        </w:rPr>
        <w:t>ukształtowania, utwardzenia</w:t>
      </w:r>
      <w:r w:rsidR="008F5B99">
        <w:rPr>
          <w:rFonts w:eastAsia="Verdana"/>
          <w:b w:val="0"/>
          <w:szCs w:val="28"/>
        </w:rPr>
        <w:t xml:space="preserve"> i </w:t>
      </w:r>
      <w:r w:rsidR="00FF0443">
        <w:rPr>
          <w:rFonts w:eastAsia="Verdana"/>
          <w:b w:val="0"/>
          <w:szCs w:val="28"/>
        </w:rPr>
        <w:t>wyprofilowania</w:t>
      </w:r>
      <w:r w:rsidR="008F5B99">
        <w:rPr>
          <w:rFonts w:eastAsia="Verdana"/>
          <w:b w:val="0"/>
          <w:szCs w:val="28"/>
        </w:rPr>
        <w:t xml:space="preserve"> poboczy</w:t>
      </w:r>
      <w:r w:rsidR="00C02540">
        <w:rPr>
          <w:rFonts w:eastAsia="Verdana"/>
          <w:b w:val="0"/>
          <w:szCs w:val="28"/>
        </w:rPr>
        <w:t>, jak również  wy</w:t>
      </w:r>
      <w:r w:rsidR="00496232">
        <w:rPr>
          <w:rFonts w:eastAsia="Verdana"/>
          <w:b w:val="0"/>
          <w:szCs w:val="28"/>
        </w:rPr>
        <w:t>czyszczenia i doprowadzenia</w:t>
      </w:r>
      <w:r w:rsidR="00C02540">
        <w:rPr>
          <w:rFonts w:eastAsia="Verdana"/>
          <w:b w:val="0"/>
          <w:szCs w:val="28"/>
        </w:rPr>
        <w:t xml:space="preserve"> do należytego stanu technicznego</w:t>
      </w:r>
      <w:r w:rsidR="00496232">
        <w:rPr>
          <w:rFonts w:eastAsia="Verdana"/>
          <w:b w:val="0"/>
          <w:szCs w:val="28"/>
        </w:rPr>
        <w:t xml:space="preserve"> wszystkich odcinków rowów, niezbędnych do sprawnego  odprowadzania wód deszczowych i roztopowych spływających z powierzchni pasa drogowego.</w:t>
      </w:r>
      <w:r w:rsidR="00CC62EE">
        <w:rPr>
          <w:rFonts w:eastAsia="Verdana"/>
          <w:b w:val="0"/>
          <w:szCs w:val="28"/>
        </w:rPr>
        <w:t xml:space="preserve"> </w:t>
      </w:r>
      <w:r w:rsidR="00B26C32" w:rsidRPr="002F06F6">
        <w:rPr>
          <w:rFonts w:eastAsia="Verdana"/>
          <w:b w:val="0"/>
          <w:szCs w:val="28"/>
        </w:rPr>
        <w:t xml:space="preserve">Podłoże pod </w:t>
      </w:r>
      <w:r w:rsidR="00AC6E24">
        <w:rPr>
          <w:rFonts w:eastAsia="Verdana"/>
          <w:b w:val="0"/>
          <w:szCs w:val="28"/>
        </w:rPr>
        <w:t>projektowaną konstrukcyjną</w:t>
      </w:r>
      <w:r w:rsidR="00762267">
        <w:rPr>
          <w:rFonts w:eastAsia="Verdana"/>
          <w:b w:val="0"/>
          <w:szCs w:val="28"/>
        </w:rPr>
        <w:t xml:space="preserve">, górną </w:t>
      </w:r>
      <w:r w:rsidR="00AC6E24">
        <w:rPr>
          <w:rFonts w:eastAsia="Verdana"/>
          <w:b w:val="0"/>
          <w:szCs w:val="28"/>
        </w:rPr>
        <w:t xml:space="preserve">warstwę </w:t>
      </w:r>
      <w:r w:rsidR="00B26C32" w:rsidRPr="002F06F6">
        <w:rPr>
          <w:rFonts w:eastAsia="Verdana"/>
          <w:b w:val="0"/>
          <w:szCs w:val="28"/>
        </w:rPr>
        <w:t xml:space="preserve">podbudowy powinno być prawidłowo </w:t>
      </w:r>
      <w:r w:rsidR="00762267">
        <w:rPr>
          <w:rFonts w:eastAsia="Verdana"/>
          <w:b w:val="0"/>
          <w:szCs w:val="28"/>
        </w:rPr>
        <w:t xml:space="preserve">mechanicznie </w:t>
      </w:r>
      <w:r w:rsidR="00B26C32" w:rsidRPr="002F06F6">
        <w:rPr>
          <w:rFonts w:eastAsia="Verdana"/>
          <w:b w:val="0"/>
          <w:szCs w:val="28"/>
        </w:rPr>
        <w:t>wyprofilowane i zagęszczone.</w:t>
      </w:r>
      <w:r w:rsidR="00B26C32">
        <w:rPr>
          <w:rFonts w:eastAsia="Verdana"/>
          <w:b w:val="0"/>
          <w:szCs w:val="28"/>
        </w:rPr>
        <w:t xml:space="preserve"> </w:t>
      </w:r>
      <w:r w:rsidR="00AA6C34">
        <w:rPr>
          <w:rFonts w:eastAsia="Verdana"/>
          <w:b w:val="0"/>
          <w:szCs w:val="28"/>
        </w:rPr>
        <w:t xml:space="preserve">Zdeformowane odcinki nawierzchni jezdni drogowej oraz powstałe koleiny wymagają wyrównania, wyprofilowania i wzmocnienia kamiennym kruszywem łamanym  o uziarnieniu 31,5 – 63 mm. </w:t>
      </w:r>
      <w:r w:rsidR="000C5EE0">
        <w:rPr>
          <w:rFonts w:eastAsia="Verdana"/>
          <w:b w:val="0"/>
          <w:szCs w:val="28"/>
        </w:rPr>
        <w:t>Projektowaną g</w:t>
      </w:r>
      <w:r w:rsidR="00B834AC">
        <w:rPr>
          <w:rFonts w:eastAsia="Verdana"/>
          <w:b w:val="0"/>
          <w:szCs w:val="28"/>
        </w:rPr>
        <w:t>órną warst</w:t>
      </w:r>
      <w:r w:rsidR="00E71687">
        <w:rPr>
          <w:rFonts w:eastAsia="Verdana"/>
          <w:b w:val="0"/>
          <w:szCs w:val="28"/>
        </w:rPr>
        <w:t xml:space="preserve">wę </w:t>
      </w:r>
      <w:r w:rsidR="00B834AC">
        <w:rPr>
          <w:rFonts w:eastAsia="Verdana"/>
          <w:b w:val="0"/>
          <w:szCs w:val="28"/>
        </w:rPr>
        <w:t xml:space="preserve"> podbudowy o grubości </w:t>
      </w:r>
      <w:r w:rsidR="00762267">
        <w:rPr>
          <w:rFonts w:eastAsia="Verdana"/>
          <w:b w:val="0"/>
          <w:szCs w:val="28"/>
        </w:rPr>
        <w:t>1</w:t>
      </w:r>
      <w:r w:rsidR="00CC62EE">
        <w:rPr>
          <w:rFonts w:eastAsia="Verdana"/>
          <w:b w:val="0"/>
          <w:szCs w:val="28"/>
        </w:rPr>
        <w:t>2</w:t>
      </w:r>
      <w:r w:rsidR="00B96FEC">
        <w:rPr>
          <w:rFonts w:eastAsia="Verdana"/>
          <w:b w:val="0"/>
          <w:szCs w:val="28"/>
        </w:rPr>
        <w:t xml:space="preserve"> cm po </w:t>
      </w:r>
      <w:r w:rsidR="00B834AC">
        <w:rPr>
          <w:rFonts w:eastAsia="Verdana"/>
          <w:b w:val="0"/>
          <w:szCs w:val="28"/>
        </w:rPr>
        <w:t>zagęszczeniu</w:t>
      </w:r>
      <w:r w:rsidR="00E71687">
        <w:rPr>
          <w:rFonts w:eastAsia="Verdana"/>
          <w:b w:val="0"/>
          <w:szCs w:val="28"/>
        </w:rPr>
        <w:t>,</w:t>
      </w:r>
      <w:r w:rsidR="00B834AC">
        <w:rPr>
          <w:rFonts w:eastAsia="Verdana"/>
          <w:b w:val="0"/>
          <w:szCs w:val="28"/>
        </w:rPr>
        <w:t xml:space="preserve"> nale</w:t>
      </w:r>
      <w:r w:rsidR="00E71687">
        <w:rPr>
          <w:rFonts w:eastAsia="Verdana"/>
          <w:b w:val="0"/>
          <w:szCs w:val="28"/>
        </w:rPr>
        <w:t>ży ułożyć</w:t>
      </w:r>
      <w:r w:rsidR="00762267">
        <w:rPr>
          <w:rFonts w:eastAsia="Verdana"/>
          <w:b w:val="0"/>
          <w:szCs w:val="28"/>
        </w:rPr>
        <w:t xml:space="preserve"> z mieszanki tłuczniowej</w:t>
      </w:r>
      <w:r w:rsidR="000C5EE0">
        <w:rPr>
          <w:rFonts w:eastAsia="Verdana"/>
          <w:b w:val="0"/>
          <w:szCs w:val="28"/>
        </w:rPr>
        <w:t xml:space="preserve"> (uziarnienie ciągłe do 31,5 mm)</w:t>
      </w:r>
      <w:r w:rsidR="00E71687">
        <w:rPr>
          <w:rFonts w:eastAsia="Verdana"/>
          <w:b w:val="0"/>
          <w:szCs w:val="28"/>
        </w:rPr>
        <w:t xml:space="preserve"> na całej powierzchni jezdni i poboczy </w:t>
      </w:r>
      <w:r w:rsidR="001F053E">
        <w:rPr>
          <w:rFonts w:eastAsia="Verdana"/>
          <w:b w:val="0"/>
          <w:szCs w:val="28"/>
        </w:rPr>
        <w:t>modernizowanych</w:t>
      </w:r>
      <w:r w:rsidR="00762267">
        <w:rPr>
          <w:rFonts w:eastAsia="Verdana"/>
          <w:b w:val="0"/>
          <w:szCs w:val="28"/>
        </w:rPr>
        <w:t xml:space="preserve"> odcinków</w:t>
      </w:r>
      <w:r w:rsidR="00E71687">
        <w:rPr>
          <w:rFonts w:eastAsia="Verdana"/>
          <w:b w:val="0"/>
          <w:szCs w:val="28"/>
        </w:rPr>
        <w:t xml:space="preserve"> drogi.</w:t>
      </w:r>
      <w:r w:rsidR="00B834AC">
        <w:rPr>
          <w:rFonts w:eastAsia="Verdana"/>
          <w:b w:val="0"/>
          <w:szCs w:val="28"/>
        </w:rPr>
        <w:t xml:space="preserve"> </w:t>
      </w:r>
      <w:r w:rsidR="00762267">
        <w:rPr>
          <w:rFonts w:eastAsia="Verdana"/>
          <w:b w:val="0"/>
          <w:szCs w:val="28"/>
        </w:rPr>
        <w:t>Na tak przygotowanym podłożu</w:t>
      </w:r>
      <w:r w:rsidR="00B26C32" w:rsidRPr="00CC61E5">
        <w:rPr>
          <w:rFonts w:eastAsia="Verdana"/>
          <w:b w:val="0"/>
          <w:szCs w:val="28"/>
        </w:rPr>
        <w:t xml:space="preserve">, wykonanie </w:t>
      </w:r>
      <w:r w:rsidR="00B26C32" w:rsidRPr="00CC61E5">
        <w:rPr>
          <w:b w:val="0"/>
          <w:szCs w:val="28"/>
        </w:rPr>
        <w:t xml:space="preserve">nowej nawierzchni bitumicznej </w:t>
      </w:r>
      <w:r w:rsidR="00762267">
        <w:rPr>
          <w:b w:val="0"/>
          <w:szCs w:val="28"/>
        </w:rPr>
        <w:t xml:space="preserve">zaprojektowane zostało </w:t>
      </w:r>
      <w:r w:rsidR="00B26C32" w:rsidRPr="00CC61E5">
        <w:rPr>
          <w:b w:val="0"/>
          <w:szCs w:val="28"/>
        </w:rPr>
        <w:t xml:space="preserve"> w technologii dwuwarstwowej, tj. warstwa wiążąca o grubości </w:t>
      </w:r>
      <w:r w:rsidR="00CC62EE">
        <w:rPr>
          <w:b w:val="0"/>
          <w:szCs w:val="28"/>
        </w:rPr>
        <w:t xml:space="preserve">5 </w:t>
      </w:r>
      <w:r w:rsidR="00B26C32" w:rsidRPr="00CC61E5">
        <w:rPr>
          <w:b w:val="0"/>
          <w:szCs w:val="28"/>
        </w:rPr>
        <w:t xml:space="preserve">cm + warstwa ścieralna 4 cm po zagęszczeniu. Do ich ułożenia należy zastosować masę </w:t>
      </w:r>
      <w:proofErr w:type="spellStart"/>
      <w:r w:rsidR="00B26C32" w:rsidRPr="00CC61E5">
        <w:rPr>
          <w:b w:val="0"/>
          <w:szCs w:val="28"/>
        </w:rPr>
        <w:t>mineralno</w:t>
      </w:r>
      <w:proofErr w:type="spellEnd"/>
      <w:r w:rsidR="00B26C32" w:rsidRPr="00CC61E5">
        <w:rPr>
          <w:b w:val="0"/>
          <w:szCs w:val="28"/>
        </w:rPr>
        <w:t xml:space="preserve"> – asfaltową, grysowo – żwirową, KR 1-2 z betonu asfaltowego AC 11 S, z 2% spadkiem poprzecznym w kierunku skrajnych krawędzi pasa </w:t>
      </w:r>
      <w:r w:rsidR="00B26C32" w:rsidRPr="00CC61E5">
        <w:rPr>
          <w:b w:val="0"/>
          <w:szCs w:val="28"/>
        </w:rPr>
        <w:lastRenderedPageBreak/>
        <w:t>drogowego.</w:t>
      </w:r>
      <w:r w:rsidR="00D56755" w:rsidRPr="00D56755">
        <w:rPr>
          <w:b w:val="0"/>
          <w:szCs w:val="28"/>
        </w:rPr>
        <w:t xml:space="preserve"> </w:t>
      </w:r>
      <w:r w:rsidR="00D56755" w:rsidRPr="00EB3289">
        <w:rPr>
          <w:b w:val="0"/>
          <w:szCs w:val="28"/>
        </w:rPr>
        <w:t xml:space="preserve">Po wykonaniu nowej nawierzchni bitumicznej, obustronne  pobocza </w:t>
      </w:r>
      <w:bookmarkStart w:id="0" w:name="_GoBack"/>
      <w:bookmarkEnd w:id="0"/>
      <w:r w:rsidR="00D56755" w:rsidRPr="00EB3289">
        <w:rPr>
          <w:b w:val="0"/>
          <w:szCs w:val="28"/>
        </w:rPr>
        <w:t xml:space="preserve">drogowe o szerokości </w:t>
      </w:r>
      <w:r w:rsidR="00D56755">
        <w:rPr>
          <w:b w:val="0"/>
          <w:szCs w:val="28"/>
        </w:rPr>
        <w:t>50</w:t>
      </w:r>
      <w:r w:rsidR="00D56755" w:rsidRPr="00EB3289">
        <w:rPr>
          <w:b w:val="0"/>
          <w:szCs w:val="28"/>
        </w:rPr>
        <w:t xml:space="preserve"> cm </w:t>
      </w:r>
      <w:r w:rsidR="005B4F70">
        <w:rPr>
          <w:b w:val="0"/>
          <w:szCs w:val="28"/>
        </w:rPr>
        <w:t xml:space="preserve">jak również istniejące </w:t>
      </w:r>
      <w:r w:rsidR="00552354">
        <w:rPr>
          <w:b w:val="0"/>
          <w:szCs w:val="28"/>
        </w:rPr>
        <w:t xml:space="preserve">zjazdy oraz skrzyżowania z wewnętrznymi drogami dojazdowymi </w:t>
      </w:r>
      <w:r w:rsidR="00D56755" w:rsidRPr="00EB3289">
        <w:rPr>
          <w:b w:val="0"/>
          <w:szCs w:val="28"/>
        </w:rPr>
        <w:t xml:space="preserve">należy wyrównać, wyprofilować i utwardzić mieszanką tłuczniową, o grubości warstwy </w:t>
      </w:r>
      <w:r w:rsidR="006B47FA">
        <w:rPr>
          <w:b w:val="0"/>
          <w:szCs w:val="28"/>
        </w:rPr>
        <w:t>9</w:t>
      </w:r>
      <w:r w:rsidR="00D56755" w:rsidRPr="00EB3289">
        <w:rPr>
          <w:b w:val="0"/>
          <w:szCs w:val="28"/>
        </w:rPr>
        <w:t xml:space="preserve"> cm po zagęszczeniu. </w:t>
      </w:r>
      <w:r w:rsidR="00075AB5">
        <w:rPr>
          <w:b w:val="0"/>
          <w:szCs w:val="28"/>
        </w:rPr>
        <w:t xml:space="preserve">Wszystkie połączenia dojazdów przyjętych w niniejszym opracowaniu modernizowanych odcinków drogi z krawędziami brodów </w:t>
      </w:r>
      <w:r w:rsidR="00A71BD0">
        <w:rPr>
          <w:b w:val="0"/>
          <w:szCs w:val="28"/>
        </w:rPr>
        <w:t>występującymi wzdłuż granicy działki wodnej muszą być ukształtowane w sposób płynny, bez możliwości powstania jakichkolwiek uskoków i nierówności, mogących negatywnie wpły</w:t>
      </w:r>
      <w:r w:rsidR="00A402ED">
        <w:rPr>
          <w:b w:val="0"/>
          <w:szCs w:val="28"/>
        </w:rPr>
        <w:t>wać na warunki użytkowe obiektu</w:t>
      </w:r>
      <w:r w:rsidR="0067096E">
        <w:rPr>
          <w:b w:val="0"/>
          <w:szCs w:val="28"/>
        </w:rPr>
        <w:t xml:space="preserve">. </w:t>
      </w:r>
      <w:r w:rsidR="007D5787">
        <w:rPr>
          <w:b w:val="0"/>
          <w:szCs w:val="28"/>
        </w:rPr>
        <w:t xml:space="preserve">Szczegółowe rozwiązanie </w:t>
      </w:r>
      <w:r w:rsidR="0067096E">
        <w:rPr>
          <w:b w:val="0"/>
          <w:szCs w:val="28"/>
        </w:rPr>
        <w:t>tego elementu pokazane zostało w części rysunkowej niniejszej dokumentacji technicznej.</w:t>
      </w:r>
      <w:r w:rsidR="00075AB5">
        <w:rPr>
          <w:b w:val="0"/>
          <w:szCs w:val="28"/>
        </w:rPr>
        <w:t xml:space="preserve"> </w:t>
      </w:r>
      <w:r w:rsidR="00900EF4">
        <w:rPr>
          <w:b w:val="0"/>
          <w:szCs w:val="28"/>
        </w:rPr>
        <w:t xml:space="preserve">Wzdłuż obustronnych krawędzi korony drogi w obrębie przepustu poprzecznego występującego w km 2+131, po zdemontowaniu zniszczonych ochronnych poręczy rurowych, należy zamontować stalowe drogowe bariery energochłonne. </w:t>
      </w:r>
    </w:p>
    <w:p w:rsidR="00103951" w:rsidRDefault="00103951" w:rsidP="00052900">
      <w:pPr>
        <w:spacing w:after="4"/>
        <w:ind w:left="0" w:right="260" w:firstLine="0"/>
        <w:rPr>
          <w:rFonts w:eastAsia="Verdana"/>
          <w:sz w:val="28"/>
          <w:szCs w:val="28"/>
          <w:u w:val="single"/>
        </w:rPr>
      </w:pPr>
    </w:p>
    <w:p w:rsidR="00366121" w:rsidRDefault="00366121" w:rsidP="00232E56">
      <w:pPr>
        <w:spacing w:after="4"/>
        <w:ind w:right="260"/>
        <w:rPr>
          <w:rFonts w:eastAsia="Verdana"/>
          <w:sz w:val="28"/>
          <w:szCs w:val="28"/>
          <w:u w:val="single"/>
        </w:rPr>
      </w:pPr>
      <w:r w:rsidRPr="00420E60">
        <w:rPr>
          <w:rFonts w:eastAsia="Verdana"/>
          <w:sz w:val="28"/>
          <w:szCs w:val="28"/>
          <w:u w:val="single"/>
        </w:rPr>
        <w:t>Parametry techniczne drogi</w:t>
      </w:r>
      <w:r w:rsidR="001F053E">
        <w:rPr>
          <w:rFonts w:eastAsia="Verdana"/>
          <w:sz w:val="28"/>
          <w:szCs w:val="28"/>
          <w:u w:val="single"/>
        </w:rPr>
        <w:t xml:space="preserve"> po wykonanej modernizacji</w:t>
      </w:r>
      <w:r w:rsidRPr="00420E60">
        <w:rPr>
          <w:rFonts w:eastAsia="Verdana"/>
          <w:sz w:val="28"/>
          <w:szCs w:val="28"/>
          <w:u w:val="single"/>
        </w:rPr>
        <w:t>:</w:t>
      </w:r>
    </w:p>
    <w:p w:rsidR="00052900" w:rsidRPr="00420E60" w:rsidRDefault="00052900" w:rsidP="00232E56">
      <w:pPr>
        <w:spacing w:after="4"/>
        <w:ind w:right="260"/>
        <w:rPr>
          <w:rFonts w:eastAsia="Verdana"/>
          <w:sz w:val="28"/>
          <w:szCs w:val="28"/>
          <w:u w:val="single"/>
        </w:rPr>
      </w:pPr>
    </w:p>
    <w:p w:rsidR="00366121" w:rsidRPr="00420E60" w:rsidRDefault="00366121" w:rsidP="00366121">
      <w:pPr>
        <w:spacing w:after="4"/>
        <w:ind w:right="260"/>
        <w:rPr>
          <w:rFonts w:eastAsia="Verdana"/>
          <w:sz w:val="28"/>
          <w:szCs w:val="28"/>
        </w:rPr>
      </w:pPr>
      <w:r w:rsidRPr="00420E60">
        <w:rPr>
          <w:rFonts w:eastAsia="Verdana"/>
          <w:sz w:val="28"/>
          <w:szCs w:val="28"/>
        </w:rPr>
        <w:t>- droga klasy D</w:t>
      </w:r>
    </w:p>
    <w:p w:rsidR="00366121" w:rsidRPr="00420E60" w:rsidRDefault="00366121" w:rsidP="00366121">
      <w:pPr>
        <w:spacing w:after="4"/>
        <w:ind w:right="260"/>
        <w:rPr>
          <w:rFonts w:eastAsia="Verdana"/>
          <w:sz w:val="28"/>
          <w:szCs w:val="28"/>
        </w:rPr>
      </w:pPr>
      <w:r w:rsidRPr="00420E60">
        <w:rPr>
          <w:rFonts w:eastAsia="Verdana"/>
          <w:sz w:val="28"/>
          <w:szCs w:val="28"/>
        </w:rPr>
        <w:t xml:space="preserve">- </w:t>
      </w:r>
      <w:r w:rsidR="006B47FA">
        <w:rPr>
          <w:rFonts w:eastAsia="Verdana"/>
          <w:sz w:val="28"/>
          <w:szCs w:val="28"/>
        </w:rPr>
        <w:t xml:space="preserve">średnia </w:t>
      </w:r>
      <w:r w:rsidRPr="00420E60">
        <w:rPr>
          <w:rFonts w:eastAsia="Verdana"/>
          <w:sz w:val="28"/>
          <w:szCs w:val="28"/>
        </w:rPr>
        <w:t xml:space="preserve">szerokość jezdni –   </w:t>
      </w:r>
      <w:r w:rsidR="00103951">
        <w:rPr>
          <w:rFonts w:eastAsia="Verdana"/>
          <w:sz w:val="28"/>
          <w:szCs w:val="28"/>
        </w:rPr>
        <w:t>3,</w:t>
      </w:r>
      <w:r w:rsidR="003936FA">
        <w:rPr>
          <w:rFonts w:eastAsia="Verdana"/>
          <w:sz w:val="28"/>
          <w:szCs w:val="28"/>
        </w:rPr>
        <w:t>70</w:t>
      </w:r>
      <w:r w:rsidRPr="00420E60">
        <w:rPr>
          <w:rFonts w:eastAsia="Verdana"/>
          <w:sz w:val="28"/>
          <w:szCs w:val="28"/>
        </w:rPr>
        <w:t xml:space="preserve"> m </w:t>
      </w:r>
    </w:p>
    <w:p w:rsidR="00366121" w:rsidRPr="00420E60" w:rsidRDefault="00366121" w:rsidP="00366121">
      <w:pPr>
        <w:spacing w:after="4"/>
        <w:ind w:right="260"/>
        <w:rPr>
          <w:rFonts w:eastAsia="Verdana"/>
          <w:sz w:val="28"/>
          <w:szCs w:val="28"/>
        </w:rPr>
      </w:pPr>
      <w:r w:rsidRPr="00420E60">
        <w:rPr>
          <w:rFonts w:eastAsia="Verdana"/>
          <w:sz w:val="28"/>
          <w:szCs w:val="28"/>
        </w:rPr>
        <w:t xml:space="preserve">- szerokość poboczy – </w:t>
      </w:r>
      <w:r w:rsidR="006C1C5E">
        <w:rPr>
          <w:rFonts w:eastAsia="Verdana"/>
          <w:sz w:val="28"/>
          <w:szCs w:val="28"/>
        </w:rPr>
        <w:t>50</w:t>
      </w:r>
      <w:r w:rsidRPr="00420E60">
        <w:rPr>
          <w:rFonts w:eastAsia="Verdana"/>
          <w:sz w:val="28"/>
          <w:szCs w:val="28"/>
        </w:rPr>
        <w:t xml:space="preserve"> cm</w:t>
      </w:r>
    </w:p>
    <w:p w:rsidR="00366121" w:rsidRPr="00420E60" w:rsidRDefault="00366121" w:rsidP="00366121">
      <w:pPr>
        <w:spacing w:after="4"/>
        <w:ind w:right="260"/>
        <w:rPr>
          <w:rFonts w:eastAsia="Verdana"/>
          <w:sz w:val="28"/>
          <w:szCs w:val="28"/>
        </w:rPr>
      </w:pPr>
      <w:r w:rsidRPr="00420E60">
        <w:rPr>
          <w:rFonts w:eastAsia="Verdana"/>
          <w:sz w:val="28"/>
          <w:szCs w:val="28"/>
        </w:rPr>
        <w:t xml:space="preserve">- obciążenie  - 80 </w:t>
      </w:r>
      <w:proofErr w:type="spellStart"/>
      <w:r w:rsidRPr="00420E60">
        <w:rPr>
          <w:rFonts w:eastAsia="Verdana"/>
          <w:sz w:val="28"/>
          <w:szCs w:val="28"/>
        </w:rPr>
        <w:t>kN</w:t>
      </w:r>
      <w:proofErr w:type="spellEnd"/>
      <w:r w:rsidRPr="00420E60">
        <w:rPr>
          <w:rFonts w:eastAsia="Verdana"/>
          <w:sz w:val="28"/>
          <w:szCs w:val="28"/>
        </w:rPr>
        <w:t>/oś</w:t>
      </w:r>
    </w:p>
    <w:p w:rsidR="00366121" w:rsidRPr="00420E60" w:rsidRDefault="00366121" w:rsidP="00366121">
      <w:pPr>
        <w:spacing w:after="4"/>
        <w:ind w:right="260"/>
        <w:rPr>
          <w:rFonts w:eastAsia="Verdana"/>
          <w:sz w:val="28"/>
          <w:szCs w:val="28"/>
        </w:rPr>
      </w:pPr>
      <w:r w:rsidRPr="00420E60">
        <w:rPr>
          <w:rFonts w:eastAsia="Verdana"/>
          <w:sz w:val="28"/>
          <w:szCs w:val="28"/>
        </w:rPr>
        <w:t>- droga jednojezdniowa, dwukierunkowa</w:t>
      </w:r>
    </w:p>
    <w:p w:rsidR="00420E60" w:rsidRPr="00420E60" w:rsidRDefault="00366121" w:rsidP="00434D4E">
      <w:pPr>
        <w:spacing w:after="4"/>
        <w:ind w:right="260"/>
        <w:rPr>
          <w:rFonts w:eastAsia="Verdana"/>
          <w:sz w:val="28"/>
          <w:szCs w:val="28"/>
        </w:rPr>
      </w:pPr>
      <w:r w:rsidRPr="00420E60">
        <w:rPr>
          <w:rFonts w:eastAsia="Verdana"/>
          <w:sz w:val="28"/>
          <w:szCs w:val="28"/>
        </w:rPr>
        <w:t>- kategoria ruchu KR1</w:t>
      </w:r>
    </w:p>
    <w:p w:rsidR="00420E60" w:rsidRPr="006B6E82" w:rsidRDefault="00420E60" w:rsidP="00420E60">
      <w:pPr>
        <w:ind w:left="142"/>
        <w:rPr>
          <w:bCs/>
          <w:sz w:val="28"/>
        </w:rPr>
      </w:pPr>
    </w:p>
    <w:p w:rsidR="00420E60" w:rsidRDefault="00420E60" w:rsidP="00420E60">
      <w:p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Wszystkie </w:t>
      </w:r>
      <w:proofErr w:type="spellStart"/>
      <w:r>
        <w:rPr>
          <w:sz w:val="28"/>
          <w:szCs w:val="28"/>
        </w:rPr>
        <w:t>projek</w:t>
      </w:r>
      <w:proofErr w:type="spellEnd"/>
      <w:r>
        <w:rPr>
          <w:sz w:val="28"/>
          <w:szCs w:val="28"/>
        </w:rPr>
        <w:t xml:space="preserve">              </w:t>
      </w:r>
      <w:r w:rsidR="00434D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Wszystkie projektowane </w:t>
      </w:r>
      <w:r w:rsidRPr="005651D5">
        <w:rPr>
          <w:sz w:val="28"/>
          <w:szCs w:val="28"/>
        </w:rPr>
        <w:t xml:space="preserve"> roboty </w:t>
      </w:r>
      <w:proofErr w:type="spellStart"/>
      <w:r w:rsidRPr="005651D5">
        <w:rPr>
          <w:sz w:val="28"/>
          <w:szCs w:val="28"/>
        </w:rPr>
        <w:t>inżynieryjno</w:t>
      </w:r>
      <w:proofErr w:type="spellEnd"/>
      <w:r w:rsidRPr="005651D5">
        <w:rPr>
          <w:sz w:val="28"/>
          <w:szCs w:val="28"/>
        </w:rPr>
        <w:t xml:space="preserve"> - drogowe wykonywane będą w</w:t>
      </w:r>
      <w:r>
        <w:rPr>
          <w:sz w:val="28"/>
          <w:szCs w:val="28"/>
        </w:rPr>
        <w:t xml:space="preserve"> </w:t>
      </w:r>
      <w:r w:rsidRPr="005651D5">
        <w:rPr>
          <w:sz w:val="28"/>
          <w:szCs w:val="28"/>
        </w:rPr>
        <w:t>obrębie istniejącego pasa drogowego</w:t>
      </w:r>
      <w:r w:rsidR="006C1C5E">
        <w:rPr>
          <w:sz w:val="28"/>
          <w:szCs w:val="28"/>
        </w:rPr>
        <w:t xml:space="preserve">. </w:t>
      </w:r>
      <w:r w:rsidRPr="005651D5">
        <w:rPr>
          <w:sz w:val="28"/>
          <w:szCs w:val="28"/>
        </w:rPr>
        <w:t>Plano</w:t>
      </w:r>
      <w:r>
        <w:rPr>
          <w:sz w:val="28"/>
          <w:szCs w:val="28"/>
        </w:rPr>
        <w:t xml:space="preserve">wane roboty nie zmienią statusu </w:t>
      </w:r>
      <w:r w:rsidRPr="005651D5">
        <w:rPr>
          <w:sz w:val="28"/>
          <w:szCs w:val="28"/>
        </w:rPr>
        <w:t xml:space="preserve">drogi, nie spowodują pogorszenia stanu technicznego istniejących obiektów budowlanych, jak również nie prowadzą do powstania nowych, dotychczas nie istniejących. </w:t>
      </w:r>
      <w:r w:rsidR="00052900">
        <w:rPr>
          <w:sz w:val="28"/>
          <w:szCs w:val="28"/>
        </w:rPr>
        <w:t>Przeprowadzona</w:t>
      </w:r>
      <w:r>
        <w:rPr>
          <w:sz w:val="28"/>
          <w:szCs w:val="28"/>
        </w:rPr>
        <w:t xml:space="preserve"> </w:t>
      </w:r>
      <w:r w:rsidR="00550B16">
        <w:rPr>
          <w:sz w:val="28"/>
          <w:szCs w:val="28"/>
        </w:rPr>
        <w:t>modernizacja</w:t>
      </w:r>
      <w:r>
        <w:rPr>
          <w:sz w:val="28"/>
          <w:szCs w:val="28"/>
        </w:rPr>
        <w:t xml:space="preserve"> </w:t>
      </w:r>
      <w:r w:rsidRPr="005651D5">
        <w:rPr>
          <w:sz w:val="28"/>
          <w:szCs w:val="28"/>
        </w:rPr>
        <w:t>drogi zachowuje</w:t>
      </w:r>
      <w:r>
        <w:rPr>
          <w:sz w:val="28"/>
          <w:szCs w:val="28"/>
        </w:rPr>
        <w:t xml:space="preserve"> </w:t>
      </w:r>
      <w:r w:rsidRPr="005651D5">
        <w:rPr>
          <w:sz w:val="28"/>
          <w:szCs w:val="28"/>
        </w:rPr>
        <w:t>istniejącą organizację ruchu. Nie zmieni się również istniejący system</w:t>
      </w:r>
      <w:r>
        <w:rPr>
          <w:sz w:val="28"/>
          <w:szCs w:val="28"/>
        </w:rPr>
        <w:t xml:space="preserve"> </w:t>
      </w:r>
      <w:r w:rsidRPr="005651D5">
        <w:rPr>
          <w:sz w:val="28"/>
          <w:szCs w:val="28"/>
        </w:rPr>
        <w:t>zagospodarowania wód opadowych</w:t>
      </w:r>
      <w:r>
        <w:rPr>
          <w:sz w:val="28"/>
          <w:szCs w:val="28"/>
        </w:rPr>
        <w:t xml:space="preserve"> spływających z pasa drogowego.</w:t>
      </w:r>
    </w:p>
    <w:p w:rsidR="00D132A6" w:rsidRDefault="00D132A6" w:rsidP="00420E60">
      <w:pPr>
        <w:ind w:left="142"/>
        <w:rPr>
          <w:sz w:val="28"/>
          <w:szCs w:val="28"/>
        </w:rPr>
      </w:pPr>
    </w:p>
    <w:p w:rsidR="00D132A6" w:rsidRDefault="00D132A6" w:rsidP="00420E60">
      <w:pPr>
        <w:ind w:left="142"/>
        <w:rPr>
          <w:sz w:val="28"/>
          <w:szCs w:val="28"/>
        </w:rPr>
      </w:pPr>
    </w:p>
    <w:p w:rsidR="00434D4E" w:rsidRDefault="00434D4E" w:rsidP="00420E60">
      <w:pPr>
        <w:ind w:left="142"/>
        <w:rPr>
          <w:sz w:val="28"/>
          <w:szCs w:val="28"/>
        </w:rPr>
      </w:pPr>
    </w:p>
    <w:p w:rsidR="00420E60" w:rsidRDefault="002131DD" w:rsidP="00434D4E">
      <w:pPr>
        <w:ind w:left="0" w:firstLine="0"/>
        <w:rPr>
          <w:i/>
          <w:sz w:val="28"/>
        </w:rPr>
      </w:pPr>
      <w:r>
        <w:rPr>
          <w:sz w:val="28"/>
          <w:szCs w:val="28"/>
        </w:rPr>
        <w:t xml:space="preserve">                                   </w:t>
      </w:r>
      <w:r w:rsidR="00420E60">
        <w:rPr>
          <w:sz w:val="28"/>
        </w:rPr>
        <w:t xml:space="preserve">Opis wykonał: </w:t>
      </w:r>
      <w:r w:rsidR="00420E60" w:rsidRPr="00EE4735">
        <w:rPr>
          <w:i/>
          <w:sz w:val="28"/>
        </w:rPr>
        <w:t>mgr inż.</w:t>
      </w:r>
      <w:r w:rsidR="00434D4E">
        <w:rPr>
          <w:i/>
          <w:sz w:val="28"/>
        </w:rPr>
        <w:t xml:space="preserve"> Jan Bugała</w:t>
      </w:r>
    </w:p>
    <w:sectPr w:rsidR="00420E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FAB" w:rsidRDefault="00727FAB" w:rsidP="00DF0507">
      <w:pPr>
        <w:spacing w:line="240" w:lineRule="auto"/>
      </w:pPr>
      <w:r>
        <w:separator/>
      </w:r>
    </w:p>
  </w:endnote>
  <w:endnote w:type="continuationSeparator" w:id="0">
    <w:p w:rsidR="00727FAB" w:rsidRDefault="00727FAB" w:rsidP="00DF05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FAB" w:rsidRDefault="00727FAB" w:rsidP="00DF0507">
      <w:pPr>
        <w:spacing w:line="240" w:lineRule="auto"/>
      </w:pPr>
      <w:r>
        <w:separator/>
      </w:r>
    </w:p>
  </w:footnote>
  <w:footnote w:type="continuationSeparator" w:id="0">
    <w:p w:rsidR="00727FAB" w:rsidRDefault="00727FAB" w:rsidP="00DF050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507"/>
    <w:rsid w:val="00015BA6"/>
    <w:rsid w:val="00052900"/>
    <w:rsid w:val="0005626E"/>
    <w:rsid w:val="00057315"/>
    <w:rsid w:val="00075AB5"/>
    <w:rsid w:val="00075B3B"/>
    <w:rsid w:val="0008707A"/>
    <w:rsid w:val="00094A44"/>
    <w:rsid w:val="000C5EE0"/>
    <w:rsid w:val="000D3C15"/>
    <w:rsid w:val="00103951"/>
    <w:rsid w:val="00142EE6"/>
    <w:rsid w:val="00155174"/>
    <w:rsid w:val="00175F3E"/>
    <w:rsid w:val="001F053E"/>
    <w:rsid w:val="001F3527"/>
    <w:rsid w:val="002071F0"/>
    <w:rsid w:val="002131DD"/>
    <w:rsid w:val="002158D3"/>
    <w:rsid w:val="00232E56"/>
    <w:rsid w:val="00257F95"/>
    <w:rsid w:val="002A7E50"/>
    <w:rsid w:val="002B28DD"/>
    <w:rsid w:val="00366121"/>
    <w:rsid w:val="003842E9"/>
    <w:rsid w:val="003936FA"/>
    <w:rsid w:val="003A3708"/>
    <w:rsid w:val="003C6C3B"/>
    <w:rsid w:val="003E6039"/>
    <w:rsid w:val="00412C51"/>
    <w:rsid w:val="00420E60"/>
    <w:rsid w:val="00434D4E"/>
    <w:rsid w:val="00445B85"/>
    <w:rsid w:val="00462FC3"/>
    <w:rsid w:val="00463E1A"/>
    <w:rsid w:val="00475043"/>
    <w:rsid w:val="00491492"/>
    <w:rsid w:val="00496232"/>
    <w:rsid w:val="004B3B33"/>
    <w:rsid w:val="004E250C"/>
    <w:rsid w:val="004E6DF8"/>
    <w:rsid w:val="00510802"/>
    <w:rsid w:val="00515600"/>
    <w:rsid w:val="0052335D"/>
    <w:rsid w:val="00550B16"/>
    <w:rsid w:val="00551005"/>
    <w:rsid w:val="00552354"/>
    <w:rsid w:val="005827F1"/>
    <w:rsid w:val="005B4F70"/>
    <w:rsid w:val="005D4169"/>
    <w:rsid w:val="005D5226"/>
    <w:rsid w:val="005E60C9"/>
    <w:rsid w:val="0060414D"/>
    <w:rsid w:val="0067096E"/>
    <w:rsid w:val="006B47FA"/>
    <w:rsid w:val="006C1523"/>
    <w:rsid w:val="006C1C5E"/>
    <w:rsid w:val="006E3DD8"/>
    <w:rsid w:val="006F2ADB"/>
    <w:rsid w:val="006F62DC"/>
    <w:rsid w:val="006F6341"/>
    <w:rsid w:val="0070210A"/>
    <w:rsid w:val="00722FCB"/>
    <w:rsid w:val="007242DB"/>
    <w:rsid w:val="00727FAB"/>
    <w:rsid w:val="00744CE3"/>
    <w:rsid w:val="00761A17"/>
    <w:rsid w:val="00762267"/>
    <w:rsid w:val="00780192"/>
    <w:rsid w:val="007C65C1"/>
    <w:rsid w:val="007D5787"/>
    <w:rsid w:val="007F2116"/>
    <w:rsid w:val="008260C1"/>
    <w:rsid w:val="00827E9A"/>
    <w:rsid w:val="008365C7"/>
    <w:rsid w:val="008676FE"/>
    <w:rsid w:val="00890679"/>
    <w:rsid w:val="008A0A8F"/>
    <w:rsid w:val="008B3BFD"/>
    <w:rsid w:val="008D64CD"/>
    <w:rsid w:val="008F5B99"/>
    <w:rsid w:val="00900EF4"/>
    <w:rsid w:val="009037A9"/>
    <w:rsid w:val="00945DEE"/>
    <w:rsid w:val="00953B47"/>
    <w:rsid w:val="00A05F0B"/>
    <w:rsid w:val="00A37B6B"/>
    <w:rsid w:val="00A402ED"/>
    <w:rsid w:val="00A63622"/>
    <w:rsid w:val="00A71AB9"/>
    <w:rsid w:val="00A71BD0"/>
    <w:rsid w:val="00AA16E5"/>
    <w:rsid w:val="00AA6C34"/>
    <w:rsid w:val="00AC6E24"/>
    <w:rsid w:val="00AE05D9"/>
    <w:rsid w:val="00AE09FA"/>
    <w:rsid w:val="00AE0CC5"/>
    <w:rsid w:val="00AE3999"/>
    <w:rsid w:val="00B1723A"/>
    <w:rsid w:val="00B26C32"/>
    <w:rsid w:val="00B33F8F"/>
    <w:rsid w:val="00B42AA5"/>
    <w:rsid w:val="00B517EC"/>
    <w:rsid w:val="00B55A54"/>
    <w:rsid w:val="00B834AC"/>
    <w:rsid w:val="00B96FEC"/>
    <w:rsid w:val="00BF4234"/>
    <w:rsid w:val="00C02540"/>
    <w:rsid w:val="00C162DF"/>
    <w:rsid w:val="00C50EDC"/>
    <w:rsid w:val="00C62428"/>
    <w:rsid w:val="00C77F85"/>
    <w:rsid w:val="00CA4A49"/>
    <w:rsid w:val="00CC022C"/>
    <w:rsid w:val="00CC5615"/>
    <w:rsid w:val="00CC61E5"/>
    <w:rsid w:val="00CC62EE"/>
    <w:rsid w:val="00CD03D0"/>
    <w:rsid w:val="00D132A6"/>
    <w:rsid w:val="00D3604C"/>
    <w:rsid w:val="00D512CB"/>
    <w:rsid w:val="00D5232E"/>
    <w:rsid w:val="00D56755"/>
    <w:rsid w:val="00D7475B"/>
    <w:rsid w:val="00DE0C84"/>
    <w:rsid w:val="00DF0507"/>
    <w:rsid w:val="00E57C65"/>
    <w:rsid w:val="00E61CE2"/>
    <w:rsid w:val="00E71687"/>
    <w:rsid w:val="00EA0CBE"/>
    <w:rsid w:val="00EB3289"/>
    <w:rsid w:val="00EE538D"/>
    <w:rsid w:val="00F10E51"/>
    <w:rsid w:val="00F459A0"/>
    <w:rsid w:val="00F81CEA"/>
    <w:rsid w:val="00F83859"/>
    <w:rsid w:val="00FC5250"/>
    <w:rsid w:val="00FF0443"/>
    <w:rsid w:val="00FF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>
      <w:pPr>
        <w:spacing w:line="276" w:lineRule="auto"/>
        <w:ind w:left="3969" w:hanging="354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58D3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158D3"/>
    <w:pPr>
      <w:keepNext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2158D3"/>
    <w:pPr>
      <w:keepNext/>
      <w:jc w:val="center"/>
      <w:outlineLvl w:val="1"/>
    </w:pPr>
    <w:rPr>
      <w:b/>
      <w:bCs/>
      <w:sz w:val="36"/>
    </w:rPr>
  </w:style>
  <w:style w:type="paragraph" w:styleId="Nagwek3">
    <w:name w:val="heading 3"/>
    <w:basedOn w:val="Normalny"/>
    <w:next w:val="Normalny"/>
    <w:link w:val="Nagwek3Znak"/>
    <w:qFormat/>
    <w:rsid w:val="002158D3"/>
    <w:pPr>
      <w:keepNext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link w:val="Nagwek4Znak"/>
    <w:qFormat/>
    <w:rsid w:val="002158D3"/>
    <w:pPr>
      <w:keepNext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58D3"/>
    <w:rPr>
      <w:b/>
      <w:bCs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2158D3"/>
    <w:rPr>
      <w:b/>
      <w:bCs/>
      <w:sz w:val="36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2158D3"/>
    <w:rPr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2158D3"/>
    <w:rPr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F050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0507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050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0507"/>
    <w:rPr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366121"/>
    <w:pPr>
      <w:spacing w:line="240" w:lineRule="auto"/>
      <w:ind w:left="0" w:firstLine="0"/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66121"/>
    <w:rPr>
      <w:b/>
      <w:bCs/>
      <w:sz w:val="28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37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37A9"/>
    <w:rPr>
      <w:rFonts w:ascii="Tahoma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257F95"/>
    <w:pPr>
      <w:spacing w:after="120" w:line="480" w:lineRule="auto"/>
      <w:ind w:left="0" w:firstLine="0"/>
      <w:jc w:val="left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57F95"/>
    <w:rPr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>
      <w:pPr>
        <w:spacing w:line="276" w:lineRule="auto"/>
        <w:ind w:left="3969" w:hanging="354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58D3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158D3"/>
    <w:pPr>
      <w:keepNext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2158D3"/>
    <w:pPr>
      <w:keepNext/>
      <w:jc w:val="center"/>
      <w:outlineLvl w:val="1"/>
    </w:pPr>
    <w:rPr>
      <w:b/>
      <w:bCs/>
      <w:sz w:val="36"/>
    </w:rPr>
  </w:style>
  <w:style w:type="paragraph" w:styleId="Nagwek3">
    <w:name w:val="heading 3"/>
    <w:basedOn w:val="Normalny"/>
    <w:next w:val="Normalny"/>
    <w:link w:val="Nagwek3Znak"/>
    <w:qFormat/>
    <w:rsid w:val="002158D3"/>
    <w:pPr>
      <w:keepNext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link w:val="Nagwek4Znak"/>
    <w:qFormat/>
    <w:rsid w:val="002158D3"/>
    <w:pPr>
      <w:keepNext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58D3"/>
    <w:rPr>
      <w:b/>
      <w:bCs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2158D3"/>
    <w:rPr>
      <w:b/>
      <w:bCs/>
      <w:sz w:val="36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2158D3"/>
    <w:rPr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2158D3"/>
    <w:rPr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F050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0507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050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0507"/>
    <w:rPr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366121"/>
    <w:pPr>
      <w:spacing w:line="240" w:lineRule="auto"/>
      <w:ind w:left="0" w:firstLine="0"/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66121"/>
    <w:rPr>
      <w:b/>
      <w:bCs/>
      <w:sz w:val="28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37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37A9"/>
    <w:rPr>
      <w:rFonts w:ascii="Tahoma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257F95"/>
    <w:pPr>
      <w:spacing w:after="120" w:line="480" w:lineRule="auto"/>
      <w:ind w:left="0" w:firstLine="0"/>
      <w:jc w:val="left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57F95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12051-DFA9-4C58-9038-07A6C6AFA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687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Bugała</dc:creator>
  <cp:keywords/>
  <dc:description/>
  <cp:lastModifiedBy>Bugała</cp:lastModifiedBy>
  <cp:revision>35</cp:revision>
  <cp:lastPrinted>2024-09-12T23:00:00Z</cp:lastPrinted>
  <dcterms:created xsi:type="dcterms:W3CDTF">2024-09-04T19:38:00Z</dcterms:created>
  <dcterms:modified xsi:type="dcterms:W3CDTF">2024-09-13T00:12:00Z</dcterms:modified>
</cp:coreProperties>
</file>