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135" w:rsidRPr="00F1424E" w:rsidRDefault="00A36135" w:rsidP="00F1424E">
      <w:pPr>
        <w:pStyle w:val="Akapitzlist"/>
        <w:numPr>
          <w:ilvl w:val="0"/>
          <w:numId w:val="5"/>
        </w:numPr>
        <w:rPr>
          <w:rFonts w:cstheme="minorHAnsi"/>
          <w:b/>
          <w:u w:val="single"/>
        </w:rPr>
      </w:pPr>
      <w:r w:rsidRPr="00F1424E">
        <w:rPr>
          <w:rFonts w:cstheme="minorHAnsi"/>
          <w:b/>
          <w:u w:val="single"/>
        </w:rPr>
        <w:t>Określenie przedmiotu oraz zakresu zamówienia:</w:t>
      </w:r>
    </w:p>
    <w:p w:rsidR="00C77088" w:rsidRPr="00F1424E" w:rsidRDefault="00A36135" w:rsidP="0045273B">
      <w:pPr>
        <w:ind w:firstLine="708"/>
        <w:rPr>
          <w:rFonts w:cstheme="minorHAnsi"/>
        </w:rPr>
      </w:pPr>
      <w:r w:rsidRPr="00F1424E">
        <w:rPr>
          <w:rFonts w:cstheme="minorHAnsi"/>
        </w:rPr>
        <w:t>Przedmiotem zamówienia jest przygotowanie</w:t>
      </w:r>
      <w:r w:rsidR="00123753" w:rsidRPr="00F1424E">
        <w:rPr>
          <w:rFonts w:cstheme="minorHAnsi"/>
        </w:rPr>
        <w:t xml:space="preserve"> </w:t>
      </w:r>
      <w:r w:rsidR="00D764FC" w:rsidRPr="00F1424E">
        <w:rPr>
          <w:rFonts w:cstheme="minorHAnsi"/>
        </w:rPr>
        <w:t xml:space="preserve">dokumentacji projektowo kosztorysowej obejmującej </w:t>
      </w:r>
      <w:r w:rsidR="006B086B" w:rsidRPr="00F1424E">
        <w:rPr>
          <w:rFonts w:cstheme="minorHAnsi"/>
        </w:rPr>
        <w:t>ekspertyz</w:t>
      </w:r>
      <w:r w:rsidR="00D764FC" w:rsidRPr="00F1424E">
        <w:rPr>
          <w:rFonts w:cstheme="minorHAnsi"/>
        </w:rPr>
        <w:t>ę</w:t>
      </w:r>
      <w:r w:rsidR="006B086B" w:rsidRPr="00F1424E">
        <w:rPr>
          <w:rFonts w:cstheme="minorHAnsi"/>
        </w:rPr>
        <w:t xml:space="preserve"> techniczn</w:t>
      </w:r>
      <w:r w:rsidR="00D764FC" w:rsidRPr="00F1424E">
        <w:rPr>
          <w:rFonts w:cstheme="minorHAnsi"/>
        </w:rPr>
        <w:t>ą</w:t>
      </w:r>
      <w:r w:rsidR="006B086B" w:rsidRPr="00F1424E">
        <w:rPr>
          <w:rFonts w:cstheme="minorHAnsi"/>
        </w:rPr>
        <w:t xml:space="preserve"> stanu technicznego budynku garażowo-warsztatowego w m. Miastko przy ul. Gen. Sikorskiego 3 na działce o nr ewidencyjnym </w:t>
      </w:r>
      <w:r w:rsidR="0045273B" w:rsidRPr="00F1424E">
        <w:rPr>
          <w:rFonts w:cstheme="minorHAnsi"/>
        </w:rPr>
        <w:t>gruntu 88 obręb 3 w Miastku, która powinna określić szczegółowo zakres i sposób wykonania robót remontowych potrzebnych do wykonania,</w:t>
      </w:r>
      <w:r w:rsidR="00D764FC" w:rsidRPr="00F1424E">
        <w:rPr>
          <w:rFonts w:cstheme="minorHAnsi"/>
        </w:rPr>
        <w:t xml:space="preserve"> tak</w:t>
      </w:r>
      <w:r w:rsidR="0045273B" w:rsidRPr="00F1424E">
        <w:rPr>
          <w:rFonts w:cstheme="minorHAnsi"/>
        </w:rPr>
        <w:t xml:space="preserve"> aby przedmiotowy obiekt nie stanowił zagrożenia życia i zdrowia ludzi</w:t>
      </w:r>
      <w:r w:rsidR="008474AD" w:rsidRPr="00F1424E">
        <w:rPr>
          <w:rFonts w:cstheme="minorHAnsi"/>
        </w:rPr>
        <w:t>. Dodatkowo należy wykonać</w:t>
      </w:r>
      <w:r w:rsidR="00C77088" w:rsidRPr="00F1424E">
        <w:rPr>
          <w:rFonts w:cstheme="minorHAnsi"/>
        </w:rPr>
        <w:t xml:space="preserve"> </w:t>
      </w:r>
      <w:proofErr w:type="spellStart"/>
      <w:r w:rsidR="00123753" w:rsidRPr="00F1424E">
        <w:rPr>
          <w:rFonts w:eastAsia="Arial Unicode MS" w:cstheme="minorHAnsi"/>
          <w:bCs/>
        </w:rPr>
        <w:t>STWiOR</w:t>
      </w:r>
      <w:proofErr w:type="spellEnd"/>
      <w:r w:rsidR="00123753" w:rsidRPr="00F1424E">
        <w:rPr>
          <w:rFonts w:eastAsia="Arial Unicode MS" w:cstheme="minorHAnsi"/>
          <w:bCs/>
        </w:rPr>
        <w:t xml:space="preserve"> </w:t>
      </w:r>
      <w:r w:rsidR="00C77088" w:rsidRPr="00F1424E">
        <w:rPr>
          <w:rFonts w:cstheme="minorHAnsi"/>
        </w:rPr>
        <w:t>oraz dokumentacją kosztorysową</w:t>
      </w:r>
      <w:r w:rsidR="00F1424E" w:rsidRPr="00F1424E">
        <w:rPr>
          <w:rFonts w:cstheme="minorHAnsi"/>
        </w:rPr>
        <w:t xml:space="preserve"> oraz inwentaryzację</w:t>
      </w:r>
      <w:r w:rsidR="00C77088" w:rsidRPr="00F1424E">
        <w:rPr>
          <w:rFonts w:cstheme="minorHAnsi"/>
        </w:rPr>
        <w:t>.</w:t>
      </w:r>
    </w:p>
    <w:p w:rsidR="0045273B" w:rsidRPr="00F1424E" w:rsidRDefault="0045273B" w:rsidP="0045273B">
      <w:pPr>
        <w:ind w:firstLine="708"/>
        <w:rPr>
          <w:rFonts w:cstheme="minorHAnsi"/>
        </w:rPr>
      </w:pPr>
      <w:r w:rsidRPr="00F1424E">
        <w:rPr>
          <w:rFonts w:cstheme="minorHAnsi"/>
        </w:rPr>
        <w:t xml:space="preserve">Niniejsza ekspertyza techniczna musi być sporządzona przez osobę posiadającą stosowne </w:t>
      </w:r>
      <w:r w:rsidR="008204ED" w:rsidRPr="00F1424E">
        <w:rPr>
          <w:rFonts w:cstheme="minorHAnsi"/>
        </w:rPr>
        <w:t xml:space="preserve">uprawnienia </w:t>
      </w:r>
      <w:r w:rsidR="00263023" w:rsidRPr="00F1424E">
        <w:rPr>
          <w:rFonts w:cstheme="minorHAnsi"/>
        </w:rPr>
        <w:t>budowlane</w:t>
      </w:r>
      <w:r w:rsidR="00C77088" w:rsidRPr="00F1424E">
        <w:rPr>
          <w:rFonts w:cstheme="minorHAnsi"/>
        </w:rPr>
        <w:t xml:space="preserve"> bez ograniczeń, które wraz z zaświadczeniem o wpisie na listę członków właściwej izby samorządu zawodowego należy dołączyć do tejże ekspertyzy.</w:t>
      </w:r>
    </w:p>
    <w:p w:rsidR="00C1666E" w:rsidRPr="00F1424E" w:rsidRDefault="00C1666E" w:rsidP="00C77088">
      <w:pPr>
        <w:ind w:firstLine="708"/>
        <w:rPr>
          <w:rFonts w:cstheme="minorHAnsi"/>
        </w:rPr>
      </w:pPr>
      <w:r w:rsidRPr="00F1424E">
        <w:rPr>
          <w:rFonts w:cstheme="minorHAnsi"/>
        </w:rPr>
        <w:t xml:space="preserve">Dokumentacja projektowa stanowiąca przedmiot niniejszego zamówienia będzie częścią specyfikacji istotnych warunków zamówienia - opisu przedmiotu zamówienia – w postępowaniu na wykonawstwo robót. W związku z powyższym projektant, gdy używa znaków towarowych, patentów lub innych cech umożliwiających identyfikację produktu, materiału itd. </w:t>
      </w:r>
      <w:r w:rsidR="00350394" w:rsidRPr="00F1424E">
        <w:rPr>
          <w:rFonts w:cstheme="minorHAnsi"/>
        </w:rPr>
        <w:t>jako</w:t>
      </w:r>
      <w:r w:rsidRPr="00F1424E">
        <w:rPr>
          <w:rFonts w:cstheme="minorHAnsi"/>
        </w:rPr>
        <w:t xml:space="preserve"> pochodzącego od konkretnego producenta, dokonując opisu przedmiotu zamówienia, winien dopuścić rozwiązania równoważne opisywanym oraz wskazać minimalne parametry dopuszczalnych do stosowania rozwiązań równoważnych. Wykonawca zobowiązuje się wykonać przedmiot zamówienia zgodnie z obowiązującymi przepisami i normami, z zachowaniem terminów oraz należytej staranności. Dokumentacja projektowa będzie służyć do opisu przedmiotu zamówienia do przetargu w oparciu o ustawę Prawo Zamówień Publicznych na roboty budowlane oraz realizację pełnego zakresu robót budowlanych na jej podstawie. Dokumentację należy opracować zgodnie z obowiązującymi przepisami w tym </w:t>
      </w:r>
      <w:proofErr w:type="spellStart"/>
      <w:r w:rsidRPr="00F1424E">
        <w:rPr>
          <w:rFonts w:cstheme="minorHAnsi"/>
        </w:rPr>
        <w:t>techniczno</w:t>
      </w:r>
      <w:proofErr w:type="spellEnd"/>
      <w:r w:rsidRPr="00F1424E">
        <w:rPr>
          <w:rFonts w:cstheme="minorHAnsi"/>
        </w:rPr>
        <w:t xml:space="preserve"> – budowlanymi, BHP i normami. Wykonawcę obowiązywać będą ustawy i przepisy wykonawcze aktualne na dzień przekazania Inwestorowi dokumentacji. Dokumentacja winna być opatrzona klauzulą o kompletności i przydatności z punktu widzenia celu któremu ma służyć, oraz podpisana przez cały zespół projektowy. Niedopełnienie tego zapisu będzie podstawą do odmowy odbioru dokumentacji.</w:t>
      </w:r>
    </w:p>
    <w:p w:rsidR="003C3322" w:rsidRPr="00F1424E" w:rsidRDefault="00C1666E" w:rsidP="003C3322">
      <w:pPr>
        <w:rPr>
          <w:rFonts w:cstheme="minorHAnsi"/>
        </w:rPr>
      </w:pPr>
      <w:r w:rsidRPr="00F1424E">
        <w:rPr>
          <w:rFonts w:cstheme="minorHAnsi"/>
        </w:rPr>
        <w:t>Dokumentacja musi być trwale i czytelnie oznaczona oraz trwale oprawiona. Wskazane w dokumentacji wyroby budowlane (materiały i urządzenia) winny być</w:t>
      </w:r>
      <w:r w:rsidR="003C3322" w:rsidRPr="00F1424E">
        <w:rPr>
          <w:rFonts w:cstheme="minorHAnsi"/>
        </w:rPr>
        <w:t xml:space="preserve"> </w:t>
      </w:r>
      <w:r w:rsidRPr="00F1424E">
        <w:rPr>
          <w:rFonts w:cstheme="minorHAnsi"/>
        </w:rPr>
        <w:t>dopuszczone do obrotu i powszechnie dostępne na rynku.</w:t>
      </w:r>
      <w:r w:rsidR="003C3322" w:rsidRPr="00F1424E">
        <w:rPr>
          <w:rFonts w:cstheme="minorHAnsi"/>
        </w:rPr>
        <w:t xml:space="preserve"> Dokumentacja projektowa będzie wykonana na aktualnych podkładach zasadniczych (z numerami działek), które posiadają pieczęcie ośrodka dokumentacji geodezyjnej potwierdzające, że mapa nadaje się do celów projektowych.</w:t>
      </w:r>
    </w:p>
    <w:p w:rsidR="003C3322" w:rsidRPr="00F1424E" w:rsidRDefault="003C3322" w:rsidP="003C3322">
      <w:pPr>
        <w:rPr>
          <w:rFonts w:cstheme="minorHAnsi"/>
        </w:rPr>
      </w:pPr>
      <w:r w:rsidRPr="00F1424E">
        <w:rPr>
          <w:rFonts w:cstheme="minorHAnsi"/>
        </w:rPr>
        <w:t>Wykonawca zobowiązuje się do pełnienia nadzoru autorskiego w czasie realizacji robót na podstawie zamawianej dokumentacji projektowej. Wykonawca zobowiązuje się do udzielania odpowiedzi na pytania wykonawców dotyczące dokumentacji w okresie prowadzenia postępowania przetargowego.</w:t>
      </w:r>
    </w:p>
    <w:p w:rsidR="003C3322" w:rsidRPr="00F1424E" w:rsidRDefault="003C3322" w:rsidP="003C3322">
      <w:pPr>
        <w:rPr>
          <w:rFonts w:cstheme="minorHAnsi"/>
        </w:rPr>
      </w:pPr>
      <w:r w:rsidRPr="00F1424E">
        <w:rPr>
          <w:rFonts w:cstheme="minorHAnsi"/>
        </w:rPr>
        <w:t>Zaleca się, aby Wykonawca przed przygotowaniem oferty, zapoznał się ze stanem technicznym obiektu poprzez dokonanie wizji lokalnej i wyjaśnił ewentualne wątpliwości poprzez zadanie pytań związanych z realizacją zamówienia.</w:t>
      </w:r>
    </w:p>
    <w:p w:rsidR="003C3322" w:rsidRPr="00F1424E" w:rsidRDefault="003C3322" w:rsidP="003C3322">
      <w:pPr>
        <w:rPr>
          <w:rFonts w:cstheme="minorHAnsi"/>
        </w:rPr>
      </w:pPr>
      <w:r w:rsidRPr="00F1424E">
        <w:rPr>
          <w:rFonts w:cstheme="minorHAnsi"/>
        </w:rPr>
        <w:t>Przedmiotem zamówienia jest opracowanie kompletnej dokumentacji projektowej wraz z uzyskaniem wszelkich wymaganych przepisami prawa uzgodnień, zgłoszeń, decyzji, pozwoleń umożliwiających uzyskanie pozwolenia budowlanego lub dokonania zgłoszenia jeśli byłyby wymagane do wykonania w/w zadania.</w:t>
      </w:r>
    </w:p>
    <w:p w:rsidR="003C3322" w:rsidRPr="00F1424E" w:rsidRDefault="003C3322" w:rsidP="003C3322">
      <w:pPr>
        <w:rPr>
          <w:rFonts w:cstheme="minorHAnsi"/>
        </w:rPr>
      </w:pPr>
      <w:r w:rsidRPr="00F1424E">
        <w:rPr>
          <w:rFonts w:cstheme="minorHAnsi"/>
        </w:rPr>
        <w:t>Wymagany zakres prac projektowych zgodnie z zapisami załączonej umowy a ponad to:</w:t>
      </w:r>
    </w:p>
    <w:p w:rsidR="003C3322" w:rsidRPr="00F1424E" w:rsidRDefault="003C3322" w:rsidP="00BE2DA5">
      <w:pPr>
        <w:pStyle w:val="Akapitzlist"/>
        <w:numPr>
          <w:ilvl w:val="0"/>
          <w:numId w:val="1"/>
        </w:numPr>
        <w:rPr>
          <w:rFonts w:cstheme="minorHAnsi"/>
        </w:rPr>
      </w:pPr>
      <w:r w:rsidRPr="00F1424E">
        <w:rPr>
          <w:rFonts w:cstheme="minorHAnsi"/>
        </w:rPr>
        <w:t xml:space="preserve">wykonanie opracowań i dokumentacji na potrzeby uzyskania wszelkich koniecznych uzgodnień, zgłoszeń, decyzji administracyjnych, opinii – w zależności od przyjętych rozwiązań i technologii oraz potrzeb i nałożonych obowiązków – umożliwiających uzyskanie na ich </w:t>
      </w:r>
      <w:r w:rsidRPr="00F1424E">
        <w:rPr>
          <w:rFonts w:cstheme="minorHAnsi"/>
        </w:rPr>
        <w:lastRenderedPageBreak/>
        <w:t>podstawie decyzji administracyjnych lub dokonania zgłoszenia jeśli byłyby wymagane, pozwalających wykonać projektowane zamierzenie;</w:t>
      </w:r>
    </w:p>
    <w:p w:rsidR="003C3322" w:rsidRPr="00F1424E" w:rsidRDefault="003C3322" w:rsidP="003C3322">
      <w:pPr>
        <w:pStyle w:val="Akapitzlist"/>
        <w:numPr>
          <w:ilvl w:val="0"/>
          <w:numId w:val="1"/>
        </w:numPr>
        <w:rPr>
          <w:rFonts w:cstheme="minorHAnsi"/>
        </w:rPr>
      </w:pPr>
      <w:r w:rsidRPr="00F1424E">
        <w:rPr>
          <w:rFonts w:cstheme="minorHAnsi"/>
        </w:rPr>
        <w:t xml:space="preserve">opracowanie Dokumentacji Geotechnicznej jeżeli przyjęta technologia w zakresie naprawy/ przebudowy lub wzmocnienia </w:t>
      </w:r>
      <w:r w:rsidR="00BE2DA5" w:rsidRPr="00F1424E">
        <w:rPr>
          <w:rFonts w:cstheme="minorHAnsi"/>
        </w:rPr>
        <w:t>budynku</w:t>
      </w:r>
      <w:r w:rsidRPr="00F1424E">
        <w:rPr>
          <w:rFonts w:cstheme="minorHAnsi"/>
        </w:rPr>
        <w:t xml:space="preserve"> wymagałaby wykonania takich badań.</w:t>
      </w:r>
    </w:p>
    <w:p w:rsidR="00C1666E" w:rsidRPr="00F1424E" w:rsidRDefault="003C3322" w:rsidP="003C3322">
      <w:pPr>
        <w:pStyle w:val="Akapitzlist"/>
        <w:numPr>
          <w:ilvl w:val="0"/>
          <w:numId w:val="1"/>
        </w:numPr>
        <w:rPr>
          <w:rFonts w:cstheme="minorHAnsi"/>
        </w:rPr>
      </w:pPr>
      <w:r w:rsidRPr="00F1424E">
        <w:rPr>
          <w:rFonts w:cstheme="minorHAnsi"/>
        </w:rPr>
        <w:t>Mapa dla celów projektowych zawierająca ustalenie granic i numerów działek posiadająca pieczęcie ośrodka dokumentacji geodezyjnej potwierdzające, że mapa nadaje się do celów projektowych w zakresie niezbędnym do opracowania dokumentacji i uzyskania decyzji pozwolenia na budowę lub dokonania zgłoszenia</w:t>
      </w:r>
      <w:r w:rsidR="00BE2DA5" w:rsidRPr="00F1424E">
        <w:rPr>
          <w:rFonts w:cstheme="minorHAnsi"/>
        </w:rPr>
        <w:t xml:space="preserve"> – w razie takiej konieczności</w:t>
      </w:r>
      <w:r w:rsidRPr="00F1424E">
        <w:rPr>
          <w:rFonts w:cstheme="minorHAnsi"/>
        </w:rPr>
        <w:t>.</w:t>
      </w:r>
    </w:p>
    <w:p w:rsidR="00123753" w:rsidRPr="00F1424E" w:rsidRDefault="00123753" w:rsidP="00123753">
      <w:pPr>
        <w:rPr>
          <w:rFonts w:cstheme="minorHAnsi"/>
        </w:rPr>
      </w:pPr>
    </w:p>
    <w:p w:rsidR="00123753" w:rsidRPr="00F1424E" w:rsidRDefault="00123753" w:rsidP="00123753">
      <w:pPr>
        <w:tabs>
          <w:tab w:val="num" w:pos="851"/>
        </w:tabs>
        <w:suppressAutoHyphens/>
        <w:spacing w:after="200" w:line="240" w:lineRule="auto"/>
        <w:jc w:val="both"/>
        <w:rPr>
          <w:rFonts w:eastAsia="Arial Unicode MS" w:cstheme="minorHAnsi"/>
          <w:bCs/>
        </w:rPr>
      </w:pPr>
      <w:r w:rsidRPr="00F1424E">
        <w:rPr>
          <w:rFonts w:eastAsia="Arial Unicode MS" w:cstheme="minorHAnsi"/>
          <w:bCs/>
        </w:rPr>
        <w:t>Wykonawca winien uzgodnić z Zamawiającym układ wydawniczy i szatę graficzną dokumentacji. Projekty branżowe należy oprawić w teczki, a kompletną dokumentację należy umieścić w sztywnej oprawie.</w:t>
      </w:r>
    </w:p>
    <w:p w:rsidR="00123753" w:rsidRPr="00F1424E" w:rsidRDefault="00123753" w:rsidP="00123753">
      <w:pPr>
        <w:tabs>
          <w:tab w:val="num" w:pos="851"/>
        </w:tabs>
        <w:suppressAutoHyphens/>
        <w:spacing w:after="200" w:line="240" w:lineRule="auto"/>
        <w:jc w:val="both"/>
        <w:rPr>
          <w:rFonts w:eastAsia="Arial Unicode MS" w:cstheme="minorHAnsi"/>
          <w:bCs/>
        </w:rPr>
      </w:pPr>
      <w:r w:rsidRPr="00F1424E">
        <w:rPr>
          <w:rFonts w:eastAsia="Arial Unicode MS" w:cstheme="minorHAnsi"/>
          <w:bCs/>
        </w:rPr>
        <w:t>Dokumentację należy dostarczyć Zamawiającemu w formie papierowej i elektronicznej, zawartość wersji papierowej i elektronicznej winna być tożsama:</w:t>
      </w:r>
    </w:p>
    <w:p w:rsidR="00123753" w:rsidRPr="00F1424E" w:rsidRDefault="00123753" w:rsidP="00123753">
      <w:pPr>
        <w:numPr>
          <w:ilvl w:val="0"/>
          <w:numId w:val="4"/>
        </w:numPr>
        <w:tabs>
          <w:tab w:val="clear" w:pos="1983"/>
          <w:tab w:val="num" w:pos="851"/>
        </w:tabs>
        <w:suppressAutoHyphens/>
        <w:spacing w:after="200" w:line="240" w:lineRule="auto"/>
        <w:ind w:left="993" w:hanging="426"/>
        <w:jc w:val="both"/>
        <w:rPr>
          <w:rFonts w:eastAsia="Arial Unicode MS" w:cstheme="minorHAnsi"/>
          <w:bCs/>
        </w:rPr>
      </w:pPr>
      <w:r w:rsidRPr="00F1424E">
        <w:rPr>
          <w:rFonts w:eastAsia="Arial Unicode MS" w:cstheme="minorHAnsi"/>
          <w:bCs/>
        </w:rPr>
        <w:t>dokumentację w wersji papierowej należy wykonać w następującym nakładzie:</w:t>
      </w:r>
    </w:p>
    <w:p w:rsidR="00123753" w:rsidRPr="00F1424E" w:rsidRDefault="00123753" w:rsidP="00123753">
      <w:pPr>
        <w:widowControl w:val="0"/>
        <w:numPr>
          <w:ilvl w:val="0"/>
          <w:numId w:val="3"/>
        </w:numPr>
        <w:tabs>
          <w:tab w:val="clear" w:pos="816"/>
          <w:tab w:val="left" w:pos="1560"/>
          <w:tab w:val="num" w:pos="1701"/>
        </w:tabs>
        <w:suppressAutoHyphens/>
        <w:autoSpaceDE w:val="0"/>
        <w:spacing w:after="200" w:line="240" w:lineRule="auto"/>
        <w:ind w:left="1701" w:hanging="425"/>
        <w:jc w:val="both"/>
        <w:rPr>
          <w:rFonts w:eastAsia="Arial Unicode MS" w:cstheme="minorHAnsi"/>
          <w:bCs/>
        </w:rPr>
      </w:pPr>
      <w:bookmarkStart w:id="0" w:name="_Hlk97647985"/>
      <w:r w:rsidRPr="00F1424E">
        <w:rPr>
          <w:rFonts w:eastAsia="Arial Unicode MS" w:cstheme="minorHAnsi"/>
          <w:bCs/>
        </w:rPr>
        <w:t>ekspertyza - 4 egz.;</w:t>
      </w:r>
    </w:p>
    <w:p w:rsidR="00123753" w:rsidRPr="00F1424E" w:rsidRDefault="00123753" w:rsidP="00123753">
      <w:pPr>
        <w:widowControl w:val="0"/>
        <w:numPr>
          <w:ilvl w:val="0"/>
          <w:numId w:val="3"/>
        </w:numPr>
        <w:tabs>
          <w:tab w:val="clear" w:pos="816"/>
          <w:tab w:val="left" w:pos="1560"/>
          <w:tab w:val="num" w:pos="1701"/>
        </w:tabs>
        <w:suppressAutoHyphens/>
        <w:autoSpaceDE w:val="0"/>
        <w:spacing w:after="200" w:line="240" w:lineRule="auto"/>
        <w:ind w:left="1701" w:hanging="425"/>
        <w:jc w:val="both"/>
        <w:rPr>
          <w:rFonts w:eastAsia="Arial Unicode MS" w:cstheme="minorHAnsi"/>
          <w:bCs/>
        </w:rPr>
      </w:pPr>
      <w:r w:rsidRPr="00F1424E">
        <w:rPr>
          <w:rFonts w:eastAsia="Arial Unicode MS" w:cstheme="minorHAnsi"/>
          <w:bCs/>
        </w:rPr>
        <w:t>projekt techniczn</w:t>
      </w:r>
      <w:r w:rsidR="001B0264" w:rsidRPr="00F1424E">
        <w:rPr>
          <w:rFonts w:eastAsia="Arial Unicode MS" w:cstheme="minorHAnsi"/>
          <w:bCs/>
        </w:rPr>
        <w:t>y</w:t>
      </w:r>
      <w:r w:rsidRPr="00F1424E">
        <w:rPr>
          <w:rFonts w:eastAsia="Arial Unicode MS" w:cstheme="minorHAnsi"/>
          <w:bCs/>
        </w:rPr>
        <w:t xml:space="preserve"> - 4 egz.</w:t>
      </w:r>
    </w:p>
    <w:p w:rsidR="00123753" w:rsidRPr="00F1424E" w:rsidRDefault="00123753" w:rsidP="00123753">
      <w:pPr>
        <w:widowControl w:val="0"/>
        <w:numPr>
          <w:ilvl w:val="0"/>
          <w:numId w:val="3"/>
        </w:numPr>
        <w:tabs>
          <w:tab w:val="clear" w:pos="816"/>
          <w:tab w:val="left" w:pos="1560"/>
          <w:tab w:val="num" w:pos="1701"/>
        </w:tabs>
        <w:suppressAutoHyphens/>
        <w:autoSpaceDE w:val="0"/>
        <w:spacing w:after="200" w:line="240" w:lineRule="auto"/>
        <w:ind w:left="1701" w:hanging="425"/>
        <w:jc w:val="both"/>
        <w:rPr>
          <w:rFonts w:eastAsia="Arial Unicode MS" w:cstheme="minorHAnsi"/>
          <w:bCs/>
        </w:rPr>
      </w:pPr>
      <w:r w:rsidRPr="00F1424E">
        <w:rPr>
          <w:rFonts w:eastAsia="Arial Unicode MS" w:cstheme="minorHAnsi"/>
          <w:bCs/>
        </w:rPr>
        <w:t xml:space="preserve">projekt wykonawczy –5 </w:t>
      </w:r>
      <w:proofErr w:type="spellStart"/>
      <w:r w:rsidRPr="00F1424E">
        <w:rPr>
          <w:rFonts w:eastAsia="Arial Unicode MS" w:cstheme="minorHAnsi"/>
          <w:bCs/>
        </w:rPr>
        <w:t>egz</w:t>
      </w:r>
      <w:proofErr w:type="spellEnd"/>
    </w:p>
    <w:p w:rsidR="00123753" w:rsidRPr="00F1424E" w:rsidRDefault="00123753" w:rsidP="00123753">
      <w:pPr>
        <w:widowControl w:val="0"/>
        <w:numPr>
          <w:ilvl w:val="0"/>
          <w:numId w:val="3"/>
        </w:numPr>
        <w:tabs>
          <w:tab w:val="clear" w:pos="816"/>
          <w:tab w:val="left" w:pos="1560"/>
          <w:tab w:val="num" w:pos="1701"/>
        </w:tabs>
        <w:suppressAutoHyphens/>
        <w:autoSpaceDE w:val="0"/>
        <w:spacing w:after="200" w:line="240" w:lineRule="auto"/>
        <w:ind w:left="1701" w:hanging="425"/>
        <w:jc w:val="both"/>
        <w:rPr>
          <w:rFonts w:eastAsia="Arial Unicode MS" w:cstheme="minorHAnsi"/>
          <w:bCs/>
        </w:rPr>
      </w:pPr>
      <w:proofErr w:type="spellStart"/>
      <w:r w:rsidRPr="00F1424E">
        <w:rPr>
          <w:rFonts w:eastAsia="Arial Unicode MS" w:cstheme="minorHAnsi"/>
          <w:bCs/>
        </w:rPr>
        <w:t>STWiOR</w:t>
      </w:r>
      <w:proofErr w:type="spellEnd"/>
      <w:r w:rsidRPr="00F1424E">
        <w:rPr>
          <w:rFonts w:eastAsia="Arial Unicode MS" w:cstheme="minorHAnsi"/>
          <w:bCs/>
        </w:rPr>
        <w:t xml:space="preserve"> – 3 egz. </w:t>
      </w:r>
    </w:p>
    <w:p w:rsidR="00123753" w:rsidRPr="00F1424E" w:rsidRDefault="00123753" w:rsidP="00123753">
      <w:pPr>
        <w:widowControl w:val="0"/>
        <w:numPr>
          <w:ilvl w:val="0"/>
          <w:numId w:val="3"/>
        </w:numPr>
        <w:tabs>
          <w:tab w:val="clear" w:pos="816"/>
          <w:tab w:val="left" w:pos="1560"/>
          <w:tab w:val="num" w:pos="1701"/>
        </w:tabs>
        <w:suppressAutoHyphens/>
        <w:autoSpaceDE w:val="0"/>
        <w:spacing w:after="200" w:line="240" w:lineRule="auto"/>
        <w:ind w:left="1701" w:hanging="425"/>
        <w:jc w:val="both"/>
        <w:rPr>
          <w:rFonts w:eastAsia="Arial Unicode MS" w:cstheme="minorHAnsi"/>
          <w:bCs/>
        </w:rPr>
      </w:pPr>
      <w:r w:rsidRPr="00F1424E">
        <w:rPr>
          <w:rFonts w:eastAsia="Arial Unicode MS" w:cstheme="minorHAnsi"/>
          <w:bCs/>
        </w:rPr>
        <w:t>kosztorysy inwestorskie szczegółowe i przedmiary robót (dla każdej branży oddzielnie) oraz zbiorcze zestawienia kosztów - 3 egz.,</w:t>
      </w:r>
    </w:p>
    <w:p w:rsidR="00123753" w:rsidRPr="00F1424E" w:rsidRDefault="00123753" w:rsidP="00123753">
      <w:pPr>
        <w:numPr>
          <w:ilvl w:val="0"/>
          <w:numId w:val="4"/>
        </w:numPr>
        <w:tabs>
          <w:tab w:val="clear" w:pos="1983"/>
          <w:tab w:val="num" w:pos="851"/>
        </w:tabs>
        <w:suppressAutoHyphens/>
        <w:spacing w:after="200" w:line="240" w:lineRule="auto"/>
        <w:ind w:left="993" w:hanging="426"/>
        <w:jc w:val="both"/>
        <w:rPr>
          <w:rFonts w:eastAsia="Arial Unicode MS" w:cstheme="minorHAnsi"/>
          <w:bCs/>
        </w:rPr>
      </w:pPr>
      <w:bookmarkStart w:id="1" w:name="_Hlk97648083"/>
      <w:bookmarkEnd w:id="0"/>
      <w:r w:rsidRPr="00F1424E">
        <w:rPr>
          <w:rFonts w:eastAsia="Arial Unicode MS" w:cstheme="minorHAnsi"/>
          <w:bCs/>
        </w:rPr>
        <w:t>dokumentację projektową należy przekazać Zamawiającemu również w wersji elektronicznej w standardzie ( 2egz. płyty CD lub pendrive):</w:t>
      </w:r>
    </w:p>
    <w:p w:rsidR="00123753" w:rsidRPr="00F1424E" w:rsidRDefault="00123753" w:rsidP="00123753">
      <w:pPr>
        <w:spacing w:line="240" w:lineRule="auto"/>
        <w:ind w:left="1701" w:hanging="425"/>
        <w:jc w:val="both"/>
        <w:rPr>
          <w:rFonts w:eastAsia="Arial Unicode MS" w:cstheme="minorHAnsi"/>
          <w:bCs/>
        </w:rPr>
      </w:pPr>
      <w:r w:rsidRPr="00F1424E">
        <w:rPr>
          <w:rFonts w:eastAsia="Arial Unicode MS" w:cstheme="minorHAnsi"/>
          <w:bCs/>
        </w:rPr>
        <w:t>a)  rysunki - AutoCad 2015 (Format* .</w:t>
      </w:r>
      <w:proofErr w:type="spellStart"/>
      <w:r w:rsidRPr="00F1424E">
        <w:rPr>
          <w:rFonts w:eastAsia="Arial Unicode MS" w:cstheme="minorHAnsi"/>
          <w:bCs/>
        </w:rPr>
        <w:t>dwg</w:t>
      </w:r>
      <w:proofErr w:type="spellEnd"/>
      <w:r w:rsidRPr="00F1424E">
        <w:rPr>
          <w:rFonts w:eastAsia="Arial Unicode MS" w:cstheme="minorHAnsi"/>
          <w:bCs/>
        </w:rPr>
        <w:t>,);</w:t>
      </w:r>
    </w:p>
    <w:p w:rsidR="00123753" w:rsidRPr="00F1424E" w:rsidRDefault="00123753" w:rsidP="00123753">
      <w:pPr>
        <w:spacing w:line="240" w:lineRule="auto"/>
        <w:ind w:left="1701" w:hanging="425"/>
        <w:jc w:val="both"/>
        <w:rPr>
          <w:rFonts w:eastAsia="Arial Unicode MS" w:cstheme="minorHAnsi"/>
          <w:bCs/>
        </w:rPr>
      </w:pPr>
      <w:r w:rsidRPr="00F1424E">
        <w:rPr>
          <w:rFonts w:eastAsia="Arial Unicode MS" w:cstheme="minorHAnsi"/>
          <w:bCs/>
        </w:rPr>
        <w:t xml:space="preserve">b)  dokumenty (Format MS Word </w:t>
      </w:r>
      <w:r w:rsidRPr="00F1424E">
        <w:rPr>
          <w:rStyle w:val="Teksttreci"/>
          <w:rFonts w:cstheme="minorHAnsi"/>
        </w:rPr>
        <w:t xml:space="preserve"> [*.</w:t>
      </w:r>
      <w:proofErr w:type="spellStart"/>
      <w:r w:rsidRPr="00F1424E">
        <w:rPr>
          <w:rStyle w:val="Teksttreci"/>
          <w:rFonts w:cstheme="minorHAnsi"/>
        </w:rPr>
        <w:t>doc</w:t>
      </w:r>
      <w:proofErr w:type="spellEnd"/>
      <w:r w:rsidRPr="00F1424E">
        <w:rPr>
          <w:rStyle w:val="Teksttreci"/>
          <w:rFonts w:cstheme="minorHAnsi"/>
        </w:rPr>
        <w:t>] lub Excel [*.xls ]</w:t>
      </w:r>
      <w:r w:rsidRPr="00F1424E">
        <w:rPr>
          <w:rFonts w:eastAsia="Arial Unicode MS" w:cstheme="minorHAnsi"/>
          <w:bCs/>
        </w:rPr>
        <w:t>);</w:t>
      </w:r>
    </w:p>
    <w:p w:rsidR="00123753" w:rsidRPr="00F1424E" w:rsidRDefault="00123753" w:rsidP="00123753">
      <w:pPr>
        <w:spacing w:line="240" w:lineRule="auto"/>
        <w:ind w:left="1701" w:hanging="425"/>
        <w:jc w:val="both"/>
        <w:rPr>
          <w:rFonts w:eastAsia="Arial Unicode MS" w:cstheme="minorHAnsi"/>
          <w:bCs/>
        </w:rPr>
      </w:pPr>
      <w:r w:rsidRPr="00F1424E">
        <w:rPr>
          <w:rFonts w:eastAsia="Arial Unicode MS" w:cstheme="minorHAnsi"/>
          <w:bCs/>
        </w:rPr>
        <w:t>c)  bitmapy w projektach (Format* .jpg, *.</w:t>
      </w:r>
      <w:proofErr w:type="spellStart"/>
      <w:r w:rsidRPr="00F1424E">
        <w:rPr>
          <w:rFonts w:eastAsia="Arial Unicode MS" w:cstheme="minorHAnsi"/>
          <w:bCs/>
        </w:rPr>
        <w:t>tif</w:t>
      </w:r>
      <w:proofErr w:type="spellEnd"/>
      <w:r w:rsidRPr="00F1424E">
        <w:rPr>
          <w:rFonts w:eastAsia="Arial Unicode MS" w:cstheme="minorHAnsi"/>
          <w:bCs/>
        </w:rPr>
        <w:t>);</w:t>
      </w:r>
    </w:p>
    <w:p w:rsidR="00123753" w:rsidRPr="00F1424E" w:rsidRDefault="00123753" w:rsidP="00123753">
      <w:pPr>
        <w:spacing w:line="240" w:lineRule="auto"/>
        <w:ind w:left="1701" w:hanging="425"/>
        <w:jc w:val="both"/>
        <w:rPr>
          <w:rFonts w:eastAsia="Arial Unicode MS" w:cstheme="minorHAnsi"/>
          <w:bCs/>
        </w:rPr>
      </w:pPr>
      <w:r w:rsidRPr="00F1424E">
        <w:rPr>
          <w:rFonts w:eastAsia="Arial Unicode MS" w:cstheme="minorHAnsi"/>
          <w:bCs/>
        </w:rPr>
        <w:t>d) przedmiary robót i kosztorysy inwestorskie w formacie [*.</w:t>
      </w:r>
      <w:proofErr w:type="spellStart"/>
      <w:r w:rsidRPr="00F1424E">
        <w:rPr>
          <w:rFonts w:eastAsia="Arial Unicode MS" w:cstheme="minorHAnsi"/>
          <w:bCs/>
        </w:rPr>
        <w:t>ath</w:t>
      </w:r>
      <w:proofErr w:type="spellEnd"/>
      <w:r w:rsidRPr="00F1424E">
        <w:rPr>
          <w:rFonts w:eastAsia="Arial Unicode MS" w:cstheme="minorHAnsi"/>
          <w:bCs/>
        </w:rPr>
        <w:t xml:space="preserve">]. </w:t>
      </w:r>
    </w:p>
    <w:p w:rsidR="00123753" w:rsidRPr="00F1424E" w:rsidRDefault="00123753" w:rsidP="00123753">
      <w:pPr>
        <w:spacing w:line="240" w:lineRule="auto"/>
        <w:ind w:left="993"/>
        <w:jc w:val="both"/>
        <w:rPr>
          <w:rFonts w:eastAsia="Arial Unicode MS" w:cstheme="minorHAnsi"/>
          <w:bCs/>
        </w:rPr>
      </w:pPr>
      <w:r w:rsidRPr="00F1424E">
        <w:rPr>
          <w:rFonts w:eastAsia="Arial Unicode MS" w:cstheme="minorHAnsi"/>
          <w:bCs/>
        </w:rPr>
        <w:t>Powyższą dokumentację projektowo - kosztorysową należy opracować również w wersji elektronicznej w formacie PDF.</w:t>
      </w:r>
    </w:p>
    <w:bookmarkEnd w:id="1"/>
    <w:p w:rsidR="00F1424E" w:rsidRPr="00F1424E" w:rsidRDefault="00F1424E" w:rsidP="00F1424E">
      <w:pPr>
        <w:pStyle w:val="Akapitzlist"/>
        <w:numPr>
          <w:ilvl w:val="0"/>
          <w:numId w:val="5"/>
        </w:numPr>
        <w:rPr>
          <w:rFonts w:cstheme="minorHAnsi"/>
          <w:b/>
          <w:u w:val="single"/>
        </w:rPr>
      </w:pPr>
      <w:r w:rsidRPr="00F1424E">
        <w:rPr>
          <w:rFonts w:cstheme="minorHAnsi"/>
          <w:b/>
          <w:u w:val="single"/>
        </w:rPr>
        <w:t>Określenie przedmiotu oraz zakresu zamówienia:</w:t>
      </w:r>
    </w:p>
    <w:p w:rsidR="00F1424E" w:rsidRPr="00F1424E" w:rsidRDefault="00F1424E" w:rsidP="00F1424E">
      <w:pPr>
        <w:ind w:firstLine="708"/>
        <w:rPr>
          <w:rFonts w:cstheme="minorHAnsi"/>
        </w:rPr>
      </w:pPr>
      <w:r w:rsidRPr="00F1424E">
        <w:rPr>
          <w:rFonts w:cstheme="minorHAnsi"/>
        </w:rPr>
        <w:t xml:space="preserve">Przedmiotem zamówienia jest przygotowanie </w:t>
      </w:r>
      <w:r w:rsidR="00D47EE8" w:rsidRPr="00F1424E">
        <w:rPr>
          <w:rFonts w:cstheme="minorHAnsi"/>
        </w:rPr>
        <w:t>wielobranżow</w:t>
      </w:r>
      <w:r w:rsidR="00D47EE8">
        <w:rPr>
          <w:rFonts w:cstheme="minorHAnsi"/>
        </w:rPr>
        <w:t>ej</w:t>
      </w:r>
      <w:r w:rsidR="00D47EE8" w:rsidRPr="00F1424E">
        <w:rPr>
          <w:rFonts w:cstheme="minorHAnsi"/>
        </w:rPr>
        <w:t xml:space="preserve"> dokumentacj</w:t>
      </w:r>
      <w:r w:rsidR="00D47EE8">
        <w:rPr>
          <w:rFonts w:cstheme="minorHAnsi"/>
        </w:rPr>
        <w:t>i</w:t>
      </w:r>
      <w:r w:rsidR="00D47EE8" w:rsidRPr="00F1424E">
        <w:rPr>
          <w:rFonts w:cstheme="minorHAnsi"/>
        </w:rPr>
        <w:t xml:space="preserve"> projektowo kosztorysow</w:t>
      </w:r>
      <w:r w:rsidR="00D47EE8">
        <w:rPr>
          <w:rFonts w:cstheme="minorHAnsi"/>
        </w:rPr>
        <w:t>ej</w:t>
      </w:r>
      <w:r w:rsidR="00D47EE8" w:rsidRPr="00F1424E">
        <w:rPr>
          <w:rFonts w:cstheme="minorHAnsi"/>
        </w:rPr>
        <w:t xml:space="preserve"> obejmując</w:t>
      </w:r>
      <w:r w:rsidR="00D47EE8">
        <w:rPr>
          <w:rFonts w:cstheme="minorHAnsi"/>
        </w:rPr>
        <w:t>ej</w:t>
      </w:r>
      <w:r w:rsidR="00D47EE8" w:rsidRPr="00F1424E">
        <w:rPr>
          <w:rFonts w:cstheme="minorHAnsi"/>
        </w:rPr>
        <w:t xml:space="preserve"> kapitalny remont obiektu</w:t>
      </w:r>
      <w:r w:rsidR="00D47EE8">
        <w:rPr>
          <w:rFonts w:cstheme="minorHAnsi"/>
        </w:rPr>
        <w:t xml:space="preserve"> (w tym</w:t>
      </w:r>
      <w:r w:rsidR="00D47EE8" w:rsidRPr="00F1424E">
        <w:rPr>
          <w:rFonts w:cstheme="minorHAnsi"/>
        </w:rPr>
        <w:t xml:space="preserve"> </w:t>
      </w:r>
      <w:r w:rsidRPr="00F1424E">
        <w:rPr>
          <w:rFonts w:cstheme="minorHAnsi"/>
        </w:rPr>
        <w:t>ekspertyz</w:t>
      </w:r>
      <w:r w:rsidR="00D47EE8">
        <w:rPr>
          <w:rFonts w:cstheme="minorHAnsi"/>
        </w:rPr>
        <w:t>y</w:t>
      </w:r>
      <w:r w:rsidRPr="00F1424E">
        <w:rPr>
          <w:rFonts w:cstheme="minorHAnsi"/>
        </w:rPr>
        <w:t xml:space="preserve"> techniczn</w:t>
      </w:r>
      <w:r w:rsidR="00D47EE8">
        <w:rPr>
          <w:rFonts w:cstheme="minorHAnsi"/>
        </w:rPr>
        <w:t>ej</w:t>
      </w:r>
      <w:r w:rsidRPr="00F1424E">
        <w:rPr>
          <w:rFonts w:cstheme="minorHAnsi"/>
        </w:rPr>
        <w:t xml:space="preserve"> stanu technicznego budynku</w:t>
      </w:r>
      <w:r w:rsidR="00D47EE8">
        <w:rPr>
          <w:rFonts w:cstheme="minorHAnsi"/>
        </w:rPr>
        <w:t xml:space="preserve"> jak w pkt A)</w:t>
      </w:r>
      <w:r w:rsidRPr="00F1424E">
        <w:rPr>
          <w:rFonts w:cstheme="minorHAnsi"/>
        </w:rPr>
        <w:t xml:space="preserve"> garażowo-warsztatowego w m. Miastko przy ul. Gen. Sikorskiego 3 na działce o nr ewidencyjnym gruntu 88 obręb 3 w Miastku</w:t>
      </w:r>
      <w:r w:rsidR="00D47EE8">
        <w:rPr>
          <w:rFonts w:cstheme="minorHAnsi"/>
        </w:rPr>
        <w:t>.</w:t>
      </w:r>
    </w:p>
    <w:p w:rsidR="00F1424E" w:rsidRPr="00F1424E" w:rsidRDefault="00F1424E" w:rsidP="00F1424E">
      <w:pPr>
        <w:ind w:firstLine="708"/>
        <w:rPr>
          <w:rFonts w:cstheme="minorHAnsi"/>
        </w:rPr>
      </w:pPr>
      <w:r w:rsidRPr="00F1424E">
        <w:rPr>
          <w:rFonts w:cstheme="minorHAnsi"/>
        </w:rPr>
        <w:t xml:space="preserve">Dokumentacja projektowa stanowiąca przedmiot niniejszego zamówienia będzie częścią specyfikacji istotnych warunków zamówienia - opisu przedmiotu zamówienia – w postępowaniu na wykonawstwo robót. W związku z powyższym projektant, gdy używa znaków towarowych, patentów lub innych cech umożliwiających identyfikację produktu, materiału itd. jako pochodzącego od konkretnego producenta, dokonując opisu przedmiotu zamówienia, winien dopuścić rozwiązania równoważne opisywanym oraz wskazać minimalne parametry dopuszczalnych do stosowania </w:t>
      </w:r>
      <w:r w:rsidRPr="00F1424E">
        <w:rPr>
          <w:rFonts w:cstheme="minorHAnsi"/>
        </w:rPr>
        <w:lastRenderedPageBreak/>
        <w:t xml:space="preserve">rozwiązań równoważnych. Wykonawca zobowiązuje się wykonać przedmiot zamówienia zgodnie z obowiązującymi przepisami i normami, z zachowaniem terminów oraz należytej staranności. Dokumentacja projektowa będzie służyć do opisu przedmiotu zamówienia do przetargu w oparciu o ustawę Prawo Zamówień Publicznych na roboty budowlane oraz realizację pełnego zakresu robót budowlanych na jej podstawie. Dokumentację należy opracować zgodnie z obowiązującymi przepisami w tym </w:t>
      </w:r>
      <w:proofErr w:type="spellStart"/>
      <w:r w:rsidRPr="00F1424E">
        <w:rPr>
          <w:rFonts w:cstheme="minorHAnsi"/>
        </w:rPr>
        <w:t>techniczno</w:t>
      </w:r>
      <w:proofErr w:type="spellEnd"/>
      <w:r w:rsidRPr="00F1424E">
        <w:rPr>
          <w:rFonts w:cstheme="minorHAnsi"/>
        </w:rPr>
        <w:t xml:space="preserve"> – budowlanymi, BHP i normami. Wykonawcę obowiązywać będą ustawy i przepisy wykonawcze aktualne na dzień przekazania Inwestorowi dokumentacji. Dokumentacja winna być opatrzona klauzulą o kompletności i przydatności z punktu widzenia celu któremu ma służyć, oraz podpisana przez cały zespół projektowy. Niedopełnienie tego zapisu będzie podstawą do odmowy odbioru dokumentacji.</w:t>
      </w:r>
    </w:p>
    <w:p w:rsidR="00F1424E" w:rsidRPr="00F1424E" w:rsidRDefault="00F1424E" w:rsidP="00F1424E">
      <w:pPr>
        <w:rPr>
          <w:rFonts w:cstheme="minorHAnsi"/>
        </w:rPr>
      </w:pPr>
      <w:r w:rsidRPr="00F1424E">
        <w:rPr>
          <w:rFonts w:cstheme="minorHAnsi"/>
        </w:rPr>
        <w:t>Dokumentacja musi być trwale i czytelnie oznaczona oraz trwale oprawiona. Wskazane w dokumentacji wyroby budowlane (materiały i urządzenia) winny być dopuszczone do obrotu i powszechnie dostępne na rynku. Dokumentacja projektowa będzie wykonana na aktualnych podkładach zasadniczych (z numerami działek), które posiadają pieczęcie ośrodka dokumentacji geodezyjnej potwierdzające, że mapa nadaje się do celów projektowych.</w:t>
      </w:r>
    </w:p>
    <w:p w:rsidR="00F1424E" w:rsidRPr="00F1424E" w:rsidRDefault="00F1424E" w:rsidP="00F1424E">
      <w:pPr>
        <w:rPr>
          <w:rFonts w:cstheme="minorHAnsi"/>
        </w:rPr>
      </w:pPr>
      <w:r w:rsidRPr="00F1424E">
        <w:rPr>
          <w:rFonts w:cstheme="minorHAnsi"/>
        </w:rPr>
        <w:t>Wykonawca zobowiązuje się do pełnienia nadzoru autorskiego w czasie realizacji robót na podstawie zamawianej dokumentacji projektowej. Wykonawca zobowiązuje się do udzielania odpowiedzi na pytania wykonawców dotyczące dokumentacji w okresie prowadzenia postępowania przetargowego.</w:t>
      </w:r>
    </w:p>
    <w:p w:rsidR="00F1424E" w:rsidRPr="00F1424E" w:rsidRDefault="00F1424E" w:rsidP="00F1424E">
      <w:pPr>
        <w:rPr>
          <w:rFonts w:cstheme="minorHAnsi"/>
        </w:rPr>
      </w:pPr>
      <w:r w:rsidRPr="00F1424E">
        <w:rPr>
          <w:rFonts w:cstheme="minorHAnsi"/>
        </w:rPr>
        <w:t>Zaleca się, aby Wykonawca przed przygotowaniem oferty, zapoznał się ze stanem technicznym obiektu poprzez dokonanie wizji lokalnej i wyjaśnił ewentualne wątpliwości poprzez zadanie pytań związanych z realizacją zamówienia.</w:t>
      </w:r>
    </w:p>
    <w:p w:rsidR="00F1424E" w:rsidRPr="00F1424E" w:rsidRDefault="00F1424E" w:rsidP="00F1424E">
      <w:pPr>
        <w:rPr>
          <w:rFonts w:cstheme="minorHAnsi"/>
        </w:rPr>
      </w:pPr>
      <w:r w:rsidRPr="00F1424E">
        <w:rPr>
          <w:rFonts w:cstheme="minorHAnsi"/>
        </w:rPr>
        <w:t>Przedmiotem zamówienia jest opracowanie kompletnej dokumentacji projektowej wraz z uzyskaniem wszelkich wymaganych przepisami prawa uzgodnień, zgłoszeń, decyzji, pozwoleń umożliwiających uzyskanie pozwolenia budowlanego lub dokonania zgłoszenia jeśli byłyby wymagane do wykonania w/w zadania.</w:t>
      </w:r>
    </w:p>
    <w:p w:rsidR="00F1424E" w:rsidRPr="00F1424E" w:rsidRDefault="00F1424E" w:rsidP="00F1424E">
      <w:pPr>
        <w:rPr>
          <w:rFonts w:cstheme="minorHAnsi"/>
        </w:rPr>
      </w:pPr>
      <w:r w:rsidRPr="00F1424E">
        <w:rPr>
          <w:rFonts w:cstheme="minorHAnsi"/>
        </w:rPr>
        <w:t>Wymagany zakres prac projektowych zgodnie z zapisami załączonej umowy a ponad to:</w:t>
      </w:r>
    </w:p>
    <w:p w:rsidR="00F1424E" w:rsidRPr="00F1424E" w:rsidRDefault="00F1424E" w:rsidP="00F1424E">
      <w:pPr>
        <w:pStyle w:val="Akapitzlist"/>
        <w:numPr>
          <w:ilvl w:val="0"/>
          <w:numId w:val="1"/>
        </w:numPr>
        <w:rPr>
          <w:rFonts w:cstheme="minorHAnsi"/>
        </w:rPr>
      </w:pPr>
      <w:r w:rsidRPr="00F1424E">
        <w:rPr>
          <w:rFonts w:cstheme="minorHAnsi"/>
        </w:rPr>
        <w:t>wykonanie opracowań i dokumentacji na potrzeby uzyskania wszelkich koniecznych uzgodnień, zgłoszeń, decyzji administracyjnych, opinii – w zależności od przyjętych rozwiązań i technologii oraz potrzeb i nałożonych obowiązków – umożliwiających uzyskanie na ich podstawie decyzji administracyjnych lub dokonania zgłoszenia jeśli byłyby wymagane, pozwalających wykonać projektowane zamierzenie;</w:t>
      </w:r>
    </w:p>
    <w:p w:rsidR="00F1424E" w:rsidRPr="00F1424E" w:rsidRDefault="00F1424E" w:rsidP="00F1424E">
      <w:pPr>
        <w:pStyle w:val="Akapitzlist"/>
        <w:numPr>
          <w:ilvl w:val="0"/>
          <w:numId w:val="1"/>
        </w:numPr>
        <w:rPr>
          <w:rFonts w:cstheme="minorHAnsi"/>
        </w:rPr>
      </w:pPr>
      <w:r w:rsidRPr="00F1424E">
        <w:rPr>
          <w:rFonts w:cstheme="minorHAnsi"/>
        </w:rPr>
        <w:t>opracowanie Dokumentacji Geotechnicznej jeżeli przyjęta technologia w zakresie naprawy/ przebudowy lub wzmocnienia budynku wymagałaby wykonania takich badań.</w:t>
      </w:r>
    </w:p>
    <w:p w:rsidR="00F1424E" w:rsidRPr="00F1424E" w:rsidRDefault="00F1424E" w:rsidP="00F1424E">
      <w:pPr>
        <w:pStyle w:val="Akapitzlist"/>
        <w:numPr>
          <w:ilvl w:val="0"/>
          <w:numId w:val="1"/>
        </w:numPr>
        <w:rPr>
          <w:rFonts w:cstheme="minorHAnsi"/>
        </w:rPr>
      </w:pPr>
      <w:r w:rsidRPr="00F1424E">
        <w:rPr>
          <w:rFonts w:cstheme="minorHAnsi"/>
        </w:rPr>
        <w:t>Mapa dla celów projektowych zawierająca ustalenie granic i numerów działek posiadająca pieczęcie ośrodka dokumentacji geodezyjnej potwierdzające, że mapa nadaje się do celów projektowych w zakresie niezbędnym do opracowania dokumentacji i uzyskania decyzji pozwolenia na budowę lub dokonania zgłoszenia – w razie takiej konieczności.</w:t>
      </w:r>
    </w:p>
    <w:p w:rsidR="00F1424E" w:rsidRPr="00F1424E" w:rsidRDefault="00F1424E" w:rsidP="00F1424E">
      <w:pPr>
        <w:rPr>
          <w:rFonts w:cstheme="minorHAnsi"/>
        </w:rPr>
      </w:pPr>
    </w:p>
    <w:p w:rsidR="00F1424E" w:rsidRPr="00F1424E" w:rsidRDefault="00F1424E" w:rsidP="00F1424E">
      <w:pPr>
        <w:pStyle w:val="Akapitzlist"/>
        <w:spacing w:line="240" w:lineRule="auto"/>
        <w:ind w:left="293" w:hanging="293"/>
        <w:jc w:val="both"/>
        <w:rPr>
          <w:rStyle w:val="Teksttreci"/>
          <w:rFonts w:eastAsia="Arial Unicode MS" w:cstheme="minorHAnsi"/>
        </w:rPr>
      </w:pPr>
      <w:r w:rsidRPr="00F1424E">
        <w:rPr>
          <w:rFonts w:cstheme="minorHAnsi"/>
        </w:rPr>
        <w:t>W zakres zobowiązań Wykonawcy w ramach wykonania  przedmiotu Umowy wchodzi:</w:t>
      </w:r>
    </w:p>
    <w:p w:rsidR="00F1424E" w:rsidRPr="00F1424E" w:rsidRDefault="00F1424E" w:rsidP="00F1424E">
      <w:pPr>
        <w:numPr>
          <w:ilvl w:val="0"/>
          <w:numId w:val="6"/>
        </w:numPr>
        <w:tabs>
          <w:tab w:val="num" w:pos="851"/>
        </w:tabs>
        <w:suppressAutoHyphens/>
        <w:spacing w:after="200" w:line="240" w:lineRule="auto"/>
        <w:ind w:left="992" w:hanging="425"/>
        <w:jc w:val="both"/>
        <w:rPr>
          <w:rFonts w:eastAsia="Arial Unicode MS" w:cstheme="minorHAnsi"/>
          <w:bCs/>
        </w:rPr>
      </w:pPr>
      <w:r w:rsidRPr="00F1424E">
        <w:rPr>
          <w:rFonts w:eastAsia="Arial Unicode MS" w:cstheme="minorHAnsi"/>
          <w:bCs/>
        </w:rPr>
        <w:t>wykonanie wielobranżowej inwentaryzacji obiektu wraz z ekspertyzą techniczną w niezbędnym zakresie dla dalszej fazy projektowania;</w:t>
      </w:r>
    </w:p>
    <w:p w:rsidR="00F1424E" w:rsidRPr="00F1424E" w:rsidRDefault="00F1424E" w:rsidP="00F1424E">
      <w:pPr>
        <w:numPr>
          <w:ilvl w:val="0"/>
          <w:numId w:val="6"/>
        </w:numPr>
        <w:tabs>
          <w:tab w:val="num" w:pos="851"/>
        </w:tabs>
        <w:suppressAutoHyphens/>
        <w:spacing w:after="200" w:line="240" w:lineRule="auto"/>
        <w:ind w:left="992" w:hanging="425"/>
        <w:jc w:val="both"/>
        <w:rPr>
          <w:rFonts w:eastAsia="Arial Unicode MS" w:cstheme="minorHAnsi"/>
          <w:bCs/>
        </w:rPr>
      </w:pPr>
      <w:r w:rsidRPr="00F1424E">
        <w:rPr>
          <w:rFonts w:eastAsia="Arial Unicode MS" w:cstheme="minorHAnsi"/>
          <w:bCs/>
        </w:rPr>
        <w:t xml:space="preserve">opracowanie projektu </w:t>
      </w:r>
      <w:proofErr w:type="spellStart"/>
      <w:r w:rsidRPr="00F1424E">
        <w:rPr>
          <w:rFonts w:eastAsia="Arial Unicode MS" w:cstheme="minorHAnsi"/>
          <w:bCs/>
        </w:rPr>
        <w:t>architektoniczno</w:t>
      </w:r>
      <w:proofErr w:type="spellEnd"/>
      <w:r w:rsidRPr="00F1424E">
        <w:rPr>
          <w:rFonts w:eastAsia="Arial Unicode MS" w:cstheme="minorHAnsi"/>
          <w:bCs/>
        </w:rPr>
        <w:t xml:space="preserve"> – budowlanego jako podstawy wystąpień do organów administracji państwowej wraz ze wszystkimi oświadczeniami, opiniami, uzgodnieniami, pozwoleniami i innymi dokumentami, których obowiązek dołączenia </w:t>
      </w:r>
      <w:r w:rsidRPr="00F1424E">
        <w:rPr>
          <w:rFonts w:eastAsia="Arial Unicode MS" w:cstheme="minorHAnsi"/>
          <w:bCs/>
        </w:rPr>
        <w:lastRenderedPageBreak/>
        <w:t>wynika z obowiązujących przepisów, lub kopiami tych opinii, uzgodnień, pozwoleń i innych dokumentów;</w:t>
      </w:r>
    </w:p>
    <w:p w:rsidR="00F1424E" w:rsidRPr="00F1424E" w:rsidRDefault="00F1424E" w:rsidP="00F1424E">
      <w:pPr>
        <w:numPr>
          <w:ilvl w:val="0"/>
          <w:numId w:val="6"/>
        </w:numPr>
        <w:tabs>
          <w:tab w:val="num" w:pos="851"/>
        </w:tabs>
        <w:suppressAutoHyphens/>
        <w:spacing w:after="200" w:line="240" w:lineRule="auto"/>
        <w:ind w:left="992" w:hanging="425"/>
        <w:jc w:val="both"/>
        <w:rPr>
          <w:rFonts w:eastAsia="Arial Unicode MS" w:cstheme="minorHAnsi"/>
          <w:bCs/>
        </w:rPr>
      </w:pPr>
      <w:r w:rsidRPr="00F1424E">
        <w:rPr>
          <w:rFonts w:eastAsia="Arial Unicode MS" w:cstheme="minorHAnsi"/>
          <w:bCs/>
        </w:rPr>
        <w:t>opracowanie wielobranżowego projektu technicznego;</w:t>
      </w:r>
    </w:p>
    <w:p w:rsidR="00F1424E" w:rsidRPr="00F1424E" w:rsidRDefault="00F1424E" w:rsidP="00F1424E">
      <w:pPr>
        <w:numPr>
          <w:ilvl w:val="0"/>
          <w:numId w:val="6"/>
        </w:numPr>
        <w:tabs>
          <w:tab w:val="num" w:pos="851"/>
        </w:tabs>
        <w:suppressAutoHyphens/>
        <w:spacing w:after="200" w:line="240" w:lineRule="auto"/>
        <w:ind w:left="992" w:hanging="425"/>
        <w:jc w:val="both"/>
        <w:rPr>
          <w:rFonts w:eastAsia="Arial Unicode MS" w:cstheme="minorHAnsi"/>
          <w:bCs/>
        </w:rPr>
      </w:pPr>
      <w:r w:rsidRPr="00F1424E">
        <w:rPr>
          <w:rFonts w:eastAsia="Arial Unicode MS" w:cstheme="minorHAnsi"/>
          <w:bCs/>
        </w:rPr>
        <w:t>opracowanie wielobranżowego projektu wykonawczego oddzielnie dla poszczególnych branż: budowlanej, sanitarnej, elektrycznej i teletechnicznej;</w:t>
      </w:r>
    </w:p>
    <w:p w:rsidR="00F1424E" w:rsidRPr="00F1424E" w:rsidRDefault="00F1424E" w:rsidP="00F1424E">
      <w:pPr>
        <w:numPr>
          <w:ilvl w:val="0"/>
          <w:numId w:val="6"/>
        </w:numPr>
        <w:tabs>
          <w:tab w:val="num" w:pos="851"/>
        </w:tabs>
        <w:suppressAutoHyphens/>
        <w:spacing w:after="200" w:line="240" w:lineRule="auto"/>
        <w:ind w:left="992" w:hanging="425"/>
        <w:jc w:val="both"/>
        <w:rPr>
          <w:rFonts w:eastAsia="Arial Unicode MS" w:cstheme="minorHAnsi"/>
          <w:bCs/>
        </w:rPr>
      </w:pPr>
      <w:r w:rsidRPr="00F1424E">
        <w:rPr>
          <w:rFonts w:eastAsia="Arial Unicode MS" w:cstheme="minorHAnsi"/>
          <w:bCs/>
        </w:rPr>
        <w:t>opracowanie Specyfikacji Technicznych Wykonania i Odbioru Robót;</w:t>
      </w:r>
    </w:p>
    <w:p w:rsidR="00F1424E" w:rsidRPr="00F1424E" w:rsidRDefault="00F1424E" w:rsidP="00F1424E">
      <w:pPr>
        <w:numPr>
          <w:ilvl w:val="0"/>
          <w:numId w:val="6"/>
        </w:numPr>
        <w:tabs>
          <w:tab w:val="num" w:pos="851"/>
        </w:tabs>
        <w:suppressAutoHyphens/>
        <w:spacing w:after="200" w:line="240" w:lineRule="auto"/>
        <w:ind w:left="992" w:hanging="425"/>
        <w:jc w:val="both"/>
        <w:rPr>
          <w:rFonts w:eastAsia="Arial Unicode MS" w:cstheme="minorHAnsi"/>
          <w:bCs/>
        </w:rPr>
      </w:pPr>
      <w:r w:rsidRPr="00F1424E">
        <w:rPr>
          <w:rFonts w:eastAsia="Arial Unicode MS" w:cstheme="minorHAnsi"/>
          <w:bCs/>
        </w:rPr>
        <w:t xml:space="preserve">opracowanie na podstawie projektu wykonawczego i </w:t>
      </w:r>
      <w:proofErr w:type="spellStart"/>
      <w:r w:rsidRPr="00F1424E">
        <w:rPr>
          <w:rFonts w:eastAsia="Arial Unicode MS" w:cstheme="minorHAnsi"/>
          <w:bCs/>
        </w:rPr>
        <w:t>STWiOR</w:t>
      </w:r>
      <w:proofErr w:type="spellEnd"/>
      <w:r w:rsidRPr="00F1424E">
        <w:rPr>
          <w:rFonts w:eastAsia="Arial Unicode MS" w:cstheme="minorHAnsi"/>
          <w:bCs/>
        </w:rPr>
        <w:t xml:space="preserve"> przedmiarów robót wraz </w:t>
      </w:r>
      <w:r w:rsidRPr="00F1424E">
        <w:rPr>
          <w:rFonts w:eastAsia="Arial Unicode MS" w:cstheme="minorHAnsi"/>
          <w:bCs/>
        </w:rPr>
        <w:br/>
        <w:t>z kosztorysami inwestorskimi, w oparciu o obowiązujące ceny rynkowe (aktualizacja na dzień – kwartał złożenia opracowania do odbioru), w formie szczegółowej oraz zbiorczego zestawienia kosztów;</w:t>
      </w:r>
    </w:p>
    <w:p w:rsidR="00F1424E" w:rsidRPr="00F1424E" w:rsidRDefault="00F1424E" w:rsidP="00F1424E">
      <w:pPr>
        <w:numPr>
          <w:ilvl w:val="0"/>
          <w:numId w:val="6"/>
        </w:numPr>
        <w:tabs>
          <w:tab w:val="num" w:pos="851"/>
        </w:tabs>
        <w:suppressAutoHyphens/>
        <w:spacing w:after="200" w:line="240" w:lineRule="auto"/>
        <w:ind w:left="992" w:hanging="425"/>
        <w:jc w:val="both"/>
        <w:rPr>
          <w:rFonts w:eastAsia="Arial Unicode MS" w:cstheme="minorHAnsi"/>
        </w:rPr>
      </w:pPr>
      <w:r w:rsidRPr="00F1424E">
        <w:rPr>
          <w:rFonts w:eastAsia="Arial Unicode MS" w:cstheme="minorHAnsi"/>
          <w:bCs/>
        </w:rPr>
        <w:t>złożenie w imieniu Zamawiającego kompletnego wniosku o pozwolenie na budowę/zgłoszenie robót oraz uzyskanie ostatecznych decyzji administracyjnych oraz wszelkich dokumentów, opracowań projektowych i pomocniczych, opinii, uzgodnień, pozwoleń i zgód wymaganych zgodnie z obowiązującymi  przepisami prawa do uzyskania tych decyzji niezbędnych do realizacji robót budowlanych na podstawie przedmiotu umowy;</w:t>
      </w:r>
    </w:p>
    <w:p w:rsidR="00F1424E" w:rsidRPr="00F1424E" w:rsidRDefault="00F1424E" w:rsidP="00F1424E">
      <w:pPr>
        <w:numPr>
          <w:ilvl w:val="0"/>
          <w:numId w:val="6"/>
        </w:numPr>
        <w:tabs>
          <w:tab w:val="num" w:pos="851"/>
        </w:tabs>
        <w:suppressAutoHyphens/>
        <w:spacing w:after="200" w:line="240" w:lineRule="auto"/>
        <w:ind w:left="992" w:hanging="425"/>
        <w:jc w:val="both"/>
        <w:rPr>
          <w:rFonts w:eastAsia="Arial Unicode MS" w:cstheme="minorHAnsi"/>
          <w:bCs/>
        </w:rPr>
      </w:pPr>
      <w:r w:rsidRPr="00F1424E">
        <w:rPr>
          <w:rFonts w:eastAsia="Arial Unicode MS" w:cstheme="minorHAnsi"/>
          <w:bCs/>
        </w:rPr>
        <w:t>pełnienie nadzoru autorskiego w trakcie realizacji robót budowlanych na postawie opracowanego projektu technicznego</w:t>
      </w:r>
    </w:p>
    <w:p w:rsidR="00F1424E" w:rsidRPr="00F1424E" w:rsidRDefault="00F1424E" w:rsidP="00F1424E">
      <w:pPr>
        <w:rPr>
          <w:rFonts w:cstheme="minorHAnsi"/>
        </w:rPr>
      </w:pPr>
    </w:p>
    <w:p w:rsidR="00F1424E" w:rsidRPr="00F1424E" w:rsidRDefault="00F1424E" w:rsidP="00F1424E">
      <w:pPr>
        <w:tabs>
          <w:tab w:val="num" w:pos="709"/>
        </w:tabs>
        <w:suppressAutoHyphens/>
        <w:spacing w:after="200" w:line="240" w:lineRule="auto"/>
        <w:jc w:val="both"/>
        <w:rPr>
          <w:rFonts w:eastAsia="Arial Unicode MS" w:cstheme="minorHAnsi"/>
          <w:bCs/>
        </w:rPr>
      </w:pPr>
      <w:r w:rsidRPr="00F1424E">
        <w:rPr>
          <w:rFonts w:eastAsia="Arial Unicode MS" w:cstheme="minorHAnsi"/>
          <w:bCs/>
        </w:rPr>
        <w:t>Wykonawca dostarczy Zamawiającemu przedmiot umowy w zakresie i ilościach wskazanych w Umowie wraz z wykazem opracowań oraz pisemnym oświadczeniem, że:</w:t>
      </w:r>
    </w:p>
    <w:p w:rsidR="00F1424E" w:rsidRPr="00F1424E" w:rsidRDefault="00F1424E" w:rsidP="00F1424E">
      <w:pPr>
        <w:widowControl w:val="0"/>
        <w:numPr>
          <w:ilvl w:val="0"/>
          <w:numId w:val="2"/>
        </w:numPr>
        <w:tabs>
          <w:tab w:val="clear" w:pos="816"/>
          <w:tab w:val="left" w:pos="1276"/>
        </w:tabs>
        <w:suppressAutoHyphens/>
        <w:autoSpaceDE w:val="0"/>
        <w:spacing w:after="200" w:line="240" w:lineRule="auto"/>
        <w:ind w:left="1418" w:hanging="284"/>
        <w:jc w:val="both"/>
        <w:rPr>
          <w:rFonts w:eastAsia="Arial Unicode MS" w:cstheme="minorHAnsi"/>
          <w:bCs/>
        </w:rPr>
      </w:pPr>
      <w:r w:rsidRPr="00F1424E">
        <w:rPr>
          <w:rFonts w:eastAsia="Arial Unicode MS" w:cstheme="minorHAnsi"/>
          <w:bCs/>
        </w:rPr>
        <w:t>dokumentacja projektowo - kosztorysowa wykonana jest zgodnie z postanowieniami umowy, zasadami współczesnej wiedzy technicznej, obowiązującymi w tym zakresie przepisami, norma</w:t>
      </w:r>
      <w:bookmarkStart w:id="2" w:name="_GoBack"/>
      <w:bookmarkEnd w:id="2"/>
      <w:r w:rsidRPr="00F1424E">
        <w:rPr>
          <w:rFonts w:eastAsia="Arial Unicode MS" w:cstheme="minorHAnsi"/>
          <w:bCs/>
        </w:rPr>
        <w:t>mi oraz jest kompletna z punktu widzenia celu, któremu ma służyć;</w:t>
      </w:r>
    </w:p>
    <w:p w:rsidR="00F1424E" w:rsidRPr="00F1424E" w:rsidRDefault="00F1424E" w:rsidP="00F1424E">
      <w:pPr>
        <w:widowControl w:val="0"/>
        <w:numPr>
          <w:ilvl w:val="0"/>
          <w:numId w:val="2"/>
        </w:numPr>
        <w:tabs>
          <w:tab w:val="clear" w:pos="816"/>
          <w:tab w:val="left" w:pos="1276"/>
        </w:tabs>
        <w:suppressAutoHyphens/>
        <w:autoSpaceDE w:val="0"/>
        <w:spacing w:after="200" w:line="240" w:lineRule="auto"/>
        <w:ind w:left="1418" w:hanging="284"/>
        <w:jc w:val="both"/>
        <w:rPr>
          <w:rFonts w:eastAsia="Arial Unicode MS" w:cstheme="minorHAnsi"/>
          <w:bCs/>
        </w:rPr>
      </w:pPr>
      <w:r w:rsidRPr="00F1424E">
        <w:rPr>
          <w:rFonts w:eastAsia="Arial Unicode MS" w:cstheme="minorHAnsi"/>
          <w:bCs/>
        </w:rPr>
        <w:t>dokumentacja projektowo - kosztorysowa jest skoordynowana branżowo;</w:t>
      </w:r>
    </w:p>
    <w:p w:rsidR="00F1424E" w:rsidRPr="00F1424E" w:rsidRDefault="00F1424E" w:rsidP="00F1424E">
      <w:pPr>
        <w:widowControl w:val="0"/>
        <w:numPr>
          <w:ilvl w:val="0"/>
          <w:numId w:val="2"/>
        </w:numPr>
        <w:tabs>
          <w:tab w:val="clear" w:pos="816"/>
          <w:tab w:val="left" w:pos="1276"/>
        </w:tabs>
        <w:suppressAutoHyphens/>
        <w:autoSpaceDE w:val="0"/>
        <w:spacing w:after="200" w:line="240" w:lineRule="auto"/>
        <w:ind w:left="1418" w:hanging="284"/>
        <w:jc w:val="both"/>
        <w:rPr>
          <w:rFonts w:eastAsia="Arial Unicode MS" w:cstheme="minorHAnsi"/>
          <w:bCs/>
        </w:rPr>
      </w:pPr>
      <w:r w:rsidRPr="00F1424E">
        <w:rPr>
          <w:rFonts w:eastAsia="Arial Unicode MS" w:cstheme="minorHAnsi"/>
          <w:bCs/>
        </w:rPr>
        <w:t>specyfikacje techniczne wykonania i obioru robót są spójne z dokumentacją projektową;</w:t>
      </w:r>
    </w:p>
    <w:p w:rsidR="00F1424E" w:rsidRPr="00F1424E" w:rsidRDefault="00F1424E" w:rsidP="00F1424E">
      <w:pPr>
        <w:widowControl w:val="0"/>
        <w:numPr>
          <w:ilvl w:val="0"/>
          <w:numId w:val="2"/>
        </w:numPr>
        <w:tabs>
          <w:tab w:val="clear" w:pos="816"/>
          <w:tab w:val="left" w:pos="1276"/>
        </w:tabs>
        <w:suppressAutoHyphens/>
        <w:autoSpaceDE w:val="0"/>
        <w:spacing w:after="200" w:line="240" w:lineRule="auto"/>
        <w:ind w:left="1418" w:hanging="284"/>
        <w:jc w:val="both"/>
        <w:rPr>
          <w:rFonts w:eastAsia="Arial Unicode MS" w:cstheme="minorHAnsi"/>
          <w:bCs/>
        </w:rPr>
      </w:pPr>
      <w:r w:rsidRPr="00F1424E">
        <w:rPr>
          <w:rFonts w:eastAsia="Arial Unicode MS" w:cstheme="minorHAnsi"/>
          <w:bCs/>
        </w:rPr>
        <w:t xml:space="preserve">przedmiary robót i kosztorysy inwestorskie są spójne z dokumentacją projektową i </w:t>
      </w:r>
      <w:proofErr w:type="spellStart"/>
      <w:r w:rsidRPr="00F1424E">
        <w:rPr>
          <w:rFonts w:eastAsia="Arial Unicode MS" w:cstheme="minorHAnsi"/>
          <w:bCs/>
        </w:rPr>
        <w:t>STWiOR</w:t>
      </w:r>
      <w:proofErr w:type="spellEnd"/>
      <w:r w:rsidRPr="00F1424E">
        <w:rPr>
          <w:rFonts w:eastAsia="Arial Unicode MS" w:cstheme="minorHAnsi"/>
          <w:bCs/>
        </w:rPr>
        <w:t>.</w:t>
      </w:r>
    </w:p>
    <w:p w:rsidR="00F1424E" w:rsidRPr="00F1424E" w:rsidRDefault="00F1424E" w:rsidP="00F1424E">
      <w:pPr>
        <w:widowControl w:val="0"/>
        <w:tabs>
          <w:tab w:val="left" w:pos="993"/>
        </w:tabs>
        <w:autoSpaceDE w:val="0"/>
        <w:spacing w:line="240" w:lineRule="auto"/>
        <w:jc w:val="both"/>
        <w:rPr>
          <w:rFonts w:eastAsia="Arial Unicode MS" w:cstheme="minorHAnsi"/>
          <w:bCs/>
        </w:rPr>
      </w:pPr>
      <w:r w:rsidRPr="00F1424E">
        <w:rPr>
          <w:rFonts w:eastAsia="Arial Unicode MS" w:cstheme="minorHAnsi"/>
          <w:bCs/>
        </w:rPr>
        <w:t>Wykaz opracowań oraz pisemne oświadczenia, o których mowa powyżej stanowić będą integralną część protokołu przekazania dokumentacji projektowej</w:t>
      </w:r>
      <w:r>
        <w:rPr>
          <w:rFonts w:eastAsia="Arial Unicode MS" w:cstheme="minorHAnsi"/>
          <w:bCs/>
        </w:rPr>
        <w:t>.</w:t>
      </w:r>
    </w:p>
    <w:p w:rsidR="00F1424E" w:rsidRPr="00F1424E" w:rsidRDefault="00F1424E" w:rsidP="00F1424E">
      <w:pPr>
        <w:tabs>
          <w:tab w:val="num" w:pos="851"/>
        </w:tabs>
        <w:suppressAutoHyphens/>
        <w:spacing w:after="200" w:line="240" w:lineRule="auto"/>
        <w:jc w:val="both"/>
        <w:rPr>
          <w:rFonts w:eastAsia="Arial Unicode MS" w:cstheme="minorHAnsi"/>
          <w:bCs/>
        </w:rPr>
      </w:pPr>
      <w:r w:rsidRPr="00F1424E">
        <w:rPr>
          <w:rFonts w:eastAsia="Arial Unicode MS" w:cstheme="minorHAnsi"/>
          <w:bCs/>
        </w:rPr>
        <w:t>Wykonawca winien uzgodnić z Zamawiającym układ wydawniczy i szatę graficzną dokumentacji. Projekty branżowe należy oprawić w teczki, a kompletną dokumentację należy umieścić w sztywnej oprawie,</w:t>
      </w:r>
    </w:p>
    <w:p w:rsidR="00F1424E" w:rsidRPr="00F1424E" w:rsidRDefault="00F1424E" w:rsidP="00F1424E">
      <w:pPr>
        <w:tabs>
          <w:tab w:val="num" w:pos="851"/>
        </w:tabs>
        <w:suppressAutoHyphens/>
        <w:spacing w:after="200" w:line="240" w:lineRule="auto"/>
        <w:jc w:val="both"/>
        <w:rPr>
          <w:rFonts w:eastAsia="Arial Unicode MS" w:cstheme="minorHAnsi"/>
          <w:bCs/>
        </w:rPr>
      </w:pPr>
      <w:r w:rsidRPr="00F1424E">
        <w:rPr>
          <w:rFonts w:eastAsia="Arial Unicode MS" w:cstheme="minorHAnsi"/>
          <w:bCs/>
        </w:rPr>
        <w:t>Dokumentację należy dostarczyć Zamawiającemu w formie papierowej i elektronicznej, zawartość wersji papierowej i elektronicznej winna być tożsama,</w:t>
      </w:r>
    </w:p>
    <w:p w:rsidR="00F1424E" w:rsidRPr="00F1424E" w:rsidRDefault="00F1424E" w:rsidP="00F1424E">
      <w:pPr>
        <w:tabs>
          <w:tab w:val="num" w:pos="851"/>
        </w:tabs>
        <w:suppressAutoHyphens/>
        <w:spacing w:after="200" w:line="240" w:lineRule="auto"/>
        <w:jc w:val="both"/>
        <w:rPr>
          <w:rFonts w:eastAsia="Arial Unicode MS" w:cstheme="minorHAnsi"/>
          <w:bCs/>
        </w:rPr>
      </w:pPr>
      <w:r w:rsidRPr="00F1424E">
        <w:rPr>
          <w:rFonts w:eastAsia="Arial Unicode MS" w:cstheme="minorHAnsi"/>
          <w:bCs/>
        </w:rPr>
        <w:t>Dokumentację w wersji papierowej należy wykonać w następującym nakładzie:</w:t>
      </w:r>
    </w:p>
    <w:p w:rsidR="00F1424E" w:rsidRPr="00F1424E" w:rsidRDefault="00F1424E" w:rsidP="00F1424E">
      <w:pPr>
        <w:widowControl w:val="0"/>
        <w:numPr>
          <w:ilvl w:val="0"/>
          <w:numId w:val="3"/>
        </w:numPr>
        <w:tabs>
          <w:tab w:val="clear" w:pos="816"/>
          <w:tab w:val="left" w:pos="1560"/>
          <w:tab w:val="num" w:pos="1701"/>
        </w:tabs>
        <w:suppressAutoHyphens/>
        <w:autoSpaceDE w:val="0"/>
        <w:spacing w:after="200" w:line="240" w:lineRule="auto"/>
        <w:ind w:left="1701" w:hanging="425"/>
        <w:jc w:val="both"/>
        <w:rPr>
          <w:rFonts w:eastAsia="Arial Unicode MS" w:cstheme="minorHAnsi"/>
          <w:bCs/>
        </w:rPr>
      </w:pPr>
      <w:r w:rsidRPr="00F1424E">
        <w:rPr>
          <w:rFonts w:eastAsia="Arial Unicode MS" w:cstheme="minorHAnsi"/>
          <w:bCs/>
        </w:rPr>
        <w:t xml:space="preserve">projekt </w:t>
      </w:r>
      <w:proofErr w:type="spellStart"/>
      <w:r w:rsidRPr="00F1424E">
        <w:rPr>
          <w:rFonts w:eastAsia="Arial Unicode MS" w:cstheme="minorHAnsi"/>
          <w:bCs/>
        </w:rPr>
        <w:t>architektoniczno</w:t>
      </w:r>
      <w:proofErr w:type="spellEnd"/>
      <w:r w:rsidRPr="00F1424E">
        <w:rPr>
          <w:rFonts w:eastAsia="Arial Unicode MS" w:cstheme="minorHAnsi"/>
          <w:bCs/>
        </w:rPr>
        <w:t xml:space="preserve"> - budowlany (dla każdej branży oddzielnie) – łącznie 7 egz., w tym 3 egz. projektu scalone w jedną teczkę – załącznik do wniosku o decyzję pozwolenia na budowę;</w:t>
      </w:r>
    </w:p>
    <w:p w:rsidR="00F1424E" w:rsidRPr="00F1424E" w:rsidRDefault="00F1424E" w:rsidP="00F1424E">
      <w:pPr>
        <w:widowControl w:val="0"/>
        <w:numPr>
          <w:ilvl w:val="0"/>
          <w:numId w:val="3"/>
        </w:numPr>
        <w:tabs>
          <w:tab w:val="clear" w:pos="816"/>
          <w:tab w:val="left" w:pos="1560"/>
          <w:tab w:val="num" w:pos="1701"/>
        </w:tabs>
        <w:suppressAutoHyphens/>
        <w:autoSpaceDE w:val="0"/>
        <w:spacing w:after="200" w:line="240" w:lineRule="auto"/>
        <w:ind w:left="1701" w:hanging="425"/>
        <w:jc w:val="both"/>
        <w:rPr>
          <w:rFonts w:eastAsia="Arial Unicode MS" w:cstheme="minorHAnsi"/>
          <w:bCs/>
        </w:rPr>
      </w:pPr>
      <w:r w:rsidRPr="00F1424E">
        <w:rPr>
          <w:rFonts w:eastAsia="Arial Unicode MS" w:cstheme="minorHAnsi"/>
          <w:bCs/>
        </w:rPr>
        <w:t>projekt technicznego (dla każdej branży oddzielnie) - łącznie 4 egz.</w:t>
      </w:r>
    </w:p>
    <w:p w:rsidR="00F1424E" w:rsidRPr="00F1424E" w:rsidRDefault="00F1424E" w:rsidP="00F1424E">
      <w:pPr>
        <w:widowControl w:val="0"/>
        <w:numPr>
          <w:ilvl w:val="0"/>
          <w:numId w:val="3"/>
        </w:numPr>
        <w:tabs>
          <w:tab w:val="clear" w:pos="816"/>
          <w:tab w:val="left" w:pos="1560"/>
          <w:tab w:val="num" w:pos="1701"/>
        </w:tabs>
        <w:suppressAutoHyphens/>
        <w:autoSpaceDE w:val="0"/>
        <w:spacing w:after="200" w:line="240" w:lineRule="auto"/>
        <w:ind w:left="1701" w:hanging="425"/>
        <w:jc w:val="both"/>
        <w:rPr>
          <w:rFonts w:eastAsia="Arial Unicode MS" w:cstheme="minorHAnsi"/>
          <w:bCs/>
        </w:rPr>
      </w:pPr>
      <w:r w:rsidRPr="00F1424E">
        <w:rPr>
          <w:rFonts w:eastAsia="Arial Unicode MS" w:cstheme="minorHAnsi"/>
          <w:bCs/>
        </w:rPr>
        <w:lastRenderedPageBreak/>
        <w:t xml:space="preserve">projekt wykonawczy oddzielnie dla każdej branży – po 5 </w:t>
      </w:r>
      <w:proofErr w:type="spellStart"/>
      <w:r w:rsidRPr="00F1424E">
        <w:rPr>
          <w:rFonts w:eastAsia="Arial Unicode MS" w:cstheme="minorHAnsi"/>
          <w:bCs/>
        </w:rPr>
        <w:t>egz</w:t>
      </w:r>
      <w:proofErr w:type="spellEnd"/>
    </w:p>
    <w:p w:rsidR="00F1424E" w:rsidRPr="00F1424E" w:rsidRDefault="00F1424E" w:rsidP="00F1424E">
      <w:pPr>
        <w:widowControl w:val="0"/>
        <w:numPr>
          <w:ilvl w:val="0"/>
          <w:numId w:val="3"/>
        </w:numPr>
        <w:tabs>
          <w:tab w:val="clear" w:pos="816"/>
          <w:tab w:val="left" w:pos="1560"/>
          <w:tab w:val="num" w:pos="1701"/>
        </w:tabs>
        <w:suppressAutoHyphens/>
        <w:autoSpaceDE w:val="0"/>
        <w:spacing w:after="200" w:line="240" w:lineRule="auto"/>
        <w:ind w:left="1701" w:hanging="425"/>
        <w:jc w:val="both"/>
        <w:rPr>
          <w:rFonts w:eastAsia="Arial Unicode MS" w:cstheme="minorHAnsi"/>
          <w:bCs/>
        </w:rPr>
      </w:pPr>
      <w:proofErr w:type="spellStart"/>
      <w:r w:rsidRPr="00F1424E">
        <w:rPr>
          <w:rFonts w:eastAsia="Arial Unicode MS" w:cstheme="minorHAnsi"/>
          <w:bCs/>
        </w:rPr>
        <w:t>STWiOR</w:t>
      </w:r>
      <w:proofErr w:type="spellEnd"/>
      <w:r w:rsidRPr="00F1424E">
        <w:rPr>
          <w:rFonts w:eastAsia="Arial Unicode MS" w:cstheme="minorHAnsi"/>
          <w:bCs/>
        </w:rPr>
        <w:t xml:space="preserve"> – 3 egz. </w:t>
      </w:r>
    </w:p>
    <w:p w:rsidR="00F1424E" w:rsidRPr="00F1424E" w:rsidRDefault="00F1424E" w:rsidP="00F1424E">
      <w:pPr>
        <w:widowControl w:val="0"/>
        <w:numPr>
          <w:ilvl w:val="0"/>
          <w:numId w:val="3"/>
        </w:numPr>
        <w:tabs>
          <w:tab w:val="clear" w:pos="816"/>
          <w:tab w:val="left" w:pos="1560"/>
          <w:tab w:val="num" w:pos="1701"/>
        </w:tabs>
        <w:suppressAutoHyphens/>
        <w:autoSpaceDE w:val="0"/>
        <w:spacing w:after="200" w:line="240" w:lineRule="auto"/>
        <w:ind w:left="1701" w:hanging="425"/>
        <w:jc w:val="both"/>
        <w:rPr>
          <w:rFonts w:eastAsia="Arial Unicode MS" w:cstheme="minorHAnsi"/>
          <w:bCs/>
        </w:rPr>
      </w:pPr>
      <w:r w:rsidRPr="00F1424E">
        <w:rPr>
          <w:rFonts w:eastAsia="Arial Unicode MS" w:cstheme="minorHAnsi"/>
          <w:bCs/>
        </w:rPr>
        <w:t>kosztorysy inwestorskie szczegółowe i przedmiary robót (dla każdej branży oddzielnie) oraz zbiorcze zestawienia kosztów - 3 egz.,</w:t>
      </w:r>
    </w:p>
    <w:p w:rsidR="00F1424E" w:rsidRPr="00F1424E" w:rsidRDefault="00F1424E" w:rsidP="00F1424E">
      <w:pPr>
        <w:tabs>
          <w:tab w:val="num" w:pos="851"/>
        </w:tabs>
        <w:suppressAutoHyphens/>
        <w:spacing w:after="200" w:line="240" w:lineRule="auto"/>
        <w:jc w:val="both"/>
        <w:rPr>
          <w:rFonts w:eastAsia="Arial Unicode MS" w:cstheme="minorHAnsi"/>
          <w:bCs/>
        </w:rPr>
      </w:pPr>
      <w:r w:rsidRPr="00F1424E">
        <w:rPr>
          <w:rFonts w:eastAsia="Arial Unicode MS" w:cstheme="minorHAnsi"/>
          <w:bCs/>
        </w:rPr>
        <w:t>Dokumentację projektową należy przekazać Zamawiającemu również w wersji elektronicznej w standardzie ( 2egz. płyty CD lub pendrive):</w:t>
      </w:r>
    </w:p>
    <w:p w:rsidR="00F1424E" w:rsidRPr="00F1424E" w:rsidRDefault="00F1424E" w:rsidP="00F1424E">
      <w:pPr>
        <w:spacing w:line="240" w:lineRule="auto"/>
        <w:ind w:left="1701" w:hanging="425"/>
        <w:jc w:val="both"/>
        <w:rPr>
          <w:rFonts w:eastAsia="Arial Unicode MS" w:cstheme="minorHAnsi"/>
          <w:bCs/>
        </w:rPr>
      </w:pPr>
      <w:r w:rsidRPr="00F1424E">
        <w:rPr>
          <w:rFonts w:eastAsia="Arial Unicode MS" w:cstheme="minorHAnsi"/>
          <w:bCs/>
        </w:rPr>
        <w:t>a)  rysunki - AutoCad 2015 (Format* .</w:t>
      </w:r>
      <w:proofErr w:type="spellStart"/>
      <w:r w:rsidRPr="00F1424E">
        <w:rPr>
          <w:rFonts w:eastAsia="Arial Unicode MS" w:cstheme="minorHAnsi"/>
          <w:bCs/>
        </w:rPr>
        <w:t>dwg</w:t>
      </w:r>
      <w:proofErr w:type="spellEnd"/>
      <w:r w:rsidRPr="00F1424E">
        <w:rPr>
          <w:rFonts w:eastAsia="Arial Unicode MS" w:cstheme="minorHAnsi"/>
          <w:bCs/>
        </w:rPr>
        <w:t>,);</w:t>
      </w:r>
    </w:p>
    <w:p w:rsidR="00F1424E" w:rsidRPr="00F1424E" w:rsidRDefault="00F1424E" w:rsidP="00F1424E">
      <w:pPr>
        <w:spacing w:line="240" w:lineRule="auto"/>
        <w:ind w:left="1701" w:hanging="425"/>
        <w:jc w:val="both"/>
        <w:rPr>
          <w:rFonts w:eastAsia="Arial Unicode MS" w:cstheme="minorHAnsi"/>
          <w:bCs/>
        </w:rPr>
      </w:pPr>
      <w:r w:rsidRPr="00F1424E">
        <w:rPr>
          <w:rFonts w:eastAsia="Arial Unicode MS" w:cstheme="minorHAnsi"/>
          <w:bCs/>
        </w:rPr>
        <w:t xml:space="preserve">b)  dokumenty (Format MS Word </w:t>
      </w:r>
      <w:r w:rsidRPr="00F1424E">
        <w:rPr>
          <w:rStyle w:val="Teksttreci"/>
          <w:rFonts w:cstheme="minorHAnsi"/>
        </w:rPr>
        <w:t xml:space="preserve"> [*.</w:t>
      </w:r>
      <w:proofErr w:type="spellStart"/>
      <w:r w:rsidRPr="00F1424E">
        <w:rPr>
          <w:rStyle w:val="Teksttreci"/>
          <w:rFonts w:cstheme="minorHAnsi"/>
        </w:rPr>
        <w:t>doc</w:t>
      </w:r>
      <w:proofErr w:type="spellEnd"/>
      <w:r w:rsidRPr="00F1424E">
        <w:rPr>
          <w:rStyle w:val="Teksttreci"/>
          <w:rFonts w:cstheme="minorHAnsi"/>
        </w:rPr>
        <w:t>] lub Excel [*.xls ]</w:t>
      </w:r>
      <w:r w:rsidRPr="00F1424E">
        <w:rPr>
          <w:rFonts w:eastAsia="Arial Unicode MS" w:cstheme="minorHAnsi"/>
          <w:bCs/>
        </w:rPr>
        <w:t>);</w:t>
      </w:r>
    </w:p>
    <w:p w:rsidR="00F1424E" w:rsidRPr="00F1424E" w:rsidRDefault="00F1424E" w:rsidP="00F1424E">
      <w:pPr>
        <w:spacing w:line="240" w:lineRule="auto"/>
        <w:ind w:left="1701" w:hanging="425"/>
        <w:jc w:val="both"/>
        <w:rPr>
          <w:rFonts w:eastAsia="Arial Unicode MS" w:cstheme="minorHAnsi"/>
          <w:bCs/>
        </w:rPr>
      </w:pPr>
      <w:r w:rsidRPr="00F1424E">
        <w:rPr>
          <w:rFonts w:eastAsia="Arial Unicode MS" w:cstheme="minorHAnsi"/>
          <w:bCs/>
        </w:rPr>
        <w:t>c)  bitmapy w projektach (Format* .jpg, *.</w:t>
      </w:r>
      <w:proofErr w:type="spellStart"/>
      <w:r w:rsidRPr="00F1424E">
        <w:rPr>
          <w:rFonts w:eastAsia="Arial Unicode MS" w:cstheme="minorHAnsi"/>
          <w:bCs/>
        </w:rPr>
        <w:t>tif</w:t>
      </w:r>
      <w:proofErr w:type="spellEnd"/>
      <w:r w:rsidRPr="00F1424E">
        <w:rPr>
          <w:rFonts w:eastAsia="Arial Unicode MS" w:cstheme="minorHAnsi"/>
          <w:bCs/>
        </w:rPr>
        <w:t>);</w:t>
      </w:r>
    </w:p>
    <w:p w:rsidR="00F1424E" w:rsidRPr="00F1424E" w:rsidRDefault="00F1424E" w:rsidP="00F1424E">
      <w:pPr>
        <w:spacing w:line="240" w:lineRule="auto"/>
        <w:ind w:left="1701" w:hanging="425"/>
        <w:jc w:val="both"/>
        <w:rPr>
          <w:rFonts w:eastAsia="Arial Unicode MS" w:cstheme="minorHAnsi"/>
          <w:bCs/>
        </w:rPr>
      </w:pPr>
      <w:r w:rsidRPr="00F1424E">
        <w:rPr>
          <w:rFonts w:eastAsia="Arial Unicode MS" w:cstheme="minorHAnsi"/>
          <w:bCs/>
        </w:rPr>
        <w:t>d) przedmiary robót i kosztorysy inwestorskie w formacie [*.</w:t>
      </w:r>
      <w:proofErr w:type="spellStart"/>
      <w:r w:rsidRPr="00F1424E">
        <w:rPr>
          <w:rFonts w:eastAsia="Arial Unicode MS" w:cstheme="minorHAnsi"/>
          <w:bCs/>
        </w:rPr>
        <w:t>ath</w:t>
      </w:r>
      <w:proofErr w:type="spellEnd"/>
      <w:r w:rsidRPr="00F1424E">
        <w:rPr>
          <w:rFonts w:eastAsia="Arial Unicode MS" w:cstheme="minorHAnsi"/>
          <w:bCs/>
        </w:rPr>
        <w:t xml:space="preserve">]. </w:t>
      </w:r>
    </w:p>
    <w:p w:rsidR="00F1424E" w:rsidRPr="00F1424E" w:rsidRDefault="00F1424E" w:rsidP="00F1424E">
      <w:pPr>
        <w:spacing w:line="240" w:lineRule="auto"/>
        <w:ind w:left="993"/>
        <w:jc w:val="both"/>
        <w:rPr>
          <w:rFonts w:eastAsia="Arial Unicode MS" w:cstheme="minorHAnsi"/>
          <w:bCs/>
        </w:rPr>
      </w:pPr>
      <w:r w:rsidRPr="00F1424E">
        <w:rPr>
          <w:rFonts w:eastAsia="Arial Unicode MS" w:cstheme="minorHAnsi"/>
          <w:bCs/>
        </w:rPr>
        <w:t>Powyższą dokumentację projektowo - kosztorysową należy opracować również w wersji elektronicznej w formacie PDF.</w:t>
      </w:r>
    </w:p>
    <w:p w:rsidR="00F1424E" w:rsidRPr="00F1424E" w:rsidRDefault="00F1424E" w:rsidP="00F1424E">
      <w:pPr>
        <w:ind w:firstLine="708"/>
        <w:rPr>
          <w:rFonts w:cstheme="minorHAnsi"/>
          <w:b/>
        </w:rPr>
      </w:pPr>
    </w:p>
    <w:p w:rsidR="00F1424E" w:rsidRPr="00F1424E" w:rsidRDefault="00F1424E" w:rsidP="00F1424E">
      <w:pPr>
        <w:ind w:firstLine="708"/>
        <w:rPr>
          <w:rFonts w:cstheme="minorHAnsi"/>
          <w:b/>
        </w:rPr>
      </w:pPr>
    </w:p>
    <w:p w:rsidR="00F1424E" w:rsidRPr="00F1424E" w:rsidRDefault="00F1424E" w:rsidP="00F1424E">
      <w:pPr>
        <w:ind w:firstLine="708"/>
        <w:rPr>
          <w:rFonts w:cstheme="minorHAnsi"/>
          <w:b/>
        </w:rPr>
      </w:pPr>
    </w:p>
    <w:p w:rsidR="00F1424E" w:rsidRPr="00F1424E" w:rsidRDefault="00F1424E" w:rsidP="00F1424E">
      <w:pPr>
        <w:ind w:firstLine="708"/>
        <w:rPr>
          <w:rFonts w:cstheme="minorHAnsi"/>
          <w:b/>
        </w:rPr>
      </w:pPr>
    </w:p>
    <w:p w:rsidR="00123753" w:rsidRDefault="00F1424E" w:rsidP="00F1424E">
      <w:pPr>
        <w:ind w:firstLine="708"/>
        <w:rPr>
          <w:rFonts w:cstheme="minorHAnsi"/>
          <w:b/>
          <w:u w:val="single"/>
        </w:rPr>
      </w:pPr>
      <w:r w:rsidRPr="00F1424E">
        <w:rPr>
          <w:rFonts w:cstheme="minorHAnsi"/>
          <w:b/>
          <w:u w:val="single"/>
        </w:rPr>
        <w:t>Zamawiający zastrzega sobie prawo wyboru, który z powyższych zakresów (A czy B) zostanie wybrany do realizacji.</w:t>
      </w:r>
    </w:p>
    <w:p w:rsidR="00AE59A0" w:rsidRPr="00F1424E" w:rsidRDefault="00AE59A0" w:rsidP="00F1424E">
      <w:pPr>
        <w:ind w:firstLine="708"/>
        <w:rPr>
          <w:rFonts w:cstheme="minorHAnsi"/>
          <w:b/>
          <w:u w:val="single"/>
        </w:rPr>
      </w:pPr>
      <w:r w:rsidRPr="004C3909">
        <w:rPr>
          <w:rFonts w:ascii="Times New Roman" w:hAnsi="Times New Roman"/>
        </w:rPr>
        <w:t>Rodzaj obiektu i wielkości charakterystyczne</w:t>
      </w:r>
      <w:r>
        <w:rPr>
          <w:rFonts w:ascii="Times New Roman" w:hAnsi="Times New Roman"/>
        </w:rPr>
        <w:t xml:space="preserve">: </w:t>
      </w:r>
      <w:r w:rsidRPr="004C3909">
        <w:rPr>
          <w:rFonts w:ascii="Times New Roman" w:hAnsi="Times New Roman"/>
          <w:b/>
          <w:bCs/>
        </w:rPr>
        <w:t xml:space="preserve">pow. użytkowa </w:t>
      </w:r>
      <w:r>
        <w:rPr>
          <w:rFonts w:ascii="Times New Roman" w:hAnsi="Times New Roman"/>
          <w:b/>
          <w:bCs/>
        </w:rPr>
        <w:t>179,87</w:t>
      </w:r>
      <w:r w:rsidRPr="004C3909">
        <w:rPr>
          <w:rFonts w:ascii="Times New Roman" w:hAnsi="Times New Roman"/>
          <w:b/>
          <w:bCs/>
        </w:rPr>
        <w:t xml:space="preserve"> m2,   kubatura </w:t>
      </w:r>
      <w:r>
        <w:rPr>
          <w:rFonts w:ascii="Times New Roman" w:hAnsi="Times New Roman"/>
          <w:b/>
          <w:bCs/>
        </w:rPr>
        <w:t>636</w:t>
      </w:r>
      <w:r w:rsidRPr="004C3909">
        <w:rPr>
          <w:rFonts w:ascii="Times New Roman" w:hAnsi="Times New Roman"/>
          <w:b/>
          <w:bCs/>
        </w:rPr>
        <w:t xml:space="preserve"> m3</w:t>
      </w:r>
      <w:r w:rsidRPr="004C3909">
        <w:rPr>
          <w:rFonts w:ascii="Times New Roman" w:hAnsi="Times New Roman"/>
        </w:rPr>
        <w:tab/>
        <w:t xml:space="preserve">   </w:t>
      </w:r>
    </w:p>
    <w:p w:rsidR="00BE2DA5" w:rsidRPr="00F1424E" w:rsidRDefault="00BE2DA5" w:rsidP="00BE2DA5">
      <w:pPr>
        <w:rPr>
          <w:rFonts w:cstheme="minorHAnsi"/>
        </w:rPr>
      </w:pPr>
      <w:r w:rsidRPr="00F1424E">
        <w:rPr>
          <w:rFonts w:cstheme="minorHAnsi"/>
          <w:noProof/>
          <w:lang w:eastAsia="pl-PL"/>
        </w:rPr>
        <w:lastRenderedPageBreak/>
        <w:drawing>
          <wp:inline distT="0" distB="0" distL="0" distR="0">
            <wp:extent cx="5486400" cy="7309153"/>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4534" cy="7319989"/>
                    </a:xfrm>
                    <a:prstGeom prst="rect">
                      <a:avLst/>
                    </a:prstGeom>
                    <a:noFill/>
                    <a:ln>
                      <a:noFill/>
                    </a:ln>
                  </pic:spPr>
                </pic:pic>
              </a:graphicData>
            </a:graphic>
          </wp:inline>
        </w:drawing>
      </w:r>
      <w:r w:rsidRPr="00F1424E">
        <w:rPr>
          <w:rFonts w:cstheme="minorHAnsi"/>
          <w:noProof/>
          <w:lang w:eastAsia="pl-PL"/>
        </w:rPr>
        <w:lastRenderedPageBreak/>
        <w:drawing>
          <wp:inline distT="0" distB="0" distL="0" distR="0">
            <wp:extent cx="4997669" cy="7496504"/>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3721" cy="7505582"/>
                    </a:xfrm>
                    <a:prstGeom prst="rect">
                      <a:avLst/>
                    </a:prstGeom>
                    <a:noFill/>
                    <a:ln>
                      <a:noFill/>
                    </a:ln>
                  </pic:spPr>
                </pic:pic>
              </a:graphicData>
            </a:graphic>
          </wp:inline>
        </w:drawing>
      </w:r>
      <w:r w:rsidRPr="00F1424E">
        <w:rPr>
          <w:rFonts w:cstheme="minorHAnsi"/>
          <w:noProof/>
          <w:lang w:eastAsia="pl-PL"/>
        </w:rPr>
        <w:lastRenderedPageBreak/>
        <w:drawing>
          <wp:inline distT="0" distB="0" distL="0" distR="0">
            <wp:extent cx="5753100" cy="43148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sectPr w:rsidR="00BE2DA5" w:rsidRPr="00F1424E" w:rsidSect="00F1424E">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8"/>
    <w:lvl w:ilvl="0">
      <w:start w:val="1"/>
      <w:numFmt w:val="lowerLetter"/>
      <w:lvlText w:val="%1)"/>
      <w:lvlJc w:val="left"/>
      <w:pPr>
        <w:tabs>
          <w:tab w:val="num" w:pos="816"/>
        </w:tabs>
        <w:ind w:left="816" w:hanging="360"/>
      </w:pPr>
    </w:lvl>
  </w:abstractNum>
  <w:abstractNum w:abstractNumId="1">
    <w:nsid w:val="45A463AD"/>
    <w:multiLevelType w:val="hybridMultilevel"/>
    <w:tmpl w:val="73E22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6CE1B7F"/>
    <w:multiLevelType w:val="hybridMultilevel"/>
    <w:tmpl w:val="027C9EE0"/>
    <w:lvl w:ilvl="0" w:tplc="0000000A">
      <w:start w:val="1"/>
      <w:numFmt w:val="lowerLetter"/>
      <w:lvlText w:val="%1)"/>
      <w:lvlJc w:val="left"/>
      <w:pPr>
        <w:tabs>
          <w:tab w:val="num" w:pos="816"/>
        </w:tabs>
        <w:ind w:left="816"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5D695803"/>
    <w:multiLevelType w:val="hybridMultilevel"/>
    <w:tmpl w:val="730CF3F4"/>
    <w:lvl w:ilvl="0" w:tplc="35BE2F60">
      <w:start w:val="1"/>
      <w:numFmt w:val="decimal"/>
      <w:lvlText w:val="%1)"/>
      <w:lvlJc w:val="left"/>
      <w:pPr>
        <w:tabs>
          <w:tab w:val="num" w:pos="7165"/>
        </w:tabs>
        <w:ind w:left="7165" w:hanging="360"/>
      </w:pPr>
      <w:rPr>
        <w:rFonts w:hint="default"/>
      </w:rPr>
    </w:lvl>
    <w:lvl w:ilvl="1" w:tplc="04150019" w:tentative="1">
      <w:start w:val="1"/>
      <w:numFmt w:val="lowerLetter"/>
      <w:lvlText w:val="%2."/>
      <w:lvlJc w:val="left"/>
      <w:pPr>
        <w:tabs>
          <w:tab w:val="num" w:pos="7189"/>
        </w:tabs>
        <w:ind w:left="7189" w:hanging="360"/>
      </w:pPr>
    </w:lvl>
    <w:lvl w:ilvl="2" w:tplc="0415001B" w:tentative="1">
      <w:start w:val="1"/>
      <w:numFmt w:val="lowerRoman"/>
      <w:lvlText w:val="%3."/>
      <w:lvlJc w:val="right"/>
      <w:pPr>
        <w:tabs>
          <w:tab w:val="num" w:pos="7909"/>
        </w:tabs>
        <w:ind w:left="7909" w:hanging="180"/>
      </w:pPr>
    </w:lvl>
    <w:lvl w:ilvl="3" w:tplc="0415000F" w:tentative="1">
      <w:start w:val="1"/>
      <w:numFmt w:val="decimal"/>
      <w:lvlText w:val="%4."/>
      <w:lvlJc w:val="left"/>
      <w:pPr>
        <w:tabs>
          <w:tab w:val="num" w:pos="8629"/>
        </w:tabs>
        <w:ind w:left="8629" w:hanging="360"/>
      </w:pPr>
    </w:lvl>
    <w:lvl w:ilvl="4" w:tplc="04150019" w:tentative="1">
      <w:start w:val="1"/>
      <w:numFmt w:val="lowerLetter"/>
      <w:lvlText w:val="%5."/>
      <w:lvlJc w:val="left"/>
      <w:pPr>
        <w:tabs>
          <w:tab w:val="num" w:pos="9349"/>
        </w:tabs>
        <w:ind w:left="9349" w:hanging="360"/>
      </w:pPr>
    </w:lvl>
    <w:lvl w:ilvl="5" w:tplc="0415001B" w:tentative="1">
      <w:start w:val="1"/>
      <w:numFmt w:val="lowerRoman"/>
      <w:lvlText w:val="%6."/>
      <w:lvlJc w:val="right"/>
      <w:pPr>
        <w:tabs>
          <w:tab w:val="num" w:pos="10069"/>
        </w:tabs>
        <w:ind w:left="10069" w:hanging="180"/>
      </w:pPr>
    </w:lvl>
    <w:lvl w:ilvl="6" w:tplc="0415000F" w:tentative="1">
      <w:start w:val="1"/>
      <w:numFmt w:val="decimal"/>
      <w:lvlText w:val="%7."/>
      <w:lvlJc w:val="left"/>
      <w:pPr>
        <w:tabs>
          <w:tab w:val="num" w:pos="10789"/>
        </w:tabs>
        <w:ind w:left="10789" w:hanging="360"/>
      </w:pPr>
    </w:lvl>
    <w:lvl w:ilvl="7" w:tplc="04150019" w:tentative="1">
      <w:start w:val="1"/>
      <w:numFmt w:val="lowerLetter"/>
      <w:lvlText w:val="%8."/>
      <w:lvlJc w:val="left"/>
      <w:pPr>
        <w:tabs>
          <w:tab w:val="num" w:pos="11509"/>
        </w:tabs>
        <w:ind w:left="11509" w:hanging="360"/>
      </w:pPr>
    </w:lvl>
    <w:lvl w:ilvl="8" w:tplc="0415001B" w:tentative="1">
      <w:start w:val="1"/>
      <w:numFmt w:val="lowerRoman"/>
      <w:lvlText w:val="%9."/>
      <w:lvlJc w:val="right"/>
      <w:pPr>
        <w:tabs>
          <w:tab w:val="num" w:pos="12229"/>
        </w:tabs>
        <w:ind w:left="12229" w:hanging="180"/>
      </w:pPr>
    </w:lvl>
  </w:abstractNum>
  <w:abstractNum w:abstractNumId="4">
    <w:nsid w:val="77217DFB"/>
    <w:multiLevelType w:val="hybridMultilevel"/>
    <w:tmpl w:val="B6988368"/>
    <w:lvl w:ilvl="0" w:tplc="A7AAA1C8">
      <w:start w:val="1"/>
      <w:numFmt w:val="decimal"/>
      <w:lvlText w:val="%1)"/>
      <w:lvlJc w:val="left"/>
      <w:pPr>
        <w:tabs>
          <w:tab w:val="num" w:pos="1983"/>
        </w:tabs>
        <w:ind w:left="1983" w:hanging="360"/>
      </w:pPr>
      <w:rPr>
        <w:rFonts w:hint="default"/>
      </w:rPr>
    </w:lvl>
    <w:lvl w:ilvl="1" w:tplc="04150019" w:tentative="1">
      <w:start w:val="1"/>
      <w:numFmt w:val="lowerLetter"/>
      <w:lvlText w:val="%2."/>
      <w:lvlJc w:val="left"/>
      <w:pPr>
        <w:tabs>
          <w:tab w:val="num" w:pos="2007"/>
        </w:tabs>
        <w:ind w:left="2007" w:hanging="360"/>
      </w:p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5">
    <w:nsid w:val="77FA0D54"/>
    <w:multiLevelType w:val="hybridMultilevel"/>
    <w:tmpl w:val="2B4EC9C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135"/>
    <w:rsid w:val="00123753"/>
    <w:rsid w:val="00131ED5"/>
    <w:rsid w:val="001B0264"/>
    <w:rsid w:val="00263023"/>
    <w:rsid w:val="00325A56"/>
    <w:rsid w:val="00350394"/>
    <w:rsid w:val="003C3322"/>
    <w:rsid w:val="0045273B"/>
    <w:rsid w:val="006B086B"/>
    <w:rsid w:val="008204ED"/>
    <w:rsid w:val="008474AD"/>
    <w:rsid w:val="00912248"/>
    <w:rsid w:val="00A36135"/>
    <w:rsid w:val="00A57719"/>
    <w:rsid w:val="00AE59A0"/>
    <w:rsid w:val="00BE2DA5"/>
    <w:rsid w:val="00C1666E"/>
    <w:rsid w:val="00C77088"/>
    <w:rsid w:val="00CA0A3D"/>
    <w:rsid w:val="00D47EE8"/>
    <w:rsid w:val="00D764FC"/>
    <w:rsid w:val="00F142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36135"/>
    <w:pPr>
      <w:autoSpaceDE w:val="0"/>
      <w:autoSpaceDN w:val="0"/>
      <w:adjustRightInd w:val="0"/>
      <w:spacing w:after="0" w:line="240" w:lineRule="auto"/>
    </w:pPr>
    <w:rPr>
      <w:rFonts w:ascii="Tahoma" w:hAnsi="Tahoma" w:cs="Tahoma"/>
      <w:color w:val="000000"/>
      <w:sz w:val="24"/>
      <w:szCs w:val="24"/>
    </w:rPr>
  </w:style>
  <w:style w:type="paragraph" w:styleId="Akapitzlist">
    <w:name w:val="List Paragraph"/>
    <w:basedOn w:val="Normalny"/>
    <w:uiPriority w:val="34"/>
    <w:qFormat/>
    <w:rsid w:val="003C3322"/>
    <w:pPr>
      <w:ind w:left="720"/>
      <w:contextualSpacing/>
    </w:pPr>
  </w:style>
  <w:style w:type="character" w:customStyle="1" w:styleId="Teksttreci">
    <w:name w:val="Tekst treści"/>
    <w:rsid w:val="00123753"/>
  </w:style>
  <w:style w:type="paragraph" w:styleId="Tekstdymka">
    <w:name w:val="Balloon Text"/>
    <w:basedOn w:val="Normalny"/>
    <w:link w:val="TekstdymkaZnak"/>
    <w:uiPriority w:val="99"/>
    <w:semiHidden/>
    <w:unhideWhenUsed/>
    <w:rsid w:val="00AE59A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E59A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36135"/>
    <w:pPr>
      <w:autoSpaceDE w:val="0"/>
      <w:autoSpaceDN w:val="0"/>
      <w:adjustRightInd w:val="0"/>
      <w:spacing w:after="0" w:line="240" w:lineRule="auto"/>
    </w:pPr>
    <w:rPr>
      <w:rFonts w:ascii="Tahoma" w:hAnsi="Tahoma" w:cs="Tahoma"/>
      <w:color w:val="000000"/>
      <w:sz w:val="24"/>
      <w:szCs w:val="24"/>
    </w:rPr>
  </w:style>
  <w:style w:type="paragraph" w:styleId="Akapitzlist">
    <w:name w:val="List Paragraph"/>
    <w:basedOn w:val="Normalny"/>
    <w:uiPriority w:val="34"/>
    <w:qFormat/>
    <w:rsid w:val="003C3322"/>
    <w:pPr>
      <w:ind w:left="720"/>
      <w:contextualSpacing/>
    </w:pPr>
  </w:style>
  <w:style w:type="character" w:customStyle="1" w:styleId="Teksttreci">
    <w:name w:val="Tekst treści"/>
    <w:rsid w:val="00123753"/>
  </w:style>
  <w:style w:type="paragraph" w:styleId="Tekstdymka">
    <w:name w:val="Balloon Text"/>
    <w:basedOn w:val="Normalny"/>
    <w:link w:val="TekstdymkaZnak"/>
    <w:uiPriority w:val="99"/>
    <w:semiHidden/>
    <w:unhideWhenUsed/>
    <w:rsid w:val="00AE59A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E59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Pages>
  <Words>1910</Words>
  <Characters>11462</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KWP w Gdańsku</Company>
  <LinksUpToDate>false</LinksUpToDate>
  <CharactersWithSpaces>13346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Kostrzewska</dc:creator>
  <cp:keywords/>
  <dc:description/>
  <cp:lastModifiedBy>Krzysztof</cp:lastModifiedBy>
  <cp:revision>7</cp:revision>
  <cp:lastPrinted>2023-08-01T11:35:00Z</cp:lastPrinted>
  <dcterms:created xsi:type="dcterms:W3CDTF">2023-07-31T13:22:00Z</dcterms:created>
  <dcterms:modified xsi:type="dcterms:W3CDTF">2023-08-01T17:42:00Z</dcterms:modified>
</cp:coreProperties>
</file>