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025B" w14:textId="77777777" w:rsidR="00867226" w:rsidRPr="002224F6" w:rsidRDefault="00867226" w:rsidP="00CE2448">
      <w:pPr>
        <w:spacing w:before="100" w:beforeAutospacing="1" w:after="100" w:afterAutospacing="1"/>
        <w:jc w:val="both"/>
        <w:outlineLvl w:val="0"/>
        <w:rPr>
          <w:rFonts w:ascii="Bookman Old Style" w:hAnsi="Bookman Old Style"/>
          <w:b/>
          <w:bCs/>
          <w:kern w:val="36"/>
          <w:sz w:val="24"/>
          <w:szCs w:val="24"/>
        </w:rPr>
      </w:pPr>
      <w:r w:rsidRPr="002224F6">
        <w:rPr>
          <w:rFonts w:ascii="Bookman Old Style" w:hAnsi="Bookman Old Style"/>
          <w:b/>
          <w:bCs/>
          <w:kern w:val="36"/>
          <w:sz w:val="24"/>
          <w:szCs w:val="24"/>
        </w:rPr>
        <w:t xml:space="preserve">Klauzula informacyjna dotycząca ochrony danych osobowych dla interesantów Urzędu Miasta Krosna </w:t>
      </w:r>
    </w:p>
    <w:p w14:paraId="717243EF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1. TOŻSAMOŚĆ ADMINISTRATORA I DANE KONTAKTOWE ADMINISTRATORA:</w:t>
      </w:r>
    </w:p>
    <w:p w14:paraId="47A510B9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Administratorem Pani/Pana danych osobowych jest Gmina Miasto Krosno reprezentowana przez Prezydenta Miasta Krosna z siedzibą w Krośnie ul. Lwowska 28a, 38-400 Krosno. Z administratorem można skontaktować się telefonicznie: 134743625, pocztą elektroniczną na adres:  um@um.krosno.pl lub pisemnie na adres siedziby administratora.</w:t>
      </w:r>
    </w:p>
    <w:p w14:paraId="227F6E70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DBC8161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2. DANE KONTAKTOWE INSPEKTORA OCHRONY DANYCH:</w:t>
      </w:r>
    </w:p>
    <w:p w14:paraId="13BC0CAE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Administrator wyznaczył Inspektora Ochrony Danych, z którym może się Pani/Pan skontaktować (we wszystkich sprawach dotyczących przetwarzania danych osobowych oraz korzystania z praw związanych z przetwarzaniem danych) poprzez pocztę elektroniczną na adres: iod@um.krosno.pl lub pisemnie na adres siedziby administratora.</w:t>
      </w:r>
    </w:p>
    <w:p w14:paraId="303F29A8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22DDF96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3. CELE PRZETWARZANIA I PODSTAWA PRAWNA:</w:t>
      </w:r>
    </w:p>
    <w:p w14:paraId="34E730E5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Pana/Pani dane będą przetwarzane w celu:</w:t>
      </w:r>
    </w:p>
    <w:p w14:paraId="244B8BE6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- wypełnienia obowiązków prawnych ciążących na administratorze,</w:t>
      </w:r>
    </w:p>
    <w:p w14:paraId="0142C4B6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- wykonania zadania realizowanego w interesie publicznym lub w ramach sprawowania władzy publicznej,</w:t>
      </w:r>
    </w:p>
    <w:p w14:paraId="79811889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- realizacji zawartych umów,</w:t>
      </w:r>
    </w:p>
    <w:p w14:paraId="6897363B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="00CE2448">
        <w:rPr>
          <w:rFonts w:ascii="Bookman Old Style" w:hAnsi="Bookman Old Style"/>
          <w:sz w:val="24"/>
          <w:szCs w:val="24"/>
        </w:rPr>
        <w:t>.</w:t>
      </w:r>
    </w:p>
    <w:p w14:paraId="0C08618F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W pozostałych przypadkach Pani/Pana dane osobowe przetwarzane są wyłącznie na podstawie wcześniej udzielonej zgody w zakresie i celu określonym w treści zgody.</w:t>
      </w:r>
    </w:p>
    <w:p w14:paraId="3893628C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9386629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4. ODBIORCY DANYCH:</w:t>
      </w:r>
    </w:p>
    <w:p w14:paraId="53B3E971" w14:textId="5D6E69CF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 xml:space="preserve">- </w:t>
      </w:r>
      <w:r w:rsidR="00A71ED9">
        <w:rPr>
          <w:rFonts w:ascii="Bookman Old Style" w:hAnsi="Bookman Old Style"/>
          <w:sz w:val="24"/>
          <w:szCs w:val="24"/>
        </w:rPr>
        <w:t>o</w:t>
      </w:r>
      <w:r w:rsidRPr="002224F6">
        <w:rPr>
          <w:rFonts w:ascii="Bookman Old Style" w:hAnsi="Bookman Old Style"/>
          <w:sz w:val="24"/>
          <w:szCs w:val="24"/>
        </w:rPr>
        <w:t xml:space="preserve">dbiorcami Pani/Pana danych osobowych będą wyłącznie podmioty uprawnione do uzyskania danych </w:t>
      </w:r>
      <w:r w:rsidR="00D11436" w:rsidRPr="002224F6">
        <w:rPr>
          <w:rFonts w:ascii="Bookman Old Style" w:hAnsi="Bookman Old Style"/>
          <w:sz w:val="24"/>
          <w:szCs w:val="24"/>
        </w:rPr>
        <w:t>osobowych na</w:t>
      </w:r>
      <w:r w:rsidRPr="002224F6">
        <w:rPr>
          <w:rFonts w:ascii="Bookman Old Style" w:hAnsi="Bookman Old Style"/>
          <w:sz w:val="24"/>
          <w:szCs w:val="24"/>
        </w:rPr>
        <w:t xml:space="preserve"> podstawie przepisów prawa;</w:t>
      </w:r>
    </w:p>
    <w:p w14:paraId="380F76E2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 xml:space="preserve">- </w:t>
      </w:r>
      <w:r w:rsidR="00A71ED9">
        <w:rPr>
          <w:rFonts w:ascii="Bookman Old Style" w:hAnsi="Bookman Old Style"/>
          <w:sz w:val="24"/>
          <w:szCs w:val="24"/>
        </w:rPr>
        <w:t>i</w:t>
      </w:r>
      <w:r w:rsidRPr="002224F6">
        <w:rPr>
          <w:rFonts w:ascii="Bookman Old Style" w:hAnsi="Bookman Old Style"/>
          <w:sz w:val="24"/>
          <w:szCs w:val="24"/>
        </w:rPr>
        <w:t>nne podmioty, które na podstawie stosownych umów przetwarzają dane osobowe, dla których administratorem jest Gmina Miasto Krosno</w:t>
      </w:r>
      <w:r w:rsidR="00711F5C">
        <w:rPr>
          <w:rFonts w:ascii="Bookman Old Style" w:hAnsi="Bookman Old Style"/>
          <w:sz w:val="24"/>
          <w:szCs w:val="24"/>
        </w:rPr>
        <w:t>.</w:t>
      </w:r>
    </w:p>
    <w:p w14:paraId="445085FB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30CBC4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5. OKRES PRZECHOWYWANIA DANYCH:</w:t>
      </w:r>
    </w:p>
    <w:p w14:paraId="4B061963" w14:textId="052B5A52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 xml:space="preserve">Pani/Pana dane osobowe przechowywane </w:t>
      </w:r>
      <w:r w:rsidR="00D11436" w:rsidRPr="002224F6">
        <w:rPr>
          <w:rFonts w:ascii="Bookman Old Style" w:hAnsi="Bookman Old Style"/>
          <w:sz w:val="24"/>
          <w:szCs w:val="24"/>
        </w:rPr>
        <w:t>będą przez</w:t>
      </w:r>
      <w:r w:rsidRPr="002224F6">
        <w:rPr>
          <w:rFonts w:ascii="Bookman Old Style" w:hAnsi="Bookman Old Style"/>
          <w:sz w:val="24"/>
          <w:szCs w:val="24"/>
        </w:rPr>
        <w:t xml:space="preserve"> okres niezbędny do realizacji celów określonych powyżej a po tym czasie przez okres oraz w</w:t>
      </w:r>
      <w:r w:rsidR="00CE2448">
        <w:rPr>
          <w:rFonts w:ascii="Bookman Old Style" w:hAnsi="Bookman Old Style"/>
          <w:sz w:val="24"/>
          <w:szCs w:val="24"/>
        </w:rPr>
        <w:t> </w:t>
      </w:r>
      <w:r w:rsidRPr="002224F6">
        <w:rPr>
          <w:rFonts w:ascii="Bookman Old Style" w:hAnsi="Bookman Old Style"/>
          <w:sz w:val="24"/>
          <w:szCs w:val="24"/>
        </w:rPr>
        <w:t>zakresie określonym przepisami prawa, zgodnie z instrukcją kancelaryjną.</w:t>
      </w:r>
    </w:p>
    <w:p w14:paraId="4408B61E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D3F7DDC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6. PRAWA OSOBY KTÓREJ DANE DOTYCZĄ:</w:t>
      </w:r>
    </w:p>
    <w:p w14:paraId="27CC160C" w14:textId="2C16D510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 xml:space="preserve">Posiada Pani/Pan prawo do żądania od Administratora dostępu do danych osobowych, ich sprostowania, usunięcia, ograniczenia przetwarzania, prawo do przenoszenia </w:t>
      </w:r>
      <w:r w:rsidR="00D11436" w:rsidRPr="002224F6">
        <w:rPr>
          <w:rFonts w:ascii="Bookman Old Style" w:hAnsi="Bookman Old Style"/>
          <w:sz w:val="24"/>
          <w:szCs w:val="24"/>
        </w:rPr>
        <w:t>danych,</w:t>
      </w:r>
      <w:r w:rsidRPr="002224F6">
        <w:rPr>
          <w:rFonts w:ascii="Bookman Old Style" w:hAnsi="Bookman Old Style"/>
          <w:sz w:val="24"/>
          <w:szCs w:val="24"/>
        </w:rPr>
        <w:t xml:space="preserve"> jeżeli zachodzą przesłanki do tych uprawnień i nie są </w:t>
      </w:r>
      <w:r w:rsidRPr="002224F6">
        <w:rPr>
          <w:rFonts w:ascii="Bookman Old Style" w:hAnsi="Bookman Old Style"/>
          <w:sz w:val="24"/>
          <w:szCs w:val="24"/>
        </w:rPr>
        <w:lastRenderedPageBreak/>
        <w:t>ograniczone przez inne przepisy prawne. Jeżeli przetwarzanie danych odbywa się na podstawie zgody przysługuje Pani/Panu także prawo do cofnięcia zgody w dowolnym momencie bez wpływu na zgodność z prawem przetwarzania, którego dokonano na podstawie zgody przed jej cofnięciem.</w:t>
      </w:r>
    </w:p>
    <w:p w14:paraId="5B769BE1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046F88D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7. PRAWO WNIESIENIA SKARGI DO ORGANU NADZORCZEGO:</w:t>
      </w:r>
    </w:p>
    <w:p w14:paraId="6DBA360D" w14:textId="77777777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Przysługuje Pani/Panu prawo wniesienia skargi do organu nadzorczego zajmującego się ochroną danych osobowych (Prezesa Urzędu Ochrony Danych Osobowych).</w:t>
      </w:r>
    </w:p>
    <w:p w14:paraId="1BB8823E" w14:textId="77777777" w:rsidR="00F47AE6" w:rsidRDefault="00F47AE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693F32" w14:textId="77777777" w:rsidR="00CE2448" w:rsidRDefault="00867226" w:rsidP="00CE2448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224F6">
        <w:rPr>
          <w:rFonts w:ascii="Bookman Old Style" w:hAnsi="Bookman Old Style"/>
          <w:b/>
          <w:bCs/>
          <w:sz w:val="24"/>
          <w:szCs w:val="24"/>
        </w:rPr>
        <w:t>8. INFORMACIA O DOBROWOLNOŚCI LUB OBOWIĄZKU PODANIA DANYCH:</w:t>
      </w:r>
    </w:p>
    <w:p w14:paraId="30AA1D42" w14:textId="4A9A1834" w:rsidR="00CE2448" w:rsidRDefault="0086722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 xml:space="preserve">Podanie przez Panią/Pana danych osobowych jest obowiązkowe, w </w:t>
      </w:r>
      <w:r w:rsidR="00D11436" w:rsidRPr="002224F6">
        <w:rPr>
          <w:rFonts w:ascii="Bookman Old Style" w:hAnsi="Bookman Old Style"/>
          <w:sz w:val="24"/>
          <w:szCs w:val="24"/>
        </w:rPr>
        <w:t>sytuacji,</w:t>
      </w:r>
      <w:r w:rsidRPr="002224F6">
        <w:rPr>
          <w:rFonts w:ascii="Bookman Old Style" w:hAnsi="Bookman Old Style"/>
          <w:sz w:val="24"/>
          <w:szCs w:val="24"/>
        </w:rPr>
        <w:t xml:space="preserve"> gdy przesłanką do przetwarzania danych osobowych stanowi przepis prawa luba zawarta między stronami umowa. W </w:t>
      </w:r>
      <w:r w:rsidR="00D11436" w:rsidRPr="002224F6">
        <w:rPr>
          <w:rFonts w:ascii="Bookman Old Style" w:hAnsi="Bookman Old Style"/>
          <w:sz w:val="24"/>
          <w:szCs w:val="24"/>
        </w:rPr>
        <w:t>sytuacji,</w:t>
      </w:r>
      <w:r w:rsidRPr="002224F6">
        <w:rPr>
          <w:rFonts w:ascii="Bookman Old Style" w:hAnsi="Bookman Old Style"/>
          <w:sz w:val="24"/>
          <w:szCs w:val="24"/>
        </w:rPr>
        <w:t xml:space="preserve"> gdy podanie danych jest obowiązkowe do załatwienia określonej kategorii spraw konsekwencją </w:t>
      </w:r>
      <w:r w:rsidR="00D11436" w:rsidRPr="002224F6">
        <w:rPr>
          <w:rFonts w:ascii="Bookman Old Style" w:hAnsi="Bookman Old Style"/>
          <w:sz w:val="24"/>
          <w:szCs w:val="24"/>
        </w:rPr>
        <w:t>niepodania</w:t>
      </w:r>
      <w:r w:rsidRPr="002224F6">
        <w:rPr>
          <w:rFonts w:ascii="Bookman Old Style" w:hAnsi="Bookman Old Style"/>
          <w:sz w:val="24"/>
          <w:szCs w:val="24"/>
        </w:rPr>
        <w:t xml:space="preserve"> danych osobowych będzie brak możliwości podjęcia skutecznych działań.</w:t>
      </w:r>
    </w:p>
    <w:p w14:paraId="09313A62" w14:textId="7CB81C6D" w:rsidR="00867226" w:rsidRPr="002224F6" w:rsidRDefault="00D11436" w:rsidP="00CE2448">
      <w:pPr>
        <w:jc w:val="both"/>
        <w:rPr>
          <w:rFonts w:ascii="Bookman Old Style" w:hAnsi="Bookman Old Style"/>
          <w:sz w:val="24"/>
          <w:szCs w:val="24"/>
        </w:rPr>
      </w:pPr>
      <w:r w:rsidRPr="002224F6">
        <w:rPr>
          <w:rFonts w:ascii="Bookman Old Style" w:hAnsi="Bookman Old Style"/>
          <w:sz w:val="24"/>
          <w:szCs w:val="24"/>
        </w:rPr>
        <w:t>Natomiast w</w:t>
      </w:r>
      <w:r w:rsidR="00867226" w:rsidRPr="002224F6">
        <w:rPr>
          <w:rFonts w:ascii="Bookman Old Style" w:hAnsi="Bookman Old Style"/>
          <w:sz w:val="24"/>
          <w:szCs w:val="24"/>
        </w:rPr>
        <w:t xml:space="preserve"> </w:t>
      </w:r>
      <w:r w:rsidRPr="002224F6">
        <w:rPr>
          <w:rFonts w:ascii="Bookman Old Style" w:hAnsi="Bookman Old Style"/>
          <w:sz w:val="24"/>
          <w:szCs w:val="24"/>
        </w:rPr>
        <w:t>sytuacji,</w:t>
      </w:r>
      <w:r w:rsidR="00867226" w:rsidRPr="002224F6">
        <w:rPr>
          <w:rFonts w:ascii="Bookman Old Style" w:hAnsi="Bookman Old Style"/>
          <w:sz w:val="24"/>
          <w:szCs w:val="24"/>
        </w:rPr>
        <w:t xml:space="preserve"> gdy przetwarzanie danych odbywa się na podstawie zgody </w:t>
      </w:r>
      <w:r w:rsidRPr="002224F6">
        <w:rPr>
          <w:rFonts w:ascii="Bookman Old Style" w:hAnsi="Bookman Old Style"/>
          <w:sz w:val="24"/>
          <w:szCs w:val="24"/>
        </w:rPr>
        <w:t>osoby,</w:t>
      </w:r>
      <w:r w:rsidR="00867226" w:rsidRPr="002224F6">
        <w:rPr>
          <w:rFonts w:ascii="Bookman Old Style" w:hAnsi="Bookman Old Style"/>
          <w:sz w:val="24"/>
          <w:szCs w:val="24"/>
        </w:rPr>
        <w:t xml:space="preserve"> której dane dotyczą, podanie przez Panią/Pana danych osobowych ma charakter dobrowolny.</w:t>
      </w:r>
    </w:p>
    <w:p w14:paraId="40996711" w14:textId="77777777" w:rsidR="006A31BA" w:rsidRPr="002224F6" w:rsidRDefault="006A31BA" w:rsidP="00CE2448">
      <w:pPr>
        <w:jc w:val="both"/>
        <w:rPr>
          <w:rFonts w:ascii="Bookman Old Style" w:hAnsi="Bookman Old Style"/>
          <w:sz w:val="24"/>
          <w:szCs w:val="24"/>
        </w:rPr>
      </w:pPr>
    </w:p>
    <w:sectPr w:rsidR="006A31BA" w:rsidRPr="0022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1695">
    <w:abstractNumId w:val="3"/>
  </w:num>
  <w:num w:numId="2" w16cid:durableId="1331177563">
    <w:abstractNumId w:val="1"/>
  </w:num>
  <w:num w:numId="3" w16cid:durableId="281808970">
    <w:abstractNumId w:val="0"/>
  </w:num>
  <w:num w:numId="4" w16cid:durableId="28261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CE"/>
    <w:rsid w:val="002224F6"/>
    <w:rsid w:val="006A31BA"/>
    <w:rsid w:val="00711F5C"/>
    <w:rsid w:val="00867226"/>
    <w:rsid w:val="00A71ED9"/>
    <w:rsid w:val="00CE2448"/>
    <w:rsid w:val="00D11436"/>
    <w:rsid w:val="00EA0A00"/>
    <w:rsid w:val="00F47AE6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E407"/>
  <w15:chartTrackingRefBased/>
  <w15:docId w15:val="{34D68D93-557F-4CC9-9820-376CC7E3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C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22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D26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D26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D26C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D26C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2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2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D26C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2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6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Kustroń</dc:creator>
  <cp:keywords/>
  <dc:description/>
  <cp:lastModifiedBy>Przemysław Szklarski</cp:lastModifiedBy>
  <cp:revision>9</cp:revision>
  <dcterms:created xsi:type="dcterms:W3CDTF">2019-05-08T13:07:00Z</dcterms:created>
  <dcterms:modified xsi:type="dcterms:W3CDTF">2022-07-19T09:29:00Z</dcterms:modified>
</cp:coreProperties>
</file>