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11585" w14:textId="2421700A" w:rsidR="005B42F4" w:rsidRPr="00256B4A" w:rsidRDefault="005B42F4" w:rsidP="005B42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>ZP/</w:t>
      </w:r>
      <w:r w:rsidR="00762E58"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>29/2025</w:t>
      </w:r>
      <w:r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                                             </w:t>
      </w:r>
      <w:bookmarkStart w:id="0" w:name="_GoBack"/>
      <w:bookmarkEnd w:id="0"/>
      <w:r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>Załącznik nr 2A</w:t>
      </w:r>
      <w:r w:rsidR="006023E3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do SWZ</w:t>
      </w:r>
    </w:p>
    <w:p w14:paraId="5E0E16BD" w14:textId="77777777" w:rsidR="00C9402B" w:rsidRPr="00256B4A" w:rsidRDefault="00C9402B" w:rsidP="00AE6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D8B2A7F" w14:textId="77777777" w:rsidR="00AE6680" w:rsidRPr="00256B4A" w:rsidRDefault="00AE6680" w:rsidP="00AE66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CEBD9D8" w14:textId="20A38E8E" w:rsidR="00256B4A" w:rsidRPr="00256B4A" w:rsidRDefault="00C9402B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bookmarkStart w:id="1" w:name="_Hlk160712671"/>
      <w:r w:rsidRPr="004E6D3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Zestawienie parametrów technicznych i granicznych </w:t>
      </w:r>
      <w:r w:rsidR="00256B4A" w:rsidRPr="004E6D3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zgrzewarki rotacyjnej</w:t>
      </w:r>
      <w:r w:rsidR="00256B4A"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bookmarkEnd w:id="1"/>
      <w:r w:rsidR="00256B4A"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(rolkowej) </w:t>
      </w:r>
      <w:proofErr w:type="spellStart"/>
      <w:r w:rsidR="00256B4A"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hd</w:t>
      </w:r>
      <w:proofErr w:type="spellEnd"/>
      <w:r w:rsidR="00256B4A"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650 D / DE / DC przeznaczonej do zgrzewania rękawów i torebek papierowo-foliowych, papierowych oraz opakowań z powlekanej folii aluminiowej</w:t>
      </w:r>
    </w:p>
    <w:p w14:paraId="3DA0B0E8" w14:textId="77777777" w:rsidR="00256B4A" w:rsidRP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6F110956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System zgrzewania rotacyjny</w:t>
      </w:r>
    </w:p>
    <w:p w14:paraId="7BA00839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Proces zgrzewania automatyczny/ powtarzalny</w:t>
      </w:r>
    </w:p>
    <w:p w14:paraId="456866C5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Wyświetlacz temperatury zgrzewania</w:t>
      </w:r>
    </w:p>
    <w:p w14:paraId="513B7B57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Podwójne zabezpieczenie przed uszkodzeniem napędu zgrzewarki</w:t>
      </w:r>
    </w:p>
    <w:p w14:paraId="71F7A865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hd</w:t>
      </w:r>
      <w:proofErr w:type="spellEnd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650 D, ręczne włączanie napędu / </w:t>
      </w:r>
      <w:proofErr w:type="spellStart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hd</w:t>
      </w:r>
      <w:proofErr w:type="spellEnd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650 DE / DC, automatyczny start / stop napędu</w:t>
      </w:r>
    </w:p>
    <w:p w14:paraId="45042B32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Możliwość ustawienia odległości </w:t>
      </w:r>
      <w:proofErr w:type="spellStart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zgrzewu</w:t>
      </w:r>
      <w:proofErr w:type="spellEnd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od krawędzi rękawa do 35mm</w:t>
      </w:r>
    </w:p>
    <w:p w14:paraId="4BF9E46C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Automatyczna kontrola temperatury zgrzewania</w:t>
      </w:r>
    </w:p>
    <w:p w14:paraId="4CBCD31C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Termiczny wyłącznik bezpieczeństwa chroniący szczęki zgrzewarki przed przegrzaniem</w:t>
      </w:r>
    </w:p>
    <w:p w14:paraId="02FBA4C7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Łatwy serwis, modułowy system połączeń elektrycznych zespołów</w:t>
      </w:r>
    </w:p>
    <w:p w14:paraId="0AED2456" w14:textId="77777777" w:rsidR="00256B4A" w:rsidRP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Możliwość bezpośredniego podłączenia zewnętrznego systemu komputerowego do rejestracji parametrów procesu zgrzewania</w:t>
      </w:r>
    </w:p>
    <w:p w14:paraId="4697BA01" w14:textId="7B34FF90" w:rsid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proofErr w:type="spellStart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Walidowalny</w:t>
      </w:r>
      <w:proofErr w:type="spellEnd"/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proces zgrzewania zgodnie z normą PN-EN-ISO 11607-2 (IQ, OQ, PQ):</w:t>
      </w:r>
    </w:p>
    <w:p w14:paraId="3B3D1F8A" w14:textId="0BD702A9" w:rsidR="00256B4A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>ciągłe monitorowanie temperatury i czasu zgrzewania oraz siły nacisku szczęk</w:t>
      </w:r>
    </w:p>
    <w:p w14:paraId="446B0E0F" w14:textId="63452074" w:rsidR="00256B4A" w:rsidRPr="00227D0E" w:rsidRDefault="00256B4A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256B4A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możliwość bezpośredniego podłączenia urządzenia do walidacji </w:t>
      </w:r>
      <w:proofErr w:type="spellStart"/>
      <w:r w:rsidRPr="00227D0E">
        <w:rPr>
          <w:rFonts w:ascii="Times New Roman" w:eastAsia="Times New Roman" w:hAnsi="Times New Roman" w:cs="Times New Roman"/>
          <w:sz w:val="28"/>
          <w:szCs w:val="28"/>
          <w:lang w:eastAsia="pl-PL"/>
        </w:rPr>
        <w:t>zgrzewów</w:t>
      </w:r>
      <w:proofErr w:type="spellEnd"/>
      <w:r w:rsidRPr="00227D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(</w:t>
      </w:r>
      <w:proofErr w:type="spellStart"/>
      <w:r w:rsidRPr="00227D0E">
        <w:rPr>
          <w:rFonts w:ascii="Times New Roman" w:eastAsia="Times New Roman" w:hAnsi="Times New Roman" w:cs="Times New Roman"/>
          <w:sz w:val="28"/>
          <w:szCs w:val="28"/>
          <w:lang w:eastAsia="pl-PL"/>
        </w:rPr>
        <w:t>ht</w:t>
      </w:r>
      <w:proofErr w:type="spellEnd"/>
      <w:r w:rsidRPr="00227D0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150 SCD)</w:t>
      </w:r>
    </w:p>
    <w:p w14:paraId="6DFAE6D7" w14:textId="70AC2A30" w:rsidR="00600973" w:rsidRPr="00762E58" w:rsidRDefault="00600973" w:rsidP="00256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>rok produkcji urządzenia: min.</w:t>
      </w:r>
      <w:r w:rsidR="00227D0E" w:rsidRPr="00762E58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2023</w:t>
      </w:r>
    </w:p>
    <w:p w14:paraId="70F9C37B" w14:textId="38CD2FB5" w:rsid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</w:p>
    <w:p w14:paraId="7839274E" w14:textId="77777777" w:rsidR="00256B4A" w:rsidRP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- </w:t>
      </w:r>
      <w:r w:rsidRPr="00256B4A">
        <w:rPr>
          <w:rFonts w:ascii="Times New Roman" w:eastAsia="Times New Roman" w:hAnsi="Times New Roman" w:cs="Times New Roman"/>
          <w:sz w:val="30"/>
          <w:szCs w:val="30"/>
          <w:lang w:eastAsia="pl-PL"/>
        </w:rPr>
        <w:t>Zgrzewarki rotacyjne nie ograniczają szerokości zgrzewanego materiału opakowaniowego.</w:t>
      </w:r>
    </w:p>
    <w:p w14:paraId="43A5E49B" w14:textId="77777777" w:rsid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- </w:t>
      </w:r>
      <w:r w:rsidRPr="00256B4A">
        <w:rPr>
          <w:rFonts w:ascii="Times New Roman" w:eastAsia="Times New Roman" w:hAnsi="Times New Roman" w:cs="Times New Roman"/>
          <w:sz w:val="30"/>
          <w:szCs w:val="30"/>
          <w:lang w:eastAsia="pl-PL"/>
        </w:rPr>
        <w:t>Cechują się dużą wydajnością (10 metrów zgrzewanego materiału opakowaniowego na minutę) i trwałością przy dużo niższym zużyciu energii elektrycznej</w:t>
      </w:r>
    </w:p>
    <w:p w14:paraId="4E3FEAB2" w14:textId="77777777" w:rsid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- </w:t>
      </w:r>
      <w:r w:rsidRPr="00256B4A"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Zapewniają stałe monitorowanie kluczowych parametrów procesu zgrzewania, taki jak prędkość i temperatura zgrzewania oraz siła nacisku rolki, gwarantując stałą jakość </w:t>
      </w:r>
      <w:proofErr w:type="spellStart"/>
      <w:r w:rsidRPr="00256B4A">
        <w:rPr>
          <w:rFonts w:ascii="Times New Roman" w:eastAsia="Times New Roman" w:hAnsi="Times New Roman" w:cs="Times New Roman"/>
          <w:sz w:val="30"/>
          <w:szCs w:val="30"/>
          <w:lang w:eastAsia="pl-PL"/>
        </w:rPr>
        <w:t>zgrzewu</w:t>
      </w:r>
      <w:proofErr w:type="spellEnd"/>
    </w:p>
    <w:p w14:paraId="5975C3A1" w14:textId="1E3A4130" w:rsidR="00256B4A" w:rsidRDefault="00256B4A" w:rsidP="00256B4A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pl-PL"/>
        </w:rPr>
        <w:t xml:space="preserve"> - </w:t>
      </w:r>
      <w:r w:rsidRPr="00256B4A">
        <w:rPr>
          <w:rFonts w:ascii="Times New Roman" w:eastAsia="Times New Roman" w:hAnsi="Times New Roman" w:cs="Times New Roman"/>
          <w:sz w:val="30"/>
          <w:szCs w:val="30"/>
          <w:lang w:eastAsia="pl-PL"/>
        </w:rPr>
        <w:t>Do współpracy z tego typu zgrzewarkami zaleca się stosowanie obcinarek z dystrybutorem rękawów, stolików płaskich lub rolkowych.</w:t>
      </w:r>
    </w:p>
    <w:p w14:paraId="7CC4A20F" w14:textId="37A6B333" w:rsidR="00527719" w:rsidRDefault="00527719" w:rsidP="00AE668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pl-PL"/>
        </w:rPr>
      </w:pPr>
    </w:p>
    <w:sectPr w:rsidR="00527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24F27"/>
    <w:multiLevelType w:val="multilevel"/>
    <w:tmpl w:val="9F64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7"/>
    <w:rsid w:val="00184A17"/>
    <w:rsid w:val="001E0132"/>
    <w:rsid w:val="00227D0E"/>
    <w:rsid w:val="00256B4A"/>
    <w:rsid w:val="004172F7"/>
    <w:rsid w:val="004C3FBB"/>
    <w:rsid w:val="004E6D38"/>
    <w:rsid w:val="00527719"/>
    <w:rsid w:val="005A2ED8"/>
    <w:rsid w:val="005B42F4"/>
    <w:rsid w:val="00600973"/>
    <w:rsid w:val="006023E3"/>
    <w:rsid w:val="006A51E2"/>
    <w:rsid w:val="00762E58"/>
    <w:rsid w:val="007E03D9"/>
    <w:rsid w:val="00AA3157"/>
    <w:rsid w:val="00AE6680"/>
    <w:rsid w:val="00C13DC1"/>
    <w:rsid w:val="00C9402B"/>
    <w:rsid w:val="00D52DBC"/>
    <w:rsid w:val="00D63753"/>
    <w:rsid w:val="00DA23E9"/>
    <w:rsid w:val="00DA26D7"/>
    <w:rsid w:val="00DA4FEB"/>
    <w:rsid w:val="00DD664E"/>
    <w:rsid w:val="00DF2A49"/>
    <w:rsid w:val="00E109E0"/>
    <w:rsid w:val="00E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2018"/>
  <w15:chartTrackingRefBased/>
  <w15:docId w15:val="{BF4288CC-6ADF-4138-9E62-07ED29AA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E6680"/>
  </w:style>
  <w:style w:type="paragraph" w:styleId="Tekstdymka">
    <w:name w:val="Balloon Text"/>
    <w:basedOn w:val="Normalny"/>
    <w:link w:val="TekstdymkaZnak"/>
    <w:uiPriority w:val="99"/>
    <w:semiHidden/>
    <w:unhideWhenUsed/>
    <w:rsid w:val="00AE6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68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7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0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Kosiński</dc:creator>
  <cp:keywords/>
  <dc:description/>
  <cp:lastModifiedBy>Agnieszka Bartczak</cp:lastModifiedBy>
  <cp:revision>8</cp:revision>
  <cp:lastPrinted>2023-03-22T11:00:00Z</cp:lastPrinted>
  <dcterms:created xsi:type="dcterms:W3CDTF">2024-03-01T13:43:00Z</dcterms:created>
  <dcterms:modified xsi:type="dcterms:W3CDTF">2025-03-21T11:44:00Z</dcterms:modified>
</cp:coreProperties>
</file>