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72A9DF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="009E3626" w:rsidRPr="00D16198">
        <w:rPr>
          <w:rFonts w:ascii="Cambria" w:hAnsi="Cambria" w:cs="Arial"/>
          <w:bCs/>
        </w:rPr>
        <w:t xml:space="preserve">„Wykonywanie usług z zakresu gospodarki leśnej na terenie Nadleśnictwa </w:t>
      </w:r>
      <w:r w:rsidR="009E3626">
        <w:rPr>
          <w:rFonts w:ascii="Cambria" w:hAnsi="Cambria" w:cs="Arial"/>
          <w:bCs/>
        </w:rPr>
        <w:t xml:space="preserve">Sieniawa </w:t>
      </w:r>
      <w:r w:rsidR="009E3626" w:rsidRPr="00D16198">
        <w:rPr>
          <w:rFonts w:ascii="Cambria" w:hAnsi="Cambria" w:cs="Arial"/>
          <w:bCs/>
        </w:rPr>
        <w:t xml:space="preserve">w roku </w:t>
      </w:r>
      <w:r w:rsidR="009E3626">
        <w:rPr>
          <w:rFonts w:ascii="Cambria" w:hAnsi="Cambria" w:cs="Arial"/>
          <w:bCs/>
        </w:rPr>
        <w:t>2023</w:t>
      </w:r>
      <w:r w:rsidR="009E3626" w:rsidRPr="00D16198">
        <w:rPr>
          <w:rFonts w:ascii="Cambria" w:hAnsi="Cambria" w:cs="Arial"/>
          <w:bCs/>
        </w:rPr>
        <w:t>”</w:t>
      </w:r>
      <w:r w:rsidRPr="00650830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F4BE94F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</w:t>
      </w:r>
      <w:r w:rsidR="009E3626">
        <w:rPr>
          <w:rFonts w:ascii="Cambria" w:hAnsi="Cambria" w:cs="Arial"/>
        </w:rPr>
        <w:t> </w:t>
      </w:r>
      <w:r w:rsidR="00A2664D" w:rsidRPr="00650830">
        <w:rPr>
          <w:rFonts w:ascii="Cambria" w:hAnsi="Cambria" w:cs="Arial"/>
        </w:rPr>
        <w:t>sprawie zmiany rozporządzenia (UE) nr 833/2014 dotyczącego środków ograniczających w</w:t>
      </w:r>
      <w:r w:rsidR="009E3626">
        <w:rPr>
          <w:rFonts w:ascii="Cambria" w:hAnsi="Cambria" w:cs="Arial"/>
        </w:rPr>
        <w:t> </w:t>
      </w:r>
      <w:r w:rsidR="00A2664D" w:rsidRPr="00650830">
        <w:rPr>
          <w:rFonts w:ascii="Cambria" w:hAnsi="Cambria" w:cs="Arial"/>
        </w:rPr>
        <w:t>związku z działaniami Rosji destabilizującymi sytuację na Ukrainie (Dz. Urz. UE nr L 111 z</w:t>
      </w:r>
      <w:r w:rsidR="009E3626">
        <w:rPr>
          <w:rFonts w:ascii="Cambria" w:hAnsi="Cambria" w:cs="Arial"/>
        </w:rPr>
        <w:t> </w:t>
      </w:r>
      <w:r w:rsidR="00A2664D" w:rsidRPr="00650830">
        <w:rPr>
          <w:rFonts w:ascii="Cambria" w:hAnsi="Cambria" w:cs="Arial"/>
        </w:rPr>
        <w:t>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3C0C" w14:textId="77777777" w:rsidR="00B65410" w:rsidRDefault="00B65410" w:rsidP="00A2664D">
      <w:pPr>
        <w:spacing w:after="0" w:line="240" w:lineRule="auto"/>
      </w:pPr>
      <w:r>
        <w:separator/>
      </w:r>
    </w:p>
  </w:endnote>
  <w:endnote w:type="continuationSeparator" w:id="0">
    <w:p w14:paraId="3E1643A3" w14:textId="77777777" w:rsidR="00B65410" w:rsidRDefault="00B6541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836C" w14:textId="77777777" w:rsidR="00B65410" w:rsidRDefault="00B65410" w:rsidP="00A2664D">
      <w:pPr>
        <w:spacing w:after="0" w:line="240" w:lineRule="auto"/>
      </w:pPr>
      <w:r>
        <w:separator/>
      </w:r>
    </w:p>
  </w:footnote>
  <w:footnote w:type="continuationSeparator" w:id="0">
    <w:p w14:paraId="53B799D5" w14:textId="77777777" w:rsidR="00B65410" w:rsidRDefault="00B65410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5D54F1"/>
    <w:rsid w:val="00650830"/>
    <w:rsid w:val="008C1B49"/>
    <w:rsid w:val="009E3626"/>
    <w:rsid w:val="009F1ADE"/>
    <w:rsid w:val="00A13059"/>
    <w:rsid w:val="00A2664D"/>
    <w:rsid w:val="00B65410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Bartłomiej Szkamruk - Nadleśnictwo Sieniawa</cp:lastModifiedBy>
  <cp:revision>2</cp:revision>
  <dcterms:created xsi:type="dcterms:W3CDTF">2022-10-18T08:06:00Z</dcterms:created>
  <dcterms:modified xsi:type="dcterms:W3CDTF">2022-10-18T08:06:00Z</dcterms:modified>
</cp:coreProperties>
</file>