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AA4E" w14:textId="30C7773F" w:rsidR="00DB6158" w:rsidRPr="00F360FD" w:rsidRDefault="000D471E" w:rsidP="009D3325">
      <w:pPr>
        <w:pStyle w:val="Standard"/>
        <w:jc w:val="right"/>
        <w:rPr>
          <w:rFonts w:ascii="Calibri" w:hAnsi="Calibri" w:cs="Calibri"/>
          <w:b/>
          <w:color w:val="FF0000"/>
          <w:sz w:val="22"/>
          <w:szCs w:val="22"/>
        </w:rPr>
      </w:pPr>
      <w:r w:rsidRPr="006E0ED4">
        <w:rPr>
          <w:rFonts w:ascii="Calibri" w:hAnsi="Calibri" w:cs="Calibri"/>
          <w:b/>
          <w:sz w:val="22"/>
          <w:szCs w:val="22"/>
        </w:rPr>
        <w:t xml:space="preserve">Załącznik Nr </w:t>
      </w:r>
      <w:r w:rsidR="004D04D0">
        <w:rPr>
          <w:rFonts w:ascii="Calibri" w:hAnsi="Calibri" w:cs="Calibri"/>
          <w:b/>
          <w:sz w:val="22"/>
          <w:szCs w:val="22"/>
        </w:rPr>
        <w:t xml:space="preserve">6 </w:t>
      </w:r>
      <w:r w:rsidRPr="006E0ED4">
        <w:rPr>
          <w:rFonts w:ascii="Calibri" w:hAnsi="Calibri" w:cs="Calibri"/>
          <w:b/>
          <w:sz w:val="22"/>
          <w:szCs w:val="22"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9D3325">
        <w:trPr>
          <w:trHeight w:val="397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81E8F" w14:textId="0FBE154D" w:rsidR="00140D9F" w:rsidRPr="00763A3D" w:rsidRDefault="00140D9F" w:rsidP="00DB6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63A3D">
              <w:rPr>
                <w:rFonts w:ascii="Calibri" w:hAnsi="Calibri" w:cs="Calibri"/>
                <w:b/>
                <w:sz w:val="24"/>
                <w:szCs w:val="24"/>
              </w:rPr>
              <w:t>OPIS PRZEDMIOTU ZAMÓWIENIA (OP</w:t>
            </w:r>
            <w:r w:rsidR="0044486B">
              <w:rPr>
                <w:rFonts w:ascii="Calibri" w:hAnsi="Calibri" w:cs="Calibri"/>
                <w:b/>
                <w:sz w:val="24"/>
                <w:szCs w:val="24"/>
              </w:rPr>
              <w:t>Z</w:t>
            </w:r>
            <w:r w:rsidRPr="00763A3D">
              <w:rPr>
                <w:rFonts w:ascii="Calibri" w:hAnsi="Calibri" w:cs="Calibri"/>
                <w:b/>
                <w:sz w:val="24"/>
                <w:szCs w:val="24"/>
              </w:rPr>
              <w:t>)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410EAE13" w14:textId="739AAA09" w:rsidR="003833EC" w:rsidRPr="00763A3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63A3D">
        <w:rPr>
          <w:rFonts w:ascii="Times New Roman" w:hAnsi="Times New Roman" w:cs="Times New Roman"/>
          <w:sz w:val="24"/>
          <w:szCs w:val="24"/>
        </w:rPr>
        <w:t>Przedmiotem zamówienia jest</w:t>
      </w:r>
      <w:r w:rsidRPr="00763A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270">
        <w:rPr>
          <w:rFonts w:ascii="Times New Roman" w:hAnsi="Times New Roman" w:cs="Times New Roman"/>
          <w:b/>
          <w:sz w:val="24"/>
          <w:szCs w:val="24"/>
        </w:rPr>
        <w:t>d</w:t>
      </w:r>
      <w:r w:rsidR="00FF1270" w:rsidRPr="00FF1270">
        <w:rPr>
          <w:rFonts w:ascii="Times New Roman" w:hAnsi="Times New Roman" w:cs="Times New Roman"/>
          <w:b/>
          <w:sz w:val="24"/>
          <w:szCs w:val="24"/>
        </w:rPr>
        <w:t xml:space="preserve">ostawa nowego </w:t>
      </w:r>
      <w:r w:rsidR="00706C46">
        <w:rPr>
          <w:rFonts w:ascii="Times New Roman" w:hAnsi="Times New Roman" w:cs="Times New Roman"/>
          <w:b/>
          <w:sz w:val="24"/>
          <w:szCs w:val="24"/>
        </w:rPr>
        <w:t>ciągnika rolniczego</w:t>
      </w:r>
      <w:r w:rsidR="009429E3">
        <w:rPr>
          <w:rFonts w:ascii="Times New Roman" w:hAnsi="Times New Roman" w:cs="Times New Roman"/>
          <w:b/>
          <w:sz w:val="24"/>
          <w:szCs w:val="24"/>
        </w:rPr>
        <w:t xml:space="preserve"> o mocy min</w:t>
      </w:r>
      <w:r w:rsidRPr="00763A3D">
        <w:rPr>
          <w:rFonts w:ascii="Times New Roman" w:hAnsi="Times New Roman" w:cs="Times New Roman"/>
          <w:bCs/>
          <w:sz w:val="24"/>
          <w:szCs w:val="24"/>
        </w:rPr>
        <w:t>.</w:t>
      </w:r>
      <w:r w:rsidR="009429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29E3" w:rsidRPr="009429E3">
        <w:rPr>
          <w:rFonts w:ascii="Times New Roman" w:hAnsi="Times New Roman" w:cs="Times New Roman"/>
          <w:b/>
          <w:sz w:val="24"/>
          <w:szCs w:val="24"/>
        </w:rPr>
        <w:t>40 kM</w:t>
      </w:r>
      <w:r w:rsidR="00370A34">
        <w:rPr>
          <w:rFonts w:ascii="Times New Roman" w:hAnsi="Times New Roman" w:cs="Times New Roman"/>
          <w:bCs/>
          <w:sz w:val="24"/>
          <w:szCs w:val="24"/>
        </w:rPr>
        <w:t>.</w:t>
      </w:r>
      <w:r w:rsidRPr="00763A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niniejszym Z</w:t>
      </w:r>
      <w:r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763A3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1896F521" w:rsidR="0002418B" w:rsidRPr="0002418B" w:rsidRDefault="00763A3D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3FCAD9F5" w14:textId="40FB6124" w:rsidR="009F4505" w:rsidRPr="00C67FD9" w:rsidRDefault="003833EC" w:rsidP="00C67FD9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F6FE8">
        <w:rPr>
          <w:rFonts w:ascii="Times New Roman" w:hAnsi="Times New Roman" w:cs="Times New Roman"/>
          <w:sz w:val="24"/>
          <w:szCs w:val="24"/>
        </w:rPr>
        <w:t>Zamawiający wymaga</w:t>
      </w:r>
      <w:r w:rsidR="001257B1">
        <w:rPr>
          <w:rFonts w:ascii="Times New Roman" w:hAnsi="Times New Roman" w:cs="Times New Roman"/>
          <w:sz w:val="24"/>
          <w:szCs w:val="24"/>
        </w:rPr>
        <w:t xml:space="preserve"> </w:t>
      </w:r>
      <w:r w:rsidR="00C75E26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Pr="002F6FE8">
        <w:rPr>
          <w:rFonts w:ascii="Times New Roman" w:hAnsi="Times New Roman" w:cs="Times New Roman"/>
          <w:b/>
          <w:bCs/>
          <w:sz w:val="24"/>
          <w:szCs w:val="24"/>
        </w:rPr>
        <w:t>-miesięcznego</w:t>
      </w:r>
      <w:r w:rsidRPr="002F6FE8">
        <w:rPr>
          <w:rFonts w:ascii="Times New Roman" w:hAnsi="Times New Roman" w:cs="Times New Roman"/>
          <w:sz w:val="24"/>
          <w:szCs w:val="24"/>
        </w:rPr>
        <w:t xml:space="preserve"> okresu gwarancji</w:t>
      </w:r>
      <w:r w:rsidR="00A31C33">
        <w:rPr>
          <w:rFonts w:ascii="Times New Roman" w:hAnsi="Times New Roman" w:cs="Times New Roman"/>
          <w:sz w:val="24"/>
          <w:szCs w:val="24"/>
        </w:rPr>
        <w:t xml:space="preserve"> </w:t>
      </w:r>
      <w:r w:rsidRPr="002F6FE8">
        <w:rPr>
          <w:rFonts w:ascii="Times New Roman" w:hAnsi="Times New Roman" w:cs="Times New Roman"/>
          <w:sz w:val="24"/>
          <w:szCs w:val="24"/>
        </w:rPr>
        <w:t xml:space="preserve">na cały przedmiot zamówienia </w:t>
      </w:r>
      <w:r w:rsidR="001362D1" w:rsidRPr="002F6FE8">
        <w:rPr>
          <w:rFonts w:ascii="Times New Roman" w:hAnsi="Times New Roman" w:cs="Times New Roman"/>
          <w:sz w:val="24"/>
          <w:szCs w:val="24"/>
        </w:rPr>
        <w:t>–</w:t>
      </w:r>
      <w:r w:rsidRPr="002F6FE8">
        <w:rPr>
          <w:rFonts w:ascii="Times New Roman" w:hAnsi="Times New Roman" w:cs="Times New Roman"/>
          <w:sz w:val="24"/>
          <w:szCs w:val="24"/>
        </w:rPr>
        <w:t xml:space="preserve"> </w:t>
      </w:r>
      <w:r w:rsidR="00706C46" w:rsidRPr="002F6FE8">
        <w:rPr>
          <w:rFonts w:ascii="Times New Roman" w:hAnsi="Times New Roman" w:cs="Times New Roman"/>
          <w:sz w:val="24"/>
          <w:szCs w:val="24"/>
        </w:rPr>
        <w:t>ciągnik rolniczy</w:t>
      </w:r>
      <w:r w:rsidR="005D43CA" w:rsidRPr="002F6FE8">
        <w:rPr>
          <w:rFonts w:ascii="Times New Roman" w:hAnsi="Times New Roman" w:cs="Times New Roman"/>
          <w:sz w:val="24"/>
          <w:szCs w:val="24"/>
        </w:rPr>
        <w:t xml:space="preserve"> </w:t>
      </w:r>
      <w:r w:rsidRPr="002F6FE8">
        <w:rPr>
          <w:rFonts w:ascii="Times New Roman" w:hAnsi="Times New Roman" w:cs="Times New Roman"/>
          <w:sz w:val="24"/>
          <w:szCs w:val="24"/>
        </w:rPr>
        <w:t>licząc od daty podpisania protokołu odbioru przez Zamawiającego.</w:t>
      </w:r>
    </w:p>
    <w:p w14:paraId="571C0659" w14:textId="77777777" w:rsidR="00C67FD9" w:rsidRPr="00C67FD9" w:rsidRDefault="00C67FD9" w:rsidP="00C67FD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717B49" w14:textId="520B3201" w:rsidR="00B941E2" w:rsidRPr="00F025FD" w:rsidRDefault="003833EC" w:rsidP="00B941E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 xml:space="preserve">Wymagania ogólne </w:t>
      </w:r>
      <w:r w:rsidR="00F025FD" w:rsidRPr="00F025FD">
        <w:rPr>
          <w:rFonts w:ascii="Times New Roman" w:hAnsi="Times New Roman" w:cs="Times New Roman"/>
          <w:bCs/>
          <w:sz w:val="24"/>
          <w:szCs w:val="24"/>
        </w:rPr>
        <w:t>dot</w:t>
      </w:r>
      <w:r w:rsid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warunków gwarancji</w:t>
      </w:r>
      <w:r w:rsidR="00B941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41E2" w:rsidRPr="00F025FD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B941E2">
        <w:rPr>
          <w:rFonts w:ascii="Times New Roman" w:hAnsi="Times New Roman" w:cs="Times New Roman"/>
          <w:bCs/>
          <w:sz w:val="24"/>
          <w:szCs w:val="24"/>
        </w:rPr>
        <w:t xml:space="preserve">przeglądów </w:t>
      </w:r>
      <w:r w:rsidR="00B941E2" w:rsidRPr="00F025FD">
        <w:rPr>
          <w:rFonts w:ascii="Times New Roman" w:hAnsi="Times New Roman" w:cs="Times New Roman"/>
          <w:bCs/>
          <w:sz w:val="24"/>
          <w:szCs w:val="24"/>
        </w:rPr>
        <w:t>serwis</w:t>
      </w:r>
      <w:r w:rsidR="00B941E2">
        <w:rPr>
          <w:rFonts w:ascii="Times New Roman" w:hAnsi="Times New Roman" w:cs="Times New Roman"/>
          <w:bCs/>
          <w:sz w:val="24"/>
          <w:szCs w:val="24"/>
        </w:rPr>
        <w:t>owych (okresowych)</w:t>
      </w:r>
      <w:r w:rsidR="00B941E2" w:rsidRPr="00F025FD">
        <w:rPr>
          <w:rFonts w:ascii="Times New Roman" w:hAnsi="Times New Roman" w:cs="Times New Roman"/>
          <w:bCs/>
          <w:sz w:val="24"/>
          <w:szCs w:val="24"/>
        </w:rPr>
        <w:t>:</w:t>
      </w:r>
    </w:p>
    <w:p w14:paraId="6293A6C3" w14:textId="77777777" w:rsidR="00B941E2" w:rsidRPr="0002418B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Maksymalny czas naprawy niewymagającej wymiany części – </w:t>
      </w:r>
      <w:r>
        <w:rPr>
          <w:rFonts w:ascii="Times New Roman" w:hAnsi="Times New Roman" w:cs="Times New Roman"/>
          <w:sz w:val="24"/>
          <w:szCs w:val="24"/>
        </w:rPr>
        <w:t>3 dni robocze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557181CC" w14:textId="77777777" w:rsidR="00B941E2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>Maksymalny czas  wymagającej wymiany części – 10 dni</w:t>
      </w:r>
      <w:r>
        <w:rPr>
          <w:rFonts w:ascii="Times New Roman" w:hAnsi="Times New Roman" w:cs="Times New Roman"/>
          <w:sz w:val="24"/>
          <w:szCs w:val="24"/>
        </w:rPr>
        <w:t xml:space="preserve"> roboczych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7E8D4BB8" w14:textId="424C401A" w:rsidR="00B941E2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Maksymalny czas przeglądów serwisowych 5 dni roboczych.</w:t>
      </w:r>
      <w:r w:rsidRPr="002163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F11115" w14:textId="77777777" w:rsidR="00484CCB" w:rsidRDefault="00484CCB" w:rsidP="00296A3E">
      <w:pPr>
        <w:pStyle w:val="Akapitzlist"/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84CCB">
        <w:rPr>
          <w:rFonts w:ascii="Times New Roman" w:hAnsi="Times New Roman" w:cs="Times New Roman"/>
          <w:sz w:val="24"/>
          <w:szCs w:val="24"/>
        </w:rPr>
        <w:t>Podjęcie naprawy w okresie gwarancji nastąpi w czasie 48 godzin licząc od terminu zgłoszenia, nie wliczając czasu w dniach ustawowo wolnych.</w:t>
      </w:r>
    </w:p>
    <w:p w14:paraId="0D9EBF2B" w14:textId="5E449B1E" w:rsidR="00B941E2" w:rsidRPr="00484CCB" w:rsidRDefault="00B941E2" w:rsidP="00296A3E">
      <w:pPr>
        <w:pStyle w:val="Akapitzlist"/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84CCB">
        <w:rPr>
          <w:rFonts w:ascii="Times New Roman" w:hAnsi="Times New Roman" w:cs="Times New Roman"/>
          <w:sz w:val="24"/>
          <w:szCs w:val="24"/>
        </w:rPr>
        <w:t>W przypadku gdy naprawa przekroczy podaną przez Wykonawcę w pkt 1</w:t>
      </w:r>
      <w:r w:rsidR="008D5B36" w:rsidRPr="00484CCB">
        <w:rPr>
          <w:rFonts w:ascii="Times New Roman" w:hAnsi="Times New Roman" w:cs="Times New Roman"/>
          <w:sz w:val="24"/>
          <w:szCs w:val="24"/>
        </w:rPr>
        <w:t xml:space="preserve"> </w:t>
      </w:r>
      <w:r w:rsidRPr="00484CCB">
        <w:rPr>
          <w:rFonts w:ascii="Times New Roman" w:hAnsi="Times New Roman" w:cs="Times New Roman"/>
          <w:sz w:val="24"/>
          <w:szCs w:val="24"/>
        </w:rPr>
        <w:t xml:space="preserve">i w pkt 2 ilość dni roboczych, a Wykonawca nie może jej wykonać, to dostarcza produkt zastępczy o identycznych lub </w:t>
      </w:r>
      <w:r w:rsidR="005D43CA">
        <w:rPr>
          <w:rFonts w:ascii="Times New Roman" w:hAnsi="Times New Roman" w:cs="Times New Roman"/>
          <w:sz w:val="24"/>
          <w:szCs w:val="24"/>
        </w:rPr>
        <w:t>zbliżonych</w:t>
      </w:r>
      <w:r w:rsidRPr="00484CCB">
        <w:rPr>
          <w:rFonts w:ascii="Times New Roman" w:hAnsi="Times New Roman" w:cs="Times New Roman"/>
          <w:sz w:val="24"/>
          <w:szCs w:val="24"/>
        </w:rPr>
        <w:t xml:space="preserve"> parametrach.</w:t>
      </w:r>
    </w:p>
    <w:p w14:paraId="1E1888B3" w14:textId="77777777" w:rsidR="00B941E2" w:rsidRPr="0002418B" w:rsidRDefault="00B941E2" w:rsidP="00B941E2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</w:t>
      </w:r>
      <w:r>
        <w:rPr>
          <w:rFonts w:ascii="Times New Roman" w:hAnsi="Times New Roman" w:cs="Times New Roman"/>
          <w:sz w:val="24"/>
          <w:szCs w:val="24"/>
        </w:rPr>
        <w:br/>
      </w:r>
      <w:r w:rsidRPr="0002418B">
        <w:rPr>
          <w:rFonts w:ascii="Times New Roman" w:hAnsi="Times New Roman" w:cs="Times New Roman"/>
          <w:sz w:val="24"/>
          <w:szCs w:val="24"/>
        </w:rPr>
        <w:t>- 3 naprawy.</w:t>
      </w:r>
    </w:p>
    <w:p w14:paraId="09F8EDB7" w14:textId="2DB1CDA0" w:rsidR="00B941E2" w:rsidRPr="009356C4" w:rsidRDefault="00B941E2" w:rsidP="0069621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9356C4">
        <w:rPr>
          <w:rFonts w:ascii="Times New Roman" w:hAnsi="Times New Roman" w:cs="Times New Roman"/>
          <w:sz w:val="24"/>
          <w:szCs w:val="24"/>
        </w:rPr>
        <w:t xml:space="preserve">Możliwość zgłoszeń awarii 24h/dobę </w:t>
      </w:r>
      <w:r w:rsidR="00484CCB" w:rsidRPr="009356C4">
        <w:rPr>
          <w:rFonts w:ascii="Times New Roman" w:hAnsi="Times New Roman" w:cs="Times New Roman"/>
          <w:sz w:val="24"/>
          <w:szCs w:val="24"/>
        </w:rPr>
        <w:t>od poniedziałku do piątku drogą elektroniczną lub pisemną</w:t>
      </w:r>
      <w:r w:rsidRPr="009356C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AD6ECE" w14:textId="37FE3B06" w:rsidR="00696211" w:rsidRPr="009356C4" w:rsidRDefault="00E11444" w:rsidP="0069621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96211" w:rsidRPr="009356C4">
        <w:rPr>
          <w:rFonts w:ascii="Times New Roman" w:hAnsi="Times New Roman" w:cs="Times New Roman"/>
          <w:sz w:val="24"/>
          <w:szCs w:val="24"/>
        </w:rPr>
        <w:t>akiet przeglądów</w:t>
      </w:r>
      <w:r w:rsidR="00166444">
        <w:rPr>
          <w:rFonts w:ascii="Times New Roman" w:hAnsi="Times New Roman" w:cs="Times New Roman"/>
          <w:sz w:val="24"/>
          <w:szCs w:val="24"/>
        </w:rPr>
        <w:t xml:space="preserve"> </w:t>
      </w:r>
      <w:r w:rsidR="00696211" w:rsidRPr="009356C4">
        <w:rPr>
          <w:rFonts w:ascii="Times New Roman" w:hAnsi="Times New Roman" w:cs="Times New Roman"/>
          <w:sz w:val="24"/>
          <w:szCs w:val="24"/>
        </w:rPr>
        <w:t xml:space="preserve">serwisowych (okresowych) </w:t>
      </w:r>
      <w:r w:rsidR="00166444">
        <w:rPr>
          <w:rFonts w:ascii="Times New Roman" w:hAnsi="Times New Roman" w:cs="Times New Roman"/>
          <w:sz w:val="24"/>
          <w:szCs w:val="24"/>
        </w:rPr>
        <w:t xml:space="preserve">w autoryzowanym serwisie </w:t>
      </w:r>
      <w:r w:rsidR="00696211" w:rsidRPr="009356C4">
        <w:rPr>
          <w:rFonts w:ascii="Times New Roman" w:hAnsi="Times New Roman" w:cs="Times New Roman"/>
          <w:sz w:val="24"/>
          <w:szCs w:val="24"/>
        </w:rPr>
        <w:t xml:space="preserve">dla oferowanego </w:t>
      </w:r>
      <w:r w:rsidR="009356C4" w:rsidRPr="009356C4">
        <w:rPr>
          <w:rFonts w:ascii="Times New Roman" w:hAnsi="Times New Roman" w:cs="Times New Roman"/>
          <w:sz w:val="24"/>
          <w:szCs w:val="24"/>
        </w:rPr>
        <w:t>ciągnika</w:t>
      </w:r>
      <w:r w:rsidR="00696211" w:rsidRPr="009356C4">
        <w:rPr>
          <w:rFonts w:ascii="Times New Roman" w:hAnsi="Times New Roman" w:cs="Times New Roman"/>
          <w:sz w:val="24"/>
          <w:szCs w:val="24"/>
        </w:rPr>
        <w:t xml:space="preserve"> na czas udzielonej gwarancji od daty odbioru przedmiotu umowy przez Zamawiającego, zawierający obowiązkowe przeglądy </w:t>
      </w:r>
      <w:r w:rsidR="00C52EB3">
        <w:rPr>
          <w:rFonts w:ascii="Times New Roman" w:hAnsi="Times New Roman" w:cs="Times New Roman"/>
          <w:sz w:val="24"/>
          <w:szCs w:val="24"/>
        </w:rPr>
        <w:t>maszyny</w:t>
      </w:r>
      <w:r w:rsidR="00696211" w:rsidRPr="009356C4">
        <w:rPr>
          <w:rFonts w:ascii="Times New Roman" w:hAnsi="Times New Roman" w:cs="Times New Roman"/>
          <w:sz w:val="24"/>
          <w:szCs w:val="24"/>
        </w:rPr>
        <w:t xml:space="preserve"> tj. minimalny wymagany przez producenta zakres czynności obsługowych, pozwalający na utrzymanie gwarancji w tym min. wymiana olejów, wymiana filtrów, uzupełnienie płynów i innych materiałów zgodnie z wymogami producenta </w:t>
      </w:r>
      <w:r w:rsidR="009356C4" w:rsidRPr="009356C4">
        <w:rPr>
          <w:rFonts w:ascii="Times New Roman" w:hAnsi="Times New Roman" w:cs="Times New Roman"/>
          <w:sz w:val="24"/>
          <w:szCs w:val="24"/>
        </w:rPr>
        <w:t>ciągnika</w:t>
      </w:r>
      <w:r>
        <w:rPr>
          <w:rFonts w:ascii="Times New Roman" w:hAnsi="Times New Roman" w:cs="Times New Roman"/>
          <w:sz w:val="24"/>
          <w:szCs w:val="24"/>
        </w:rPr>
        <w:t xml:space="preserve"> rolniczego</w:t>
      </w:r>
      <w:r w:rsidR="00696211" w:rsidRPr="009356C4">
        <w:rPr>
          <w:rFonts w:ascii="Times New Roman" w:hAnsi="Times New Roman" w:cs="Times New Roman"/>
          <w:sz w:val="24"/>
          <w:szCs w:val="24"/>
        </w:rPr>
        <w:t>.</w:t>
      </w:r>
    </w:p>
    <w:p w14:paraId="5B346766" w14:textId="1ECE21C1" w:rsidR="00B941E2" w:rsidRPr="009356C4" w:rsidRDefault="00B941E2" w:rsidP="00E11444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9356C4">
        <w:rPr>
          <w:rFonts w:ascii="Times New Roman" w:hAnsi="Times New Roman" w:cs="Times New Roman"/>
          <w:sz w:val="24"/>
        </w:rPr>
        <w:t xml:space="preserve">Z </w:t>
      </w:r>
      <w:r w:rsidR="00E11444" w:rsidRPr="00E11444">
        <w:rPr>
          <w:rFonts w:ascii="Times New Roman" w:hAnsi="Times New Roman" w:cs="Times New Roman"/>
          <w:sz w:val="24"/>
        </w:rPr>
        <w:t>przeglądów serwisowych (okresowych)</w:t>
      </w:r>
      <w:r w:rsidR="00E11444">
        <w:rPr>
          <w:rFonts w:ascii="Times New Roman" w:hAnsi="Times New Roman" w:cs="Times New Roman"/>
          <w:sz w:val="24"/>
        </w:rPr>
        <w:t>,</w:t>
      </w:r>
      <w:r w:rsidR="00E11444" w:rsidRPr="00E11444">
        <w:rPr>
          <w:rFonts w:ascii="Times New Roman" w:hAnsi="Times New Roman" w:cs="Times New Roman"/>
          <w:sz w:val="24"/>
        </w:rPr>
        <w:t xml:space="preserve"> </w:t>
      </w:r>
      <w:r w:rsidRPr="009356C4">
        <w:rPr>
          <w:rFonts w:ascii="Times New Roman" w:hAnsi="Times New Roman" w:cs="Times New Roman"/>
          <w:sz w:val="24"/>
        </w:rPr>
        <w:t xml:space="preserve">naprawy gwarancyjnej </w:t>
      </w:r>
      <w:r w:rsidR="00E11444" w:rsidRPr="00E11444">
        <w:rPr>
          <w:rFonts w:ascii="Times New Roman" w:hAnsi="Times New Roman" w:cs="Times New Roman"/>
          <w:sz w:val="24"/>
        </w:rPr>
        <w:t xml:space="preserve">dla oferowanego ciągnika </w:t>
      </w:r>
      <w:r w:rsidRPr="009356C4">
        <w:rPr>
          <w:rFonts w:ascii="Times New Roman" w:hAnsi="Times New Roman" w:cs="Times New Roman"/>
          <w:sz w:val="24"/>
        </w:rPr>
        <w:t>będzie każdorazowo sporządzony protokół zaakceptowany przez Zamawiającego i Wykonawcę.</w:t>
      </w:r>
    </w:p>
    <w:p w14:paraId="42250E08" w14:textId="77777777" w:rsidR="00370A34" w:rsidRDefault="008927E0" w:rsidP="00370A3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6C4">
        <w:rPr>
          <w:rFonts w:ascii="Times New Roman" w:hAnsi="Times New Roman" w:cs="Times New Roman"/>
          <w:sz w:val="24"/>
          <w:szCs w:val="24"/>
        </w:rPr>
        <w:t>Okres zagwarantowania dostępności części zamiennych i wyposażenia - min. 10 lat licząc od dnia dostawy.</w:t>
      </w:r>
    </w:p>
    <w:p w14:paraId="618C6ED9" w14:textId="279BE5F8" w:rsidR="009E2875" w:rsidRPr="00370A34" w:rsidRDefault="009E2875" w:rsidP="00370A3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A34">
        <w:rPr>
          <w:rFonts w:ascii="Times New Roman" w:hAnsi="Times New Roman" w:cs="Times New Roman"/>
          <w:sz w:val="24"/>
          <w:szCs w:val="24"/>
        </w:rPr>
        <w:t>Wykonawca zapewni w okresie trwania gwarancji autoryzowany serwis gwarancyjny</w:t>
      </w:r>
      <w:r w:rsidR="00370A34" w:rsidRPr="00370A34">
        <w:rPr>
          <w:rFonts w:ascii="Times New Roman" w:hAnsi="Times New Roman" w:cs="Times New Roman"/>
          <w:sz w:val="24"/>
          <w:szCs w:val="24"/>
        </w:rPr>
        <w:t xml:space="preserve"> </w:t>
      </w:r>
      <w:r w:rsidR="00DF4D60">
        <w:rPr>
          <w:rFonts w:ascii="Times New Roman" w:hAnsi="Times New Roman" w:cs="Times New Roman"/>
          <w:sz w:val="24"/>
          <w:szCs w:val="24"/>
        </w:rPr>
        <w:t xml:space="preserve">(ASO) </w:t>
      </w:r>
      <w:r w:rsidRPr="00370A34">
        <w:rPr>
          <w:rFonts w:ascii="Times New Roman" w:hAnsi="Times New Roman" w:cs="Times New Roman"/>
          <w:sz w:val="24"/>
          <w:szCs w:val="24"/>
        </w:rPr>
        <w:t>oraz pogwarancyjny na obsługę i naprawę przedmiotu dostawy, a także dostawę części i materiałów eksploatacyjnych. Serwis winien znajdować się w odległości nie większej niż 60 km od siedziby Zamawiającego. Serwis musi być autoryzowanym przedstawicielem producenta przedmiotu dostawy.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C69B37" w14:textId="60CB4826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Oferowany </w:t>
      </w:r>
      <w:r w:rsidR="008E7264">
        <w:rPr>
          <w:rFonts w:ascii="Times New Roman" w:hAnsi="Times New Roman" w:cs="Times New Roman"/>
          <w:b w:val="0"/>
          <w:szCs w:val="24"/>
        </w:rPr>
        <w:t xml:space="preserve">ciągnik rolniczy </w:t>
      </w:r>
      <w:r w:rsidRPr="00F025FD">
        <w:rPr>
          <w:rFonts w:ascii="Times New Roman" w:hAnsi="Times New Roman" w:cs="Times New Roman"/>
          <w:b w:val="0"/>
          <w:szCs w:val="24"/>
        </w:rPr>
        <w:t xml:space="preserve">musi spełniać wymagania minimum Dyrektywy </w:t>
      </w:r>
      <w:r w:rsidR="008E7264">
        <w:rPr>
          <w:rFonts w:ascii="Times New Roman" w:hAnsi="Times New Roman" w:cs="Times New Roman"/>
          <w:b w:val="0"/>
          <w:szCs w:val="24"/>
        </w:rPr>
        <w:t>STAGE V</w:t>
      </w:r>
      <w:r w:rsidRPr="00F025FD">
        <w:rPr>
          <w:rFonts w:ascii="Times New Roman" w:hAnsi="Times New Roman" w:cs="Times New Roman"/>
          <w:b w:val="0"/>
          <w:szCs w:val="24"/>
        </w:rPr>
        <w:t xml:space="preserve"> </w:t>
      </w:r>
      <w:r w:rsidR="00012F8C">
        <w:rPr>
          <w:rFonts w:ascii="Times New Roman" w:hAnsi="Times New Roman" w:cs="Times New Roman"/>
          <w:b w:val="0"/>
          <w:szCs w:val="24"/>
        </w:rPr>
        <w:br/>
      </w:r>
      <w:r w:rsidRPr="00F025FD">
        <w:rPr>
          <w:rFonts w:ascii="Times New Roman" w:hAnsi="Times New Roman" w:cs="Times New Roman"/>
          <w:b w:val="0"/>
          <w:szCs w:val="24"/>
        </w:rPr>
        <w:t>w zakresie emisji spalin.</w:t>
      </w:r>
    </w:p>
    <w:p w14:paraId="003D5524" w14:textId="77777777" w:rsidR="00F025FD" w:rsidRDefault="00F025FD" w:rsidP="00DB6158">
      <w:pPr>
        <w:pStyle w:val="Akapitzlist"/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</w:p>
    <w:p w14:paraId="7A4AF181" w14:textId="2DC5D2F1" w:rsidR="00F025FD" w:rsidRP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lastRenderedPageBreak/>
        <w:t xml:space="preserve">Zamawiający zastrzega sobie prawo do dokonania dokładnego przeglądu </w:t>
      </w:r>
      <w:r w:rsidR="00CF207B">
        <w:rPr>
          <w:rFonts w:ascii="Times New Roman" w:hAnsi="Times New Roman" w:cs="Times New Roman"/>
          <w:b w:val="0"/>
          <w:color w:val="000000"/>
          <w:szCs w:val="24"/>
        </w:rPr>
        <w:t>ciągnika rolniczego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 xml:space="preserve"> 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stanowiącego przedmiot zamówienia.</w:t>
      </w:r>
    </w:p>
    <w:p w14:paraId="2DDFF76E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FD19DF4" w14:textId="7E9301AE" w:rsidR="00F025FD" w:rsidRPr="00EF169B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Dostarczony </w:t>
      </w:r>
      <w:r w:rsidR="00EB6AC5">
        <w:rPr>
          <w:rFonts w:ascii="Times New Roman" w:hAnsi="Times New Roman" w:cs="Times New Roman"/>
          <w:b w:val="0"/>
          <w:color w:val="000000"/>
          <w:szCs w:val="24"/>
        </w:rPr>
        <w:t>ciągnik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nie może być prototypem oraz </w:t>
      </w:r>
      <w:r w:rsidR="00EB6AC5">
        <w:rPr>
          <w:rFonts w:ascii="Times New Roman" w:hAnsi="Times New Roman" w:cs="Times New Roman"/>
          <w:b w:val="0"/>
          <w:color w:val="000000"/>
          <w:szCs w:val="24"/>
        </w:rPr>
        <w:t>maszyną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demonstracyjn</w:t>
      </w:r>
      <w:r w:rsidR="00EB6AC5">
        <w:rPr>
          <w:rFonts w:ascii="Times New Roman" w:hAnsi="Times New Roman" w:cs="Times New Roman"/>
          <w:b w:val="0"/>
          <w:color w:val="000000"/>
          <w:szCs w:val="24"/>
        </w:rPr>
        <w:t>ą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.</w:t>
      </w:r>
    </w:p>
    <w:p w14:paraId="3D335B77" w14:textId="77777777" w:rsidR="00EF169B" w:rsidRPr="00F025FD" w:rsidRDefault="00EF169B" w:rsidP="00EF169B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58E3D7C" w14:textId="54693F39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W okresie gwarancji Wykonawca zobowiązany jest do nieodpłatnej naprawy lub wymiany wadliwego przedmiotu dostawy na wolny od wad.</w:t>
      </w:r>
    </w:p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56D6F40" w14:textId="2A4360CC" w:rsidR="00F025FD" w:rsidRPr="008E2BF4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Odbiór </w:t>
      </w:r>
      <w:r w:rsidR="00EB6AC5">
        <w:rPr>
          <w:rFonts w:ascii="Times New Roman" w:hAnsi="Times New Roman" w:cs="Times New Roman"/>
          <w:b w:val="0"/>
          <w:szCs w:val="24"/>
        </w:rPr>
        <w:t>ciągnika</w:t>
      </w:r>
      <w:r w:rsidR="00B9613F">
        <w:rPr>
          <w:rFonts w:ascii="Times New Roman" w:hAnsi="Times New Roman" w:cs="Times New Roman"/>
          <w:b w:val="0"/>
          <w:szCs w:val="24"/>
        </w:rPr>
        <w:t xml:space="preserve"> rolniczego</w:t>
      </w:r>
      <w:r w:rsidRPr="00F025FD">
        <w:rPr>
          <w:rFonts w:ascii="Times New Roman" w:hAnsi="Times New Roman" w:cs="Times New Roman"/>
          <w:b w:val="0"/>
          <w:szCs w:val="24"/>
        </w:rPr>
        <w:t xml:space="preserve">, stanowiącego przedmiot niniejszego zamówienia nastąpi </w:t>
      </w:r>
      <w:r w:rsidR="009D3325">
        <w:rPr>
          <w:rFonts w:ascii="Times New Roman" w:hAnsi="Times New Roman" w:cs="Times New Roman"/>
          <w:b w:val="0"/>
          <w:szCs w:val="24"/>
        </w:rPr>
        <w:br/>
      </w:r>
      <w:r w:rsidRPr="00F025FD">
        <w:rPr>
          <w:rFonts w:ascii="Times New Roman" w:hAnsi="Times New Roman" w:cs="Times New Roman"/>
          <w:b w:val="0"/>
          <w:szCs w:val="24"/>
        </w:rPr>
        <w:t xml:space="preserve">w </w:t>
      </w:r>
      <w:r w:rsidR="004104F5">
        <w:rPr>
          <w:rFonts w:ascii="Times New Roman" w:hAnsi="Times New Roman" w:cs="Times New Roman"/>
          <w:b w:val="0"/>
          <w:szCs w:val="24"/>
        </w:rPr>
        <w:t>Słupsku przy ul. Szczecińskiej 112 (baza Zamawiającego)</w:t>
      </w:r>
      <w:r w:rsidR="008E2BF4">
        <w:rPr>
          <w:rFonts w:ascii="Times New Roman" w:hAnsi="Times New Roman" w:cs="Times New Roman"/>
          <w:b w:val="0"/>
          <w:szCs w:val="24"/>
        </w:rPr>
        <w:t xml:space="preserve"> na podstawie </w:t>
      </w:r>
      <w:r w:rsidRPr="008E2BF4">
        <w:rPr>
          <w:rFonts w:ascii="Times New Roman" w:hAnsi="Times New Roman" w:cs="Times New Roman"/>
          <w:b w:val="0"/>
          <w:szCs w:val="24"/>
        </w:rPr>
        <w:t>protok</w:t>
      </w:r>
      <w:r w:rsidR="008E2BF4" w:rsidRPr="008E2BF4">
        <w:rPr>
          <w:rFonts w:ascii="Times New Roman" w:hAnsi="Times New Roman" w:cs="Times New Roman"/>
          <w:b w:val="0"/>
          <w:szCs w:val="24"/>
        </w:rPr>
        <w:t>ołu</w:t>
      </w:r>
      <w:r w:rsidRPr="008E2BF4">
        <w:rPr>
          <w:rFonts w:ascii="Times New Roman" w:hAnsi="Times New Roman" w:cs="Times New Roman"/>
          <w:b w:val="0"/>
          <w:szCs w:val="24"/>
        </w:rPr>
        <w:t xml:space="preserve"> odbioru przedmiotu zamówienia.</w:t>
      </w:r>
    </w:p>
    <w:p w14:paraId="7C36A2A3" w14:textId="77777777" w:rsidR="003047A6" w:rsidRDefault="003047A6" w:rsidP="003047A6">
      <w:pPr>
        <w:pStyle w:val="Akapitzlist"/>
        <w:rPr>
          <w:rFonts w:ascii="Times New Roman" w:hAnsi="Times New Roman" w:cs="Times New Roman"/>
          <w:b/>
          <w:szCs w:val="24"/>
        </w:rPr>
      </w:pPr>
    </w:p>
    <w:p w14:paraId="11DEFF2B" w14:textId="75E53D2F" w:rsidR="002B4E83" w:rsidRPr="00E75764" w:rsidRDefault="003047A6" w:rsidP="00E75764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47A6">
        <w:rPr>
          <w:rFonts w:ascii="Times New Roman" w:hAnsi="Times New Roman" w:cs="Times New Roman"/>
          <w:sz w:val="24"/>
          <w:szCs w:val="24"/>
        </w:rPr>
        <w:t>Wykonawca zobowiązany jest do dostarczenia</w:t>
      </w:r>
      <w:r w:rsidR="002B4E83">
        <w:rPr>
          <w:rFonts w:ascii="Times New Roman" w:hAnsi="Times New Roman" w:cs="Times New Roman"/>
          <w:sz w:val="24"/>
          <w:szCs w:val="24"/>
        </w:rPr>
        <w:t xml:space="preserve"> ciągnika wraz z kompletem kluczyków szt. 2 uruchamiających ciągnik </w:t>
      </w:r>
      <w:r w:rsidR="00036676">
        <w:rPr>
          <w:rFonts w:ascii="Times New Roman" w:hAnsi="Times New Roman" w:cs="Times New Roman"/>
          <w:sz w:val="24"/>
          <w:szCs w:val="24"/>
        </w:rPr>
        <w:t xml:space="preserve">rolniczy </w:t>
      </w:r>
      <w:r w:rsidR="002B4E83">
        <w:rPr>
          <w:rFonts w:ascii="Times New Roman" w:hAnsi="Times New Roman" w:cs="Times New Roman"/>
          <w:sz w:val="24"/>
          <w:szCs w:val="24"/>
        </w:rPr>
        <w:t>oraz</w:t>
      </w:r>
      <w:r w:rsidR="001362D1">
        <w:rPr>
          <w:rFonts w:ascii="Times New Roman" w:hAnsi="Times New Roman" w:cs="Times New Roman"/>
          <w:sz w:val="24"/>
          <w:szCs w:val="24"/>
        </w:rPr>
        <w:t xml:space="preserve"> komplet</w:t>
      </w:r>
      <w:r w:rsidR="00EB6AC5">
        <w:rPr>
          <w:rFonts w:ascii="Times New Roman" w:hAnsi="Times New Roman" w:cs="Times New Roman"/>
          <w:sz w:val="24"/>
          <w:szCs w:val="24"/>
        </w:rPr>
        <w:t xml:space="preserve">u dokumentów i homologacji niezbędnych do zarejestrowania ciągnika </w:t>
      </w:r>
      <w:r w:rsidR="002B4E83" w:rsidRPr="002B4E83">
        <w:rPr>
          <w:rFonts w:ascii="Times New Roman" w:hAnsi="Times New Roman" w:cs="Times New Roman"/>
          <w:sz w:val="24"/>
          <w:szCs w:val="24"/>
        </w:rPr>
        <w:t>w wydziale komunikacji</w:t>
      </w:r>
      <w:r w:rsidR="002B4E83">
        <w:rPr>
          <w:rFonts w:ascii="Times New Roman" w:hAnsi="Times New Roman" w:cs="Times New Roman"/>
          <w:sz w:val="24"/>
          <w:szCs w:val="24"/>
        </w:rPr>
        <w:t xml:space="preserve"> i dopuszczeniu przedmiotu zamówienia </w:t>
      </w:r>
      <w:r w:rsidR="00EB6AC5">
        <w:rPr>
          <w:rFonts w:ascii="Times New Roman" w:hAnsi="Times New Roman" w:cs="Times New Roman"/>
          <w:sz w:val="24"/>
          <w:szCs w:val="24"/>
        </w:rPr>
        <w:t>do ruchu drogowego na terytorium Polski</w:t>
      </w:r>
      <w:r w:rsidR="002B4E83">
        <w:rPr>
          <w:rFonts w:ascii="Times New Roman" w:hAnsi="Times New Roman" w:cs="Times New Roman"/>
          <w:sz w:val="24"/>
          <w:szCs w:val="24"/>
        </w:rPr>
        <w:t>.</w:t>
      </w:r>
    </w:p>
    <w:p w14:paraId="2F5638A1" w14:textId="75147461" w:rsidR="00EA320C" w:rsidRPr="003047A6" w:rsidRDefault="003833EC" w:rsidP="003047A6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do dostarczenia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w dniu o</w:t>
      </w:r>
      <w:r w:rsidR="003047A6">
        <w:rPr>
          <w:rFonts w:ascii="Times New Roman" w:hAnsi="Times New Roman" w:cs="Times New Roman"/>
          <w:b w:val="0"/>
          <w:bCs/>
          <w:szCs w:val="24"/>
        </w:rPr>
        <w:t>dbioru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F2972">
        <w:rPr>
          <w:rFonts w:ascii="Times New Roman" w:hAnsi="Times New Roman" w:cs="Times New Roman"/>
          <w:b w:val="0"/>
          <w:bCs/>
          <w:szCs w:val="24"/>
        </w:rPr>
        <w:t>ciągnika</w:t>
      </w:r>
      <w:r w:rsidR="00AA35B6">
        <w:rPr>
          <w:rFonts w:ascii="Times New Roman" w:hAnsi="Times New Roman" w:cs="Times New Roman"/>
          <w:b w:val="0"/>
          <w:bCs/>
          <w:szCs w:val="24"/>
        </w:rPr>
        <w:t>,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kompletnej dokumentacji, zawierającej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</w:p>
    <w:p w14:paraId="019A30F3" w14:textId="7940D92E" w:rsidR="00EF2972" w:rsidRPr="00EF2972" w:rsidRDefault="00EF2972" w:rsidP="00EF2972">
      <w:pPr>
        <w:pStyle w:val="Akapitzlist"/>
        <w:numPr>
          <w:ilvl w:val="0"/>
          <w:numId w:val="35"/>
        </w:numPr>
        <w:ind w:left="567" w:hanging="141"/>
        <w:rPr>
          <w:rFonts w:ascii="Times New Roman" w:hAnsi="Times New Roman" w:cs="Times New Roman"/>
          <w:bCs/>
          <w:sz w:val="24"/>
          <w:szCs w:val="24"/>
        </w:rPr>
      </w:pPr>
      <w:r w:rsidRPr="00EF2972">
        <w:rPr>
          <w:rFonts w:ascii="Times New Roman" w:hAnsi="Times New Roman" w:cs="Times New Roman"/>
          <w:bCs/>
          <w:sz w:val="24"/>
          <w:szCs w:val="24"/>
        </w:rPr>
        <w:t xml:space="preserve">instrukcję obsługi sporządzoną w języku polskim, </w:t>
      </w:r>
    </w:p>
    <w:p w14:paraId="1E7ACA8A" w14:textId="0B25708D" w:rsidR="00EF2972" w:rsidRPr="00EF2972" w:rsidRDefault="00BD2014" w:rsidP="00EF2972">
      <w:pPr>
        <w:pStyle w:val="Akapitzlist"/>
        <w:numPr>
          <w:ilvl w:val="0"/>
          <w:numId w:val="35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książkę </w:t>
      </w:r>
      <w:r w:rsidR="00430FC2">
        <w:rPr>
          <w:rFonts w:ascii="Times New Roman" w:hAnsi="Times New Roman" w:cs="Times New Roman"/>
          <w:bCs/>
          <w:sz w:val="24"/>
          <w:szCs w:val="24"/>
        </w:rPr>
        <w:t>gwarancyjną</w:t>
      </w:r>
      <w:r w:rsidR="00036676">
        <w:rPr>
          <w:rFonts w:ascii="Times New Roman" w:hAnsi="Times New Roman" w:cs="Times New Roman"/>
          <w:bCs/>
          <w:sz w:val="24"/>
          <w:szCs w:val="24"/>
        </w:rPr>
        <w:t xml:space="preserve"> z warunkami gwarancji i serwisu</w:t>
      </w:r>
      <w:r w:rsidRPr="00BD2014">
        <w:rPr>
          <w:rFonts w:ascii="Times New Roman" w:hAnsi="Times New Roman" w:cs="Times New Roman"/>
          <w:bCs/>
          <w:sz w:val="24"/>
          <w:szCs w:val="24"/>
        </w:rPr>
        <w:t>,</w:t>
      </w:r>
    </w:p>
    <w:p w14:paraId="7D1227BD" w14:textId="64BED0AC" w:rsidR="00EF2972" w:rsidRDefault="00A87D6F" w:rsidP="00EF2972">
      <w:pPr>
        <w:pStyle w:val="Akapitzlist"/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D6F">
        <w:rPr>
          <w:rFonts w:ascii="Times New Roman" w:hAnsi="Times New Roman" w:cs="Times New Roman"/>
          <w:bCs/>
          <w:sz w:val="24"/>
          <w:szCs w:val="24"/>
        </w:rPr>
        <w:t xml:space="preserve">świadectwo zgodności WE wraz z oświadczeniem zawierającym dane i informacje </w:t>
      </w:r>
      <w:r w:rsidR="00492C60">
        <w:rPr>
          <w:rFonts w:ascii="Times New Roman" w:hAnsi="Times New Roman" w:cs="Times New Roman"/>
          <w:bCs/>
          <w:sz w:val="24"/>
          <w:szCs w:val="24"/>
        </w:rPr>
        <w:br/>
      </w:r>
      <w:r w:rsidRPr="00A87D6F"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="00492C60">
        <w:rPr>
          <w:rFonts w:ascii="Times New Roman" w:hAnsi="Times New Roman" w:cs="Times New Roman"/>
          <w:bCs/>
          <w:sz w:val="24"/>
          <w:szCs w:val="24"/>
        </w:rPr>
        <w:t>dostarczonym ciągniku,</w:t>
      </w:r>
    </w:p>
    <w:p w14:paraId="3ADA1DFB" w14:textId="7ED32DDA" w:rsidR="00FA3882" w:rsidRPr="002B4E83" w:rsidRDefault="00F00D01" w:rsidP="002B4E83">
      <w:pPr>
        <w:pStyle w:val="Akapitzlist"/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2972">
        <w:rPr>
          <w:rFonts w:ascii="Times New Roman" w:hAnsi="Times New Roman" w:cs="Times New Roman"/>
          <w:bCs/>
          <w:sz w:val="24"/>
          <w:szCs w:val="24"/>
        </w:rPr>
        <w:t xml:space="preserve">katalog części zamiennych, </w:t>
      </w:r>
    </w:p>
    <w:p w14:paraId="084246D9" w14:textId="77777777" w:rsidR="00EF2972" w:rsidRPr="00EF2972" w:rsidRDefault="00EF2972" w:rsidP="002B4E83">
      <w:pPr>
        <w:pStyle w:val="Akapitzlist"/>
        <w:numPr>
          <w:ilvl w:val="0"/>
          <w:numId w:val="35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F2972">
        <w:rPr>
          <w:rFonts w:ascii="Times New Roman" w:hAnsi="Times New Roman" w:cs="Times New Roman"/>
          <w:bCs/>
          <w:sz w:val="24"/>
          <w:szCs w:val="24"/>
        </w:rPr>
        <w:t>schemat układu hydraulicznego,</w:t>
      </w:r>
    </w:p>
    <w:p w14:paraId="6D633811" w14:textId="34B367D3" w:rsidR="00FA3882" w:rsidRPr="00E75764" w:rsidRDefault="00EF2972" w:rsidP="00E75764">
      <w:pPr>
        <w:pStyle w:val="Akapitzlist"/>
        <w:numPr>
          <w:ilvl w:val="0"/>
          <w:numId w:val="35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F2972">
        <w:rPr>
          <w:rFonts w:ascii="Times New Roman" w:hAnsi="Times New Roman" w:cs="Times New Roman"/>
          <w:bCs/>
          <w:sz w:val="24"/>
          <w:szCs w:val="24"/>
        </w:rPr>
        <w:t>schemat układu elektrycznego</w:t>
      </w:r>
      <w:r w:rsidR="009D33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C9CD07" w14:textId="77777777" w:rsidR="002C2532" w:rsidRPr="00BD2014" w:rsidRDefault="002C2532" w:rsidP="002C253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A302C7" w14:textId="4A160F5D" w:rsidR="003833EC" w:rsidRPr="00F45311" w:rsidRDefault="003833EC" w:rsidP="00F4531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0A34">
        <w:rPr>
          <w:rFonts w:ascii="Times New Roman" w:hAnsi="Times New Roman" w:cs="Times New Roman"/>
          <w:bCs/>
          <w:sz w:val="24"/>
          <w:szCs w:val="24"/>
        </w:rPr>
        <w:t>W przypadku, gdy</w:t>
      </w:r>
      <w:r w:rsidR="001362D1" w:rsidRPr="00370A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70A34">
        <w:rPr>
          <w:rFonts w:ascii="Times New Roman" w:hAnsi="Times New Roman" w:cs="Times New Roman"/>
          <w:bCs/>
          <w:sz w:val="24"/>
          <w:szCs w:val="24"/>
        </w:rPr>
        <w:t>przedmiot</w:t>
      </w:r>
      <w:r w:rsidR="002B4E83" w:rsidRPr="00370A34">
        <w:rPr>
          <w:rFonts w:ascii="Times New Roman" w:hAnsi="Times New Roman" w:cs="Times New Roman"/>
          <w:bCs/>
          <w:sz w:val="24"/>
          <w:szCs w:val="24"/>
        </w:rPr>
        <w:t xml:space="preserve"> dostawy</w:t>
      </w:r>
      <w:r w:rsidRPr="00370A34">
        <w:rPr>
          <w:rFonts w:ascii="Times New Roman" w:hAnsi="Times New Roman" w:cs="Times New Roman"/>
          <w:bCs/>
          <w:sz w:val="24"/>
          <w:szCs w:val="24"/>
        </w:rPr>
        <w:t xml:space="preserve"> ma wady lub jest niezgodny z</w:t>
      </w:r>
      <w:r w:rsidR="00370A34" w:rsidRPr="00370A34">
        <w:rPr>
          <w:rFonts w:ascii="Times New Roman" w:hAnsi="Times New Roman" w:cs="Times New Roman"/>
          <w:bCs/>
          <w:sz w:val="24"/>
          <w:szCs w:val="24"/>
        </w:rPr>
        <w:t xml:space="preserve"> opisem</w:t>
      </w:r>
      <w:r w:rsidRPr="00370A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325" w:rsidRPr="00370A34">
        <w:rPr>
          <w:rFonts w:ascii="Times New Roman" w:hAnsi="Times New Roman" w:cs="Times New Roman"/>
          <w:bCs/>
          <w:sz w:val="24"/>
          <w:szCs w:val="24"/>
        </w:rPr>
        <w:t>przedmiot</w:t>
      </w:r>
      <w:r w:rsidR="00370A34" w:rsidRPr="00370A34">
        <w:rPr>
          <w:rFonts w:ascii="Times New Roman" w:hAnsi="Times New Roman" w:cs="Times New Roman"/>
          <w:bCs/>
          <w:sz w:val="24"/>
          <w:szCs w:val="24"/>
        </w:rPr>
        <w:t>u</w:t>
      </w:r>
      <w:r w:rsidR="009D3325" w:rsidRPr="00370A34">
        <w:rPr>
          <w:rFonts w:ascii="Times New Roman" w:hAnsi="Times New Roman" w:cs="Times New Roman"/>
          <w:bCs/>
          <w:sz w:val="24"/>
          <w:szCs w:val="24"/>
        </w:rPr>
        <w:t xml:space="preserve"> zamówienia </w:t>
      </w:r>
      <w:r w:rsidRPr="00370A34">
        <w:rPr>
          <w:rFonts w:ascii="Times New Roman" w:hAnsi="Times New Roman" w:cs="Times New Roman"/>
          <w:bCs/>
          <w:sz w:val="24"/>
          <w:szCs w:val="24"/>
        </w:rPr>
        <w:t>lub</w:t>
      </w:r>
      <w:r w:rsidRPr="00F45311">
        <w:rPr>
          <w:rFonts w:ascii="Times New Roman" w:hAnsi="Times New Roman" w:cs="Times New Roman"/>
          <w:bCs/>
          <w:sz w:val="24"/>
          <w:szCs w:val="24"/>
        </w:rPr>
        <w:t xml:space="preserve"> gdy</w:t>
      </w:r>
      <w:r w:rsidR="00F025FD" w:rsidRPr="00F453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5311">
        <w:rPr>
          <w:rFonts w:ascii="Times New Roman" w:hAnsi="Times New Roman" w:cs="Times New Roman"/>
          <w:bCs/>
          <w:sz w:val="24"/>
          <w:szCs w:val="24"/>
        </w:rPr>
        <w:t xml:space="preserve">brak jest któregokolwiek z wymaganych dokumentów lub gdy dokumenty nie zawierają wymaganej treści, Zamawiający odmówi odbioru </w:t>
      </w:r>
      <w:r w:rsidR="00E75764">
        <w:rPr>
          <w:rFonts w:ascii="Times New Roman" w:hAnsi="Times New Roman" w:cs="Times New Roman"/>
          <w:bCs/>
          <w:sz w:val="24"/>
          <w:szCs w:val="24"/>
        </w:rPr>
        <w:t>ciągnika</w:t>
      </w:r>
      <w:r w:rsidR="00B9613F">
        <w:rPr>
          <w:rFonts w:ascii="Times New Roman" w:hAnsi="Times New Roman" w:cs="Times New Roman"/>
          <w:bCs/>
          <w:sz w:val="24"/>
          <w:szCs w:val="24"/>
        </w:rPr>
        <w:t xml:space="preserve"> rolniczego</w:t>
      </w:r>
      <w:r w:rsidRPr="00F45311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575FBE60" w:rsidR="00F025FD" w:rsidRPr="00DB6158" w:rsidRDefault="003833EC" w:rsidP="00F45311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="00E75764">
        <w:rPr>
          <w:rFonts w:ascii="Times New Roman" w:hAnsi="Times New Roman" w:cs="Times New Roman"/>
          <w:iCs/>
          <w:sz w:val="24"/>
          <w:szCs w:val="24"/>
        </w:rPr>
        <w:t>4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os</w:t>
      </w:r>
      <w:r w:rsidR="005147AB">
        <w:rPr>
          <w:rFonts w:ascii="Times New Roman" w:hAnsi="Times New Roman" w:cs="Times New Roman"/>
          <w:iCs/>
          <w:sz w:val="24"/>
          <w:szCs w:val="24"/>
        </w:rPr>
        <w:t>o</w:t>
      </w:r>
      <w:r w:rsidRPr="00DB6158">
        <w:rPr>
          <w:rFonts w:ascii="Times New Roman" w:hAnsi="Times New Roman" w:cs="Times New Roman"/>
          <w:iCs/>
          <w:sz w:val="24"/>
          <w:szCs w:val="24"/>
        </w:rPr>
        <w:t>b</w:t>
      </w:r>
      <w:r w:rsidR="005147AB">
        <w:rPr>
          <w:rFonts w:ascii="Times New Roman" w:hAnsi="Times New Roman" w:cs="Times New Roman"/>
          <w:iCs/>
          <w:sz w:val="24"/>
          <w:szCs w:val="24"/>
        </w:rPr>
        <w:t>y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) szkolenie mające na celu przedstawienie zasad działania i możliwości wykorzystania funkcji </w:t>
      </w:r>
      <w:r w:rsidR="00B9613F">
        <w:rPr>
          <w:rFonts w:ascii="Times New Roman" w:hAnsi="Times New Roman" w:cs="Times New Roman"/>
          <w:iCs/>
          <w:sz w:val="24"/>
          <w:szCs w:val="24"/>
        </w:rPr>
        <w:t xml:space="preserve">przedmiotu zamówienia </w:t>
      </w:r>
      <w:r w:rsidRPr="00DB6158">
        <w:rPr>
          <w:rFonts w:ascii="Times New Roman" w:hAnsi="Times New Roman" w:cs="Times New Roman"/>
          <w:iCs/>
          <w:sz w:val="24"/>
          <w:szCs w:val="24"/>
        </w:rPr>
        <w:t>w praktyce</w:t>
      </w:r>
      <w:r w:rsidR="00AA35B6">
        <w:rPr>
          <w:rFonts w:ascii="Times New Roman" w:hAnsi="Times New Roman" w:cs="Times New Roman"/>
          <w:iCs/>
          <w:sz w:val="24"/>
          <w:szCs w:val="24"/>
        </w:rPr>
        <w:t>.</w:t>
      </w:r>
    </w:p>
    <w:p w14:paraId="6B99BC35" w14:textId="22331333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rzeszkolenie personelu Zamawiającego ma być przeprowadzone w dniu przekazania </w:t>
      </w:r>
      <w:r w:rsidR="00B9613F">
        <w:rPr>
          <w:rFonts w:ascii="Times New Roman" w:hAnsi="Times New Roman" w:cs="Times New Roman"/>
          <w:bCs/>
          <w:sz w:val="24"/>
          <w:szCs w:val="24"/>
        </w:rPr>
        <w:t>przedmiotu zamówienia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2F9E42E6" w14:textId="77777777" w:rsidR="009D3325" w:rsidRPr="009D3325" w:rsidRDefault="003833EC" w:rsidP="009D3325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79373465" w14:textId="77777777" w:rsidR="009D3325" w:rsidRPr="009D3325" w:rsidRDefault="009D3325" w:rsidP="009D3325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05714247" w14:textId="49968CA4" w:rsidR="009D3325" w:rsidRPr="009D3325" w:rsidRDefault="009D3325" w:rsidP="009D3325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D3325">
        <w:rPr>
          <w:rFonts w:ascii="Times New Roman" w:hAnsi="Times New Roman" w:cs="Times New Roman"/>
          <w:sz w:val="24"/>
          <w:szCs w:val="24"/>
        </w:rPr>
        <w:t>Termin realizacji zamówienia: do 8 tygodni od dnia udzielenia zamówienia, tj. zawarcia umowy.</w:t>
      </w:r>
    </w:p>
    <w:p w14:paraId="36ABF86A" w14:textId="04CB2E73" w:rsidR="00D30828" w:rsidRPr="00A1148D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1148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SPECYFIKACJA TECHNICZNA </w:t>
      </w:r>
      <w:r w:rsidR="00055BBB">
        <w:rPr>
          <w:rFonts w:ascii="Times New Roman" w:hAnsi="Times New Roman" w:cs="Times New Roman"/>
          <w:b/>
          <w:bCs/>
          <w:sz w:val="24"/>
          <w:szCs w:val="24"/>
          <w:u w:val="single"/>
        </w:rPr>
        <w:t>CIĄGNIKA ROLNICZEGO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6537AA36" w:rsidR="00E44887" w:rsidRPr="009D3325" w:rsidRDefault="00BE1D99" w:rsidP="009D33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325">
        <w:rPr>
          <w:rFonts w:ascii="Times New Roman" w:hAnsi="Times New Roman" w:cs="Times New Roman"/>
          <w:b/>
          <w:bCs/>
          <w:sz w:val="24"/>
          <w:szCs w:val="24"/>
        </w:rPr>
        <w:t xml:space="preserve">Opis </w:t>
      </w:r>
      <w:r w:rsidR="00055BBB" w:rsidRPr="009D3325">
        <w:rPr>
          <w:rFonts w:ascii="Times New Roman" w:hAnsi="Times New Roman" w:cs="Times New Roman"/>
          <w:b/>
          <w:bCs/>
          <w:sz w:val="24"/>
          <w:szCs w:val="24"/>
        </w:rPr>
        <w:t>ciągnika rolniczego</w:t>
      </w:r>
      <w:r w:rsidRPr="009D332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971542" w14:textId="1D305914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Ciągnik fabrycznie nowy nie starsz</w:t>
      </w:r>
      <w:r w:rsidR="00370A34">
        <w:rPr>
          <w:rFonts w:ascii="Times New Roman" w:hAnsi="Times New Roman" w:cs="Times New Roman"/>
          <w:sz w:val="24"/>
          <w:szCs w:val="24"/>
        </w:rPr>
        <w:t>y</w:t>
      </w:r>
      <w:r w:rsidRPr="00055BBB">
        <w:rPr>
          <w:rFonts w:ascii="Times New Roman" w:hAnsi="Times New Roman" w:cs="Times New Roman"/>
          <w:sz w:val="24"/>
          <w:szCs w:val="24"/>
        </w:rPr>
        <w:t xml:space="preserve"> niż rok produkcji 2022</w:t>
      </w:r>
    </w:p>
    <w:p w14:paraId="2E174CAF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Emisja spalin STAGE V</w:t>
      </w:r>
    </w:p>
    <w:p w14:paraId="4EE5A8E5" w14:textId="01772F66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Silnik czterocylindrowy</w:t>
      </w:r>
      <w:r w:rsidR="00773CA9">
        <w:rPr>
          <w:rFonts w:ascii="Times New Roman" w:hAnsi="Times New Roman" w:cs="Times New Roman"/>
          <w:sz w:val="24"/>
          <w:szCs w:val="24"/>
        </w:rPr>
        <w:t xml:space="preserve"> o mocy min. 40 kM</w:t>
      </w:r>
    </w:p>
    <w:p w14:paraId="5B8D326E" w14:textId="075851D2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Rozstaw osi ciągnika w zakresie 1</w:t>
      </w:r>
      <w:r w:rsidR="00492C60">
        <w:rPr>
          <w:rFonts w:ascii="Times New Roman" w:hAnsi="Times New Roman" w:cs="Times New Roman"/>
          <w:sz w:val="24"/>
          <w:szCs w:val="24"/>
        </w:rPr>
        <w:t xml:space="preserve"> </w:t>
      </w:r>
      <w:r w:rsidRPr="00055BBB">
        <w:rPr>
          <w:rFonts w:ascii="Times New Roman" w:hAnsi="Times New Roman" w:cs="Times New Roman"/>
          <w:sz w:val="24"/>
          <w:szCs w:val="24"/>
        </w:rPr>
        <w:t>650 mm do 1</w:t>
      </w:r>
      <w:r w:rsidR="00370A34">
        <w:rPr>
          <w:rFonts w:ascii="Times New Roman" w:hAnsi="Times New Roman" w:cs="Times New Roman"/>
          <w:sz w:val="24"/>
          <w:szCs w:val="24"/>
        </w:rPr>
        <w:t xml:space="preserve"> </w:t>
      </w:r>
      <w:r w:rsidRPr="00055BBB">
        <w:rPr>
          <w:rFonts w:ascii="Times New Roman" w:hAnsi="Times New Roman" w:cs="Times New Roman"/>
          <w:sz w:val="24"/>
          <w:szCs w:val="24"/>
        </w:rPr>
        <w:t>700 mm</w:t>
      </w:r>
    </w:p>
    <w:p w14:paraId="52D48C9D" w14:textId="6455C672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Masa ciągnika max. 1 2</w:t>
      </w:r>
      <w:r w:rsidR="00012F8C">
        <w:rPr>
          <w:rFonts w:ascii="Times New Roman" w:hAnsi="Times New Roman" w:cs="Times New Roman"/>
          <w:sz w:val="24"/>
          <w:szCs w:val="24"/>
        </w:rPr>
        <w:t>50</w:t>
      </w:r>
      <w:r w:rsidRPr="00055BBB"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3F233708" w14:textId="77777777" w:rsid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 xml:space="preserve">Ciągnik z przednim tuzem do podczepienia sterowanego pługa odśnieżnego </w:t>
      </w:r>
    </w:p>
    <w:p w14:paraId="658BD5B1" w14:textId="369AE628" w:rsidR="00773CA9" w:rsidRDefault="00773CA9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Dodatkowa para hydrauliki wyprowadzona na przód ciągnika</w:t>
      </w:r>
    </w:p>
    <w:p w14:paraId="4502F922" w14:textId="14C242AC" w:rsidR="00055BBB" w:rsidRPr="00F2164B" w:rsidRDefault="00773CA9" w:rsidP="00F2164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Hydraulika wyprowadzona na tył ciągnika</w:t>
      </w:r>
    </w:p>
    <w:p w14:paraId="1E1C7548" w14:textId="079AEDD1" w:rsidR="00055BBB" w:rsidRPr="00055BBB" w:rsidRDefault="00EE6502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Napęd na cztery koła z</w:t>
      </w:r>
      <w:r w:rsidR="00055BBB" w:rsidRPr="00055BBB">
        <w:rPr>
          <w:rFonts w:ascii="Times New Roman" w:hAnsi="Times New Roman" w:cs="Times New Roman"/>
          <w:sz w:val="24"/>
          <w:szCs w:val="24"/>
        </w:rPr>
        <w:t xml:space="preserve"> opon</w:t>
      </w:r>
      <w:r>
        <w:rPr>
          <w:rFonts w:ascii="Times New Roman" w:hAnsi="Times New Roman" w:cs="Times New Roman"/>
          <w:sz w:val="24"/>
          <w:szCs w:val="24"/>
        </w:rPr>
        <w:t>ami</w:t>
      </w:r>
      <w:r w:rsidR="00055BBB" w:rsidRPr="00055BBB">
        <w:rPr>
          <w:rFonts w:ascii="Times New Roman" w:hAnsi="Times New Roman" w:cs="Times New Roman"/>
          <w:sz w:val="24"/>
          <w:szCs w:val="24"/>
        </w:rPr>
        <w:t xml:space="preserve"> z bieżnikiem przemysłowym (nie jodełka)</w:t>
      </w:r>
    </w:p>
    <w:p w14:paraId="44CBFC29" w14:textId="0765A93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 xml:space="preserve">Koła </w:t>
      </w:r>
      <w:r w:rsidR="00F3357C">
        <w:rPr>
          <w:rFonts w:ascii="Times New Roman" w:hAnsi="Times New Roman" w:cs="Times New Roman"/>
          <w:sz w:val="24"/>
          <w:szCs w:val="24"/>
        </w:rPr>
        <w:t xml:space="preserve">tylne </w:t>
      </w:r>
      <w:r w:rsidRPr="00055BBB">
        <w:rPr>
          <w:rFonts w:ascii="Times New Roman" w:hAnsi="Times New Roman" w:cs="Times New Roman"/>
          <w:sz w:val="24"/>
          <w:szCs w:val="24"/>
        </w:rPr>
        <w:t>zabezpieczone błotnikami</w:t>
      </w:r>
    </w:p>
    <w:p w14:paraId="609582CA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Zasilanie ON</w:t>
      </w:r>
    </w:p>
    <w:p w14:paraId="62C76DAD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Zbiornik paliwa min. 30 litrów</w:t>
      </w:r>
    </w:p>
    <w:p w14:paraId="17C76E13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Wałek odbioru mocy WOM</w:t>
      </w:r>
    </w:p>
    <w:p w14:paraId="58D69BC7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Blokada tylnego dyferencjału</w:t>
      </w:r>
    </w:p>
    <w:p w14:paraId="3C230912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 xml:space="preserve">Przekładnia hydrostatyczna </w:t>
      </w:r>
    </w:p>
    <w:p w14:paraId="271FC0F8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Hamulce tarczowe mokre</w:t>
      </w:r>
    </w:p>
    <w:p w14:paraId="083AC43C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 xml:space="preserve">Tylni tuz regulowany </w:t>
      </w:r>
    </w:p>
    <w:p w14:paraId="5186F8FA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 xml:space="preserve">Kabina czterosłupkowa, panoramiczna </w:t>
      </w:r>
    </w:p>
    <w:p w14:paraId="420A7E17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 xml:space="preserve">Klimatyzacja </w:t>
      </w:r>
    </w:p>
    <w:p w14:paraId="27940815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Fotel kierowcy amortyzowany</w:t>
      </w:r>
    </w:p>
    <w:p w14:paraId="7506CB4B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Licznik pracy ciągnika</w:t>
      </w:r>
    </w:p>
    <w:p w14:paraId="20B1E8E5" w14:textId="77777777" w:rsid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Poziom stanu paliwa ciągnika</w:t>
      </w:r>
    </w:p>
    <w:p w14:paraId="77706B75" w14:textId="01855B8D" w:rsidR="00E83696" w:rsidRDefault="00E83696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Kolumna kierownicy regulowana </w:t>
      </w:r>
    </w:p>
    <w:p w14:paraId="05714B5A" w14:textId="4BFF6597" w:rsidR="00E83696" w:rsidRPr="00055BBB" w:rsidRDefault="00E83696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Hydrauliczne wspomaganie kierownicy</w:t>
      </w:r>
    </w:p>
    <w:p w14:paraId="64405B5A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Oświetlenie drogowe dostosowane do poruszania się  ciągnika po drogach publicznych</w:t>
      </w:r>
    </w:p>
    <w:p w14:paraId="13FD7473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Światła robocze przód x 2 /tył x 2</w:t>
      </w:r>
    </w:p>
    <w:p w14:paraId="7D6910B4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Belka świetlna na dachu kabiny</w:t>
      </w:r>
    </w:p>
    <w:p w14:paraId="42B2BAAF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 xml:space="preserve">Szyby ogrzewane </w:t>
      </w:r>
    </w:p>
    <w:p w14:paraId="5DB097A0" w14:textId="77777777" w:rsidR="00055BBB" w:rsidRPr="00055BBB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Wycieraczki szyb tył / przód</w:t>
      </w:r>
    </w:p>
    <w:p w14:paraId="51EA774C" w14:textId="5AB5BCF9" w:rsidR="00246E06" w:rsidRDefault="00055BBB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BBB">
        <w:rPr>
          <w:rFonts w:ascii="Times New Roman" w:hAnsi="Times New Roman" w:cs="Times New Roman"/>
          <w:sz w:val="24"/>
          <w:szCs w:val="24"/>
        </w:rPr>
        <w:t>Radio</w:t>
      </w:r>
    </w:p>
    <w:p w14:paraId="13B5C62A" w14:textId="7AB268DA" w:rsidR="00193A2A" w:rsidRDefault="00193A2A" w:rsidP="00055B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A2A">
        <w:rPr>
          <w:rFonts w:ascii="Times New Roman" w:hAnsi="Times New Roman" w:cs="Times New Roman"/>
          <w:sz w:val="24"/>
          <w:szCs w:val="24"/>
        </w:rPr>
        <w:t xml:space="preserve">Gaśnica wraz z mocowaniem przeznaczona dla </w:t>
      </w:r>
      <w:r w:rsidR="00012F8C">
        <w:rPr>
          <w:rFonts w:ascii="Times New Roman" w:hAnsi="Times New Roman" w:cs="Times New Roman"/>
          <w:sz w:val="24"/>
          <w:szCs w:val="24"/>
        </w:rPr>
        <w:t>ciągnika</w:t>
      </w:r>
    </w:p>
    <w:p w14:paraId="18B295AD" w14:textId="77777777" w:rsidR="00193A2A" w:rsidRDefault="00193A2A" w:rsidP="0019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B5193B" w14:textId="77777777" w:rsidR="009D3325" w:rsidRPr="00193A2A" w:rsidRDefault="009D3325" w:rsidP="0019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0B951" w14:textId="77777777" w:rsidR="00193A2A" w:rsidRPr="00193A2A" w:rsidRDefault="00193A2A" w:rsidP="0019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93A2A" w:rsidRPr="00193A2A" w:rsidSect="00A828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D8BC1" w14:textId="77777777" w:rsidR="00A8284B" w:rsidRDefault="00A8284B" w:rsidP="00561396">
      <w:pPr>
        <w:spacing w:after="0" w:line="240" w:lineRule="auto"/>
      </w:pPr>
      <w:r>
        <w:separator/>
      </w:r>
    </w:p>
  </w:endnote>
  <w:endnote w:type="continuationSeparator" w:id="0">
    <w:p w14:paraId="655F94C2" w14:textId="77777777" w:rsidR="00A8284B" w:rsidRDefault="00A8284B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056F6" w14:textId="77777777" w:rsidR="00A8284B" w:rsidRDefault="00A8284B" w:rsidP="00561396">
      <w:pPr>
        <w:spacing w:after="0" w:line="240" w:lineRule="auto"/>
      </w:pPr>
      <w:r>
        <w:separator/>
      </w:r>
    </w:p>
  </w:footnote>
  <w:footnote w:type="continuationSeparator" w:id="0">
    <w:p w14:paraId="4E132C7A" w14:textId="77777777" w:rsidR="00A8284B" w:rsidRDefault="00A8284B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C9465" w14:textId="2A455373" w:rsidR="009D3325" w:rsidRPr="002F7A6A" w:rsidRDefault="009D3325" w:rsidP="009D3325">
    <w:pPr>
      <w:pStyle w:val="Nagwek"/>
      <w:rPr>
        <w:b/>
        <w:bCs/>
        <w:sz w:val="18"/>
        <w:szCs w:val="18"/>
      </w:rPr>
    </w:pPr>
    <w:r w:rsidRPr="002F7A6A">
      <w:rPr>
        <w:b/>
        <w:bCs/>
        <w:sz w:val="18"/>
        <w:szCs w:val="18"/>
      </w:rPr>
      <w:t>Nr postępowania</w:t>
    </w:r>
    <w:r w:rsidR="002F7A6A" w:rsidRPr="002F7A6A">
      <w:rPr>
        <w:b/>
        <w:bCs/>
        <w:sz w:val="18"/>
        <w:szCs w:val="18"/>
      </w:rPr>
      <w:t xml:space="preserve"> 10</w:t>
    </w:r>
    <w:r w:rsidRPr="002F7A6A">
      <w:rPr>
        <w:b/>
        <w:bCs/>
        <w:sz w:val="18"/>
        <w:szCs w:val="18"/>
      </w:rPr>
      <w:t>.T.2024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7191"/>
    <w:multiLevelType w:val="hybridMultilevel"/>
    <w:tmpl w:val="D3C8313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648A"/>
    <w:multiLevelType w:val="hybridMultilevel"/>
    <w:tmpl w:val="478E6C68"/>
    <w:lvl w:ilvl="0" w:tplc="5B26284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1D144F"/>
    <w:multiLevelType w:val="hybridMultilevel"/>
    <w:tmpl w:val="8BE8B810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F142F7"/>
    <w:multiLevelType w:val="hybridMultilevel"/>
    <w:tmpl w:val="E2BE482C"/>
    <w:lvl w:ilvl="0" w:tplc="FFFFFFFF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2A2C0D26"/>
    <w:multiLevelType w:val="hybridMultilevel"/>
    <w:tmpl w:val="E5EC5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E74CC7"/>
    <w:multiLevelType w:val="hybridMultilevel"/>
    <w:tmpl w:val="BC8E1664"/>
    <w:lvl w:ilvl="0" w:tplc="8D847242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F22E9B"/>
    <w:multiLevelType w:val="hybridMultilevel"/>
    <w:tmpl w:val="F6CA2D8C"/>
    <w:lvl w:ilvl="0" w:tplc="04F6AF9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60BAF"/>
    <w:multiLevelType w:val="hybridMultilevel"/>
    <w:tmpl w:val="A23437F0"/>
    <w:lvl w:ilvl="0" w:tplc="E6E466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7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32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745BAE"/>
    <w:multiLevelType w:val="hybridMultilevel"/>
    <w:tmpl w:val="C6F438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101365240">
    <w:abstractNumId w:val="17"/>
  </w:num>
  <w:num w:numId="2" w16cid:durableId="697588872">
    <w:abstractNumId w:val="25"/>
  </w:num>
  <w:num w:numId="3" w16cid:durableId="841896257">
    <w:abstractNumId w:val="29"/>
  </w:num>
  <w:num w:numId="4" w16cid:durableId="1912811363">
    <w:abstractNumId w:val="30"/>
  </w:num>
  <w:num w:numId="5" w16cid:durableId="1220702604">
    <w:abstractNumId w:val="3"/>
  </w:num>
  <w:num w:numId="6" w16cid:durableId="401097421">
    <w:abstractNumId w:val="34"/>
  </w:num>
  <w:num w:numId="7" w16cid:durableId="1052462855">
    <w:abstractNumId w:val="24"/>
  </w:num>
  <w:num w:numId="8" w16cid:durableId="1701122367">
    <w:abstractNumId w:val="1"/>
  </w:num>
  <w:num w:numId="9" w16cid:durableId="1664971501">
    <w:abstractNumId w:val="32"/>
  </w:num>
  <w:num w:numId="10" w16cid:durableId="10281392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19317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8002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31863307">
    <w:abstractNumId w:val="21"/>
  </w:num>
  <w:num w:numId="14" w16cid:durableId="1762798676">
    <w:abstractNumId w:val="16"/>
  </w:num>
  <w:num w:numId="15" w16cid:durableId="1104348684">
    <w:abstractNumId w:val="9"/>
  </w:num>
  <w:num w:numId="16" w16cid:durableId="1219627721">
    <w:abstractNumId w:val="33"/>
  </w:num>
  <w:num w:numId="17" w16cid:durableId="1896888301">
    <w:abstractNumId w:val="10"/>
  </w:num>
  <w:num w:numId="18" w16cid:durableId="1431504540">
    <w:abstractNumId w:val="27"/>
  </w:num>
  <w:num w:numId="19" w16cid:durableId="1813131538">
    <w:abstractNumId w:val="26"/>
  </w:num>
  <w:num w:numId="20" w16cid:durableId="1373725974">
    <w:abstractNumId w:val="5"/>
  </w:num>
  <w:num w:numId="21" w16cid:durableId="1825269755">
    <w:abstractNumId w:val="31"/>
  </w:num>
  <w:num w:numId="22" w16cid:durableId="1475102699">
    <w:abstractNumId w:val="6"/>
  </w:num>
  <w:num w:numId="23" w16cid:durableId="1082989120">
    <w:abstractNumId w:val="11"/>
  </w:num>
  <w:num w:numId="24" w16cid:durableId="1230380748">
    <w:abstractNumId w:val="20"/>
  </w:num>
  <w:num w:numId="25" w16cid:durableId="594897741">
    <w:abstractNumId w:val="7"/>
  </w:num>
  <w:num w:numId="26" w16cid:durableId="935792925">
    <w:abstractNumId w:val="35"/>
  </w:num>
  <w:num w:numId="27" w16cid:durableId="617372899">
    <w:abstractNumId w:val="19"/>
  </w:num>
  <w:num w:numId="28" w16cid:durableId="1610239134">
    <w:abstractNumId w:val="2"/>
  </w:num>
  <w:num w:numId="29" w16cid:durableId="941884306">
    <w:abstractNumId w:val="37"/>
  </w:num>
  <w:num w:numId="30" w16cid:durableId="1411655457">
    <w:abstractNumId w:val="4"/>
  </w:num>
  <w:num w:numId="31" w16cid:durableId="3018851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7732292">
    <w:abstractNumId w:val="15"/>
  </w:num>
  <w:num w:numId="33" w16cid:durableId="1039430336">
    <w:abstractNumId w:val="14"/>
  </w:num>
  <w:num w:numId="34" w16cid:durableId="1312320902">
    <w:abstractNumId w:val="0"/>
  </w:num>
  <w:num w:numId="35" w16cid:durableId="1169902623">
    <w:abstractNumId w:val="23"/>
  </w:num>
  <w:num w:numId="36" w16cid:durableId="251858379">
    <w:abstractNumId w:val="18"/>
  </w:num>
  <w:num w:numId="37" w16cid:durableId="1431469145">
    <w:abstractNumId w:val="8"/>
  </w:num>
  <w:num w:numId="38" w16cid:durableId="437482113">
    <w:abstractNumId w:val="38"/>
  </w:num>
  <w:num w:numId="39" w16cid:durableId="1415081140">
    <w:abstractNumId w:val="22"/>
  </w:num>
  <w:num w:numId="40" w16cid:durableId="1074013590">
    <w:abstractNumId w:val="13"/>
  </w:num>
  <w:num w:numId="41" w16cid:durableId="13757384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175A"/>
    <w:rsid w:val="0000510C"/>
    <w:rsid w:val="00007D06"/>
    <w:rsid w:val="00012F8C"/>
    <w:rsid w:val="00022513"/>
    <w:rsid w:val="0002252A"/>
    <w:rsid w:val="0002418B"/>
    <w:rsid w:val="00025558"/>
    <w:rsid w:val="000329F0"/>
    <w:rsid w:val="00036676"/>
    <w:rsid w:val="0003705A"/>
    <w:rsid w:val="00037D2B"/>
    <w:rsid w:val="00037EDE"/>
    <w:rsid w:val="000431F0"/>
    <w:rsid w:val="00043661"/>
    <w:rsid w:val="00055BBB"/>
    <w:rsid w:val="00060CB3"/>
    <w:rsid w:val="000620AE"/>
    <w:rsid w:val="00064F57"/>
    <w:rsid w:val="00073561"/>
    <w:rsid w:val="000842FC"/>
    <w:rsid w:val="000A4C2D"/>
    <w:rsid w:val="000B0EF0"/>
    <w:rsid w:val="000D1700"/>
    <w:rsid w:val="000D471E"/>
    <w:rsid w:val="000D7ECF"/>
    <w:rsid w:val="000E17A8"/>
    <w:rsid w:val="000E1FB6"/>
    <w:rsid w:val="000F4B13"/>
    <w:rsid w:val="000F7FBB"/>
    <w:rsid w:val="00106FFA"/>
    <w:rsid w:val="00114652"/>
    <w:rsid w:val="001206EE"/>
    <w:rsid w:val="001213C0"/>
    <w:rsid w:val="001257B1"/>
    <w:rsid w:val="00126C65"/>
    <w:rsid w:val="00130E31"/>
    <w:rsid w:val="001362D1"/>
    <w:rsid w:val="00137B4D"/>
    <w:rsid w:val="00140D9F"/>
    <w:rsid w:val="001439FA"/>
    <w:rsid w:val="00145B60"/>
    <w:rsid w:val="00160539"/>
    <w:rsid w:val="001609B8"/>
    <w:rsid w:val="00161A38"/>
    <w:rsid w:val="00166444"/>
    <w:rsid w:val="00166EBF"/>
    <w:rsid w:val="001726BC"/>
    <w:rsid w:val="001726CC"/>
    <w:rsid w:val="00190167"/>
    <w:rsid w:val="00193A2A"/>
    <w:rsid w:val="001960E1"/>
    <w:rsid w:val="00197584"/>
    <w:rsid w:val="001A0945"/>
    <w:rsid w:val="001C1874"/>
    <w:rsid w:val="001D337B"/>
    <w:rsid w:val="001D7ACA"/>
    <w:rsid w:val="001D7EC6"/>
    <w:rsid w:val="001E1B76"/>
    <w:rsid w:val="001E324B"/>
    <w:rsid w:val="001F22A5"/>
    <w:rsid w:val="001F32EB"/>
    <w:rsid w:val="001F3EE6"/>
    <w:rsid w:val="002012AE"/>
    <w:rsid w:val="00202B0D"/>
    <w:rsid w:val="00210FBC"/>
    <w:rsid w:val="002236AC"/>
    <w:rsid w:val="00230248"/>
    <w:rsid w:val="002320FB"/>
    <w:rsid w:val="002338C1"/>
    <w:rsid w:val="00237396"/>
    <w:rsid w:val="00242A93"/>
    <w:rsid w:val="00246E06"/>
    <w:rsid w:val="0025238D"/>
    <w:rsid w:val="0025709F"/>
    <w:rsid w:val="002709B2"/>
    <w:rsid w:val="00276655"/>
    <w:rsid w:val="00280E0F"/>
    <w:rsid w:val="002832BE"/>
    <w:rsid w:val="00284CDE"/>
    <w:rsid w:val="002866CB"/>
    <w:rsid w:val="00286AB6"/>
    <w:rsid w:val="00290629"/>
    <w:rsid w:val="0029117E"/>
    <w:rsid w:val="002A7E74"/>
    <w:rsid w:val="002B08D9"/>
    <w:rsid w:val="002B4E83"/>
    <w:rsid w:val="002C17A3"/>
    <w:rsid w:val="002C2532"/>
    <w:rsid w:val="002C6557"/>
    <w:rsid w:val="002C7A0A"/>
    <w:rsid w:val="002F31EB"/>
    <w:rsid w:val="002F338B"/>
    <w:rsid w:val="002F6FE8"/>
    <w:rsid w:val="002F7A6A"/>
    <w:rsid w:val="00300C4E"/>
    <w:rsid w:val="003047A6"/>
    <w:rsid w:val="0031753A"/>
    <w:rsid w:val="00323DE1"/>
    <w:rsid w:val="0033277A"/>
    <w:rsid w:val="00336419"/>
    <w:rsid w:val="00350809"/>
    <w:rsid w:val="00350C0D"/>
    <w:rsid w:val="00352DB9"/>
    <w:rsid w:val="0035425E"/>
    <w:rsid w:val="00361428"/>
    <w:rsid w:val="00370A34"/>
    <w:rsid w:val="003768C1"/>
    <w:rsid w:val="003833EC"/>
    <w:rsid w:val="003930E6"/>
    <w:rsid w:val="00394588"/>
    <w:rsid w:val="00395CE2"/>
    <w:rsid w:val="003A027E"/>
    <w:rsid w:val="003A1019"/>
    <w:rsid w:val="003A4E4D"/>
    <w:rsid w:val="003B45C6"/>
    <w:rsid w:val="003C1FA3"/>
    <w:rsid w:val="003C7A67"/>
    <w:rsid w:val="003F101C"/>
    <w:rsid w:val="003F26C3"/>
    <w:rsid w:val="003F3517"/>
    <w:rsid w:val="003F610C"/>
    <w:rsid w:val="00403B1E"/>
    <w:rsid w:val="00406B32"/>
    <w:rsid w:val="004104F5"/>
    <w:rsid w:val="004121FD"/>
    <w:rsid w:val="0041614F"/>
    <w:rsid w:val="00421A80"/>
    <w:rsid w:val="004247C5"/>
    <w:rsid w:val="00430D3E"/>
    <w:rsid w:val="00430FC2"/>
    <w:rsid w:val="0043674F"/>
    <w:rsid w:val="004414B7"/>
    <w:rsid w:val="00442C28"/>
    <w:rsid w:val="0044486B"/>
    <w:rsid w:val="00444C1B"/>
    <w:rsid w:val="004512B7"/>
    <w:rsid w:val="00453FF5"/>
    <w:rsid w:val="00454BAF"/>
    <w:rsid w:val="00455A2D"/>
    <w:rsid w:val="004560D6"/>
    <w:rsid w:val="004606BF"/>
    <w:rsid w:val="00460A4C"/>
    <w:rsid w:val="00473229"/>
    <w:rsid w:val="00477451"/>
    <w:rsid w:val="00484CCB"/>
    <w:rsid w:val="00492C60"/>
    <w:rsid w:val="004C096D"/>
    <w:rsid w:val="004D04D0"/>
    <w:rsid w:val="004E6499"/>
    <w:rsid w:val="004F1766"/>
    <w:rsid w:val="004F43A2"/>
    <w:rsid w:val="00510763"/>
    <w:rsid w:val="005147AB"/>
    <w:rsid w:val="00520631"/>
    <w:rsid w:val="00520CD8"/>
    <w:rsid w:val="0052208A"/>
    <w:rsid w:val="00522445"/>
    <w:rsid w:val="005225F4"/>
    <w:rsid w:val="00527DC2"/>
    <w:rsid w:val="0053323C"/>
    <w:rsid w:val="00561396"/>
    <w:rsid w:val="00573EFF"/>
    <w:rsid w:val="00575E0B"/>
    <w:rsid w:val="00582EC8"/>
    <w:rsid w:val="00597E1C"/>
    <w:rsid w:val="005A2E6B"/>
    <w:rsid w:val="005A7135"/>
    <w:rsid w:val="005B6B4B"/>
    <w:rsid w:val="005C1C52"/>
    <w:rsid w:val="005C4300"/>
    <w:rsid w:val="005C4A2A"/>
    <w:rsid w:val="005D0468"/>
    <w:rsid w:val="005D30DD"/>
    <w:rsid w:val="005D34AB"/>
    <w:rsid w:val="005D43CA"/>
    <w:rsid w:val="005F06DD"/>
    <w:rsid w:val="005F7F92"/>
    <w:rsid w:val="00604FED"/>
    <w:rsid w:val="006073E7"/>
    <w:rsid w:val="00622D7B"/>
    <w:rsid w:val="0062498B"/>
    <w:rsid w:val="00635A6A"/>
    <w:rsid w:val="00636E2D"/>
    <w:rsid w:val="006506C4"/>
    <w:rsid w:val="00663A82"/>
    <w:rsid w:val="00664663"/>
    <w:rsid w:val="00673BB0"/>
    <w:rsid w:val="00682467"/>
    <w:rsid w:val="00696211"/>
    <w:rsid w:val="006A378C"/>
    <w:rsid w:val="006B50BB"/>
    <w:rsid w:val="006C0AAA"/>
    <w:rsid w:val="006C69FA"/>
    <w:rsid w:val="006C713E"/>
    <w:rsid w:val="006D5FF5"/>
    <w:rsid w:val="006E0ED4"/>
    <w:rsid w:val="006E499B"/>
    <w:rsid w:val="006F5633"/>
    <w:rsid w:val="006F64A5"/>
    <w:rsid w:val="00706C46"/>
    <w:rsid w:val="00707B6A"/>
    <w:rsid w:val="00714EE1"/>
    <w:rsid w:val="00720E65"/>
    <w:rsid w:val="00721D65"/>
    <w:rsid w:val="007257E2"/>
    <w:rsid w:val="0072688D"/>
    <w:rsid w:val="00745B7C"/>
    <w:rsid w:val="00756EB2"/>
    <w:rsid w:val="00763A3D"/>
    <w:rsid w:val="00772691"/>
    <w:rsid w:val="00773CA9"/>
    <w:rsid w:val="007803E2"/>
    <w:rsid w:val="00782D42"/>
    <w:rsid w:val="0079130A"/>
    <w:rsid w:val="00792E47"/>
    <w:rsid w:val="007A25EB"/>
    <w:rsid w:val="007A6780"/>
    <w:rsid w:val="007B4712"/>
    <w:rsid w:val="007D25B3"/>
    <w:rsid w:val="007E7BCE"/>
    <w:rsid w:val="007F1D64"/>
    <w:rsid w:val="007F661E"/>
    <w:rsid w:val="008029CB"/>
    <w:rsid w:val="00822DFC"/>
    <w:rsid w:val="00826498"/>
    <w:rsid w:val="00841C20"/>
    <w:rsid w:val="00845E38"/>
    <w:rsid w:val="00847790"/>
    <w:rsid w:val="00850FDF"/>
    <w:rsid w:val="00855120"/>
    <w:rsid w:val="00855156"/>
    <w:rsid w:val="0085537E"/>
    <w:rsid w:val="00856B70"/>
    <w:rsid w:val="00863B7C"/>
    <w:rsid w:val="008652D2"/>
    <w:rsid w:val="00865F0D"/>
    <w:rsid w:val="008674C8"/>
    <w:rsid w:val="00883E51"/>
    <w:rsid w:val="0088474A"/>
    <w:rsid w:val="00891C65"/>
    <w:rsid w:val="008927E0"/>
    <w:rsid w:val="0089318D"/>
    <w:rsid w:val="008A10F4"/>
    <w:rsid w:val="008B54B7"/>
    <w:rsid w:val="008C66A4"/>
    <w:rsid w:val="008C73E4"/>
    <w:rsid w:val="008D2871"/>
    <w:rsid w:val="008D3BC5"/>
    <w:rsid w:val="008D3F1E"/>
    <w:rsid w:val="008D5B36"/>
    <w:rsid w:val="008D6330"/>
    <w:rsid w:val="008D67DE"/>
    <w:rsid w:val="008E2212"/>
    <w:rsid w:val="008E2BF4"/>
    <w:rsid w:val="008E7264"/>
    <w:rsid w:val="008F3956"/>
    <w:rsid w:val="00906222"/>
    <w:rsid w:val="0091303C"/>
    <w:rsid w:val="0091324F"/>
    <w:rsid w:val="0091738B"/>
    <w:rsid w:val="00927DFE"/>
    <w:rsid w:val="00933F47"/>
    <w:rsid w:val="009356C4"/>
    <w:rsid w:val="009363FF"/>
    <w:rsid w:val="0094295B"/>
    <w:rsid w:val="009429E3"/>
    <w:rsid w:val="00943043"/>
    <w:rsid w:val="009546E8"/>
    <w:rsid w:val="00974AA8"/>
    <w:rsid w:val="009879A3"/>
    <w:rsid w:val="00991D05"/>
    <w:rsid w:val="009A2361"/>
    <w:rsid w:val="009A77F6"/>
    <w:rsid w:val="009B4165"/>
    <w:rsid w:val="009B5B05"/>
    <w:rsid w:val="009C53DB"/>
    <w:rsid w:val="009D3325"/>
    <w:rsid w:val="009D4BFC"/>
    <w:rsid w:val="009D5D37"/>
    <w:rsid w:val="009E0716"/>
    <w:rsid w:val="009E2875"/>
    <w:rsid w:val="009E3BB3"/>
    <w:rsid w:val="009F0985"/>
    <w:rsid w:val="009F1B15"/>
    <w:rsid w:val="009F4505"/>
    <w:rsid w:val="00A07D90"/>
    <w:rsid w:val="00A1148D"/>
    <w:rsid w:val="00A21502"/>
    <w:rsid w:val="00A27F62"/>
    <w:rsid w:val="00A31C33"/>
    <w:rsid w:val="00A34C24"/>
    <w:rsid w:val="00A40102"/>
    <w:rsid w:val="00A421B2"/>
    <w:rsid w:val="00A460C4"/>
    <w:rsid w:val="00A5011F"/>
    <w:rsid w:val="00A549D2"/>
    <w:rsid w:val="00A60AD6"/>
    <w:rsid w:val="00A63450"/>
    <w:rsid w:val="00A72AFB"/>
    <w:rsid w:val="00A74D3B"/>
    <w:rsid w:val="00A77E92"/>
    <w:rsid w:val="00A805AB"/>
    <w:rsid w:val="00A8284B"/>
    <w:rsid w:val="00A873E6"/>
    <w:rsid w:val="00A87D6F"/>
    <w:rsid w:val="00A924E3"/>
    <w:rsid w:val="00A97085"/>
    <w:rsid w:val="00AA35B6"/>
    <w:rsid w:val="00AA4BA4"/>
    <w:rsid w:val="00AA6812"/>
    <w:rsid w:val="00AB1AD3"/>
    <w:rsid w:val="00AB254E"/>
    <w:rsid w:val="00AB3315"/>
    <w:rsid w:val="00AC68C6"/>
    <w:rsid w:val="00AD041C"/>
    <w:rsid w:val="00AD1A05"/>
    <w:rsid w:val="00AD4807"/>
    <w:rsid w:val="00AE09B8"/>
    <w:rsid w:val="00AF0FA1"/>
    <w:rsid w:val="00AF5CAC"/>
    <w:rsid w:val="00B0644C"/>
    <w:rsid w:val="00B07434"/>
    <w:rsid w:val="00B10A0F"/>
    <w:rsid w:val="00B15AEA"/>
    <w:rsid w:val="00B221F6"/>
    <w:rsid w:val="00B34B83"/>
    <w:rsid w:val="00B42C66"/>
    <w:rsid w:val="00B43D1B"/>
    <w:rsid w:val="00B53AAB"/>
    <w:rsid w:val="00B63DDF"/>
    <w:rsid w:val="00B64131"/>
    <w:rsid w:val="00B6490B"/>
    <w:rsid w:val="00B90EED"/>
    <w:rsid w:val="00B941E2"/>
    <w:rsid w:val="00B959D7"/>
    <w:rsid w:val="00B95EA8"/>
    <w:rsid w:val="00B9613F"/>
    <w:rsid w:val="00BA28BD"/>
    <w:rsid w:val="00BA3C15"/>
    <w:rsid w:val="00BB256C"/>
    <w:rsid w:val="00BB4A2F"/>
    <w:rsid w:val="00BD2004"/>
    <w:rsid w:val="00BD2014"/>
    <w:rsid w:val="00BD3FDC"/>
    <w:rsid w:val="00BD52E8"/>
    <w:rsid w:val="00BE1D99"/>
    <w:rsid w:val="00BE3994"/>
    <w:rsid w:val="00BF2D18"/>
    <w:rsid w:val="00BF5B1C"/>
    <w:rsid w:val="00C036E4"/>
    <w:rsid w:val="00C21D75"/>
    <w:rsid w:val="00C3323D"/>
    <w:rsid w:val="00C40273"/>
    <w:rsid w:val="00C51312"/>
    <w:rsid w:val="00C52EB3"/>
    <w:rsid w:val="00C60BBC"/>
    <w:rsid w:val="00C61F77"/>
    <w:rsid w:val="00C64633"/>
    <w:rsid w:val="00C67E55"/>
    <w:rsid w:val="00C67FD9"/>
    <w:rsid w:val="00C723DD"/>
    <w:rsid w:val="00C75E26"/>
    <w:rsid w:val="00C8369D"/>
    <w:rsid w:val="00C9231F"/>
    <w:rsid w:val="00CA1218"/>
    <w:rsid w:val="00CA3727"/>
    <w:rsid w:val="00CA39B1"/>
    <w:rsid w:val="00CB774B"/>
    <w:rsid w:val="00CB7E34"/>
    <w:rsid w:val="00CC6487"/>
    <w:rsid w:val="00CC6D4F"/>
    <w:rsid w:val="00CD39E7"/>
    <w:rsid w:val="00CD44E4"/>
    <w:rsid w:val="00CD4E0B"/>
    <w:rsid w:val="00CD4F32"/>
    <w:rsid w:val="00CD661B"/>
    <w:rsid w:val="00CD7851"/>
    <w:rsid w:val="00CE2903"/>
    <w:rsid w:val="00CF207B"/>
    <w:rsid w:val="00CF5C31"/>
    <w:rsid w:val="00D029F6"/>
    <w:rsid w:val="00D22F5B"/>
    <w:rsid w:val="00D23FA7"/>
    <w:rsid w:val="00D30828"/>
    <w:rsid w:val="00D3143A"/>
    <w:rsid w:val="00D34829"/>
    <w:rsid w:val="00D41258"/>
    <w:rsid w:val="00D43857"/>
    <w:rsid w:val="00D52C71"/>
    <w:rsid w:val="00D53D65"/>
    <w:rsid w:val="00D54934"/>
    <w:rsid w:val="00D55A0A"/>
    <w:rsid w:val="00D83C7B"/>
    <w:rsid w:val="00D86FF9"/>
    <w:rsid w:val="00D90E54"/>
    <w:rsid w:val="00D97CC8"/>
    <w:rsid w:val="00DA6F20"/>
    <w:rsid w:val="00DB1638"/>
    <w:rsid w:val="00DB6158"/>
    <w:rsid w:val="00DC3602"/>
    <w:rsid w:val="00DC5160"/>
    <w:rsid w:val="00DC58C0"/>
    <w:rsid w:val="00DC5A5B"/>
    <w:rsid w:val="00DD28FC"/>
    <w:rsid w:val="00DD6ACB"/>
    <w:rsid w:val="00DE3CE9"/>
    <w:rsid w:val="00DE3FBA"/>
    <w:rsid w:val="00DE49DD"/>
    <w:rsid w:val="00DF064E"/>
    <w:rsid w:val="00DF250E"/>
    <w:rsid w:val="00DF4D60"/>
    <w:rsid w:val="00E01BCE"/>
    <w:rsid w:val="00E065F4"/>
    <w:rsid w:val="00E0665F"/>
    <w:rsid w:val="00E07BC4"/>
    <w:rsid w:val="00E11444"/>
    <w:rsid w:val="00E14442"/>
    <w:rsid w:val="00E26A02"/>
    <w:rsid w:val="00E27F25"/>
    <w:rsid w:val="00E44887"/>
    <w:rsid w:val="00E46297"/>
    <w:rsid w:val="00E615DC"/>
    <w:rsid w:val="00E6288F"/>
    <w:rsid w:val="00E631C9"/>
    <w:rsid w:val="00E63AA7"/>
    <w:rsid w:val="00E659D4"/>
    <w:rsid w:val="00E66213"/>
    <w:rsid w:val="00E73BD6"/>
    <w:rsid w:val="00E75764"/>
    <w:rsid w:val="00E83696"/>
    <w:rsid w:val="00E87119"/>
    <w:rsid w:val="00E90725"/>
    <w:rsid w:val="00E924E7"/>
    <w:rsid w:val="00E92CA8"/>
    <w:rsid w:val="00E94FE7"/>
    <w:rsid w:val="00E96126"/>
    <w:rsid w:val="00E96868"/>
    <w:rsid w:val="00EA320C"/>
    <w:rsid w:val="00EA4D23"/>
    <w:rsid w:val="00EA55A3"/>
    <w:rsid w:val="00EA717E"/>
    <w:rsid w:val="00EB0394"/>
    <w:rsid w:val="00EB6AC5"/>
    <w:rsid w:val="00EC79C7"/>
    <w:rsid w:val="00ED1196"/>
    <w:rsid w:val="00EE495E"/>
    <w:rsid w:val="00EE6502"/>
    <w:rsid w:val="00EF1659"/>
    <w:rsid w:val="00EF169B"/>
    <w:rsid w:val="00EF2245"/>
    <w:rsid w:val="00EF2972"/>
    <w:rsid w:val="00F00D01"/>
    <w:rsid w:val="00F025FD"/>
    <w:rsid w:val="00F04CE4"/>
    <w:rsid w:val="00F077F1"/>
    <w:rsid w:val="00F11FD4"/>
    <w:rsid w:val="00F14A3B"/>
    <w:rsid w:val="00F2164B"/>
    <w:rsid w:val="00F3357C"/>
    <w:rsid w:val="00F34BFA"/>
    <w:rsid w:val="00F360FD"/>
    <w:rsid w:val="00F363CC"/>
    <w:rsid w:val="00F36BC5"/>
    <w:rsid w:val="00F37FCD"/>
    <w:rsid w:val="00F410BB"/>
    <w:rsid w:val="00F45311"/>
    <w:rsid w:val="00F4597E"/>
    <w:rsid w:val="00F46505"/>
    <w:rsid w:val="00F511B3"/>
    <w:rsid w:val="00F52AAE"/>
    <w:rsid w:val="00F57D27"/>
    <w:rsid w:val="00F639DC"/>
    <w:rsid w:val="00F64821"/>
    <w:rsid w:val="00F72FC2"/>
    <w:rsid w:val="00F81C4F"/>
    <w:rsid w:val="00F82567"/>
    <w:rsid w:val="00F87418"/>
    <w:rsid w:val="00FA2EC2"/>
    <w:rsid w:val="00FA3074"/>
    <w:rsid w:val="00FA3882"/>
    <w:rsid w:val="00FD48D2"/>
    <w:rsid w:val="00FD634E"/>
    <w:rsid w:val="00FD7492"/>
    <w:rsid w:val="00FE6FC9"/>
    <w:rsid w:val="00FF11E5"/>
    <w:rsid w:val="00FF1270"/>
    <w:rsid w:val="00FF3B14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2688</TotalTime>
  <Pages>1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135</cp:revision>
  <cp:lastPrinted>2022-08-17T13:43:00Z</cp:lastPrinted>
  <dcterms:created xsi:type="dcterms:W3CDTF">2021-03-31T12:53:00Z</dcterms:created>
  <dcterms:modified xsi:type="dcterms:W3CDTF">2024-03-22T07:51:00Z</dcterms:modified>
</cp:coreProperties>
</file>