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745F73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18</w:t>
      </w:r>
      <w:r w:rsidR="00EF5575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EF5575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2B06F0">
        <w:rPr>
          <w:rFonts w:ascii="Arial" w:hAnsi="Arial" w:cs="Arial"/>
          <w:b/>
          <w:sz w:val="20"/>
          <w:szCs w:val="20"/>
        </w:rPr>
        <w:t>1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745F73" w:rsidRDefault="00C1405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>postępowaniu przetargowym pn</w:t>
      </w:r>
      <w:r w:rsidR="00672589" w:rsidRPr="00745F73">
        <w:rPr>
          <w:rFonts w:ascii="Arial" w:hAnsi="Arial" w:cs="Arial"/>
          <w:b/>
          <w:sz w:val="20"/>
          <w:szCs w:val="20"/>
        </w:rPr>
        <w:t xml:space="preserve">.: </w:t>
      </w:r>
      <w:r w:rsidR="00672589" w:rsidRPr="00745F73">
        <w:rPr>
          <w:rFonts w:ascii="Arial" w:hAnsi="Arial" w:cs="Arial"/>
          <w:sz w:val="20"/>
          <w:szCs w:val="20"/>
        </w:rPr>
        <w:t>„</w:t>
      </w:r>
      <w:r w:rsidR="00745F73" w:rsidRPr="00745F73">
        <w:rPr>
          <w:rFonts w:ascii="Arial" w:hAnsi="Arial" w:cs="Arial"/>
          <w:b/>
          <w:sz w:val="20"/>
          <w:szCs w:val="20"/>
        </w:rPr>
        <w:t>Dostawa wyposażenia pracowni szkolnych w ramach Programach Laboratoria Przyszłości, gmina Kołbaskowo</w:t>
      </w:r>
      <w:r w:rsidR="00672589" w:rsidRPr="00745F73">
        <w:rPr>
          <w:rFonts w:ascii="Arial" w:hAnsi="Arial" w:cs="Arial"/>
          <w:sz w:val="20"/>
          <w:szCs w:val="20"/>
        </w:rPr>
        <w:t>”</w:t>
      </w:r>
    </w:p>
    <w:p w:rsidR="004F5B05" w:rsidRPr="00EF5575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EE0B8D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113A5F" w:rsidRDefault="00745F73" w:rsidP="00113A5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113A5F">
        <w:rPr>
          <w:rFonts w:ascii="Arial" w:hAnsi="Arial" w:cs="Arial"/>
          <w:sz w:val="20"/>
          <w:szCs w:val="20"/>
        </w:rPr>
        <w:t xml:space="preserve">Rozdział </w:t>
      </w:r>
      <w:r w:rsidR="004F5B05" w:rsidRPr="00745F73">
        <w:rPr>
          <w:rFonts w:ascii="Arial" w:hAnsi="Arial" w:cs="Arial"/>
          <w:sz w:val="20"/>
          <w:szCs w:val="20"/>
        </w:rPr>
        <w:t>I ust. 1</w:t>
      </w:r>
      <w:r w:rsidR="00113A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A5F">
        <w:rPr>
          <w:rFonts w:ascii="Arial" w:hAnsi="Arial" w:cs="Arial"/>
          <w:sz w:val="20"/>
          <w:szCs w:val="20"/>
        </w:rPr>
        <w:t>tiret</w:t>
      </w:r>
      <w:proofErr w:type="spellEnd"/>
      <w:r w:rsidR="00113A5F">
        <w:rPr>
          <w:rFonts w:ascii="Arial" w:hAnsi="Arial" w:cs="Arial"/>
          <w:sz w:val="20"/>
          <w:szCs w:val="20"/>
        </w:rPr>
        <w:t xml:space="preserve"> 3</w:t>
      </w:r>
      <w:r w:rsidR="00C67DD1" w:rsidRPr="00745F73">
        <w:rPr>
          <w:rFonts w:ascii="Arial" w:hAnsi="Arial" w:cs="Arial"/>
          <w:sz w:val="20"/>
          <w:szCs w:val="20"/>
        </w:rPr>
        <w:t xml:space="preserve"> SWZ</w:t>
      </w:r>
      <w:r w:rsidR="00F11878" w:rsidRPr="00745F73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745F73">
        <w:rPr>
          <w:rFonts w:ascii="Arial" w:hAnsi="Arial" w:cs="Arial"/>
          <w:sz w:val="20"/>
          <w:szCs w:val="20"/>
        </w:rPr>
        <w:t xml:space="preserve"> brzmienie:</w:t>
      </w:r>
    </w:p>
    <w:p w:rsidR="00E639FA" w:rsidRPr="00113A5F" w:rsidRDefault="00113A5F" w:rsidP="00113A5F">
      <w:pPr>
        <w:tabs>
          <w:tab w:val="left" w:pos="426"/>
        </w:tabs>
        <w:autoSpaceDE w:val="0"/>
        <w:autoSpaceDN w:val="0"/>
        <w:adjustRightInd w:val="0"/>
        <w:ind w:left="567" w:hanging="283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„ ■ </w:t>
      </w:r>
      <w:r w:rsidRPr="00113A5F">
        <w:rPr>
          <w:rFonts w:ascii="Times New Roman" w:eastAsia="Times New Roman" w:hAnsi="Times New Roman"/>
          <w:sz w:val="24"/>
          <w:szCs w:val="24"/>
        </w:rPr>
        <w:t xml:space="preserve">adres poczty elektronicznej: </w:t>
      </w:r>
      <w:hyperlink r:id="rId7" w:history="1">
        <w:r w:rsidRPr="00113A5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biuro@kolbaskowo.pl</w:t>
        </w:r>
      </w:hyperlink>
      <w:r w:rsidRPr="006B3CAB">
        <w:rPr>
          <w:rFonts w:ascii="Times New Roman" w:eastAsia="Times New Roman" w:hAnsi="Times New Roman"/>
          <w:sz w:val="24"/>
          <w:szCs w:val="24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8" w:history="1">
        <w:r w:rsidRPr="00E81789">
          <w:rPr>
            <w:rStyle w:val="Hipercze"/>
            <w:rFonts w:ascii="Times New Roman" w:eastAsia="Times New Roman" w:hAnsi="Times New Roman"/>
            <w:sz w:val="24"/>
            <w:szCs w:val="24"/>
          </w:rPr>
          <w:t>https://platformazakupowa.pl/ocenianie/manage/offers/publication/666093</w:t>
        </w:r>
      </w:hyperlink>
      <w:r>
        <w:rPr>
          <w:rFonts w:ascii="Times New Roman" w:eastAsia="Times New Roman" w:hAnsi="Times New Roman"/>
          <w:sz w:val="24"/>
          <w:szCs w:val="24"/>
        </w:rPr>
        <w:t>”</w:t>
      </w:r>
    </w:p>
    <w:p w:rsidR="00113A5F" w:rsidRPr="00113A5F" w:rsidRDefault="00113A5F" w:rsidP="00113A5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 Rozdział </w:t>
      </w:r>
      <w:r>
        <w:rPr>
          <w:rFonts w:ascii="Arial" w:hAnsi="Arial" w:cs="Arial"/>
          <w:sz w:val="20"/>
          <w:szCs w:val="20"/>
        </w:rPr>
        <w:t>I ust. 4</w:t>
      </w:r>
      <w:r w:rsidRPr="00745F73">
        <w:rPr>
          <w:rFonts w:ascii="Arial" w:hAnsi="Arial" w:cs="Arial"/>
          <w:sz w:val="20"/>
          <w:szCs w:val="20"/>
        </w:rPr>
        <w:t xml:space="preserve"> SWZ ulega zmianie, po zmianie otrzymuje brzmienie:</w:t>
      </w:r>
    </w:p>
    <w:p w:rsidR="00113A5F" w:rsidRDefault="00113A5F" w:rsidP="00113A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ab/>
        <w:t>„</w:t>
      </w:r>
      <w:r>
        <w:rPr>
          <w:rFonts w:ascii="Times New Roman" w:eastAsia="Times New Roman" w:hAnsi="Times New Roman"/>
          <w:bCs/>
          <w:sz w:val="24"/>
          <w:szCs w:val="24"/>
        </w:rPr>
        <w:t>4.</w:t>
      </w:r>
      <w:r w:rsidRPr="006B3CAB">
        <w:rPr>
          <w:rFonts w:ascii="Times New Roman" w:eastAsia="Times New Roman" w:hAnsi="Times New Roman"/>
          <w:bCs/>
          <w:sz w:val="24"/>
          <w:szCs w:val="24"/>
        </w:rPr>
        <w:t xml:space="preserve">Wykonawca składa ofertę na </w:t>
      </w:r>
      <w:r w:rsidRPr="006B3CAB">
        <w:rPr>
          <w:rFonts w:ascii="Times New Roman" w:eastAsia="Times New Roman" w:hAnsi="Times New Roman"/>
          <w:b/>
          <w:sz w:val="24"/>
          <w:szCs w:val="24"/>
        </w:rPr>
        <w:t>formularzu oferty</w:t>
      </w:r>
      <w:r w:rsidRPr="006B3CAB">
        <w:rPr>
          <w:rFonts w:ascii="Times New Roman" w:eastAsia="Times New Roman" w:hAnsi="Times New Roman"/>
          <w:sz w:val="24"/>
          <w:szCs w:val="24"/>
        </w:rPr>
        <w:t xml:space="preserve">, dostępnym na stronie Platformy </w:t>
      </w:r>
      <w:r w:rsidRPr="006B3CAB">
        <w:rPr>
          <w:rFonts w:ascii="Times New Roman" w:eastAsia="Times New Roman" w:hAnsi="Times New Roman"/>
          <w:sz w:val="24"/>
          <w:szCs w:val="24"/>
        </w:rPr>
        <w:br/>
      </w:r>
      <w:r w:rsidRPr="006B3CAB">
        <w:rPr>
          <w:rFonts w:ascii="Times New Roman" w:eastAsia="Times New Roman" w:hAnsi="Times New Roman"/>
          <w:sz w:val="24"/>
          <w:szCs w:val="24"/>
        </w:rPr>
        <w:tab/>
      </w:r>
      <w:r w:rsidRPr="00F3237F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platformazakupowa.pl </w:t>
      </w:r>
      <w:r w:rsidRPr="006B3CAB">
        <w:rPr>
          <w:rFonts w:ascii="Times New Roman" w:eastAsia="Times New Roman" w:hAnsi="Times New Roman"/>
          <w:sz w:val="24"/>
          <w:szCs w:val="24"/>
        </w:rPr>
        <w:t xml:space="preserve">pod adresem: </w:t>
      </w:r>
    </w:p>
    <w:p w:rsidR="00113A5F" w:rsidRPr="00F3237F" w:rsidRDefault="00113A5F" w:rsidP="00113A5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 </w:t>
      </w:r>
      <w:hyperlink r:id="rId9" w:history="1">
        <w:r w:rsidRPr="00E81789">
          <w:rPr>
            <w:rStyle w:val="Hipercze"/>
            <w:rFonts w:ascii="Times New Roman" w:eastAsia="Times New Roman" w:hAnsi="Times New Roman"/>
            <w:sz w:val="24"/>
            <w:szCs w:val="24"/>
          </w:rPr>
          <w:t>https://platformazakupowa.pl/ocenianie/manage/offers/publication/666093</w:t>
        </w:r>
      </w:hyperlink>
      <w:r>
        <w:rPr>
          <w:rFonts w:ascii="Times New Roman" w:eastAsia="Times New Roman" w:hAnsi="Times New Roman"/>
          <w:sz w:val="24"/>
          <w:szCs w:val="24"/>
        </w:rPr>
        <w:t>”</w:t>
      </w: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Pr="00745F73" w:rsidRDefault="00113A5F" w:rsidP="00113A5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 Rozdział I</w:t>
      </w:r>
      <w:r>
        <w:rPr>
          <w:rFonts w:ascii="Arial" w:hAnsi="Arial" w:cs="Arial"/>
          <w:sz w:val="20"/>
          <w:szCs w:val="20"/>
        </w:rPr>
        <w:t>II ust. pkt 1)</w:t>
      </w:r>
      <w:r w:rsidRPr="00745F73">
        <w:rPr>
          <w:rFonts w:ascii="Arial" w:hAnsi="Arial" w:cs="Arial"/>
          <w:sz w:val="20"/>
          <w:szCs w:val="20"/>
        </w:rPr>
        <w:t xml:space="preserve"> SWZ ulega zmianie, po zmianie otrzymuje brzmienie:</w:t>
      </w:r>
    </w:p>
    <w:p w:rsidR="00113A5F" w:rsidRDefault="00113A5F" w:rsidP="00113A5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„ 1) </w:t>
      </w:r>
      <w:r w:rsidRPr="006B3CAB">
        <w:rPr>
          <w:rFonts w:ascii="Times New Roman" w:eastAsia="Times New Roman" w:hAnsi="Times New Roman"/>
          <w:sz w:val="24"/>
          <w:szCs w:val="24"/>
        </w:rPr>
        <w:t>Z zastrzeżeniem art. 61 ust. 2 ustawy, komunikacja między zamawiającym a Wykonawcami, w tym oferty oraz wszelkie oświadczenia, wnioski (w tym o wyjaśnienia treści SWZ</w:t>
      </w:r>
      <w:r>
        <w:rPr>
          <w:rFonts w:ascii="Times New Roman" w:eastAsia="Times New Roman" w:hAnsi="Times New Roman"/>
          <w:sz w:val="24"/>
          <w:szCs w:val="24"/>
        </w:rPr>
        <w:t>, wyjaśnienia Wykonawcy</w:t>
      </w:r>
      <w:r w:rsidRPr="006B3CAB">
        <w:rPr>
          <w:rFonts w:ascii="Times New Roman" w:eastAsia="Times New Roman" w:hAnsi="Times New Roman"/>
          <w:sz w:val="24"/>
          <w:szCs w:val="24"/>
        </w:rPr>
        <w:t xml:space="preserve">), zawiadomienia i informacje przekazywane są wyłącznie </w:t>
      </w:r>
      <w:r w:rsidRPr="006B3CAB">
        <w:rPr>
          <w:rFonts w:ascii="Times New Roman" w:eastAsia="Times New Roman" w:hAnsi="Times New Roman"/>
          <w:b/>
          <w:bCs/>
          <w:sz w:val="23"/>
          <w:szCs w:val="23"/>
        </w:rPr>
        <w:t>w formie elektronicznej za pośrednictwem platformyzakupowej.pl</w:t>
      </w:r>
      <w:r w:rsidRPr="006B3CAB">
        <w:rPr>
          <w:rFonts w:ascii="Times New Roman" w:eastAsia="Times New Roman" w:hAnsi="Times New Roman"/>
          <w:sz w:val="24"/>
          <w:szCs w:val="24"/>
        </w:rPr>
        <w:t xml:space="preserve">, pod adresem: </w:t>
      </w:r>
      <w:hyperlink r:id="rId10" w:history="1">
        <w:r w:rsidRPr="00E81789">
          <w:rPr>
            <w:rStyle w:val="Hipercze"/>
            <w:rFonts w:ascii="Times New Roman" w:eastAsia="Times New Roman" w:hAnsi="Times New Roman"/>
            <w:sz w:val="24"/>
            <w:szCs w:val="24"/>
          </w:rPr>
          <w:t>https://platformazakupowa.pl/ocenianie/manage/offers/publication/666093</w:t>
        </w:r>
      </w:hyperlink>
    </w:p>
    <w:p w:rsidR="00113A5F" w:rsidRPr="00F3237F" w:rsidRDefault="00113A5F" w:rsidP="00113A5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B3CAB">
        <w:rPr>
          <w:rFonts w:ascii="Times New Roman" w:eastAsia="Times New Roman" w:hAnsi="Times New Roman"/>
          <w:sz w:val="24"/>
          <w:szCs w:val="24"/>
        </w:rPr>
        <w:t>zwanego dalej Systemem lub Platformą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113A5F" w:rsidRPr="00553B01" w:rsidRDefault="00113A5F" w:rsidP="00113A5F">
      <w:pPr>
        <w:pStyle w:val="Akapitzlist"/>
        <w:tabs>
          <w:tab w:val="left" w:pos="284"/>
        </w:tabs>
        <w:rPr>
          <w:rFonts w:eastAsia="Times New Roman"/>
          <w:color w:val="0000FF"/>
          <w:lang w:eastAsia="pl-PL"/>
        </w:rPr>
      </w:pPr>
      <w:r>
        <w:rPr>
          <w:rFonts w:eastAsia="Times New Roman"/>
          <w:lang w:eastAsia="pl-PL"/>
        </w:rPr>
        <w:t> </w:t>
      </w: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Pr="00745F73" w:rsidRDefault="00113A5F" w:rsidP="00113A5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745F73">
        <w:rPr>
          <w:rFonts w:ascii="Arial" w:hAnsi="Arial" w:cs="Arial"/>
          <w:sz w:val="20"/>
          <w:szCs w:val="20"/>
        </w:rPr>
        <w:t xml:space="preserve">Rozdział XVIII ust. 1, </w:t>
      </w:r>
      <w:r w:rsidR="00D95E06">
        <w:rPr>
          <w:rFonts w:ascii="Arial" w:hAnsi="Arial" w:cs="Arial"/>
          <w:sz w:val="20"/>
          <w:szCs w:val="20"/>
        </w:rPr>
        <w:t>2.,</w:t>
      </w:r>
      <w:r w:rsidRPr="00745F73">
        <w:rPr>
          <w:rFonts w:ascii="Arial" w:hAnsi="Arial" w:cs="Arial"/>
          <w:sz w:val="20"/>
          <w:szCs w:val="20"/>
        </w:rPr>
        <w:t>3 i 7 SWZ ulega zmianie, po zmianie otrzymuje brzmienie:</w:t>
      </w:r>
    </w:p>
    <w:p w:rsidR="00113A5F" w:rsidRPr="00EE0B8D" w:rsidRDefault="00113A5F" w:rsidP="00113A5F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113A5F" w:rsidRDefault="00113A5F" w:rsidP="00113A5F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Pr="00745F73">
        <w:rPr>
          <w:rFonts w:ascii="Arial" w:hAnsi="Arial" w:cs="Arial"/>
          <w:sz w:val="20"/>
          <w:szCs w:val="20"/>
        </w:rPr>
        <w:t>„1.</w:t>
      </w:r>
      <w:r>
        <w:rPr>
          <w:rFonts w:ascii="Arial" w:eastAsia="Times New Roman" w:hAnsi="Arial" w:cs="Arial"/>
          <w:sz w:val="20"/>
          <w:szCs w:val="20"/>
        </w:rPr>
        <w:t xml:space="preserve">Ofertę </w:t>
      </w:r>
      <w:r w:rsidRPr="00745F73">
        <w:rPr>
          <w:rFonts w:ascii="Arial" w:eastAsia="Times New Roman" w:hAnsi="Arial" w:cs="Arial"/>
          <w:sz w:val="20"/>
          <w:szCs w:val="20"/>
        </w:rPr>
        <w:t xml:space="preserve">należy złożyć w terminie do dnia </w:t>
      </w:r>
      <w:r w:rsidR="00D95E06">
        <w:rPr>
          <w:rFonts w:ascii="Arial" w:eastAsia="Times New Roman" w:hAnsi="Arial" w:cs="Arial"/>
          <w:b/>
          <w:bCs/>
          <w:sz w:val="20"/>
          <w:szCs w:val="20"/>
          <w:u w:val="single"/>
        </w:rPr>
        <w:t>12</w:t>
      </w:r>
      <w:r w:rsidR="00D95E06">
        <w:rPr>
          <w:rFonts w:ascii="Arial" w:hAnsi="Arial" w:cs="Arial"/>
          <w:b/>
          <w:sz w:val="20"/>
          <w:szCs w:val="20"/>
          <w:u w:val="single"/>
        </w:rPr>
        <w:t>.10</w:t>
      </w:r>
      <w:r w:rsidRPr="00745F73">
        <w:rPr>
          <w:rFonts w:ascii="Arial" w:hAnsi="Arial" w:cs="Arial"/>
          <w:b/>
          <w:sz w:val="20"/>
          <w:szCs w:val="20"/>
          <w:u w:val="single"/>
        </w:rPr>
        <w:t>.2022 r. do godz. 10:45.</w:t>
      </w:r>
    </w:p>
    <w:p w:rsidR="00D95E06" w:rsidRPr="00884377" w:rsidRDefault="00D95E06" w:rsidP="00D95E06">
      <w:pPr>
        <w:spacing w:after="0" w:line="240" w:lineRule="auto"/>
        <w:ind w:left="432" w:right="-108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  <w:t>2</w:t>
      </w:r>
      <w:r w:rsidRPr="00D95E06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84377">
        <w:rPr>
          <w:rFonts w:ascii="Times New Roman" w:eastAsia="Times New Roman" w:hAnsi="Times New Roman"/>
          <w:sz w:val="24"/>
          <w:szCs w:val="24"/>
        </w:rPr>
        <w:t xml:space="preserve">Sposób składania ofert za pośrednictwem Platformy: </w:t>
      </w:r>
    </w:p>
    <w:p w:rsidR="00D95E06" w:rsidRDefault="00D95E06" w:rsidP="00D95E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hyperlink r:id="rId11" w:history="1">
        <w:r w:rsidRPr="00E81789">
          <w:rPr>
            <w:rStyle w:val="Hipercze"/>
            <w:rFonts w:ascii="Times New Roman" w:eastAsia="Times New Roman" w:hAnsi="Times New Roman"/>
            <w:sz w:val="24"/>
            <w:szCs w:val="24"/>
          </w:rPr>
          <w:t>https://platformazakupowa.pl/ocenianie/manage/offers/publication/666093</w:t>
        </w:r>
      </w:hyperlink>
    </w:p>
    <w:p w:rsidR="00D95E06" w:rsidRPr="00D95E06" w:rsidRDefault="00D95E06" w:rsidP="00D95E0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113A5F" w:rsidRPr="00707E17" w:rsidRDefault="00113A5F" w:rsidP="00113A5F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  <w:t xml:space="preserve">3. Otwarcie ofert nastąpi w dniu </w:t>
      </w:r>
      <w:r w:rsidR="00D95E06">
        <w:rPr>
          <w:rFonts w:ascii="Arial" w:hAnsi="Arial" w:cs="Arial"/>
          <w:b/>
          <w:sz w:val="20"/>
          <w:szCs w:val="20"/>
          <w:u w:val="single"/>
        </w:rPr>
        <w:t>12</w:t>
      </w:r>
      <w:r w:rsidRPr="00707E17">
        <w:rPr>
          <w:rFonts w:ascii="Arial" w:hAnsi="Arial" w:cs="Arial"/>
          <w:b/>
          <w:sz w:val="20"/>
          <w:szCs w:val="20"/>
          <w:u w:val="single"/>
        </w:rPr>
        <w:t>.</w:t>
      </w:r>
      <w:r w:rsidR="00D95E06">
        <w:rPr>
          <w:rFonts w:ascii="Arial" w:hAnsi="Arial" w:cs="Arial"/>
          <w:b/>
          <w:sz w:val="20"/>
          <w:szCs w:val="20"/>
          <w:u w:val="single"/>
        </w:rPr>
        <w:t>10</w:t>
      </w:r>
      <w:r w:rsidRPr="00707E17">
        <w:rPr>
          <w:rFonts w:ascii="Arial" w:hAnsi="Arial" w:cs="Arial"/>
          <w:b/>
          <w:sz w:val="20"/>
          <w:szCs w:val="20"/>
          <w:u w:val="single"/>
        </w:rPr>
        <w:t>.2022 r. o godz. 11:00</w:t>
      </w:r>
      <w:r w:rsidRPr="00707E17">
        <w:rPr>
          <w:rFonts w:ascii="Arial" w:hAnsi="Arial" w:cs="Arial"/>
          <w:sz w:val="20"/>
          <w:szCs w:val="20"/>
        </w:rPr>
        <w:t xml:space="preserve"> poprzez odszyfrowanie </w:t>
      </w: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>wczytanych na Platformie ofert.</w:t>
      </w:r>
    </w:p>
    <w:p w:rsidR="00113A5F" w:rsidRPr="00707E17" w:rsidRDefault="00113A5F" w:rsidP="00113A5F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07E17">
        <w:rPr>
          <w:rFonts w:ascii="Arial" w:hAnsi="Arial" w:cs="Arial"/>
          <w:sz w:val="20"/>
          <w:szCs w:val="20"/>
        </w:rPr>
        <w:t xml:space="preserve">7. Wykonawca pozostaje związany ofertą </w:t>
      </w:r>
      <w:r w:rsidRPr="00707E17">
        <w:rPr>
          <w:rFonts w:ascii="Arial" w:hAnsi="Arial" w:cs="Arial"/>
          <w:bCs/>
          <w:sz w:val="20"/>
          <w:szCs w:val="20"/>
        </w:rPr>
        <w:t xml:space="preserve">do dnia </w:t>
      </w:r>
      <w:r w:rsidR="00D95E06">
        <w:rPr>
          <w:rFonts w:ascii="Arial" w:hAnsi="Arial" w:cs="Arial"/>
          <w:b/>
          <w:bCs/>
          <w:sz w:val="20"/>
          <w:szCs w:val="20"/>
          <w:u w:val="single"/>
        </w:rPr>
        <w:t>10.11</w:t>
      </w:r>
      <w:r w:rsidRPr="00707E17">
        <w:rPr>
          <w:rFonts w:ascii="Arial" w:hAnsi="Arial" w:cs="Arial"/>
          <w:b/>
          <w:bCs/>
          <w:sz w:val="20"/>
          <w:szCs w:val="20"/>
          <w:u w:val="single"/>
        </w:rPr>
        <w:t>.2022 r.</w:t>
      </w:r>
      <w:r w:rsidRPr="00707E1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07E17">
        <w:rPr>
          <w:rFonts w:ascii="Arial" w:eastAsia="Times New Roman" w:hAnsi="Arial" w:cs="Arial"/>
          <w:sz w:val="20"/>
          <w:szCs w:val="20"/>
          <w:u w:val="single"/>
        </w:rPr>
        <w:t>”.</w:t>
      </w:r>
    </w:p>
    <w:p w:rsidR="00113A5F" w:rsidRDefault="00113A5F" w:rsidP="00113A5F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13A5F" w:rsidRPr="00BC6B42" w:rsidRDefault="00113A5F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EB" w:rsidRDefault="004A2CEB" w:rsidP="00705757">
      <w:pPr>
        <w:spacing w:after="0" w:line="240" w:lineRule="auto"/>
      </w:pPr>
      <w:r>
        <w:separator/>
      </w:r>
    </w:p>
  </w:endnote>
  <w:endnote w:type="continuationSeparator" w:id="0">
    <w:p w:rsidR="004A2CEB" w:rsidRDefault="004A2CEB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06">
          <w:rPr>
            <w:noProof/>
          </w:rPr>
          <w:t>2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EB" w:rsidRDefault="004A2CEB" w:rsidP="00705757">
      <w:pPr>
        <w:spacing w:after="0" w:line="240" w:lineRule="auto"/>
      </w:pPr>
      <w:r>
        <w:separator/>
      </w:r>
    </w:p>
  </w:footnote>
  <w:footnote w:type="continuationSeparator" w:id="0">
    <w:p w:rsidR="004A2CEB" w:rsidRDefault="004A2CEB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F" w:rsidRDefault="00113A5F" w:rsidP="00113A5F">
    <w:pPr>
      <w:pStyle w:val="Nagwek"/>
    </w:pPr>
    <w:r>
      <w:t>ZP.271.17.2022.ŻS</w:t>
    </w:r>
  </w:p>
  <w:p w:rsidR="00113A5F" w:rsidRDefault="00113A5F" w:rsidP="00113A5F">
    <w:pPr>
      <w:pStyle w:val="Nagwek"/>
    </w:pPr>
  </w:p>
  <w:p w:rsidR="00113A5F" w:rsidRDefault="00113A5F" w:rsidP="00113A5F">
    <w:pPr>
      <w:pStyle w:val="Nagwek"/>
    </w:pPr>
  </w:p>
  <w:p w:rsidR="00113A5F" w:rsidRDefault="00113A5F" w:rsidP="00113A5F">
    <w:pPr>
      <w:pStyle w:val="Nagwek"/>
    </w:pPr>
    <w:r>
      <w:rPr>
        <w:noProof/>
      </w:rPr>
      <w:drawing>
        <wp:inline distT="0" distB="0" distL="0" distR="0" wp14:anchorId="7117ECB5" wp14:editId="3DE0CDF2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3A5F" w:rsidRDefault="00113A5F" w:rsidP="00113A5F">
    <w:pPr>
      <w:pStyle w:val="Nagwek"/>
    </w:pPr>
  </w:p>
  <w:p w:rsidR="00113A5F" w:rsidRDefault="00113A5F" w:rsidP="00113A5F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113A5F" w:rsidRPr="00F53DCA" w:rsidRDefault="00113A5F" w:rsidP="00113A5F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113A5F" w:rsidRPr="005352F4" w:rsidRDefault="00113A5F" w:rsidP="00113A5F">
    <w:pPr>
      <w:pStyle w:val="Nagwek"/>
    </w:pPr>
  </w:p>
  <w:p w:rsidR="00EF5575" w:rsidRDefault="00113A5F" w:rsidP="00113A5F">
    <w:pPr>
      <w:pStyle w:val="Nagwek"/>
      <w:jc w:val="center"/>
    </w:pPr>
    <w:r w:rsidRPr="006B3CAB">
      <w:rPr>
        <w:rFonts w:ascii="Times New Roman" w:eastAsia="Times New Roman" w:hAnsi="Times New Roman"/>
        <w:b/>
        <w:noProof/>
        <w:sz w:val="16"/>
        <w:szCs w:val="20"/>
      </w:rPr>
      <w:drawing>
        <wp:inline distT="0" distB="0" distL="0" distR="0" wp14:anchorId="0A38D6B2" wp14:editId="4191319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9534B8D"/>
    <w:multiLevelType w:val="hybridMultilevel"/>
    <w:tmpl w:val="98F0DE06"/>
    <w:lvl w:ilvl="0" w:tplc="041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5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3" w15:restartNumberingAfterBreak="0">
    <w:nsid w:val="716B6B83"/>
    <w:multiLevelType w:val="hybridMultilevel"/>
    <w:tmpl w:val="A67C4B9C"/>
    <w:lvl w:ilvl="0" w:tplc="0415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4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5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14"/>
  </w:num>
  <w:num w:numId="5">
    <w:abstractNumId w:val="4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4"/>
  </w:num>
  <w:num w:numId="11">
    <w:abstractNumId w:val="21"/>
    <w:lvlOverride w:ilvl="0">
      <w:startOverride w:val="1"/>
    </w:lvlOverride>
  </w:num>
  <w:num w:numId="12">
    <w:abstractNumId w:val="11"/>
  </w:num>
  <w:num w:numId="13">
    <w:abstractNumId w:val="28"/>
  </w:num>
  <w:num w:numId="14">
    <w:abstractNumId w:val="9"/>
  </w:num>
  <w:num w:numId="15">
    <w:abstractNumId w:val="42"/>
  </w:num>
  <w:num w:numId="16">
    <w:abstractNumId w:val="32"/>
  </w:num>
  <w:num w:numId="17">
    <w:abstractNumId w:val="1"/>
  </w:num>
  <w:num w:numId="18">
    <w:abstractNumId w:val="4"/>
  </w:num>
  <w:num w:numId="19">
    <w:abstractNumId w:val="23"/>
  </w:num>
  <w:num w:numId="20">
    <w:abstractNumId w:val="13"/>
  </w:num>
  <w:num w:numId="21">
    <w:abstractNumId w:val="38"/>
  </w:num>
  <w:num w:numId="22">
    <w:abstractNumId w:val="46"/>
  </w:num>
  <w:num w:numId="23">
    <w:abstractNumId w:val="33"/>
  </w:num>
  <w:num w:numId="24">
    <w:abstractNumId w:val="29"/>
  </w:num>
  <w:num w:numId="25">
    <w:abstractNumId w:val="19"/>
  </w:num>
  <w:num w:numId="26">
    <w:abstractNumId w:val="47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18"/>
  </w:num>
  <w:num w:numId="31">
    <w:abstractNumId w:val="27"/>
  </w:num>
  <w:num w:numId="32">
    <w:abstractNumId w:val="7"/>
  </w:num>
  <w:num w:numId="33">
    <w:abstractNumId w:val="35"/>
  </w:num>
  <w:num w:numId="34">
    <w:abstractNumId w:val="16"/>
  </w:num>
  <w:num w:numId="35">
    <w:abstractNumId w:val="24"/>
  </w:num>
  <w:num w:numId="36">
    <w:abstractNumId w:val="37"/>
  </w:num>
  <w:num w:numId="37">
    <w:abstractNumId w:val="26"/>
  </w:num>
  <w:num w:numId="38">
    <w:abstractNumId w:val="39"/>
  </w:num>
  <w:num w:numId="39">
    <w:abstractNumId w:val="10"/>
  </w:num>
  <w:num w:numId="40">
    <w:abstractNumId w:val="6"/>
  </w:num>
  <w:num w:numId="41">
    <w:abstractNumId w:val="22"/>
  </w:num>
  <w:num w:numId="42">
    <w:abstractNumId w:val="17"/>
  </w:num>
  <w:num w:numId="43">
    <w:abstractNumId w:val="36"/>
  </w:num>
  <w:num w:numId="44">
    <w:abstractNumId w:val="45"/>
  </w:num>
  <w:num w:numId="45">
    <w:abstractNumId w:val="48"/>
  </w:num>
  <w:num w:numId="46">
    <w:abstractNumId w:val="2"/>
  </w:num>
  <w:num w:numId="47">
    <w:abstractNumId w:val="30"/>
  </w:num>
  <w:num w:numId="48">
    <w:abstractNumId w:val="3"/>
  </w:num>
  <w:num w:numId="49">
    <w:abstractNumId w:val="4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E009E"/>
    <w:rsid w:val="00113A5F"/>
    <w:rsid w:val="00114F59"/>
    <w:rsid w:val="00132A4E"/>
    <w:rsid w:val="0014184D"/>
    <w:rsid w:val="0014185A"/>
    <w:rsid w:val="00164EBF"/>
    <w:rsid w:val="001A7796"/>
    <w:rsid w:val="001A7DD7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A2CEB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B21D7"/>
    <w:rsid w:val="007B4349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6D74"/>
    <w:rsid w:val="009D59F6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0360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9399C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95E06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ocenianie/manage/offers/publication/66609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kolbaskowo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ocenianie/manage/offers/publication/6660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ocenianie/manage/offers/publication/666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ocenianie/manage/offers/publication/6660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2022-05-18T11:02:00Z</cp:lastPrinted>
  <dcterms:created xsi:type="dcterms:W3CDTF">2022-09-27T11:35:00Z</dcterms:created>
  <dcterms:modified xsi:type="dcterms:W3CDTF">2022-09-27T11:55:00Z</dcterms:modified>
</cp:coreProperties>
</file>