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B589F">
        <w:rPr>
          <w:rFonts w:ascii="Times New Roman" w:hAnsi="Times New Roman"/>
          <w:sz w:val="24"/>
          <w:szCs w:val="24"/>
        </w:rPr>
        <w:t>1</w:t>
      </w:r>
      <w:r w:rsidR="003D684D">
        <w:rPr>
          <w:rFonts w:ascii="Times New Roman" w:hAnsi="Times New Roman"/>
          <w:sz w:val="24"/>
          <w:szCs w:val="24"/>
        </w:rPr>
        <w:t>3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Białobrzegi, dnia </w:t>
      </w:r>
      <w:r w:rsidR="00AB589F">
        <w:rPr>
          <w:rFonts w:ascii="Times New Roman" w:hAnsi="Times New Roman"/>
          <w:sz w:val="24"/>
          <w:szCs w:val="24"/>
        </w:rPr>
        <w:t>2</w:t>
      </w:r>
      <w:r w:rsidR="003D684D">
        <w:rPr>
          <w:rFonts w:ascii="Times New Roman" w:hAnsi="Times New Roman"/>
          <w:sz w:val="24"/>
          <w:szCs w:val="24"/>
        </w:rPr>
        <w:t>6</w:t>
      </w:r>
      <w:r w:rsidR="00AB589F">
        <w:rPr>
          <w:rFonts w:ascii="Times New Roman" w:hAnsi="Times New Roman"/>
          <w:sz w:val="24"/>
          <w:szCs w:val="24"/>
        </w:rPr>
        <w:t xml:space="preserve"> </w:t>
      </w:r>
      <w:r w:rsidR="00736F73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8E55DF" w:rsidRDefault="008E55DF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68E" w:rsidRPr="003D684D" w:rsidRDefault="00C27A37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</w:t>
      </w:r>
      <w:r w:rsidRPr="003D684D">
        <w:rPr>
          <w:rFonts w:ascii="Times New Roman" w:hAnsi="Times New Roman"/>
          <w:b/>
          <w:bCs/>
          <w:sz w:val="24"/>
          <w:szCs w:val="24"/>
        </w:rPr>
        <w:t xml:space="preserve">postepowania: </w:t>
      </w:r>
      <w:r w:rsidR="00AB589F" w:rsidRPr="003D684D">
        <w:rPr>
          <w:rFonts w:ascii="Times New Roman" w:hAnsi="Times New Roman"/>
          <w:b/>
          <w:bCs/>
          <w:sz w:val="24"/>
          <w:szCs w:val="24"/>
        </w:rPr>
        <w:t>„</w:t>
      </w:r>
      <w:r w:rsidR="003D684D" w:rsidRPr="003D684D">
        <w:rPr>
          <w:rFonts w:ascii="Times New Roman" w:hAnsi="Times New Roman"/>
          <w:b/>
          <w:sz w:val="24"/>
          <w:szCs w:val="24"/>
        </w:rPr>
        <w:t>Budowa wału przeciwpowodziowego wraz z zagospodarowaniem terenów nadpilicznych w Białobrzegach</w:t>
      </w:r>
      <w:r w:rsidR="00EE3D52" w:rsidRPr="003D684D">
        <w:rPr>
          <w:rFonts w:ascii="Times New Roman" w:hAnsi="Times New Roman"/>
          <w:b/>
          <w:sz w:val="24"/>
          <w:szCs w:val="24"/>
        </w:rPr>
        <w:t>”</w:t>
      </w: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A37" w:rsidRPr="003D684D" w:rsidRDefault="00AB589F" w:rsidP="004411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E05D4E">
        <w:rPr>
          <w:rFonts w:ascii="Times New Roman" w:hAnsi="Times New Roman"/>
          <w:sz w:val="24"/>
          <w:szCs w:val="24"/>
        </w:rPr>
        <w:t>pytani</w:t>
      </w:r>
      <w:r w:rsidR="003D684D">
        <w:rPr>
          <w:rFonts w:ascii="Times New Roman" w:hAnsi="Times New Roman"/>
          <w:sz w:val="24"/>
          <w:szCs w:val="24"/>
        </w:rPr>
        <w:t>a</w:t>
      </w:r>
      <w:r w:rsidR="008E55DF">
        <w:rPr>
          <w:rFonts w:ascii="Times New Roman" w:hAnsi="Times New Roman"/>
          <w:sz w:val="24"/>
          <w:szCs w:val="24"/>
        </w:rPr>
        <w:t>m</w:t>
      </w:r>
      <w:r w:rsidR="003D684D">
        <w:rPr>
          <w:rFonts w:ascii="Times New Roman" w:hAnsi="Times New Roman"/>
          <w:sz w:val="24"/>
          <w:szCs w:val="24"/>
        </w:rPr>
        <w:t xml:space="preserve">i, jakie wpłynęły do Zamawiającego w </w:t>
      </w:r>
      <w:r w:rsidR="00C27A37">
        <w:rPr>
          <w:rFonts w:ascii="Times New Roman" w:hAnsi="Times New Roman"/>
          <w:sz w:val="24"/>
          <w:szCs w:val="24"/>
        </w:rPr>
        <w:t xml:space="preserve">trybie art. 284 ust. 1 ustawy Prawo zamówień publicznych do </w:t>
      </w:r>
      <w:r>
        <w:rPr>
          <w:rFonts w:ascii="Times New Roman" w:hAnsi="Times New Roman"/>
          <w:sz w:val="24"/>
          <w:szCs w:val="24"/>
        </w:rPr>
        <w:t xml:space="preserve">Specyfikacji Warunków Zamówienia określającej warunki </w:t>
      </w:r>
      <w:r w:rsidR="00C27A37">
        <w:rPr>
          <w:rFonts w:ascii="Times New Roman" w:hAnsi="Times New Roman"/>
          <w:sz w:val="24"/>
          <w:szCs w:val="24"/>
        </w:rPr>
        <w:t>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3D684D" w:rsidRPr="003D684D">
        <w:rPr>
          <w:rFonts w:ascii="Times New Roman" w:hAnsi="Times New Roman"/>
          <w:b/>
          <w:sz w:val="24"/>
          <w:szCs w:val="24"/>
        </w:rPr>
        <w:t>Budowa wału przeciwpowodziowego wraz z zagospodarowaniem terenów nadpilicznych w Białobrzegach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 xml:space="preserve">Burmistrz Miasta i Gminy Białobrzegi – działając zgodnie z art. 284 ust. 6 </w:t>
      </w:r>
      <w:r w:rsidR="00C27A37" w:rsidRPr="003D684D">
        <w:rPr>
          <w:rFonts w:ascii="Times New Roman" w:hAnsi="Times New Roman"/>
          <w:sz w:val="24"/>
          <w:szCs w:val="24"/>
        </w:rPr>
        <w:t>ustawy Prawo zamówień publicznych</w:t>
      </w:r>
      <w:r w:rsidR="00292471" w:rsidRPr="003D684D">
        <w:rPr>
          <w:rFonts w:ascii="Times New Roman" w:hAnsi="Times New Roman"/>
          <w:sz w:val="24"/>
          <w:szCs w:val="24"/>
        </w:rPr>
        <w:t xml:space="preserve"> – przedstawia poniżej </w:t>
      </w:r>
      <w:r w:rsidR="008E55DF" w:rsidRPr="003D684D">
        <w:rPr>
          <w:rFonts w:ascii="Times New Roman" w:hAnsi="Times New Roman"/>
          <w:sz w:val="24"/>
          <w:szCs w:val="24"/>
        </w:rPr>
        <w:t>treść</w:t>
      </w:r>
      <w:r w:rsidRPr="003D684D">
        <w:rPr>
          <w:rFonts w:ascii="Times New Roman" w:hAnsi="Times New Roman"/>
          <w:sz w:val="24"/>
          <w:szCs w:val="24"/>
        </w:rPr>
        <w:t xml:space="preserve"> </w:t>
      </w:r>
      <w:r w:rsidR="00E05D4E" w:rsidRPr="003D684D">
        <w:rPr>
          <w:rFonts w:ascii="Times New Roman" w:hAnsi="Times New Roman"/>
          <w:sz w:val="24"/>
          <w:szCs w:val="24"/>
        </w:rPr>
        <w:t>pyta</w:t>
      </w:r>
      <w:r w:rsidR="003D684D" w:rsidRPr="003D684D">
        <w:rPr>
          <w:rFonts w:ascii="Times New Roman" w:hAnsi="Times New Roman"/>
          <w:sz w:val="24"/>
          <w:szCs w:val="24"/>
        </w:rPr>
        <w:t>ń</w:t>
      </w:r>
      <w:r w:rsidR="00E05D4E" w:rsidRPr="003D684D">
        <w:rPr>
          <w:rFonts w:ascii="Times New Roman" w:hAnsi="Times New Roman"/>
          <w:sz w:val="24"/>
          <w:szCs w:val="24"/>
        </w:rPr>
        <w:t xml:space="preserve"> wraz z odpowiedzi</w:t>
      </w:r>
      <w:r w:rsidR="00736F73" w:rsidRPr="003D684D">
        <w:rPr>
          <w:rFonts w:ascii="Times New Roman" w:hAnsi="Times New Roman"/>
          <w:sz w:val="24"/>
          <w:szCs w:val="24"/>
        </w:rPr>
        <w:t>ą</w:t>
      </w:r>
      <w:r w:rsidR="00C27A37" w:rsidRPr="003D684D">
        <w:rPr>
          <w:rFonts w:ascii="Times New Roman" w:hAnsi="Times New Roman"/>
          <w:sz w:val="24"/>
          <w:szCs w:val="24"/>
        </w:rPr>
        <w:t>:</w:t>
      </w:r>
    </w:p>
    <w:p w:rsid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1.</w:t>
      </w:r>
      <w:r w:rsidRPr="003D684D">
        <w:rPr>
          <w:rFonts w:ascii="Times New Roman" w:hAnsi="Times New Roman"/>
          <w:sz w:val="24"/>
          <w:szCs w:val="24"/>
        </w:rPr>
        <w:t xml:space="preserve"> </w:t>
      </w:r>
    </w:p>
    <w:p w:rsidR="003D684D" w:rsidRP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4D">
        <w:rPr>
          <w:rFonts w:ascii="Times New Roman" w:hAnsi="Times New Roman"/>
          <w:sz w:val="24"/>
          <w:szCs w:val="24"/>
        </w:rPr>
        <w:t>Prosimy o wyjaśnienie / rozwinięcie § 2 ust. 6 Projektowanych postanowień umowy. Użyte sformułowanie jest niezrozumiałe i niejednoznaczne.</w:t>
      </w:r>
    </w:p>
    <w:p w:rsidR="003D684D" w:rsidRP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84D">
        <w:rPr>
          <w:rFonts w:ascii="Times New Roman" w:hAnsi="Times New Roman"/>
          <w:i/>
          <w:sz w:val="24"/>
          <w:szCs w:val="24"/>
        </w:rPr>
        <w:t>Odpowiedź:</w:t>
      </w:r>
    </w:p>
    <w:p w:rsidR="003D684D" w:rsidRPr="003D684D" w:rsidRDefault="003D684D" w:rsidP="003D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84D">
        <w:rPr>
          <w:rFonts w:ascii="Times New Roman" w:hAnsi="Times New Roman"/>
          <w:i/>
          <w:sz w:val="24"/>
          <w:szCs w:val="24"/>
        </w:rPr>
        <w:t>Zamawiający stwierdza, że zapis umieszczony w § 2 ust. 6 projektu umowy nie ma zastosowania do przedmiotu postępowania i usunie go. Zamawiający dokona zmiany zapisów SWZ poprzez korektę zapisu Załącznika nr 4.</w:t>
      </w:r>
    </w:p>
    <w:p w:rsidR="003D684D" w:rsidRP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Pytanie </w:t>
      </w:r>
      <w:r w:rsidRPr="003D684D">
        <w:rPr>
          <w:rFonts w:ascii="Times New Roman" w:hAnsi="Times New Roman"/>
          <w:sz w:val="24"/>
          <w:szCs w:val="24"/>
        </w:rPr>
        <w:t xml:space="preserve">2. </w:t>
      </w:r>
    </w:p>
    <w:p w:rsidR="003D684D" w:rsidRP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4D">
        <w:rPr>
          <w:rFonts w:ascii="Times New Roman" w:hAnsi="Times New Roman"/>
          <w:sz w:val="24"/>
          <w:szCs w:val="24"/>
        </w:rPr>
        <w:t>Prosimy o potwierdzenie, iż wynagrodzenie Wykonawcy określone w § 3 ust. 1 ma charakter kosztorysowy. Jeśli tak , prosimy o wykreślenie bądź modyfikacje zapisów § 3 ust. 5 i 6 oraz § 7 ust. 2.1 które są typowe dla rozliczenia ryczałtowego robót.</w:t>
      </w:r>
    </w:p>
    <w:p w:rsidR="003D684D" w:rsidRP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84D">
        <w:rPr>
          <w:rFonts w:ascii="Times New Roman" w:hAnsi="Times New Roman"/>
          <w:i/>
          <w:sz w:val="24"/>
          <w:szCs w:val="24"/>
        </w:rPr>
        <w:t>Odpowiedź:</w:t>
      </w:r>
    </w:p>
    <w:p w:rsidR="003D684D" w:rsidRPr="003D684D" w:rsidRDefault="003D684D" w:rsidP="003D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84D">
        <w:rPr>
          <w:rFonts w:ascii="Times New Roman" w:hAnsi="Times New Roman"/>
          <w:i/>
          <w:sz w:val="24"/>
          <w:szCs w:val="24"/>
        </w:rPr>
        <w:t>Zamawiający potwierdza, że wynagrodzenie wykonawcy za wykonanie przedmiotu umowy jest wynagrodzeniem kosztorysowym. Zostało to jednoznacznie określone w § 3 ust. 1. Po analizie stwierdzamy zasadność usunięcia z projektu umowy zapisów w § 3 ust</w:t>
      </w:r>
      <w:bookmarkStart w:id="0" w:name="_GoBack"/>
      <w:bookmarkEnd w:id="0"/>
      <w:r w:rsidRPr="003D684D">
        <w:rPr>
          <w:rFonts w:ascii="Times New Roman" w:hAnsi="Times New Roman"/>
          <w:i/>
          <w:sz w:val="24"/>
          <w:szCs w:val="24"/>
        </w:rPr>
        <w:t>. 6 oraz § 7 ust. 2.1. Zamawiający dokona zmiany zapisów SWZ poprzez korektę zapisu Załącznika nr 4.</w:t>
      </w:r>
    </w:p>
    <w:p w:rsidR="003D684D" w:rsidRP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Pytanie </w:t>
      </w:r>
      <w:r w:rsidRPr="003D684D">
        <w:rPr>
          <w:rFonts w:ascii="Times New Roman" w:hAnsi="Times New Roman"/>
          <w:sz w:val="24"/>
          <w:szCs w:val="24"/>
        </w:rPr>
        <w:t xml:space="preserve">3. </w:t>
      </w:r>
    </w:p>
    <w:p w:rsidR="003D684D" w:rsidRPr="003D684D" w:rsidRDefault="003D684D" w:rsidP="003D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4D">
        <w:rPr>
          <w:rFonts w:ascii="Times New Roman" w:hAnsi="Times New Roman"/>
          <w:sz w:val="24"/>
          <w:szCs w:val="24"/>
        </w:rPr>
        <w:t>Prosimy o korektę w § 4 p. 12 Projektowanych postanowień umowy. Odwołanie do § 3 naszym zdaniem jest niepoprawne. Sugerujemy odwołanie do w § 4 p. 10 Umowy.</w:t>
      </w:r>
    </w:p>
    <w:p w:rsidR="003D684D" w:rsidRPr="003D684D" w:rsidRDefault="003D684D" w:rsidP="003D684D">
      <w:pPr>
        <w:spacing w:after="0"/>
        <w:rPr>
          <w:rFonts w:ascii="Times New Roman" w:hAnsi="Times New Roman"/>
          <w:i/>
          <w:sz w:val="24"/>
          <w:szCs w:val="24"/>
        </w:rPr>
      </w:pPr>
      <w:r w:rsidRPr="003D684D">
        <w:rPr>
          <w:rFonts w:ascii="Times New Roman" w:hAnsi="Times New Roman"/>
          <w:i/>
          <w:sz w:val="24"/>
          <w:szCs w:val="24"/>
        </w:rPr>
        <w:lastRenderedPageBreak/>
        <w:t>Odpowiedź:</w:t>
      </w:r>
    </w:p>
    <w:p w:rsidR="003D684D" w:rsidRPr="003D684D" w:rsidRDefault="003D684D" w:rsidP="003D68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84D">
        <w:rPr>
          <w:rFonts w:ascii="Times New Roman" w:hAnsi="Times New Roman"/>
          <w:i/>
          <w:sz w:val="24"/>
          <w:szCs w:val="24"/>
        </w:rPr>
        <w:t>Faktycznie, w treść projektu umowy wkradł się błąd. Właściwym odniesieniem winien być sugerowany § 4 ust. 10 Umowy. Zamawiający dokona zmiany zapisów SWZ poprzez korektę zapisu Załącznika nr 4.</w:t>
      </w:r>
    </w:p>
    <w:p w:rsidR="00736F73" w:rsidRPr="003D684D" w:rsidRDefault="00736F73" w:rsidP="00B3768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36F73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3768E" w:rsidRPr="00FA59DB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        /-/ </w:t>
      </w:r>
      <w:r>
        <w:rPr>
          <w:rFonts w:ascii="Times New Roman" w:hAnsi="Times New Roman"/>
          <w:i/>
          <w:sz w:val="20"/>
          <w:szCs w:val="20"/>
        </w:rPr>
        <w:t>Mieczysław Danielewicz</w:t>
      </w:r>
    </w:p>
    <w:p w:rsidR="00736F73" w:rsidRDefault="00B3768E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</w:t>
      </w:r>
      <w:r w:rsidR="00736F73">
        <w:rPr>
          <w:rFonts w:ascii="Times New Roman" w:hAnsi="Times New Roman"/>
          <w:i/>
          <w:sz w:val="20"/>
          <w:szCs w:val="20"/>
        </w:rPr>
        <w:t xml:space="preserve">         Zastępca </w:t>
      </w:r>
      <w:r w:rsidRPr="00FA59DB">
        <w:rPr>
          <w:rFonts w:ascii="Times New Roman" w:hAnsi="Times New Roman"/>
          <w:i/>
          <w:sz w:val="20"/>
          <w:szCs w:val="20"/>
        </w:rPr>
        <w:t>Burmistrz</w:t>
      </w:r>
      <w:r w:rsidR="008E55DF">
        <w:rPr>
          <w:rFonts w:ascii="Times New Roman" w:hAnsi="Times New Roman"/>
          <w:i/>
          <w:sz w:val="20"/>
          <w:szCs w:val="20"/>
        </w:rPr>
        <w:t>a</w:t>
      </w:r>
      <w:r w:rsidRPr="00FA59DB">
        <w:rPr>
          <w:rFonts w:ascii="Times New Roman" w:hAnsi="Times New Roman"/>
          <w:i/>
          <w:sz w:val="20"/>
          <w:szCs w:val="20"/>
        </w:rPr>
        <w:t xml:space="preserve"> </w:t>
      </w:r>
    </w:p>
    <w:p w:rsidR="00B3768E" w:rsidRPr="00FA59DB" w:rsidRDefault="00736F73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Miasta i Gminy </w:t>
      </w:r>
    </w:p>
    <w:p w:rsidR="00B3768E" w:rsidRPr="00FA59DB" w:rsidRDefault="00B3768E" w:rsidP="00B3768E">
      <w:pPr>
        <w:spacing w:after="0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="00736F73">
        <w:rPr>
          <w:rFonts w:ascii="Times New Roman" w:hAnsi="Times New Roman"/>
          <w:i/>
          <w:sz w:val="20"/>
          <w:szCs w:val="20"/>
        </w:rPr>
        <w:t xml:space="preserve">    </w:t>
      </w:r>
      <w:r w:rsidRPr="00FA59DB">
        <w:rPr>
          <w:rFonts w:ascii="Times New Roman" w:hAnsi="Times New Roman"/>
          <w:i/>
          <w:sz w:val="20"/>
          <w:szCs w:val="20"/>
        </w:rPr>
        <w:t>Białobrzegi</w:t>
      </w:r>
    </w:p>
    <w:p w:rsidR="00B3768E" w:rsidRPr="00FA59DB" w:rsidRDefault="00B3768E" w:rsidP="00B3768E">
      <w:pPr>
        <w:spacing w:after="0"/>
        <w:rPr>
          <w:rFonts w:ascii="Times New Roman" w:hAnsi="Times New Roman"/>
        </w:rPr>
      </w:pPr>
    </w:p>
    <w:p w:rsidR="00160684" w:rsidRPr="00FA59DB" w:rsidRDefault="00160684" w:rsidP="00B3768E">
      <w:pPr>
        <w:spacing w:after="0"/>
        <w:rPr>
          <w:rFonts w:ascii="Times New Roman" w:hAnsi="Times New Roman"/>
        </w:rPr>
      </w:pPr>
    </w:p>
    <w:p w:rsidR="00FA59DB" w:rsidRPr="00FA59DB" w:rsidRDefault="00FA59DB" w:rsidP="00B3768E">
      <w:pPr>
        <w:spacing w:after="0"/>
        <w:rPr>
          <w:rFonts w:ascii="Times New Roman" w:hAnsi="Times New Roman"/>
        </w:rPr>
      </w:pPr>
    </w:p>
    <w:p w:rsidR="00FA7D2E" w:rsidRPr="00FA59DB" w:rsidRDefault="00FA7D2E" w:rsidP="00FA7D2E">
      <w:pPr>
        <w:spacing w:after="0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Otrzymują:</w:t>
      </w:r>
    </w:p>
    <w:p w:rsidR="00C27A37" w:rsidRPr="00FA59DB" w:rsidRDefault="00FA7D2E" w:rsidP="00C27A37">
      <w:pPr>
        <w:spacing w:after="0" w:line="276" w:lineRule="auto"/>
        <w:rPr>
          <w:rFonts w:ascii="Times New Roman" w:hAnsi="Times New Roman"/>
          <w:i/>
          <w:sz w:val="20"/>
          <w:szCs w:val="20"/>
          <w:u w:val="single"/>
        </w:rPr>
      </w:pPr>
      <w:r w:rsidRPr="00FA59DB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FA59DB" w:rsidRDefault="00F017BA" w:rsidP="00F017B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1 x aa</w:t>
      </w:r>
    </w:p>
    <w:sectPr w:rsidR="00DF47D2" w:rsidRPr="00FA59DB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66F"/>
    <w:multiLevelType w:val="hybridMultilevel"/>
    <w:tmpl w:val="92E29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59AE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2F1C8F"/>
    <w:rsid w:val="00311447"/>
    <w:rsid w:val="00314AE3"/>
    <w:rsid w:val="003224E5"/>
    <w:rsid w:val="00335B80"/>
    <w:rsid w:val="003724C6"/>
    <w:rsid w:val="00381869"/>
    <w:rsid w:val="003C1F40"/>
    <w:rsid w:val="003D684D"/>
    <w:rsid w:val="00414E0B"/>
    <w:rsid w:val="0042319B"/>
    <w:rsid w:val="004411D2"/>
    <w:rsid w:val="004520D8"/>
    <w:rsid w:val="00455A59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7639E"/>
    <w:rsid w:val="0058028E"/>
    <w:rsid w:val="00584209"/>
    <w:rsid w:val="005A5289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36F73"/>
    <w:rsid w:val="00785B34"/>
    <w:rsid w:val="00791A3A"/>
    <w:rsid w:val="00792362"/>
    <w:rsid w:val="0079786E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8E55DF"/>
    <w:rsid w:val="0093362E"/>
    <w:rsid w:val="00955FC6"/>
    <w:rsid w:val="0096588A"/>
    <w:rsid w:val="009A6890"/>
    <w:rsid w:val="00A86D30"/>
    <w:rsid w:val="00AB589F"/>
    <w:rsid w:val="00B35F3B"/>
    <w:rsid w:val="00B3768E"/>
    <w:rsid w:val="00B75F03"/>
    <w:rsid w:val="00B83826"/>
    <w:rsid w:val="00B8473B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05D4E"/>
    <w:rsid w:val="00E150A1"/>
    <w:rsid w:val="00E25CD2"/>
    <w:rsid w:val="00E36C68"/>
    <w:rsid w:val="00E42AD2"/>
    <w:rsid w:val="00E53AC5"/>
    <w:rsid w:val="00E8256E"/>
    <w:rsid w:val="00EE3D52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59DB"/>
    <w:rsid w:val="00FA7D2E"/>
    <w:rsid w:val="00FE2EA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2022-07-26T10:51:00Z</dcterms:created>
  <dcterms:modified xsi:type="dcterms:W3CDTF">2022-07-26T10:51:00Z</dcterms:modified>
</cp:coreProperties>
</file>