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A3535" w14:textId="77777777" w:rsidR="00D55565" w:rsidRPr="004547E6" w:rsidRDefault="00D55565" w:rsidP="009D23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4547E6">
        <w:rPr>
          <w:rFonts w:ascii="Verdana" w:hAnsi="Verdana" w:cs="Arial"/>
          <w:sz w:val="18"/>
          <w:szCs w:val="18"/>
        </w:rPr>
        <w:t>Załącznik nr 2 – formularz cenowy</w:t>
      </w:r>
    </w:p>
    <w:p w14:paraId="4A681F0D" w14:textId="4D1F87D1" w:rsidR="00D55565" w:rsidRPr="004547E6" w:rsidRDefault="00D55565" w:rsidP="009D23A9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Verdana" w:hAnsi="Verdana" w:cs="Arial"/>
          <w:sz w:val="18"/>
          <w:szCs w:val="18"/>
        </w:rPr>
      </w:pPr>
      <w:r w:rsidRPr="004547E6">
        <w:rPr>
          <w:rFonts w:ascii="Verdana" w:hAnsi="Verdana" w:cs="Arial"/>
          <w:sz w:val="18"/>
          <w:szCs w:val="18"/>
        </w:rPr>
        <w:t>……………………………………</w:t>
      </w:r>
    </w:p>
    <w:p w14:paraId="4DAA3424" w14:textId="77777777" w:rsidR="009D23A9" w:rsidRPr="004547E6" w:rsidRDefault="009D23A9" w:rsidP="009D23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14:paraId="177C05AD" w14:textId="77777777" w:rsidR="00D55565" w:rsidRPr="004547E6" w:rsidRDefault="00D55565" w:rsidP="009D23A9">
      <w:pPr>
        <w:autoSpaceDE w:val="0"/>
        <w:autoSpaceDN w:val="0"/>
        <w:adjustRightInd w:val="0"/>
        <w:spacing w:after="0" w:line="240" w:lineRule="auto"/>
        <w:ind w:left="10620"/>
        <w:rPr>
          <w:rFonts w:ascii="Verdana" w:hAnsi="Verdana" w:cs="Arial"/>
          <w:sz w:val="18"/>
          <w:szCs w:val="18"/>
        </w:rPr>
      </w:pPr>
      <w:r w:rsidRPr="004547E6">
        <w:rPr>
          <w:rFonts w:ascii="Verdana" w:hAnsi="Verdana" w:cs="Arial"/>
          <w:sz w:val="18"/>
          <w:szCs w:val="18"/>
        </w:rPr>
        <w:t>……………………………………</w:t>
      </w:r>
    </w:p>
    <w:p w14:paraId="47B4ED4F" w14:textId="0BF26A0F" w:rsidR="008D3EE9" w:rsidRPr="004547E6" w:rsidRDefault="00D55565" w:rsidP="009D23A9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Verdana" w:hAnsi="Verdana" w:cs="Arial"/>
          <w:sz w:val="18"/>
          <w:szCs w:val="18"/>
        </w:rPr>
      </w:pPr>
      <w:r w:rsidRPr="004547E6">
        <w:rPr>
          <w:rFonts w:ascii="Verdana" w:hAnsi="Verdana" w:cs="Arial"/>
          <w:sz w:val="18"/>
          <w:szCs w:val="18"/>
        </w:rPr>
        <w:t>Nazwa i adres Wykonawcy</w:t>
      </w:r>
    </w:p>
    <w:p w14:paraId="712589BF" w14:textId="77777777" w:rsidR="00110EF8" w:rsidRPr="004547E6" w:rsidRDefault="00110EF8" w:rsidP="00C3732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14:paraId="11026938" w14:textId="77777777" w:rsidR="00D55565" w:rsidRDefault="00D55565" w:rsidP="00D55565">
      <w:pPr>
        <w:pStyle w:val="Default"/>
        <w:rPr>
          <w:rFonts w:ascii="Verdana" w:hAnsi="Verdana"/>
          <w:sz w:val="18"/>
          <w:szCs w:val="18"/>
        </w:rPr>
      </w:pPr>
    </w:p>
    <w:p w14:paraId="0A5D4E8F" w14:textId="77777777" w:rsidR="006B41FE" w:rsidRPr="004547E6" w:rsidRDefault="006B41FE" w:rsidP="00D55565">
      <w:pPr>
        <w:pStyle w:val="Default"/>
        <w:rPr>
          <w:rFonts w:ascii="Verdana" w:hAnsi="Verdana"/>
          <w:sz w:val="18"/>
          <w:szCs w:val="18"/>
        </w:rPr>
      </w:pPr>
    </w:p>
    <w:tbl>
      <w:tblPr>
        <w:tblW w:w="14480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394"/>
        <w:gridCol w:w="1189"/>
        <w:gridCol w:w="1134"/>
        <w:gridCol w:w="1417"/>
        <w:gridCol w:w="1701"/>
        <w:gridCol w:w="3544"/>
      </w:tblGrid>
      <w:tr w:rsidR="009F7D80" w:rsidRPr="009F7D80" w14:paraId="3488A28F" w14:textId="7AD54AC8" w:rsidTr="00A17DB5">
        <w:trPr>
          <w:trHeight w:val="2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3388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 Lp.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0D50" w14:textId="19ED161C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Element robót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4132" w14:textId="6A6FFE1F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D36" w14:textId="6DBC5B8F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Jedn. </w:t>
            </w:r>
            <w:proofErr w:type="spellStart"/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obm</w:t>
            </w:r>
            <w:proofErr w:type="spellEnd"/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97" w14:textId="226AB443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Zakładane ilości w ramach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AFB3" w14:textId="2296EABD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Wartość brutto w ramach zamówienia (kolumna 3 x 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DB62" w14:textId="1BB89B52" w:rsidR="00A17DB5" w:rsidRPr="009F7D80" w:rsidRDefault="00906D50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Szczegółowy o</w:t>
            </w:r>
            <w:r w:rsidR="00A17DB5" w:rsidRPr="009F7D80">
              <w:rPr>
                <w:rFonts w:ascii="Verdana" w:hAnsi="Verdana"/>
                <w:color w:val="auto"/>
                <w:sz w:val="18"/>
                <w:szCs w:val="18"/>
              </w:rPr>
              <w:t>pis elementu robót</w:t>
            </w:r>
          </w:p>
        </w:tc>
      </w:tr>
      <w:tr w:rsidR="009F7D80" w:rsidRPr="009F7D80" w14:paraId="437F8022" w14:textId="79C71AD6" w:rsidTr="00A17DB5">
        <w:trPr>
          <w:trHeight w:val="2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BB98" w14:textId="0D636F32" w:rsidR="00A17DB5" w:rsidRPr="009F7D80" w:rsidRDefault="00A17DB5" w:rsidP="00B306F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55C3" w14:textId="3AAD98A5" w:rsidR="00A17DB5" w:rsidRPr="009F7D80" w:rsidRDefault="00A17DB5" w:rsidP="00B306F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05BD" w14:textId="30C5D6B9" w:rsidR="00A17DB5" w:rsidRPr="009F7D80" w:rsidRDefault="00A17DB5" w:rsidP="00B306F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3CC" w14:textId="30CB3673" w:rsidR="00A17DB5" w:rsidRPr="009F7D80" w:rsidRDefault="00A17DB5" w:rsidP="00B306F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5E4E" w14:textId="7EF498F0" w:rsidR="00A17DB5" w:rsidRPr="009F7D80" w:rsidRDefault="00A17DB5" w:rsidP="00B306F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D531" w14:textId="089C341D" w:rsidR="00A17DB5" w:rsidRPr="009F7D80" w:rsidRDefault="00A17DB5" w:rsidP="00B306F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7495" w14:textId="77777777" w:rsidR="00A17DB5" w:rsidRPr="009F7D80" w:rsidRDefault="00A17DB5" w:rsidP="00B306F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9F7D80" w:rsidRPr="009F7D80" w14:paraId="2E8EE612" w14:textId="2A4E6740" w:rsidTr="00A17DB5">
        <w:trPr>
          <w:trHeight w:val="2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58F82" w14:textId="77777777" w:rsidR="00A17DB5" w:rsidRPr="009F7D80" w:rsidRDefault="00A17DB5" w:rsidP="00B306F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F4167" w14:textId="2FC41EE6" w:rsidR="00A17DB5" w:rsidRPr="009F7D80" w:rsidRDefault="00A17DB5" w:rsidP="00B306F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Kolizje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CB15C" w14:textId="77777777" w:rsidR="00A17DB5" w:rsidRPr="009F7D80" w:rsidRDefault="00A17DB5" w:rsidP="00B306F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CDEF4" w14:textId="77777777" w:rsidR="00A17DB5" w:rsidRPr="009F7D80" w:rsidRDefault="00A17DB5" w:rsidP="00B306F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6209E4" w14:textId="77777777" w:rsidR="00A17DB5" w:rsidRPr="009F7D80" w:rsidRDefault="00A17DB5" w:rsidP="00B306F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221BBC" w14:textId="77777777" w:rsidR="00A17DB5" w:rsidRPr="009F7D80" w:rsidRDefault="00A17DB5" w:rsidP="00B306F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DBC40A" w14:textId="77777777" w:rsidR="00A17DB5" w:rsidRPr="009F7D80" w:rsidRDefault="00A17DB5" w:rsidP="00B306F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9F7D80" w:rsidRPr="009F7D80" w14:paraId="31E385C0" w14:textId="35FC798B" w:rsidTr="00A17DB5">
        <w:trPr>
          <w:trHeight w:val="2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262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306" w14:textId="32406E8B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Zdarzenie drogowe </w:t>
            </w:r>
            <w:r w:rsidR="005432B2"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lub inna niebezpieczna sytuacja zagrażająca bezpieczeństwu, życia lub zdrowia </w:t>
            </w: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– zabezpieczenie awarii oświetlenia ulicznego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A309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AAEE" w14:textId="7B7CDE36" w:rsidR="00A17DB5" w:rsidRPr="009F7D80" w:rsidRDefault="00D8132A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z</w:t>
            </w:r>
            <w:r w:rsidR="00A17DB5" w:rsidRPr="009F7D80">
              <w:rPr>
                <w:rFonts w:ascii="Verdana" w:hAnsi="Verdana"/>
                <w:color w:val="auto"/>
                <w:sz w:val="18"/>
                <w:szCs w:val="18"/>
              </w:rPr>
              <w:t>darzenie</w:t>
            </w:r>
          </w:p>
          <w:p w14:paraId="219B379C" w14:textId="368B69E1" w:rsidR="00D8132A" w:rsidRPr="009F7D80" w:rsidRDefault="00D8132A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PILNE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687C" w14:textId="118E1363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9C18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8F08" w14:textId="729BA1E8" w:rsidR="00A17DB5" w:rsidRPr="009F7D80" w:rsidRDefault="00CD43D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Zabezpieczenie polega na oznakowaniu miejsca zdarzenia</w:t>
            </w:r>
            <w:r w:rsidR="005432B2"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(taśmy, rury itp.)</w:t>
            </w:r>
            <w:r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zabezpieczeniu przewodów oraz przywróceniu </w:t>
            </w:r>
            <w:r w:rsidR="005432B2"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zasilania w możliwie</w:t>
            </w:r>
            <w:r w:rsidR="00906D50"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największym zakresie</w:t>
            </w:r>
            <w:r w:rsidR="005432B2"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oraz </w:t>
            </w:r>
            <w:r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ruchu na drodze/chodniku</w:t>
            </w:r>
          </w:p>
        </w:tc>
      </w:tr>
      <w:tr w:rsidR="009F7D80" w:rsidRPr="009F7D80" w14:paraId="56DF4CAB" w14:textId="02AEEEF7" w:rsidTr="00A17DB5">
        <w:trPr>
          <w:trHeight w:val="2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F5EA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B959" w14:textId="39BE3A96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Usunięcie uszkodzonego w wyniku kolizji drogowej słupa oświetleniowego [komplet]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E8D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057B" w14:textId="67579FCE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0306" w14:textId="64504D7D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B8C3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3108" w14:textId="5A0613E2" w:rsidR="00A17DB5" w:rsidRPr="009F7D80" w:rsidRDefault="00906D50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Dotyczy wywiezienia kompletu (tj. słup fundament, wysięgniki, oprawy itp.</w:t>
            </w:r>
            <w:r w:rsidR="00C75D59"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  <w:r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cena zawiera koszty utylizacji</w:t>
            </w:r>
          </w:p>
        </w:tc>
      </w:tr>
      <w:tr w:rsidR="009F7D80" w:rsidRPr="009F7D80" w14:paraId="1300AECA" w14:textId="30EFB555" w:rsidTr="00A17DB5">
        <w:trPr>
          <w:trHeight w:val="2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CFDB5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BE0763" w14:textId="488CEE6F" w:rsidR="00A17DB5" w:rsidRPr="009F7D80" w:rsidRDefault="00A17DB5" w:rsidP="00AB6FFE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Oprawy drogowe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E1364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AC689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8F3C21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0286F9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0C5BE7" w14:textId="77777777" w:rsidR="00A17DB5" w:rsidRPr="009F7D80" w:rsidRDefault="00A17DB5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F7D80" w:rsidRPr="009F7D80" w14:paraId="6D1D0A9E" w14:textId="302E9C4D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E1A" w14:textId="307A9223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386" w14:textId="19050812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Wymiana źródeł światła WLS 70/100/150/250/400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C80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434A" w14:textId="523F34CD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C3B" w14:textId="1171A65A" w:rsidR="00A17DB5" w:rsidRPr="009F7D80" w:rsidRDefault="00906D50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953E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D15" w14:textId="77777777" w:rsidR="00A17DB5" w:rsidRPr="009F7D80" w:rsidRDefault="00A17DB5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F7D80" w:rsidRPr="009F7D80" w14:paraId="4554F615" w14:textId="30AFD091" w:rsidTr="00A17DB5">
        <w:trPr>
          <w:trHeight w:val="2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D7D9" w14:textId="1B0C619E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9AB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Wymiana źródeł światła świetlówkowych (w oprawach oświetlenia ulicznego)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74DB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E294" w14:textId="2E17F09B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AF85" w14:textId="39A03930" w:rsidR="00A17DB5" w:rsidRPr="009F7D80" w:rsidRDefault="00906D50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  <w:r w:rsidR="00A17DB5" w:rsidRPr="009F7D80">
              <w:rPr>
                <w:rFonts w:ascii="Verdana" w:hAnsi="Verdana"/>
                <w:color w:val="auto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224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1E85" w14:textId="77777777" w:rsidR="00A17DB5" w:rsidRPr="009F7D80" w:rsidRDefault="00A17DB5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F7D80" w:rsidRPr="009F7D80" w14:paraId="3A50B316" w14:textId="4E5CB7F8" w:rsidTr="00A17DB5">
        <w:trPr>
          <w:trHeight w:val="2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6FF9" w14:textId="1C7911DE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9653" w14:textId="4F15D63B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Wymiana źródeł światła metalohalogenkowych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95F9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2C7F" w14:textId="67762B7E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3E9F" w14:textId="2940A400" w:rsidR="00A17DB5" w:rsidRPr="009F7D80" w:rsidRDefault="00906D50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E810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9543" w14:textId="77777777" w:rsidR="00A17DB5" w:rsidRPr="009F7D80" w:rsidRDefault="00A17DB5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F7D80" w:rsidRPr="009F7D80" w14:paraId="2E2CF310" w14:textId="6F0D01F4" w:rsidTr="00A17DB5">
        <w:trPr>
          <w:trHeight w:val="2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1B2" w14:textId="3DEA37DA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992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Wymiana źródeł światła LED (w oprawach oświetlenia ulicznego)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1078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E64" w14:textId="76F92DA1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390F" w14:textId="4F054CBC" w:rsidR="00A17DB5" w:rsidRPr="009F7D80" w:rsidRDefault="00906D50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15F" w14:textId="77777777" w:rsidR="00A17DB5" w:rsidRPr="009F7D80" w:rsidRDefault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ECF1" w14:textId="77777777" w:rsidR="00A17DB5" w:rsidRPr="009F7D80" w:rsidRDefault="00A17DB5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F7D80" w:rsidRPr="009F7D80" w14:paraId="7E528E0D" w14:textId="615ECAC4" w:rsidTr="00A17DB5">
        <w:trPr>
          <w:trHeight w:val="2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D01B" w14:textId="5D6D770B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5EB9" w14:textId="15B01B4A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Wymiana statecznika WLS 70/100/150/250/400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9A8D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E7AA" w14:textId="50587352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9CC" w14:textId="7F4C1E0C" w:rsidR="00A17DB5" w:rsidRPr="009F7D80" w:rsidRDefault="00906D50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B675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ACA7" w14:textId="77777777" w:rsidR="00A17DB5" w:rsidRPr="009F7D80" w:rsidRDefault="00A17DB5" w:rsidP="00AB6FFE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F7D80" w:rsidRPr="009F7D80" w14:paraId="7742CD45" w14:textId="650D4846" w:rsidTr="00A17DB5">
        <w:trPr>
          <w:trHeight w:val="2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BC75" w14:textId="4B7CBA76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C0ED" w14:textId="4762BCA1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Wymiana zapłonnika UZ 70/100/150/250/400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1792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FCDA" w14:textId="18D63F99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szt.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159C" w14:textId="4C674202" w:rsidR="00A17DB5" w:rsidRPr="009F7D80" w:rsidRDefault="00906D50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00E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9BD1" w14:textId="77777777" w:rsidR="00A17DB5" w:rsidRPr="009F7D80" w:rsidRDefault="00A17DB5" w:rsidP="00AB6FFE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F7D80" w:rsidRPr="009F7D80" w14:paraId="14E824A0" w14:textId="4B587A77" w:rsidTr="00A17DB5">
        <w:trPr>
          <w:trHeight w:val="2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0734" w14:textId="0B0A1610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647F" w14:textId="2426D38E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Regulacja oprawy </w:t>
            </w:r>
            <w:r w:rsidR="00906D50" w:rsidRPr="009F7D80">
              <w:rPr>
                <w:rFonts w:ascii="Verdana" w:hAnsi="Verdana"/>
                <w:color w:val="auto"/>
                <w:sz w:val="18"/>
                <w:szCs w:val="18"/>
              </w:rPr>
              <w:t>(obróconej)</w:t>
            </w:r>
          </w:p>
          <w:p w14:paraId="4D7E0685" w14:textId="438E8B1B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F1BB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95D6" w14:textId="6E529CB5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F2CE" w14:textId="385E03BA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E4A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365" w14:textId="55552487" w:rsidR="00A17DB5" w:rsidRPr="009F7D80" w:rsidRDefault="00906D50" w:rsidP="00AB6FFE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Pozycja dotyczy tylko regulacji opraw, które nie podlegają  Wymianie, Montażowi</w:t>
            </w:r>
          </w:p>
        </w:tc>
      </w:tr>
      <w:tr w:rsidR="009F7D80" w:rsidRPr="009F7D80" w14:paraId="66DF1B82" w14:textId="0411FD35" w:rsidTr="00A17DB5">
        <w:trPr>
          <w:trHeight w:val="2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B0EE" w14:textId="377880C4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4D6F" w14:textId="02BA4FF2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Czyszczenie oprawy</w:t>
            </w:r>
            <w:r w:rsidR="00A07EC5"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 (zewnętrzne)</w:t>
            </w:r>
          </w:p>
          <w:p w14:paraId="2320635E" w14:textId="6ECB463C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DCE0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B0A" w14:textId="7252BA92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DB47" w14:textId="68D2DB6E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1B2A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C613" w14:textId="77777777" w:rsidR="00A07EC5" w:rsidRPr="009F7D80" w:rsidRDefault="00A07EC5" w:rsidP="00AB6FFE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Czyszczenie przy użyciu detergentu z pajęczyn i innych zabrudzeń. Cena nie dotyczy czyszczenia wewnętrznego opraw.</w:t>
            </w:r>
          </w:p>
          <w:p w14:paraId="412B809E" w14:textId="76284D7E" w:rsidR="00A17DB5" w:rsidRPr="009F7D80" w:rsidRDefault="00A07EC5" w:rsidP="00AB6FFE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9F7D80" w:rsidRPr="009F7D80" w14:paraId="126668A0" w14:textId="3CF2073D" w:rsidTr="00A17DB5">
        <w:trPr>
          <w:trHeight w:val="2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9F01" w14:textId="427EC69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755B" w14:textId="78A778C2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Wymiana, Montaż, Demontaż oprawy </w:t>
            </w:r>
          </w:p>
          <w:p w14:paraId="1B36A42F" w14:textId="7B714282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691B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F5F7" w14:textId="6ACC65C1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7AC" w14:textId="35FEA8D9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4D8A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80D5" w14:textId="3A8AC4AA" w:rsidR="00A17DB5" w:rsidRPr="009F7D80" w:rsidRDefault="00906D50" w:rsidP="00AB6FFE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Pozycja uwzględnia regulację oprawy</w:t>
            </w:r>
          </w:p>
        </w:tc>
      </w:tr>
      <w:tr w:rsidR="009F7D80" w:rsidRPr="009F7D80" w14:paraId="5AFE52B1" w14:textId="76B744C4" w:rsidTr="00A17DB5">
        <w:trPr>
          <w:trHeight w:val="2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A6D" w14:textId="34DDE179" w:rsidR="00A17DB5" w:rsidRPr="009F7D80" w:rsidRDefault="00A17DB5" w:rsidP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095" w14:textId="62B1EBA1" w:rsidR="00A17DB5" w:rsidRPr="009F7D80" w:rsidRDefault="00A17DB5" w:rsidP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Naprawa oprawy LED poprzez wymianę zasilacza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FBAD" w14:textId="77777777" w:rsidR="00A17DB5" w:rsidRPr="009F7D80" w:rsidRDefault="00A17DB5" w:rsidP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D1A" w14:textId="6CCEA5C9" w:rsidR="00A17DB5" w:rsidRPr="009F7D80" w:rsidRDefault="00A17DB5" w:rsidP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2E96" w14:textId="4EBB0488" w:rsidR="00A17DB5" w:rsidRPr="009F7D80" w:rsidRDefault="00A17DB5" w:rsidP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F68C" w14:textId="77777777" w:rsidR="00A17DB5" w:rsidRPr="009F7D80" w:rsidRDefault="00A17DB5" w:rsidP="00A17DB5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07CA" w14:textId="77777777" w:rsidR="00A17DB5" w:rsidRPr="009F7D80" w:rsidRDefault="00A17DB5" w:rsidP="00A17DB5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F7D80" w:rsidRPr="009F7D80" w14:paraId="5E983F3E" w14:textId="00F5C281" w:rsidTr="00A17DB5">
        <w:trPr>
          <w:trHeight w:val="2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23098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AEEFF1" w14:textId="47823262" w:rsidR="00A17DB5" w:rsidRPr="009F7D80" w:rsidRDefault="00A17DB5" w:rsidP="00C310B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Szafka oświetleniowa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7B749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7F30FB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86CF45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A6BD9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3748D" w14:textId="77777777" w:rsidR="00A17DB5" w:rsidRPr="009F7D80" w:rsidRDefault="00A17DB5" w:rsidP="00AB6FFE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F7D80" w:rsidRPr="009F7D80" w14:paraId="3A9E1104" w14:textId="240B2D14" w:rsidTr="00A17DB5">
        <w:trPr>
          <w:trHeight w:val="2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8B0" w14:textId="74BCE75C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  <w:r w:rsidR="006B41FE" w:rsidRPr="009F7D80"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C51" w14:textId="0D98979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Wymiana bezpiecznika w szafce oświetleniowej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C1A0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BCB" w14:textId="3E687A8D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171A" w14:textId="47BE0882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2EAA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0DD7" w14:textId="77777777" w:rsidR="00A17DB5" w:rsidRPr="009F7D80" w:rsidRDefault="00A17DB5" w:rsidP="00AB6FFE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F7D80" w:rsidRPr="009F7D80" w14:paraId="6C2635FB" w14:textId="6498C612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B37" w14:textId="61F49983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  <w:r w:rsidR="006B41FE" w:rsidRPr="009F7D80">
              <w:rPr>
                <w:rFonts w:ascii="Verdana" w:hAnsi="Verdana"/>
                <w:color w:val="auto"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4C18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Wymiana automatu zmierzchowego </w:t>
            </w:r>
          </w:p>
          <w:p w14:paraId="71F2013B" w14:textId="0FCFEEEA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24F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BBB6" w14:textId="49323A2E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6357" w14:textId="59ED4DD4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AACD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9FFE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9F7D80" w:rsidRPr="009F7D80" w14:paraId="7C0B8831" w14:textId="444DABFD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E0A3" w14:textId="718B4B53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  <w:r w:rsidR="006B41FE" w:rsidRPr="009F7D80">
              <w:rPr>
                <w:rFonts w:ascii="Verdana" w:hAnsi="Verdana"/>
                <w:color w:val="auto"/>
                <w:sz w:val="18"/>
                <w:szCs w:val="18"/>
              </w:rPr>
              <w:t>5</w:t>
            </w: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88B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Wymiana innych aparatów </w:t>
            </w:r>
          </w:p>
          <w:p w14:paraId="2A4389D5" w14:textId="142CFA55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0F90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190" w14:textId="26EED114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5B69" w14:textId="5E8AC9FB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3D7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E525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9F7D80" w:rsidRPr="009F7D80" w14:paraId="35BC05A0" w14:textId="1322AD49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BDF" w14:textId="27203C92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  <w:r w:rsidR="006B41FE" w:rsidRPr="009F7D80">
              <w:rPr>
                <w:rFonts w:ascii="Verdana" w:hAnsi="Verdana"/>
                <w:color w:val="auto"/>
                <w:sz w:val="18"/>
                <w:szCs w:val="18"/>
              </w:rPr>
              <w:t>6</w:t>
            </w: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575" w14:textId="7BB9375B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Nastawa i regulacja układów sterowania oświetleniem ulicznym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6097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5AEC" w14:textId="32D7A1FE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1E25" w14:textId="75F441A0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B64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9247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9F7D80" w:rsidRPr="009F7D80" w14:paraId="7D8097AE" w14:textId="2B1E6F95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A92A" w14:textId="6700578A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  <w:r w:rsidR="006B41FE" w:rsidRPr="009F7D80">
              <w:rPr>
                <w:rFonts w:ascii="Verdana" w:hAnsi="Verdana"/>
                <w:color w:val="auto"/>
                <w:sz w:val="18"/>
                <w:szCs w:val="18"/>
              </w:rPr>
              <w:t>7</w:t>
            </w: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A5A6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Wymiana zamka (</w:t>
            </w:r>
            <w:proofErr w:type="spellStart"/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masterkay</w:t>
            </w:r>
            <w:proofErr w:type="spellEnd"/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)/kłódki szafki </w:t>
            </w:r>
          </w:p>
          <w:p w14:paraId="2AD66229" w14:textId="4A61DFAC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6A4F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01AF" w14:textId="156E49D2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4DC8" w14:textId="3DE4955C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684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D09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9F7D80" w:rsidRPr="009F7D80" w14:paraId="18154554" w14:textId="5082DE2A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015" w14:textId="797655CA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  <w:r w:rsidR="006B41FE" w:rsidRPr="009F7D80">
              <w:rPr>
                <w:rFonts w:ascii="Verdana" w:hAnsi="Verdana"/>
                <w:color w:val="auto"/>
                <w:sz w:val="18"/>
                <w:szCs w:val="1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4CA" w14:textId="42F114FD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Naprawa połączeń w Szafce Oświetleniowej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716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5854" w14:textId="5BE9E74F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7757" w14:textId="5483FF9A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2F1" w14:textId="77777777" w:rsidR="00A17DB5" w:rsidRPr="009F7D80" w:rsidRDefault="00A17DB5" w:rsidP="00AB6FFE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E0AD" w14:textId="1318A1DC" w:rsidR="00A17DB5" w:rsidRPr="009F7D80" w:rsidRDefault="00CD26F9" w:rsidP="00AB6FFE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Pozycja uwzględnia drobne naprawy połączeń w celu przywróceniu zasilania (tj. przepięcie fazy, poprawę uszkodzonych przewodów itp.)</w:t>
            </w:r>
          </w:p>
        </w:tc>
      </w:tr>
      <w:tr w:rsidR="009F7D80" w:rsidRPr="009F7D80" w14:paraId="4F4DC6F1" w14:textId="42652A82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84626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7E5A3" w14:textId="21D43674" w:rsidR="00A17DB5" w:rsidRPr="009F7D80" w:rsidRDefault="00A17DB5" w:rsidP="00C310B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Uszkodzenia kabli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718324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0EFB1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83D8E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E4BC6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1C9904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9F7D80" w:rsidRPr="009F7D80" w14:paraId="374C28B6" w14:textId="6A26F57C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5AF9" w14:textId="0A2DCC8D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  <w:r w:rsidR="006B41FE" w:rsidRPr="009F7D80">
              <w:rPr>
                <w:rFonts w:ascii="Verdana" w:hAnsi="Verdana"/>
                <w:color w:val="auto"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D1E" w14:textId="6539D3AF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Lokalizacja przęsła uszkodzonej linii kablowej oświetleniowej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93AA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C697" w14:textId="44183F97" w:rsidR="00A17DB5" w:rsidRPr="009F7D80" w:rsidRDefault="00C601B0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przęsło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1F66" w14:textId="4149F4D0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69C5" w14:textId="77777777" w:rsidR="00A17DB5" w:rsidRPr="009F7D80" w:rsidRDefault="00A17DB5" w:rsidP="00C310B4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760" w14:textId="32BAE699" w:rsidR="00A17DB5" w:rsidRPr="009F7D80" w:rsidRDefault="00BA3D1A" w:rsidP="00C310B4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za każde przęsło do momentu odnalezienia zaczynając od szafki oświetleniowej</w:t>
            </w:r>
          </w:p>
        </w:tc>
      </w:tr>
      <w:tr w:rsidR="009F7D80" w:rsidRPr="009F7D80" w14:paraId="3B3C88A5" w14:textId="07849C35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AC86" w14:textId="44622A89" w:rsidR="00A17DB5" w:rsidRPr="009F7D80" w:rsidRDefault="006B41FE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8BC9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Lokalizacja punktu uszkodzenia kabla w linii oświetleniowej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3283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8909" w14:textId="29D1AEB5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uszkodzenie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8E52" w14:textId="392477F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2FF2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5A53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9F7D80" w:rsidRPr="009F7D80" w14:paraId="2CA29E74" w14:textId="35BAD70D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9DD4" w14:textId="28C8CB08" w:rsidR="00A17DB5" w:rsidRPr="009F7D80" w:rsidRDefault="006B41FE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E2A6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Wykonanie mufy kablowej [komplet żył]</w:t>
            </w:r>
          </w:p>
          <w:p w14:paraId="5E867F3E" w14:textId="3DB594D1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5453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D616" w14:textId="6C281C2F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uszkodzenie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CFB" w14:textId="74EF31B1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7B7F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F0B4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9F7D80" w:rsidRPr="009F7D80" w14:paraId="40726EB5" w14:textId="2C970135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4CB3" w14:textId="3DA36F48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  <w:r w:rsidR="006B41FE" w:rsidRPr="009F7D80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589" w14:textId="49C60963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Wykonanie wykopu i naprawa kabla w ziemi, przywrócenie nawierzchni gruntowej do stanu początkowego (koparka, ubijak, mat. pom.)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9FAF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F163" w14:textId="18721F40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uszkodzenie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43B2" w14:textId="4B23DB94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09C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2399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9F7D80" w:rsidRPr="009F7D80" w14:paraId="2625E612" w14:textId="44607A26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B70D" w14:textId="563A4F8C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  <w:r w:rsidR="006B41FE" w:rsidRPr="009F7D80"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580B" w14:textId="7C5A8FF4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Rozbiórka i odtworzenia nawierzchni typu kostka brukowa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949B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ECD3" w14:textId="5A2E2752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m2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57DC" w14:textId="056D391E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A7A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EE47" w14:textId="77777777" w:rsidR="00A17DB5" w:rsidRPr="009F7D80" w:rsidRDefault="00A17DB5" w:rsidP="00C310B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9F7D80" w:rsidRPr="009F7D80" w14:paraId="08E94BE6" w14:textId="77777777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CDC0" w14:textId="2D7D6A45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  <w:r w:rsidR="006B41FE" w:rsidRPr="009F7D80">
              <w:rPr>
                <w:rFonts w:ascii="Verdana" w:hAnsi="Verdana"/>
                <w:color w:val="auto"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F047" w14:textId="34272DAC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Przepięcie fazy w słupie lub szafce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B01C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D42" w14:textId="5C89BA0F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2177" w14:textId="6D682F6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8674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0122" w14:textId="29673EE6" w:rsidR="00B9311F" w:rsidRPr="009F7D80" w:rsidRDefault="00B9311F" w:rsidP="00B9311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 przypadku gdy jedna faza jest nieczynna przepięcie na inna czynna fazę</w:t>
            </w:r>
          </w:p>
        </w:tc>
      </w:tr>
      <w:tr w:rsidR="009F7D80" w:rsidRPr="009F7D80" w14:paraId="7A99A368" w14:textId="23D3F7E8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719D2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63A65" w14:textId="3F4D76D2" w:rsidR="00B9311F" w:rsidRPr="009F7D80" w:rsidRDefault="00B9311F" w:rsidP="00B9311F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Słupy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9B1BDF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8F20F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AFE32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68859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DA3828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9F7D80" w:rsidRPr="009F7D80" w14:paraId="3919A051" w14:textId="6FA904D6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7A1" w14:textId="4573E29D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  <w:r w:rsidR="006B41FE" w:rsidRPr="009F7D80">
              <w:rPr>
                <w:rFonts w:ascii="Verdana" w:hAnsi="Verdana"/>
                <w:color w:val="auto"/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BC1E" w14:textId="210C139B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Prostowanie wysięgnika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8AC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C636" w14:textId="4312A7C6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856C" w14:textId="76B995A9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0AAE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6952" w14:textId="385D4EC2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Pozycja dotyczy tylko regulacji wysięgników, które nie podlegają  Wymianie, Montażowi</w:t>
            </w:r>
          </w:p>
        </w:tc>
      </w:tr>
      <w:tr w:rsidR="009F7D80" w:rsidRPr="009F7D80" w14:paraId="6B558837" w14:textId="16745811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0F2A" w14:textId="103403CB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  <w:r w:rsidR="006B41FE" w:rsidRPr="009F7D80">
              <w:rPr>
                <w:rFonts w:ascii="Verdana" w:hAnsi="Verdana"/>
                <w:color w:val="auto"/>
                <w:sz w:val="18"/>
                <w:szCs w:val="1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F9FA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Prostowanie słupa do 6m </w:t>
            </w:r>
          </w:p>
          <w:p w14:paraId="48C29A45" w14:textId="516916E4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500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6C56" w14:textId="3DBB3065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21F" w14:textId="0DBCE778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AF8C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3F86" w14:textId="75B438DB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Pozycja dotyczy tylko regulacji słupów, które nie podlegają  Wymianie, Montażowi</w:t>
            </w:r>
          </w:p>
        </w:tc>
      </w:tr>
      <w:tr w:rsidR="009F7D80" w:rsidRPr="009F7D80" w14:paraId="30DE66D8" w14:textId="6288A5C2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9FE5" w14:textId="3DBFEADC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  <w:r w:rsidR="006B41FE" w:rsidRPr="009F7D80">
              <w:rPr>
                <w:rFonts w:ascii="Verdana" w:hAnsi="Verdana"/>
                <w:color w:val="auto"/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E8D2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Prostowanie słupa powyżej 6m </w:t>
            </w:r>
          </w:p>
          <w:p w14:paraId="1197EC16" w14:textId="5F45BACB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BDF2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97FF" w14:textId="513C67E2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C7D" w14:textId="1F896DFE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FBA2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F884" w14:textId="31FC7602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Pozycja dotyczy tylko regulacji słupów, które nie podlegają  Wymianie, Montażowi</w:t>
            </w:r>
          </w:p>
        </w:tc>
      </w:tr>
      <w:tr w:rsidR="009F7D80" w:rsidRPr="009F7D80" w14:paraId="2FAEA67C" w14:textId="1089AF28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3EF" w14:textId="7B0C3341" w:rsidR="00B9311F" w:rsidRPr="009F7D80" w:rsidRDefault="006B41FE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A3AE" w14:textId="22F5CAC4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Wymiana bezpiecznika w tabliczce słupowej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2DCB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87A8" w14:textId="156A3719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9BD" w14:textId="60603211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C1B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FAD9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14:paraId="0D1144C9" w14:textId="77777777" w:rsidR="006B41FE" w:rsidRPr="009F7D80" w:rsidRDefault="006B41FE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9F7D80" w:rsidRPr="009F7D80" w14:paraId="16BDC537" w14:textId="6A888FC9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DC5B" w14:textId="13EFB65A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lastRenderedPageBreak/>
              <w:t>2</w:t>
            </w:r>
            <w:r w:rsidR="006B41FE" w:rsidRPr="009F7D80">
              <w:rPr>
                <w:rFonts w:ascii="Verdana" w:hAnsi="Verdana"/>
                <w:color w:val="auto"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75C9" w14:textId="5C1733B3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Zabezpieczenie rewizji w słupie oświetleniowym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7B0F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BC87" w14:textId="26D08670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44DC" w14:textId="5BF1F771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8024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F7C6" w14:textId="60354D66" w:rsidR="00B9311F" w:rsidRPr="009F7D80" w:rsidRDefault="00B9311F" w:rsidP="00B9311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Zabezpieczenie poprzez wstawienie drzwiczek rewizyjnych lub innej osłony rewizji z blachy (z opaską stalową) itp.</w:t>
            </w:r>
          </w:p>
        </w:tc>
      </w:tr>
      <w:tr w:rsidR="009F7D80" w:rsidRPr="009F7D80" w14:paraId="2F45260A" w14:textId="042E3409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EBC5" w14:textId="1B1F7FA2" w:rsidR="00B9311F" w:rsidRPr="009F7D80" w:rsidRDefault="006B41FE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B280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Wymiana tabliczki słupowej </w:t>
            </w:r>
          </w:p>
          <w:p w14:paraId="2783DA21" w14:textId="76BF896B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FDAE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BFF3" w14:textId="28C22DB0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888D" w14:textId="6CAE8DEE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3056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ED38" w14:textId="73E779B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9F7D80" w:rsidRPr="009F7D80" w14:paraId="722F1925" w14:textId="352F8723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D57BC6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A21BD" w14:textId="2614AFAA" w:rsidR="00B9311F" w:rsidRPr="009F7D80" w:rsidRDefault="00B9311F" w:rsidP="00B9311F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Inne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D1C17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B5C52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197F3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5EF6CE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60250D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9F7D80" w:rsidRPr="009F7D80" w14:paraId="671AAE0D" w14:textId="327A4DAC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B00" w14:textId="7D20F153" w:rsidR="00B9311F" w:rsidRPr="009F7D80" w:rsidRDefault="006B41FE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31</w:t>
            </w:r>
            <w:r w:rsidR="00B9311F" w:rsidRPr="009F7D80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A62" w14:textId="7F43C4BD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Dojazd na teren Pruszcza Gdańskiego w celu zdiagnozowania przyczyny awarii (cena za dany dzień)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71F6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B478" w14:textId="2CEAF75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215" w14:textId="39FDDB50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DE73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9355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9F7D80" w:rsidRPr="009F7D80" w14:paraId="46856FB2" w14:textId="12DAE12C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F1EE" w14:textId="72600AA2" w:rsidR="00B9311F" w:rsidRPr="009F7D80" w:rsidRDefault="006B41FE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9A0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Wykonanie numeracji słupa/szafki</w:t>
            </w:r>
          </w:p>
          <w:p w14:paraId="75E10921" w14:textId="3E8F393F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6BD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E554" w14:textId="24FD6FC1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73DF" w14:textId="40DE7270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203D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1EC9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9F7D80" w:rsidRPr="009F7D80" w14:paraId="143AFD34" w14:textId="16930201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E39E" w14:textId="2BAE273F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3</w:t>
            </w:r>
            <w:r w:rsidR="006B41FE" w:rsidRPr="009F7D80"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E8BC" w14:textId="78A75B48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Sprawdzenie przyczyna awarii (bez podjęcia naprawy)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40F4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D25" w14:textId="52D3AE96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099" w14:textId="5A638A45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F6AD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92F1" w14:textId="50B25462" w:rsidR="00B9311F" w:rsidRPr="009F7D80" w:rsidRDefault="00B9311F" w:rsidP="00B9311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Pozycja dotyczy interwencji które nie wymagają naprawy.</w:t>
            </w:r>
          </w:p>
        </w:tc>
      </w:tr>
      <w:tr w:rsidR="009F7D80" w:rsidRPr="009F7D80" w14:paraId="7D74617C" w14:textId="77777777" w:rsidTr="00A17DB5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015" w14:textId="33E88A3E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3</w:t>
            </w:r>
            <w:r w:rsidR="006B41FE" w:rsidRPr="009F7D80">
              <w:rPr>
                <w:rFonts w:ascii="Verdana" w:hAnsi="Verdana"/>
                <w:color w:val="auto"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89EA" w14:textId="2920B9F3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Interwencja do opraw które świecą się w dzień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D29E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25F1" w14:textId="4A20CC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zdarzenie</w:t>
            </w:r>
          </w:p>
          <w:p w14:paraId="2327AD80" w14:textId="13C60B2E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PILNE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085" w14:textId="4C8ACED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9F7D80">
              <w:rPr>
                <w:rFonts w:ascii="Verdana" w:hAnsi="Verdana"/>
                <w:color w:val="auto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0EC" w14:textId="77777777" w:rsidR="00B9311F" w:rsidRPr="009F7D80" w:rsidRDefault="00B9311F" w:rsidP="00B9311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8912" w14:textId="24955304" w:rsidR="00B9311F" w:rsidRPr="009F7D80" w:rsidRDefault="00B9311F" w:rsidP="00B9311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F7D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Cena dotyczy interwencji w celu wyłączenia opraw które świecą w dzień</w:t>
            </w:r>
          </w:p>
        </w:tc>
      </w:tr>
    </w:tbl>
    <w:p w14:paraId="3F3678F6" w14:textId="77777777" w:rsidR="009D23A9" w:rsidRPr="009F7D80" w:rsidRDefault="009D23A9" w:rsidP="009D23A9">
      <w:pPr>
        <w:pStyle w:val="Default"/>
        <w:ind w:left="10620" w:firstLine="708"/>
        <w:rPr>
          <w:rFonts w:ascii="Verdana" w:hAnsi="Verdana"/>
          <w:color w:val="auto"/>
          <w:sz w:val="18"/>
          <w:szCs w:val="18"/>
        </w:rPr>
      </w:pPr>
      <w:r w:rsidRPr="009F7D80">
        <w:rPr>
          <w:rFonts w:ascii="Verdana" w:hAnsi="Verdana"/>
          <w:color w:val="auto"/>
          <w:sz w:val="18"/>
          <w:szCs w:val="18"/>
        </w:rPr>
        <w:t xml:space="preserve">       </w:t>
      </w:r>
    </w:p>
    <w:p w14:paraId="3F6801E1" w14:textId="77777777" w:rsidR="009D23A9" w:rsidRPr="009F7D80" w:rsidRDefault="009D23A9" w:rsidP="009D23A9">
      <w:pPr>
        <w:pStyle w:val="Default"/>
        <w:ind w:left="10620" w:firstLine="708"/>
        <w:rPr>
          <w:rFonts w:ascii="Verdana" w:hAnsi="Verdana"/>
          <w:color w:val="auto"/>
          <w:sz w:val="18"/>
          <w:szCs w:val="18"/>
        </w:rPr>
      </w:pPr>
    </w:p>
    <w:p w14:paraId="0E16D245" w14:textId="2587473F" w:rsidR="00D55565" w:rsidRPr="009F7D80" w:rsidRDefault="009D23A9" w:rsidP="009D23A9">
      <w:pPr>
        <w:pStyle w:val="Default"/>
        <w:ind w:left="10620" w:firstLine="708"/>
        <w:rPr>
          <w:rFonts w:ascii="Verdana" w:hAnsi="Verdana"/>
          <w:color w:val="auto"/>
          <w:sz w:val="18"/>
          <w:szCs w:val="18"/>
        </w:rPr>
      </w:pPr>
      <w:r w:rsidRPr="009F7D80">
        <w:rPr>
          <w:rFonts w:ascii="Verdana" w:hAnsi="Verdana"/>
          <w:color w:val="auto"/>
          <w:sz w:val="18"/>
          <w:szCs w:val="18"/>
        </w:rPr>
        <w:t xml:space="preserve">        </w:t>
      </w:r>
      <w:r w:rsidR="00D55565" w:rsidRPr="009F7D80">
        <w:rPr>
          <w:rFonts w:ascii="Verdana" w:hAnsi="Verdana"/>
          <w:color w:val="auto"/>
          <w:sz w:val="18"/>
          <w:szCs w:val="18"/>
        </w:rPr>
        <w:t xml:space="preserve">…………………………… </w:t>
      </w:r>
    </w:p>
    <w:p w14:paraId="1C8D5B23" w14:textId="48CAE2D2" w:rsidR="00D55565" w:rsidRPr="009F7D80" w:rsidRDefault="00D55565" w:rsidP="009D23A9">
      <w:pPr>
        <w:pStyle w:val="Default"/>
        <w:ind w:left="11328" w:firstLine="708"/>
        <w:rPr>
          <w:rFonts w:ascii="Verdana" w:hAnsi="Verdana"/>
          <w:color w:val="auto"/>
          <w:sz w:val="18"/>
          <w:szCs w:val="18"/>
        </w:rPr>
      </w:pPr>
      <w:r w:rsidRPr="009F7D80">
        <w:rPr>
          <w:rFonts w:ascii="Verdana" w:hAnsi="Verdana"/>
          <w:color w:val="auto"/>
          <w:sz w:val="18"/>
          <w:szCs w:val="18"/>
        </w:rPr>
        <w:t xml:space="preserve">Razem brutto </w:t>
      </w:r>
    </w:p>
    <w:p w14:paraId="2A6C7CC4" w14:textId="4E74A08E" w:rsidR="004547E6" w:rsidRPr="009F7D80" w:rsidRDefault="004547E6" w:rsidP="009D23A9">
      <w:pPr>
        <w:pStyle w:val="Default"/>
        <w:ind w:left="11328" w:firstLine="708"/>
        <w:rPr>
          <w:rFonts w:ascii="Verdana" w:hAnsi="Verdana"/>
          <w:color w:val="auto"/>
          <w:sz w:val="18"/>
          <w:szCs w:val="18"/>
        </w:rPr>
      </w:pPr>
      <w:r w:rsidRPr="009F7D80">
        <w:rPr>
          <w:rFonts w:ascii="Verdana" w:hAnsi="Verdana"/>
          <w:color w:val="auto"/>
          <w:sz w:val="18"/>
          <w:szCs w:val="18"/>
        </w:rPr>
        <w:t xml:space="preserve"> (kolumna 6)</w:t>
      </w:r>
    </w:p>
    <w:p w14:paraId="2F132C02" w14:textId="77777777" w:rsidR="00D55565" w:rsidRPr="009F7D80" w:rsidRDefault="00D55565" w:rsidP="00D55565">
      <w:pPr>
        <w:pStyle w:val="Default"/>
        <w:spacing w:after="23"/>
        <w:rPr>
          <w:rFonts w:ascii="Verdana" w:hAnsi="Verdana"/>
          <w:color w:val="auto"/>
          <w:sz w:val="18"/>
          <w:szCs w:val="18"/>
        </w:rPr>
      </w:pPr>
    </w:p>
    <w:p w14:paraId="75EE1EC9" w14:textId="17C65763" w:rsidR="00D55565" w:rsidRPr="009F7D80" w:rsidRDefault="00D55565" w:rsidP="00D55565">
      <w:pPr>
        <w:pStyle w:val="Default"/>
        <w:spacing w:after="23"/>
        <w:rPr>
          <w:rFonts w:ascii="Verdana" w:hAnsi="Verdana"/>
          <w:color w:val="auto"/>
          <w:sz w:val="18"/>
          <w:szCs w:val="18"/>
        </w:rPr>
      </w:pPr>
      <w:r w:rsidRPr="009F7D80">
        <w:rPr>
          <w:rFonts w:ascii="Verdana" w:hAnsi="Verdana"/>
          <w:color w:val="auto"/>
          <w:sz w:val="18"/>
          <w:szCs w:val="18"/>
        </w:rPr>
        <w:t xml:space="preserve">1. Proszę o podanie cen brutto zawierających koszt robocizny i sprzętu za wykonanie wyżej wymienionych prac, bez udziału materiałowego. </w:t>
      </w:r>
    </w:p>
    <w:p w14:paraId="4B1FF363" w14:textId="77777777" w:rsidR="00D55565" w:rsidRPr="009F7D80" w:rsidRDefault="00D55565" w:rsidP="00D55565">
      <w:pPr>
        <w:pStyle w:val="Default"/>
        <w:spacing w:after="23"/>
        <w:rPr>
          <w:rFonts w:ascii="Verdana" w:hAnsi="Verdana"/>
          <w:color w:val="auto"/>
          <w:sz w:val="18"/>
          <w:szCs w:val="18"/>
        </w:rPr>
      </w:pPr>
      <w:r w:rsidRPr="009F7D80">
        <w:rPr>
          <w:rFonts w:ascii="Verdana" w:hAnsi="Verdana"/>
          <w:color w:val="auto"/>
          <w:sz w:val="18"/>
          <w:szCs w:val="18"/>
        </w:rPr>
        <w:t xml:space="preserve">2. Oświadczam, że uzyskałem konieczne informacje do przygotowania oferty. </w:t>
      </w:r>
    </w:p>
    <w:p w14:paraId="2930B759" w14:textId="0D8C27AA" w:rsidR="00D55565" w:rsidRPr="009F7D80" w:rsidRDefault="00D55565" w:rsidP="00D55565">
      <w:pPr>
        <w:pStyle w:val="Default"/>
        <w:rPr>
          <w:rFonts w:ascii="Verdana" w:hAnsi="Verdana"/>
          <w:color w:val="auto"/>
          <w:sz w:val="18"/>
          <w:szCs w:val="18"/>
        </w:rPr>
      </w:pPr>
      <w:r w:rsidRPr="009F7D80">
        <w:rPr>
          <w:rFonts w:ascii="Verdana" w:hAnsi="Verdana"/>
          <w:color w:val="auto"/>
          <w:sz w:val="18"/>
          <w:szCs w:val="18"/>
        </w:rPr>
        <w:t xml:space="preserve">3. Oświadczam, iż cena określona niniejszym formularzu oferty obejmuje wszystkie opłaty, koszty i podatki. </w:t>
      </w:r>
    </w:p>
    <w:p w14:paraId="7230E2D8" w14:textId="51C4FA87" w:rsidR="00D55565" w:rsidRPr="009F7D80" w:rsidRDefault="00D55565" w:rsidP="00D55565">
      <w:pPr>
        <w:pStyle w:val="Default"/>
        <w:rPr>
          <w:rFonts w:ascii="Verdana" w:hAnsi="Verdana"/>
          <w:color w:val="auto"/>
          <w:sz w:val="18"/>
          <w:szCs w:val="18"/>
        </w:rPr>
      </w:pPr>
      <w:r w:rsidRPr="009F7D80">
        <w:rPr>
          <w:rFonts w:ascii="Verdana" w:hAnsi="Verdana"/>
          <w:color w:val="auto"/>
          <w:sz w:val="18"/>
          <w:szCs w:val="18"/>
        </w:rPr>
        <w:t xml:space="preserve">4. Oświadczam, że akceptujemy projekt umowy i zobowiązujemy się do wykonania zakończenia prac w terminie określonym w zapytaniu ofertowym. </w:t>
      </w:r>
    </w:p>
    <w:p w14:paraId="048AC79B" w14:textId="77777777" w:rsidR="009D23A9" w:rsidRPr="009F7D80" w:rsidRDefault="009D23A9" w:rsidP="00D55565">
      <w:pPr>
        <w:pStyle w:val="Default"/>
        <w:rPr>
          <w:rFonts w:ascii="Verdana" w:hAnsi="Verdana"/>
          <w:color w:val="auto"/>
          <w:sz w:val="18"/>
          <w:szCs w:val="18"/>
        </w:rPr>
      </w:pPr>
    </w:p>
    <w:p w14:paraId="4C277E9B" w14:textId="77777777" w:rsidR="009D23A9" w:rsidRPr="009F7D80" w:rsidRDefault="009D23A9" w:rsidP="00D55565">
      <w:pPr>
        <w:pStyle w:val="Default"/>
        <w:rPr>
          <w:rFonts w:ascii="Verdana" w:hAnsi="Verdana"/>
          <w:color w:val="auto"/>
          <w:sz w:val="18"/>
          <w:szCs w:val="18"/>
        </w:rPr>
      </w:pPr>
    </w:p>
    <w:p w14:paraId="44EECF57" w14:textId="77777777" w:rsidR="009D23A9" w:rsidRPr="009F7D80" w:rsidRDefault="009D23A9" w:rsidP="00D55565">
      <w:pPr>
        <w:pStyle w:val="Default"/>
        <w:rPr>
          <w:rFonts w:ascii="Verdana" w:hAnsi="Verdana"/>
          <w:color w:val="auto"/>
          <w:sz w:val="18"/>
          <w:szCs w:val="18"/>
        </w:rPr>
      </w:pPr>
    </w:p>
    <w:p w14:paraId="2D4285CA" w14:textId="77777777" w:rsidR="009D23A9" w:rsidRPr="009F7D80" w:rsidRDefault="009D23A9" w:rsidP="00D55565">
      <w:pPr>
        <w:pStyle w:val="Default"/>
        <w:rPr>
          <w:rFonts w:ascii="Verdana" w:hAnsi="Verdana"/>
          <w:color w:val="auto"/>
          <w:sz w:val="18"/>
          <w:szCs w:val="18"/>
        </w:rPr>
      </w:pPr>
    </w:p>
    <w:p w14:paraId="587B7EBD" w14:textId="18952894" w:rsidR="00D55565" w:rsidRPr="009F7D80" w:rsidRDefault="00D55565" w:rsidP="009D23A9">
      <w:pPr>
        <w:pStyle w:val="Default"/>
        <w:ind w:left="10620" w:firstLine="708"/>
        <w:rPr>
          <w:rFonts w:ascii="Verdana" w:hAnsi="Verdana"/>
          <w:color w:val="auto"/>
          <w:sz w:val="18"/>
          <w:szCs w:val="18"/>
        </w:rPr>
      </w:pPr>
      <w:r w:rsidRPr="009F7D80">
        <w:rPr>
          <w:rFonts w:ascii="Verdana" w:hAnsi="Verdana"/>
          <w:color w:val="auto"/>
          <w:sz w:val="18"/>
          <w:szCs w:val="18"/>
        </w:rPr>
        <w:t xml:space="preserve">.................................................... </w:t>
      </w:r>
    </w:p>
    <w:p w14:paraId="14BA05AF" w14:textId="77777777" w:rsidR="00D55565" w:rsidRPr="009F7D80" w:rsidRDefault="00D55565" w:rsidP="009D23A9">
      <w:pPr>
        <w:pStyle w:val="Default"/>
        <w:ind w:left="11328"/>
        <w:rPr>
          <w:rFonts w:ascii="Verdana" w:hAnsi="Verdana"/>
          <w:color w:val="auto"/>
          <w:sz w:val="18"/>
          <w:szCs w:val="18"/>
        </w:rPr>
      </w:pPr>
      <w:r w:rsidRPr="009F7D80">
        <w:rPr>
          <w:rFonts w:ascii="Verdana" w:hAnsi="Verdana"/>
          <w:color w:val="auto"/>
          <w:sz w:val="18"/>
          <w:szCs w:val="18"/>
        </w:rPr>
        <w:t xml:space="preserve">(podpis osoby/osób uprawnionej do </w:t>
      </w:r>
    </w:p>
    <w:p w14:paraId="62CA7E23" w14:textId="3F78C911" w:rsidR="00C37326" w:rsidRPr="009F7D80" w:rsidRDefault="00D55565" w:rsidP="009D23A9">
      <w:pPr>
        <w:ind w:left="11328"/>
        <w:rPr>
          <w:rFonts w:ascii="Verdana" w:hAnsi="Verdana" w:cs="Arial"/>
          <w:sz w:val="18"/>
          <w:szCs w:val="18"/>
        </w:rPr>
      </w:pPr>
      <w:r w:rsidRPr="009F7D80">
        <w:rPr>
          <w:rFonts w:ascii="Verdana" w:hAnsi="Verdana"/>
          <w:sz w:val="18"/>
          <w:szCs w:val="18"/>
        </w:rPr>
        <w:t>reprezentowania wykonawcy)</w:t>
      </w:r>
    </w:p>
    <w:sectPr w:rsidR="00C37326" w:rsidRPr="009F7D80" w:rsidSect="006B41FE">
      <w:pgSz w:w="16838" w:h="11906" w:orient="landscape"/>
      <w:pgMar w:top="1276" w:right="851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26"/>
    <w:rsid w:val="00030D93"/>
    <w:rsid w:val="00037EFD"/>
    <w:rsid w:val="00055A4B"/>
    <w:rsid w:val="000C18FD"/>
    <w:rsid w:val="000C58F9"/>
    <w:rsid w:val="00110EF8"/>
    <w:rsid w:val="00171199"/>
    <w:rsid w:val="0019748C"/>
    <w:rsid w:val="00284CAB"/>
    <w:rsid w:val="002E5D7A"/>
    <w:rsid w:val="00311338"/>
    <w:rsid w:val="00314618"/>
    <w:rsid w:val="00327418"/>
    <w:rsid w:val="00343149"/>
    <w:rsid w:val="003C576F"/>
    <w:rsid w:val="004547E6"/>
    <w:rsid w:val="004970F7"/>
    <w:rsid w:val="00522F4C"/>
    <w:rsid w:val="005432B2"/>
    <w:rsid w:val="005444FC"/>
    <w:rsid w:val="005A2C56"/>
    <w:rsid w:val="005E34B4"/>
    <w:rsid w:val="005E4009"/>
    <w:rsid w:val="00675CBD"/>
    <w:rsid w:val="006B0A1E"/>
    <w:rsid w:val="006B41FE"/>
    <w:rsid w:val="006C0D73"/>
    <w:rsid w:val="006C5A8D"/>
    <w:rsid w:val="00711DB3"/>
    <w:rsid w:val="00725937"/>
    <w:rsid w:val="00745031"/>
    <w:rsid w:val="00791D62"/>
    <w:rsid w:val="007B3ADB"/>
    <w:rsid w:val="007C4BA5"/>
    <w:rsid w:val="007E4243"/>
    <w:rsid w:val="0087692C"/>
    <w:rsid w:val="0088472A"/>
    <w:rsid w:val="008A61F2"/>
    <w:rsid w:val="008B75C0"/>
    <w:rsid w:val="008D3EE9"/>
    <w:rsid w:val="008F5CAA"/>
    <w:rsid w:val="00906D50"/>
    <w:rsid w:val="0098242D"/>
    <w:rsid w:val="009C5D8E"/>
    <w:rsid w:val="009D23A9"/>
    <w:rsid w:val="009D7EC0"/>
    <w:rsid w:val="009F7D80"/>
    <w:rsid w:val="00A01DFC"/>
    <w:rsid w:val="00A02F98"/>
    <w:rsid w:val="00A07A2F"/>
    <w:rsid w:val="00A07EC5"/>
    <w:rsid w:val="00A17DB5"/>
    <w:rsid w:val="00A26EF8"/>
    <w:rsid w:val="00A37F0E"/>
    <w:rsid w:val="00AB6FFE"/>
    <w:rsid w:val="00B274E2"/>
    <w:rsid w:val="00B306FE"/>
    <w:rsid w:val="00B45C13"/>
    <w:rsid w:val="00B9311F"/>
    <w:rsid w:val="00BA3D1A"/>
    <w:rsid w:val="00C310B4"/>
    <w:rsid w:val="00C37326"/>
    <w:rsid w:val="00C44571"/>
    <w:rsid w:val="00C601B0"/>
    <w:rsid w:val="00C66C38"/>
    <w:rsid w:val="00C75D59"/>
    <w:rsid w:val="00CA40FB"/>
    <w:rsid w:val="00CD26F9"/>
    <w:rsid w:val="00CD43D8"/>
    <w:rsid w:val="00D13D2D"/>
    <w:rsid w:val="00D2239D"/>
    <w:rsid w:val="00D35FE5"/>
    <w:rsid w:val="00D55565"/>
    <w:rsid w:val="00D75498"/>
    <w:rsid w:val="00D8132A"/>
    <w:rsid w:val="00D96A23"/>
    <w:rsid w:val="00DD5629"/>
    <w:rsid w:val="00E94AEE"/>
    <w:rsid w:val="00F07866"/>
    <w:rsid w:val="00F50272"/>
    <w:rsid w:val="00F5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A418"/>
  <w15:chartTrackingRefBased/>
  <w15:docId w15:val="{DE5FFEC6-70B0-4846-9845-A09752C5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5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D8C1-FF39-4C67-8BAE-BC283BDE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Kocot</dc:creator>
  <cp:keywords/>
  <dc:description/>
  <cp:lastModifiedBy>Michał Waga</cp:lastModifiedBy>
  <cp:revision>2</cp:revision>
  <cp:lastPrinted>2022-10-03T09:26:00Z</cp:lastPrinted>
  <dcterms:created xsi:type="dcterms:W3CDTF">2024-12-13T07:36:00Z</dcterms:created>
  <dcterms:modified xsi:type="dcterms:W3CDTF">2024-12-13T07:36:00Z</dcterms:modified>
</cp:coreProperties>
</file>