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FE26" w14:textId="77777777" w:rsidR="00734137" w:rsidRPr="004C2FCC" w:rsidRDefault="00734137" w:rsidP="00734137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16C6C10D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18DF9" wp14:editId="1D47DA2A">
            <wp:simplePos x="0" y="0"/>
            <wp:positionH relativeFrom="column">
              <wp:posOffset>-866775</wp:posOffset>
            </wp:positionH>
            <wp:positionV relativeFrom="paragraph">
              <wp:posOffset>-171450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E8C542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39E459A5" w14:textId="77777777" w:rsidR="00734137" w:rsidRPr="00AB1E13" w:rsidRDefault="00734137" w:rsidP="00231BBA">
      <w:pPr>
        <w:tabs>
          <w:tab w:val="center" w:pos="4536"/>
          <w:tab w:val="right" w:pos="9072"/>
        </w:tabs>
        <w:ind w:right="-2570"/>
        <w:rPr>
          <w:rFonts w:asciiTheme="minorHAnsi" w:hAnsiTheme="minorHAnsi"/>
          <w:b/>
          <w:bCs/>
          <w:sz w:val="22"/>
          <w:szCs w:val="22"/>
        </w:rPr>
      </w:pPr>
    </w:p>
    <w:p w14:paraId="084FD6E0" w14:textId="4308776F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  <w:r w:rsidR="0058489D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79F3113C" w14:textId="77777777" w:rsidR="00734137" w:rsidRPr="00AB1E13" w:rsidRDefault="00734137" w:rsidP="00734137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14:paraId="7CE91E09" w14:textId="24222A80" w:rsidR="00496198" w:rsidRPr="001C6780" w:rsidRDefault="005172B1" w:rsidP="001C6780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1D7C29">
        <w:rPr>
          <w:rFonts w:asciiTheme="minorHAnsi" w:hAnsiTheme="minorHAnsi"/>
        </w:rPr>
        <w:t>3</w:t>
      </w:r>
      <w:r w:rsidR="006B55D7" w:rsidRPr="00974403">
        <w:rPr>
          <w:rFonts w:asciiTheme="minorHAnsi" w:hAnsiTheme="minorHAnsi"/>
        </w:rPr>
        <w:t>.</w:t>
      </w:r>
      <w:r w:rsidR="003D2DC0">
        <w:rPr>
          <w:rFonts w:asciiTheme="minorHAnsi" w:hAnsiTheme="minorHAnsi"/>
        </w:rPr>
        <w:t>0</w:t>
      </w:r>
      <w:r>
        <w:rPr>
          <w:rFonts w:asciiTheme="minorHAnsi" w:hAnsiTheme="minorHAnsi"/>
        </w:rPr>
        <w:t>9</w:t>
      </w:r>
      <w:r w:rsidR="00F44ECC" w:rsidRPr="00974403">
        <w:rPr>
          <w:rFonts w:asciiTheme="minorHAnsi" w:hAnsiTheme="minorHAnsi"/>
        </w:rPr>
        <w:t>.202</w:t>
      </w:r>
      <w:r w:rsidR="003D2DC0">
        <w:rPr>
          <w:rFonts w:asciiTheme="minorHAnsi" w:hAnsiTheme="minorHAnsi"/>
        </w:rPr>
        <w:t>3</w:t>
      </w:r>
      <w:r w:rsidR="00734137" w:rsidRPr="00974403">
        <w:rPr>
          <w:rFonts w:asciiTheme="minorHAnsi" w:hAnsiTheme="minorHAnsi"/>
        </w:rPr>
        <w:t>r.</w:t>
      </w:r>
    </w:p>
    <w:p w14:paraId="16322733" w14:textId="77777777" w:rsidR="00231BBA" w:rsidRDefault="00231BBA" w:rsidP="00045C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D16809C" w14:textId="77777777" w:rsidR="00231BBA" w:rsidRDefault="00A77F71" w:rsidP="00231BBA">
      <w:pPr>
        <w:jc w:val="center"/>
        <w:rPr>
          <w:rFonts w:asciiTheme="minorHAnsi" w:hAnsiTheme="minorHAnsi"/>
          <w:b/>
          <w:sz w:val="22"/>
          <w:szCs w:val="22"/>
        </w:rPr>
      </w:pPr>
      <w:r w:rsidRPr="00734137">
        <w:rPr>
          <w:rFonts w:asciiTheme="minorHAnsi" w:hAnsiTheme="minorHAnsi"/>
          <w:b/>
          <w:sz w:val="22"/>
          <w:szCs w:val="22"/>
        </w:rPr>
        <w:t>WSZYSCY  WYKONAWCY</w:t>
      </w:r>
    </w:p>
    <w:p w14:paraId="0350932D" w14:textId="77777777" w:rsidR="00B64745" w:rsidRDefault="00951E08" w:rsidP="00B6474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WYJAŚNIENIA DOTYCZĄCE S</w:t>
      </w:r>
      <w:r w:rsidR="00A77F71" w:rsidRPr="00734137">
        <w:rPr>
          <w:rFonts w:asciiTheme="minorHAnsi" w:hAnsiTheme="minorHAnsi"/>
          <w:b/>
          <w:sz w:val="22"/>
          <w:szCs w:val="22"/>
        </w:rPr>
        <w:t>WZ</w:t>
      </w:r>
    </w:p>
    <w:p w14:paraId="452AE928" w14:textId="77777777" w:rsidR="00231BBA" w:rsidRPr="001C6780" w:rsidRDefault="00231BBA" w:rsidP="00B647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679BC7" w14:textId="22D4B867" w:rsidR="00A27A76" w:rsidRPr="005172B1" w:rsidRDefault="002D5D4A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</w:rPr>
      </w:pPr>
      <w:r w:rsidRPr="0096626D">
        <w:rPr>
          <w:rFonts w:asciiTheme="minorHAnsi" w:hAnsiTheme="minorHAnsi"/>
          <w:b/>
          <w:bCs/>
        </w:rPr>
        <w:t>Dot</w:t>
      </w:r>
      <w:r w:rsidRPr="006B55D7">
        <w:rPr>
          <w:rFonts w:asciiTheme="minorHAnsi" w:hAnsiTheme="minorHAnsi"/>
          <w:b/>
          <w:bCs/>
        </w:rPr>
        <w:t xml:space="preserve">. </w:t>
      </w:r>
      <w:r w:rsidR="005172B1" w:rsidRPr="005172B1">
        <w:rPr>
          <w:rFonts w:asciiTheme="minorHAnsi" w:hAnsiTheme="minorHAnsi"/>
          <w:b/>
        </w:rPr>
        <w:t>IZP.2411.186.2023.MM</w:t>
      </w:r>
      <w:r w:rsidR="00A77F71" w:rsidRPr="005172B1">
        <w:rPr>
          <w:rFonts w:asciiTheme="minorHAnsi" w:hAnsiTheme="minorHAnsi"/>
          <w:b/>
        </w:rPr>
        <w:t>:</w:t>
      </w:r>
      <w:r w:rsidR="00A77F71" w:rsidRPr="006B55D7">
        <w:rPr>
          <w:rFonts w:asciiTheme="minorHAnsi" w:hAnsiTheme="minorHAnsi"/>
          <w:b/>
        </w:rPr>
        <w:t xml:space="preserve"> </w:t>
      </w:r>
      <w:r w:rsidR="005172B1" w:rsidRPr="005172B1">
        <w:rPr>
          <w:rFonts w:asciiTheme="minorHAnsi" w:hAnsiTheme="minorHAnsi"/>
          <w:b/>
        </w:rPr>
        <w:t>Zakup wraz z dostawą wyposażenia medycznego z przeznaczeniem dla Bloku Operacyjnego Świętokrzyskiego Centrum Onkologii w Kielcach.</w:t>
      </w:r>
    </w:p>
    <w:p w14:paraId="564685B6" w14:textId="77777777" w:rsidR="00A27A76" w:rsidRDefault="00A27A76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</w:p>
    <w:p w14:paraId="12EFD4B6" w14:textId="0476A28C" w:rsidR="00A77F71" w:rsidRPr="0096626D" w:rsidRDefault="009B2576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Na podstawie Art. 284</w:t>
      </w:r>
      <w:r w:rsidR="00A77F71" w:rsidRPr="0096626D">
        <w:rPr>
          <w:rFonts w:asciiTheme="minorHAnsi" w:hAnsiTheme="minorHAnsi"/>
          <w:bCs/>
        </w:rPr>
        <w:t xml:space="preserve"> ust. 2 us</w:t>
      </w:r>
      <w:r w:rsidR="0096626D">
        <w:rPr>
          <w:rFonts w:asciiTheme="minorHAnsi" w:hAnsiTheme="minorHAnsi"/>
          <w:bCs/>
        </w:rPr>
        <w:t>tawy Prawo zamówień publicznych</w:t>
      </w:r>
      <w:r w:rsidR="00A77F71" w:rsidRPr="0096626D">
        <w:rPr>
          <w:rFonts w:asciiTheme="minorHAnsi" w:hAnsiTheme="minorHAnsi"/>
        </w:rPr>
        <w:t xml:space="preserve"> </w:t>
      </w:r>
      <w:r w:rsidR="00A77F71" w:rsidRPr="0096626D">
        <w:rPr>
          <w:rFonts w:asciiTheme="minorHAnsi" w:hAnsiTheme="minorHAnsi"/>
          <w:bCs/>
        </w:rPr>
        <w:t>Zamawiający przekazuje treść zapyta</w:t>
      </w:r>
      <w:r>
        <w:rPr>
          <w:rFonts w:asciiTheme="minorHAnsi" w:hAnsiTheme="minorHAnsi"/>
          <w:bCs/>
        </w:rPr>
        <w:t>ń dotyczących zapisów S</w:t>
      </w:r>
      <w:r w:rsidR="003967BC" w:rsidRPr="0096626D">
        <w:rPr>
          <w:rFonts w:asciiTheme="minorHAnsi" w:hAnsiTheme="minorHAnsi"/>
          <w:bCs/>
        </w:rPr>
        <w:t>WZ wraz</w:t>
      </w:r>
      <w:r w:rsidR="00BD65D2" w:rsidRPr="0096626D">
        <w:rPr>
          <w:rFonts w:asciiTheme="minorHAnsi" w:hAnsiTheme="minorHAnsi"/>
          <w:bCs/>
        </w:rPr>
        <w:t xml:space="preserve"> </w:t>
      </w:r>
      <w:r w:rsidR="00A77F71" w:rsidRPr="0096626D">
        <w:rPr>
          <w:rFonts w:asciiTheme="minorHAnsi" w:hAnsiTheme="minorHAnsi"/>
          <w:bCs/>
        </w:rPr>
        <w:t>z wyjaśnieniami.</w:t>
      </w:r>
    </w:p>
    <w:p w14:paraId="15C01439" w14:textId="77777777" w:rsidR="00A77F71" w:rsidRPr="0096626D" w:rsidRDefault="00A77F71" w:rsidP="006B55D7">
      <w:pPr>
        <w:jc w:val="both"/>
        <w:rPr>
          <w:rFonts w:asciiTheme="minorHAnsi" w:hAnsiTheme="minorHAnsi"/>
          <w:bCs/>
        </w:rPr>
      </w:pPr>
      <w:r w:rsidRPr="0096626D">
        <w:rPr>
          <w:rFonts w:asciiTheme="minorHAnsi" w:hAnsiTheme="minorHAnsi"/>
          <w:bCs/>
        </w:rPr>
        <w:t>W przedmiotowym postępowaniu wpłynęły następujące pytania :</w:t>
      </w:r>
    </w:p>
    <w:p w14:paraId="04D49AD7" w14:textId="77777777" w:rsidR="00494080" w:rsidRPr="0096626D" w:rsidRDefault="00494080" w:rsidP="00494080">
      <w:pPr>
        <w:jc w:val="both"/>
        <w:rPr>
          <w:rFonts w:asciiTheme="minorHAnsi" w:hAnsiTheme="minorHAnsi"/>
        </w:rPr>
      </w:pPr>
    </w:p>
    <w:p w14:paraId="46A4053F" w14:textId="79E8F604" w:rsidR="00A2313E" w:rsidRPr="001343C3" w:rsidRDefault="00A2313E" w:rsidP="00A231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1</w:t>
      </w:r>
    </w:p>
    <w:p w14:paraId="29CD8AFE" w14:textId="0D10E72D" w:rsidR="00A378DF" w:rsidRPr="001343C3" w:rsidRDefault="005172B1" w:rsidP="005172B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dotyczące pakietu nr 1:</w:t>
      </w:r>
      <w:r w:rsidRPr="001343C3">
        <w:rPr>
          <w:rFonts w:asciiTheme="minorHAnsi" w:hAnsiTheme="minorHAnsi" w:cstheme="minorHAnsi"/>
          <w:sz w:val="20"/>
          <w:szCs w:val="20"/>
        </w:rPr>
        <w:br/>
        <w:t xml:space="preserve">Czy w wyposażeniu platformy </w:t>
      </w:r>
      <w:proofErr w:type="spellStart"/>
      <w:r w:rsidRPr="001343C3">
        <w:rPr>
          <w:rFonts w:asciiTheme="minorHAnsi" w:hAnsiTheme="minorHAnsi" w:cstheme="minorHAnsi"/>
          <w:sz w:val="20"/>
          <w:szCs w:val="20"/>
        </w:rPr>
        <w:t>elektrochirugicznej</w:t>
      </w:r>
      <w:proofErr w:type="spellEnd"/>
      <w:r w:rsidRPr="001343C3">
        <w:rPr>
          <w:rFonts w:asciiTheme="minorHAnsi" w:hAnsiTheme="minorHAnsi" w:cstheme="minorHAnsi"/>
          <w:sz w:val="20"/>
          <w:szCs w:val="20"/>
        </w:rPr>
        <w:t xml:space="preserve"> ma wchodzić:</w:t>
      </w:r>
      <w:r w:rsidRPr="001343C3">
        <w:rPr>
          <w:rFonts w:asciiTheme="minorHAnsi" w:hAnsiTheme="minorHAnsi" w:cstheme="minorHAnsi"/>
          <w:sz w:val="20"/>
          <w:szCs w:val="20"/>
        </w:rPr>
        <w:br/>
        <w:t xml:space="preserve">- włącznik nożny bipolarny – 1 </w:t>
      </w:r>
      <w:proofErr w:type="spellStart"/>
      <w:r w:rsidRPr="001343C3">
        <w:rPr>
          <w:rFonts w:asciiTheme="minorHAnsi" w:hAnsiTheme="minorHAnsi" w:cstheme="minorHAnsi"/>
          <w:sz w:val="20"/>
          <w:szCs w:val="20"/>
        </w:rPr>
        <w:t>szt</w:t>
      </w:r>
      <w:proofErr w:type="spellEnd"/>
      <w:r w:rsidRPr="001343C3">
        <w:rPr>
          <w:rFonts w:asciiTheme="minorHAnsi" w:hAnsiTheme="minorHAnsi" w:cstheme="minorHAnsi"/>
          <w:sz w:val="20"/>
          <w:szCs w:val="20"/>
        </w:rPr>
        <w:br/>
        <w:t xml:space="preserve">- włącznik nożny </w:t>
      </w:r>
      <w:proofErr w:type="spellStart"/>
      <w:r w:rsidRPr="001343C3">
        <w:rPr>
          <w:rFonts w:asciiTheme="minorHAnsi" w:hAnsiTheme="minorHAnsi" w:cstheme="minorHAnsi"/>
          <w:sz w:val="20"/>
          <w:szCs w:val="20"/>
        </w:rPr>
        <w:t>monopolarny</w:t>
      </w:r>
      <w:proofErr w:type="spellEnd"/>
      <w:r w:rsidRPr="001343C3">
        <w:rPr>
          <w:rFonts w:asciiTheme="minorHAnsi" w:hAnsiTheme="minorHAnsi" w:cstheme="minorHAnsi"/>
          <w:sz w:val="20"/>
          <w:szCs w:val="20"/>
        </w:rPr>
        <w:t xml:space="preserve"> – 1 </w:t>
      </w:r>
      <w:proofErr w:type="spellStart"/>
      <w:r w:rsidRPr="001343C3">
        <w:rPr>
          <w:rFonts w:asciiTheme="minorHAnsi" w:hAnsiTheme="minorHAnsi" w:cstheme="minorHAnsi"/>
          <w:sz w:val="20"/>
          <w:szCs w:val="20"/>
        </w:rPr>
        <w:t>szt</w:t>
      </w:r>
      <w:proofErr w:type="spellEnd"/>
      <w:r w:rsidRPr="001343C3">
        <w:rPr>
          <w:rFonts w:asciiTheme="minorHAnsi" w:hAnsiTheme="minorHAnsi" w:cstheme="minorHAnsi"/>
          <w:sz w:val="20"/>
          <w:szCs w:val="20"/>
        </w:rPr>
        <w:br/>
        <w:t xml:space="preserve">- kabel wielorazowy </w:t>
      </w:r>
      <w:proofErr w:type="spellStart"/>
      <w:r w:rsidRPr="001343C3">
        <w:rPr>
          <w:rFonts w:asciiTheme="minorHAnsi" w:hAnsiTheme="minorHAnsi" w:cstheme="minorHAnsi"/>
          <w:sz w:val="20"/>
          <w:szCs w:val="20"/>
        </w:rPr>
        <w:t>monopolarny</w:t>
      </w:r>
      <w:proofErr w:type="spellEnd"/>
      <w:r w:rsidRPr="001343C3">
        <w:rPr>
          <w:rFonts w:asciiTheme="minorHAnsi" w:hAnsiTheme="minorHAnsi" w:cstheme="minorHAnsi"/>
          <w:sz w:val="20"/>
          <w:szCs w:val="20"/>
        </w:rPr>
        <w:t xml:space="preserve"> do narzędzi laparoskopowych 3,5 m - 1 szt.</w:t>
      </w:r>
      <w:r w:rsidRPr="001343C3">
        <w:rPr>
          <w:rFonts w:asciiTheme="minorHAnsi" w:hAnsiTheme="minorHAnsi" w:cstheme="minorHAnsi"/>
          <w:sz w:val="20"/>
          <w:szCs w:val="20"/>
        </w:rPr>
        <w:br/>
        <w:t>- wózek kompatybilny z oferowanym sprzętem – 1 szt.</w:t>
      </w:r>
      <w:r w:rsidRPr="001343C3">
        <w:rPr>
          <w:rFonts w:asciiTheme="minorHAnsi" w:hAnsiTheme="minorHAnsi" w:cstheme="minorHAnsi"/>
          <w:sz w:val="20"/>
          <w:szCs w:val="20"/>
        </w:rPr>
        <w:br/>
        <w:t>- kabel zasilający – 1 szt.?</w:t>
      </w:r>
      <w:r w:rsidRPr="001343C3">
        <w:rPr>
          <w:rFonts w:asciiTheme="minorHAnsi" w:hAnsiTheme="minorHAnsi" w:cstheme="minorHAnsi"/>
          <w:sz w:val="20"/>
          <w:szCs w:val="20"/>
        </w:rPr>
        <w:br/>
        <w:t>Powyższe wyposażenie stanowi jeden komplet.</w:t>
      </w:r>
      <w:r w:rsidRPr="001343C3">
        <w:rPr>
          <w:rFonts w:asciiTheme="minorHAnsi" w:hAnsiTheme="minorHAnsi" w:cstheme="minorHAnsi"/>
          <w:color w:val="666666"/>
          <w:sz w:val="20"/>
          <w:szCs w:val="20"/>
        </w:rPr>
        <w:br/>
      </w: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0005AD">
        <w:rPr>
          <w:rFonts w:asciiTheme="minorHAnsi" w:hAnsiTheme="minorHAnsi" w:cstheme="minorHAnsi"/>
          <w:b/>
          <w:bCs/>
          <w:sz w:val="20"/>
          <w:szCs w:val="20"/>
        </w:rPr>
        <w:t xml:space="preserve"> Zamawiający potwierdza powyższe.</w:t>
      </w:r>
    </w:p>
    <w:p w14:paraId="0CBCF16F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64ED9FA6" w14:textId="190FEE44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2</w:t>
      </w:r>
    </w:p>
    <w:p w14:paraId="4842293D" w14:textId="112E9CA5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Dotyczy załącznika nr 3 do SWZ Nr. IZP.2411.186.2023.MM, część 4. " Ssaki chirurgiczne – szt. 5" </w:t>
      </w:r>
    </w:p>
    <w:p w14:paraId="5EF59FB1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ad pkt 2. Proszę o dopuszczenie ssaków z maksymalnym podciśnieniem wynoszącym -90kPa. Dopuszczenie innego parametru zwiększy konkurencyjność i pozwoli wybrać najtańszą ofertę nie ograniczoną wąskim zakresem parametrów podanym w SWZ. </w:t>
      </w:r>
    </w:p>
    <w:p w14:paraId="577DE682" w14:textId="6E4A8A13" w:rsidR="005172B1" w:rsidRDefault="001343C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0005AD"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dopuszcza powyższego.</w:t>
      </w:r>
    </w:p>
    <w:p w14:paraId="308538E0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714B2655" w14:textId="5A4C2A31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3</w:t>
      </w:r>
    </w:p>
    <w:p w14:paraId="20768CF8" w14:textId="7F0ACD6C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</w:rPr>
        <w:t>Dotyczy załącznika nr 3 do SWZ Nr. IZP.2411.186.2023.MM, część 4. " Ssaki chirurgiczne – szt. 5"</w:t>
      </w:r>
    </w:p>
    <w:p w14:paraId="00EB96AA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ad pkt 3. Proszę o dopuszczenie ssaków z możliwością precyzyjnego ustawienia siły ssania i przepływu do 60 l/min przy pomocy regulatora wieloobrotowego a nie samych przycisków. Dopuszczenie innego parametru zwiększy konkurencyjność i pozwoli wybrać najtańszą ofertę nie ograniczoną wąskim zakresem parametrów podanym w SWZ. </w:t>
      </w:r>
    </w:p>
    <w:p w14:paraId="306D9019" w14:textId="78E49AA6" w:rsidR="005172B1" w:rsidRDefault="001343C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0005AD">
        <w:rPr>
          <w:rFonts w:asciiTheme="minorHAnsi" w:hAnsiTheme="minorHAnsi" w:cstheme="minorHAnsi"/>
          <w:b/>
          <w:bCs/>
          <w:sz w:val="20"/>
          <w:szCs w:val="20"/>
        </w:rPr>
        <w:t xml:space="preserve"> Zamawiający dopuszcza powyższe, nie wymaga.</w:t>
      </w:r>
    </w:p>
    <w:p w14:paraId="16380C50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5F76D705" w14:textId="6A648BA8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4</w:t>
      </w:r>
    </w:p>
    <w:p w14:paraId="7512A79B" w14:textId="67B4D10E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</w:rPr>
        <w:t>Dotyczy załącznika nr 3 do SWZ Nr. IZP.2411.186.2023.MM, część 4. " Ssaki chirurgiczne – szt. 5"</w:t>
      </w:r>
    </w:p>
    <w:p w14:paraId="3B9CCB44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ad pkt 7. Proszę o dopuszczenie analogicznej w opisie pompy niskoobrotowej ale bez podania ilości obrotów, które nie mają wpływu na parametry użytkowe. Dopuszczenie innego parametru zwiększy konkurencyjność i pozwoli wybrać najtańszą ofertę nie ograniczoną wąskim zakresem parametrów podanym w SWZ. </w:t>
      </w:r>
    </w:p>
    <w:p w14:paraId="635866C5" w14:textId="1D4FA273" w:rsidR="005172B1" w:rsidRDefault="001343C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0005AD">
        <w:rPr>
          <w:rFonts w:asciiTheme="minorHAnsi" w:hAnsiTheme="minorHAnsi" w:cstheme="minorHAnsi"/>
          <w:b/>
          <w:bCs/>
          <w:sz w:val="20"/>
          <w:szCs w:val="20"/>
        </w:rPr>
        <w:t xml:space="preserve"> Zamawiający dopuszcza powyższe, nie wymaga.</w:t>
      </w:r>
    </w:p>
    <w:p w14:paraId="4BCB3E02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713C9F02" w14:textId="1AB990E7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5</w:t>
      </w:r>
    </w:p>
    <w:p w14:paraId="02FA4B53" w14:textId="57285B95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</w:rPr>
        <w:t>Dotyczy załącznika nr 3 do SWZ Nr. IZP.2411.186.2023.MM, część 4. " Ssaki chirurgiczne – szt. 5"</w:t>
      </w:r>
    </w:p>
    <w:p w14:paraId="233F6A36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ad pkt 9. Proszę o dopuszczenie ssaków z poziomem hałasu plus 2 </w:t>
      </w:r>
      <w:proofErr w:type="spellStart"/>
      <w:r w:rsidRPr="001343C3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1343C3">
        <w:rPr>
          <w:rFonts w:asciiTheme="minorHAnsi" w:hAnsiTheme="minorHAnsi" w:cstheme="minorHAnsi"/>
          <w:sz w:val="20"/>
          <w:szCs w:val="20"/>
        </w:rPr>
        <w:t xml:space="preserve"> czyli 47dB. Dopuszczenie innego parametru zwiększy konkurencyjność i pozwoli wybrać najtańszą ofertę nie ograniczoną wąskim zakresem parametrów podanym w SWZ. </w:t>
      </w:r>
    </w:p>
    <w:p w14:paraId="1EBD8182" w14:textId="04C86157" w:rsidR="005172B1" w:rsidRDefault="001343C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0005AD"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dopuszcza powyższego.</w:t>
      </w:r>
    </w:p>
    <w:p w14:paraId="31272B77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1A435821" w14:textId="6F345041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6</w:t>
      </w:r>
    </w:p>
    <w:p w14:paraId="529F0F90" w14:textId="3B24F5FB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</w:rPr>
        <w:t>Dotyczy załącznika nr 3 do SWZ Nr. IZP.2411.186.2023.MM, część 4. " Ssaki chirurgiczne – szt. 5"</w:t>
      </w:r>
    </w:p>
    <w:p w14:paraId="16D206B4" w14:textId="77777777" w:rsid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ad pkt 11. Proszę o dopuszczenie ssaków z dwoma zbiornikami i wkładami jak w wymaganiach, tylko o pojemności 2 litrów. Dopuszczenie innego parametru zwiększy konkurencyjność i pozwoli wybrać najtańszą ofertę nie ograniczoną wąskim zakresem parametrów podanym w SWZ.</w:t>
      </w:r>
    </w:p>
    <w:p w14:paraId="0B8D9232" w14:textId="67CF9D5C" w:rsidR="005172B1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5172B1" w:rsidRPr="000005A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005AD" w:rsidRPr="000005AD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0005AD">
        <w:rPr>
          <w:rFonts w:asciiTheme="minorHAnsi" w:hAnsiTheme="minorHAnsi" w:cstheme="minorHAnsi"/>
          <w:sz w:val="20"/>
          <w:szCs w:val="20"/>
        </w:rPr>
        <w:t xml:space="preserve"> </w:t>
      </w:r>
      <w:r w:rsidR="000005AD" w:rsidRPr="00EB19AE">
        <w:rPr>
          <w:rFonts w:asciiTheme="minorHAnsi" w:hAnsiTheme="minorHAnsi" w:cstheme="minorHAnsi"/>
          <w:b/>
          <w:bCs/>
          <w:sz w:val="20"/>
          <w:szCs w:val="20"/>
        </w:rPr>
        <w:t>dopuszc</w:t>
      </w:r>
      <w:r w:rsidR="00EB19AE" w:rsidRPr="00EB19AE">
        <w:rPr>
          <w:rFonts w:asciiTheme="minorHAnsi" w:hAnsiTheme="minorHAnsi" w:cstheme="minorHAnsi"/>
          <w:b/>
          <w:bCs/>
          <w:sz w:val="20"/>
          <w:szCs w:val="20"/>
        </w:rPr>
        <w:t>za</w:t>
      </w:r>
      <w:r w:rsidR="00EB19AE">
        <w:rPr>
          <w:rFonts w:asciiTheme="minorHAnsi" w:hAnsiTheme="minorHAnsi" w:cstheme="minorHAnsi"/>
          <w:b/>
          <w:bCs/>
          <w:sz w:val="20"/>
          <w:szCs w:val="20"/>
        </w:rPr>
        <w:t xml:space="preserve"> powyższe, przy zachowaniu pozostałych wym</w:t>
      </w:r>
      <w:r w:rsidR="0058489D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19AE">
        <w:rPr>
          <w:rFonts w:asciiTheme="minorHAnsi" w:hAnsiTheme="minorHAnsi" w:cstheme="minorHAnsi"/>
          <w:b/>
          <w:bCs/>
          <w:sz w:val="20"/>
          <w:szCs w:val="20"/>
        </w:rPr>
        <w:t>gów.</w:t>
      </w:r>
    </w:p>
    <w:p w14:paraId="790B6DB5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4CD6095B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74F6430C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4248EC52" w14:textId="6EAE7E8E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7</w:t>
      </w:r>
    </w:p>
    <w:p w14:paraId="7F931D19" w14:textId="719017A1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</w:rPr>
        <w:t>Dotyczy załącznika nr 3 do SWZ Nr. IZP.2411.186.2023.MM, część 4. " Ssaki chirurgiczne – szt. 5"</w:t>
      </w:r>
    </w:p>
    <w:p w14:paraId="1DA079AC" w14:textId="26771AB9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ad pkt 13. Proszę o dopuszczenie ssaków jezdnych osadzonych na 4 kółkach jezdnych z czego 2 posiadają blokadę o całkowitej wysokości do 85cm. Dopuszczenie innego parametru zwiększy konkurencyjność i pozwoli wybrać najtańszą ofertę nie ograniczoną wąskim zakresem parametrów podanym w SWZ.</w:t>
      </w:r>
    </w:p>
    <w:p w14:paraId="331C3207" w14:textId="37009EF5" w:rsidR="005172B1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EB19AE">
        <w:rPr>
          <w:rFonts w:asciiTheme="minorHAnsi" w:hAnsiTheme="minorHAnsi" w:cstheme="minorHAnsi"/>
          <w:b/>
          <w:bCs/>
          <w:sz w:val="20"/>
          <w:szCs w:val="20"/>
        </w:rPr>
        <w:t xml:space="preserve"> Zamawiający dopuszcza powyższe, nie wymaga.</w:t>
      </w:r>
    </w:p>
    <w:p w14:paraId="39ADE24E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5BBDE7D7" w14:textId="453EDD73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8</w:t>
      </w:r>
    </w:p>
    <w:p w14:paraId="7D1D4B03" w14:textId="67D3BA9B" w:rsidR="001343C3" w:rsidRPr="001343C3" w:rsidRDefault="001343C3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</w:rPr>
        <w:t>Dotyczy załącznika nr 3 do SWZ Nr. IZP.2411.186.2023.MM, część 4. " Ssaki chirurgiczne – szt. 5"</w:t>
      </w:r>
    </w:p>
    <w:p w14:paraId="2E980AE6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ad pkt 14. Proszę o dopuszczenie ssaków z włącznikiem nożnym przyłączanym przy pomocy kabla. Dopuszczenie innego parametru zwiększy konkurencyjność i pozwoli wybrać najtańszą ofertę nie ograniczoną wąskim zakresem parametrów podanym w SWZ. </w:t>
      </w:r>
    </w:p>
    <w:p w14:paraId="49FAB38C" w14:textId="5A157B33" w:rsidR="005172B1" w:rsidRDefault="001343C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EB19AE"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dopuszcza powyższego.</w:t>
      </w:r>
    </w:p>
    <w:p w14:paraId="470412DF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35574EA8" w14:textId="14F15961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9</w:t>
      </w:r>
    </w:p>
    <w:p w14:paraId="732F925D" w14:textId="030EE95C" w:rsidR="001343C3" w:rsidRPr="001343C3" w:rsidRDefault="001343C3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</w:rPr>
        <w:t>Dotyczy załącznika nr 3 do SWZ Nr. IZP.2411.186.2023.MM, część 4. " Ssaki chirurgiczne – szt. 5"</w:t>
      </w:r>
    </w:p>
    <w:p w14:paraId="23DC9602" w14:textId="77777777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ad pkt 16. Proszę o dopuszczenie ssaków z uchwytem na dren wykonanym z tworzywa sztucznego. Dopuszczenie innego parametru zwiększy konkurencyjność i pozwoli wybrać najtańszą ofertę nie ograniczoną wąskim zakresem parametrów podanym w SWZ. </w:t>
      </w:r>
    </w:p>
    <w:p w14:paraId="4A0DDEF1" w14:textId="4971AA0D" w:rsidR="005172B1" w:rsidRDefault="001343C3" w:rsidP="005456D8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EB19AE">
        <w:rPr>
          <w:rFonts w:asciiTheme="minorHAnsi" w:hAnsiTheme="minorHAnsi" w:cstheme="minorHAnsi"/>
          <w:b/>
          <w:bCs/>
          <w:sz w:val="20"/>
          <w:szCs w:val="20"/>
        </w:rPr>
        <w:t xml:space="preserve"> Zamawiający dopuszcza powyższe, nie wymaga.</w:t>
      </w:r>
    </w:p>
    <w:p w14:paraId="28D95FEE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7A871DF7" w14:textId="09FE8C19" w:rsidR="005172B1" w:rsidRPr="001343C3" w:rsidRDefault="005172B1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10</w:t>
      </w:r>
    </w:p>
    <w:p w14:paraId="1EDCA9AB" w14:textId="1265B980" w:rsidR="001343C3" w:rsidRPr="001343C3" w:rsidRDefault="001343C3" w:rsidP="00517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</w:rPr>
        <w:t>Dotyczy załącznika nr 3 do SWZ Nr. IZP.2411.186.2023.MM, część 4. " Ssaki chirurgiczne – szt. 5"</w:t>
      </w:r>
    </w:p>
    <w:p w14:paraId="4402D050" w14:textId="6073804C" w:rsidR="005172B1" w:rsidRPr="001343C3" w:rsidRDefault="005172B1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ad pkt 18. Proszę o dopuszczenie ssaków o wadze do 21kg. Dopuszczenie innego parametru zwiększy konkurencyjność i pozwoli wybrać najtańszą ofertę nie ograniczoną wąskim zakresem parametrów podanym w SWZ.</w:t>
      </w:r>
    </w:p>
    <w:p w14:paraId="4D179995" w14:textId="0A7FD386" w:rsidR="005172B1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EB19AE">
        <w:rPr>
          <w:rFonts w:asciiTheme="minorHAnsi" w:hAnsiTheme="minorHAnsi" w:cstheme="minorHAnsi"/>
          <w:b/>
          <w:bCs/>
          <w:sz w:val="20"/>
          <w:szCs w:val="20"/>
        </w:rPr>
        <w:t xml:space="preserve"> Zamawiający dopuszcza powyższe, nie wymaga.</w:t>
      </w:r>
    </w:p>
    <w:p w14:paraId="20050972" w14:textId="77777777" w:rsid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47409D3F" w14:textId="1A9B76C6" w:rsidR="001343C3" w:rsidRPr="001343C3" w:rsidRDefault="001343C3" w:rsidP="0013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1</w:t>
      </w:r>
      <w:r>
        <w:rPr>
          <w:rFonts w:asciiTheme="minorHAnsi" w:hAnsiTheme="minorHAnsi" w:cstheme="minorHAnsi"/>
          <w:b/>
          <w:u w:val="single"/>
          <w:lang w:eastAsia="en-US"/>
        </w:rPr>
        <w:t>1</w:t>
      </w:r>
    </w:p>
    <w:p w14:paraId="2DDA99EA" w14:textId="1E63EBEE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Dotyczy: Projekt umowy §4 ust.4. Punkt 1 Wnosimy o wyrażenie zgody na wydłużenie terminu dostarczenia przedmiotu umowy wolnego w wypadku stwierdzenia wad, do 7 dni roboczych licząc od dnia zgłoszenia. </w:t>
      </w:r>
    </w:p>
    <w:p w14:paraId="2A79AC5A" w14:textId="76414F64" w:rsidR="001343C3" w:rsidRDefault="001343C3" w:rsidP="001343C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EB19AE">
        <w:rPr>
          <w:rFonts w:asciiTheme="minorHAnsi" w:hAnsiTheme="minorHAnsi" w:cstheme="minorHAnsi"/>
          <w:b/>
          <w:bCs/>
          <w:sz w:val="20"/>
          <w:szCs w:val="20"/>
        </w:rPr>
        <w:t xml:space="preserve"> Zamawiający wyraża zgodę na powyższe.</w:t>
      </w:r>
    </w:p>
    <w:p w14:paraId="09E12C0F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14DD63EA" w14:textId="7BF02099" w:rsidR="001343C3" w:rsidRPr="001343C3" w:rsidRDefault="001343C3" w:rsidP="0013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1</w:t>
      </w:r>
      <w:r>
        <w:rPr>
          <w:rFonts w:asciiTheme="minorHAnsi" w:hAnsiTheme="minorHAnsi" w:cstheme="minorHAnsi"/>
          <w:b/>
          <w:u w:val="single"/>
          <w:lang w:eastAsia="en-US"/>
        </w:rPr>
        <w:t>2</w:t>
      </w:r>
    </w:p>
    <w:p w14:paraId="766031EF" w14:textId="22829255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Dotyczy: Projekt umowy. §4 ust.8 Wnosimy o dopisanie do treści §4 ust.8 słów „jeżeli dotyczy “ Dla urządzenia z pakietu nr 5 nie jest wymagane przeprowadzenie prac przystosowawczych</w:t>
      </w:r>
    </w:p>
    <w:p w14:paraId="18D5C6EC" w14:textId="03238D79" w:rsidR="001343C3" w:rsidRDefault="001343C3" w:rsidP="001343C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EB19AE">
        <w:rPr>
          <w:rFonts w:asciiTheme="minorHAnsi" w:hAnsiTheme="minorHAnsi" w:cstheme="minorHAnsi"/>
          <w:b/>
          <w:bCs/>
          <w:sz w:val="20"/>
          <w:szCs w:val="20"/>
        </w:rPr>
        <w:t xml:space="preserve"> Zamawiający wyraża zgodę na powyższe.</w:t>
      </w:r>
    </w:p>
    <w:p w14:paraId="62A8DA72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0C4EBC50" w14:textId="44F399BB" w:rsidR="001343C3" w:rsidRPr="001343C3" w:rsidRDefault="001343C3" w:rsidP="0013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1</w:t>
      </w:r>
      <w:r>
        <w:rPr>
          <w:rFonts w:asciiTheme="minorHAnsi" w:hAnsiTheme="minorHAnsi" w:cstheme="minorHAnsi"/>
          <w:b/>
          <w:u w:val="single"/>
          <w:lang w:eastAsia="en-US"/>
        </w:rPr>
        <w:t>3</w:t>
      </w:r>
    </w:p>
    <w:p w14:paraId="6A005DE6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Dotyczy: Projekt umowy. §7 ust.1. Litera a) Kierując się zasadą miarkowania kar umownych i ich proporcjonalnością wnosimy o zmniejszenie kary umownej zawartej w 7 ust.1, litera a), do wysokości 5 % wartości netto umowy. </w:t>
      </w:r>
    </w:p>
    <w:p w14:paraId="5C3D177C" w14:textId="24B358F0" w:rsidR="001343C3" w:rsidRDefault="001343C3" w:rsidP="001343C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0406DA"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wyraża zgody na powy</w:t>
      </w:r>
      <w:r w:rsidR="0058489D">
        <w:rPr>
          <w:rFonts w:asciiTheme="minorHAnsi" w:hAnsiTheme="minorHAnsi" w:cstheme="minorHAnsi"/>
          <w:b/>
          <w:bCs/>
          <w:sz w:val="20"/>
          <w:szCs w:val="20"/>
        </w:rPr>
        <w:t>ż</w:t>
      </w:r>
      <w:r w:rsidR="000406DA">
        <w:rPr>
          <w:rFonts w:asciiTheme="minorHAnsi" w:hAnsiTheme="minorHAnsi" w:cstheme="minorHAnsi"/>
          <w:b/>
          <w:bCs/>
          <w:sz w:val="20"/>
          <w:szCs w:val="20"/>
        </w:rPr>
        <w:t>sze.</w:t>
      </w:r>
    </w:p>
    <w:p w14:paraId="650A91EE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439AF44C" w14:textId="2B784B90" w:rsidR="001343C3" w:rsidRPr="001343C3" w:rsidRDefault="001343C3" w:rsidP="0013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1</w:t>
      </w:r>
      <w:r>
        <w:rPr>
          <w:rFonts w:asciiTheme="minorHAnsi" w:hAnsiTheme="minorHAnsi" w:cstheme="minorHAnsi"/>
          <w:b/>
          <w:u w:val="single"/>
          <w:lang w:eastAsia="en-US"/>
        </w:rPr>
        <w:t>4</w:t>
      </w:r>
    </w:p>
    <w:p w14:paraId="654CDBBA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 xml:space="preserve">Dotyczy: Projekt umowy. §7 ust.1. Litera b) Kierując się zasadą miarkowania kar umownych i ich proporcjonalnością wnosimy o zmniejszenie kary umownej zawartej w §7 ust.1, litera b), do wysokości 0,5% wartości netto umowy, licząc za każdy dzień zwłoki. </w:t>
      </w:r>
    </w:p>
    <w:p w14:paraId="2EBAE264" w14:textId="17173714" w:rsidR="001343C3" w:rsidRDefault="001343C3" w:rsidP="001343C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58489D"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wyraża zgody na powyższe.</w:t>
      </w:r>
    </w:p>
    <w:p w14:paraId="318708C1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2A9ADA08" w14:textId="747913DA" w:rsidR="001343C3" w:rsidRPr="001343C3" w:rsidRDefault="001343C3" w:rsidP="0013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1</w:t>
      </w:r>
      <w:r>
        <w:rPr>
          <w:rFonts w:asciiTheme="minorHAnsi" w:hAnsiTheme="minorHAnsi" w:cstheme="minorHAnsi"/>
          <w:b/>
          <w:u w:val="single"/>
          <w:lang w:eastAsia="en-US"/>
        </w:rPr>
        <w:t>5</w:t>
      </w:r>
    </w:p>
    <w:p w14:paraId="2F00893D" w14:textId="2467B346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Dotyczy: Projekt umowy. §7 ust.1. Litera c) Kierując się zasadą miarkowania kar umownych i ich proporcjonalnością wnosimy o zmniejszenie kary umownej zawartej w §7 ust.1, litera c), do wysokości 0,5% wartości netto umowy, licząc za każdy dzień zwłoki,</w:t>
      </w:r>
    </w:p>
    <w:p w14:paraId="528BD0D9" w14:textId="127CFF6E" w:rsidR="001343C3" w:rsidRDefault="001343C3" w:rsidP="001343C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58489D"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wyraża zgody na powyższe.</w:t>
      </w:r>
    </w:p>
    <w:p w14:paraId="1684CA84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11AB3741" w14:textId="437458AA" w:rsidR="001343C3" w:rsidRPr="001343C3" w:rsidRDefault="001343C3" w:rsidP="0013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t>Pytanie nr 1</w:t>
      </w:r>
      <w:r>
        <w:rPr>
          <w:rFonts w:asciiTheme="minorHAnsi" w:hAnsiTheme="minorHAnsi" w:cstheme="minorHAnsi"/>
          <w:b/>
          <w:u w:val="single"/>
          <w:lang w:eastAsia="en-US"/>
        </w:rPr>
        <w:t>6</w:t>
      </w:r>
    </w:p>
    <w:p w14:paraId="3853B6D2" w14:textId="0700F5E2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Dotyczy: Projekt umowy. §7ust.2</w:t>
      </w:r>
    </w:p>
    <w:p w14:paraId="5CEB90A1" w14:textId="717E14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Kierując się zasadą miarkowania kar umownych i ich proporcjonalnością wnosimy o zmniejszenie maksymalnego pułapu łącznych kar umownych do wysokości 10 % maksymalnego wynagrodzenia brutto, o którym mowa w § 5 ust. 1 Umowy.</w:t>
      </w:r>
    </w:p>
    <w:p w14:paraId="58D7E95A" w14:textId="36BB4605" w:rsidR="001343C3" w:rsidRDefault="001343C3" w:rsidP="001343C3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58489D">
        <w:rPr>
          <w:rFonts w:asciiTheme="minorHAnsi" w:hAnsiTheme="minorHAnsi" w:cstheme="minorHAnsi"/>
          <w:b/>
          <w:bCs/>
          <w:sz w:val="20"/>
          <w:szCs w:val="20"/>
        </w:rPr>
        <w:t xml:space="preserve"> Zamawiający nie wyraża zgody na powyższe.</w:t>
      </w:r>
    </w:p>
    <w:p w14:paraId="77909F94" w14:textId="77777777" w:rsidR="001343C3" w:rsidRP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73F96A0C" w14:textId="77777777" w:rsidR="001343C3" w:rsidRDefault="001343C3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6FA3FED3" w14:textId="77777777" w:rsidR="00F96960" w:rsidRDefault="00F96960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523FC3FF" w14:textId="77777777" w:rsidR="00F96960" w:rsidRDefault="00F96960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523EC56F" w14:textId="398665F7" w:rsidR="00F96960" w:rsidRPr="001343C3" w:rsidRDefault="00F96960" w:rsidP="00F96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343C3">
        <w:rPr>
          <w:rFonts w:asciiTheme="minorHAnsi" w:hAnsiTheme="minorHAnsi" w:cstheme="minorHAnsi"/>
          <w:b/>
          <w:u w:val="single"/>
          <w:lang w:eastAsia="en-US"/>
        </w:rPr>
        <w:lastRenderedPageBreak/>
        <w:t>Pytanie nr 1</w:t>
      </w:r>
      <w:r>
        <w:rPr>
          <w:rFonts w:asciiTheme="minorHAnsi" w:hAnsiTheme="minorHAnsi" w:cstheme="minorHAnsi"/>
          <w:b/>
          <w:u w:val="single"/>
          <w:lang w:eastAsia="en-US"/>
        </w:rPr>
        <w:t>7</w:t>
      </w:r>
    </w:p>
    <w:p w14:paraId="603106C4" w14:textId="15ECB0E9" w:rsidR="00F96960" w:rsidRPr="00F96960" w:rsidRDefault="00F96960" w:rsidP="00F96960">
      <w:pPr>
        <w:jc w:val="both"/>
        <w:rPr>
          <w:rFonts w:ascii="Calibri" w:hAnsi="Calibri" w:cs="Calibri"/>
          <w:b/>
          <w:color w:val="000000"/>
        </w:rPr>
      </w:pPr>
      <w:r w:rsidRPr="00F96960">
        <w:rPr>
          <w:rFonts w:ascii="Calibri" w:hAnsi="Calibri" w:cs="Calibri"/>
          <w:b/>
          <w:color w:val="000000"/>
        </w:rPr>
        <w:t xml:space="preserve">dotyczy pakietu nr 5 </w:t>
      </w:r>
    </w:p>
    <w:p w14:paraId="53DD74FA" w14:textId="77777777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 xml:space="preserve">Czy Zamawiający wyrazi zgodę na zaoferowanie sondy promieniowania gamma, o parametrach jak poniżej? </w:t>
      </w:r>
    </w:p>
    <w:p w14:paraId="71DD8A9C" w14:textId="3D607801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 xml:space="preserve">1. System składający się z przenośnego komputera PC (z dedykowaną aplikacją) współpracującego z sondą bezprzewodową w technologii Bluetooth </w:t>
      </w:r>
    </w:p>
    <w:p w14:paraId="5B1B832C" w14:textId="4E0FB578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 xml:space="preserve">2.  Komputer PC zasilany sieciowo, z możliwością pracy z akumulatora </w:t>
      </w:r>
    </w:p>
    <w:p w14:paraId="49841C9B" w14:textId="7566A332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 xml:space="preserve">3.  Zakres mierzonych energii promieniowania gamma: 50-250 </w:t>
      </w:r>
      <w:proofErr w:type="spellStart"/>
      <w:r w:rsidRPr="00F96960">
        <w:rPr>
          <w:rFonts w:ascii="Calibri" w:hAnsi="Calibri" w:cs="Calibri"/>
          <w:color w:val="000000"/>
        </w:rPr>
        <w:t>keV</w:t>
      </w:r>
      <w:proofErr w:type="spellEnd"/>
      <w:r w:rsidRPr="00F96960">
        <w:rPr>
          <w:rFonts w:ascii="Calibri" w:hAnsi="Calibri" w:cs="Calibri"/>
          <w:color w:val="000000"/>
        </w:rPr>
        <w:t xml:space="preserve"> </w:t>
      </w:r>
    </w:p>
    <w:p w14:paraId="6C4A362E" w14:textId="5BA6E451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 xml:space="preserve">4.  Sygnalizacja pomiaru: dźwiękowa, liczbowa, wykres (na monitorze komputera) </w:t>
      </w:r>
    </w:p>
    <w:p w14:paraId="760D74AD" w14:textId="728E7E6E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 xml:space="preserve">5.  Możliwość zapisu danych </w:t>
      </w:r>
    </w:p>
    <w:p w14:paraId="7D41F553" w14:textId="7B9C7C7D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 xml:space="preserve">6.  Odczytane dane wskazane na ekranie komputera w dedykowanej aplikacji </w:t>
      </w:r>
    </w:p>
    <w:p w14:paraId="666D6151" w14:textId="4294DDDA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7.  Sonda bezprzewodowa osiowo prosta na całej długości z wbudowanym kolimatorem, średnica głowicy 10mm</w:t>
      </w:r>
    </w:p>
    <w:p w14:paraId="0D3B5D7C" w14:textId="4D0CA4B1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8.  Obudowa sondy wykonana ze stali nierdzewnej w części aktywnej (pomiarowej)</w:t>
      </w:r>
    </w:p>
    <w:p w14:paraId="397E1798" w14:textId="013933E6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9.  Sonda bezprzewodowa z kryształem scyntylacyjnym</w:t>
      </w:r>
    </w:p>
    <w:p w14:paraId="355BE8E1" w14:textId="0A88BD6C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10. Waga sondy bezprzewodowej 100g</w:t>
      </w:r>
    </w:p>
    <w:p w14:paraId="2201BE3B" w14:textId="3AD79AEC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11. Sonda bezprzewodowa zasilana bateriami CR123</w:t>
      </w:r>
    </w:p>
    <w:p w14:paraId="37EBA3A4" w14:textId="7C5F2809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 xml:space="preserve">12. System ostrzegania o niskim stanie baterii/naładowania akumulatorów zapewniający 20 minut pracy z systemem. Stan naładowania baterii (w %) stale wyświetlany w aplikacji. </w:t>
      </w:r>
    </w:p>
    <w:p w14:paraId="65F1ABFC" w14:textId="698FD0C3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13. Wybór zakresów energii charakterystycznych dla następujących nuklidów: 99mTc, 125I;</w:t>
      </w:r>
    </w:p>
    <w:p w14:paraId="035FC17C" w14:textId="4D48AD78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14. Ekranowanie boczne z (99mTc): 99,97%</w:t>
      </w:r>
    </w:p>
    <w:p w14:paraId="0B8E6AD9" w14:textId="7833AC42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15. Skuteczność wykrywania gamma &gt;90%</w:t>
      </w:r>
    </w:p>
    <w:p w14:paraId="71A5AE2B" w14:textId="71644DBE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16. Okres gwarancji dla całego systemu – min. 24 miesiące</w:t>
      </w:r>
    </w:p>
    <w:p w14:paraId="7C178F52" w14:textId="30077646" w:rsidR="00F96960" w:rsidRPr="00F96960" w:rsidRDefault="00F96960" w:rsidP="00F96960">
      <w:pPr>
        <w:jc w:val="both"/>
        <w:rPr>
          <w:rFonts w:ascii="Calibri" w:hAnsi="Calibri" w:cs="Calibri"/>
          <w:color w:val="000000"/>
        </w:rPr>
      </w:pPr>
      <w:r w:rsidRPr="00F96960">
        <w:rPr>
          <w:rFonts w:ascii="Calibri" w:hAnsi="Calibri" w:cs="Calibri"/>
          <w:color w:val="000000"/>
        </w:rPr>
        <w:t>17. Szkolenie z obsługi systemu w siedzibie Zamawiającego</w:t>
      </w:r>
    </w:p>
    <w:p w14:paraId="55CD6BFE" w14:textId="53090920" w:rsidR="00F96960" w:rsidRDefault="00F96960" w:rsidP="00F96960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3C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626DE0">
        <w:rPr>
          <w:rFonts w:asciiTheme="minorHAnsi" w:hAnsiTheme="minorHAnsi" w:cstheme="minorHAnsi"/>
          <w:b/>
          <w:bCs/>
          <w:sz w:val="20"/>
          <w:szCs w:val="20"/>
        </w:rPr>
        <w:t xml:space="preserve"> Zamawiający wyraża zgodę na zaoferowanie sondy o powyższych parametrach, nie wymaga powyższych parametrów.</w:t>
      </w:r>
    </w:p>
    <w:p w14:paraId="6878AF96" w14:textId="77777777" w:rsidR="00F96960" w:rsidRDefault="00F96960" w:rsidP="00F96960">
      <w:pPr>
        <w:pStyle w:val="Default"/>
        <w:rPr>
          <w:bCs/>
        </w:rPr>
      </w:pPr>
    </w:p>
    <w:p w14:paraId="35B8E209" w14:textId="63E20F94" w:rsidR="008F5965" w:rsidRPr="008F5965" w:rsidRDefault="008F5965" w:rsidP="008F59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8F5965">
        <w:rPr>
          <w:rFonts w:asciiTheme="minorHAnsi" w:hAnsiTheme="minorHAnsi" w:cstheme="minorHAnsi"/>
          <w:b/>
          <w:u w:val="single"/>
          <w:lang w:eastAsia="en-US"/>
        </w:rPr>
        <w:t>Pytanie nr 18</w:t>
      </w:r>
    </w:p>
    <w:p w14:paraId="35CB9335" w14:textId="08FEE58C" w:rsidR="00F96960" w:rsidRPr="008F5965" w:rsidRDefault="00F96960" w:rsidP="00F96960">
      <w:pPr>
        <w:pStyle w:val="Default"/>
        <w:rPr>
          <w:bCs/>
          <w:sz w:val="20"/>
          <w:szCs w:val="20"/>
        </w:rPr>
      </w:pPr>
      <w:r w:rsidRPr="008F5965">
        <w:rPr>
          <w:bCs/>
          <w:sz w:val="20"/>
          <w:szCs w:val="20"/>
        </w:rPr>
        <w:t>pkt 27</w:t>
      </w:r>
    </w:p>
    <w:p w14:paraId="5DDB2D72" w14:textId="3E53A9E0" w:rsidR="00F96960" w:rsidRPr="008F5965" w:rsidRDefault="00F96960" w:rsidP="00F96960">
      <w:pPr>
        <w:rPr>
          <w:rFonts w:ascii="Calibri" w:hAnsi="Calibri" w:cs="Calibri"/>
          <w:b/>
          <w:bCs/>
        </w:rPr>
      </w:pPr>
      <w:r w:rsidRPr="008F5965">
        <w:rPr>
          <w:rFonts w:ascii="Calibri" w:hAnsi="Calibri" w:cs="Calibri"/>
          <w:b/>
          <w:bCs/>
        </w:rPr>
        <w:t>Dotyczy pakietu nr 3 – Monitor nerwów z akcesoriami – 2 szt.</w:t>
      </w:r>
    </w:p>
    <w:p w14:paraId="3C6B5C69" w14:textId="77777777" w:rsidR="00F96960" w:rsidRPr="008F5965" w:rsidRDefault="00F96960" w:rsidP="00F96960">
      <w:pPr>
        <w:rPr>
          <w:rFonts w:ascii="Calibri" w:hAnsi="Calibri" w:cs="Calibri"/>
          <w:color w:val="000000"/>
        </w:rPr>
      </w:pPr>
      <w:r w:rsidRPr="008F5965">
        <w:rPr>
          <w:rFonts w:ascii="Calibri" w:hAnsi="Calibri" w:cs="Calibri"/>
        </w:rPr>
        <w:t>Czy Zamawiający wymaga aby oferowany przewód przyłączeniowy do elektrody odbiorczej czterokanałowej naklejanej na rurkę intubacyjną był w ilości 2 sztuk – po jednej sztuce dla każdego oferowanego monitora nerwów?</w:t>
      </w:r>
    </w:p>
    <w:p w14:paraId="7DC4F47E" w14:textId="72FE6FF0" w:rsidR="00F96960" w:rsidRPr="008F5965" w:rsidRDefault="008F5965" w:rsidP="00F96960">
      <w:pPr>
        <w:rPr>
          <w:rFonts w:asciiTheme="minorHAnsi" w:hAnsiTheme="minorHAnsi" w:cstheme="minorHAnsi"/>
          <w:b/>
          <w:bCs/>
        </w:rPr>
      </w:pPr>
      <w:r w:rsidRPr="008F5965">
        <w:rPr>
          <w:rFonts w:asciiTheme="minorHAnsi" w:hAnsiTheme="minorHAnsi" w:cstheme="minorHAnsi"/>
          <w:b/>
          <w:bCs/>
        </w:rPr>
        <w:t>Odpowiedź:</w:t>
      </w:r>
      <w:r>
        <w:rPr>
          <w:rFonts w:asciiTheme="minorHAnsi" w:hAnsiTheme="minorHAnsi" w:cstheme="minorHAnsi"/>
          <w:b/>
          <w:bCs/>
        </w:rPr>
        <w:t xml:space="preserve"> Tak, Zamawiający wymaga powyższego.</w:t>
      </w:r>
    </w:p>
    <w:p w14:paraId="7EB792ED" w14:textId="77777777" w:rsidR="008F5965" w:rsidRPr="008F5965" w:rsidRDefault="008F5965" w:rsidP="00F96960">
      <w:pPr>
        <w:rPr>
          <w:rFonts w:ascii="Calibri" w:hAnsi="Calibri" w:cs="Calibri"/>
          <w:i/>
          <w:color w:val="000000"/>
        </w:rPr>
      </w:pPr>
    </w:p>
    <w:p w14:paraId="10C43343" w14:textId="2E5B4841" w:rsidR="008F5965" w:rsidRPr="008F5965" w:rsidRDefault="008F5965" w:rsidP="008F59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8F5965">
        <w:rPr>
          <w:rFonts w:asciiTheme="minorHAnsi" w:hAnsiTheme="minorHAnsi" w:cstheme="minorHAnsi"/>
          <w:b/>
          <w:u w:val="single"/>
          <w:lang w:eastAsia="en-US"/>
        </w:rPr>
        <w:t>Pytanie nr 19</w:t>
      </w:r>
    </w:p>
    <w:p w14:paraId="657BB390" w14:textId="281DAD1B" w:rsidR="00F96960" w:rsidRPr="008F5965" w:rsidRDefault="00F96960" w:rsidP="00F96960">
      <w:pPr>
        <w:rPr>
          <w:rFonts w:ascii="Calibri" w:hAnsi="Calibri" w:cs="Calibri"/>
          <w:b/>
          <w:bCs/>
        </w:rPr>
      </w:pPr>
      <w:r w:rsidRPr="008F5965">
        <w:rPr>
          <w:rFonts w:ascii="Calibri" w:hAnsi="Calibri" w:cs="Calibri"/>
          <w:b/>
          <w:bCs/>
        </w:rPr>
        <w:t>Dotyczy pakietu nr 3 – Monitor nerwów z akcesoriami – 2 szt.</w:t>
      </w:r>
    </w:p>
    <w:p w14:paraId="55A480C4" w14:textId="77777777" w:rsidR="00F96960" w:rsidRPr="008F5965" w:rsidRDefault="00F96960" w:rsidP="00F96960">
      <w:pPr>
        <w:rPr>
          <w:rFonts w:ascii="Calibri" w:hAnsi="Calibri" w:cs="Calibri"/>
          <w:color w:val="000000"/>
        </w:rPr>
      </w:pPr>
      <w:r w:rsidRPr="008F5965">
        <w:rPr>
          <w:rFonts w:ascii="Calibri" w:hAnsi="Calibri" w:cs="Calibri"/>
        </w:rPr>
        <w:t>Czy Zamawiający dopuszcza oferowanie uniwersalnego systemu powiększającego o powiększeniu x2,5, ogniskowej w zakresie 350-500mm (skokowo co 50mm) do wyboru w dniu zamówienia, z możliwością użycia własnych okularów korekcyjnych oraz możliwością zamontowania lampki LED na klips magnetyczny, w komplecie z miękką regulowana opaską oraz futerałem ochronnym?</w:t>
      </w:r>
    </w:p>
    <w:p w14:paraId="41E73308" w14:textId="0B7F5BA4" w:rsidR="00F96960" w:rsidRPr="008F5965" w:rsidRDefault="008F5965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8F5965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Zamawiający podtrzymuje zapisy SWZ.</w:t>
      </w:r>
    </w:p>
    <w:p w14:paraId="12D7A42E" w14:textId="77777777" w:rsidR="00F96960" w:rsidRDefault="00F96960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6348EFD3" w14:textId="2F5D116B" w:rsidR="00C71778" w:rsidRPr="00C71778" w:rsidRDefault="00C71778" w:rsidP="00C71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C71778">
        <w:rPr>
          <w:rFonts w:asciiTheme="minorHAnsi" w:hAnsiTheme="minorHAnsi" w:cstheme="minorHAnsi"/>
          <w:b/>
          <w:u w:val="single"/>
          <w:lang w:eastAsia="en-US"/>
        </w:rPr>
        <w:t>Pytanie nr 20</w:t>
      </w:r>
    </w:p>
    <w:p w14:paraId="65025070" w14:textId="6CEA19E0" w:rsidR="00C71778" w:rsidRPr="00C71778" w:rsidRDefault="00C71778" w:rsidP="00C71778">
      <w:pPr>
        <w:shd w:val="clear" w:color="auto" w:fill="FFFFFF"/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w zał</w:t>
      </w:r>
      <w:r w:rsidR="001D7C29">
        <w:rPr>
          <w:rFonts w:asciiTheme="minorHAnsi" w:hAnsiTheme="minorHAnsi" w:cstheme="minorHAnsi"/>
        </w:rPr>
        <w:t>ą</w:t>
      </w:r>
      <w:r w:rsidRPr="00C71778">
        <w:rPr>
          <w:rFonts w:asciiTheme="minorHAnsi" w:hAnsiTheme="minorHAnsi" w:cstheme="minorHAnsi"/>
        </w:rPr>
        <w:t>czeniu przesyłam pytania do Gama Kamery</w:t>
      </w:r>
    </w:p>
    <w:p w14:paraId="24D4D5D2" w14:textId="59694706" w:rsidR="00C71778" w:rsidRPr="00C71778" w:rsidRDefault="00C71778" w:rsidP="00C71778">
      <w:pPr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Czy Zamawiający dopuści sygnalizację pomiaru dźwiękową i liczbową z możliwością automatycznego dostosowywania czułości do wykrytej aktywności?</w:t>
      </w:r>
    </w:p>
    <w:p w14:paraId="4E64FDBE" w14:textId="4101BD90" w:rsidR="00C71778" w:rsidRDefault="00C71778" w:rsidP="00C71778">
      <w:pPr>
        <w:rPr>
          <w:rFonts w:asciiTheme="minorHAnsi" w:hAnsiTheme="minorHAnsi" w:cstheme="minorHAnsi"/>
          <w:b/>
          <w:bCs/>
        </w:rPr>
      </w:pPr>
      <w:r w:rsidRPr="008F5965">
        <w:rPr>
          <w:rFonts w:asciiTheme="minorHAnsi" w:hAnsiTheme="minorHAnsi" w:cstheme="minorHAnsi"/>
          <w:b/>
          <w:bCs/>
        </w:rPr>
        <w:t>Odpowiedź:</w:t>
      </w:r>
      <w:r w:rsidR="00184443">
        <w:rPr>
          <w:rFonts w:asciiTheme="minorHAnsi" w:hAnsiTheme="minorHAnsi" w:cstheme="minorHAnsi"/>
          <w:b/>
          <w:bCs/>
        </w:rPr>
        <w:t xml:space="preserve"> Zamawiający dopuszcza powyższe, nie wymaga.</w:t>
      </w:r>
    </w:p>
    <w:p w14:paraId="018AF713" w14:textId="77777777" w:rsidR="00C71778" w:rsidRDefault="00C71778" w:rsidP="00C71778">
      <w:pPr>
        <w:rPr>
          <w:rFonts w:asciiTheme="minorHAnsi" w:hAnsiTheme="minorHAnsi" w:cstheme="minorHAnsi"/>
        </w:rPr>
      </w:pPr>
    </w:p>
    <w:p w14:paraId="05896B20" w14:textId="65FEF226" w:rsidR="00C71778" w:rsidRDefault="00C71778" w:rsidP="00C71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C71778">
        <w:rPr>
          <w:rFonts w:asciiTheme="minorHAnsi" w:hAnsiTheme="minorHAnsi" w:cstheme="minorHAnsi"/>
          <w:b/>
          <w:u w:val="single"/>
          <w:lang w:eastAsia="en-US"/>
        </w:rPr>
        <w:t>Pytanie nr 2</w:t>
      </w:r>
      <w:r>
        <w:rPr>
          <w:rFonts w:asciiTheme="minorHAnsi" w:hAnsiTheme="minorHAnsi" w:cstheme="minorHAnsi"/>
          <w:b/>
          <w:u w:val="single"/>
          <w:lang w:eastAsia="en-US"/>
        </w:rPr>
        <w:t>1</w:t>
      </w:r>
    </w:p>
    <w:p w14:paraId="3CA9987D" w14:textId="62386022" w:rsidR="00C71778" w:rsidRPr="00C71778" w:rsidRDefault="00C71778" w:rsidP="00C71778">
      <w:pPr>
        <w:shd w:val="clear" w:color="auto" w:fill="FFFFFF"/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w zał</w:t>
      </w:r>
      <w:r w:rsidR="001D7C29">
        <w:rPr>
          <w:rFonts w:asciiTheme="minorHAnsi" w:hAnsiTheme="minorHAnsi" w:cstheme="minorHAnsi"/>
        </w:rPr>
        <w:t>ą</w:t>
      </w:r>
      <w:r w:rsidRPr="00C71778">
        <w:rPr>
          <w:rFonts w:asciiTheme="minorHAnsi" w:hAnsiTheme="minorHAnsi" w:cstheme="minorHAnsi"/>
        </w:rPr>
        <w:t>czeniu przesyłam pytania do Gama Kamery</w:t>
      </w:r>
    </w:p>
    <w:p w14:paraId="141B99CE" w14:textId="624951D6" w:rsidR="00C71778" w:rsidRPr="00C71778" w:rsidRDefault="00C71778" w:rsidP="00C71778">
      <w:pPr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Czy Zamawiający dopuści nowocześniejsze rozwiązanie w którym pole odczytowe stanowi kolorowy dotykowy ekran tabletu LCD tabletu medycznego?</w:t>
      </w:r>
    </w:p>
    <w:p w14:paraId="11CC5967" w14:textId="4FC74737" w:rsidR="00C71778" w:rsidRDefault="00C71778" w:rsidP="00C71778">
      <w:pPr>
        <w:rPr>
          <w:rFonts w:asciiTheme="minorHAnsi" w:hAnsiTheme="minorHAnsi" w:cstheme="minorHAnsi"/>
          <w:b/>
          <w:bCs/>
        </w:rPr>
      </w:pPr>
      <w:r w:rsidRPr="008F5965">
        <w:rPr>
          <w:rFonts w:asciiTheme="minorHAnsi" w:hAnsiTheme="minorHAnsi" w:cstheme="minorHAnsi"/>
          <w:b/>
          <w:bCs/>
        </w:rPr>
        <w:t>Odpowiedź:</w:t>
      </w:r>
      <w:r w:rsidR="00184443">
        <w:rPr>
          <w:rFonts w:asciiTheme="minorHAnsi" w:hAnsiTheme="minorHAnsi" w:cstheme="minorHAnsi"/>
          <w:b/>
          <w:bCs/>
        </w:rPr>
        <w:t xml:space="preserve"> Zamawiający dopuszcza powyższe, nie wymaga.</w:t>
      </w:r>
    </w:p>
    <w:p w14:paraId="0C6B8FAE" w14:textId="77777777" w:rsidR="00C71778" w:rsidRDefault="00C71778" w:rsidP="00C71778">
      <w:pPr>
        <w:rPr>
          <w:rFonts w:asciiTheme="minorHAnsi" w:hAnsiTheme="minorHAnsi" w:cstheme="minorHAnsi"/>
        </w:rPr>
      </w:pPr>
    </w:p>
    <w:p w14:paraId="622F8B9E" w14:textId="4AC52396" w:rsidR="00C71778" w:rsidRDefault="00C71778" w:rsidP="00C71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C71778">
        <w:rPr>
          <w:rFonts w:asciiTheme="minorHAnsi" w:hAnsiTheme="minorHAnsi" w:cstheme="minorHAnsi"/>
          <w:b/>
          <w:u w:val="single"/>
          <w:lang w:eastAsia="en-US"/>
        </w:rPr>
        <w:t>Pytanie nr 2</w:t>
      </w:r>
      <w:r>
        <w:rPr>
          <w:rFonts w:asciiTheme="minorHAnsi" w:hAnsiTheme="minorHAnsi" w:cstheme="minorHAnsi"/>
          <w:b/>
          <w:u w:val="single"/>
          <w:lang w:eastAsia="en-US"/>
        </w:rPr>
        <w:t>2</w:t>
      </w:r>
    </w:p>
    <w:p w14:paraId="39370D30" w14:textId="7B57490D" w:rsidR="00C71778" w:rsidRPr="00C71778" w:rsidRDefault="00C71778" w:rsidP="00C71778">
      <w:pPr>
        <w:shd w:val="clear" w:color="auto" w:fill="FFFFFF"/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w zał</w:t>
      </w:r>
      <w:r w:rsidR="001D7C29">
        <w:rPr>
          <w:rFonts w:asciiTheme="minorHAnsi" w:hAnsiTheme="minorHAnsi" w:cstheme="minorHAnsi"/>
        </w:rPr>
        <w:t>ą</w:t>
      </w:r>
      <w:r w:rsidRPr="00C71778">
        <w:rPr>
          <w:rFonts w:asciiTheme="minorHAnsi" w:hAnsiTheme="minorHAnsi" w:cstheme="minorHAnsi"/>
        </w:rPr>
        <w:t>czeniu przesyłam pytania do Gama Kamery</w:t>
      </w:r>
    </w:p>
    <w:p w14:paraId="01E83660" w14:textId="63BF1AC0" w:rsidR="00C71778" w:rsidRPr="00C71778" w:rsidRDefault="00C71778" w:rsidP="00C71778">
      <w:pPr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Czy Zamawiający dopuści sondę bezprzewodową osiowo prostą na całej długości z wbudowanym kolimatorem, średnica głowicy 11 mm?</w:t>
      </w:r>
    </w:p>
    <w:p w14:paraId="153CA891" w14:textId="5196E7A3" w:rsidR="00C71778" w:rsidRDefault="00C71778" w:rsidP="00C71778">
      <w:pPr>
        <w:rPr>
          <w:rFonts w:asciiTheme="minorHAnsi" w:hAnsiTheme="minorHAnsi" w:cstheme="minorHAnsi"/>
          <w:b/>
          <w:bCs/>
        </w:rPr>
      </w:pPr>
      <w:r w:rsidRPr="008F5965">
        <w:rPr>
          <w:rFonts w:asciiTheme="minorHAnsi" w:hAnsiTheme="minorHAnsi" w:cstheme="minorHAnsi"/>
          <w:b/>
          <w:bCs/>
        </w:rPr>
        <w:t>Odpowiedź:</w:t>
      </w:r>
      <w:r w:rsidR="00184443">
        <w:rPr>
          <w:rFonts w:asciiTheme="minorHAnsi" w:hAnsiTheme="minorHAnsi" w:cstheme="minorHAnsi"/>
          <w:b/>
          <w:bCs/>
        </w:rPr>
        <w:t xml:space="preserve"> Zamawiający dopuszcza powyższe, nie wymaga.</w:t>
      </w:r>
    </w:p>
    <w:p w14:paraId="46F4CCAA" w14:textId="77777777" w:rsidR="00C71778" w:rsidRDefault="00C71778" w:rsidP="00C71778">
      <w:pPr>
        <w:rPr>
          <w:rFonts w:asciiTheme="minorHAnsi" w:hAnsiTheme="minorHAnsi" w:cstheme="minorHAnsi"/>
        </w:rPr>
      </w:pPr>
    </w:p>
    <w:p w14:paraId="5C205DA0" w14:textId="72CA570F" w:rsidR="00C71778" w:rsidRDefault="00C71778" w:rsidP="00C71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C71778">
        <w:rPr>
          <w:rFonts w:asciiTheme="minorHAnsi" w:hAnsiTheme="minorHAnsi" w:cstheme="minorHAnsi"/>
          <w:b/>
          <w:u w:val="single"/>
          <w:lang w:eastAsia="en-US"/>
        </w:rPr>
        <w:t>Pytanie nr 2</w:t>
      </w:r>
      <w:r>
        <w:rPr>
          <w:rFonts w:asciiTheme="minorHAnsi" w:hAnsiTheme="minorHAnsi" w:cstheme="minorHAnsi"/>
          <w:b/>
          <w:u w:val="single"/>
          <w:lang w:eastAsia="en-US"/>
        </w:rPr>
        <w:t>3</w:t>
      </w:r>
    </w:p>
    <w:p w14:paraId="6ACCA61C" w14:textId="1FF0AB93" w:rsidR="00C71778" w:rsidRPr="00C71778" w:rsidRDefault="00C71778" w:rsidP="00C71778">
      <w:pPr>
        <w:shd w:val="clear" w:color="auto" w:fill="FFFFFF"/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w zał</w:t>
      </w:r>
      <w:r w:rsidR="001D7C29">
        <w:rPr>
          <w:rFonts w:asciiTheme="minorHAnsi" w:hAnsiTheme="minorHAnsi" w:cstheme="minorHAnsi"/>
        </w:rPr>
        <w:t>ą</w:t>
      </w:r>
      <w:r w:rsidRPr="00C71778">
        <w:rPr>
          <w:rFonts w:asciiTheme="minorHAnsi" w:hAnsiTheme="minorHAnsi" w:cstheme="minorHAnsi"/>
        </w:rPr>
        <w:t>czeniu przesyłam pytania do Gama Kamery</w:t>
      </w:r>
    </w:p>
    <w:p w14:paraId="447ABFBD" w14:textId="79244575" w:rsidR="00C71778" w:rsidRPr="00C71778" w:rsidRDefault="00C71778" w:rsidP="00C71778">
      <w:pPr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Czy Zamawiający dopuści sondę bezprzewodową z kryształem scyntylacyjnym GAGG?</w:t>
      </w:r>
    </w:p>
    <w:p w14:paraId="51F933AF" w14:textId="53D3561B" w:rsidR="00C71778" w:rsidRPr="00626DE0" w:rsidRDefault="00C71778" w:rsidP="00C71778">
      <w:pPr>
        <w:rPr>
          <w:rFonts w:asciiTheme="minorHAnsi" w:hAnsiTheme="minorHAnsi" w:cstheme="minorHAnsi"/>
          <w:b/>
          <w:bCs/>
        </w:rPr>
      </w:pPr>
      <w:r w:rsidRPr="008F5965">
        <w:rPr>
          <w:rFonts w:asciiTheme="minorHAnsi" w:hAnsiTheme="minorHAnsi" w:cstheme="minorHAnsi"/>
          <w:b/>
          <w:bCs/>
        </w:rPr>
        <w:t>Odpowiedź:</w:t>
      </w:r>
      <w:r w:rsidR="00184443">
        <w:rPr>
          <w:rFonts w:asciiTheme="minorHAnsi" w:hAnsiTheme="minorHAnsi" w:cstheme="minorHAnsi"/>
          <w:b/>
          <w:bCs/>
        </w:rPr>
        <w:t xml:space="preserve"> Zamawiający dopuszcza powyższe, nie wymaga.</w:t>
      </w:r>
    </w:p>
    <w:p w14:paraId="5F7D0EAB" w14:textId="07777332" w:rsidR="00C71778" w:rsidRDefault="00C71778" w:rsidP="00C71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C71778">
        <w:rPr>
          <w:rFonts w:asciiTheme="minorHAnsi" w:hAnsiTheme="minorHAnsi" w:cstheme="minorHAnsi"/>
          <w:b/>
          <w:u w:val="single"/>
          <w:lang w:eastAsia="en-US"/>
        </w:rPr>
        <w:lastRenderedPageBreak/>
        <w:t>Pytanie nr 2</w:t>
      </w:r>
      <w:r>
        <w:rPr>
          <w:rFonts w:asciiTheme="minorHAnsi" w:hAnsiTheme="minorHAnsi" w:cstheme="minorHAnsi"/>
          <w:b/>
          <w:u w:val="single"/>
          <w:lang w:eastAsia="en-US"/>
        </w:rPr>
        <w:t>4</w:t>
      </w:r>
    </w:p>
    <w:p w14:paraId="37E56B59" w14:textId="76D3D071" w:rsidR="00C71778" w:rsidRPr="00C71778" w:rsidRDefault="00C71778" w:rsidP="00C71778">
      <w:pPr>
        <w:shd w:val="clear" w:color="auto" w:fill="FFFFFF"/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w zał</w:t>
      </w:r>
      <w:r w:rsidR="001D7C29">
        <w:rPr>
          <w:rFonts w:asciiTheme="minorHAnsi" w:hAnsiTheme="minorHAnsi" w:cstheme="minorHAnsi"/>
        </w:rPr>
        <w:t>ą</w:t>
      </w:r>
      <w:r w:rsidRPr="00C71778">
        <w:rPr>
          <w:rFonts w:asciiTheme="minorHAnsi" w:hAnsiTheme="minorHAnsi" w:cstheme="minorHAnsi"/>
        </w:rPr>
        <w:t>czeniu przesyłam pytania do Gama Kamery</w:t>
      </w:r>
    </w:p>
    <w:p w14:paraId="341A9EB7" w14:textId="5B7336BD" w:rsidR="00C71778" w:rsidRPr="00C71778" w:rsidRDefault="00C71778" w:rsidP="00C71778">
      <w:pPr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Czy Zamawiający dopuści sondę bezprzewodową o wadze 157 g?</w:t>
      </w:r>
    </w:p>
    <w:p w14:paraId="5FB71973" w14:textId="76BE65ED" w:rsidR="00C71778" w:rsidRDefault="00C71778" w:rsidP="00C71778">
      <w:pPr>
        <w:rPr>
          <w:rFonts w:asciiTheme="minorHAnsi" w:hAnsiTheme="minorHAnsi" w:cstheme="minorHAnsi"/>
          <w:b/>
          <w:bCs/>
        </w:rPr>
      </w:pPr>
      <w:r w:rsidRPr="008F5965">
        <w:rPr>
          <w:rFonts w:asciiTheme="minorHAnsi" w:hAnsiTheme="minorHAnsi" w:cstheme="minorHAnsi"/>
          <w:b/>
          <w:bCs/>
        </w:rPr>
        <w:t>Odpowiedź:</w:t>
      </w:r>
      <w:r w:rsidR="00184443">
        <w:rPr>
          <w:rFonts w:asciiTheme="minorHAnsi" w:hAnsiTheme="minorHAnsi" w:cstheme="minorHAnsi"/>
          <w:b/>
          <w:bCs/>
        </w:rPr>
        <w:t xml:space="preserve"> Zamawiający dopuszcza powyższe, nie wymaga.</w:t>
      </w:r>
    </w:p>
    <w:p w14:paraId="3E30DFE2" w14:textId="77777777" w:rsidR="00C71778" w:rsidRDefault="00C71778" w:rsidP="00C71778">
      <w:pPr>
        <w:rPr>
          <w:rFonts w:asciiTheme="minorHAnsi" w:hAnsiTheme="minorHAnsi" w:cstheme="minorHAnsi"/>
        </w:rPr>
      </w:pPr>
    </w:p>
    <w:p w14:paraId="6B9DB092" w14:textId="4D4B9C67" w:rsidR="00C71778" w:rsidRDefault="00C71778" w:rsidP="00C71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C71778">
        <w:rPr>
          <w:rFonts w:asciiTheme="minorHAnsi" w:hAnsiTheme="minorHAnsi" w:cstheme="minorHAnsi"/>
          <w:b/>
          <w:u w:val="single"/>
          <w:lang w:eastAsia="en-US"/>
        </w:rPr>
        <w:t>Pytanie nr 2</w:t>
      </w:r>
      <w:r>
        <w:rPr>
          <w:rFonts w:asciiTheme="minorHAnsi" w:hAnsiTheme="minorHAnsi" w:cstheme="minorHAnsi"/>
          <w:b/>
          <w:u w:val="single"/>
          <w:lang w:eastAsia="en-US"/>
        </w:rPr>
        <w:t>5</w:t>
      </w:r>
    </w:p>
    <w:p w14:paraId="2EA10425" w14:textId="3FCDDAB6" w:rsidR="00C71778" w:rsidRPr="00C71778" w:rsidRDefault="00C71778" w:rsidP="00C71778">
      <w:pPr>
        <w:shd w:val="clear" w:color="auto" w:fill="FFFFFF"/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w zał</w:t>
      </w:r>
      <w:r w:rsidR="001D7C29">
        <w:rPr>
          <w:rFonts w:asciiTheme="minorHAnsi" w:hAnsiTheme="minorHAnsi" w:cstheme="minorHAnsi"/>
        </w:rPr>
        <w:t>ą</w:t>
      </w:r>
      <w:r w:rsidRPr="00C71778">
        <w:rPr>
          <w:rFonts w:asciiTheme="minorHAnsi" w:hAnsiTheme="minorHAnsi" w:cstheme="minorHAnsi"/>
        </w:rPr>
        <w:t>czeniu przesyłam pytania do Gama Kamery</w:t>
      </w:r>
    </w:p>
    <w:p w14:paraId="7C478FEB" w14:textId="406E2E71" w:rsidR="00C71778" w:rsidRPr="00C71778" w:rsidRDefault="00C71778" w:rsidP="00C71778">
      <w:pPr>
        <w:rPr>
          <w:rFonts w:asciiTheme="minorHAnsi" w:hAnsiTheme="minorHAnsi" w:cstheme="minorHAnsi"/>
        </w:rPr>
      </w:pPr>
      <w:r w:rsidRPr="00C71778">
        <w:rPr>
          <w:rFonts w:asciiTheme="minorHAnsi" w:hAnsiTheme="minorHAnsi" w:cstheme="minorHAnsi"/>
        </w:rPr>
        <w:t>Czy Zamawiający dopuści sondę bezprzewodową zasilaną baterią CR123A?</w:t>
      </w:r>
    </w:p>
    <w:p w14:paraId="4CFA1A30" w14:textId="55AC64BD" w:rsidR="00C71778" w:rsidRPr="00184443" w:rsidRDefault="00C71778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84443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184443" w:rsidRPr="00184443">
        <w:rPr>
          <w:rFonts w:asciiTheme="minorHAnsi" w:hAnsiTheme="minorHAnsi" w:cstheme="minorHAnsi"/>
          <w:b/>
          <w:bCs/>
          <w:sz w:val="20"/>
          <w:szCs w:val="20"/>
        </w:rPr>
        <w:t xml:space="preserve"> Zamawiający dopuszcza powyższe, nie wymaga.</w:t>
      </w:r>
    </w:p>
    <w:p w14:paraId="38451B28" w14:textId="77777777" w:rsidR="00F96960" w:rsidRDefault="00F96960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3F2969D7" w14:textId="77777777" w:rsidR="001C668E" w:rsidRDefault="001C668E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6CA75657" w14:textId="359C0BC6" w:rsidR="001C668E" w:rsidRPr="001D7C29" w:rsidRDefault="001C668E" w:rsidP="001C668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Pr="001D7C29">
        <w:rPr>
          <w:rFonts w:asciiTheme="minorHAnsi" w:hAnsiTheme="minorHAnsi" w:cstheme="minorHAnsi"/>
        </w:rPr>
        <w:t xml:space="preserve">Ponadto,  na podstawie art. 284 ust. 3 ustawy </w:t>
      </w:r>
      <w:proofErr w:type="spellStart"/>
      <w:r w:rsidRPr="001D7C29">
        <w:rPr>
          <w:rFonts w:asciiTheme="minorHAnsi" w:hAnsiTheme="minorHAnsi" w:cstheme="minorHAnsi"/>
        </w:rPr>
        <w:t>Pzp</w:t>
      </w:r>
      <w:proofErr w:type="spellEnd"/>
      <w:r w:rsidRPr="001D7C29">
        <w:rPr>
          <w:rFonts w:asciiTheme="minorHAnsi" w:hAnsiTheme="minorHAnsi" w:cstheme="minorHAnsi"/>
        </w:rPr>
        <w:t xml:space="preserve">, Zamawiający przedłuża termin składania ofert do dnia: </w:t>
      </w:r>
      <w:r w:rsidRPr="001D7C29">
        <w:rPr>
          <w:rFonts w:asciiTheme="minorHAnsi" w:hAnsiTheme="minorHAnsi" w:cstheme="minorHAnsi"/>
          <w:b/>
          <w:bCs/>
        </w:rPr>
        <w:t>19 września 2023 r. do godz. 8.00.</w:t>
      </w:r>
      <w:r w:rsidRPr="001D7C29">
        <w:rPr>
          <w:rFonts w:asciiTheme="minorHAnsi" w:hAnsiTheme="minorHAnsi" w:cstheme="minorHAnsi"/>
        </w:rPr>
        <w:t xml:space="preserve"> </w:t>
      </w:r>
    </w:p>
    <w:p w14:paraId="6AA83EBD" w14:textId="0E398FC7" w:rsidR="001C668E" w:rsidRPr="001D7C29" w:rsidRDefault="001C668E" w:rsidP="001C668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D7C29">
        <w:rPr>
          <w:rFonts w:asciiTheme="minorHAnsi" w:hAnsiTheme="minorHAnsi" w:cstheme="minorHAnsi"/>
        </w:rPr>
        <w:t xml:space="preserve">Ponadto, na podstawie art. 286 ust. 1 ustawy </w:t>
      </w:r>
      <w:proofErr w:type="spellStart"/>
      <w:r w:rsidRPr="001D7C29">
        <w:rPr>
          <w:rFonts w:asciiTheme="minorHAnsi" w:hAnsiTheme="minorHAnsi" w:cstheme="minorHAnsi"/>
        </w:rPr>
        <w:t>Pzp</w:t>
      </w:r>
      <w:proofErr w:type="spellEnd"/>
      <w:r w:rsidRPr="001D7C29">
        <w:rPr>
          <w:rFonts w:asciiTheme="minorHAnsi" w:hAnsiTheme="minorHAnsi" w:cstheme="minorHAnsi"/>
        </w:rPr>
        <w:t xml:space="preserve"> Zamawiający modyfikuje zapisy SWZ w ww. zakresie oraz wyznacza nowy termin otwarcia ofert tj. </w:t>
      </w:r>
      <w:r w:rsidRPr="001D7C29">
        <w:rPr>
          <w:rFonts w:asciiTheme="minorHAnsi" w:hAnsiTheme="minorHAnsi" w:cstheme="minorHAnsi"/>
          <w:b/>
          <w:bCs/>
        </w:rPr>
        <w:t>19 września 2023 r. godz. 9:00</w:t>
      </w:r>
      <w:r w:rsidRPr="001D7C29">
        <w:rPr>
          <w:rFonts w:asciiTheme="minorHAnsi" w:hAnsiTheme="minorHAnsi" w:cstheme="minorHAnsi"/>
        </w:rPr>
        <w:t xml:space="preserve"> oraz zmienia termin związania z ofertą </w:t>
      </w:r>
      <w:proofErr w:type="spellStart"/>
      <w:r w:rsidRPr="001D7C29">
        <w:rPr>
          <w:rFonts w:asciiTheme="minorHAnsi" w:hAnsiTheme="minorHAnsi" w:cstheme="minorHAnsi"/>
        </w:rPr>
        <w:t>tj.do</w:t>
      </w:r>
      <w:proofErr w:type="spellEnd"/>
      <w:r w:rsidRPr="001D7C29">
        <w:rPr>
          <w:rFonts w:asciiTheme="minorHAnsi" w:hAnsiTheme="minorHAnsi" w:cstheme="minorHAnsi"/>
        </w:rPr>
        <w:t xml:space="preserve"> </w:t>
      </w:r>
      <w:r w:rsidRPr="001D7C29">
        <w:rPr>
          <w:rFonts w:asciiTheme="minorHAnsi" w:hAnsiTheme="minorHAnsi" w:cstheme="minorHAnsi"/>
          <w:b/>
          <w:bCs/>
        </w:rPr>
        <w:t xml:space="preserve">dnia 18 października 2023 r. </w:t>
      </w:r>
    </w:p>
    <w:p w14:paraId="537BD1AB" w14:textId="77777777" w:rsidR="001C668E" w:rsidRDefault="001C668E" w:rsidP="001C66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D7C29">
        <w:rPr>
          <w:rFonts w:asciiTheme="minorHAnsi" w:hAnsiTheme="minorHAnsi" w:cstheme="minorHAnsi"/>
        </w:rPr>
        <w:t xml:space="preserve">Odpowiednio na podstawie art. 286 ust. 9 ustawy </w:t>
      </w:r>
      <w:proofErr w:type="spellStart"/>
      <w:r w:rsidRPr="001D7C29">
        <w:rPr>
          <w:rFonts w:asciiTheme="minorHAnsi" w:hAnsiTheme="minorHAnsi" w:cstheme="minorHAnsi"/>
        </w:rPr>
        <w:t>Pzp</w:t>
      </w:r>
      <w:proofErr w:type="spellEnd"/>
      <w:r w:rsidRPr="001D7C29">
        <w:rPr>
          <w:rFonts w:asciiTheme="minorHAnsi" w:hAnsiTheme="minorHAnsi" w:cstheme="minorHAnsi"/>
        </w:rPr>
        <w:t xml:space="preserve"> zmianie ulega Ogłoszenie o zamówieniu.</w:t>
      </w:r>
      <w:r>
        <w:rPr>
          <w:rFonts w:asciiTheme="minorHAnsi" w:hAnsiTheme="minorHAnsi" w:cstheme="minorHAnsi"/>
        </w:rPr>
        <w:t xml:space="preserve"> </w:t>
      </w:r>
    </w:p>
    <w:p w14:paraId="5027745F" w14:textId="77777777" w:rsidR="001C668E" w:rsidRDefault="001C668E" w:rsidP="001C668E">
      <w:pPr>
        <w:shd w:val="clear" w:color="auto" w:fill="FFFFFF"/>
        <w:rPr>
          <w:rFonts w:asciiTheme="minorHAnsi" w:hAnsiTheme="minorHAnsi" w:cstheme="minorHAnsi"/>
        </w:rPr>
      </w:pPr>
    </w:p>
    <w:p w14:paraId="69A22B8D" w14:textId="77777777" w:rsidR="001C668E" w:rsidRPr="004E2E75" w:rsidRDefault="001C668E" w:rsidP="001C668E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2E75">
        <w:rPr>
          <w:rFonts w:asciiTheme="minorHAnsi" w:hAnsiTheme="minorHAnsi" w:cstheme="minorHAnsi"/>
          <w:b/>
          <w:bCs/>
          <w:sz w:val="20"/>
          <w:szCs w:val="20"/>
        </w:rPr>
        <w:t>W załączeniu Aktualny Załącznik nr 5  - Wzór umowy.</w:t>
      </w:r>
    </w:p>
    <w:p w14:paraId="7516167E" w14:textId="75C24104" w:rsidR="005456D8" w:rsidRPr="001343C3" w:rsidRDefault="005456D8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Pozostałe zapisy SWZ pozostają bez zmian.</w:t>
      </w:r>
    </w:p>
    <w:p w14:paraId="546C920D" w14:textId="0F4C3643" w:rsidR="00455908" w:rsidRPr="001343C3" w:rsidRDefault="005456D8" w:rsidP="00C37B4B">
      <w:pPr>
        <w:tabs>
          <w:tab w:val="left" w:pos="568"/>
        </w:tabs>
        <w:ind w:right="68"/>
        <w:jc w:val="both"/>
        <w:rPr>
          <w:rFonts w:asciiTheme="minorHAnsi" w:hAnsiTheme="minorHAnsi" w:cstheme="minorHAnsi"/>
        </w:rPr>
      </w:pPr>
      <w:r w:rsidRPr="001343C3">
        <w:rPr>
          <w:rFonts w:asciiTheme="minorHAnsi" w:hAnsiTheme="minorHAnsi" w:cstheme="minorHAnsi"/>
        </w:rPr>
        <w:t xml:space="preserve">Modyfikacja jest wiążąca dla wszystkich uczestników postępowania. </w:t>
      </w:r>
      <w:r w:rsidR="00484C02"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</w:t>
      </w:r>
    </w:p>
    <w:p w14:paraId="0A462F40" w14:textId="77777777" w:rsidR="00DE515F" w:rsidRPr="001343C3" w:rsidRDefault="00455908" w:rsidP="00484C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1"/>
        </w:rPr>
      </w:pPr>
      <w:r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      </w:t>
      </w:r>
      <w:r w:rsidR="00916598" w:rsidRPr="001343C3">
        <w:rPr>
          <w:rFonts w:asciiTheme="minorHAnsi" w:hAnsiTheme="minorHAnsi" w:cstheme="minorHAnsi"/>
          <w:spacing w:val="-1"/>
        </w:rPr>
        <w:t xml:space="preserve">      </w:t>
      </w:r>
      <w:r w:rsidR="00340DFE" w:rsidRPr="001343C3">
        <w:rPr>
          <w:rFonts w:asciiTheme="minorHAnsi" w:hAnsiTheme="minorHAnsi" w:cstheme="minorHAnsi"/>
          <w:spacing w:val="-1"/>
        </w:rPr>
        <w:t xml:space="preserve">            </w:t>
      </w:r>
      <w:r w:rsidR="00652A19" w:rsidRPr="001343C3">
        <w:rPr>
          <w:rFonts w:asciiTheme="minorHAnsi" w:hAnsiTheme="minorHAnsi" w:cstheme="minorHAnsi"/>
          <w:spacing w:val="-1"/>
        </w:rPr>
        <w:t xml:space="preserve">                     </w:t>
      </w:r>
      <w:r w:rsidR="00916598" w:rsidRPr="001343C3">
        <w:rPr>
          <w:rFonts w:asciiTheme="minorHAnsi" w:hAnsiTheme="minorHAnsi" w:cstheme="minorHAnsi"/>
          <w:spacing w:val="-1"/>
        </w:rPr>
        <w:t xml:space="preserve"> </w:t>
      </w:r>
    </w:p>
    <w:p w14:paraId="642BE073" w14:textId="080FD7A0" w:rsidR="00B84CC2" w:rsidRDefault="00DE515F" w:rsidP="00484C02">
      <w:pPr>
        <w:autoSpaceDE w:val="0"/>
        <w:autoSpaceDN w:val="0"/>
        <w:adjustRightInd w:val="0"/>
        <w:jc w:val="center"/>
        <w:rPr>
          <w:rFonts w:asciiTheme="minorHAnsi" w:hAnsiTheme="minorHAnsi"/>
          <w:spacing w:val="-1"/>
        </w:rPr>
      </w:pPr>
      <w:r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                                      </w:t>
      </w:r>
      <w:r w:rsidR="00406DF5" w:rsidRPr="001343C3">
        <w:rPr>
          <w:rFonts w:asciiTheme="minorHAnsi" w:hAnsiTheme="minorHAnsi" w:cstheme="minorHAnsi"/>
          <w:spacing w:val="-1"/>
        </w:rPr>
        <w:t>Z poważaniem</w:t>
      </w:r>
    </w:p>
    <w:p w14:paraId="1BCC720B" w14:textId="5E764624" w:rsidR="00D05956" w:rsidRPr="00594F4D" w:rsidRDefault="00D05956" w:rsidP="00594F4D">
      <w:pPr>
        <w:jc w:val="right"/>
        <w:rPr>
          <w:rFonts w:asciiTheme="minorHAnsi" w:hAnsiTheme="minorHAnsi" w:cstheme="minorHAnsi"/>
          <w:i/>
          <w:iCs/>
        </w:rPr>
      </w:pPr>
    </w:p>
    <w:p w14:paraId="6640DD7C" w14:textId="77777777" w:rsidR="00804E87" w:rsidRPr="00804E87" w:rsidRDefault="00804E87" w:rsidP="00804E87">
      <w:pPr>
        <w:jc w:val="right"/>
        <w:rPr>
          <w:rFonts w:asciiTheme="minorHAnsi" w:hAnsiTheme="minorHAnsi" w:cstheme="minorHAnsi"/>
          <w:i/>
          <w:iCs/>
        </w:rPr>
      </w:pPr>
      <w:r w:rsidRPr="00804E87">
        <w:rPr>
          <w:rFonts w:asciiTheme="minorHAnsi" w:hAnsiTheme="minorHAnsi" w:cstheme="minorHAnsi"/>
          <w:i/>
          <w:iCs/>
        </w:rPr>
        <w:t>Kierownik Działu Zamówień Publicznych mgr Mariusz Klimczak</w:t>
      </w:r>
    </w:p>
    <w:p w14:paraId="56B2472E" w14:textId="77777777" w:rsidR="008A0157" w:rsidRPr="00937E7F" w:rsidRDefault="008A0157" w:rsidP="00F850D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1"/>
        </w:rPr>
      </w:pPr>
    </w:p>
    <w:sectPr w:rsidR="008A0157" w:rsidRPr="00937E7F" w:rsidSect="005B4D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5F8B" w14:textId="77777777" w:rsidR="00F060C4" w:rsidRDefault="00F060C4" w:rsidP="00A37828">
      <w:r>
        <w:separator/>
      </w:r>
    </w:p>
  </w:endnote>
  <w:endnote w:type="continuationSeparator" w:id="0">
    <w:p w14:paraId="65C6173C" w14:textId="77777777" w:rsidR="00F060C4" w:rsidRDefault="00F060C4" w:rsidP="00A3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C2B9" w14:textId="77777777" w:rsidR="00F060C4" w:rsidRDefault="00F060C4" w:rsidP="00A37828">
      <w:r>
        <w:separator/>
      </w:r>
    </w:p>
  </w:footnote>
  <w:footnote w:type="continuationSeparator" w:id="0">
    <w:p w14:paraId="113F37D4" w14:textId="77777777" w:rsidR="00F060C4" w:rsidRDefault="00F060C4" w:rsidP="00A3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72120"/>
    <w:multiLevelType w:val="hybridMultilevel"/>
    <w:tmpl w:val="1EF64C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A6089"/>
    <w:multiLevelType w:val="hybridMultilevel"/>
    <w:tmpl w:val="5560B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C70B3"/>
    <w:multiLevelType w:val="hybridMultilevel"/>
    <w:tmpl w:val="AD4A8512"/>
    <w:lvl w:ilvl="0" w:tplc="6AB2C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61691"/>
    <w:multiLevelType w:val="multilevel"/>
    <w:tmpl w:val="BFB294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 w16cid:durableId="1753743737">
    <w:abstractNumId w:val="4"/>
  </w:num>
  <w:num w:numId="2" w16cid:durableId="1450513201">
    <w:abstractNumId w:val="0"/>
  </w:num>
  <w:num w:numId="3" w16cid:durableId="522789606">
    <w:abstractNumId w:val="6"/>
  </w:num>
  <w:num w:numId="4" w16cid:durableId="339435619">
    <w:abstractNumId w:val="7"/>
  </w:num>
  <w:num w:numId="5" w16cid:durableId="440952373">
    <w:abstractNumId w:val="2"/>
  </w:num>
  <w:num w:numId="6" w16cid:durableId="1165167692">
    <w:abstractNumId w:val="5"/>
  </w:num>
  <w:num w:numId="7" w16cid:durableId="1115366034">
    <w:abstractNumId w:val="3"/>
  </w:num>
  <w:num w:numId="8" w16cid:durableId="778110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71"/>
    <w:rsid w:val="000005AD"/>
    <w:rsid w:val="000015B2"/>
    <w:rsid w:val="000104F9"/>
    <w:rsid w:val="00010F1A"/>
    <w:rsid w:val="00020813"/>
    <w:rsid w:val="000406DA"/>
    <w:rsid w:val="00044BE1"/>
    <w:rsid w:val="00045135"/>
    <w:rsid w:val="00045C45"/>
    <w:rsid w:val="00075B6A"/>
    <w:rsid w:val="000A14EA"/>
    <w:rsid w:val="000B1A30"/>
    <w:rsid w:val="000C1AF9"/>
    <w:rsid w:val="000D1C42"/>
    <w:rsid w:val="00100D47"/>
    <w:rsid w:val="00103BC3"/>
    <w:rsid w:val="00107B52"/>
    <w:rsid w:val="00127E6A"/>
    <w:rsid w:val="001343C3"/>
    <w:rsid w:val="0015324B"/>
    <w:rsid w:val="001551F4"/>
    <w:rsid w:val="001627AC"/>
    <w:rsid w:val="00184443"/>
    <w:rsid w:val="00184D21"/>
    <w:rsid w:val="00186794"/>
    <w:rsid w:val="00192B5D"/>
    <w:rsid w:val="001B0254"/>
    <w:rsid w:val="001C668E"/>
    <w:rsid w:val="001C6780"/>
    <w:rsid w:val="001D56AB"/>
    <w:rsid w:val="001D7C29"/>
    <w:rsid w:val="001E061B"/>
    <w:rsid w:val="001E3255"/>
    <w:rsid w:val="001E4DED"/>
    <w:rsid w:val="001F6253"/>
    <w:rsid w:val="00206544"/>
    <w:rsid w:val="0022085E"/>
    <w:rsid w:val="00231BBA"/>
    <w:rsid w:val="00243F8E"/>
    <w:rsid w:val="002446BC"/>
    <w:rsid w:val="00244BAE"/>
    <w:rsid w:val="00247EDF"/>
    <w:rsid w:val="00255EDF"/>
    <w:rsid w:val="00265F14"/>
    <w:rsid w:val="0027202C"/>
    <w:rsid w:val="0028638B"/>
    <w:rsid w:val="002D5D4A"/>
    <w:rsid w:val="002D77DF"/>
    <w:rsid w:val="002E4D14"/>
    <w:rsid w:val="002E54BB"/>
    <w:rsid w:val="00313D69"/>
    <w:rsid w:val="0031481B"/>
    <w:rsid w:val="00315104"/>
    <w:rsid w:val="00323D8D"/>
    <w:rsid w:val="00334107"/>
    <w:rsid w:val="00337C56"/>
    <w:rsid w:val="00340DFE"/>
    <w:rsid w:val="003416C5"/>
    <w:rsid w:val="00342679"/>
    <w:rsid w:val="00347690"/>
    <w:rsid w:val="00356B96"/>
    <w:rsid w:val="003967BC"/>
    <w:rsid w:val="003C2A3B"/>
    <w:rsid w:val="003C2C97"/>
    <w:rsid w:val="003C2F85"/>
    <w:rsid w:val="003D2DC0"/>
    <w:rsid w:val="003E4360"/>
    <w:rsid w:val="00406DF5"/>
    <w:rsid w:val="00415A0D"/>
    <w:rsid w:val="00441658"/>
    <w:rsid w:val="00455908"/>
    <w:rsid w:val="00463E4A"/>
    <w:rsid w:val="00465912"/>
    <w:rsid w:val="00481921"/>
    <w:rsid w:val="00484C02"/>
    <w:rsid w:val="004876A2"/>
    <w:rsid w:val="00494080"/>
    <w:rsid w:val="00496198"/>
    <w:rsid w:val="004A20E7"/>
    <w:rsid w:val="004A7B29"/>
    <w:rsid w:val="004C21BD"/>
    <w:rsid w:val="004F712B"/>
    <w:rsid w:val="005024C3"/>
    <w:rsid w:val="00510761"/>
    <w:rsid w:val="005154EF"/>
    <w:rsid w:val="005172B1"/>
    <w:rsid w:val="005456D8"/>
    <w:rsid w:val="0055195D"/>
    <w:rsid w:val="00554CF5"/>
    <w:rsid w:val="00562939"/>
    <w:rsid w:val="00576D68"/>
    <w:rsid w:val="00577247"/>
    <w:rsid w:val="00577CDF"/>
    <w:rsid w:val="0058489D"/>
    <w:rsid w:val="00585FF3"/>
    <w:rsid w:val="00594F4D"/>
    <w:rsid w:val="005A03F1"/>
    <w:rsid w:val="005A0560"/>
    <w:rsid w:val="005A38A3"/>
    <w:rsid w:val="005A5F6E"/>
    <w:rsid w:val="005A6F5C"/>
    <w:rsid w:val="005B4D89"/>
    <w:rsid w:val="005C3421"/>
    <w:rsid w:val="005F3C7A"/>
    <w:rsid w:val="0060362F"/>
    <w:rsid w:val="00617049"/>
    <w:rsid w:val="00626DE0"/>
    <w:rsid w:val="0065197A"/>
    <w:rsid w:val="00652A19"/>
    <w:rsid w:val="00652C15"/>
    <w:rsid w:val="00653F23"/>
    <w:rsid w:val="00657ECA"/>
    <w:rsid w:val="00660B3C"/>
    <w:rsid w:val="006630FB"/>
    <w:rsid w:val="00663DCF"/>
    <w:rsid w:val="006704F5"/>
    <w:rsid w:val="006B55D7"/>
    <w:rsid w:val="006E00FE"/>
    <w:rsid w:val="006E2147"/>
    <w:rsid w:val="006F2741"/>
    <w:rsid w:val="00716E24"/>
    <w:rsid w:val="00721829"/>
    <w:rsid w:val="00734137"/>
    <w:rsid w:val="007342FE"/>
    <w:rsid w:val="0073564E"/>
    <w:rsid w:val="007475E8"/>
    <w:rsid w:val="00750774"/>
    <w:rsid w:val="0075394E"/>
    <w:rsid w:val="00756E39"/>
    <w:rsid w:val="00757852"/>
    <w:rsid w:val="0078653F"/>
    <w:rsid w:val="007A0982"/>
    <w:rsid w:val="007A50D0"/>
    <w:rsid w:val="007C0946"/>
    <w:rsid w:val="007D0375"/>
    <w:rsid w:val="007D12AE"/>
    <w:rsid w:val="00804E87"/>
    <w:rsid w:val="008156E6"/>
    <w:rsid w:val="00820CE7"/>
    <w:rsid w:val="0082614D"/>
    <w:rsid w:val="0082796B"/>
    <w:rsid w:val="00867D4E"/>
    <w:rsid w:val="008A0157"/>
    <w:rsid w:val="008C0C11"/>
    <w:rsid w:val="008D070D"/>
    <w:rsid w:val="008D3065"/>
    <w:rsid w:val="008D52B2"/>
    <w:rsid w:val="008F5965"/>
    <w:rsid w:val="0090482E"/>
    <w:rsid w:val="00913178"/>
    <w:rsid w:val="00916598"/>
    <w:rsid w:val="00936F3D"/>
    <w:rsid w:val="00937E7F"/>
    <w:rsid w:val="0094414E"/>
    <w:rsid w:val="009501B1"/>
    <w:rsid w:val="00951E08"/>
    <w:rsid w:val="00954E56"/>
    <w:rsid w:val="009617C1"/>
    <w:rsid w:val="0096626D"/>
    <w:rsid w:val="00974403"/>
    <w:rsid w:val="0098426E"/>
    <w:rsid w:val="00997E4B"/>
    <w:rsid w:val="009A3ECD"/>
    <w:rsid w:val="009B2576"/>
    <w:rsid w:val="009B3C30"/>
    <w:rsid w:val="009C1A1C"/>
    <w:rsid w:val="009D39D7"/>
    <w:rsid w:val="009F43D5"/>
    <w:rsid w:val="009F4E0F"/>
    <w:rsid w:val="009F5920"/>
    <w:rsid w:val="00A21C35"/>
    <w:rsid w:val="00A2313E"/>
    <w:rsid w:val="00A27A76"/>
    <w:rsid w:val="00A31E18"/>
    <w:rsid w:val="00A338B7"/>
    <w:rsid w:val="00A37828"/>
    <w:rsid w:val="00A378DF"/>
    <w:rsid w:val="00A442F7"/>
    <w:rsid w:val="00A61870"/>
    <w:rsid w:val="00A62C33"/>
    <w:rsid w:val="00A67931"/>
    <w:rsid w:val="00A77F71"/>
    <w:rsid w:val="00A8546A"/>
    <w:rsid w:val="00A861D0"/>
    <w:rsid w:val="00A928C2"/>
    <w:rsid w:val="00AA5A62"/>
    <w:rsid w:val="00AA69A6"/>
    <w:rsid w:val="00AC0288"/>
    <w:rsid w:val="00AD3052"/>
    <w:rsid w:val="00AD3669"/>
    <w:rsid w:val="00B34F03"/>
    <w:rsid w:val="00B44F99"/>
    <w:rsid w:val="00B45088"/>
    <w:rsid w:val="00B45B62"/>
    <w:rsid w:val="00B471F3"/>
    <w:rsid w:val="00B518F0"/>
    <w:rsid w:val="00B55320"/>
    <w:rsid w:val="00B64745"/>
    <w:rsid w:val="00B73A13"/>
    <w:rsid w:val="00B77D31"/>
    <w:rsid w:val="00B84CC2"/>
    <w:rsid w:val="00B86009"/>
    <w:rsid w:val="00B87959"/>
    <w:rsid w:val="00B92D75"/>
    <w:rsid w:val="00B95A4D"/>
    <w:rsid w:val="00B967B9"/>
    <w:rsid w:val="00BD1A0F"/>
    <w:rsid w:val="00BD65D2"/>
    <w:rsid w:val="00BD6C8F"/>
    <w:rsid w:val="00BE5740"/>
    <w:rsid w:val="00BE74F0"/>
    <w:rsid w:val="00C13E70"/>
    <w:rsid w:val="00C2306E"/>
    <w:rsid w:val="00C36FC0"/>
    <w:rsid w:val="00C37B4B"/>
    <w:rsid w:val="00C66A52"/>
    <w:rsid w:val="00C71778"/>
    <w:rsid w:val="00C7326B"/>
    <w:rsid w:val="00C83095"/>
    <w:rsid w:val="00C86496"/>
    <w:rsid w:val="00CC76A4"/>
    <w:rsid w:val="00CE3D0A"/>
    <w:rsid w:val="00CE4A68"/>
    <w:rsid w:val="00CF3EAD"/>
    <w:rsid w:val="00D02C33"/>
    <w:rsid w:val="00D05956"/>
    <w:rsid w:val="00D05E9A"/>
    <w:rsid w:val="00D56681"/>
    <w:rsid w:val="00D651EA"/>
    <w:rsid w:val="00D929C9"/>
    <w:rsid w:val="00D94092"/>
    <w:rsid w:val="00DA00B8"/>
    <w:rsid w:val="00DA463B"/>
    <w:rsid w:val="00DD4517"/>
    <w:rsid w:val="00DE515F"/>
    <w:rsid w:val="00DE6D79"/>
    <w:rsid w:val="00DF3881"/>
    <w:rsid w:val="00E07077"/>
    <w:rsid w:val="00E16939"/>
    <w:rsid w:val="00E234C6"/>
    <w:rsid w:val="00E27B8F"/>
    <w:rsid w:val="00E54CE3"/>
    <w:rsid w:val="00E631AA"/>
    <w:rsid w:val="00E6388E"/>
    <w:rsid w:val="00E647D3"/>
    <w:rsid w:val="00E74B56"/>
    <w:rsid w:val="00EB19AE"/>
    <w:rsid w:val="00EB52F6"/>
    <w:rsid w:val="00EC14BD"/>
    <w:rsid w:val="00ED2F82"/>
    <w:rsid w:val="00ED778B"/>
    <w:rsid w:val="00EE43EB"/>
    <w:rsid w:val="00EF3E6C"/>
    <w:rsid w:val="00F060C4"/>
    <w:rsid w:val="00F14EDC"/>
    <w:rsid w:val="00F20097"/>
    <w:rsid w:val="00F36D72"/>
    <w:rsid w:val="00F44ECC"/>
    <w:rsid w:val="00F46CF1"/>
    <w:rsid w:val="00F5056A"/>
    <w:rsid w:val="00F65F5A"/>
    <w:rsid w:val="00F67280"/>
    <w:rsid w:val="00F72ACC"/>
    <w:rsid w:val="00F76EC8"/>
    <w:rsid w:val="00F850DA"/>
    <w:rsid w:val="00F958DB"/>
    <w:rsid w:val="00F964F9"/>
    <w:rsid w:val="00F96960"/>
    <w:rsid w:val="00FA1468"/>
    <w:rsid w:val="00FA26ED"/>
    <w:rsid w:val="00FA40A1"/>
    <w:rsid w:val="00FB3685"/>
    <w:rsid w:val="00FB41A1"/>
    <w:rsid w:val="00FC246F"/>
    <w:rsid w:val="00FC2A97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4AC94"/>
  <w15:docId w15:val="{FBD7BDB6-52D7-4634-B6F6-B08AF761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7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paragraph" w:styleId="Tekstpodstawowywcity">
    <w:name w:val="Body Text Indent"/>
    <w:basedOn w:val="Normalny"/>
    <w:link w:val="TekstpodstawowywcityZnak"/>
    <w:rsid w:val="00734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41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9B2576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B25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B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8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82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3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324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32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324B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1611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46</cp:revision>
  <cp:lastPrinted>2023-09-12T12:10:00Z</cp:lastPrinted>
  <dcterms:created xsi:type="dcterms:W3CDTF">2022-03-29T11:16:00Z</dcterms:created>
  <dcterms:modified xsi:type="dcterms:W3CDTF">2023-09-13T07:59:00Z</dcterms:modified>
</cp:coreProperties>
</file>