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C5424" w14:textId="77777777" w:rsidR="00DF5BFC" w:rsidRPr="00DF5BFC" w:rsidRDefault="00DF5BFC" w:rsidP="000A456C">
      <w:pPr>
        <w:jc w:val="both"/>
      </w:pPr>
      <w:r w:rsidRPr="00DF5BFC">
        <w:t xml:space="preserve"> Opis przedmiotu Zamówienia </w:t>
      </w:r>
    </w:p>
    <w:p w14:paraId="4B249A3B" w14:textId="339C3A58" w:rsidR="00DF5BFC" w:rsidRPr="00DF5BFC" w:rsidRDefault="009D4799" w:rsidP="000A456C">
      <w:pPr>
        <w:jc w:val="both"/>
      </w:pPr>
      <w:r>
        <w:rPr>
          <w:b/>
          <w:bCs/>
          <w:u w:val="single"/>
        </w:rPr>
        <w:t>MEMORIAŁ CZESŁAWA CYBULSKIEGO</w:t>
      </w:r>
    </w:p>
    <w:p w14:paraId="563DA945" w14:textId="2C186D16" w:rsidR="00DF5BFC" w:rsidRPr="00DF5BFC" w:rsidRDefault="00DF5BFC" w:rsidP="000A456C">
      <w:pPr>
        <w:jc w:val="both"/>
      </w:pPr>
      <w:r w:rsidRPr="00DF5BFC">
        <w:t xml:space="preserve">Przedmiotem zamówienia jest zapewnienie noclegowej usługi hotelowej wraz z wyżywieniem dla zawodników oraz gości </w:t>
      </w:r>
      <w:r w:rsidR="005915A2">
        <w:t>Memoriału</w:t>
      </w:r>
      <w:r w:rsidR="00146939">
        <w:t>.</w:t>
      </w:r>
    </w:p>
    <w:p w14:paraId="169392C3" w14:textId="77777777" w:rsidR="00DF5BFC" w:rsidRPr="00DF5BFC" w:rsidRDefault="00DF5BFC" w:rsidP="000A456C">
      <w:pPr>
        <w:jc w:val="both"/>
      </w:pPr>
      <w:r w:rsidRPr="00DF5BFC">
        <w:rPr>
          <w:b/>
          <w:bCs/>
          <w:u w:val="single"/>
        </w:rPr>
        <w:t>I. USŁUGA NOCLEGOWA</w:t>
      </w:r>
    </w:p>
    <w:p w14:paraId="0AE6069D" w14:textId="77777777" w:rsidR="003C4867" w:rsidRDefault="00DF5BFC" w:rsidP="000A456C">
      <w:pPr>
        <w:pStyle w:val="Akapitzlist"/>
        <w:numPr>
          <w:ilvl w:val="0"/>
          <w:numId w:val="8"/>
        </w:numPr>
        <w:jc w:val="both"/>
      </w:pPr>
      <w:r w:rsidRPr="00DF5BFC">
        <w:t>Noclegi w ilości:</w:t>
      </w:r>
    </w:p>
    <w:p w14:paraId="7C558026" w14:textId="451C4439" w:rsidR="000D2CBD" w:rsidRPr="0016375D" w:rsidRDefault="000D2CBD" w:rsidP="000A456C">
      <w:pPr>
        <w:pStyle w:val="Akapitzlist"/>
        <w:jc w:val="both"/>
        <w:rPr>
          <w:u w:val="single"/>
        </w:rPr>
      </w:pPr>
      <w:r>
        <w:rPr>
          <w:u w:val="single"/>
        </w:rPr>
        <w:t>2</w:t>
      </w:r>
      <w:r w:rsidRPr="0016375D">
        <w:rPr>
          <w:u w:val="single"/>
        </w:rPr>
        <w:t xml:space="preserve"> lipca 2025</w:t>
      </w:r>
    </w:p>
    <w:p w14:paraId="77223E1A" w14:textId="082B51EB" w:rsidR="000D2CBD" w:rsidRDefault="000D2CBD" w:rsidP="000A456C">
      <w:pPr>
        <w:pStyle w:val="Akapitzlist"/>
        <w:jc w:val="both"/>
      </w:pPr>
      <w:r>
        <w:t>1 pokój 2-osobowy</w:t>
      </w:r>
    </w:p>
    <w:p w14:paraId="77B56C8B" w14:textId="6E8535F4" w:rsidR="000D2CBD" w:rsidRDefault="000D2CBD" w:rsidP="000A456C">
      <w:pPr>
        <w:pStyle w:val="Akapitzlist"/>
        <w:jc w:val="both"/>
      </w:pPr>
      <w:r>
        <w:t>2 pokoje 1-osobowe</w:t>
      </w:r>
    </w:p>
    <w:p w14:paraId="70D6F12D" w14:textId="77777777" w:rsidR="000D2CBD" w:rsidRDefault="000D2CBD" w:rsidP="000A456C">
      <w:pPr>
        <w:pStyle w:val="Akapitzlist"/>
        <w:jc w:val="both"/>
        <w:rPr>
          <w:u w:val="single"/>
        </w:rPr>
      </w:pPr>
    </w:p>
    <w:p w14:paraId="7DE3EF18" w14:textId="7F4340E7" w:rsidR="004C694F" w:rsidRPr="0016375D" w:rsidRDefault="004C694F" w:rsidP="000A456C">
      <w:pPr>
        <w:pStyle w:val="Akapitzlist"/>
        <w:jc w:val="both"/>
        <w:rPr>
          <w:u w:val="single"/>
        </w:rPr>
      </w:pPr>
      <w:r w:rsidRPr="0016375D">
        <w:rPr>
          <w:u w:val="single"/>
        </w:rPr>
        <w:t>3 lipca 2025</w:t>
      </w:r>
    </w:p>
    <w:p w14:paraId="6347FA4F" w14:textId="2D823FC8" w:rsidR="000A33C3" w:rsidRDefault="00A57E5B" w:rsidP="000A456C">
      <w:pPr>
        <w:pStyle w:val="Akapitzlist"/>
        <w:jc w:val="both"/>
      </w:pPr>
      <w:r>
        <w:t>1</w:t>
      </w:r>
      <w:r w:rsidR="00D01BD2">
        <w:t>5 pokojów 2-osobowych</w:t>
      </w:r>
    </w:p>
    <w:p w14:paraId="3CC15D9D" w14:textId="3835EE60" w:rsidR="000A33C3" w:rsidRDefault="00D01BD2" w:rsidP="000A456C">
      <w:pPr>
        <w:pStyle w:val="Akapitzlist"/>
        <w:jc w:val="both"/>
      </w:pPr>
      <w:r>
        <w:t>3 pokoje 1-osobowe</w:t>
      </w:r>
    </w:p>
    <w:p w14:paraId="6E492AAC" w14:textId="77777777" w:rsidR="006323B0" w:rsidRDefault="006323B0" w:rsidP="000A456C">
      <w:pPr>
        <w:pStyle w:val="Akapitzlist"/>
        <w:jc w:val="both"/>
      </w:pPr>
    </w:p>
    <w:p w14:paraId="2E492E20" w14:textId="44B4FC8B" w:rsidR="004C694F" w:rsidRPr="0016375D" w:rsidRDefault="004C694F" w:rsidP="000A456C">
      <w:pPr>
        <w:pStyle w:val="Akapitzlist"/>
        <w:jc w:val="both"/>
        <w:rPr>
          <w:u w:val="single"/>
        </w:rPr>
      </w:pPr>
      <w:r w:rsidRPr="0016375D">
        <w:rPr>
          <w:u w:val="single"/>
        </w:rPr>
        <w:t>4 lipca 2025</w:t>
      </w:r>
    </w:p>
    <w:p w14:paraId="33A7E480" w14:textId="2685D8CB" w:rsidR="000A33C3" w:rsidRDefault="0016375D" w:rsidP="000A456C">
      <w:pPr>
        <w:pStyle w:val="Akapitzlist"/>
        <w:jc w:val="both"/>
      </w:pPr>
      <w:r>
        <w:t>70 pokojów 2-osobowych</w:t>
      </w:r>
    </w:p>
    <w:p w14:paraId="283D20F0" w14:textId="17221D1B" w:rsidR="0016375D" w:rsidRDefault="0016375D" w:rsidP="000A456C">
      <w:pPr>
        <w:pStyle w:val="Akapitzlist"/>
        <w:jc w:val="both"/>
      </w:pPr>
      <w:r>
        <w:t>20 pokojów 1-osobowych</w:t>
      </w:r>
    </w:p>
    <w:p w14:paraId="52E5205E" w14:textId="77777777" w:rsidR="000A33C3" w:rsidRDefault="000A33C3" w:rsidP="000A456C">
      <w:pPr>
        <w:pStyle w:val="Akapitzlist"/>
        <w:jc w:val="both"/>
      </w:pPr>
    </w:p>
    <w:p w14:paraId="3513D342" w14:textId="432B7243" w:rsidR="004C694F" w:rsidRPr="0016375D" w:rsidRDefault="004C694F" w:rsidP="000A456C">
      <w:pPr>
        <w:pStyle w:val="Akapitzlist"/>
        <w:jc w:val="both"/>
        <w:rPr>
          <w:u w:val="single"/>
        </w:rPr>
      </w:pPr>
      <w:r w:rsidRPr="0016375D">
        <w:rPr>
          <w:u w:val="single"/>
        </w:rPr>
        <w:t>5 lipca 2025</w:t>
      </w:r>
    </w:p>
    <w:p w14:paraId="63448ADC" w14:textId="77777777" w:rsidR="000D2CBD" w:rsidRDefault="000D2CBD" w:rsidP="000A456C">
      <w:pPr>
        <w:pStyle w:val="Akapitzlist"/>
        <w:jc w:val="both"/>
      </w:pPr>
      <w:r>
        <w:t>70 pokojów 2-osobowych</w:t>
      </w:r>
    </w:p>
    <w:p w14:paraId="578FF8EE" w14:textId="77777777" w:rsidR="000D2CBD" w:rsidRDefault="000D2CBD" w:rsidP="000A456C">
      <w:pPr>
        <w:pStyle w:val="Akapitzlist"/>
        <w:jc w:val="both"/>
      </w:pPr>
      <w:r>
        <w:t>20 pokojów 1-osobowych</w:t>
      </w:r>
    </w:p>
    <w:p w14:paraId="4D6C21B3" w14:textId="77777777" w:rsidR="000A33C3" w:rsidRDefault="000A33C3" w:rsidP="000A456C">
      <w:pPr>
        <w:pStyle w:val="Akapitzlist"/>
        <w:jc w:val="both"/>
      </w:pPr>
    </w:p>
    <w:p w14:paraId="35079D74" w14:textId="41A009BB" w:rsidR="004C694F" w:rsidRPr="0016375D" w:rsidRDefault="004C694F" w:rsidP="000A456C">
      <w:pPr>
        <w:pStyle w:val="Akapitzlist"/>
        <w:jc w:val="both"/>
        <w:rPr>
          <w:u w:val="single"/>
        </w:rPr>
      </w:pPr>
      <w:r w:rsidRPr="0016375D">
        <w:rPr>
          <w:u w:val="single"/>
        </w:rPr>
        <w:t>6 lipca 2025</w:t>
      </w:r>
    </w:p>
    <w:p w14:paraId="17B90E77" w14:textId="011D0458" w:rsidR="000A33C3" w:rsidRDefault="00267AE0" w:rsidP="000A456C">
      <w:pPr>
        <w:pStyle w:val="Akapitzlist"/>
        <w:numPr>
          <w:ilvl w:val="0"/>
          <w:numId w:val="10"/>
        </w:numPr>
        <w:jc w:val="both"/>
      </w:pPr>
      <w:r>
        <w:t>pokoje 1-osobowe</w:t>
      </w:r>
    </w:p>
    <w:p w14:paraId="2E6A9EEE" w14:textId="77777777" w:rsidR="000A33C3" w:rsidRDefault="000A33C3" w:rsidP="000A456C">
      <w:pPr>
        <w:pStyle w:val="Akapitzlist"/>
        <w:jc w:val="both"/>
      </w:pPr>
    </w:p>
    <w:p w14:paraId="0CA3A571" w14:textId="7D0EA894" w:rsidR="00835953" w:rsidRDefault="00835953" w:rsidP="000A456C">
      <w:pPr>
        <w:pStyle w:val="Akapitzlist"/>
        <w:jc w:val="both"/>
      </w:pPr>
      <w:r>
        <w:t>D</w:t>
      </w:r>
      <w:r w:rsidRPr="00DF5BFC">
        <w:t xml:space="preserve">okładne ilości i terminy zakwaterowania zostaną podane </w:t>
      </w:r>
      <w:r>
        <w:t>najpóźniej</w:t>
      </w:r>
      <w:r w:rsidRPr="00DF5BFC">
        <w:t xml:space="preserve"> do </w:t>
      </w:r>
      <w:r>
        <w:t xml:space="preserve">2 lipca </w:t>
      </w:r>
      <w:r w:rsidRPr="00DF5BFC">
        <w:t>2025r.</w:t>
      </w:r>
    </w:p>
    <w:p w14:paraId="4ABEB39B" w14:textId="0171FA80" w:rsidR="00DF5BFC" w:rsidRDefault="00267AE0" w:rsidP="000A456C">
      <w:pPr>
        <w:pStyle w:val="Akapitzlist"/>
        <w:jc w:val="both"/>
      </w:pPr>
      <w:r>
        <w:t>Pokoje</w:t>
      </w:r>
      <w:r w:rsidR="00DF5BFC" w:rsidRPr="00DF5BFC">
        <w:t xml:space="preserve"> 2 osobowych </w:t>
      </w:r>
      <w:r>
        <w:t xml:space="preserve">muszą być </w:t>
      </w:r>
      <w:r w:rsidR="00DF5BFC" w:rsidRPr="00DF5BFC">
        <w:t>z osobnymi łóżkami</w:t>
      </w:r>
      <w:r>
        <w:t xml:space="preserve">. </w:t>
      </w:r>
      <w:r w:rsidR="00DF5BFC" w:rsidRPr="00DF5BFC">
        <w:t>Pokoje muszą posiadać łazienkę wraz z prysznicem lub wanną.</w:t>
      </w:r>
      <w:r w:rsidR="00A05577" w:rsidRPr="00A05577">
        <w:t xml:space="preserve"> </w:t>
      </w:r>
      <w:r w:rsidR="00DF5BFC" w:rsidRPr="00DF5BFC">
        <w:t>Pokoje muszą posiadać klimatyzację, dostęp do bezpłatnego wifi, ręczniki, pościele oraz mieć zapewnione codzienne sprzątanie.</w:t>
      </w:r>
    </w:p>
    <w:p w14:paraId="5A2C8549" w14:textId="4A4D9324" w:rsidR="00DF5BFC" w:rsidRPr="00DF5BFC" w:rsidRDefault="00DF5BFC" w:rsidP="000A456C">
      <w:pPr>
        <w:pStyle w:val="Akapitzlist"/>
        <w:numPr>
          <w:ilvl w:val="0"/>
          <w:numId w:val="8"/>
        </w:numPr>
        <w:jc w:val="both"/>
      </w:pPr>
      <w:r w:rsidRPr="00DF5BFC">
        <w:t xml:space="preserve">W ramach usługi Wykonawca zapewni salkę np. konferencyjną o wielkości min </w:t>
      </w:r>
      <w:r w:rsidR="00835953">
        <w:t>2</w:t>
      </w:r>
      <w:r w:rsidRPr="00DF5BFC">
        <w:t xml:space="preserve">0m² celem przeprowadzenia w niej odpraw </w:t>
      </w:r>
      <w:r w:rsidR="001D0641">
        <w:t xml:space="preserve">technicznych i innych spotkań </w:t>
      </w:r>
      <w:r w:rsidR="0080170E">
        <w:t>Zamawiającego</w:t>
      </w:r>
      <w:r w:rsidR="001D0641">
        <w:t xml:space="preserve"> w</w:t>
      </w:r>
      <w:r w:rsidRPr="00DF5BFC">
        <w:t xml:space="preserve"> dni</w:t>
      </w:r>
      <w:r w:rsidR="001D0641">
        <w:t>ach</w:t>
      </w:r>
      <w:r w:rsidRPr="00DF5BFC">
        <w:t xml:space="preserve"> </w:t>
      </w:r>
      <w:r w:rsidR="001D0641">
        <w:t>3-6 lipca 2025</w:t>
      </w:r>
      <w:r w:rsidR="0080170E">
        <w:t xml:space="preserve"> w godzinach ustalonych w trybie roboczym, z zastrzeżeniem, że dostępność musi być w godzinach 9 do 21 przez dwie wskazane godziny dziennie</w:t>
      </w:r>
      <w:r w:rsidRPr="00DF5BFC">
        <w:t>.</w:t>
      </w:r>
    </w:p>
    <w:p w14:paraId="4AA061E5" w14:textId="77777777" w:rsidR="00D64935" w:rsidRPr="00D64935" w:rsidRDefault="00DF5BFC" w:rsidP="000A456C">
      <w:pPr>
        <w:pStyle w:val="Akapitzlist"/>
        <w:numPr>
          <w:ilvl w:val="0"/>
          <w:numId w:val="8"/>
        </w:numPr>
        <w:jc w:val="both"/>
        <w:rPr>
          <w:lang w:val="en-US"/>
        </w:rPr>
      </w:pPr>
      <w:r w:rsidRPr="00DF5BFC">
        <w:t xml:space="preserve">W ramach usługi Wykonawca zapewni salkę lub pokój celem prowadzenia w niej masaży dla zawodników (masaże oraz sprzęt po stronie Zamawiającego) w dniach </w:t>
      </w:r>
    </w:p>
    <w:p w14:paraId="63BA6DD6" w14:textId="38703D60" w:rsidR="00CC6FBC" w:rsidRPr="00CC6FBC" w:rsidRDefault="00D64935" w:rsidP="000A456C">
      <w:pPr>
        <w:pStyle w:val="Akapitzlist"/>
        <w:jc w:val="both"/>
        <w:rPr>
          <w:lang w:val="en-US"/>
        </w:rPr>
      </w:pPr>
      <w:r>
        <w:rPr>
          <w:lang w:val="en-US"/>
        </w:rPr>
        <w:t>3</w:t>
      </w:r>
      <w:r w:rsidR="00CC6FBC" w:rsidRPr="00CC6FBC">
        <w:rPr>
          <w:lang w:val="en-US"/>
        </w:rPr>
        <w:t xml:space="preserve"> </w:t>
      </w:r>
      <w:r>
        <w:rPr>
          <w:lang w:val="en-US"/>
        </w:rPr>
        <w:t>lipca</w:t>
      </w:r>
      <w:r w:rsidR="00CC6FBC" w:rsidRPr="00CC6FBC">
        <w:rPr>
          <w:lang w:val="en-US"/>
        </w:rPr>
        <w:tab/>
        <w:t>17:00 – 20:00</w:t>
      </w:r>
    </w:p>
    <w:p w14:paraId="02148E2D" w14:textId="590F3BA6" w:rsidR="00CC6FBC" w:rsidRPr="00CC6FBC" w:rsidRDefault="00D64935" w:rsidP="000A456C">
      <w:pPr>
        <w:pStyle w:val="Akapitzlist"/>
        <w:jc w:val="both"/>
        <w:rPr>
          <w:lang w:val="en-US"/>
        </w:rPr>
      </w:pPr>
      <w:r>
        <w:rPr>
          <w:lang w:val="en-US"/>
        </w:rPr>
        <w:t>4 lipca</w:t>
      </w:r>
      <w:r w:rsidR="00CC6FBC" w:rsidRPr="00CC6FBC">
        <w:rPr>
          <w:lang w:val="en-US"/>
        </w:rPr>
        <w:tab/>
        <w:t>14:00 – 20:00</w:t>
      </w:r>
    </w:p>
    <w:p w14:paraId="09D799F3" w14:textId="4CCB436D" w:rsidR="00DF5BFC" w:rsidRPr="00DF5BFC" w:rsidRDefault="00DF5BFC" w:rsidP="000A456C">
      <w:pPr>
        <w:pStyle w:val="Akapitzlist"/>
        <w:numPr>
          <w:ilvl w:val="0"/>
          <w:numId w:val="8"/>
        </w:numPr>
        <w:jc w:val="both"/>
      </w:pPr>
      <w:r w:rsidRPr="00DF5BFC">
        <w:lastRenderedPageBreak/>
        <w:t>W ramach usługi Wykonawca zapewni przestrzeń ok 10m2 (z dostępem do prądu) w holu Obiektu celem stworzenia przez Zamawiającego biura na potrzeby</w:t>
      </w:r>
      <w:r w:rsidR="00060DC9">
        <w:t xml:space="preserve"> </w:t>
      </w:r>
      <w:r w:rsidRPr="00DF5BFC">
        <w:t>zawodników</w:t>
      </w:r>
      <w:r w:rsidR="00060DC9">
        <w:t>.</w:t>
      </w:r>
    </w:p>
    <w:p w14:paraId="52DEEF8B" w14:textId="451F088E" w:rsidR="00DF5BFC" w:rsidRPr="00DF5BFC" w:rsidRDefault="00DF5BFC" w:rsidP="000A456C">
      <w:pPr>
        <w:pStyle w:val="Akapitzlist"/>
        <w:numPr>
          <w:ilvl w:val="0"/>
          <w:numId w:val="8"/>
        </w:numPr>
        <w:jc w:val="both"/>
      </w:pPr>
      <w:r w:rsidRPr="00DF5BFC">
        <w:t xml:space="preserve">Obiekt musi </w:t>
      </w:r>
      <w:r w:rsidR="00427F1D">
        <w:t>posiadać 4 gwiazdki</w:t>
      </w:r>
      <w:r w:rsidR="00D97DAA">
        <w:t xml:space="preserve"> i znajdować się na terenie Miasta Poznania.</w:t>
      </w:r>
    </w:p>
    <w:p w14:paraId="7124B533" w14:textId="77777777" w:rsidR="00DF5BFC" w:rsidRDefault="00DF5BFC" w:rsidP="000A456C">
      <w:pPr>
        <w:pStyle w:val="Akapitzlist"/>
        <w:numPr>
          <w:ilvl w:val="0"/>
          <w:numId w:val="8"/>
        </w:numPr>
        <w:jc w:val="both"/>
      </w:pPr>
      <w:r w:rsidRPr="00DF5BFC">
        <w:t>Obiekt musi posiadać całodobową recepcję dostępną osobiście (nie on-line) dla gości.</w:t>
      </w:r>
    </w:p>
    <w:p w14:paraId="7D427F5E" w14:textId="77777777" w:rsidR="00DF5BFC" w:rsidRPr="00DF5BFC" w:rsidRDefault="00DF5BFC" w:rsidP="000A456C">
      <w:pPr>
        <w:pStyle w:val="Akapitzlist"/>
        <w:numPr>
          <w:ilvl w:val="0"/>
          <w:numId w:val="8"/>
        </w:numPr>
        <w:jc w:val="both"/>
      </w:pPr>
      <w:r w:rsidRPr="00DF5BFC">
        <w:t>Wykonawca zobowiązuje się do wskazania osoby do kontaktu – opiekuna, biegłego w kwestiach techniczno-organizacyjnych, dostępnego według potrzeb, z którym Zamawiający będzie współpracował podczas całego okresu świadczenia usługi.</w:t>
      </w:r>
    </w:p>
    <w:p w14:paraId="3324D369" w14:textId="77777777" w:rsidR="00DF5BFC" w:rsidRDefault="00DF5BFC" w:rsidP="000A456C">
      <w:pPr>
        <w:pStyle w:val="Akapitzlist"/>
        <w:numPr>
          <w:ilvl w:val="0"/>
          <w:numId w:val="8"/>
        </w:numPr>
        <w:jc w:val="both"/>
      </w:pPr>
      <w:r w:rsidRPr="00DF5BFC">
        <w:t>Obiekt musi posiadać bezpłatny dostęp dla gości do siłowni znajdującej się w tym samym budynku.</w:t>
      </w:r>
    </w:p>
    <w:p w14:paraId="27B71769" w14:textId="2128280B" w:rsidR="000A456C" w:rsidRPr="00DF5BFC" w:rsidRDefault="000A456C" w:rsidP="000A456C">
      <w:pPr>
        <w:pStyle w:val="Akapitzlist"/>
        <w:numPr>
          <w:ilvl w:val="0"/>
          <w:numId w:val="8"/>
        </w:numPr>
        <w:jc w:val="both"/>
      </w:pPr>
      <w:r>
        <w:t>Obiekt musi posiadać przestrzeń na zaparkowanie autobusu przegubowego w odległości maksymalnie 50m od wejścia głównego do Obiektu.</w:t>
      </w:r>
    </w:p>
    <w:p w14:paraId="77D09C4D" w14:textId="75565560" w:rsidR="00DF5BFC" w:rsidRPr="00DF5BFC" w:rsidRDefault="00DF5BFC" w:rsidP="000A456C">
      <w:pPr>
        <w:pStyle w:val="Akapitzlist"/>
        <w:numPr>
          <w:ilvl w:val="0"/>
          <w:numId w:val="8"/>
        </w:numPr>
        <w:jc w:val="both"/>
      </w:pPr>
      <w:r w:rsidRPr="00DF5BFC">
        <w:t xml:space="preserve">Wykonawca zapewni miejsca parkingowe przy obiekcie dla gości w ilości maksymalnie </w:t>
      </w:r>
      <w:r w:rsidR="00CA7310">
        <w:t>2</w:t>
      </w:r>
      <w:r w:rsidRPr="00DF5BFC">
        <w:t>0 sztuk.</w:t>
      </w:r>
    </w:p>
    <w:p w14:paraId="19093295" w14:textId="77777777" w:rsidR="00DF5BFC" w:rsidRPr="00DF5BFC" w:rsidRDefault="00DF5BFC" w:rsidP="000A456C">
      <w:pPr>
        <w:jc w:val="both"/>
      </w:pPr>
    </w:p>
    <w:p w14:paraId="10E6344E" w14:textId="77777777" w:rsidR="00DF5BFC" w:rsidRPr="00DF5BFC" w:rsidRDefault="00DF5BFC" w:rsidP="000A456C">
      <w:pPr>
        <w:jc w:val="both"/>
      </w:pPr>
      <w:r w:rsidRPr="00DF5BFC">
        <w:rPr>
          <w:b/>
          <w:bCs/>
        </w:rPr>
        <w:t>II. WYŻYWIENIE (usługa gastronomiczna)</w:t>
      </w:r>
    </w:p>
    <w:p w14:paraId="18BCD2A4" w14:textId="77777777" w:rsidR="00DF5BFC" w:rsidRPr="00DF5BFC" w:rsidRDefault="00DF5BFC" w:rsidP="000A456C">
      <w:pPr>
        <w:pStyle w:val="Akapitzlist"/>
        <w:numPr>
          <w:ilvl w:val="0"/>
          <w:numId w:val="9"/>
        </w:numPr>
        <w:jc w:val="both"/>
      </w:pPr>
      <w:r w:rsidRPr="00DF5BFC">
        <w:t>Wszystkie posiłki dla wszystkich osób muszą być przygotowane oraz wydawane w budynku Obiektu np. w restauracji hotelowej. Posiłki muszą być przygotowane z zachowaniem zasad higieny i obowiązujących przepisów sanitarnych.</w:t>
      </w:r>
    </w:p>
    <w:p w14:paraId="01B67487" w14:textId="08B05D69" w:rsidR="00DF5BFC" w:rsidRPr="00DF5BFC" w:rsidRDefault="00DF5BFC" w:rsidP="000A456C">
      <w:pPr>
        <w:pStyle w:val="Akapitzlist"/>
        <w:numPr>
          <w:ilvl w:val="0"/>
          <w:numId w:val="9"/>
        </w:numPr>
        <w:jc w:val="both"/>
      </w:pPr>
      <w:r w:rsidRPr="00DF5BFC">
        <w:t xml:space="preserve">Śniadania muszą być serwowane minimum w godzinach: </w:t>
      </w:r>
      <w:r w:rsidR="004B6183">
        <w:t>7:00</w:t>
      </w:r>
      <w:r w:rsidRPr="00DF5BFC">
        <w:t>-</w:t>
      </w:r>
      <w:r w:rsidR="00C84989">
        <w:t>10:00</w:t>
      </w:r>
      <w:r w:rsidRPr="00DF5BFC">
        <w:t xml:space="preserve">. Śniadania będą serwowane w formie bufetu/stołu szwedzkiego z szeroką gamą produktów spożywczych do wyboru na zimno (np. sery, wędliny, inne) i gorąco (np. jajecznica lub gorące kiełbaski lub naleśniki lub inne), w tym w opcji wege, masło i/lub miód i/lub dżem, świeże warzywa i owoce, pieczywo (np. chleb i/lub bułki i/lub rogaliki i/lub croissanty), jogurty owocowe i naturalne, muesli, soki oraz kawę i herbatę wraz z dodatkami (cukier, cytryna, mleko do kawy), wodę gazowaną i niegazowaną. </w:t>
      </w:r>
    </w:p>
    <w:p w14:paraId="730DD5F1" w14:textId="77777777" w:rsidR="00DF5BFC" w:rsidRPr="00DF5BFC" w:rsidRDefault="00DF5BFC" w:rsidP="000A456C">
      <w:pPr>
        <w:pStyle w:val="Akapitzlist"/>
        <w:numPr>
          <w:ilvl w:val="0"/>
          <w:numId w:val="9"/>
        </w:numPr>
        <w:jc w:val="both"/>
      </w:pPr>
      <w:r w:rsidRPr="00DF5BFC">
        <w:t>Porcje żywieniowe śniadań powinny odpowiadać jakością i gramaturą ogólnie przyjętym normom w dobrej jakości zakładach gastronomicznych – nie mogą ważyć mniej niż 300g na osobę.</w:t>
      </w:r>
    </w:p>
    <w:p w14:paraId="3D108800" w14:textId="77777777" w:rsidR="00DF5BFC" w:rsidRPr="00DF5BFC" w:rsidRDefault="00DF5BFC" w:rsidP="000A456C">
      <w:pPr>
        <w:pStyle w:val="Akapitzlist"/>
        <w:numPr>
          <w:ilvl w:val="0"/>
          <w:numId w:val="9"/>
        </w:numPr>
        <w:jc w:val="both"/>
      </w:pPr>
      <w:r w:rsidRPr="00DF5BFC">
        <w:t>Porcje żywieniowe lunchu i kolacji powinny odpowiadać jakością i gramaturą ogólnie przyjętym normom w dobrej jakości zakładach gastronomicznych – nie mogą ważyć mniej niż 400g na osobę.</w:t>
      </w:r>
    </w:p>
    <w:p w14:paraId="7331C0A4" w14:textId="58D560AF" w:rsidR="00DF5BFC" w:rsidRPr="00DF5BFC" w:rsidRDefault="00DF5BFC" w:rsidP="000A456C">
      <w:pPr>
        <w:pStyle w:val="Akapitzlist"/>
        <w:numPr>
          <w:ilvl w:val="0"/>
          <w:numId w:val="9"/>
        </w:numPr>
        <w:jc w:val="both"/>
      </w:pPr>
      <w:r w:rsidRPr="00DF5BFC">
        <w:t xml:space="preserve">Lunch i kolacja </w:t>
      </w:r>
      <w:r w:rsidR="003B0F96">
        <w:t>(menu do uzgodnienia w trybie roboczym)</w:t>
      </w:r>
      <w:r w:rsidRPr="00DF5BFC">
        <w:t xml:space="preserve"> w godzinach:</w:t>
      </w:r>
    </w:p>
    <w:p w14:paraId="1E602E4D" w14:textId="1FA84BDD" w:rsidR="00DF5BFC" w:rsidRPr="00DF5BFC" w:rsidRDefault="00DF5BFC" w:rsidP="000A456C">
      <w:pPr>
        <w:pStyle w:val="Akapitzlist"/>
        <w:jc w:val="both"/>
      </w:pPr>
      <w:r w:rsidRPr="00DF5BFC">
        <w:t>lunch: 1</w:t>
      </w:r>
      <w:r w:rsidR="003B0F96">
        <w:t>3</w:t>
      </w:r>
      <w:r w:rsidRPr="00DF5BFC">
        <w:t>:</w:t>
      </w:r>
      <w:r w:rsidR="003B0F96">
        <w:t>0</w:t>
      </w:r>
      <w:r w:rsidRPr="00DF5BFC">
        <w:t>0 – 1</w:t>
      </w:r>
      <w:r w:rsidR="003B0F96">
        <w:t>5</w:t>
      </w:r>
      <w:r w:rsidRPr="00DF5BFC">
        <w:t>:00</w:t>
      </w:r>
    </w:p>
    <w:p w14:paraId="392F578E" w14:textId="03791414" w:rsidR="00DF5BFC" w:rsidRPr="00DF5BFC" w:rsidRDefault="00DF5BFC" w:rsidP="000A456C">
      <w:pPr>
        <w:pStyle w:val="Akapitzlist"/>
        <w:jc w:val="both"/>
      </w:pPr>
      <w:r w:rsidRPr="00DF5BFC">
        <w:t>kolacja: 1</w:t>
      </w:r>
      <w:r w:rsidR="003B0F96">
        <w:t>8</w:t>
      </w:r>
      <w:r w:rsidRPr="00DF5BFC">
        <w:t>:</w:t>
      </w:r>
      <w:r w:rsidR="003B0F96">
        <w:t>0</w:t>
      </w:r>
      <w:r w:rsidRPr="00DF5BFC">
        <w:t>0 – 21:00</w:t>
      </w:r>
    </w:p>
    <w:p w14:paraId="7202F782" w14:textId="59325474" w:rsidR="00DF5BFC" w:rsidRPr="00DF5BFC" w:rsidRDefault="00DF5BFC" w:rsidP="000A456C">
      <w:pPr>
        <w:pStyle w:val="Akapitzlist"/>
        <w:numPr>
          <w:ilvl w:val="0"/>
          <w:numId w:val="9"/>
        </w:numPr>
        <w:jc w:val="both"/>
      </w:pPr>
      <w:r w:rsidRPr="00DF5BFC">
        <w:t>Obiekt musi posiadać infrastrukturę umożliwiającą serwowanie dań obiadowych oraz kolacyjnych, a także zamawianie dań i napojów a la carte w godzinach minimum 10:00 –2</w:t>
      </w:r>
      <w:r w:rsidR="00426A72">
        <w:t>1</w:t>
      </w:r>
      <w:r w:rsidRPr="00DF5BFC">
        <w:t xml:space="preserve">:00. </w:t>
      </w:r>
    </w:p>
    <w:p w14:paraId="4845C27A" w14:textId="77777777" w:rsidR="00A03887" w:rsidRDefault="00A03887" w:rsidP="000A456C">
      <w:pPr>
        <w:jc w:val="both"/>
      </w:pPr>
    </w:p>
    <w:sectPr w:rsidR="00A03887" w:rsidSect="00DF5BFC">
      <w:pgSz w:w="11906" w:h="17337"/>
      <w:pgMar w:top="1915" w:right="1176" w:bottom="1417" w:left="138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0DD56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8CF4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DC9B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5561A8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55A11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E477DD"/>
    <w:multiLevelType w:val="hybridMultilevel"/>
    <w:tmpl w:val="A558B33E"/>
    <w:lvl w:ilvl="0" w:tplc="C9E269E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CE5AB7"/>
    <w:multiLevelType w:val="hybridMultilevel"/>
    <w:tmpl w:val="C49C2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EC63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E89F24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DB96E37"/>
    <w:multiLevelType w:val="hybridMultilevel"/>
    <w:tmpl w:val="00086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31308">
    <w:abstractNumId w:val="8"/>
  </w:num>
  <w:num w:numId="2" w16cid:durableId="1791970376">
    <w:abstractNumId w:val="3"/>
  </w:num>
  <w:num w:numId="3" w16cid:durableId="966400103">
    <w:abstractNumId w:val="7"/>
  </w:num>
  <w:num w:numId="4" w16cid:durableId="1475945946">
    <w:abstractNumId w:val="0"/>
  </w:num>
  <w:num w:numId="5" w16cid:durableId="1472795617">
    <w:abstractNumId w:val="4"/>
  </w:num>
  <w:num w:numId="6" w16cid:durableId="1127888800">
    <w:abstractNumId w:val="2"/>
  </w:num>
  <w:num w:numId="7" w16cid:durableId="551768621">
    <w:abstractNumId w:val="1"/>
  </w:num>
  <w:num w:numId="8" w16cid:durableId="1347829428">
    <w:abstractNumId w:val="6"/>
  </w:num>
  <w:num w:numId="9" w16cid:durableId="1084759334">
    <w:abstractNumId w:val="9"/>
  </w:num>
  <w:num w:numId="10" w16cid:durableId="18661399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47"/>
    <w:rsid w:val="00041514"/>
    <w:rsid w:val="00060DC9"/>
    <w:rsid w:val="000A33C3"/>
    <w:rsid w:val="000A456C"/>
    <w:rsid w:val="000D2CBD"/>
    <w:rsid w:val="00146939"/>
    <w:rsid w:val="0016375D"/>
    <w:rsid w:val="001D0641"/>
    <w:rsid w:val="00267AE0"/>
    <w:rsid w:val="002A11E8"/>
    <w:rsid w:val="003B0F96"/>
    <w:rsid w:val="003C4867"/>
    <w:rsid w:val="00403232"/>
    <w:rsid w:val="00421447"/>
    <w:rsid w:val="00426A72"/>
    <w:rsid w:val="00427F1D"/>
    <w:rsid w:val="004B6183"/>
    <w:rsid w:val="004C694F"/>
    <w:rsid w:val="00572039"/>
    <w:rsid w:val="005915A2"/>
    <w:rsid w:val="006323B0"/>
    <w:rsid w:val="006A357C"/>
    <w:rsid w:val="00741B8A"/>
    <w:rsid w:val="0080170E"/>
    <w:rsid w:val="00835953"/>
    <w:rsid w:val="009D4799"/>
    <w:rsid w:val="00A0115E"/>
    <w:rsid w:val="00A03887"/>
    <w:rsid w:val="00A05577"/>
    <w:rsid w:val="00A57E5B"/>
    <w:rsid w:val="00B43A6A"/>
    <w:rsid w:val="00BD11B0"/>
    <w:rsid w:val="00C84989"/>
    <w:rsid w:val="00CA7310"/>
    <w:rsid w:val="00CC6FBC"/>
    <w:rsid w:val="00D01BD2"/>
    <w:rsid w:val="00D1588C"/>
    <w:rsid w:val="00D64935"/>
    <w:rsid w:val="00D97DAA"/>
    <w:rsid w:val="00D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FAE6"/>
  <w15:chartTrackingRefBased/>
  <w15:docId w15:val="{6D3D247F-057A-4C07-B2A3-64F0483D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1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4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4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4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4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4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4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1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1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14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14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14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4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447"/>
    <w:rPr>
      <w:b/>
      <w:bCs/>
      <w:smallCaps/>
      <w:color w:val="0F4761" w:themeColor="accent1" w:themeShade="BF"/>
      <w:spacing w:val="5"/>
    </w:rPr>
  </w:style>
  <w:style w:type="paragraph" w:styleId="Lista">
    <w:name w:val="List"/>
    <w:basedOn w:val="Normalny"/>
    <w:uiPriority w:val="99"/>
    <w:semiHidden/>
    <w:unhideWhenUsed/>
    <w:rsid w:val="00CC6FBC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8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521</Words>
  <Characters>3132</Characters>
  <Application>Microsoft Office Word</Application>
  <DocSecurity>4</DocSecurity>
  <Lines>26</Lines>
  <Paragraphs>7</Paragraphs>
  <ScaleCrop>false</ScaleCrop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Jankowska</dc:creator>
  <cp:keywords/>
  <dc:description/>
  <cp:lastModifiedBy>Elżbieta Różowicz</cp:lastModifiedBy>
  <cp:revision>2</cp:revision>
  <dcterms:created xsi:type="dcterms:W3CDTF">2025-05-12T07:49:00Z</dcterms:created>
  <dcterms:modified xsi:type="dcterms:W3CDTF">2025-05-12T07:49:00Z</dcterms:modified>
</cp:coreProperties>
</file>