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963E37" w:rsidRDefault="0009232C">
      <w:pPr>
        <w:keepNext/>
        <w:pBdr>
          <w:top w:val="nil"/>
          <w:left w:val="nil"/>
          <w:bottom w:val="nil"/>
          <w:right w:val="nil"/>
          <w:between w:val="nil"/>
        </w:pBdr>
        <w:spacing w:line="276" w:lineRule="auto"/>
        <w:ind w:left="1008" w:hanging="1008"/>
        <w:jc w:val="both"/>
        <w:rPr>
          <w:b/>
          <w:color w:val="000000"/>
          <w:sz w:val="24"/>
          <w:szCs w:val="24"/>
        </w:rPr>
      </w:pPr>
      <w:r>
        <w:rPr>
          <w:b/>
          <w:color w:val="000000"/>
          <w:sz w:val="24"/>
          <w:szCs w:val="24"/>
        </w:rPr>
        <w:t xml:space="preserve">                               </w:t>
      </w:r>
    </w:p>
    <w:p w14:paraId="00000004" w14:textId="77777777" w:rsidR="00963E37" w:rsidRDefault="0009232C">
      <w:pPr>
        <w:keepNext/>
        <w:pBdr>
          <w:top w:val="nil"/>
          <w:left w:val="nil"/>
          <w:bottom w:val="nil"/>
          <w:right w:val="nil"/>
          <w:between w:val="nil"/>
        </w:pBdr>
        <w:spacing w:line="276" w:lineRule="auto"/>
        <w:ind w:left="1440"/>
        <w:jc w:val="both"/>
        <w:rPr>
          <w:b/>
          <w:color w:val="000000"/>
          <w:sz w:val="24"/>
          <w:szCs w:val="24"/>
        </w:rPr>
      </w:pPr>
      <w:r>
        <w:rPr>
          <w:b/>
          <w:color w:val="000000"/>
          <w:sz w:val="24"/>
          <w:szCs w:val="24"/>
        </w:rPr>
        <w:t xml:space="preserve"> UMOWA Nr …………………. – Projekt</w:t>
      </w:r>
    </w:p>
    <w:p w14:paraId="00000005" w14:textId="77777777" w:rsidR="00963E37" w:rsidRDefault="00963E37">
      <w:pPr>
        <w:pBdr>
          <w:top w:val="nil"/>
          <w:left w:val="nil"/>
          <w:bottom w:val="nil"/>
          <w:right w:val="nil"/>
          <w:between w:val="nil"/>
        </w:pBdr>
        <w:spacing w:line="276" w:lineRule="auto"/>
        <w:rPr>
          <w:color w:val="000000"/>
          <w:sz w:val="24"/>
          <w:szCs w:val="24"/>
        </w:rPr>
      </w:pPr>
    </w:p>
    <w:p w14:paraId="00000006" w14:textId="73091134"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zawarta w dniu …………….202</w:t>
      </w:r>
      <w:r w:rsidR="00E81DF9">
        <w:rPr>
          <w:color w:val="000000"/>
          <w:sz w:val="24"/>
          <w:szCs w:val="24"/>
        </w:rPr>
        <w:t>3</w:t>
      </w:r>
      <w:r>
        <w:rPr>
          <w:color w:val="000000"/>
          <w:sz w:val="24"/>
          <w:szCs w:val="24"/>
        </w:rPr>
        <w:t xml:space="preserve"> r. we Wrocławiu pomiędzy: </w:t>
      </w:r>
    </w:p>
    <w:p w14:paraId="00000007" w14:textId="77777777" w:rsidR="00963E37" w:rsidRDefault="0009232C">
      <w:pPr>
        <w:pBdr>
          <w:top w:val="nil"/>
          <w:left w:val="nil"/>
          <w:bottom w:val="nil"/>
          <w:right w:val="nil"/>
          <w:between w:val="nil"/>
        </w:pBdr>
        <w:spacing w:line="276" w:lineRule="auto"/>
        <w:jc w:val="both"/>
        <w:rPr>
          <w:color w:val="000000"/>
          <w:sz w:val="24"/>
          <w:szCs w:val="24"/>
        </w:rPr>
      </w:pPr>
      <w:r>
        <w:rPr>
          <w:b/>
          <w:color w:val="000000"/>
          <w:sz w:val="24"/>
          <w:szCs w:val="24"/>
        </w:rPr>
        <w:t xml:space="preserve">Wrocławska Agencja Rozwoju Regionalnego S.A. </w:t>
      </w:r>
      <w:r>
        <w:rPr>
          <w:color w:val="000000"/>
          <w:sz w:val="24"/>
          <w:szCs w:val="24"/>
        </w:rPr>
        <w:t>z siedzibą we Wrocławiu, przy ul. Karmelkowej 29 (kod pocztowy 52-437) wpisaną do rejestru przedsiębiorców Krajowego Rejestru Sądowego w Sądzie Rejonowym dla Wrocławia-Fabrycznej we Wrocławiu, VI Wydział Gospodarczy Krajowego Rejestru Sądowego pod numerem KRS 0000055657, kapitał zakładowy 20 943 600,00 zł (opłacony w całości), NIP: 8942316144, REGON: 931118643</w:t>
      </w:r>
    </w:p>
    <w:p w14:paraId="00000008"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 xml:space="preserve">zwaną w dalszej części umowy </w:t>
      </w:r>
      <w:r>
        <w:rPr>
          <w:b/>
          <w:color w:val="000000"/>
          <w:sz w:val="24"/>
          <w:szCs w:val="24"/>
        </w:rPr>
        <w:t>„Zamawiającym”,</w:t>
      </w:r>
    </w:p>
    <w:p w14:paraId="00000009" w14:textId="77777777" w:rsidR="00963E37" w:rsidRDefault="0009232C">
      <w:pPr>
        <w:pBdr>
          <w:top w:val="nil"/>
          <w:left w:val="nil"/>
          <w:bottom w:val="nil"/>
          <w:right w:val="nil"/>
          <w:between w:val="nil"/>
        </w:pBdr>
        <w:spacing w:line="276" w:lineRule="auto"/>
        <w:rPr>
          <w:color w:val="000000"/>
          <w:sz w:val="24"/>
          <w:szCs w:val="24"/>
        </w:rPr>
      </w:pPr>
      <w:r>
        <w:rPr>
          <w:color w:val="000000"/>
          <w:sz w:val="24"/>
          <w:szCs w:val="24"/>
        </w:rPr>
        <w:t>a</w:t>
      </w:r>
    </w:p>
    <w:p w14:paraId="0000000A"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w:t>
      </w:r>
    </w:p>
    <w:p w14:paraId="0000000B"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reprezentowana przez:</w:t>
      </w:r>
    </w:p>
    <w:p w14:paraId="0000000C"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w:t>
      </w:r>
    </w:p>
    <w:p w14:paraId="0000000D"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z   siedzibą </w:t>
      </w:r>
      <w:r>
        <w:rPr>
          <w:color w:val="000000"/>
          <w:sz w:val="24"/>
          <w:szCs w:val="24"/>
        </w:rPr>
        <w:tab/>
      </w:r>
    </w:p>
    <w:p w14:paraId="0000000E"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wpisaną do Krajowego Rejestru Sądowego    </w:t>
      </w:r>
    </w:p>
    <w:p w14:paraId="0000000F"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pod   nr ............  przez </w:t>
      </w:r>
    </w:p>
    <w:p w14:paraId="00000010"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Sąd</w:t>
      </w:r>
      <w:r>
        <w:rPr>
          <w:color w:val="000000"/>
          <w:sz w:val="24"/>
          <w:szCs w:val="24"/>
        </w:rPr>
        <w:tab/>
        <w:t>, Wydział</w:t>
      </w:r>
      <w:r>
        <w:rPr>
          <w:color w:val="000000"/>
          <w:sz w:val="24"/>
          <w:szCs w:val="24"/>
        </w:rPr>
        <w:tab/>
      </w:r>
    </w:p>
    <w:p w14:paraId="00000011" w14:textId="77777777" w:rsidR="00963E37" w:rsidRDefault="0009232C">
      <w:pPr>
        <w:pBdr>
          <w:top w:val="nil"/>
          <w:left w:val="nil"/>
          <w:bottom w:val="nil"/>
          <w:right w:val="nil"/>
          <w:between w:val="nil"/>
        </w:pBdr>
        <w:spacing w:line="276" w:lineRule="auto"/>
        <w:jc w:val="both"/>
        <w:rPr>
          <w:b/>
          <w:color w:val="000000"/>
          <w:sz w:val="24"/>
          <w:szCs w:val="24"/>
        </w:rPr>
      </w:pPr>
      <w:r>
        <w:rPr>
          <w:b/>
          <w:color w:val="000000"/>
          <w:sz w:val="24"/>
          <w:szCs w:val="24"/>
        </w:rPr>
        <w:t>/</w:t>
      </w:r>
    </w:p>
    <w:p w14:paraId="00000012" w14:textId="77777777" w:rsidR="00963E37" w:rsidRDefault="0009232C">
      <w:pPr>
        <w:pBdr>
          <w:top w:val="nil"/>
          <w:left w:val="nil"/>
          <w:bottom w:val="nil"/>
          <w:right w:val="nil"/>
          <w:between w:val="nil"/>
        </w:pBdr>
        <w:tabs>
          <w:tab w:val="left" w:pos="1841"/>
        </w:tabs>
        <w:spacing w:line="276" w:lineRule="auto"/>
        <w:jc w:val="both"/>
        <w:rPr>
          <w:color w:val="000000"/>
          <w:sz w:val="24"/>
          <w:szCs w:val="24"/>
        </w:rPr>
      </w:pPr>
      <w:r>
        <w:rPr>
          <w:color w:val="000000"/>
          <w:sz w:val="24"/>
          <w:szCs w:val="24"/>
        </w:rPr>
        <w:t>prowadzącym działalność gospodarczą pod nazwą</w:t>
      </w:r>
    </w:p>
    <w:p w14:paraId="00000013" w14:textId="77777777" w:rsidR="00963E37" w:rsidRDefault="0009232C">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ab/>
        <w:t xml:space="preserve"> </w:t>
      </w:r>
    </w:p>
    <w:p w14:paraId="00000014" w14:textId="77777777" w:rsidR="00963E37" w:rsidRDefault="0009232C">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wpisanym do CEIDG</w:t>
      </w:r>
    </w:p>
    <w:p w14:paraId="00000015" w14:textId="77777777" w:rsidR="00963E37" w:rsidRDefault="0009232C">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z siedzibą ..............</w:t>
      </w:r>
      <w:r>
        <w:rPr>
          <w:color w:val="000000"/>
          <w:sz w:val="24"/>
          <w:szCs w:val="24"/>
        </w:rPr>
        <w:tab/>
        <w:t xml:space="preserve">, </w:t>
      </w:r>
    </w:p>
    <w:p w14:paraId="00000016" w14:textId="77777777" w:rsidR="00963E37" w:rsidRDefault="0009232C">
      <w:pPr>
        <w:pBdr>
          <w:top w:val="nil"/>
          <w:left w:val="nil"/>
          <w:bottom w:val="nil"/>
          <w:right w:val="nil"/>
          <w:between w:val="nil"/>
        </w:pBdr>
        <w:spacing w:line="276" w:lineRule="auto"/>
        <w:rPr>
          <w:b/>
          <w:color w:val="000000"/>
          <w:sz w:val="24"/>
          <w:szCs w:val="24"/>
        </w:rPr>
      </w:pPr>
      <w:r>
        <w:rPr>
          <w:color w:val="000000"/>
          <w:sz w:val="24"/>
          <w:szCs w:val="24"/>
        </w:rPr>
        <w:t xml:space="preserve">zwanym dalej </w:t>
      </w:r>
      <w:r>
        <w:rPr>
          <w:b/>
          <w:color w:val="000000"/>
          <w:sz w:val="24"/>
          <w:szCs w:val="24"/>
        </w:rPr>
        <w:t>"Wykonawcą,"</w:t>
      </w:r>
    </w:p>
    <w:p w14:paraId="00000017" w14:textId="67E08215"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wyłonionym w postępowanie o udzielenie zamówienia publicznego prowadzonego w trybie podstawowym na podstawie art. 275 pkt 1) ustawy z dnia 11 września 2019 r. – Prawo zamówień publicznych (Dz.U. z 20</w:t>
      </w:r>
      <w:r w:rsidR="007A5EBC">
        <w:rPr>
          <w:color w:val="000000"/>
          <w:sz w:val="24"/>
          <w:szCs w:val="24"/>
        </w:rPr>
        <w:t>2</w:t>
      </w:r>
      <w:r w:rsidR="00E81DF9">
        <w:rPr>
          <w:color w:val="000000"/>
          <w:sz w:val="24"/>
          <w:szCs w:val="24"/>
        </w:rPr>
        <w:t>3</w:t>
      </w:r>
      <w:r>
        <w:rPr>
          <w:color w:val="000000"/>
          <w:sz w:val="24"/>
          <w:szCs w:val="24"/>
        </w:rPr>
        <w:t xml:space="preserve"> poz. </w:t>
      </w:r>
      <w:r w:rsidR="007A5EBC">
        <w:rPr>
          <w:color w:val="000000"/>
          <w:sz w:val="24"/>
          <w:szCs w:val="24"/>
        </w:rPr>
        <w:t>1</w:t>
      </w:r>
      <w:r w:rsidR="00E81DF9">
        <w:rPr>
          <w:color w:val="000000"/>
          <w:sz w:val="24"/>
          <w:szCs w:val="24"/>
        </w:rPr>
        <w:t>605</w:t>
      </w:r>
      <w:r>
        <w:rPr>
          <w:color w:val="000000"/>
          <w:sz w:val="24"/>
          <w:szCs w:val="24"/>
        </w:rPr>
        <w:t xml:space="preserve"> ze zm.) o następującej treści:</w:t>
      </w:r>
    </w:p>
    <w:p w14:paraId="00000018" w14:textId="77777777" w:rsidR="00963E37" w:rsidRDefault="00963E37">
      <w:pPr>
        <w:pBdr>
          <w:top w:val="nil"/>
          <w:left w:val="nil"/>
          <w:bottom w:val="nil"/>
          <w:right w:val="nil"/>
          <w:between w:val="nil"/>
        </w:pBdr>
        <w:spacing w:line="276" w:lineRule="auto"/>
        <w:jc w:val="center"/>
        <w:rPr>
          <w:color w:val="000000"/>
          <w:sz w:val="24"/>
          <w:szCs w:val="24"/>
        </w:rPr>
      </w:pPr>
    </w:p>
    <w:p w14:paraId="00000019" w14:textId="77777777" w:rsidR="00963E37" w:rsidRPr="007F78F5" w:rsidRDefault="0009232C">
      <w:pPr>
        <w:pBdr>
          <w:top w:val="nil"/>
          <w:left w:val="nil"/>
          <w:bottom w:val="nil"/>
          <w:right w:val="nil"/>
          <w:between w:val="nil"/>
        </w:pBdr>
        <w:spacing w:line="276" w:lineRule="auto"/>
        <w:jc w:val="center"/>
        <w:rPr>
          <w:b/>
          <w:color w:val="000000"/>
          <w:sz w:val="24"/>
          <w:szCs w:val="24"/>
        </w:rPr>
      </w:pPr>
      <w:r w:rsidRPr="007F78F5">
        <w:rPr>
          <w:b/>
          <w:color w:val="000000"/>
          <w:sz w:val="24"/>
          <w:szCs w:val="24"/>
        </w:rPr>
        <w:t>§1</w:t>
      </w:r>
    </w:p>
    <w:p w14:paraId="4DC595D4" w14:textId="64DA6C68" w:rsidR="00A56815" w:rsidRPr="0013585D" w:rsidRDefault="00A56815" w:rsidP="00A56815">
      <w:pPr>
        <w:numPr>
          <w:ilvl w:val="1"/>
          <w:numId w:val="31"/>
        </w:numPr>
        <w:pBdr>
          <w:top w:val="nil"/>
          <w:left w:val="nil"/>
          <w:bottom w:val="nil"/>
          <w:right w:val="nil"/>
          <w:between w:val="nil"/>
        </w:pBdr>
        <w:spacing w:line="264" w:lineRule="auto"/>
        <w:ind w:left="284"/>
        <w:jc w:val="both"/>
        <w:rPr>
          <w:sz w:val="24"/>
          <w:szCs w:val="24"/>
        </w:rPr>
      </w:pPr>
      <w:bookmarkStart w:id="0" w:name="_Hlk96671024"/>
      <w:r w:rsidRPr="00C81902">
        <w:rPr>
          <w:sz w:val="24"/>
          <w:szCs w:val="24"/>
        </w:rPr>
        <w:t xml:space="preserve">Przedmiotem zamówienia jest świadczenie w sposób ciągły, w okresie od </w:t>
      </w:r>
      <w:r>
        <w:rPr>
          <w:sz w:val="24"/>
          <w:szCs w:val="24"/>
        </w:rPr>
        <w:t>01.01.202</w:t>
      </w:r>
      <w:r w:rsidR="00E81DF9">
        <w:rPr>
          <w:sz w:val="24"/>
          <w:szCs w:val="24"/>
        </w:rPr>
        <w:t>4</w:t>
      </w:r>
      <w:r>
        <w:rPr>
          <w:sz w:val="24"/>
          <w:szCs w:val="24"/>
        </w:rPr>
        <w:t xml:space="preserve"> r</w:t>
      </w:r>
      <w:r w:rsidRPr="00C81902">
        <w:rPr>
          <w:sz w:val="24"/>
          <w:szCs w:val="24"/>
        </w:rPr>
        <w:t xml:space="preserve"> do </w:t>
      </w:r>
      <w:r>
        <w:rPr>
          <w:sz w:val="24"/>
          <w:szCs w:val="24"/>
        </w:rPr>
        <w:t>31.12.202</w:t>
      </w:r>
      <w:r w:rsidR="00E81DF9">
        <w:rPr>
          <w:sz w:val="24"/>
          <w:szCs w:val="24"/>
        </w:rPr>
        <w:t>4</w:t>
      </w:r>
      <w:r>
        <w:rPr>
          <w:sz w:val="24"/>
          <w:szCs w:val="24"/>
        </w:rPr>
        <w:t xml:space="preserve"> r. </w:t>
      </w:r>
      <w:r w:rsidRPr="00C81902">
        <w:rPr>
          <w:sz w:val="24"/>
          <w:szCs w:val="24"/>
        </w:rPr>
        <w:t>usługi kompleksowej na którą składa się Odbiór, wywóz i zagospodarowanie odpadów komunalnych z nieruchomości niezamieszkałych na terenie Wrocławskiej Agencji Rozwoju Regionalnego S.A. przy ulicy Karmelkowej 29-41, we Wrocławiu.</w:t>
      </w:r>
      <w:r>
        <w:rPr>
          <w:color w:val="000000"/>
          <w:sz w:val="24"/>
          <w:szCs w:val="24"/>
        </w:rPr>
        <w:t xml:space="preserve"> </w:t>
      </w:r>
    </w:p>
    <w:p w14:paraId="30B97A93" w14:textId="133C49D1" w:rsidR="009F67D4" w:rsidRDefault="009F67D4" w:rsidP="009F67D4">
      <w:pPr>
        <w:numPr>
          <w:ilvl w:val="1"/>
          <w:numId w:val="31"/>
        </w:numPr>
        <w:pBdr>
          <w:top w:val="nil"/>
          <w:left w:val="nil"/>
          <w:bottom w:val="nil"/>
          <w:right w:val="nil"/>
          <w:between w:val="nil"/>
        </w:pBdr>
        <w:spacing w:line="264" w:lineRule="auto"/>
        <w:ind w:left="284"/>
        <w:jc w:val="both"/>
      </w:pPr>
      <w:r w:rsidRPr="0013585D">
        <w:rPr>
          <w:color w:val="000000" w:themeColor="text1"/>
          <w:sz w:val="24"/>
          <w:szCs w:val="24"/>
        </w:rPr>
        <w:t>Szczegółow</w:t>
      </w:r>
      <w:r w:rsidRPr="7D57FC70">
        <w:rPr>
          <w:color w:val="000000" w:themeColor="text1"/>
          <w:sz w:val="24"/>
          <w:szCs w:val="24"/>
        </w:rPr>
        <w:t xml:space="preserve">y zakres zamówienia znajduje się w załączonym do SWZ </w:t>
      </w:r>
      <w:r>
        <w:rPr>
          <w:color w:val="000000" w:themeColor="text1"/>
          <w:sz w:val="24"/>
          <w:szCs w:val="24"/>
        </w:rPr>
        <w:t>Opisie przedmiotu zamówienia</w:t>
      </w:r>
      <w:r w:rsidR="00CB63EC">
        <w:rPr>
          <w:color w:val="000000" w:themeColor="text1"/>
          <w:sz w:val="24"/>
          <w:szCs w:val="24"/>
        </w:rPr>
        <w:t xml:space="preserve"> (Załącznik nr </w:t>
      </w:r>
      <w:r w:rsidR="003B1B0D">
        <w:rPr>
          <w:color w:val="000000" w:themeColor="text1"/>
          <w:sz w:val="24"/>
          <w:szCs w:val="24"/>
        </w:rPr>
        <w:t>5</w:t>
      </w:r>
      <w:r w:rsidR="00CB63EC">
        <w:rPr>
          <w:color w:val="000000" w:themeColor="text1"/>
          <w:sz w:val="24"/>
          <w:szCs w:val="24"/>
        </w:rPr>
        <w:t>)</w:t>
      </w:r>
      <w:r w:rsidRPr="7D57FC70">
        <w:rPr>
          <w:color w:val="000000" w:themeColor="text1"/>
          <w:sz w:val="24"/>
          <w:szCs w:val="24"/>
        </w:rPr>
        <w:t>.</w:t>
      </w:r>
    </w:p>
    <w:p w14:paraId="0BF1B33E" w14:textId="2318F7BC" w:rsidR="009F67D4" w:rsidRPr="007F78F5" w:rsidRDefault="009F67D4" w:rsidP="007F78F5">
      <w:pPr>
        <w:numPr>
          <w:ilvl w:val="1"/>
          <w:numId w:val="31"/>
        </w:numPr>
        <w:pBdr>
          <w:top w:val="nil"/>
          <w:left w:val="nil"/>
          <w:bottom w:val="nil"/>
          <w:right w:val="nil"/>
          <w:between w:val="nil"/>
        </w:pBdr>
        <w:spacing w:line="264" w:lineRule="auto"/>
        <w:ind w:left="283" w:hanging="357"/>
        <w:jc w:val="both"/>
        <w:rPr>
          <w:color w:val="000000"/>
          <w:sz w:val="24"/>
          <w:szCs w:val="24"/>
        </w:rPr>
      </w:pPr>
      <w:r w:rsidRPr="007F78F5">
        <w:rPr>
          <w:sz w:val="24"/>
          <w:szCs w:val="24"/>
        </w:rPr>
        <w:t xml:space="preserve">Wykonawca zobowiązuje się w czasie wykonywania </w:t>
      </w:r>
      <w:r w:rsidR="00A56815" w:rsidRPr="007F78F5">
        <w:rPr>
          <w:sz w:val="24"/>
          <w:szCs w:val="24"/>
        </w:rPr>
        <w:t>usługi</w:t>
      </w:r>
      <w:r w:rsidRPr="007F78F5">
        <w:rPr>
          <w:sz w:val="24"/>
          <w:szCs w:val="24"/>
        </w:rPr>
        <w:t xml:space="preserve"> zapewnić należyty porządek, przestrzegać przepisy BHP i p-</w:t>
      </w:r>
      <w:proofErr w:type="spellStart"/>
      <w:r w:rsidRPr="007F78F5">
        <w:rPr>
          <w:sz w:val="24"/>
          <w:szCs w:val="24"/>
        </w:rPr>
        <w:t>poż</w:t>
      </w:r>
      <w:proofErr w:type="spellEnd"/>
      <w:r w:rsidRPr="007F78F5">
        <w:rPr>
          <w:sz w:val="24"/>
          <w:szCs w:val="24"/>
        </w:rPr>
        <w:t xml:space="preserve">. oraz zabezpieczyć sprzęt i urządzenia znajdujące się na terenie </w:t>
      </w:r>
      <w:r w:rsidR="001B53AB">
        <w:rPr>
          <w:sz w:val="24"/>
          <w:szCs w:val="24"/>
        </w:rPr>
        <w:t>realizacji przedmiotu Umowy.</w:t>
      </w:r>
      <w:r w:rsidRPr="007F78F5">
        <w:rPr>
          <w:sz w:val="24"/>
          <w:szCs w:val="24"/>
        </w:rPr>
        <w:t xml:space="preserve">. </w:t>
      </w:r>
    </w:p>
    <w:bookmarkEnd w:id="0"/>
    <w:p w14:paraId="00D47579" w14:textId="71CB7738" w:rsidR="00A81B37" w:rsidRPr="00A81B37" w:rsidRDefault="009F67D4" w:rsidP="00A81B37">
      <w:pPr>
        <w:numPr>
          <w:ilvl w:val="1"/>
          <w:numId w:val="31"/>
        </w:numPr>
        <w:pBdr>
          <w:top w:val="nil"/>
          <w:left w:val="nil"/>
          <w:bottom w:val="nil"/>
          <w:right w:val="nil"/>
          <w:between w:val="nil"/>
        </w:pBdr>
        <w:spacing w:line="264" w:lineRule="auto"/>
        <w:ind w:left="283" w:hanging="357"/>
        <w:jc w:val="both"/>
      </w:pPr>
      <w:r w:rsidRPr="7D57FC70">
        <w:rPr>
          <w:color w:val="000000" w:themeColor="text1"/>
          <w:sz w:val="24"/>
          <w:szCs w:val="24"/>
        </w:rPr>
        <w:t>Wykonawca zrealizuje niezbędne czynności i poniesie wszelkie koszty związane z organizacją</w:t>
      </w:r>
      <w:r w:rsidR="00A56815">
        <w:rPr>
          <w:color w:val="000000" w:themeColor="text1"/>
          <w:sz w:val="24"/>
          <w:szCs w:val="24"/>
        </w:rPr>
        <w:t xml:space="preserve"> wykonania usługi.</w:t>
      </w:r>
    </w:p>
    <w:p w14:paraId="4B4227A5" w14:textId="0EA591BB" w:rsidR="00DD525B" w:rsidRDefault="001B53AB" w:rsidP="00DD525B">
      <w:pPr>
        <w:numPr>
          <w:ilvl w:val="1"/>
          <w:numId w:val="31"/>
        </w:numPr>
        <w:pBdr>
          <w:top w:val="nil"/>
          <w:left w:val="nil"/>
          <w:bottom w:val="nil"/>
          <w:right w:val="nil"/>
          <w:between w:val="nil"/>
        </w:pBdr>
        <w:spacing w:line="264" w:lineRule="auto"/>
        <w:ind w:left="283" w:hanging="357"/>
        <w:jc w:val="both"/>
      </w:pPr>
      <w:r w:rsidRPr="001B53AB">
        <w:rPr>
          <w:sz w:val="22"/>
          <w:szCs w:val="22"/>
          <w:lang w:eastAsia="en-US"/>
        </w:rPr>
        <w:t xml:space="preserve">Z nieruchomości należy odebrać jednorazowo wszystkie pojemniki i worki tej samej frakcji odpadów. W przypadku ewentualnego pominięcia nieruchomości, z winy Wykonawcy, podczas wywozu odpadów, należy opróżnić pojemniki lub odebrać worki w ciągu 2 dni roboczych od momentu zgłoszenia zaistniałej sytuacji przez pracownika </w:t>
      </w:r>
      <w:r>
        <w:rPr>
          <w:sz w:val="22"/>
          <w:szCs w:val="22"/>
          <w:lang w:eastAsia="en-US"/>
        </w:rPr>
        <w:t xml:space="preserve">Zamawiającego </w:t>
      </w:r>
      <w:r w:rsidRPr="001B53AB">
        <w:rPr>
          <w:sz w:val="22"/>
          <w:szCs w:val="22"/>
          <w:lang w:eastAsia="en-US"/>
        </w:rPr>
        <w:t xml:space="preserve">lub </w:t>
      </w:r>
      <w:r>
        <w:rPr>
          <w:sz w:val="22"/>
          <w:szCs w:val="22"/>
          <w:lang w:eastAsia="en-US"/>
        </w:rPr>
        <w:t xml:space="preserve">najemcę </w:t>
      </w:r>
      <w:r w:rsidRPr="001B53AB">
        <w:rPr>
          <w:sz w:val="22"/>
          <w:szCs w:val="22"/>
          <w:lang w:eastAsia="en-US"/>
        </w:rPr>
        <w:lastRenderedPageBreak/>
        <w:t xml:space="preserve">nieruchomości. Jeżeli termin ten wypadnie na dzień wolny od pracy, odbiór odpadów powinien nastąpić w pierwszy dzień roboczy. </w:t>
      </w:r>
    </w:p>
    <w:p w14:paraId="4A732D30" w14:textId="77777777" w:rsidR="00DD525B" w:rsidRDefault="001B53AB" w:rsidP="00DD525B">
      <w:pPr>
        <w:numPr>
          <w:ilvl w:val="1"/>
          <w:numId w:val="31"/>
        </w:numPr>
        <w:pBdr>
          <w:top w:val="nil"/>
          <w:left w:val="nil"/>
          <w:bottom w:val="nil"/>
          <w:right w:val="nil"/>
          <w:between w:val="nil"/>
        </w:pBdr>
        <w:spacing w:line="264" w:lineRule="auto"/>
        <w:ind w:left="283" w:hanging="357"/>
        <w:jc w:val="both"/>
      </w:pPr>
      <w:r w:rsidRPr="00DD525B">
        <w:rPr>
          <w:sz w:val="22"/>
          <w:szCs w:val="22"/>
          <w:lang w:eastAsia="en-US"/>
        </w:rPr>
        <w:t xml:space="preserve">Wykonawca odbiera odpady z miejsca ustawienia pojemników, a po ich opróżnieniu, Wykonawca </w:t>
      </w:r>
      <w:bookmarkStart w:id="1" w:name="_Hlk522614303"/>
      <w:r w:rsidRPr="00DD525B">
        <w:rPr>
          <w:sz w:val="22"/>
          <w:szCs w:val="22"/>
          <w:lang w:eastAsia="en-US"/>
        </w:rPr>
        <w:t xml:space="preserve">zobowiązany jest do </w:t>
      </w:r>
      <w:bookmarkEnd w:id="1"/>
      <w:r w:rsidRPr="00DD525B">
        <w:rPr>
          <w:sz w:val="22"/>
          <w:szCs w:val="22"/>
          <w:lang w:eastAsia="en-US"/>
        </w:rPr>
        <w:t xml:space="preserve">odstawienia pojemników w miejsce, w którym został udostępniony do odbioru odpadów. Jeżeli kosze znajdują się w specjalnym boksie, Wykonawca zobowiązany jest do zamknięcia boksu. </w:t>
      </w:r>
      <w:r w:rsidRPr="00DD525B">
        <w:rPr>
          <w:sz w:val="22"/>
          <w:szCs w:val="22"/>
        </w:rPr>
        <w:t>Każda brygada odbierająca odpady wyjmuje i odkłada pojemnik tylko swojej frakcji odpadu, nie dopuszcza się do sytuacji żeby brygada wyjmowała pojemniki innej frakcji odpadów niż tej frakcji której odbioru dokonuje, a w przypadku kiedy odbiór odpadów wymaga wyciągnięcia pojemnika z osłony śmietnikowej i wyjęcia pojemników innej frakcji odpadu, Wykonawca ma obowiązek odstawić wszystkie pojemniki na miejsce.</w:t>
      </w:r>
    </w:p>
    <w:p w14:paraId="336ACDA7" w14:textId="6E3B1BA5" w:rsidR="001B53AB" w:rsidRPr="00A81B37" w:rsidRDefault="00DD525B" w:rsidP="00DD525B">
      <w:pPr>
        <w:numPr>
          <w:ilvl w:val="1"/>
          <w:numId w:val="31"/>
        </w:numPr>
        <w:pBdr>
          <w:top w:val="nil"/>
          <w:left w:val="nil"/>
          <w:bottom w:val="nil"/>
          <w:right w:val="nil"/>
          <w:between w:val="nil"/>
        </w:pBdr>
        <w:spacing w:line="276" w:lineRule="auto"/>
        <w:ind w:left="142" w:hanging="357"/>
        <w:jc w:val="both"/>
      </w:pPr>
      <w:r w:rsidRPr="00DD525B">
        <w:rPr>
          <w:sz w:val="22"/>
          <w:szCs w:val="22"/>
          <w:lang w:eastAsia="en-US"/>
        </w:rPr>
        <w:t>Opróżnianie pojemników oraz odbiór worków będzie się odbywać w godzinach: …………….. Wykonawca przedstawi Zamawiającemu do akceptacji Harmonogram wywozu wszystkich odpadów komunalnych z podziałem na odpady zmieszane i selektywne  w ciągu 5 dni od dnia podpisania umowy</w:t>
      </w:r>
      <w:r>
        <w:rPr>
          <w:sz w:val="22"/>
          <w:szCs w:val="22"/>
          <w:lang w:eastAsia="en-US"/>
        </w:rPr>
        <w:t>.</w:t>
      </w:r>
    </w:p>
    <w:p w14:paraId="2BEB2A70" w14:textId="77777777" w:rsidR="00DD525B" w:rsidRDefault="00DD525B" w:rsidP="00A81B37">
      <w:pPr>
        <w:pBdr>
          <w:top w:val="nil"/>
          <w:left w:val="nil"/>
          <w:bottom w:val="nil"/>
          <w:right w:val="nil"/>
          <w:between w:val="nil"/>
        </w:pBdr>
        <w:spacing w:line="276" w:lineRule="auto"/>
        <w:ind w:left="142"/>
        <w:jc w:val="both"/>
      </w:pPr>
    </w:p>
    <w:p w14:paraId="00000050" w14:textId="1C8CD839" w:rsidR="00963E37" w:rsidRDefault="00963E37" w:rsidP="00896DFB">
      <w:pPr>
        <w:pBdr>
          <w:top w:val="nil"/>
          <w:left w:val="nil"/>
          <w:bottom w:val="nil"/>
          <w:right w:val="nil"/>
          <w:between w:val="nil"/>
        </w:pBdr>
        <w:spacing w:line="264" w:lineRule="auto"/>
        <w:jc w:val="both"/>
        <w:rPr>
          <w:color w:val="000000"/>
          <w:sz w:val="24"/>
          <w:szCs w:val="24"/>
        </w:rPr>
      </w:pPr>
    </w:p>
    <w:p w14:paraId="00000051" w14:textId="4B9D1754"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896DFB">
        <w:rPr>
          <w:b/>
          <w:color w:val="000000"/>
          <w:sz w:val="24"/>
          <w:szCs w:val="24"/>
        </w:rPr>
        <w:t>2</w:t>
      </w:r>
    </w:p>
    <w:p w14:paraId="00000052" w14:textId="189B99EF" w:rsidR="00963E37" w:rsidRDefault="0009232C">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t>Wykonawca zobowiązuje się wykonać przedmiot umowy zgodnie z zasadami współczesnej wiedzy technicznej oraz obowiązującymi przepisami</w:t>
      </w:r>
      <w:r w:rsidR="00A56815">
        <w:rPr>
          <w:color w:val="000000"/>
          <w:sz w:val="24"/>
          <w:szCs w:val="24"/>
        </w:rPr>
        <w:t>.</w:t>
      </w:r>
    </w:p>
    <w:p w14:paraId="182E70FE" w14:textId="0D626B9C" w:rsidR="007F78F5" w:rsidRPr="007F78F5" w:rsidRDefault="0009232C" w:rsidP="007F78F5">
      <w:pPr>
        <w:numPr>
          <w:ilvl w:val="0"/>
          <w:numId w:val="24"/>
        </w:numPr>
        <w:pBdr>
          <w:top w:val="nil"/>
          <w:left w:val="nil"/>
          <w:bottom w:val="nil"/>
          <w:right w:val="nil"/>
          <w:between w:val="nil"/>
        </w:pBdr>
        <w:spacing w:line="276" w:lineRule="auto"/>
        <w:ind w:left="284"/>
        <w:jc w:val="both"/>
        <w:rPr>
          <w:sz w:val="24"/>
          <w:szCs w:val="24"/>
        </w:rPr>
      </w:pPr>
      <w:r>
        <w:rPr>
          <w:color w:val="000000"/>
          <w:sz w:val="24"/>
          <w:szCs w:val="24"/>
        </w:rPr>
        <w:t>Wykonawca ponosi pełną odpowiedzialność za jakość, terminowość oraz bezpieczeństwo prowadzon</w:t>
      </w:r>
      <w:r w:rsidR="00A56815">
        <w:rPr>
          <w:color w:val="000000"/>
          <w:sz w:val="24"/>
          <w:szCs w:val="24"/>
        </w:rPr>
        <w:t>ej usługi.</w:t>
      </w:r>
    </w:p>
    <w:p w14:paraId="1F8DFD14" w14:textId="77777777" w:rsidR="00E81DF9" w:rsidRDefault="007F78F5" w:rsidP="00E81DF9">
      <w:pPr>
        <w:numPr>
          <w:ilvl w:val="0"/>
          <w:numId w:val="24"/>
        </w:numPr>
        <w:pBdr>
          <w:top w:val="nil"/>
          <w:left w:val="nil"/>
          <w:bottom w:val="nil"/>
          <w:right w:val="nil"/>
          <w:between w:val="nil"/>
        </w:pBdr>
        <w:spacing w:line="276" w:lineRule="auto"/>
        <w:ind w:left="284"/>
        <w:jc w:val="both"/>
        <w:rPr>
          <w:sz w:val="24"/>
          <w:szCs w:val="24"/>
        </w:rPr>
      </w:pPr>
      <w:r w:rsidRPr="00E81DF9">
        <w:rPr>
          <w:color w:val="000000"/>
          <w:sz w:val="24"/>
          <w:szCs w:val="24"/>
        </w:rPr>
        <w:t>Wykonawca</w:t>
      </w:r>
      <w:r w:rsidR="00CB68D4" w:rsidRPr="00E81DF9">
        <w:rPr>
          <w:sz w:val="24"/>
          <w:szCs w:val="24"/>
        </w:rPr>
        <w:t xml:space="preserve"> zobowiązany jest do spełniania wymagań określonych w Rozporządzeniu Ministra Środowiska z dnia 11 stycznia 2013 r. w sprawie szczegółowych wymagań w zakresie odbierania odpadów komunalnych od</w:t>
      </w:r>
      <w:r w:rsidR="00CB63EC" w:rsidRPr="00E81DF9">
        <w:rPr>
          <w:sz w:val="24"/>
          <w:szCs w:val="24"/>
        </w:rPr>
        <w:t xml:space="preserve"> </w:t>
      </w:r>
      <w:r w:rsidR="00CB68D4" w:rsidRPr="00E81DF9">
        <w:rPr>
          <w:sz w:val="24"/>
          <w:szCs w:val="24"/>
        </w:rPr>
        <w:t>właścicieli nieruchomości (Dz. U. z 2013, poz. 122) oraz Rozporządzeniu Ministra Środowiska z</w:t>
      </w:r>
      <w:r w:rsidR="00CB63EC" w:rsidRPr="00E81DF9">
        <w:rPr>
          <w:sz w:val="24"/>
          <w:szCs w:val="24"/>
        </w:rPr>
        <w:t xml:space="preserve"> </w:t>
      </w:r>
      <w:r w:rsidR="00CB68D4" w:rsidRPr="00E81DF9">
        <w:rPr>
          <w:sz w:val="24"/>
          <w:szCs w:val="24"/>
        </w:rPr>
        <w:t>dnia 16 czerwca 2009 r. w sprawie bezpieczeństwa i higieny pracy przy</w:t>
      </w:r>
      <w:r w:rsidR="00CB63EC" w:rsidRPr="00E81DF9">
        <w:rPr>
          <w:sz w:val="24"/>
          <w:szCs w:val="24"/>
        </w:rPr>
        <w:t xml:space="preserve"> </w:t>
      </w:r>
      <w:r w:rsidR="00CB68D4" w:rsidRPr="00E81DF9">
        <w:rPr>
          <w:sz w:val="24"/>
          <w:szCs w:val="24"/>
        </w:rPr>
        <w:t>gospodarowaniu odpadami komunalnymi (Dz. U. z 2009 r., Nr 104, poz. 868) i ich</w:t>
      </w:r>
      <w:r w:rsidRPr="00E81DF9">
        <w:rPr>
          <w:sz w:val="24"/>
          <w:szCs w:val="24"/>
        </w:rPr>
        <w:t xml:space="preserve"> zmianami.</w:t>
      </w:r>
    </w:p>
    <w:p w14:paraId="633C4EF4" w14:textId="14172E1B" w:rsidR="00E81DF9" w:rsidRDefault="007F78F5" w:rsidP="00E81DF9">
      <w:pPr>
        <w:numPr>
          <w:ilvl w:val="0"/>
          <w:numId w:val="24"/>
        </w:numPr>
        <w:pBdr>
          <w:top w:val="nil"/>
          <w:left w:val="nil"/>
          <w:bottom w:val="nil"/>
          <w:right w:val="nil"/>
          <w:between w:val="nil"/>
        </w:pBdr>
        <w:spacing w:line="276" w:lineRule="auto"/>
        <w:ind w:left="284"/>
        <w:jc w:val="both"/>
        <w:rPr>
          <w:sz w:val="24"/>
          <w:szCs w:val="24"/>
        </w:rPr>
      </w:pPr>
      <w:r w:rsidRPr="00E81DF9">
        <w:rPr>
          <w:sz w:val="24"/>
          <w:szCs w:val="24"/>
        </w:rPr>
        <w:t xml:space="preserve"> </w:t>
      </w:r>
      <w:r w:rsidR="00CB68D4" w:rsidRPr="00E81DF9">
        <w:rPr>
          <w:sz w:val="24"/>
          <w:szCs w:val="24"/>
        </w:rPr>
        <w:t>Wykonawca zobowiązany jest do dysponowania środkami transportu, bazą magazynowo – transportową i potencjałem osobowym gwarantującym stałe, ciągłe i bezawaryjne świadczenie usług odbioru i zagospodarowania odpadów</w:t>
      </w:r>
      <w:r w:rsidR="00E81DF9">
        <w:rPr>
          <w:sz w:val="24"/>
          <w:szCs w:val="24"/>
        </w:rPr>
        <w:t>.</w:t>
      </w:r>
    </w:p>
    <w:p w14:paraId="179715DF" w14:textId="01A6FC55" w:rsidR="00CB68D4" w:rsidRPr="00E81DF9" w:rsidRDefault="00CB68D4" w:rsidP="00E81DF9">
      <w:pPr>
        <w:numPr>
          <w:ilvl w:val="0"/>
          <w:numId w:val="24"/>
        </w:numPr>
        <w:pBdr>
          <w:top w:val="nil"/>
          <w:left w:val="nil"/>
          <w:bottom w:val="nil"/>
          <w:right w:val="nil"/>
          <w:between w:val="nil"/>
        </w:pBdr>
        <w:spacing w:line="276" w:lineRule="auto"/>
        <w:ind w:left="284"/>
        <w:jc w:val="both"/>
        <w:rPr>
          <w:sz w:val="24"/>
          <w:szCs w:val="24"/>
        </w:rPr>
      </w:pPr>
      <w:r w:rsidRPr="00E81DF9">
        <w:rPr>
          <w:sz w:val="24"/>
          <w:szCs w:val="24"/>
        </w:rPr>
        <w:t>Wykonawca zobowiązany jest prowadzić działalność w sposób nie powodujący zagrożenia dla życia i zdrowia</w:t>
      </w:r>
      <w:r w:rsidR="007F78F5" w:rsidRPr="00E81DF9">
        <w:rPr>
          <w:sz w:val="24"/>
          <w:szCs w:val="24"/>
        </w:rPr>
        <w:t xml:space="preserve"> mieszkańców, zanieczyszczenia tras wywozu, hałasu i zapylenia oraz uszkodzeń infrastruktury technicznej, wykonawca zobowiązany jest do dysponowania pojemnikami do grodzenia odpadów w ilości odpowiadającej zgłoszonemu przez Zamawiającego zapotrzebowaniu.</w:t>
      </w:r>
    </w:p>
    <w:p w14:paraId="2DDAAA58" w14:textId="2E24D185" w:rsidR="00CB68D4" w:rsidRPr="00E81DF9" w:rsidRDefault="007F78F5" w:rsidP="00E81DF9">
      <w:pPr>
        <w:ind w:left="-76"/>
        <w:jc w:val="both"/>
        <w:rPr>
          <w:sz w:val="24"/>
          <w:szCs w:val="24"/>
        </w:rPr>
      </w:pPr>
      <w:r w:rsidRPr="00E81DF9">
        <w:rPr>
          <w:sz w:val="24"/>
          <w:szCs w:val="24"/>
        </w:rPr>
        <w:t xml:space="preserve">6. </w:t>
      </w:r>
      <w:r w:rsidR="00CB68D4" w:rsidRPr="00E81DF9">
        <w:rPr>
          <w:sz w:val="24"/>
          <w:szCs w:val="24"/>
        </w:rPr>
        <w:t xml:space="preserve">Wykonawca zobowiązany jest do raz rocznej usługi w okresie letnim mycia i dezynfekcji </w:t>
      </w:r>
      <w:r w:rsidR="00E81DF9">
        <w:rPr>
          <w:sz w:val="24"/>
          <w:szCs w:val="24"/>
        </w:rPr>
        <w:t xml:space="preserve"> </w:t>
      </w:r>
      <w:r w:rsidR="00CB68D4" w:rsidRPr="00E81DF9">
        <w:rPr>
          <w:sz w:val="24"/>
          <w:szCs w:val="24"/>
        </w:rPr>
        <w:t>zakontraktowanych pojemników</w:t>
      </w:r>
      <w:r w:rsidR="00E81DF9" w:rsidRPr="00E81DF9">
        <w:rPr>
          <w:sz w:val="24"/>
          <w:szCs w:val="24"/>
        </w:rPr>
        <w:t>.</w:t>
      </w:r>
    </w:p>
    <w:p w14:paraId="5732EAF8" w14:textId="77777777" w:rsidR="00265CA9" w:rsidRDefault="00265CA9" w:rsidP="007F2BA9">
      <w:pPr>
        <w:pBdr>
          <w:top w:val="nil"/>
          <w:left w:val="nil"/>
          <w:bottom w:val="nil"/>
          <w:right w:val="nil"/>
          <w:between w:val="nil"/>
        </w:pBdr>
        <w:spacing w:line="276" w:lineRule="auto"/>
        <w:rPr>
          <w:b/>
          <w:color w:val="000000"/>
          <w:sz w:val="24"/>
          <w:szCs w:val="24"/>
        </w:rPr>
      </w:pPr>
    </w:p>
    <w:p w14:paraId="0000006E" w14:textId="7E542A25"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1A24FE">
        <w:rPr>
          <w:b/>
          <w:color w:val="000000"/>
          <w:sz w:val="24"/>
          <w:szCs w:val="24"/>
        </w:rPr>
        <w:t>3</w:t>
      </w:r>
    </w:p>
    <w:p w14:paraId="0000006F" w14:textId="42F8B229" w:rsidR="00963E37" w:rsidRDefault="0009232C">
      <w:pPr>
        <w:pBdr>
          <w:top w:val="nil"/>
          <w:left w:val="nil"/>
          <w:bottom w:val="nil"/>
          <w:right w:val="nil"/>
          <w:between w:val="nil"/>
        </w:pBdr>
        <w:spacing w:line="276" w:lineRule="auto"/>
        <w:jc w:val="both"/>
        <w:rPr>
          <w:color w:val="000000"/>
          <w:sz w:val="24"/>
          <w:szCs w:val="24"/>
        </w:rPr>
      </w:pPr>
      <w:r>
        <w:rPr>
          <w:b/>
          <w:color w:val="000000"/>
          <w:sz w:val="24"/>
          <w:szCs w:val="24"/>
        </w:rPr>
        <w:t xml:space="preserve">Niniejsza umowa zostaje zawarta na okres od dnia </w:t>
      </w:r>
      <w:r w:rsidR="002C69A5">
        <w:rPr>
          <w:b/>
          <w:color w:val="000000"/>
          <w:sz w:val="24"/>
          <w:szCs w:val="24"/>
        </w:rPr>
        <w:t>01.01</w:t>
      </w:r>
      <w:r w:rsidR="00E81DF9">
        <w:rPr>
          <w:b/>
          <w:color w:val="000000"/>
          <w:sz w:val="24"/>
          <w:szCs w:val="24"/>
        </w:rPr>
        <w:t>.2024</w:t>
      </w:r>
      <w:r w:rsidR="00CB63EC">
        <w:rPr>
          <w:b/>
          <w:color w:val="000000"/>
          <w:sz w:val="24"/>
          <w:szCs w:val="24"/>
        </w:rPr>
        <w:t xml:space="preserve"> – 31.12</w:t>
      </w:r>
      <w:r w:rsidR="002C69A5">
        <w:rPr>
          <w:b/>
          <w:color w:val="000000"/>
          <w:sz w:val="24"/>
          <w:szCs w:val="24"/>
        </w:rPr>
        <w:t>.202</w:t>
      </w:r>
      <w:r w:rsidR="00E81DF9">
        <w:rPr>
          <w:b/>
          <w:color w:val="000000"/>
          <w:sz w:val="24"/>
          <w:szCs w:val="24"/>
        </w:rPr>
        <w:t>4</w:t>
      </w:r>
      <w:r w:rsidR="002C69A5">
        <w:rPr>
          <w:b/>
          <w:color w:val="000000"/>
          <w:sz w:val="24"/>
          <w:szCs w:val="24"/>
        </w:rPr>
        <w:t xml:space="preserve"> r.</w:t>
      </w:r>
    </w:p>
    <w:p w14:paraId="0000007A" w14:textId="77777777" w:rsidR="00963E37" w:rsidRDefault="00963E37">
      <w:pPr>
        <w:pBdr>
          <w:top w:val="nil"/>
          <w:left w:val="nil"/>
          <w:bottom w:val="nil"/>
          <w:right w:val="nil"/>
          <w:between w:val="nil"/>
        </w:pBdr>
        <w:spacing w:line="276" w:lineRule="auto"/>
        <w:jc w:val="center"/>
        <w:rPr>
          <w:color w:val="000000"/>
          <w:sz w:val="24"/>
          <w:szCs w:val="24"/>
        </w:rPr>
      </w:pPr>
    </w:p>
    <w:p w14:paraId="0000007B" w14:textId="47B9E799"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1A24FE">
        <w:rPr>
          <w:b/>
          <w:color w:val="000000"/>
          <w:sz w:val="24"/>
          <w:szCs w:val="24"/>
        </w:rPr>
        <w:t>4</w:t>
      </w:r>
    </w:p>
    <w:p w14:paraId="0000007C" w14:textId="6E218063" w:rsidR="00963E37" w:rsidRDefault="0009232C">
      <w:pPr>
        <w:numPr>
          <w:ilvl w:val="3"/>
          <w:numId w:val="6"/>
        </w:numPr>
        <w:pBdr>
          <w:top w:val="nil"/>
          <w:left w:val="nil"/>
          <w:bottom w:val="nil"/>
          <w:right w:val="nil"/>
          <w:between w:val="nil"/>
        </w:pBdr>
        <w:tabs>
          <w:tab w:val="left" w:pos="360"/>
        </w:tabs>
        <w:spacing w:line="276" w:lineRule="auto"/>
        <w:ind w:left="360"/>
        <w:jc w:val="both"/>
      </w:pPr>
      <w:r w:rsidRPr="7ABC53A6">
        <w:rPr>
          <w:b/>
          <w:bCs/>
          <w:color w:val="000000" w:themeColor="text1"/>
          <w:sz w:val="24"/>
          <w:szCs w:val="24"/>
        </w:rPr>
        <w:t xml:space="preserve">Wynagrodzenie ryczałtowe Wykonawcy </w:t>
      </w:r>
      <w:r w:rsidRPr="7ABC53A6">
        <w:rPr>
          <w:color w:val="000000" w:themeColor="text1"/>
          <w:sz w:val="24"/>
          <w:szCs w:val="24"/>
        </w:rPr>
        <w:t>za kompleksową realizację przedmiotu umowy określonego w § 1, ustala się zgodnie z ofertą Wykonawcy w</w:t>
      </w:r>
      <w:r w:rsidRPr="7ABC53A6">
        <w:rPr>
          <w:b/>
          <w:bCs/>
          <w:color w:val="000000" w:themeColor="text1"/>
          <w:sz w:val="24"/>
          <w:szCs w:val="24"/>
        </w:rPr>
        <w:t xml:space="preserve"> kwocie brutto …………………….. zł (słownie ………………………………..)</w:t>
      </w:r>
      <w:r w:rsidR="002C69A5">
        <w:rPr>
          <w:b/>
          <w:bCs/>
          <w:color w:val="000000" w:themeColor="text1"/>
          <w:sz w:val="24"/>
          <w:szCs w:val="24"/>
        </w:rPr>
        <w:t>,  podzielonej na 12 równych części</w:t>
      </w:r>
      <w:r w:rsidR="00022FDC" w:rsidRPr="7ABC53A6">
        <w:rPr>
          <w:b/>
          <w:bCs/>
          <w:color w:val="000000" w:themeColor="text1"/>
          <w:sz w:val="24"/>
          <w:szCs w:val="24"/>
        </w:rPr>
        <w:t>.</w:t>
      </w:r>
    </w:p>
    <w:p w14:paraId="6502C19F" w14:textId="77777777" w:rsidR="002C69A5" w:rsidRDefault="0009232C" w:rsidP="002C69A5">
      <w:pPr>
        <w:numPr>
          <w:ilvl w:val="3"/>
          <w:numId w:val="6"/>
        </w:numPr>
        <w:pBdr>
          <w:top w:val="nil"/>
          <w:left w:val="nil"/>
          <w:bottom w:val="nil"/>
          <w:right w:val="nil"/>
          <w:between w:val="nil"/>
        </w:pBdr>
        <w:tabs>
          <w:tab w:val="left" w:pos="360"/>
        </w:tabs>
        <w:spacing w:line="276" w:lineRule="auto"/>
        <w:ind w:left="360"/>
        <w:jc w:val="both"/>
        <w:rPr>
          <w:color w:val="000000"/>
          <w:sz w:val="24"/>
          <w:szCs w:val="24"/>
        </w:rPr>
      </w:pPr>
      <w:r w:rsidRPr="002C69A5">
        <w:rPr>
          <w:color w:val="000000"/>
          <w:sz w:val="24"/>
          <w:szCs w:val="24"/>
        </w:rPr>
        <w:lastRenderedPageBreak/>
        <w:t xml:space="preserve">Rozliczanie wynagrodzenia </w:t>
      </w:r>
      <w:r w:rsidR="00022FDC" w:rsidRPr="002C69A5">
        <w:rPr>
          <w:color w:val="000000"/>
          <w:sz w:val="24"/>
          <w:szCs w:val="24"/>
        </w:rPr>
        <w:t>nastąpi</w:t>
      </w:r>
      <w:r w:rsidR="002C69A5" w:rsidRPr="002C69A5">
        <w:rPr>
          <w:color w:val="000000"/>
          <w:sz w:val="24"/>
          <w:szCs w:val="24"/>
        </w:rPr>
        <w:t xml:space="preserve"> na comiesięcznej faktury.</w:t>
      </w:r>
    </w:p>
    <w:p w14:paraId="00000084" w14:textId="1D07C5D4" w:rsidR="00963E37" w:rsidRDefault="0009232C">
      <w:pPr>
        <w:numPr>
          <w:ilvl w:val="3"/>
          <w:numId w:val="6"/>
        </w:numPr>
        <w:pBdr>
          <w:top w:val="nil"/>
          <w:left w:val="nil"/>
          <w:bottom w:val="nil"/>
          <w:right w:val="nil"/>
          <w:between w:val="nil"/>
        </w:pBdr>
        <w:spacing w:line="276" w:lineRule="auto"/>
        <w:ind w:left="426"/>
        <w:jc w:val="both"/>
      </w:pPr>
      <w:r>
        <w:rPr>
          <w:color w:val="000000"/>
          <w:sz w:val="24"/>
          <w:szCs w:val="24"/>
        </w:rPr>
        <w:t xml:space="preserve">Ustala się termin płatności prawidłowo wystawionej faktury VAT, wynikającymi z powierzenia wykonania części zamówienia przez Wykonawcę na rzecz podwykonawców - w ciągu </w:t>
      </w:r>
      <w:r w:rsidR="002C69A5">
        <w:rPr>
          <w:b/>
          <w:color w:val="000000"/>
          <w:sz w:val="24"/>
          <w:szCs w:val="24"/>
        </w:rPr>
        <w:t>14</w:t>
      </w:r>
      <w:r>
        <w:rPr>
          <w:b/>
          <w:color w:val="000000"/>
          <w:sz w:val="24"/>
          <w:szCs w:val="24"/>
        </w:rPr>
        <w:t xml:space="preserve"> dni </w:t>
      </w:r>
      <w:r>
        <w:rPr>
          <w:color w:val="000000"/>
          <w:sz w:val="24"/>
          <w:szCs w:val="24"/>
        </w:rPr>
        <w:t xml:space="preserve">licząc od daty przyjęcia jej przez Zamawiającego. Termin zapłaty wskazany w zdaniu pierwszym będzie liczony od dnia złożenia prawidłowo wystawionej faktury VAT wraz ze wszystkimi wymaganymi dokumentami. </w:t>
      </w:r>
    </w:p>
    <w:p w14:paraId="00000085" w14:textId="77777777" w:rsidR="00963E37" w:rsidRDefault="0009232C">
      <w:pPr>
        <w:numPr>
          <w:ilvl w:val="3"/>
          <w:numId w:val="6"/>
        </w:numPr>
        <w:pBdr>
          <w:top w:val="nil"/>
          <w:left w:val="nil"/>
          <w:bottom w:val="nil"/>
          <w:right w:val="nil"/>
          <w:between w:val="nil"/>
        </w:pBdr>
        <w:spacing w:line="276" w:lineRule="auto"/>
        <w:ind w:left="426"/>
        <w:jc w:val="both"/>
      </w:pPr>
      <w:r>
        <w:rPr>
          <w:color w:val="000000"/>
          <w:sz w:val="24"/>
          <w:szCs w:val="24"/>
        </w:rPr>
        <w:t xml:space="preserve">Zapłata należności z faktur VAT nastąpi przelewem na </w:t>
      </w:r>
      <w:r>
        <w:rPr>
          <w:b/>
          <w:color w:val="000000"/>
          <w:sz w:val="24"/>
          <w:szCs w:val="24"/>
        </w:rPr>
        <w:t xml:space="preserve">konto Wykonawcy </w:t>
      </w:r>
      <w:r>
        <w:rPr>
          <w:b/>
          <w:color w:val="000000"/>
          <w:sz w:val="24"/>
          <w:szCs w:val="24"/>
        </w:rPr>
        <w:br/>
        <w:t>nr ………………………………………………………………….</w:t>
      </w:r>
    </w:p>
    <w:p w14:paraId="00000086" w14:textId="77777777" w:rsidR="00963E37" w:rsidRDefault="0009232C">
      <w:pPr>
        <w:numPr>
          <w:ilvl w:val="3"/>
          <w:numId w:val="6"/>
        </w:numPr>
        <w:pBdr>
          <w:top w:val="nil"/>
          <w:left w:val="nil"/>
          <w:bottom w:val="nil"/>
          <w:right w:val="nil"/>
          <w:between w:val="nil"/>
        </w:pBdr>
        <w:spacing w:line="276" w:lineRule="auto"/>
        <w:ind w:left="426"/>
        <w:jc w:val="both"/>
      </w:pPr>
      <w:r>
        <w:rPr>
          <w:color w:val="000000"/>
          <w:sz w:val="24"/>
          <w:szCs w:val="24"/>
        </w:rPr>
        <w:t xml:space="preserve">Adresatem faktur VAT jest: </w:t>
      </w:r>
      <w:r>
        <w:rPr>
          <w:b/>
          <w:color w:val="000000"/>
          <w:sz w:val="24"/>
          <w:szCs w:val="24"/>
        </w:rPr>
        <w:t>Wrocławska Agencja Rozwoju Regionalnego S.A. z siedzibą we Wrocławiu, ul. Karmelkowa 29 NIP: 8942316144.</w:t>
      </w:r>
    </w:p>
    <w:p w14:paraId="00000087" w14:textId="77777777" w:rsidR="00963E37" w:rsidRDefault="0009232C">
      <w:pPr>
        <w:numPr>
          <w:ilvl w:val="3"/>
          <w:numId w:val="6"/>
        </w:numPr>
        <w:pBdr>
          <w:top w:val="nil"/>
          <w:left w:val="nil"/>
          <w:bottom w:val="nil"/>
          <w:right w:val="nil"/>
          <w:between w:val="nil"/>
        </w:pBdr>
        <w:spacing w:line="276" w:lineRule="auto"/>
        <w:ind w:left="426"/>
        <w:jc w:val="both"/>
      </w:pPr>
      <w:r>
        <w:rPr>
          <w:color w:val="000000"/>
          <w:sz w:val="24"/>
          <w:szCs w:val="24"/>
        </w:rPr>
        <w:t>Zakazuje się cesji wierzytelności wynikającej z niniejszej umowy bez pisemnej zgody Zamawiającego.</w:t>
      </w:r>
    </w:p>
    <w:p w14:paraId="00000088" w14:textId="1B539965" w:rsidR="00963E37" w:rsidRDefault="0009232C">
      <w:pPr>
        <w:numPr>
          <w:ilvl w:val="3"/>
          <w:numId w:val="6"/>
        </w:numPr>
        <w:pBdr>
          <w:top w:val="nil"/>
          <w:left w:val="nil"/>
          <w:bottom w:val="nil"/>
          <w:right w:val="nil"/>
          <w:between w:val="nil"/>
        </w:pBdr>
        <w:spacing w:line="276" w:lineRule="auto"/>
        <w:ind w:left="426"/>
        <w:jc w:val="both"/>
      </w:pPr>
      <w:r>
        <w:rPr>
          <w:color w:val="000000"/>
          <w:sz w:val="24"/>
          <w:szCs w:val="24"/>
        </w:rPr>
        <w:t>Wynagrodzenie za ewentualne nieprzewidziane zamówienie dodatkowe, będzie ustalone na podstawie faktycznie wykonanych robót zleconych przez Zamawiającego (aneks zawarty na podstawie protokołu konieczności, sporządzonym na podstawie wzoru stanowiącego załącznik nr 1 do niniejszej Umowy) z potwierdzeniem ich wykonania</w:t>
      </w:r>
      <w:r w:rsidR="002C69A5">
        <w:rPr>
          <w:color w:val="000000"/>
          <w:sz w:val="24"/>
          <w:szCs w:val="24"/>
        </w:rPr>
        <w:t>.</w:t>
      </w:r>
      <w:r>
        <w:rPr>
          <w:color w:val="000000"/>
          <w:sz w:val="24"/>
          <w:szCs w:val="24"/>
        </w:rPr>
        <w:t xml:space="preserve"> Wykonawca winien rozpocząć wykonywanie prac po zawarciu stosownego aneksu. </w:t>
      </w:r>
    </w:p>
    <w:p w14:paraId="0000008D" w14:textId="728DE7F8" w:rsidR="00963E37" w:rsidRDefault="00963E37">
      <w:pPr>
        <w:pBdr>
          <w:top w:val="nil"/>
          <w:left w:val="nil"/>
          <w:bottom w:val="nil"/>
          <w:right w:val="nil"/>
          <w:between w:val="nil"/>
        </w:pBdr>
        <w:spacing w:line="276" w:lineRule="auto"/>
        <w:jc w:val="center"/>
        <w:rPr>
          <w:color w:val="3366FF"/>
          <w:sz w:val="24"/>
          <w:szCs w:val="24"/>
        </w:rPr>
      </w:pPr>
    </w:p>
    <w:p w14:paraId="0000008E" w14:textId="3083BDC6" w:rsidR="00963E37" w:rsidRDefault="0009232C">
      <w:pPr>
        <w:pBdr>
          <w:top w:val="nil"/>
          <w:left w:val="nil"/>
          <w:bottom w:val="nil"/>
          <w:right w:val="nil"/>
          <w:between w:val="nil"/>
        </w:pBdr>
        <w:spacing w:line="276" w:lineRule="auto"/>
        <w:jc w:val="center"/>
        <w:rPr>
          <w:color w:val="000000"/>
          <w:sz w:val="24"/>
          <w:szCs w:val="24"/>
        </w:rPr>
      </w:pPr>
      <w:r w:rsidRPr="7ABC53A6">
        <w:rPr>
          <w:b/>
          <w:bCs/>
          <w:color w:val="000000" w:themeColor="text1"/>
          <w:sz w:val="24"/>
          <w:szCs w:val="24"/>
        </w:rPr>
        <w:t>§</w:t>
      </w:r>
      <w:r w:rsidR="001A24FE">
        <w:rPr>
          <w:b/>
          <w:bCs/>
          <w:color w:val="000000" w:themeColor="text1"/>
          <w:sz w:val="24"/>
          <w:szCs w:val="24"/>
        </w:rPr>
        <w:t>5</w:t>
      </w:r>
    </w:p>
    <w:p w14:paraId="00000090" w14:textId="49141478" w:rsidR="00963E37" w:rsidRPr="001A24FE" w:rsidRDefault="0009232C">
      <w:pPr>
        <w:numPr>
          <w:ilvl w:val="0"/>
          <w:numId w:val="26"/>
        </w:numPr>
        <w:pBdr>
          <w:top w:val="nil"/>
          <w:left w:val="nil"/>
          <w:bottom w:val="nil"/>
          <w:right w:val="nil"/>
          <w:between w:val="nil"/>
        </w:pBdr>
        <w:tabs>
          <w:tab w:val="left" w:pos="426"/>
          <w:tab w:val="left" w:pos="851"/>
        </w:tabs>
        <w:spacing w:line="276" w:lineRule="auto"/>
        <w:jc w:val="both"/>
        <w:rPr>
          <w:color w:val="000000"/>
          <w:sz w:val="24"/>
          <w:szCs w:val="24"/>
        </w:rPr>
      </w:pPr>
      <w:r w:rsidRPr="7ABC53A6">
        <w:rPr>
          <w:color w:val="000000" w:themeColor="text1"/>
          <w:sz w:val="24"/>
          <w:szCs w:val="24"/>
        </w:rPr>
        <w:t xml:space="preserve">Osobą przewidzianą do współpracy z ramienia Zamawiającego jest </w:t>
      </w:r>
      <w:r w:rsidR="002C69A5">
        <w:rPr>
          <w:color w:val="000000" w:themeColor="text1"/>
          <w:sz w:val="24"/>
          <w:szCs w:val="24"/>
        </w:rPr>
        <w:t xml:space="preserve">Sara Stanek tel. 601 731 121, email: </w:t>
      </w:r>
      <w:hyperlink r:id="rId8" w:history="1">
        <w:r w:rsidR="002C69A5" w:rsidRPr="001D19D4">
          <w:rPr>
            <w:rStyle w:val="Hipercze"/>
            <w:sz w:val="24"/>
            <w:szCs w:val="24"/>
          </w:rPr>
          <w:t>sara.stanek@warr.pl</w:t>
        </w:r>
      </w:hyperlink>
      <w:r w:rsidR="002C69A5">
        <w:rPr>
          <w:color w:val="000000" w:themeColor="text1"/>
          <w:sz w:val="24"/>
          <w:szCs w:val="24"/>
        </w:rPr>
        <w:t xml:space="preserve"> </w:t>
      </w:r>
      <w:r w:rsidRPr="7ABC53A6">
        <w:rPr>
          <w:color w:val="000000" w:themeColor="text1"/>
          <w:sz w:val="24"/>
          <w:szCs w:val="24"/>
        </w:rPr>
        <w:t>.</w:t>
      </w:r>
    </w:p>
    <w:p w14:paraId="22621AA2" w14:textId="36DBBC8E" w:rsidR="001A24FE" w:rsidRDefault="001A24FE">
      <w:pPr>
        <w:numPr>
          <w:ilvl w:val="0"/>
          <w:numId w:val="26"/>
        </w:numPr>
        <w:pBdr>
          <w:top w:val="nil"/>
          <w:left w:val="nil"/>
          <w:bottom w:val="nil"/>
          <w:right w:val="nil"/>
          <w:between w:val="nil"/>
        </w:pBdr>
        <w:tabs>
          <w:tab w:val="left" w:pos="426"/>
          <w:tab w:val="left" w:pos="851"/>
        </w:tabs>
        <w:spacing w:line="276" w:lineRule="auto"/>
        <w:jc w:val="both"/>
        <w:rPr>
          <w:color w:val="000000"/>
          <w:sz w:val="24"/>
          <w:szCs w:val="24"/>
        </w:rPr>
      </w:pPr>
      <w:r>
        <w:rPr>
          <w:color w:val="000000" w:themeColor="text1"/>
          <w:sz w:val="24"/>
          <w:szCs w:val="24"/>
        </w:rPr>
        <w:t xml:space="preserve">Osobą przewidzianą do współpracy z ramienia </w:t>
      </w:r>
      <w:r w:rsidR="00E81DF9">
        <w:rPr>
          <w:color w:val="000000" w:themeColor="text1"/>
          <w:sz w:val="24"/>
          <w:szCs w:val="24"/>
        </w:rPr>
        <w:t xml:space="preserve">Wykonawcy </w:t>
      </w:r>
      <w:r>
        <w:rPr>
          <w:color w:val="000000" w:themeColor="text1"/>
          <w:sz w:val="24"/>
          <w:szCs w:val="24"/>
        </w:rPr>
        <w:t xml:space="preserve"> jest ………………………………………………………………………………… </w:t>
      </w:r>
    </w:p>
    <w:p w14:paraId="00000095" w14:textId="77777777" w:rsidR="00963E37" w:rsidRDefault="00963E37">
      <w:pPr>
        <w:pBdr>
          <w:top w:val="nil"/>
          <w:left w:val="nil"/>
          <w:bottom w:val="nil"/>
          <w:right w:val="nil"/>
          <w:between w:val="nil"/>
        </w:pBdr>
        <w:spacing w:line="276" w:lineRule="auto"/>
        <w:jc w:val="both"/>
        <w:rPr>
          <w:color w:val="FF0000"/>
          <w:sz w:val="24"/>
          <w:szCs w:val="24"/>
        </w:rPr>
      </w:pPr>
    </w:p>
    <w:p w14:paraId="00000096" w14:textId="29777916" w:rsidR="00963E37" w:rsidRDefault="0009232C">
      <w:pPr>
        <w:pBdr>
          <w:top w:val="nil"/>
          <w:left w:val="nil"/>
          <w:bottom w:val="nil"/>
          <w:right w:val="nil"/>
          <w:between w:val="nil"/>
        </w:pBdr>
        <w:spacing w:line="276" w:lineRule="auto"/>
        <w:ind w:left="43"/>
        <w:jc w:val="center"/>
        <w:rPr>
          <w:color w:val="000000"/>
          <w:sz w:val="24"/>
          <w:szCs w:val="24"/>
        </w:rPr>
      </w:pPr>
      <w:r>
        <w:rPr>
          <w:b/>
          <w:color w:val="000000"/>
          <w:sz w:val="24"/>
          <w:szCs w:val="24"/>
        </w:rPr>
        <w:t>§</w:t>
      </w:r>
      <w:r w:rsidR="001A24FE">
        <w:rPr>
          <w:b/>
          <w:color w:val="000000"/>
          <w:sz w:val="24"/>
          <w:szCs w:val="24"/>
        </w:rPr>
        <w:t>6</w:t>
      </w:r>
    </w:p>
    <w:p w14:paraId="00000097"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może powierzyć wykonanie części zamówienia podwykonawcy, przy czym Wykonawca oświadcza, że przedmiot umowy zrealizuje wyłącznie przy udziale podwykonawców, z którymi umowy zostaną zaakceptowane przez Zamawiającego </w:t>
      </w:r>
      <w:r>
        <w:rPr>
          <w:color w:val="000000"/>
          <w:sz w:val="24"/>
          <w:szCs w:val="24"/>
        </w:rPr>
        <w:br/>
        <w:t xml:space="preserve">na zasadach określonych w niniejszym paragrafie. </w:t>
      </w:r>
    </w:p>
    <w:p w14:paraId="00000098"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Podwykonawcą w rozumieniu niniejszej umowy jest podmiot, z którym Wykonawca zawarł lub zamierza zawrzeć umowę o podwykonawstwo w rozumieniu art. 7 pkt 27) ustawy Prawo zamówień publicznych, jak również w zakresie wynikającym z powołanej ustawy -  podmiot realizujący umowę o podwykonawstwo na rzecz podwykonawcy lub dalszego podwykonawcy. </w:t>
      </w:r>
    </w:p>
    <w:p w14:paraId="00000099"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Wobec Zamawiającego Wykonawca ponosi pełną odpowiedzialność za jakość, terminowość i prawidłowość robót, dostaw i usług  zrealizowanych przy pomocy podwykonawców (i dalszych podwykonawców).</w:t>
      </w:r>
    </w:p>
    <w:p w14:paraId="0000009C"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ma obowiązek przedkładania Zamawiającemu poświadczonych za zgodność z oryginałem kopii zawartych umów o podwykonawstwo, których przedmiotem </w:t>
      </w:r>
      <w:r>
        <w:rPr>
          <w:color w:val="000000"/>
          <w:sz w:val="24"/>
          <w:szCs w:val="24"/>
        </w:rPr>
        <w:br/>
        <w:t xml:space="preserve">są dostawy lub usługi, oraz ich zmian, z wyłączeniem umów o podwykonawstwo </w:t>
      </w:r>
      <w:r>
        <w:rPr>
          <w:color w:val="000000"/>
          <w:sz w:val="24"/>
          <w:szCs w:val="24"/>
        </w:rPr>
        <w:br/>
        <w:t xml:space="preserve">w zakresie dostaw i usług o wartości mniejszej niż 0,5% wartości umowy. Wyłączenie opisane w zdaniu poprzednim nie dotyczy umów o podwykonawstwo o wartości większej niż 50.000 zł.  </w:t>
      </w:r>
    </w:p>
    <w:p w14:paraId="0000009D"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lastRenderedPageBreak/>
        <w:t xml:space="preserve">Wypłata wynagrodzenia należnego Wykonawcy uwarunkowana jest przedstawieniem przez Wykonawcę dowodów zapłaty wymagalnego wynagrodzenia podwykonawcom </w:t>
      </w:r>
      <w:r>
        <w:rPr>
          <w:color w:val="000000"/>
          <w:sz w:val="24"/>
          <w:szCs w:val="24"/>
        </w:rPr>
        <w:br/>
        <w:t xml:space="preserve">i dalszym podwykonawcom, biorącym udział w realizacji odebranych robót budowlanych. W celu wykazania stanu rozliczeń z podwykonawcą Wykonawcy zaleca się uzyskanie i  złożenie Zamawiającemu oświadczenia podwykonawcy sporządzonego zgodnie z wzorem stanowiącym załącznik nr 6 do niniejszej umowy. </w:t>
      </w:r>
    </w:p>
    <w:p w14:paraId="0000009E" w14:textId="7F924AD3"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 przypadku umów </w:t>
      </w:r>
      <w:r>
        <w:rPr>
          <w:color w:val="000000"/>
          <w:sz w:val="24"/>
          <w:szCs w:val="24"/>
        </w:rPr>
        <w:br/>
        <w:t xml:space="preserve">o podwykonawstwo, której przedmiotem są dostawy lub usługi, gdyby termin zapłaty wynagrodzenia był dłuższy niż określony w zdaniu pierwszym, Zamawiający poinformuje o tym Wykonawcę oraz wezwie Wykonawcę  do doprowadzenia do zmiany tej umowy w terminie nie krótszym  niż 14 dni, pod rygorem wystąpienia o zapłatę kary umownej opisanej w § 12 ust. 2 lit j) niniejszej umowy. </w:t>
      </w:r>
    </w:p>
    <w:p w14:paraId="000000AC"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Konieczność wielokrotnego dokonywania bezpośredniej zapłaty podwykonawcy lub dalszemu podwykonawcy, o których mowa w ust. 2, lub konieczność dokonania bezpośrednich zapłat na sumę większą niż 5% wartości niniejszej umowy stanowi podstawę do odstąpienia od umowy przez Zamawiającego z przyczyn obciążających Wykonawcę.</w:t>
      </w:r>
    </w:p>
    <w:p w14:paraId="000000AE" w14:textId="77777777" w:rsidR="00963E37" w:rsidRDefault="00963E37">
      <w:pPr>
        <w:pBdr>
          <w:top w:val="nil"/>
          <w:left w:val="nil"/>
          <w:bottom w:val="nil"/>
          <w:right w:val="nil"/>
          <w:between w:val="nil"/>
        </w:pBdr>
        <w:spacing w:line="276" w:lineRule="auto"/>
        <w:ind w:left="43"/>
        <w:jc w:val="center"/>
        <w:rPr>
          <w:color w:val="000000"/>
          <w:sz w:val="24"/>
          <w:szCs w:val="24"/>
        </w:rPr>
      </w:pPr>
    </w:p>
    <w:p w14:paraId="000000AF" w14:textId="5CBCF0CE" w:rsidR="00963E37" w:rsidRDefault="0009232C">
      <w:pPr>
        <w:pBdr>
          <w:top w:val="nil"/>
          <w:left w:val="nil"/>
          <w:bottom w:val="nil"/>
          <w:right w:val="nil"/>
          <w:between w:val="nil"/>
        </w:pBdr>
        <w:spacing w:line="276" w:lineRule="auto"/>
        <w:ind w:left="43"/>
        <w:jc w:val="center"/>
        <w:rPr>
          <w:color w:val="000000"/>
          <w:sz w:val="24"/>
          <w:szCs w:val="24"/>
        </w:rPr>
      </w:pPr>
      <w:r>
        <w:rPr>
          <w:b/>
          <w:color w:val="000000"/>
          <w:sz w:val="24"/>
          <w:szCs w:val="24"/>
        </w:rPr>
        <w:t>§</w:t>
      </w:r>
      <w:r w:rsidR="001A24FE">
        <w:rPr>
          <w:b/>
          <w:color w:val="000000"/>
          <w:sz w:val="24"/>
          <w:szCs w:val="24"/>
        </w:rPr>
        <w:t>7</w:t>
      </w:r>
    </w:p>
    <w:p w14:paraId="000000D7" w14:textId="77777777" w:rsidR="00963E37" w:rsidRDefault="00963E37">
      <w:pPr>
        <w:pBdr>
          <w:top w:val="nil"/>
          <w:left w:val="nil"/>
          <w:bottom w:val="nil"/>
          <w:right w:val="nil"/>
          <w:between w:val="nil"/>
        </w:pBdr>
        <w:tabs>
          <w:tab w:val="left" w:pos="426"/>
        </w:tabs>
        <w:spacing w:line="276" w:lineRule="auto"/>
        <w:ind w:left="426"/>
        <w:jc w:val="both"/>
        <w:rPr>
          <w:color w:val="000000"/>
          <w:sz w:val="24"/>
          <w:szCs w:val="24"/>
        </w:rPr>
      </w:pPr>
    </w:p>
    <w:p w14:paraId="000000E1" w14:textId="77777777" w:rsidR="00963E37" w:rsidRDefault="0009232C">
      <w:p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1. Strony ustanawiają odpowiedzialność odszkodowawczą w formie kar umownych </w:t>
      </w:r>
      <w:r>
        <w:rPr>
          <w:color w:val="000000"/>
          <w:sz w:val="24"/>
          <w:szCs w:val="24"/>
        </w:rPr>
        <w:br/>
        <w:t>z następujących tytułów i w podanych wysokościach:</w:t>
      </w:r>
    </w:p>
    <w:p w14:paraId="000000E2" w14:textId="2A1147C2" w:rsidR="00963E37" w:rsidRDefault="0009232C">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Zamawiający zapłaci Wykonawcy kary umowne z tytułu odstąpienia od umowy </w:t>
      </w:r>
      <w:r>
        <w:rPr>
          <w:color w:val="000000"/>
          <w:sz w:val="24"/>
          <w:szCs w:val="24"/>
        </w:rPr>
        <w:br/>
        <w:t xml:space="preserve">z przyczyn leżących po stronie Zamawiającego w wysokości 20 % wartości wynagrodzenia brutto wskazanego w § </w:t>
      </w:r>
      <w:r w:rsidR="00CB63EC">
        <w:rPr>
          <w:color w:val="000000"/>
          <w:sz w:val="24"/>
          <w:szCs w:val="24"/>
        </w:rPr>
        <w:t>4</w:t>
      </w:r>
      <w:r>
        <w:rPr>
          <w:color w:val="000000"/>
          <w:sz w:val="24"/>
          <w:szCs w:val="24"/>
        </w:rPr>
        <w:t xml:space="preserve"> ust. 1, z zastrzeżeniem zapisów § </w:t>
      </w:r>
      <w:r w:rsidR="00996087">
        <w:rPr>
          <w:color w:val="000000"/>
          <w:sz w:val="24"/>
          <w:szCs w:val="24"/>
        </w:rPr>
        <w:t>11</w:t>
      </w:r>
      <w:r>
        <w:rPr>
          <w:color w:val="000000"/>
          <w:sz w:val="24"/>
          <w:szCs w:val="24"/>
        </w:rPr>
        <w:t xml:space="preserve"> ust. 1.</w:t>
      </w:r>
    </w:p>
    <w:p w14:paraId="000000E3" w14:textId="15F02987" w:rsidR="00963E37" w:rsidRDefault="0009232C">
      <w:p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 przypadku odstąpienie od umowy w części kara umowna stanowić będzie 20% wynagrodzenia umownego brutto za niewykonaną część umowy, które przysługiwałoby za niewykonaną część umowy jednakże nie </w:t>
      </w:r>
      <w:r>
        <w:rPr>
          <w:sz w:val="24"/>
          <w:szCs w:val="24"/>
        </w:rPr>
        <w:t>mniej</w:t>
      </w:r>
      <w:r>
        <w:rPr>
          <w:color w:val="000000"/>
          <w:sz w:val="24"/>
          <w:szCs w:val="24"/>
        </w:rPr>
        <w:t xml:space="preserve"> niż </w:t>
      </w:r>
      <w:r>
        <w:rPr>
          <w:color w:val="000000"/>
          <w:sz w:val="24"/>
          <w:szCs w:val="24"/>
        </w:rPr>
        <w:br/>
        <w:t xml:space="preserve">5% wartości wynagrodzenia określonego w § </w:t>
      </w:r>
      <w:r w:rsidR="00F376C0">
        <w:rPr>
          <w:color w:val="000000"/>
          <w:sz w:val="24"/>
          <w:szCs w:val="24"/>
        </w:rPr>
        <w:t>4</w:t>
      </w:r>
      <w:r>
        <w:rPr>
          <w:color w:val="000000"/>
          <w:sz w:val="24"/>
          <w:szCs w:val="24"/>
        </w:rPr>
        <w:t xml:space="preserve"> ust.1.</w:t>
      </w:r>
    </w:p>
    <w:p w14:paraId="000000E4" w14:textId="77777777" w:rsidR="00963E37" w:rsidRDefault="0009232C">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zapłaci Zamawiającemu kary umowne: </w:t>
      </w:r>
    </w:p>
    <w:p w14:paraId="000000E5" w14:textId="2EDF9D75" w:rsidR="00963E37" w:rsidRPr="00B97753" w:rsidRDefault="0009232C">
      <w:pPr>
        <w:numPr>
          <w:ilvl w:val="0"/>
          <w:numId w:val="11"/>
        </w:numPr>
        <w:pBdr>
          <w:top w:val="nil"/>
          <w:left w:val="nil"/>
          <w:bottom w:val="nil"/>
          <w:right w:val="nil"/>
          <w:between w:val="nil"/>
        </w:pBdr>
        <w:spacing w:line="276" w:lineRule="auto"/>
        <w:ind w:left="1134"/>
        <w:jc w:val="both"/>
        <w:rPr>
          <w:rFonts w:ascii="Times" w:eastAsia="Times" w:hAnsi="Times" w:cs="Times"/>
          <w:color w:val="000000"/>
          <w:sz w:val="24"/>
          <w:szCs w:val="24"/>
        </w:rPr>
      </w:pPr>
      <w:bookmarkStart w:id="2" w:name="_heading=h.3znysh7" w:colFirst="0" w:colLast="0"/>
      <w:bookmarkEnd w:id="2"/>
      <w:r>
        <w:rPr>
          <w:color w:val="000000"/>
          <w:sz w:val="24"/>
          <w:szCs w:val="24"/>
        </w:rPr>
        <w:t xml:space="preserve">z tytułu odstąpienia od umowy z przyczyn leżących po stronie Wykonawcy  </w:t>
      </w:r>
      <w:r>
        <w:rPr>
          <w:color w:val="000000"/>
          <w:sz w:val="24"/>
          <w:szCs w:val="24"/>
        </w:rPr>
        <w:br/>
        <w:t xml:space="preserve">w  wysokości 20 % wartości wynagrodzenia brutto wskazanego w § </w:t>
      </w:r>
      <w:r w:rsidR="00F376C0">
        <w:rPr>
          <w:color w:val="000000"/>
          <w:sz w:val="24"/>
          <w:szCs w:val="24"/>
        </w:rPr>
        <w:t>4</w:t>
      </w:r>
      <w:r>
        <w:rPr>
          <w:color w:val="000000"/>
          <w:sz w:val="24"/>
          <w:szCs w:val="24"/>
        </w:rPr>
        <w:t xml:space="preserve"> ust. 1. </w:t>
      </w:r>
      <w:r>
        <w:rPr>
          <w:color w:val="000000"/>
          <w:sz w:val="24"/>
          <w:szCs w:val="24"/>
        </w:rPr>
        <w:br/>
        <w:t xml:space="preserve">W przypadku odstąpienie od umowy w części kara umowna stanowić będzie 20% wynagrodzenia umownego brutto za niewykonaną część umowy, które przysługiwałoby za niewykonaną część umowy jednakże nie </w:t>
      </w:r>
      <w:r>
        <w:rPr>
          <w:sz w:val="24"/>
          <w:szCs w:val="24"/>
        </w:rPr>
        <w:t>mniej</w:t>
      </w:r>
      <w:r>
        <w:rPr>
          <w:color w:val="000000"/>
          <w:sz w:val="24"/>
          <w:szCs w:val="24"/>
        </w:rPr>
        <w:t xml:space="preserve"> niż </w:t>
      </w:r>
      <w:r>
        <w:rPr>
          <w:color w:val="000000"/>
          <w:sz w:val="24"/>
          <w:szCs w:val="24"/>
        </w:rPr>
        <w:br/>
        <w:t xml:space="preserve">5% wartości wynagrodzenia określonego w § </w:t>
      </w:r>
      <w:r w:rsidR="00F376C0">
        <w:rPr>
          <w:color w:val="000000"/>
          <w:sz w:val="24"/>
          <w:szCs w:val="24"/>
        </w:rPr>
        <w:t>4</w:t>
      </w:r>
      <w:r>
        <w:rPr>
          <w:color w:val="000000"/>
          <w:sz w:val="24"/>
          <w:szCs w:val="24"/>
        </w:rPr>
        <w:t xml:space="preserve"> ust.1.;</w:t>
      </w:r>
    </w:p>
    <w:p w14:paraId="0BA7C284" w14:textId="3897F36A" w:rsidR="00B97753" w:rsidRPr="00B97753" w:rsidRDefault="00B97753" w:rsidP="00B97753">
      <w:pPr>
        <w:pStyle w:val="Akapitzlist"/>
        <w:numPr>
          <w:ilvl w:val="0"/>
          <w:numId w:val="11"/>
        </w:numPr>
        <w:rPr>
          <w:rFonts w:eastAsia="Times"/>
          <w:color w:val="000000"/>
          <w:sz w:val="24"/>
          <w:szCs w:val="24"/>
        </w:rPr>
      </w:pPr>
      <w:r w:rsidRPr="00B97753">
        <w:rPr>
          <w:rFonts w:eastAsia="Times"/>
          <w:color w:val="000000"/>
          <w:sz w:val="24"/>
          <w:szCs w:val="24"/>
        </w:rPr>
        <w:t>za niedostarczenie pojemników w terminie 3 dni od dnia przekazania Wykonawcy wykazu nowych miejsc gromadzenia odpadów – 20 z</w:t>
      </w:r>
      <w:r>
        <w:rPr>
          <w:rFonts w:eastAsia="Times"/>
          <w:color w:val="000000"/>
          <w:sz w:val="24"/>
          <w:szCs w:val="24"/>
        </w:rPr>
        <w:t xml:space="preserve">ł </w:t>
      </w:r>
      <w:r w:rsidRPr="00B97753">
        <w:rPr>
          <w:rFonts w:eastAsia="Times"/>
          <w:color w:val="000000"/>
          <w:sz w:val="24"/>
          <w:szCs w:val="24"/>
        </w:rPr>
        <w:t>za każdy brakujący</w:t>
      </w:r>
      <w:r>
        <w:rPr>
          <w:rFonts w:ascii="Times" w:eastAsia="Times" w:hAnsi="Times" w:cs="Times"/>
          <w:color w:val="000000"/>
          <w:sz w:val="24"/>
          <w:szCs w:val="24"/>
        </w:rPr>
        <w:t xml:space="preserve"> </w:t>
      </w:r>
      <w:r w:rsidRPr="00B97753">
        <w:rPr>
          <w:rFonts w:eastAsia="Times"/>
          <w:color w:val="000000"/>
          <w:sz w:val="24"/>
          <w:szCs w:val="24"/>
        </w:rPr>
        <w:t xml:space="preserve">pojemnik, za każdy rozpoczęty dzień w którym pojemnik nie został dostarczony. Niedostarczenie pojemników, o których mowa w lit. b) nie zwalnia Wykonawcy z </w:t>
      </w:r>
      <w:r w:rsidRPr="00B97753">
        <w:rPr>
          <w:rFonts w:eastAsia="Times"/>
          <w:color w:val="000000"/>
          <w:sz w:val="24"/>
          <w:szCs w:val="24"/>
        </w:rPr>
        <w:lastRenderedPageBreak/>
        <w:t xml:space="preserve">odbioru odpadów komunalnych w workach. Kara ta nie może przekroczyć 5% wartości wynagrodzenia brutto, o której mowa w § 4 ust. </w:t>
      </w:r>
      <w:r w:rsidR="001734CF">
        <w:rPr>
          <w:rFonts w:eastAsia="Times"/>
          <w:color w:val="000000"/>
          <w:sz w:val="24"/>
          <w:szCs w:val="24"/>
        </w:rPr>
        <w:t>1</w:t>
      </w:r>
      <w:r w:rsidRPr="00B97753">
        <w:rPr>
          <w:rFonts w:eastAsia="Times"/>
          <w:color w:val="000000"/>
          <w:sz w:val="24"/>
          <w:szCs w:val="24"/>
        </w:rPr>
        <w:t xml:space="preserve"> umowy</w:t>
      </w:r>
      <w:r w:rsidR="001734CF">
        <w:rPr>
          <w:rFonts w:eastAsia="Times"/>
          <w:color w:val="000000"/>
          <w:sz w:val="24"/>
          <w:szCs w:val="24"/>
        </w:rPr>
        <w:t>;</w:t>
      </w:r>
    </w:p>
    <w:p w14:paraId="2457F81C" w14:textId="74CB611C" w:rsidR="001734CF" w:rsidRPr="001734CF" w:rsidRDefault="001734CF" w:rsidP="001734CF">
      <w:pPr>
        <w:numPr>
          <w:ilvl w:val="0"/>
          <w:numId w:val="11"/>
        </w:numPr>
        <w:pBdr>
          <w:top w:val="nil"/>
          <w:left w:val="nil"/>
          <w:bottom w:val="nil"/>
          <w:right w:val="nil"/>
          <w:between w:val="nil"/>
        </w:pBdr>
        <w:spacing w:line="276" w:lineRule="auto"/>
        <w:jc w:val="both"/>
        <w:rPr>
          <w:rFonts w:eastAsia="Times"/>
          <w:color w:val="000000"/>
          <w:sz w:val="24"/>
          <w:szCs w:val="24"/>
        </w:rPr>
      </w:pPr>
      <w:r>
        <w:rPr>
          <w:rFonts w:eastAsia="Times"/>
          <w:color w:val="000000"/>
          <w:sz w:val="24"/>
          <w:szCs w:val="24"/>
        </w:rPr>
        <w:t>w</w:t>
      </w:r>
      <w:r w:rsidRPr="001734CF">
        <w:rPr>
          <w:rFonts w:eastAsia="Times"/>
          <w:color w:val="000000"/>
          <w:sz w:val="24"/>
          <w:szCs w:val="24"/>
        </w:rPr>
        <w:t xml:space="preserve"> przypadku ewentualnego pominięcia </w:t>
      </w:r>
      <w:r>
        <w:rPr>
          <w:rFonts w:eastAsia="Times"/>
          <w:color w:val="000000"/>
          <w:sz w:val="24"/>
          <w:szCs w:val="24"/>
        </w:rPr>
        <w:t xml:space="preserve">wiaty śmietnikowej </w:t>
      </w:r>
      <w:r w:rsidRPr="001734CF">
        <w:rPr>
          <w:rFonts w:eastAsia="Times"/>
          <w:color w:val="000000"/>
          <w:sz w:val="24"/>
          <w:szCs w:val="24"/>
        </w:rPr>
        <w:t>podczas wywozu odpadów, należy opróżnić pojemniki lub odebrać worki w ciągu 2 dni roboczych od momentu zgłoszenia zaistniałej sytuacji przez pracownika</w:t>
      </w:r>
      <w:r>
        <w:rPr>
          <w:rFonts w:eastAsia="Times"/>
          <w:color w:val="000000"/>
          <w:sz w:val="24"/>
          <w:szCs w:val="24"/>
        </w:rPr>
        <w:t xml:space="preserve"> Zamawiającego lub najemcę nieruchomości</w:t>
      </w:r>
      <w:r w:rsidRPr="001734CF">
        <w:rPr>
          <w:rFonts w:eastAsia="Times"/>
          <w:color w:val="000000"/>
          <w:sz w:val="24"/>
          <w:szCs w:val="24"/>
        </w:rPr>
        <w:t xml:space="preserve">. Jeżeli termin ten wypadnie na dzień wolny od pracy, odbiór odpadów powinien nastąpić w pierwszy dzień roboczy. Brak reakcji w wyżej wymienionym czasie skutkować będzie karą 500 zł za każdy dzień zwłoki. Za trzecie i kolejne zgłoszenie przez Zamawiającego pominięcia tej samej </w:t>
      </w:r>
      <w:r>
        <w:rPr>
          <w:rFonts w:eastAsia="Times"/>
          <w:color w:val="000000"/>
          <w:sz w:val="24"/>
          <w:szCs w:val="24"/>
        </w:rPr>
        <w:t>wiaty</w:t>
      </w:r>
      <w:r w:rsidRPr="001734CF">
        <w:rPr>
          <w:rFonts w:eastAsia="Times"/>
          <w:color w:val="000000"/>
          <w:sz w:val="24"/>
          <w:szCs w:val="24"/>
        </w:rPr>
        <w:t xml:space="preserve"> podczas wywozu odpadów w danym roku kara 300 zł. Kara ta nie może przekroczyć 5% wartości wynagrodzenia brutto, o której mowa w § 4 ust. </w:t>
      </w:r>
      <w:r>
        <w:rPr>
          <w:rFonts w:eastAsia="Times"/>
          <w:color w:val="000000"/>
          <w:sz w:val="24"/>
          <w:szCs w:val="24"/>
        </w:rPr>
        <w:t>1</w:t>
      </w:r>
      <w:r w:rsidRPr="001734CF">
        <w:rPr>
          <w:rFonts w:eastAsia="Times"/>
          <w:color w:val="000000"/>
          <w:sz w:val="24"/>
          <w:szCs w:val="24"/>
        </w:rPr>
        <w:t xml:space="preserve"> </w:t>
      </w:r>
      <w:r>
        <w:rPr>
          <w:rFonts w:eastAsia="Times"/>
          <w:color w:val="000000"/>
          <w:sz w:val="24"/>
          <w:szCs w:val="24"/>
        </w:rPr>
        <w:t>U</w:t>
      </w:r>
      <w:r w:rsidRPr="001734CF">
        <w:rPr>
          <w:rFonts w:eastAsia="Times"/>
          <w:color w:val="000000"/>
          <w:sz w:val="24"/>
          <w:szCs w:val="24"/>
        </w:rPr>
        <w:t>mowy</w:t>
      </w:r>
      <w:r>
        <w:rPr>
          <w:rFonts w:eastAsia="Times"/>
          <w:color w:val="000000"/>
          <w:sz w:val="24"/>
          <w:szCs w:val="24"/>
        </w:rPr>
        <w:t>;</w:t>
      </w:r>
    </w:p>
    <w:p w14:paraId="5DD61819" w14:textId="3219FE33" w:rsidR="001734CF" w:rsidRPr="001734CF" w:rsidRDefault="001734CF" w:rsidP="001734CF">
      <w:pPr>
        <w:numPr>
          <w:ilvl w:val="0"/>
          <w:numId w:val="11"/>
        </w:numPr>
        <w:pBdr>
          <w:top w:val="nil"/>
          <w:left w:val="nil"/>
          <w:bottom w:val="nil"/>
          <w:right w:val="nil"/>
          <w:between w:val="nil"/>
        </w:pBdr>
        <w:spacing w:line="276" w:lineRule="auto"/>
        <w:jc w:val="both"/>
        <w:rPr>
          <w:rFonts w:eastAsia="Times"/>
          <w:color w:val="000000"/>
          <w:sz w:val="24"/>
          <w:szCs w:val="24"/>
        </w:rPr>
      </w:pPr>
      <w:r w:rsidRPr="001734CF">
        <w:rPr>
          <w:rFonts w:eastAsia="Times"/>
          <w:color w:val="000000"/>
          <w:sz w:val="24"/>
          <w:szCs w:val="24"/>
        </w:rPr>
        <w:t xml:space="preserve">100 zł za każdy przypadek nieodstawienia pojemnika na to samo miejsce. Kara ta nie może przekroczyć 5% wartości wynagrodzenia brutto, o której mowa w § 4 ust. </w:t>
      </w:r>
      <w:r>
        <w:rPr>
          <w:rFonts w:eastAsia="Times"/>
          <w:color w:val="000000"/>
          <w:sz w:val="24"/>
          <w:szCs w:val="24"/>
        </w:rPr>
        <w:t>1</w:t>
      </w:r>
      <w:r w:rsidRPr="001734CF">
        <w:rPr>
          <w:rFonts w:eastAsia="Times"/>
          <w:color w:val="000000"/>
          <w:sz w:val="24"/>
          <w:szCs w:val="24"/>
        </w:rPr>
        <w:t xml:space="preserve"> </w:t>
      </w:r>
      <w:r>
        <w:rPr>
          <w:rFonts w:eastAsia="Times"/>
          <w:color w:val="000000"/>
          <w:sz w:val="24"/>
          <w:szCs w:val="24"/>
        </w:rPr>
        <w:t>U</w:t>
      </w:r>
      <w:r w:rsidRPr="001734CF">
        <w:rPr>
          <w:rFonts w:eastAsia="Times"/>
          <w:color w:val="000000"/>
          <w:sz w:val="24"/>
          <w:szCs w:val="24"/>
        </w:rPr>
        <w:t>mowy</w:t>
      </w:r>
      <w:r>
        <w:rPr>
          <w:rFonts w:eastAsia="Times"/>
          <w:color w:val="000000"/>
          <w:sz w:val="24"/>
          <w:szCs w:val="24"/>
        </w:rPr>
        <w:t>;</w:t>
      </w:r>
    </w:p>
    <w:p w14:paraId="79674D52" w14:textId="47EFD758" w:rsidR="001734CF" w:rsidRDefault="001734CF" w:rsidP="001734CF">
      <w:pPr>
        <w:numPr>
          <w:ilvl w:val="0"/>
          <w:numId w:val="11"/>
        </w:numPr>
        <w:pBdr>
          <w:top w:val="nil"/>
          <w:left w:val="nil"/>
          <w:bottom w:val="nil"/>
          <w:right w:val="nil"/>
          <w:between w:val="nil"/>
        </w:pBdr>
        <w:spacing w:line="276" w:lineRule="auto"/>
        <w:jc w:val="both"/>
        <w:rPr>
          <w:rFonts w:eastAsia="Times"/>
          <w:color w:val="000000"/>
          <w:sz w:val="24"/>
          <w:szCs w:val="24"/>
        </w:rPr>
      </w:pPr>
      <w:r w:rsidRPr="001734CF">
        <w:rPr>
          <w:rFonts w:eastAsia="Times"/>
          <w:color w:val="000000"/>
          <w:sz w:val="24"/>
          <w:szCs w:val="24"/>
        </w:rPr>
        <w:t xml:space="preserve">2000 zł za każdy przypadek naruszenia harmonogramu odbierania odpadów, za wyjątkiem sytuacji, gdy odstępstwo od harmonogramu było uzgodniona z Zamawiający. W przypadku awarii pojazdu odbiór odpadów powinien odbyć się zgodnie z harmonogramem. Kara ta nie może przekroczyć 5% wartości wynagrodzenia brutto, o której mowa w § 4 ust. </w:t>
      </w:r>
      <w:r>
        <w:rPr>
          <w:rFonts w:eastAsia="Times"/>
          <w:color w:val="000000"/>
          <w:sz w:val="24"/>
          <w:szCs w:val="24"/>
        </w:rPr>
        <w:t>1 U</w:t>
      </w:r>
      <w:r w:rsidRPr="001734CF">
        <w:rPr>
          <w:rFonts w:eastAsia="Times"/>
          <w:color w:val="000000"/>
          <w:sz w:val="24"/>
          <w:szCs w:val="24"/>
        </w:rPr>
        <w:t>mowy</w:t>
      </w:r>
      <w:r>
        <w:rPr>
          <w:rFonts w:eastAsia="Times"/>
          <w:color w:val="000000"/>
          <w:sz w:val="24"/>
          <w:szCs w:val="24"/>
        </w:rPr>
        <w:t>;</w:t>
      </w:r>
    </w:p>
    <w:p w14:paraId="5B0BC5F3" w14:textId="5946D654" w:rsidR="001734CF" w:rsidRPr="001734CF" w:rsidRDefault="001734CF" w:rsidP="001734CF">
      <w:pPr>
        <w:pStyle w:val="Akapitzlist"/>
        <w:numPr>
          <w:ilvl w:val="0"/>
          <w:numId w:val="11"/>
        </w:numPr>
        <w:rPr>
          <w:rFonts w:eastAsia="Times"/>
          <w:color w:val="000000"/>
          <w:sz w:val="24"/>
          <w:szCs w:val="24"/>
        </w:rPr>
      </w:pPr>
      <w:r w:rsidRPr="001734CF">
        <w:rPr>
          <w:rFonts w:eastAsia="Times"/>
          <w:color w:val="000000"/>
          <w:sz w:val="24"/>
          <w:szCs w:val="24"/>
        </w:rPr>
        <w:t xml:space="preserve">100 zł za każdorazowe stwierdzenie przez Zamawiającego naruszenia przez Wykonawcę wymogów w zakresie utrzymania czystości i porządku terenu wokół pojemników/ kontenerów do gromadzenia odpadów. Kara ta nie może przekroczyć 5% maksymalnej wartości wynagrodzenia brutto, o której mowa w § 4 ust. </w:t>
      </w:r>
      <w:r>
        <w:rPr>
          <w:rFonts w:eastAsia="Times"/>
          <w:color w:val="000000"/>
          <w:sz w:val="24"/>
          <w:szCs w:val="24"/>
        </w:rPr>
        <w:t>1 U</w:t>
      </w:r>
      <w:r w:rsidRPr="001734CF">
        <w:rPr>
          <w:rFonts w:eastAsia="Times"/>
          <w:color w:val="000000"/>
          <w:sz w:val="24"/>
          <w:szCs w:val="24"/>
        </w:rPr>
        <w:t>mowy.</w:t>
      </w:r>
    </w:p>
    <w:p w14:paraId="2B476A22" w14:textId="77777777" w:rsidR="001734CF" w:rsidRPr="001734CF" w:rsidRDefault="001734CF" w:rsidP="001734CF">
      <w:pPr>
        <w:pBdr>
          <w:top w:val="nil"/>
          <w:left w:val="nil"/>
          <w:bottom w:val="nil"/>
          <w:right w:val="nil"/>
          <w:between w:val="nil"/>
        </w:pBdr>
        <w:spacing w:line="276" w:lineRule="auto"/>
        <w:ind w:left="1080"/>
        <w:jc w:val="both"/>
        <w:rPr>
          <w:rFonts w:eastAsia="Times"/>
          <w:color w:val="000000"/>
          <w:sz w:val="24"/>
          <w:szCs w:val="24"/>
        </w:rPr>
      </w:pPr>
    </w:p>
    <w:p w14:paraId="000000ED" w14:textId="50213AB5" w:rsidR="00963E37" w:rsidRDefault="0009232C">
      <w:pPr>
        <w:numPr>
          <w:ilvl w:val="0"/>
          <w:numId w:val="11"/>
        </w:numPr>
        <w:pBdr>
          <w:top w:val="nil"/>
          <w:left w:val="nil"/>
          <w:bottom w:val="nil"/>
          <w:right w:val="nil"/>
          <w:between w:val="nil"/>
        </w:pBdr>
        <w:spacing w:line="276" w:lineRule="auto"/>
        <w:jc w:val="both"/>
        <w:rPr>
          <w:color w:val="000000"/>
          <w:sz w:val="24"/>
          <w:szCs w:val="24"/>
        </w:rPr>
      </w:pPr>
      <w:bookmarkStart w:id="3" w:name="_heading=h.2et92p0" w:colFirst="0" w:colLast="0"/>
      <w:bookmarkEnd w:id="3"/>
      <w:r>
        <w:rPr>
          <w:color w:val="000000"/>
          <w:sz w:val="24"/>
          <w:szCs w:val="24"/>
        </w:rPr>
        <w:t xml:space="preserve">za każdy przypadek nieprzedłożenia przez Wykonawcę poświadczonej </w:t>
      </w:r>
      <w:r>
        <w:rPr>
          <w:color w:val="000000"/>
          <w:sz w:val="24"/>
          <w:szCs w:val="24"/>
        </w:rPr>
        <w:br/>
        <w:t xml:space="preserve">za zgodność z oryginałem kopii umowy o podwykonawstwo lub jej zmiany </w:t>
      </w:r>
      <w:r>
        <w:rPr>
          <w:color w:val="000000"/>
          <w:sz w:val="24"/>
          <w:szCs w:val="24"/>
        </w:rPr>
        <w:br/>
        <w:t>- w wysokości 3 % wartości takiej umowy brutto, nie mniej jednak niż 200 zł;</w:t>
      </w:r>
    </w:p>
    <w:p w14:paraId="000000EE"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braku zmian przez Wykonawcę umowy o podwykonawstwo w zakresie terminu zapłaty – w wysokości w wysokości 3 % wartości takiej umowy brutto, nie mniej jednak niż 200 zł;</w:t>
      </w:r>
    </w:p>
    <w:p w14:paraId="000000F5" w14:textId="51795699" w:rsidR="00963E37" w:rsidRPr="001734CF" w:rsidRDefault="00F376C0" w:rsidP="00F376C0">
      <w:pPr>
        <w:pStyle w:val="Akapitzlist"/>
        <w:numPr>
          <w:ilvl w:val="0"/>
          <w:numId w:val="33"/>
        </w:numPr>
        <w:pBdr>
          <w:top w:val="nil"/>
          <w:left w:val="nil"/>
          <w:bottom w:val="nil"/>
          <w:right w:val="nil"/>
          <w:between w:val="nil"/>
        </w:pBdr>
        <w:spacing w:line="276" w:lineRule="auto"/>
        <w:jc w:val="both"/>
        <w:rPr>
          <w:sz w:val="24"/>
          <w:szCs w:val="24"/>
        </w:rPr>
      </w:pPr>
      <w:r>
        <w:rPr>
          <w:color w:val="000000"/>
          <w:sz w:val="24"/>
          <w:szCs w:val="24"/>
        </w:rPr>
        <w:t xml:space="preserve">2. </w:t>
      </w:r>
      <w:r w:rsidR="0009232C" w:rsidRPr="00F376C0">
        <w:rPr>
          <w:color w:val="000000"/>
          <w:sz w:val="24"/>
          <w:szCs w:val="24"/>
        </w:rPr>
        <w:t>Łączna wartość kar umownych nałożonych na wykonawcę nie może przekroczyć 20% Wynagrodzenia netto</w:t>
      </w:r>
      <w:r w:rsidRPr="00F376C0">
        <w:rPr>
          <w:color w:val="000000"/>
          <w:sz w:val="24"/>
          <w:szCs w:val="24"/>
        </w:rPr>
        <w:t xml:space="preserve"> określonego w § 4 ust. 1 Umowy.</w:t>
      </w:r>
      <w:r>
        <w:rPr>
          <w:color w:val="000000"/>
          <w:sz w:val="24"/>
          <w:szCs w:val="24"/>
        </w:rPr>
        <w:t xml:space="preserve"> 3. </w:t>
      </w:r>
      <w:r w:rsidR="0009232C" w:rsidRPr="00F376C0">
        <w:rPr>
          <w:color w:val="000000"/>
          <w:sz w:val="24"/>
          <w:szCs w:val="24"/>
        </w:rPr>
        <w:t>Jeżeli kara umowna nie pokrywa poniesionej szkody strony mogą dochodzić odszkodowania uzupełniającego na zasadach ogólnych Kodeksu cywilne</w:t>
      </w:r>
      <w:r w:rsidR="00ED3DE5">
        <w:rPr>
          <w:color w:val="000000"/>
          <w:sz w:val="24"/>
          <w:szCs w:val="24"/>
        </w:rPr>
        <w:t>go</w:t>
      </w:r>
      <w:r w:rsidRPr="00F376C0">
        <w:rPr>
          <w:color w:val="000000"/>
          <w:sz w:val="24"/>
          <w:szCs w:val="24"/>
        </w:rPr>
        <w:t xml:space="preserve"> </w:t>
      </w:r>
      <w:r w:rsidR="0009232C" w:rsidRPr="00F376C0">
        <w:rPr>
          <w:color w:val="000000"/>
          <w:sz w:val="24"/>
          <w:szCs w:val="24"/>
        </w:rPr>
        <w:t>Zamawiający może potrącać kary umowne bezpośrednio w wynagrodzenia Wykonawcy, choćby obie należności nie były wymagalne.</w:t>
      </w:r>
    </w:p>
    <w:p w14:paraId="766FAB8B" w14:textId="12648403" w:rsidR="001734CF" w:rsidRPr="001734CF" w:rsidRDefault="001734CF" w:rsidP="001155A8">
      <w:pPr>
        <w:pStyle w:val="Akapitzlist"/>
        <w:numPr>
          <w:ilvl w:val="0"/>
          <w:numId w:val="33"/>
        </w:numPr>
        <w:jc w:val="both"/>
        <w:rPr>
          <w:sz w:val="24"/>
          <w:szCs w:val="24"/>
        </w:rPr>
      </w:pPr>
      <w:r w:rsidRPr="001734CF">
        <w:rPr>
          <w:sz w:val="24"/>
          <w:szCs w:val="24"/>
        </w:rPr>
        <w:t xml:space="preserve">Upływ wskazanego w § 3 </w:t>
      </w:r>
      <w:r>
        <w:rPr>
          <w:sz w:val="24"/>
          <w:szCs w:val="24"/>
        </w:rPr>
        <w:t>U</w:t>
      </w:r>
      <w:r w:rsidRPr="001734CF">
        <w:rPr>
          <w:sz w:val="24"/>
          <w:szCs w:val="24"/>
        </w:rPr>
        <w:t>mowy okresu na jaki zawarta jest umowa nie stanowi przeszkody do naliczenia kar umownych opisanych w niniejszym paragrafie, o ile naliczana kara umowna dotyczy okoliczności jakie wystąpiły w okresie, w jakim umowa była zawarta.</w:t>
      </w:r>
    </w:p>
    <w:p w14:paraId="5B0F18BD" w14:textId="77777777" w:rsidR="001734CF" w:rsidRPr="00F376C0" w:rsidRDefault="001734CF" w:rsidP="001734CF">
      <w:pPr>
        <w:pStyle w:val="Akapitzlist"/>
        <w:pBdr>
          <w:top w:val="nil"/>
          <w:left w:val="nil"/>
          <w:bottom w:val="nil"/>
          <w:right w:val="nil"/>
          <w:between w:val="nil"/>
        </w:pBdr>
        <w:spacing w:line="276" w:lineRule="auto"/>
        <w:jc w:val="both"/>
        <w:rPr>
          <w:sz w:val="24"/>
          <w:szCs w:val="24"/>
        </w:rPr>
      </w:pPr>
    </w:p>
    <w:p w14:paraId="000000F6" w14:textId="77777777" w:rsidR="00963E37" w:rsidRDefault="00963E37">
      <w:pPr>
        <w:pBdr>
          <w:top w:val="nil"/>
          <w:left w:val="nil"/>
          <w:bottom w:val="nil"/>
          <w:right w:val="nil"/>
          <w:between w:val="nil"/>
        </w:pBdr>
        <w:spacing w:line="276" w:lineRule="auto"/>
        <w:rPr>
          <w:color w:val="000000"/>
          <w:sz w:val="24"/>
          <w:szCs w:val="24"/>
        </w:rPr>
      </w:pPr>
    </w:p>
    <w:p w14:paraId="000000F7" w14:textId="68E2BF48" w:rsidR="00963E37" w:rsidRDefault="0009232C">
      <w:pPr>
        <w:pBdr>
          <w:top w:val="nil"/>
          <w:left w:val="nil"/>
          <w:bottom w:val="nil"/>
          <w:right w:val="nil"/>
          <w:between w:val="nil"/>
        </w:pBdr>
        <w:spacing w:line="276" w:lineRule="auto"/>
        <w:jc w:val="center"/>
        <w:rPr>
          <w:color w:val="000000"/>
          <w:sz w:val="24"/>
          <w:szCs w:val="24"/>
        </w:rPr>
      </w:pPr>
      <w:r>
        <w:rPr>
          <w:b/>
          <w:color w:val="FF0000"/>
          <w:sz w:val="24"/>
          <w:szCs w:val="24"/>
        </w:rPr>
        <w:t xml:space="preserve"> </w:t>
      </w:r>
      <w:r>
        <w:rPr>
          <w:b/>
          <w:color w:val="000000"/>
          <w:sz w:val="24"/>
          <w:szCs w:val="24"/>
        </w:rPr>
        <w:t>§</w:t>
      </w:r>
      <w:r w:rsidR="00F8706C">
        <w:rPr>
          <w:b/>
          <w:color w:val="000000"/>
          <w:sz w:val="24"/>
          <w:szCs w:val="24"/>
        </w:rPr>
        <w:t>8</w:t>
      </w:r>
    </w:p>
    <w:p w14:paraId="000000F8" w14:textId="204F81D1"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lastRenderedPageBreak/>
        <w:t xml:space="preserve">Zamawiający zastrzega, że w razie wystąpienia istotnej zmiany okoliczności powodującej, że wykonanie umowy nie leży w interesie publicznym, czego nie można było przewidzieć w chwili zawarcia umowy, Zamawiający może odstąpić od umowy </w:t>
      </w:r>
      <w:r>
        <w:rPr>
          <w:color w:val="000000"/>
          <w:sz w:val="24"/>
          <w:szCs w:val="24"/>
        </w:rPr>
        <w:br/>
        <w:t xml:space="preserve">w terminie 30 dni od powzięcia wiadomości o powyższych okolicznościach. W takim wypadku Wykonawca może żądać jedynie wynagrodzenia należnego mu z tytułu wykonania danej części umowy. Zapisu § </w:t>
      </w:r>
      <w:r w:rsidR="00B97753">
        <w:rPr>
          <w:color w:val="000000"/>
          <w:sz w:val="24"/>
          <w:szCs w:val="24"/>
        </w:rPr>
        <w:t>7</w:t>
      </w:r>
      <w:r>
        <w:rPr>
          <w:color w:val="000000"/>
          <w:sz w:val="24"/>
          <w:szCs w:val="24"/>
        </w:rPr>
        <w:t xml:space="preserve"> ust. 1</w:t>
      </w:r>
      <w:r w:rsidR="00B97753">
        <w:rPr>
          <w:color w:val="000000"/>
          <w:sz w:val="24"/>
          <w:szCs w:val="24"/>
        </w:rPr>
        <w:t xml:space="preserve"> pkt. 1 Umowy</w:t>
      </w:r>
      <w:r>
        <w:rPr>
          <w:color w:val="000000"/>
          <w:sz w:val="24"/>
          <w:szCs w:val="24"/>
        </w:rPr>
        <w:t xml:space="preserve"> nie stosuje się.</w:t>
      </w:r>
    </w:p>
    <w:p w14:paraId="000000F9" w14:textId="77777777"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Oprócz przypadków przewidzianych w prawie lub niniejszej umowie Zamawiającemu przysługuje prawo do jednostronnego odstąpienia od umowy w przypadku: </w:t>
      </w:r>
    </w:p>
    <w:p w14:paraId="59959E0A" w14:textId="0A132FA0" w:rsidR="00B97753" w:rsidRDefault="0009232C" w:rsidP="00B97753">
      <w:pPr>
        <w:widowControl w:val="0"/>
        <w:numPr>
          <w:ilvl w:val="0"/>
          <w:numId w:val="27"/>
        </w:numPr>
        <w:pBdr>
          <w:top w:val="nil"/>
          <w:left w:val="nil"/>
          <w:bottom w:val="nil"/>
          <w:right w:val="nil"/>
          <w:between w:val="nil"/>
        </w:pBdr>
        <w:spacing w:line="276" w:lineRule="auto"/>
        <w:ind w:left="851"/>
        <w:jc w:val="both"/>
        <w:rPr>
          <w:color w:val="000000"/>
          <w:sz w:val="24"/>
          <w:szCs w:val="24"/>
        </w:rPr>
      </w:pPr>
      <w:r>
        <w:rPr>
          <w:color w:val="000000"/>
          <w:sz w:val="24"/>
          <w:szCs w:val="24"/>
        </w:rPr>
        <w:t xml:space="preserve">  nie </w:t>
      </w:r>
      <w:r w:rsidRPr="0093485F">
        <w:rPr>
          <w:color w:val="000000"/>
          <w:sz w:val="24"/>
          <w:szCs w:val="24"/>
        </w:rPr>
        <w:t xml:space="preserve">rozpoczęcia </w:t>
      </w:r>
      <w:r w:rsidR="00F376C0">
        <w:rPr>
          <w:color w:val="000000"/>
          <w:sz w:val="24"/>
          <w:szCs w:val="24"/>
        </w:rPr>
        <w:t xml:space="preserve">realizacji przedmiotu Umowy </w:t>
      </w:r>
      <w:r w:rsidRPr="0093485F">
        <w:rPr>
          <w:color w:val="000000"/>
          <w:sz w:val="24"/>
          <w:szCs w:val="24"/>
        </w:rPr>
        <w:t xml:space="preserve"> przez Wykonawcę bez uzasadnionych przyczyn lub braku ich kontynuacji pomimo wezwania Zamawiającego złożonego na piśmie</w:t>
      </w:r>
      <w:r w:rsidR="00B97753">
        <w:rPr>
          <w:color w:val="000000"/>
          <w:sz w:val="24"/>
          <w:szCs w:val="24"/>
        </w:rPr>
        <w:t>,</w:t>
      </w:r>
    </w:p>
    <w:p w14:paraId="6F9E82CB" w14:textId="350E0CD6" w:rsidR="00B97753" w:rsidRPr="00B97753" w:rsidRDefault="00B97753" w:rsidP="00B97753">
      <w:pPr>
        <w:widowControl w:val="0"/>
        <w:numPr>
          <w:ilvl w:val="0"/>
          <w:numId w:val="27"/>
        </w:numPr>
        <w:pBdr>
          <w:top w:val="nil"/>
          <w:left w:val="nil"/>
          <w:bottom w:val="nil"/>
          <w:right w:val="nil"/>
          <w:between w:val="nil"/>
        </w:pBdr>
        <w:spacing w:line="276" w:lineRule="auto"/>
        <w:ind w:left="851"/>
        <w:jc w:val="both"/>
        <w:rPr>
          <w:color w:val="000000"/>
          <w:sz w:val="24"/>
          <w:szCs w:val="24"/>
        </w:rPr>
      </w:pPr>
      <w:r w:rsidRPr="00B97753">
        <w:rPr>
          <w:sz w:val="22"/>
          <w:szCs w:val="22"/>
        </w:rPr>
        <w:t xml:space="preserve"> nierealiz</w:t>
      </w:r>
      <w:r>
        <w:rPr>
          <w:sz w:val="22"/>
          <w:szCs w:val="22"/>
        </w:rPr>
        <w:t>owania</w:t>
      </w:r>
      <w:r w:rsidRPr="00B97753">
        <w:rPr>
          <w:sz w:val="22"/>
          <w:szCs w:val="22"/>
        </w:rPr>
        <w:t xml:space="preserve"> przedmiotu zamówienia w sposób rzetelny lub terminowy</w:t>
      </w:r>
      <w:r>
        <w:rPr>
          <w:sz w:val="22"/>
          <w:szCs w:val="22"/>
        </w:rPr>
        <w:t>, pomimo wezwania Zamawiającego</w:t>
      </w:r>
      <w:r w:rsidRPr="00B97753">
        <w:rPr>
          <w:sz w:val="22"/>
          <w:szCs w:val="22"/>
        </w:rPr>
        <w:t>;</w:t>
      </w:r>
    </w:p>
    <w:p w14:paraId="000000FA" w14:textId="721BA814" w:rsidR="00963E37" w:rsidRPr="0093485F" w:rsidRDefault="0009232C" w:rsidP="00B97753">
      <w:pPr>
        <w:widowControl w:val="0"/>
        <w:pBdr>
          <w:top w:val="nil"/>
          <w:left w:val="nil"/>
          <w:bottom w:val="nil"/>
          <w:right w:val="nil"/>
          <w:between w:val="nil"/>
        </w:pBdr>
        <w:spacing w:line="276" w:lineRule="auto"/>
        <w:jc w:val="both"/>
        <w:rPr>
          <w:color w:val="000000"/>
          <w:sz w:val="24"/>
          <w:szCs w:val="24"/>
        </w:rPr>
      </w:pPr>
      <w:r w:rsidRPr="0093485F">
        <w:rPr>
          <w:color w:val="000000"/>
          <w:sz w:val="24"/>
          <w:szCs w:val="24"/>
        </w:rPr>
        <w:t xml:space="preserve"> Z uprawnienia do odstąpienia umownego można skorzystać w okresie </w:t>
      </w:r>
      <w:r w:rsidR="00F376C0">
        <w:rPr>
          <w:color w:val="000000"/>
          <w:sz w:val="24"/>
          <w:szCs w:val="24"/>
        </w:rPr>
        <w:t xml:space="preserve"> </w:t>
      </w:r>
      <w:r w:rsidRPr="0093485F">
        <w:rPr>
          <w:color w:val="000000"/>
          <w:sz w:val="24"/>
          <w:szCs w:val="24"/>
        </w:rPr>
        <w:t xml:space="preserve">30 dni od wystąpienia </w:t>
      </w:r>
      <w:r w:rsidRPr="0093485F">
        <w:rPr>
          <w:color w:val="000000"/>
          <w:sz w:val="24"/>
          <w:szCs w:val="24"/>
        </w:rPr>
        <w:br/>
        <w:t xml:space="preserve">ww. okoliczności, nie później jednak niż 20 dni od upływu terminu wskazanego </w:t>
      </w:r>
      <w:r w:rsidRPr="0093485F">
        <w:rPr>
          <w:color w:val="000000"/>
          <w:sz w:val="24"/>
          <w:szCs w:val="24"/>
        </w:rPr>
        <w:br/>
        <w:t>w wezwaniu do zaprzestania naruszeń.</w:t>
      </w:r>
    </w:p>
    <w:p w14:paraId="000000FB" w14:textId="77777777" w:rsidR="00963E37" w:rsidRPr="0093485F"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sidRPr="0093485F">
        <w:rPr>
          <w:color w:val="000000"/>
          <w:sz w:val="24"/>
          <w:szCs w:val="24"/>
        </w:rPr>
        <w:t xml:space="preserve">Odstąpienie od umowy powinno nastąpić w formie pisemnej pod rygorem nieważności </w:t>
      </w:r>
      <w:r w:rsidRPr="0093485F">
        <w:rPr>
          <w:color w:val="000000"/>
          <w:sz w:val="24"/>
          <w:szCs w:val="24"/>
        </w:rPr>
        <w:br/>
        <w:t xml:space="preserve">i powinno zawierać uzasadnienie. </w:t>
      </w:r>
    </w:p>
    <w:p w14:paraId="000000FC" w14:textId="0151DB89" w:rsidR="00963E37" w:rsidRPr="00CB2D3E" w:rsidRDefault="0009232C">
      <w:pPr>
        <w:widowControl w:val="0"/>
        <w:numPr>
          <w:ilvl w:val="0"/>
          <w:numId w:val="17"/>
        </w:numPr>
        <w:pBdr>
          <w:top w:val="nil"/>
          <w:left w:val="nil"/>
          <w:bottom w:val="nil"/>
          <w:right w:val="nil"/>
          <w:between w:val="nil"/>
        </w:pBdr>
        <w:spacing w:line="276" w:lineRule="auto"/>
        <w:ind w:left="426"/>
        <w:jc w:val="both"/>
        <w:rPr>
          <w:sz w:val="24"/>
          <w:szCs w:val="24"/>
        </w:rPr>
      </w:pPr>
      <w:r w:rsidRPr="0093485F">
        <w:rPr>
          <w:color w:val="000000"/>
          <w:sz w:val="24"/>
          <w:szCs w:val="24"/>
        </w:rPr>
        <w:t xml:space="preserve">W wypadku odstąpienia od umowy, Wykonawcę oraz </w:t>
      </w:r>
      <w:r w:rsidRPr="00CB2D3E">
        <w:rPr>
          <w:sz w:val="24"/>
          <w:szCs w:val="24"/>
        </w:rPr>
        <w:t xml:space="preserve">Zamawiającego obciążają następujące obowiązki szczegółowe: </w:t>
      </w:r>
    </w:p>
    <w:p w14:paraId="000000FD" w14:textId="4137EC10" w:rsidR="00963E37" w:rsidRPr="00CB2D3E" w:rsidRDefault="0009232C">
      <w:pPr>
        <w:widowControl w:val="0"/>
        <w:numPr>
          <w:ilvl w:val="0"/>
          <w:numId w:val="13"/>
        </w:numPr>
        <w:pBdr>
          <w:top w:val="nil"/>
          <w:left w:val="nil"/>
          <w:bottom w:val="nil"/>
          <w:right w:val="nil"/>
          <w:between w:val="nil"/>
        </w:pBdr>
        <w:spacing w:line="276" w:lineRule="auto"/>
        <w:ind w:left="709"/>
        <w:jc w:val="both"/>
        <w:rPr>
          <w:sz w:val="24"/>
          <w:szCs w:val="24"/>
        </w:rPr>
      </w:pPr>
      <w:r w:rsidRPr="00CB2D3E">
        <w:rPr>
          <w:sz w:val="24"/>
          <w:szCs w:val="24"/>
        </w:rPr>
        <w:t xml:space="preserve">w terminie 14 dni od daty odstąpienia od umowy Wykonawca przy udziale Zamawiającego sporządzi szczegółowy protokół inwentaryzacji robót w toku, według stanu na dzień odstąpienia, Wykonawca zabezpieczy przerwane roboty w zakresie obustronnie uzgodnionym na koszt tej strony, która ponosi odpowiedzialność </w:t>
      </w:r>
      <w:r w:rsidRPr="00CB2D3E">
        <w:rPr>
          <w:sz w:val="24"/>
          <w:szCs w:val="24"/>
        </w:rPr>
        <w:br/>
        <w:t>za okoliczności będące podstawą odstąpienia,</w:t>
      </w:r>
    </w:p>
    <w:p w14:paraId="76D6BC57" w14:textId="2BEC4301" w:rsidR="00F8706C" w:rsidRPr="00CB2D3E" w:rsidRDefault="0009232C" w:rsidP="00F8706C">
      <w:pPr>
        <w:widowControl w:val="0"/>
        <w:numPr>
          <w:ilvl w:val="0"/>
          <w:numId w:val="13"/>
        </w:numPr>
        <w:pBdr>
          <w:top w:val="nil"/>
          <w:left w:val="nil"/>
          <w:bottom w:val="nil"/>
          <w:right w:val="nil"/>
          <w:between w:val="nil"/>
        </w:pBdr>
        <w:spacing w:line="276" w:lineRule="auto"/>
        <w:ind w:left="709"/>
        <w:jc w:val="both"/>
        <w:rPr>
          <w:sz w:val="24"/>
          <w:szCs w:val="24"/>
        </w:rPr>
      </w:pPr>
      <w:r w:rsidRPr="00CB2D3E">
        <w:rPr>
          <w:sz w:val="24"/>
          <w:szCs w:val="24"/>
        </w:rPr>
        <w:t xml:space="preserve">Wykonawca sporządzi wykaz tych materiałów, konstrukcji, urządzeń zakupionych </w:t>
      </w:r>
      <w:r w:rsidRPr="00CB2D3E">
        <w:rPr>
          <w:sz w:val="24"/>
          <w:szCs w:val="24"/>
        </w:rPr>
        <w:br/>
        <w:t xml:space="preserve">na realizację inwestycji, które nie mogą być wykorzystane przez Wykonawcę </w:t>
      </w:r>
      <w:r w:rsidRPr="00CB2D3E">
        <w:rPr>
          <w:sz w:val="24"/>
          <w:szCs w:val="24"/>
        </w:rPr>
        <w:br/>
        <w:t xml:space="preserve">do realizacji innych robót nie objętych niniejszą umową, jeżeli odstąpienie od umowy nastąpiło z przyczyn niezależnych od niego. </w:t>
      </w:r>
    </w:p>
    <w:p w14:paraId="16FB51D2" w14:textId="77777777" w:rsidR="00F8706C" w:rsidRPr="00CB2D3E" w:rsidRDefault="0009232C" w:rsidP="00F8706C">
      <w:pPr>
        <w:pBdr>
          <w:top w:val="nil"/>
          <w:left w:val="nil"/>
          <w:bottom w:val="nil"/>
          <w:right w:val="nil"/>
          <w:between w:val="nil"/>
        </w:pBdr>
        <w:spacing w:before="48" w:line="276" w:lineRule="auto"/>
        <w:jc w:val="center"/>
        <w:rPr>
          <w:b/>
          <w:sz w:val="24"/>
          <w:szCs w:val="24"/>
        </w:rPr>
      </w:pPr>
      <w:r w:rsidRPr="00CB2D3E">
        <w:rPr>
          <w:b/>
          <w:sz w:val="24"/>
          <w:szCs w:val="24"/>
        </w:rPr>
        <w:t>§</w:t>
      </w:r>
      <w:r w:rsidR="00F8706C" w:rsidRPr="00CB2D3E">
        <w:rPr>
          <w:b/>
          <w:sz w:val="24"/>
          <w:szCs w:val="24"/>
        </w:rPr>
        <w:t>9</w:t>
      </w:r>
    </w:p>
    <w:p w14:paraId="6F042723" w14:textId="77777777" w:rsidR="00F376C0" w:rsidRPr="00CB2D3E" w:rsidRDefault="0009232C" w:rsidP="00F8706C">
      <w:pPr>
        <w:pBdr>
          <w:top w:val="nil"/>
          <w:left w:val="nil"/>
          <w:bottom w:val="nil"/>
          <w:right w:val="nil"/>
          <w:between w:val="nil"/>
        </w:pBdr>
        <w:spacing w:before="48" w:line="276" w:lineRule="auto"/>
        <w:jc w:val="center"/>
        <w:rPr>
          <w:sz w:val="24"/>
          <w:szCs w:val="24"/>
        </w:rPr>
      </w:pPr>
      <w:r w:rsidRPr="00CB2D3E">
        <w:rPr>
          <w:sz w:val="24"/>
          <w:szCs w:val="24"/>
        </w:rPr>
        <w:t xml:space="preserve">1. Poza przypadkami wskazanymi w art. 455 ust. 1 i 2 ustawy PZP Zamawiający przewidział następujące okoliczności, które mogą powodować konieczność wprowadzenia zmian w treści </w:t>
      </w:r>
    </w:p>
    <w:p w14:paraId="00000101" w14:textId="79669236" w:rsidR="00963E37" w:rsidRPr="00CB2D3E" w:rsidRDefault="0009232C" w:rsidP="00F376C0">
      <w:pPr>
        <w:pBdr>
          <w:top w:val="nil"/>
          <w:left w:val="nil"/>
          <w:bottom w:val="nil"/>
          <w:right w:val="nil"/>
          <w:between w:val="nil"/>
        </w:pBdr>
        <w:spacing w:before="48" w:line="276" w:lineRule="auto"/>
        <w:rPr>
          <w:sz w:val="24"/>
          <w:szCs w:val="24"/>
        </w:rPr>
      </w:pPr>
      <w:r w:rsidRPr="00CB2D3E">
        <w:rPr>
          <w:sz w:val="24"/>
          <w:szCs w:val="24"/>
        </w:rPr>
        <w:t>zawartej umowy w formie pisemnego aneksu:</w:t>
      </w:r>
    </w:p>
    <w:p w14:paraId="4622E9DD" w14:textId="4097B226" w:rsidR="001155A8" w:rsidRPr="00CB2D3E" w:rsidRDefault="001155A8" w:rsidP="001155A8">
      <w:pPr>
        <w:spacing w:line="276" w:lineRule="auto"/>
        <w:contextualSpacing/>
        <w:jc w:val="both"/>
        <w:rPr>
          <w:rFonts w:eastAsia="Calibri"/>
          <w:sz w:val="22"/>
          <w:szCs w:val="22"/>
          <w:lang w:eastAsia="en-US"/>
        </w:rPr>
      </w:pPr>
      <w:r w:rsidRPr="00CB2D3E">
        <w:rPr>
          <w:rFonts w:eastAsia="Calibri"/>
          <w:sz w:val="22"/>
          <w:szCs w:val="22"/>
          <w:lang w:eastAsia="en-US"/>
        </w:rPr>
        <w:t>1) zmiany dotyczące zmniejszenia zakresu przedmiotu umowy z przyczyn o obiektywnym charakterze, istotnej zmiany okoliczności powodującej, że wykonanie części zakresu realizacji umowy nie leży w interesie publicznym. Z zastrzeżeniem, iż zmiana taka nie może przekracza</w:t>
      </w:r>
      <w:r w:rsidR="00233273" w:rsidRPr="00CB2D3E">
        <w:rPr>
          <w:rFonts w:eastAsia="Calibri"/>
          <w:sz w:val="22"/>
          <w:szCs w:val="22"/>
          <w:lang w:eastAsia="en-US"/>
        </w:rPr>
        <w:t>ć 30%</w:t>
      </w:r>
      <w:r w:rsidRPr="00CB2D3E">
        <w:rPr>
          <w:rFonts w:eastAsia="Calibri"/>
          <w:sz w:val="22"/>
          <w:szCs w:val="22"/>
          <w:lang w:eastAsia="en-US"/>
        </w:rPr>
        <w:t xml:space="preserve"> wartości wynagrodzenia </w:t>
      </w:r>
      <w:r w:rsidR="00233273" w:rsidRPr="00CB2D3E">
        <w:rPr>
          <w:rFonts w:eastAsia="Calibri"/>
          <w:sz w:val="22"/>
          <w:szCs w:val="22"/>
          <w:lang w:eastAsia="en-US"/>
        </w:rPr>
        <w:t>brutto</w:t>
      </w:r>
      <w:r w:rsidRPr="00CB2D3E">
        <w:rPr>
          <w:rFonts w:eastAsia="Calibri"/>
          <w:sz w:val="22"/>
          <w:szCs w:val="22"/>
          <w:lang w:eastAsia="en-US"/>
        </w:rPr>
        <w:t xml:space="preserve"> umowy</w:t>
      </w:r>
      <w:r w:rsidR="00233273" w:rsidRPr="00CB2D3E">
        <w:rPr>
          <w:rFonts w:eastAsia="Calibri"/>
          <w:sz w:val="22"/>
          <w:szCs w:val="22"/>
          <w:lang w:eastAsia="en-US"/>
        </w:rPr>
        <w:t>;</w:t>
      </w:r>
    </w:p>
    <w:p w14:paraId="44728DD7" w14:textId="77777777" w:rsidR="001155A8" w:rsidRPr="00CB2D3E" w:rsidRDefault="001155A8" w:rsidP="001155A8">
      <w:pPr>
        <w:spacing w:line="276" w:lineRule="auto"/>
        <w:contextualSpacing/>
        <w:jc w:val="both"/>
        <w:rPr>
          <w:rFonts w:eastAsia="Calibri"/>
          <w:sz w:val="22"/>
          <w:szCs w:val="22"/>
          <w:lang w:eastAsia="en-US"/>
        </w:rPr>
      </w:pPr>
      <w:r w:rsidRPr="00CB2D3E">
        <w:rPr>
          <w:rFonts w:eastAsia="Calibri"/>
          <w:sz w:val="22"/>
          <w:szCs w:val="22"/>
          <w:lang w:eastAsia="en-US"/>
        </w:rPr>
        <w:t xml:space="preserve">2) w przypadku zmian </w:t>
      </w:r>
      <w:r w:rsidRPr="00CB2D3E">
        <w:rPr>
          <w:sz w:val="22"/>
          <w:szCs w:val="22"/>
        </w:rPr>
        <w:t>uregulowań prawnych, w tym przepisów prawa miejscowego, mających wpływ na jej wykonanie w szczególności na sposób i zakres wykonywania usługi będącej przedmiotem niniejszej umowy, w tym konieczność spełnienia przez Wykonawcę odpowiednich wymogów w tym także uzyskania stosownych zezwoleń, pozwoleń i uprawnień;</w:t>
      </w:r>
    </w:p>
    <w:p w14:paraId="79B840AD" w14:textId="77777777" w:rsidR="001155A8" w:rsidRPr="00CB2D3E" w:rsidRDefault="001155A8" w:rsidP="001155A8">
      <w:pPr>
        <w:spacing w:line="276" w:lineRule="auto"/>
        <w:contextualSpacing/>
        <w:jc w:val="both"/>
        <w:rPr>
          <w:rFonts w:eastAsia="Calibri"/>
          <w:sz w:val="22"/>
          <w:szCs w:val="22"/>
          <w:lang w:eastAsia="en-US"/>
        </w:rPr>
      </w:pPr>
      <w:r w:rsidRPr="00CB2D3E">
        <w:rPr>
          <w:rFonts w:eastAsia="Calibri"/>
          <w:sz w:val="22"/>
          <w:szCs w:val="22"/>
          <w:lang w:eastAsia="en-US"/>
        </w:rPr>
        <w:t>3) zmiana Harmonogramu realizacji usług z powodu:</w:t>
      </w:r>
    </w:p>
    <w:p w14:paraId="2C96294E" w14:textId="4130A543" w:rsidR="001155A8" w:rsidRPr="00CB2D3E" w:rsidRDefault="001155A8" w:rsidP="001155A8">
      <w:pPr>
        <w:spacing w:line="276" w:lineRule="auto"/>
        <w:ind w:left="284"/>
        <w:contextualSpacing/>
        <w:jc w:val="both"/>
        <w:rPr>
          <w:rFonts w:eastAsia="Calibri"/>
          <w:sz w:val="22"/>
          <w:szCs w:val="22"/>
          <w:lang w:eastAsia="en-US"/>
        </w:rPr>
      </w:pPr>
      <w:r w:rsidRPr="00CB2D3E">
        <w:rPr>
          <w:rFonts w:eastAsia="Calibri"/>
          <w:sz w:val="22"/>
          <w:szCs w:val="22"/>
          <w:lang w:eastAsia="en-US"/>
        </w:rPr>
        <w:t xml:space="preserve">a) przestojów i/lub opóźnień spowodowanych przez Zamawiającego lub </w:t>
      </w:r>
      <w:r w:rsidR="00ED3DE5" w:rsidRPr="00CB2D3E">
        <w:rPr>
          <w:rFonts w:eastAsia="Calibri"/>
          <w:sz w:val="22"/>
          <w:szCs w:val="22"/>
          <w:lang w:eastAsia="en-US"/>
        </w:rPr>
        <w:t>korzystających z</w:t>
      </w:r>
      <w:r w:rsidRPr="00CB2D3E">
        <w:rPr>
          <w:rFonts w:eastAsia="Calibri"/>
          <w:sz w:val="22"/>
          <w:szCs w:val="22"/>
          <w:lang w:eastAsia="en-US"/>
        </w:rPr>
        <w:t xml:space="preserve"> nieruchomości na której powstają odpady komunalne</w:t>
      </w:r>
    </w:p>
    <w:p w14:paraId="17BB63F0" w14:textId="77777777" w:rsidR="001155A8" w:rsidRPr="00CB2D3E" w:rsidRDefault="001155A8" w:rsidP="001155A8">
      <w:pPr>
        <w:spacing w:line="276" w:lineRule="auto"/>
        <w:ind w:left="284"/>
        <w:contextualSpacing/>
        <w:jc w:val="both"/>
        <w:rPr>
          <w:rFonts w:eastAsia="Calibri"/>
          <w:sz w:val="22"/>
          <w:szCs w:val="22"/>
          <w:lang w:eastAsia="en-US"/>
        </w:rPr>
      </w:pPr>
      <w:r w:rsidRPr="00CB2D3E">
        <w:rPr>
          <w:rFonts w:eastAsia="Calibri"/>
          <w:sz w:val="22"/>
          <w:szCs w:val="22"/>
          <w:lang w:eastAsia="en-US"/>
        </w:rPr>
        <w:lastRenderedPageBreak/>
        <w:t>b)  przerw w realizacji, powstałych z przyczyn niezależnych od Wykonawcy.</w:t>
      </w:r>
    </w:p>
    <w:p w14:paraId="0AF5B66C" w14:textId="77777777" w:rsidR="001155A8" w:rsidRPr="00CB2D3E" w:rsidRDefault="001155A8" w:rsidP="001155A8">
      <w:pPr>
        <w:spacing w:line="276" w:lineRule="auto"/>
        <w:ind w:left="284"/>
        <w:contextualSpacing/>
        <w:jc w:val="both"/>
        <w:rPr>
          <w:rFonts w:eastAsia="Calibri"/>
          <w:sz w:val="22"/>
          <w:szCs w:val="22"/>
          <w:lang w:eastAsia="en-US"/>
        </w:rPr>
      </w:pPr>
      <w:r w:rsidRPr="00CB2D3E">
        <w:rPr>
          <w:rFonts w:eastAsia="Calibri"/>
          <w:sz w:val="22"/>
          <w:szCs w:val="22"/>
          <w:lang w:eastAsia="en-US"/>
        </w:rPr>
        <w:t>c) działania siły wyższej (np. klęski żywiołowe, strajki generalne lub lokalne), mające bezpośredni wpływ na terminowość wykonania usług</w:t>
      </w:r>
    </w:p>
    <w:p w14:paraId="0F64049C" w14:textId="77777777" w:rsidR="001155A8" w:rsidRPr="00CB2D3E" w:rsidRDefault="001155A8" w:rsidP="001155A8">
      <w:pPr>
        <w:spacing w:line="276" w:lineRule="auto"/>
        <w:ind w:left="284"/>
        <w:contextualSpacing/>
        <w:jc w:val="both"/>
        <w:rPr>
          <w:rFonts w:eastAsia="Calibri"/>
          <w:sz w:val="22"/>
          <w:szCs w:val="22"/>
          <w:lang w:eastAsia="en-US"/>
        </w:rPr>
      </w:pPr>
      <w:r w:rsidRPr="00CB2D3E">
        <w:rPr>
          <w:rFonts w:eastAsia="Calibri"/>
          <w:sz w:val="22"/>
          <w:szCs w:val="22"/>
          <w:lang w:eastAsia="en-US"/>
        </w:rPr>
        <w:t>d) zaistnienia sytuacji zmiany częstotliwości wywozu danych odpadów</w:t>
      </w:r>
    </w:p>
    <w:p w14:paraId="0B119111" w14:textId="77777777" w:rsidR="001155A8" w:rsidRPr="00CB2D3E" w:rsidRDefault="001155A8" w:rsidP="001155A8">
      <w:pPr>
        <w:spacing w:line="276" w:lineRule="auto"/>
        <w:ind w:left="284" w:hanging="284"/>
        <w:contextualSpacing/>
        <w:jc w:val="both"/>
        <w:rPr>
          <w:rFonts w:eastAsia="Calibri"/>
          <w:sz w:val="22"/>
          <w:szCs w:val="22"/>
          <w:lang w:eastAsia="en-US"/>
        </w:rPr>
      </w:pPr>
      <w:r w:rsidRPr="00CB2D3E">
        <w:rPr>
          <w:rFonts w:eastAsia="Calibri"/>
          <w:sz w:val="22"/>
          <w:szCs w:val="22"/>
          <w:lang w:eastAsia="en-US"/>
        </w:rPr>
        <w:t>4) Zmiana sposobu spełnienia świadczenia spowodowana zmianami technologicznymi, w szczególności:</w:t>
      </w:r>
    </w:p>
    <w:p w14:paraId="3BF6FC16" w14:textId="286C3FFC" w:rsidR="001155A8" w:rsidRPr="00CB2D3E" w:rsidRDefault="001155A8" w:rsidP="001155A8">
      <w:pPr>
        <w:spacing w:line="276" w:lineRule="auto"/>
        <w:ind w:left="284"/>
        <w:contextualSpacing/>
        <w:jc w:val="both"/>
        <w:rPr>
          <w:rFonts w:eastAsia="Calibri"/>
          <w:sz w:val="22"/>
          <w:szCs w:val="22"/>
          <w:lang w:eastAsia="en-US"/>
        </w:rPr>
      </w:pPr>
      <w:r w:rsidRPr="00CB2D3E">
        <w:rPr>
          <w:rFonts w:eastAsia="Calibri"/>
          <w:sz w:val="22"/>
          <w:szCs w:val="22"/>
          <w:lang w:eastAsia="en-US"/>
        </w:rPr>
        <w:t xml:space="preserve">a) pojawienie się nowszej technologii wykonania przedmiotu zamówienia pozwalającej na zaoszczędzenie czasu realizacji zamówienia lub jego kosztów, jak również kosztów eksploatacji wykonanego przedmiotu </w:t>
      </w:r>
    </w:p>
    <w:p w14:paraId="0D31B9B4" w14:textId="77777777" w:rsidR="001155A8" w:rsidRPr="00CB2D3E" w:rsidRDefault="001155A8" w:rsidP="001155A8">
      <w:pPr>
        <w:spacing w:line="276" w:lineRule="auto"/>
        <w:ind w:left="284"/>
        <w:contextualSpacing/>
        <w:jc w:val="both"/>
        <w:rPr>
          <w:rFonts w:eastAsia="Calibri"/>
          <w:sz w:val="22"/>
          <w:szCs w:val="22"/>
          <w:lang w:eastAsia="en-US"/>
        </w:rPr>
      </w:pPr>
      <w:r w:rsidRPr="00CB2D3E">
        <w:rPr>
          <w:rFonts w:eastAsia="Calibri"/>
          <w:sz w:val="22"/>
          <w:szCs w:val="22"/>
          <w:lang w:eastAsia="en-US"/>
        </w:rPr>
        <w:t xml:space="preserve">b) zmiana zakresu usług, które wykonawca powierzył podwykonawcom, a które określone są                   w umowie. </w:t>
      </w:r>
    </w:p>
    <w:p w14:paraId="47ADDC79" w14:textId="77777777" w:rsidR="001155A8" w:rsidRPr="00CB2D3E" w:rsidRDefault="001155A8" w:rsidP="001155A8">
      <w:pPr>
        <w:spacing w:line="276" w:lineRule="auto"/>
        <w:contextualSpacing/>
        <w:jc w:val="both"/>
        <w:rPr>
          <w:rFonts w:eastAsia="Calibri"/>
          <w:sz w:val="22"/>
          <w:szCs w:val="22"/>
          <w:lang w:eastAsia="en-US"/>
        </w:rPr>
      </w:pPr>
      <w:r w:rsidRPr="00CB2D3E">
        <w:rPr>
          <w:rFonts w:eastAsia="Calibri"/>
          <w:sz w:val="22"/>
          <w:szCs w:val="22"/>
          <w:lang w:eastAsia="en-US"/>
        </w:rPr>
        <w:t>5) Zmiany osobowe i dane teleadresowe.</w:t>
      </w:r>
    </w:p>
    <w:p w14:paraId="3AA067AA" w14:textId="13606B14" w:rsidR="00A6000B" w:rsidRPr="00CB2D3E" w:rsidRDefault="00A6000B" w:rsidP="00A6000B">
      <w:pPr>
        <w:spacing w:line="276" w:lineRule="auto"/>
        <w:contextualSpacing/>
        <w:jc w:val="both"/>
        <w:rPr>
          <w:rFonts w:eastAsia="Calibri"/>
          <w:sz w:val="22"/>
          <w:szCs w:val="22"/>
          <w:lang w:eastAsia="en-US"/>
        </w:rPr>
      </w:pPr>
      <w:r w:rsidRPr="00CB2D3E">
        <w:rPr>
          <w:rFonts w:eastAsia="Calibri"/>
          <w:sz w:val="22"/>
          <w:szCs w:val="22"/>
          <w:lang w:eastAsia="en-US"/>
        </w:rPr>
        <w:t xml:space="preserve">6) </w:t>
      </w:r>
      <w:r w:rsidR="001155A8" w:rsidRPr="00CB2D3E">
        <w:rPr>
          <w:rFonts w:eastAsia="Calibri"/>
          <w:sz w:val="22"/>
          <w:szCs w:val="22"/>
          <w:lang w:eastAsia="en-US"/>
        </w:rPr>
        <w:t>Zmiana danych teleadresowych i numerów konta bankowego, zmiana nazwy oraz innych danych identyfikacyjnych</w:t>
      </w:r>
      <w:r w:rsidR="00A456C4" w:rsidRPr="00CB2D3E">
        <w:rPr>
          <w:rFonts w:eastAsia="Calibri"/>
          <w:sz w:val="22"/>
          <w:szCs w:val="22"/>
          <w:lang w:eastAsia="en-US"/>
        </w:rPr>
        <w:t>;</w:t>
      </w:r>
    </w:p>
    <w:p w14:paraId="4B1F6B86" w14:textId="18BE3CDE" w:rsidR="001155A8" w:rsidRPr="00CB2D3E" w:rsidRDefault="00A6000B" w:rsidP="00A6000B">
      <w:pPr>
        <w:spacing w:line="276" w:lineRule="auto"/>
        <w:contextualSpacing/>
        <w:jc w:val="both"/>
        <w:rPr>
          <w:rFonts w:eastAsia="Calibri"/>
          <w:sz w:val="22"/>
          <w:szCs w:val="22"/>
          <w:lang w:eastAsia="en-US"/>
        </w:rPr>
      </w:pPr>
      <w:r w:rsidRPr="00CB2D3E">
        <w:rPr>
          <w:rFonts w:eastAsia="Calibri"/>
          <w:sz w:val="22"/>
          <w:szCs w:val="22"/>
          <w:lang w:eastAsia="en-US"/>
        </w:rPr>
        <w:t xml:space="preserve">7) </w:t>
      </w:r>
      <w:r w:rsidR="001155A8" w:rsidRPr="00CB2D3E">
        <w:rPr>
          <w:rFonts w:eastAsia="Calibri"/>
          <w:sz w:val="22"/>
          <w:szCs w:val="22"/>
          <w:lang w:eastAsia="en-US"/>
        </w:rPr>
        <w:t>Zmiana danych związanych z obsługą administracyjno-organizacyjną umowy</w:t>
      </w:r>
    </w:p>
    <w:p w14:paraId="0F6CC282" w14:textId="6A198555" w:rsidR="001155A8" w:rsidRPr="00CB2D3E" w:rsidRDefault="00A6000B" w:rsidP="00A6000B">
      <w:pPr>
        <w:spacing w:line="276" w:lineRule="auto"/>
        <w:contextualSpacing/>
        <w:jc w:val="both"/>
        <w:rPr>
          <w:rFonts w:eastAsia="Calibri"/>
          <w:sz w:val="22"/>
          <w:szCs w:val="22"/>
          <w:lang w:eastAsia="en-US"/>
        </w:rPr>
      </w:pPr>
      <w:r w:rsidRPr="00CB2D3E">
        <w:rPr>
          <w:rFonts w:eastAsia="Calibri"/>
          <w:sz w:val="22"/>
          <w:szCs w:val="22"/>
          <w:lang w:eastAsia="en-US"/>
        </w:rPr>
        <w:t xml:space="preserve">8) </w:t>
      </w:r>
      <w:r w:rsidR="001155A8" w:rsidRPr="00CB2D3E">
        <w:rPr>
          <w:rFonts w:eastAsia="Calibri"/>
          <w:sz w:val="22"/>
          <w:szCs w:val="22"/>
          <w:lang w:eastAsia="en-US"/>
        </w:rPr>
        <w:t>Zmiana umowy na skutek zmiany formy organizacyjno-prawnej, przekształcenia lub połączenia Wykonawcy lub Zamawiającego.</w:t>
      </w:r>
      <w:bookmarkStart w:id="4" w:name="_Hlk520450309"/>
    </w:p>
    <w:bookmarkEnd w:id="4"/>
    <w:p w14:paraId="1F21338C" w14:textId="0FB226E4" w:rsidR="001155A8" w:rsidRPr="00CB2D3E" w:rsidRDefault="00A6000B" w:rsidP="001155A8">
      <w:pPr>
        <w:suppressAutoHyphens/>
        <w:spacing w:line="276" w:lineRule="auto"/>
        <w:ind w:left="426" w:hanging="426"/>
        <w:jc w:val="both"/>
        <w:rPr>
          <w:rFonts w:cs="Arial"/>
          <w:sz w:val="22"/>
          <w:szCs w:val="22"/>
          <w:lang w:eastAsia="ar-SA"/>
        </w:rPr>
      </w:pPr>
      <w:r w:rsidRPr="00CB2D3E">
        <w:rPr>
          <w:rFonts w:cs="Arial"/>
          <w:sz w:val="22"/>
          <w:szCs w:val="22"/>
          <w:lang w:eastAsia="ar-SA"/>
        </w:rPr>
        <w:t>9</w:t>
      </w:r>
      <w:r w:rsidR="001155A8" w:rsidRPr="00CB2D3E">
        <w:rPr>
          <w:rFonts w:cs="Arial"/>
          <w:sz w:val="22"/>
          <w:szCs w:val="22"/>
          <w:lang w:eastAsia="ar-SA"/>
        </w:rPr>
        <w:t xml:space="preserve">) w razie wystąpienia istotnych zmian okoliczności powodujących, że wykonanie umowy nie leży w interesie Zamawiającego; </w:t>
      </w:r>
    </w:p>
    <w:p w14:paraId="57C33B07" w14:textId="0B11D79C" w:rsidR="001155A8" w:rsidRPr="00CB2D3E" w:rsidRDefault="00A6000B" w:rsidP="001155A8">
      <w:pPr>
        <w:suppressAutoHyphens/>
        <w:spacing w:line="276" w:lineRule="auto"/>
        <w:jc w:val="both"/>
        <w:rPr>
          <w:rFonts w:cs="Arial"/>
          <w:sz w:val="22"/>
          <w:szCs w:val="22"/>
          <w:lang w:eastAsia="ar-SA"/>
        </w:rPr>
      </w:pPr>
      <w:r w:rsidRPr="00CB2D3E">
        <w:rPr>
          <w:rFonts w:cs="Arial"/>
          <w:sz w:val="22"/>
          <w:szCs w:val="22"/>
          <w:lang w:eastAsia="ar-SA"/>
        </w:rPr>
        <w:t>10</w:t>
      </w:r>
      <w:r w:rsidR="001155A8" w:rsidRPr="00CB2D3E">
        <w:rPr>
          <w:rFonts w:cs="Arial"/>
          <w:sz w:val="22"/>
          <w:szCs w:val="22"/>
          <w:lang w:eastAsia="ar-SA"/>
        </w:rPr>
        <w:t>) wystąpienie oczywistych omyłek pisarskich i rachunkowych w treści umowy;</w:t>
      </w:r>
    </w:p>
    <w:p w14:paraId="77BC6C15" w14:textId="4BA06ADC" w:rsidR="001155A8" w:rsidRPr="00CB2D3E" w:rsidRDefault="00A6000B" w:rsidP="001155A8">
      <w:pPr>
        <w:suppressAutoHyphens/>
        <w:spacing w:line="276" w:lineRule="auto"/>
        <w:jc w:val="both"/>
        <w:rPr>
          <w:rFonts w:cs="Arial"/>
          <w:b/>
          <w:sz w:val="22"/>
          <w:szCs w:val="22"/>
          <w:lang w:eastAsia="ar-SA"/>
        </w:rPr>
      </w:pPr>
      <w:r w:rsidRPr="00CB2D3E">
        <w:rPr>
          <w:rFonts w:cs="Arial"/>
          <w:sz w:val="22"/>
          <w:szCs w:val="22"/>
          <w:lang w:eastAsia="ar-SA"/>
        </w:rPr>
        <w:t>11</w:t>
      </w:r>
      <w:r w:rsidR="001155A8" w:rsidRPr="00CB2D3E">
        <w:rPr>
          <w:rFonts w:cs="Arial"/>
          <w:sz w:val="22"/>
          <w:szCs w:val="22"/>
          <w:lang w:eastAsia="ar-SA"/>
        </w:rPr>
        <w:t>) wystąpienie okoliczności, których Zamawiający nie był w stanie przewidzieć, pomimo zachowania należytej staranności</w:t>
      </w:r>
      <w:r w:rsidR="001155A8" w:rsidRPr="00CB2D3E">
        <w:rPr>
          <w:rFonts w:cs="Arial"/>
          <w:b/>
          <w:sz w:val="22"/>
          <w:szCs w:val="22"/>
          <w:lang w:eastAsia="ar-SA"/>
        </w:rPr>
        <w:t>.</w:t>
      </w:r>
    </w:p>
    <w:p w14:paraId="128B5B17" w14:textId="0FEB1744" w:rsidR="001155A8" w:rsidRPr="00CB2D3E" w:rsidRDefault="00A6000B" w:rsidP="001155A8">
      <w:pPr>
        <w:suppressAutoHyphens/>
        <w:spacing w:line="276" w:lineRule="auto"/>
        <w:jc w:val="both"/>
        <w:rPr>
          <w:rFonts w:cs="Arial"/>
          <w:bCs/>
          <w:sz w:val="22"/>
          <w:szCs w:val="22"/>
          <w:lang w:eastAsia="ar-SA"/>
        </w:rPr>
      </w:pPr>
      <w:r w:rsidRPr="00CB2D3E">
        <w:rPr>
          <w:rFonts w:cs="Arial"/>
          <w:bCs/>
          <w:sz w:val="22"/>
          <w:szCs w:val="22"/>
          <w:lang w:eastAsia="ar-SA"/>
        </w:rPr>
        <w:t>12</w:t>
      </w:r>
      <w:r w:rsidR="001155A8" w:rsidRPr="00CB2D3E">
        <w:rPr>
          <w:rFonts w:cs="Arial"/>
          <w:bCs/>
          <w:sz w:val="22"/>
          <w:szCs w:val="22"/>
          <w:lang w:eastAsia="ar-SA"/>
        </w:rPr>
        <w:t>) w przypadku zmiany wysokości wynagrodzenia, zgodnie z art. 436 ust. 4 pkt b)</w:t>
      </w:r>
      <w:r w:rsidR="001155A8" w:rsidRPr="00CB2D3E">
        <w:rPr>
          <w:sz w:val="22"/>
          <w:szCs w:val="22"/>
          <w:lang w:eastAsia="ar-SA"/>
        </w:rPr>
        <w:t xml:space="preserve">:  </w:t>
      </w:r>
    </w:p>
    <w:p w14:paraId="073245C5" w14:textId="77777777" w:rsidR="001155A8" w:rsidRPr="00CB2D3E" w:rsidRDefault="001155A8" w:rsidP="001155A8">
      <w:pPr>
        <w:numPr>
          <w:ilvl w:val="0"/>
          <w:numId w:val="35"/>
        </w:numPr>
        <w:suppressAutoHyphens/>
        <w:autoSpaceDE w:val="0"/>
        <w:autoSpaceDN w:val="0"/>
        <w:adjustRightInd w:val="0"/>
        <w:spacing w:line="276" w:lineRule="auto"/>
        <w:ind w:left="426"/>
        <w:jc w:val="both"/>
        <w:rPr>
          <w:sz w:val="22"/>
          <w:szCs w:val="22"/>
          <w:lang w:eastAsia="ar-SA"/>
        </w:rPr>
      </w:pPr>
      <w:r w:rsidRPr="00CB2D3E">
        <w:rPr>
          <w:sz w:val="22"/>
          <w:szCs w:val="22"/>
          <w:lang w:eastAsia="ar-SA"/>
        </w:rPr>
        <w:t>stawki podatku od towarów i usług oraz podatku akcyzowego,</w:t>
      </w:r>
    </w:p>
    <w:p w14:paraId="2EAB43D3" w14:textId="77777777" w:rsidR="001155A8" w:rsidRPr="00CB2D3E" w:rsidRDefault="001155A8" w:rsidP="001155A8">
      <w:pPr>
        <w:numPr>
          <w:ilvl w:val="0"/>
          <w:numId w:val="35"/>
        </w:numPr>
        <w:suppressAutoHyphens/>
        <w:autoSpaceDE w:val="0"/>
        <w:autoSpaceDN w:val="0"/>
        <w:adjustRightInd w:val="0"/>
        <w:spacing w:line="276" w:lineRule="auto"/>
        <w:ind w:left="426"/>
        <w:jc w:val="both"/>
        <w:rPr>
          <w:sz w:val="22"/>
          <w:szCs w:val="22"/>
          <w:lang w:eastAsia="ar-SA"/>
        </w:rPr>
      </w:pPr>
      <w:r w:rsidRPr="00CB2D3E">
        <w:rPr>
          <w:sz w:val="22"/>
          <w:szCs w:val="22"/>
          <w:lang w:eastAsia="ar-SA"/>
        </w:rPr>
        <w:t>wysokości minimalnego wynagrodzenia za pracę albo wysokości minimalnej stawki godzinowej, ustalonych na podstawie ustawy z dnia 10 października 2002 r. o minimalnym wynagrodzeniu za pracę,</w:t>
      </w:r>
    </w:p>
    <w:p w14:paraId="7B55C466" w14:textId="77777777" w:rsidR="001155A8" w:rsidRPr="00CB2D3E" w:rsidRDefault="001155A8" w:rsidP="001155A8">
      <w:pPr>
        <w:numPr>
          <w:ilvl w:val="0"/>
          <w:numId w:val="35"/>
        </w:numPr>
        <w:suppressAutoHyphens/>
        <w:autoSpaceDE w:val="0"/>
        <w:autoSpaceDN w:val="0"/>
        <w:adjustRightInd w:val="0"/>
        <w:spacing w:line="276" w:lineRule="auto"/>
        <w:ind w:left="426"/>
        <w:jc w:val="both"/>
        <w:rPr>
          <w:sz w:val="22"/>
          <w:szCs w:val="22"/>
          <w:lang w:eastAsia="ar-SA"/>
        </w:rPr>
      </w:pPr>
      <w:r w:rsidRPr="00CB2D3E">
        <w:rPr>
          <w:sz w:val="22"/>
          <w:szCs w:val="22"/>
          <w:lang w:eastAsia="ar-SA"/>
        </w:rPr>
        <w:t>zasad podlegania ubezpieczeniom społecznym lub ubezpieczeniu zdrowotnemu lub wysokości stawki składki na ubezpieczenia społeczne lub ubezpieczenie zdrowotne,</w:t>
      </w:r>
    </w:p>
    <w:p w14:paraId="245C7996" w14:textId="77777777" w:rsidR="001155A8" w:rsidRPr="00CB2D3E" w:rsidRDefault="001155A8" w:rsidP="001155A8">
      <w:pPr>
        <w:numPr>
          <w:ilvl w:val="0"/>
          <w:numId w:val="35"/>
        </w:numPr>
        <w:suppressAutoHyphens/>
        <w:autoSpaceDE w:val="0"/>
        <w:autoSpaceDN w:val="0"/>
        <w:adjustRightInd w:val="0"/>
        <w:spacing w:line="276" w:lineRule="auto"/>
        <w:ind w:left="426"/>
        <w:jc w:val="both"/>
        <w:rPr>
          <w:sz w:val="22"/>
          <w:szCs w:val="22"/>
          <w:lang w:eastAsia="ar-SA"/>
        </w:rPr>
      </w:pPr>
      <w:bookmarkStart w:id="5" w:name="_Hlk48645099"/>
      <w:r w:rsidRPr="00CB2D3E">
        <w:rPr>
          <w:sz w:val="22"/>
          <w:szCs w:val="22"/>
          <w:lang w:eastAsia="ar-SA"/>
        </w:rPr>
        <w:t xml:space="preserve">zasad gromadzenia i wysokości wpłat do pracowniczych planów kapitałowych, </w:t>
      </w:r>
      <w:r w:rsidRPr="00CB2D3E">
        <w:rPr>
          <w:sz w:val="22"/>
          <w:szCs w:val="22"/>
          <w:lang w:eastAsia="ar-SA"/>
        </w:rPr>
        <w:br/>
        <w:t>o których mowa w ustawie z dnia 4 października 2018 r. o pracowniczych planach kapitałowych (Dz. U. poz.2215 oraz z 2019r. poz.1074 i 1572)</w:t>
      </w:r>
    </w:p>
    <w:bookmarkEnd w:id="5"/>
    <w:p w14:paraId="0AB14524" w14:textId="77777777" w:rsidR="001155A8" w:rsidRPr="00CB2D3E" w:rsidRDefault="001155A8" w:rsidP="001155A8">
      <w:pPr>
        <w:autoSpaceDE w:val="0"/>
        <w:autoSpaceDN w:val="0"/>
        <w:adjustRightInd w:val="0"/>
        <w:spacing w:line="276" w:lineRule="auto"/>
        <w:ind w:left="66"/>
        <w:jc w:val="both"/>
        <w:rPr>
          <w:sz w:val="22"/>
          <w:szCs w:val="22"/>
          <w:lang w:eastAsia="ar-SA"/>
        </w:rPr>
      </w:pPr>
    </w:p>
    <w:p w14:paraId="4DB61ACB" w14:textId="77777777" w:rsidR="001155A8" w:rsidRPr="00CB2D3E" w:rsidRDefault="001155A8" w:rsidP="001155A8">
      <w:pPr>
        <w:autoSpaceDE w:val="0"/>
        <w:autoSpaceDN w:val="0"/>
        <w:adjustRightInd w:val="0"/>
        <w:spacing w:line="276" w:lineRule="auto"/>
        <w:ind w:left="66"/>
        <w:jc w:val="both"/>
        <w:rPr>
          <w:sz w:val="22"/>
          <w:szCs w:val="22"/>
          <w:lang w:eastAsia="ar-SA"/>
        </w:rPr>
      </w:pPr>
      <w:r w:rsidRPr="00CB2D3E">
        <w:rPr>
          <w:sz w:val="22"/>
          <w:szCs w:val="22"/>
          <w:lang w:eastAsia="ar-SA"/>
        </w:rPr>
        <w:t>jeżeli zmiany te będą miały wpływ na koszty wykonania zamówienia przez wykonawcę.</w:t>
      </w:r>
    </w:p>
    <w:p w14:paraId="5E2EB7BC" w14:textId="77777777" w:rsidR="001155A8" w:rsidRPr="00CB2D3E" w:rsidRDefault="001155A8" w:rsidP="001155A8">
      <w:pPr>
        <w:autoSpaceDE w:val="0"/>
        <w:autoSpaceDN w:val="0"/>
        <w:adjustRightInd w:val="0"/>
        <w:spacing w:line="276" w:lineRule="auto"/>
        <w:ind w:left="66"/>
        <w:jc w:val="both"/>
        <w:rPr>
          <w:sz w:val="22"/>
          <w:szCs w:val="22"/>
          <w:lang w:eastAsia="ar-SA"/>
        </w:rPr>
      </w:pPr>
    </w:p>
    <w:p w14:paraId="414B86E8" w14:textId="2084A291" w:rsidR="001155A8" w:rsidRPr="00CB2D3E" w:rsidRDefault="001155A8" w:rsidP="001155A8">
      <w:pPr>
        <w:numPr>
          <w:ilvl w:val="0"/>
          <w:numId w:val="36"/>
        </w:numPr>
        <w:suppressAutoHyphens/>
        <w:autoSpaceDE w:val="0"/>
        <w:autoSpaceDN w:val="0"/>
        <w:adjustRightInd w:val="0"/>
        <w:spacing w:line="276" w:lineRule="auto"/>
        <w:ind w:left="426"/>
        <w:jc w:val="both"/>
        <w:rPr>
          <w:sz w:val="22"/>
          <w:szCs w:val="22"/>
          <w:lang w:eastAsia="ar-SA"/>
        </w:rPr>
      </w:pPr>
      <w:r w:rsidRPr="00CB2D3E">
        <w:rPr>
          <w:sz w:val="22"/>
          <w:szCs w:val="22"/>
          <w:lang w:eastAsia="ar-SA"/>
        </w:rPr>
        <w:t xml:space="preserve">W sytuacji wystąpienia okoliczności wskazanych w pkt </w:t>
      </w:r>
      <w:r w:rsidR="00A456C4" w:rsidRPr="00CB2D3E">
        <w:rPr>
          <w:sz w:val="22"/>
          <w:szCs w:val="22"/>
          <w:lang w:eastAsia="ar-SA"/>
        </w:rPr>
        <w:t>12</w:t>
      </w:r>
      <w:r w:rsidRPr="00CB2D3E">
        <w:rPr>
          <w:sz w:val="22"/>
          <w:szCs w:val="22"/>
          <w:lang w:eastAsia="ar-SA"/>
        </w:rPr>
        <w:t xml:space="preserve">) </w:t>
      </w:r>
      <w:proofErr w:type="spellStart"/>
      <w:r w:rsidRPr="00CB2D3E">
        <w:rPr>
          <w:sz w:val="22"/>
          <w:szCs w:val="22"/>
          <w:lang w:eastAsia="ar-SA"/>
        </w:rPr>
        <w:t>tiret</w:t>
      </w:r>
      <w:proofErr w:type="spellEnd"/>
      <w:r w:rsidRPr="00CB2D3E">
        <w:rPr>
          <w:sz w:val="22"/>
          <w:szCs w:val="22"/>
          <w:lang w:eastAsia="ar-SA"/>
        </w:rPr>
        <w:t xml:space="preserve"> 1 niniejszego paragrafu Wykonawca jest uprawniony złożyć Zamawiającemu pisemny wniosek </w:t>
      </w:r>
      <w:r w:rsidRPr="00CB2D3E">
        <w:rPr>
          <w:sz w:val="22"/>
          <w:szCs w:val="22"/>
          <w:lang w:eastAsia="ar-SA"/>
        </w:rPr>
        <w:br/>
        <w:t xml:space="preserve">o zmianę Umowy w zakresie płatności wynikających z faktur wystawionych </w:t>
      </w:r>
      <w:r w:rsidRPr="00CB2D3E">
        <w:rPr>
          <w:sz w:val="22"/>
          <w:szCs w:val="22"/>
          <w:lang w:eastAsia="ar-SA"/>
        </w:rPr>
        <w:br/>
        <w:t>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0983436F" w14:textId="453F2D1E" w:rsidR="001155A8" w:rsidRPr="00DB1BF8" w:rsidRDefault="001155A8" w:rsidP="001155A8">
      <w:pPr>
        <w:numPr>
          <w:ilvl w:val="0"/>
          <w:numId w:val="36"/>
        </w:numPr>
        <w:suppressAutoHyphens/>
        <w:autoSpaceDE w:val="0"/>
        <w:autoSpaceDN w:val="0"/>
        <w:adjustRightInd w:val="0"/>
        <w:spacing w:line="276" w:lineRule="auto"/>
        <w:ind w:left="426"/>
        <w:jc w:val="both"/>
        <w:rPr>
          <w:sz w:val="22"/>
          <w:szCs w:val="22"/>
          <w:lang w:eastAsia="ar-SA"/>
        </w:rPr>
      </w:pPr>
      <w:r w:rsidRPr="00CB2D3E">
        <w:rPr>
          <w:sz w:val="22"/>
          <w:szCs w:val="22"/>
          <w:lang w:eastAsia="ar-SA"/>
        </w:rPr>
        <w:t xml:space="preserve">W sytuacji wystąpienia okoliczności wskazanych pkt </w:t>
      </w:r>
      <w:r w:rsidR="00A456C4" w:rsidRPr="00CB2D3E">
        <w:rPr>
          <w:sz w:val="22"/>
          <w:szCs w:val="22"/>
          <w:lang w:eastAsia="ar-SA"/>
        </w:rPr>
        <w:t>12</w:t>
      </w:r>
      <w:r w:rsidRPr="00CB2D3E">
        <w:rPr>
          <w:sz w:val="22"/>
          <w:szCs w:val="22"/>
          <w:lang w:eastAsia="ar-SA"/>
        </w:rPr>
        <w:t xml:space="preserve">) </w:t>
      </w:r>
      <w:proofErr w:type="spellStart"/>
      <w:r w:rsidRPr="00CB2D3E">
        <w:rPr>
          <w:sz w:val="22"/>
          <w:szCs w:val="22"/>
          <w:lang w:eastAsia="ar-SA"/>
        </w:rPr>
        <w:t>tiret</w:t>
      </w:r>
      <w:proofErr w:type="spellEnd"/>
      <w:r w:rsidRPr="00CB2D3E">
        <w:rPr>
          <w:sz w:val="22"/>
          <w:szCs w:val="22"/>
          <w:lang w:eastAsia="ar-SA"/>
        </w:rPr>
        <w:t xml:space="preserve"> 2 niniejszego paragrafu Wykonawca jest uprawniony złożyć Zamawiającemu pisemny wniosek </w:t>
      </w:r>
      <w:r w:rsidRPr="00CB2D3E">
        <w:rPr>
          <w:sz w:val="22"/>
          <w:szCs w:val="22"/>
          <w:lang w:eastAsia="ar-SA"/>
        </w:rPr>
        <w:br/>
        <w:t xml:space="preserve">o zmianę Umowy w zakresie płatności wynikających z faktur wystawionych </w:t>
      </w:r>
      <w:r w:rsidRPr="00CB2D3E">
        <w:rPr>
          <w:sz w:val="22"/>
          <w:szCs w:val="22"/>
          <w:lang w:eastAsia="ar-SA"/>
        </w:rPr>
        <w:br/>
        <w:t xml:space="preserve">po wejściu w życie przepisów zmieniających wysokość minimalnego wynagrodzenia za pracę. Wniosek powinien zawierać wyczerpujące uzasadnienie faktyczne i wskazanie podstaw prawnych </w:t>
      </w:r>
      <w:r w:rsidRPr="00CB2D3E">
        <w:rPr>
          <w:sz w:val="22"/>
          <w:szCs w:val="22"/>
          <w:lang w:eastAsia="ar-SA"/>
        </w:rPr>
        <w:lastRenderedPageBreak/>
        <w:t xml:space="preserve">oraz dokładne wyliczenie kwoty wynagrodzenia należnego Wykonawcy po zmianie </w:t>
      </w:r>
      <w:r w:rsidRPr="00DB1BF8">
        <w:rPr>
          <w:sz w:val="22"/>
          <w:szCs w:val="22"/>
          <w:lang w:eastAsia="ar-SA"/>
        </w:rPr>
        <w:t>Umowy, w szczególności Wykonawca zobowiązuje się wykazać związek pomiędzy wnioskowaną kwotą podwyższenia wynagrodzenia, a wpływem zmiany minimalnego wynagrodzenia za pracę na kalkulację wynagrodzenia (w tym Wykonawca wskaże ilość etatów, na których pracownicy wykonują umowę o pracę w celu wykonywania zamówienia łączącego strony umowy oraz wyliczenie czasu pracy niezbędnego dla wykonania usługi). Do wniosku Wykonawca załączy kserokopie umów o pracę oraz dowód dokonania zmian wynagrodzenia o pracę przynajmniej o kwotę wynikającą ze zmiany wysokości minimalnego wynagrodzenia za pracę).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0BBEA1F0" w14:textId="77777777" w:rsidR="001155A8" w:rsidRPr="00DB1BF8" w:rsidRDefault="001155A8" w:rsidP="001155A8">
      <w:pPr>
        <w:suppressAutoHyphens/>
        <w:spacing w:line="276" w:lineRule="auto"/>
        <w:ind w:left="426"/>
        <w:jc w:val="both"/>
        <w:rPr>
          <w:bCs/>
          <w:sz w:val="22"/>
          <w:szCs w:val="22"/>
          <w:lang w:eastAsia="ar-SA"/>
        </w:rPr>
      </w:pPr>
      <w:r w:rsidRPr="00DB1BF8">
        <w:rPr>
          <w:bCs/>
          <w:sz w:val="22"/>
          <w:szCs w:val="22"/>
          <w:lang w:eastAsia="ar-SA"/>
        </w:rPr>
        <w:t>Zmiany wynagrodzenia przysługujące Wykonawcy w przypadku zmiany (zwiększenia lub zmniejszenia) w przyszłości wysokości minimalnego wynagrodzenia za pracę ustalanego na podstawie przepisów ustawy z dnia 10 października 2002 r. o minimalnym wynagrodzeniu za pracę, która to zmiana ma bezpośredni wpływ na wysokość wynagrodzenia za pracę pracowników Wykonawcy wykonujących czynności związane z realizacją zamówienia będzie wyliczana wedle następującego wzoru opierającego się na obiektywnych miernikach, które powodowałby taki sam efekt ekonomiczny dla wszystkich wykonawców, co zgodnie z zasadami ustawy prawo zamówień publicznych nie wpływa na krąg wykonawców i nie narusza zasady uczciwej konkurencji oraz jest niezależne od przyjętej przez Wykonawcę polityki płacowej i konstrukcji wynagrodzeń tych pracowników:</w:t>
      </w:r>
    </w:p>
    <w:p w14:paraId="2B5738E6" w14:textId="77777777" w:rsidR="001155A8" w:rsidRPr="00DB1BF8" w:rsidRDefault="001155A8" w:rsidP="001155A8">
      <w:pPr>
        <w:suppressAutoHyphens/>
        <w:spacing w:line="276" w:lineRule="auto"/>
        <w:ind w:left="426"/>
        <w:jc w:val="center"/>
        <w:rPr>
          <w:bCs/>
          <w:sz w:val="22"/>
          <w:szCs w:val="22"/>
          <w:lang w:eastAsia="ar-SA"/>
        </w:rPr>
      </w:pPr>
      <w:r w:rsidRPr="00DB1BF8">
        <w:rPr>
          <w:bCs/>
          <w:sz w:val="22"/>
          <w:szCs w:val="22"/>
          <w:lang w:eastAsia="ar-SA"/>
        </w:rPr>
        <w:t>X = (WM - WMZ)  x E</w:t>
      </w:r>
    </w:p>
    <w:p w14:paraId="4C2E98AF" w14:textId="77777777" w:rsidR="001155A8" w:rsidRPr="00DB1BF8" w:rsidRDefault="001155A8" w:rsidP="001155A8">
      <w:pPr>
        <w:suppressAutoHyphens/>
        <w:spacing w:line="276" w:lineRule="auto"/>
        <w:ind w:left="426"/>
        <w:jc w:val="both"/>
        <w:rPr>
          <w:sz w:val="22"/>
          <w:szCs w:val="22"/>
          <w:lang w:eastAsia="ar-SA"/>
        </w:rPr>
      </w:pPr>
      <w:r w:rsidRPr="00DB1BF8">
        <w:rPr>
          <w:sz w:val="22"/>
          <w:szCs w:val="22"/>
          <w:lang w:eastAsia="ar-SA"/>
        </w:rPr>
        <w:t>X – kwota zwiększenia lub zmniejszenia  wynagrodzenia umownego</w:t>
      </w:r>
    </w:p>
    <w:p w14:paraId="32A45634" w14:textId="77777777" w:rsidR="001155A8" w:rsidRPr="00DB1BF8" w:rsidRDefault="001155A8" w:rsidP="001155A8">
      <w:pPr>
        <w:suppressAutoHyphens/>
        <w:spacing w:line="276" w:lineRule="auto"/>
        <w:ind w:left="426"/>
        <w:jc w:val="both"/>
        <w:rPr>
          <w:sz w:val="22"/>
          <w:szCs w:val="22"/>
          <w:lang w:eastAsia="ar-SA"/>
        </w:rPr>
      </w:pPr>
      <w:r w:rsidRPr="00DB1BF8">
        <w:rPr>
          <w:sz w:val="22"/>
          <w:szCs w:val="22"/>
          <w:lang w:eastAsia="ar-SA"/>
        </w:rPr>
        <w:t xml:space="preserve">WMZ – wynagrodzenie minimalne w roku zawarcia umowy  </w:t>
      </w:r>
      <w:r>
        <w:rPr>
          <w:sz w:val="22"/>
          <w:szCs w:val="22"/>
          <w:lang w:eastAsia="ar-SA"/>
        </w:rPr>
        <w:t xml:space="preserve">(przy kolejnej zmianie wynagrodzenia wynagrodzenie minimalne z dnia dokonywania poprzedniej zmiany). </w:t>
      </w:r>
    </w:p>
    <w:p w14:paraId="658BE08E" w14:textId="77777777" w:rsidR="001155A8" w:rsidRPr="00DB1BF8" w:rsidRDefault="001155A8" w:rsidP="001155A8">
      <w:pPr>
        <w:suppressAutoHyphens/>
        <w:spacing w:line="276" w:lineRule="auto"/>
        <w:ind w:left="426"/>
        <w:jc w:val="both"/>
        <w:rPr>
          <w:sz w:val="22"/>
          <w:szCs w:val="22"/>
          <w:lang w:eastAsia="ar-SA"/>
        </w:rPr>
      </w:pPr>
      <w:r w:rsidRPr="00DB1BF8">
        <w:rPr>
          <w:sz w:val="22"/>
          <w:szCs w:val="22"/>
          <w:lang w:eastAsia="ar-SA"/>
        </w:rPr>
        <w:t xml:space="preserve">WM – wynagrodzenie minimalne obowiązujące zgodnie z dokonaniem zmiany minimalnego wynagrodzenia za pracę  </w:t>
      </w:r>
    </w:p>
    <w:p w14:paraId="4232955B" w14:textId="77777777" w:rsidR="001155A8" w:rsidRPr="00DB1BF8" w:rsidRDefault="001155A8" w:rsidP="001155A8">
      <w:pPr>
        <w:suppressAutoHyphens/>
        <w:autoSpaceDE w:val="0"/>
        <w:autoSpaceDN w:val="0"/>
        <w:adjustRightInd w:val="0"/>
        <w:spacing w:line="276" w:lineRule="auto"/>
        <w:ind w:left="426"/>
        <w:jc w:val="both"/>
        <w:rPr>
          <w:sz w:val="22"/>
          <w:szCs w:val="22"/>
          <w:lang w:val="en-US" w:eastAsia="ar-SA"/>
        </w:rPr>
      </w:pPr>
      <w:r w:rsidRPr="00DB1BF8">
        <w:rPr>
          <w:sz w:val="22"/>
          <w:szCs w:val="22"/>
          <w:lang w:val="en-US" w:eastAsia="ar-SA"/>
        </w:rPr>
        <w:t xml:space="preserve">E – </w:t>
      </w:r>
      <w:proofErr w:type="spellStart"/>
      <w:r w:rsidRPr="00DB1BF8">
        <w:rPr>
          <w:sz w:val="22"/>
          <w:szCs w:val="22"/>
          <w:lang w:val="en-US" w:eastAsia="ar-SA"/>
        </w:rPr>
        <w:t>ilość</w:t>
      </w:r>
      <w:proofErr w:type="spellEnd"/>
      <w:r w:rsidRPr="00DB1BF8">
        <w:rPr>
          <w:sz w:val="22"/>
          <w:szCs w:val="22"/>
          <w:lang w:val="en-US" w:eastAsia="ar-SA"/>
        </w:rPr>
        <w:t xml:space="preserve"> </w:t>
      </w:r>
      <w:proofErr w:type="spellStart"/>
      <w:r w:rsidRPr="00DB1BF8">
        <w:rPr>
          <w:sz w:val="22"/>
          <w:szCs w:val="22"/>
          <w:lang w:val="en-US" w:eastAsia="ar-SA"/>
        </w:rPr>
        <w:t>etatów</w:t>
      </w:r>
      <w:proofErr w:type="spellEnd"/>
      <w:r w:rsidRPr="00DB1BF8">
        <w:rPr>
          <w:sz w:val="22"/>
          <w:szCs w:val="22"/>
          <w:lang w:val="en-US" w:eastAsia="ar-SA"/>
        </w:rPr>
        <w:t xml:space="preserve"> </w:t>
      </w:r>
    </w:p>
    <w:p w14:paraId="2998A1DF" w14:textId="5AFAFF07" w:rsidR="001155A8" w:rsidRPr="00DB1BF8" w:rsidRDefault="001155A8" w:rsidP="001155A8">
      <w:pPr>
        <w:numPr>
          <w:ilvl w:val="0"/>
          <w:numId w:val="36"/>
        </w:numPr>
        <w:suppressAutoHyphens/>
        <w:autoSpaceDE w:val="0"/>
        <w:autoSpaceDN w:val="0"/>
        <w:adjustRightInd w:val="0"/>
        <w:spacing w:line="276" w:lineRule="auto"/>
        <w:ind w:left="426"/>
        <w:jc w:val="both"/>
        <w:rPr>
          <w:sz w:val="22"/>
          <w:szCs w:val="22"/>
          <w:lang w:eastAsia="ar-SA"/>
        </w:rPr>
      </w:pPr>
      <w:r w:rsidRPr="00DB1BF8">
        <w:rPr>
          <w:sz w:val="22"/>
          <w:szCs w:val="22"/>
          <w:lang w:eastAsia="ar-SA"/>
        </w:rPr>
        <w:t xml:space="preserve">W sytuacji wystąpienia okoliczności wskazanych w pkt </w:t>
      </w:r>
      <w:r w:rsidR="00A456C4">
        <w:rPr>
          <w:sz w:val="22"/>
          <w:szCs w:val="22"/>
          <w:lang w:eastAsia="ar-SA"/>
        </w:rPr>
        <w:t>12</w:t>
      </w:r>
      <w:r w:rsidRPr="00DB1BF8">
        <w:rPr>
          <w:sz w:val="22"/>
          <w:szCs w:val="22"/>
          <w:lang w:eastAsia="ar-SA"/>
        </w:rPr>
        <w:t xml:space="preserve">) </w:t>
      </w:r>
      <w:proofErr w:type="spellStart"/>
      <w:r w:rsidRPr="00DB1BF8">
        <w:rPr>
          <w:sz w:val="22"/>
          <w:szCs w:val="22"/>
          <w:lang w:eastAsia="ar-SA"/>
        </w:rPr>
        <w:t>tiret</w:t>
      </w:r>
      <w:proofErr w:type="spellEnd"/>
      <w:r w:rsidRPr="00DB1BF8">
        <w:rPr>
          <w:sz w:val="22"/>
          <w:szCs w:val="22"/>
          <w:lang w:eastAsia="ar-SA"/>
        </w:rPr>
        <w:t xml:space="preserve">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pkt </w:t>
      </w:r>
      <w:r w:rsidR="00233273">
        <w:rPr>
          <w:sz w:val="22"/>
          <w:szCs w:val="22"/>
          <w:lang w:eastAsia="ar-SA"/>
        </w:rPr>
        <w:t>9</w:t>
      </w:r>
      <w:r w:rsidRPr="00DB1BF8">
        <w:rPr>
          <w:sz w:val="22"/>
          <w:szCs w:val="22"/>
          <w:lang w:eastAsia="ar-SA"/>
        </w:rPr>
        <w:t xml:space="preserve">) </w:t>
      </w:r>
      <w:proofErr w:type="spellStart"/>
      <w:r w:rsidRPr="00DB1BF8">
        <w:rPr>
          <w:sz w:val="22"/>
          <w:szCs w:val="22"/>
          <w:lang w:eastAsia="ar-SA"/>
        </w:rPr>
        <w:t>tiret</w:t>
      </w:r>
      <w:proofErr w:type="spellEnd"/>
      <w:r w:rsidRPr="00DB1BF8">
        <w:rPr>
          <w:sz w:val="22"/>
          <w:szCs w:val="22"/>
          <w:lang w:eastAsia="ar-SA"/>
        </w:rPr>
        <w:t xml:space="preserve"> 3 niniejszego paragrafu na kalkulację wynagrodzenia. Wniosek może obejmować jedynie dodatkowe koszty realizacji Umowy, które Wykonawca obowiązkowo ponosi w związku ze zmianą zasad, o których mowa w pkt </w:t>
      </w:r>
      <w:r w:rsidR="00233273">
        <w:rPr>
          <w:sz w:val="22"/>
          <w:szCs w:val="22"/>
          <w:lang w:eastAsia="ar-SA"/>
        </w:rPr>
        <w:t>9</w:t>
      </w:r>
      <w:r w:rsidRPr="00DB1BF8">
        <w:rPr>
          <w:sz w:val="22"/>
          <w:szCs w:val="22"/>
          <w:lang w:eastAsia="ar-SA"/>
        </w:rPr>
        <w:t xml:space="preserve">) </w:t>
      </w:r>
      <w:proofErr w:type="spellStart"/>
      <w:r w:rsidRPr="00DB1BF8">
        <w:rPr>
          <w:sz w:val="22"/>
          <w:szCs w:val="22"/>
          <w:lang w:eastAsia="ar-SA"/>
        </w:rPr>
        <w:t>tiret</w:t>
      </w:r>
      <w:proofErr w:type="spellEnd"/>
      <w:r w:rsidRPr="00DB1BF8">
        <w:rPr>
          <w:sz w:val="22"/>
          <w:szCs w:val="22"/>
          <w:lang w:eastAsia="ar-SA"/>
        </w:rPr>
        <w:t xml:space="preserve"> 3 niniejszego paragrafu.</w:t>
      </w:r>
    </w:p>
    <w:p w14:paraId="5F86AB5F" w14:textId="2219F4A1" w:rsidR="001155A8" w:rsidRPr="00DB1BF8" w:rsidRDefault="001155A8" w:rsidP="001155A8">
      <w:pPr>
        <w:numPr>
          <w:ilvl w:val="0"/>
          <w:numId w:val="36"/>
        </w:numPr>
        <w:suppressAutoHyphens/>
        <w:autoSpaceDE w:val="0"/>
        <w:autoSpaceDN w:val="0"/>
        <w:adjustRightInd w:val="0"/>
        <w:spacing w:line="276" w:lineRule="auto"/>
        <w:ind w:left="426"/>
        <w:jc w:val="both"/>
        <w:rPr>
          <w:sz w:val="22"/>
          <w:szCs w:val="22"/>
          <w:lang w:eastAsia="ar-SA"/>
        </w:rPr>
      </w:pPr>
      <w:r w:rsidRPr="00DB1BF8">
        <w:rPr>
          <w:sz w:val="22"/>
          <w:szCs w:val="22"/>
          <w:lang w:eastAsia="ar-SA"/>
        </w:rPr>
        <w:t xml:space="preserve">Zmiana Umowy w zakresie zmiany wynagrodzenia z przyczyn określonych w pkt </w:t>
      </w:r>
      <w:r w:rsidR="00A456C4">
        <w:rPr>
          <w:sz w:val="22"/>
          <w:szCs w:val="22"/>
          <w:lang w:eastAsia="ar-SA"/>
        </w:rPr>
        <w:t>12</w:t>
      </w:r>
      <w:r w:rsidRPr="00DB1BF8">
        <w:rPr>
          <w:sz w:val="22"/>
          <w:szCs w:val="22"/>
          <w:lang w:eastAsia="ar-SA"/>
        </w:rPr>
        <w:t xml:space="preserve">) </w:t>
      </w:r>
      <w:proofErr w:type="spellStart"/>
      <w:r w:rsidRPr="00DB1BF8">
        <w:rPr>
          <w:sz w:val="22"/>
          <w:szCs w:val="22"/>
          <w:lang w:eastAsia="ar-SA"/>
        </w:rPr>
        <w:t>tiret</w:t>
      </w:r>
      <w:proofErr w:type="spellEnd"/>
      <w:r w:rsidRPr="00DB1BF8">
        <w:rPr>
          <w:sz w:val="22"/>
          <w:szCs w:val="22"/>
          <w:lang w:eastAsia="ar-SA"/>
        </w:rPr>
        <w:t xml:space="preserve"> 1, 2 i 3 obejmować będzie wyłącznie płatności za prace, których w dniu zmiany odpowiednio stawki podatku Vat, wysokości minimalnego wynagrodzenia za pracę i składki na ubezpieczenia społeczne lub zdrowotne, jeszcze nie wykonano.</w:t>
      </w:r>
    </w:p>
    <w:p w14:paraId="4C6940AA" w14:textId="77777777" w:rsidR="001155A8" w:rsidRPr="00DB1BF8" w:rsidRDefault="001155A8" w:rsidP="001155A8">
      <w:pPr>
        <w:numPr>
          <w:ilvl w:val="0"/>
          <w:numId w:val="36"/>
        </w:numPr>
        <w:suppressAutoHyphens/>
        <w:autoSpaceDE w:val="0"/>
        <w:autoSpaceDN w:val="0"/>
        <w:adjustRightInd w:val="0"/>
        <w:spacing w:line="276" w:lineRule="auto"/>
        <w:ind w:left="426"/>
        <w:jc w:val="both"/>
        <w:rPr>
          <w:sz w:val="22"/>
          <w:szCs w:val="22"/>
          <w:lang w:eastAsia="ar-SA"/>
        </w:rPr>
      </w:pPr>
      <w:r w:rsidRPr="00DB1BF8">
        <w:rPr>
          <w:sz w:val="22"/>
          <w:szCs w:val="22"/>
          <w:lang w:eastAsia="ar-SA"/>
        </w:rPr>
        <w:lastRenderedPageBreak/>
        <w:t>Obowiązek wykazania wpływu zmian, o których mowa w niniejszym paragrafie na zmianę wynagrodzenia, o którym mowa w § 4 ust. 1 Umowy należy do Wykonawcy pod rygorem odmowy dokonania zmiany Umowy przez Zamawiającego.</w:t>
      </w:r>
    </w:p>
    <w:p w14:paraId="7CE29BD6" w14:textId="77777777" w:rsidR="001155A8" w:rsidRPr="00DB1BF8" w:rsidRDefault="001155A8" w:rsidP="001155A8">
      <w:pPr>
        <w:spacing w:line="276" w:lineRule="auto"/>
        <w:rPr>
          <w:b/>
          <w:sz w:val="10"/>
          <w:szCs w:val="10"/>
        </w:rPr>
      </w:pPr>
    </w:p>
    <w:p w14:paraId="1C815808" w14:textId="77777777" w:rsidR="001155A8" w:rsidRDefault="001155A8" w:rsidP="001155A8">
      <w:pPr>
        <w:spacing w:line="276" w:lineRule="auto"/>
        <w:jc w:val="both"/>
        <w:rPr>
          <w:sz w:val="22"/>
          <w:szCs w:val="22"/>
        </w:rPr>
      </w:pPr>
      <w:r w:rsidRPr="00DB1BF8">
        <w:rPr>
          <w:sz w:val="22"/>
          <w:szCs w:val="22"/>
        </w:rPr>
        <w:t>Zmiany dokonywane będą na pisemny wniosek Wykonawcy lub Zamawiającego zawierający uzasadnienie dla ich wprowadzenia.</w:t>
      </w:r>
    </w:p>
    <w:p w14:paraId="1941DC9B" w14:textId="77777777" w:rsidR="00A6000B" w:rsidRDefault="00A6000B" w:rsidP="001155A8">
      <w:pPr>
        <w:spacing w:line="276" w:lineRule="auto"/>
        <w:jc w:val="both"/>
        <w:rPr>
          <w:sz w:val="22"/>
          <w:szCs w:val="22"/>
        </w:rPr>
      </w:pPr>
    </w:p>
    <w:p w14:paraId="4423DE2A" w14:textId="4093A135" w:rsidR="00A6000B" w:rsidRPr="0093485F" w:rsidRDefault="00A6000B" w:rsidP="00A6000B">
      <w:pPr>
        <w:widowControl w:val="0"/>
        <w:pBdr>
          <w:top w:val="nil"/>
          <w:left w:val="nil"/>
          <w:bottom w:val="nil"/>
          <w:right w:val="nil"/>
          <w:between w:val="nil"/>
        </w:pBdr>
        <w:spacing w:line="276" w:lineRule="auto"/>
        <w:ind w:left="709"/>
        <w:jc w:val="both"/>
        <w:rPr>
          <w:sz w:val="24"/>
          <w:szCs w:val="24"/>
        </w:rPr>
      </w:pPr>
      <w:r>
        <w:rPr>
          <w:sz w:val="22"/>
          <w:szCs w:val="22"/>
        </w:rPr>
        <w:t xml:space="preserve">13) </w:t>
      </w:r>
      <w:r w:rsidRPr="0093485F">
        <w:rPr>
          <w:sz w:val="24"/>
          <w:szCs w:val="24"/>
        </w:rPr>
        <w:t xml:space="preserve">Zamawiający przewiduje możliwość zmiany wysokości wynagrodzenia określonego w § 4 ust 1 Umowy </w:t>
      </w:r>
      <w:r>
        <w:rPr>
          <w:sz w:val="24"/>
          <w:szCs w:val="24"/>
        </w:rPr>
        <w:t>w przypadku</w:t>
      </w:r>
      <w:r w:rsidRPr="0093485F">
        <w:rPr>
          <w:sz w:val="24"/>
          <w:szCs w:val="24"/>
        </w:rPr>
        <w:t xml:space="preserve"> 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15 %. </w:t>
      </w:r>
    </w:p>
    <w:p w14:paraId="2F0ECC12" w14:textId="08A817A8" w:rsidR="00A6000B" w:rsidRPr="0093485F" w:rsidRDefault="00A6000B" w:rsidP="00A6000B">
      <w:pPr>
        <w:widowControl w:val="0"/>
        <w:pBdr>
          <w:top w:val="nil"/>
          <w:left w:val="nil"/>
          <w:bottom w:val="nil"/>
          <w:right w:val="nil"/>
          <w:between w:val="nil"/>
        </w:pBdr>
        <w:spacing w:line="276" w:lineRule="auto"/>
        <w:ind w:left="709"/>
        <w:jc w:val="both"/>
        <w:rPr>
          <w:sz w:val="24"/>
          <w:szCs w:val="24"/>
        </w:rPr>
      </w:pPr>
      <w:r>
        <w:rPr>
          <w:sz w:val="24"/>
          <w:szCs w:val="24"/>
        </w:rPr>
        <w:t xml:space="preserve">14) </w:t>
      </w:r>
      <w:r w:rsidRPr="0093485F">
        <w:rPr>
          <w:sz w:val="24"/>
          <w:szCs w:val="24"/>
        </w:rPr>
        <w:t xml:space="preserve"> </w:t>
      </w:r>
    </w:p>
    <w:p w14:paraId="529DD915" w14:textId="216CFFC4" w:rsidR="00A6000B" w:rsidRPr="0093485F" w:rsidRDefault="00A6000B" w:rsidP="00A6000B">
      <w:pPr>
        <w:widowControl w:val="0"/>
        <w:pBdr>
          <w:top w:val="nil"/>
          <w:left w:val="nil"/>
          <w:bottom w:val="nil"/>
          <w:right w:val="nil"/>
          <w:between w:val="nil"/>
        </w:pBdr>
        <w:spacing w:line="276" w:lineRule="auto"/>
        <w:ind w:left="709"/>
        <w:jc w:val="both"/>
        <w:rPr>
          <w:sz w:val="24"/>
          <w:szCs w:val="24"/>
        </w:rPr>
      </w:pPr>
      <w:r w:rsidRPr="0093485F">
        <w:rPr>
          <w:sz w:val="24"/>
          <w:szCs w:val="24"/>
        </w:rPr>
        <w:t xml:space="preserve">5.3. </w:t>
      </w:r>
    </w:p>
    <w:p w14:paraId="0C9DCDBA" w14:textId="24641DFF" w:rsidR="00A6000B" w:rsidRPr="0093485F" w:rsidRDefault="00A6000B" w:rsidP="00A6000B">
      <w:pPr>
        <w:widowControl w:val="0"/>
        <w:pBdr>
          <w:top w:val="nil"/>
          <w:left w:val="nil"/>
          <w:bottom w:val="nil"/>
          <w:right w:val="nil"/>
          <w:between w:val="nil"/>
        </w:pBdr>
        <w:spacing w:line="276" w:lineRule="auto"/>
        <w:ind w:left="709"/>
        <w:jc w:val="both"/>
        <w:rPr>
          <w:sz w:val="24"/>
          <w:szCs w:val="24"/>
        </w:rPr>
      </w:pPr>
      <w:r>
        <w:rPr>
          <w:sz w:val="24"/>
          <w:szCs w:val="24"/>
        </w:rPr>
        <w:t>14)</w:t>
      </w:r>
      <w:r w:rsidRPr="0093485F">
        <w:rPr>
          <w:sz w:val="24"/>
          <w:szCs w:val="24"/>
        </w:rPr>
        <w:t xml:space="preserve"> 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14:paraId="1CEA1CE8" w14:textId="032694CB" w:rsidR="00A6000B" w:rsidRPr="0093485F" w:rsidRDefault="00A6000B" w:rsidP="00A6000B">
      <w:pPr>
        <w:widowControl w:val="0"/>
        <w:pBdr>
          <w:top w:val="nil"/>
          <w:left w:val="nil"/>
          <w:bottom w:val="nil"/>
          <w:right w:val="nil"/>
          <w:between w:val="nil"/>
        </w:pBdr>
        <w:spacing w:line="276" w:lineRule="auto"/>
        <w:ind w:left="709"/>
        <w:jc w:val="both"/>
        <w:rPr>
          <w:sz w:val="24"/>
          <w:szCs w:val="24"/>
        </w:rPr>
      </w:pPr>
      <w:r>
        <w:rPr>
          <w:sz w:val="24"/>
          <w:szCs w:val="24"/>
        </w:rPr>
        <w:t>15)</w:t>
      </w:r>
      <w:r w:rsidRPr="0093485F">
        <w:rPr>
          <w:sz w:val="24"/>
          <w:szCs w:val="24"/>
        </w:rPr>
        <w:t xml:space="preserve"> 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14:paraId="5C63BCEE" w14:textId="6D227294" w:rsidR="00A6000B" w:rsidRPr="0093485F" w:rsidRDefault="00A6000B" w:rsidP="00A6000B">
      <w:pPr>
        <w:widowControl w:val="0"/>
        <w:pBdr>
          <w:top w:val="nil"/>
          <w:left w:val="nil"/>
          <w:bottom w:val="nil"/>
          <w:right w:val="nil"/>
          <w:between w:val="nil"/>
        </w:pBdr>
        <w:spacing w:line="276" w:lineRule="auto"/>
        <w:ind w:left="709"/>
        <w:jc w:val="both"/>
        <w:rPr>
          <w:sz w:val="24"/>
          <w:szCs w:val="24"/>
        </w:rPr>
      </w:pPr>
      <w:r>
        <w:rPr>
          <w:sz w:val="24"/>
          <w:szCs w:val="24"/>
        </w:rPr>
        <w:t>16)</w:t>
      </w:r>
      <w:r w:rsidRPr="0093485F">
        <w:rPr>
          <w:sz w:val="24"/>
          <w:szCs w:val="24"/>
        </w:rPr>
        <w:t xml:space="preserve"> Wysokość wynagrodzenia Wykonawcy określonego w rozliczeniu częściowym ulegnie waloryzacji o zmianę wskaźnika cen, ustalanego przez Prezesa Głównego Urzędu Statystycznego i ogłaszanego w Dzienniku Urzędowym RP „Monitor Polski” .W przypadku gdyby wskaźniki przestały być dostępne, zastosowanie znajdą inne, najbardziej zbliżone, wskaźniki publikowane przez Prezesa GUS. </w:t>
      </w:r>
    </w:p>
    <w:p w14:paraId="6946722A" w14:textId="478975C7" w:rsidR="00A456C4" w:rsidRDefault="00A456C4" w:rsidP="00A6000B">
      <w:pPr>
        <w:widowControl w:val="0"/>
        <w:pBdr>
          <w:top w:val="nil"/>
          <w:left w:val="nil"/>
          <w:bottom w:val="nil"/>
          <w:right w:val="nil"/>
          <w:between w:val="nil"/>
        </w:pBdr>
        <w:spacing w:line="276" w:lineRule="auto"/>
        <w:ind w:left="709"/>
        <w:jc w:val="both"/>
        <w:rPr>
          <w:sz w:val="24"/>
          <w:szCs w:val="24"/>
        </w:rPr>
      </w:pPr>
      <w:r>
        <w:rPr>
          <w:sz w:val="24"/>
          <w:szCs w:val="24"/>
        </w:rPr>
        <w:t>17)</w:t>
      </w:r>
      <w:r w:rsidR="00A6000B" w:rsidRPr="0093485F">
        <w:rPr>
          <w:sz w:val="24"/>
          <w:szCs w:val="24"/>
        </w:rPr>
        <w:t xml:space="preserve"> Wniosek o którym mowa w ust </w:t>
      </w:r>
      <w:r>
        <w:rPr>
          <w:sz w:val="24"/>
          <w:szCs w:val="24"/>
        </w:rPr>
        <w:t>16</w:t>
      </w:r>
      <w:r w:rsidR="00A6000B" w:rsidRPr="0093485F">
        <w:rPr>
          <w:sz w:val="24"/>
          <w:szCs w:val="24"/>
        </w:rPr>
        <w:t xml:space="preserve"> można nie wcześniej niż po upływie 10 miesięcy od dnia zawarcia umowy (początkowy termin ustalenia zmiany wynagrodzenia); możliwe jest wprowadzanie kolejnych zmian wynagrodzenia z zastrzeżeniem, że będą one wprowadzane nie częściej niż 4 miesiące.</w:t>
      </w:r>
    </w:p>
    <w:p w14:paraId="7953EFB1" w14:textId="1DE13A1C" w:rsidR="00A6000B" w:rsidRPr="0093485F" w:rsidRDefault="00A6000B" w:rsidP="00A6000B">
      <w:pPr>
        <w:widowControl w:val="0"/>
        <w:pBdr>
          <w:top w:val="nil"/>
          <w:left w:val="nil"/>
          <w:bottom w:val="nil"/>
          <w:right w:val="nil"/>
          <w:between w:val="nil"/>
        </w:pBdr>
        <w:spacing w:line="276" w:lineRule="auto"/>
        <w:ind w:left="709"/>
        <w:jc w:val="both"/>
        <w:rPr>
          <w:sz w:val="24"/>
          <w:szCs w:val="24"/>
        </w:rPr>
      </w:pPr>
      <w:r w:rsidRPr="0093485F">
        <w:rPr>
          <w:sz w:val="24"/>
          <w:szCs w:val="24"/>
        </w:rPr>
        <w:t xml:space="preserve">  </w:t>
      </w:r>
    </w:p>
    <w:p w14:paraId="241F5576" w14:textId="3B31CBAD" w:rsidR="00A6000B" w:rsidRPr="0093485F" w:rsidRDefault="00A456C4" w:rsidP="00A6000B">
      <w:pPr>
        <w:widowControl w:val="0"/>
        <w:pBdr>
          <w:top w:val="nil"/>
          <w:left w:val="nil"/>
          <w:bottom w:val="nil"/>
          <w:right w:val="nil"/>
          <w:between w:val="nil"/>
        </w:pBdr>
        <w:spacing w:line="276" w:lineRule="auto"/>
        <w:ind w:left="709"/>
        <w:jc w:val="both"/>
        <w:rPr>
          <w:sz w:val="24"/>
          <w:szCs w:val="24"/>
        </w:rPr>
      </w:pPr>
      <w:r>
        <w:rPr>
          <w:sz w:val="24"/>
          <w:szCs w:val="24"/>
        </w:rPr>
        <w:t>18)</w:t>
      </w:r>
      <w:r w:rsidR="00A6000B" w:rsidRPr="0093485F">
        <w:rPr>
          <w:sz w:val="24"/>
          <w:szCs w:val="24"/>
        </w:rPr>
        <w:t xml:space="preserve"> Obowiązek wykazania wpływu zmian, o których mowa w ust. </w:t>
      </w:r>
      <w:r>
        <w:rPr>
          <w:sz w:val="24"/>
          <w:szCs w:val="24"/>
        </w:rPr>
        <w:t>14</w:t>
      </w:r>
      <w:r w:rsidR="00A6000B" w:rsidRPr="0093485F">
        <w:rPr>
          <w:sz w:val="24"/>
          <w:szCs w:val="24"/>
        </w:rPr>
        <w:t xml:space="preserve"> niniejszego paragrafu na zmianę wynagrodzenia, o którym mowa w § 4 ust. 1 Umowy, należy do Wykonawcy pod rygorem odmowy dokonania zmiany Umowy przez Zamawiającego. </w:t>
      </w:r>
    </w:p>
    <w:p w14:paraId="611E4298" w14:textId="0B3B73B2" w:rsidR="00A6000B" w:rsidRPr="0093485F" w:rsidRDefault="00A456C4" w:rsidP="00A6000B">
      <w:pPr>
        <w:widowControl w:val="0"/>
        <w:pBdr>
          <w:top w:val="nil"/>
          <w:left w:val="nil"/>
          <w:bottom w:val="nil"/>
          <w:right w:val="nil"/>
          <w:between w:val="nil"/>
        </w:pBdr>
        <w:spacing w:line="276" w:lineRule="auto"/>
        <w:ind w:left="709"/>
        <w:jc w:val="both"/>
        <w:rPr>
          <w:sz w:val="24"/>
          <w:szCs w:val="24"/>
        </w:rPr>
      </w:pPr>
      <w:r>
        <w:rPr>
          <w:sz w:val="24"/>
          <w:szCs w:val="24"/>
        </w:rPr>
        <w:lastRenderedPageBreak/>
        <w:t>19)</w:t>
      </w:r>
      <w:r w:rsidR="00A6000B" w:rsidRPr="0093485F">
        <w:rPr>
          <w:sz w:val="24"/>
          <w:szCs w:val="24"/>
        </w:rPr>
        <w:t xml:space="preserve"> Maksymalna wartość poszczególnej zmiany wynagrodzenia, jaką dopuszcza Zamawiający w efekcie zastosowania postanowień o zasadach wprowadzania zmian wysokości wynagrodzenia,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mowa w § 4 ust. 1; </w:t>
      </w:r>
    </w:p>
    <w:p w14:paraId="60ED99EF" w14:textId="5B5E3424" w:rsidR="00A6000B" w:rsidRPr="0093485F" w:rsidRDefault="00A456C4" w:rsidP="00A6000B">
      <w:pPr>
        <w:widowControl w:val="0"/>
        <w:pBdr>
          <w:top w:val="nil"/>
          <w:left w:val="nil"/>
          <w:bottom w:val="nil"/>
          <w:right w:val="nil"/>
          <w:between w:val="nil"/>
        </w:pBdr>
        <w:spacing w:line="276" w:lineRule="auto"/>
        <w:ind w:left="709"/>
        <w:jc w:val="both"/>
        <w:rPr>
          <w:sz w:val="24"/>
          <w:szCs w:val="24"/>
        </w:rPr>
      </w:pPr>
      <w:r>
        <w:rPr>
          <w:sz w:val="24"/>
          <w:szCs w:val="24"/>
        </w:rPr>
        <w:t>20)</w:t>
      </w:r>
      <w:r w:rsidR="00A6000B" w:rsidRPr="0093485F">
        <w:rPr>
          <w:sz w:val="24"/>
          <w:szCs w:val="24"/>
        </w:rPr>
        <w:t xml:space="preserve">. Przez maksymalną wartość korekt, o której mowa w ust. </w:t>
      </w:r>
      <w:r>
        <w:rPr>
          <w:sz w:val="24"/>
          <w:szCs w:val="24"/>
        </w:rPr>
        <w:t>19</w:t>
      </w:r>
      <w:r w:rsidR="00A6000B" w:rsidRPr="0093485F">
        <w:rPr>
          <w:sz w:val="24"/>
          <w:szCs w:val="24"/>
        </w:rPr>
        <w:t xml:space="preserve">należy rozumieć wartość wzrostu lub spadku wynagrodzenia Wykonawcy wynikającą z waloryzacji. </w:t>
      </w:r>
    </w:p>
    <w:p w14:paraId="16374210" w14:textId="7BFF9689" w:rsidR="00A6000B" w:rsidRPr="0093485F" w:rsidRDefault="00A456C4" w:rsidP="00A6000B">
      <w:pPr>
        <w:widowControl w:val="0"/>
        <w:pBdr>
          <w:top w:val="nil"/>
          <w:left w:val="nil"/>
          <w:bottom w:val="nil"/>
          <w:right w:val="nil"/>
          <w:between w:val="nil"/>
        </w:pBdr>
        <w:spacing w:line="276" w:lineRule="auto"/>
        <w:ind w:left="709"/>
        <w:jc w:val="both"/>
        <w:rPr>
          <w:sz w:val="24"/>
          <w:szCs w:val="24"/>
        </w:rPr>
      </w:pPr>
      <w:r>
        <w:rPr>
          <w:sz w:val="24"/>
          <w:szCs w:val="24"/>
        </w:rPr>
        <w:t>21)</w:t>
      </w:r>
      <w:r w:rsidR="00A6000B" w:rsidRPr="0093485F">
        <w:rPr>
          <w:sz w:val="24"/>
          <w:szCs w:val="24"/>
        </w:rPr>
        <w:t xml:space="preserve"> Wartość zmiany (WZ) o której mowa w ust. 5 pkt 5 określa się na podstawie wzoru: WZ = (W x F)/100, przy czym: W - wynagrodzenie netto za zakres Przedmiotu Umowy, za zakres Przedmiotu umowy niezrealizowany jeszcze przez Wykonawcę i nieodebrany przez Zamawiającego przed dniem złożenia wniosku, F – średnia arytmetyczna czterech następujących po sobie wartości zmiany cen materiałów lub kosztów związanych z realizacją Przedmiotu umowy wynikających z komunikatów Prezesa GUS; </w:t>
      </w:r>
    </w:p>
    <w:p w14:paraId="60EE2A4A" w14:textId="2B00ECDD" w:rsidR="00A6000B" w:rsidRPr="0093485F" w:rsidRDefault="00A456C4" w:rsidP="00A6000B">
      <w:pPr>
        <w:widowControl w:val="0"/>
        <w:pBdr>
          <w:top w:val="nil"/>
          <w:left w:val="nil"/>
          <w:bottom w:val="nil"/>
          <w:right w:val="nil"/>
          <w:between w:val="nil"/>
        </w:pBdr>
        <w:spacing w:line="276" w:lineRule="auto"/>
        <w:ind w:left="709"/>
        <w:jc w:val="both"/>
        <w:rPr>
          <w:sz w:val="24"/>
          <w:szCs w:val="24"/>
        </w:rPr>
      </w:pPr>
      <w:r>
        <w:rPr>
          <w:sz w:val="24"/>
          <w:szCs w:val="24"/>
        </w:rPr>
        <w:t>22)</w:t>
      </w:r>
      <w:r w:rsidR="00A6000B" w:rsidRPr="0093485F">
        <w:rPr>
          <w:sz w:val="24"/>
          <w:szCs w:val="24"/>
        </w:rPr>
        <w:t>. Postanowień umownych w zakresie waloryzacji nie stosuje się od chwili osiągnięcia limitu, o którym mowa w ust. 1</w:t>
      </w:r>
      <w:r>
        <w:rPr>
          <w:sz w:val="24"/>
          <w:szCs w:val="24"/>
        </w:rPr>
        <w:t>9</w:t>
      </w:r>
      <w:r w:rsidR="00A6000B" w:rsidRPr="0093485F">
        <w:rPr>
          <w:sz w:val="24"/>
          <w:szCs w:val="24"/>
        </w:rPr>
        <w:t xml:space="preserve">. </w:t>
      </w:r>
    </w:p>
    <w:p w14:paraId="2BD947DA" w14:textId="378FA499" w:rsidR="00A6000B" w:rsidRPr="0093485F" w:rsidRDefault="00A456C4" w:rsidP="00A6000B">
      <w:pPr>
        <w:widowControl w:val="0"/>
        <w:pBdr>
          <w:top w:val="nil"/>
          <w:left w:val="nil"/>
          <w:bottom w:val="nil"/>
          <w:right w:val="nil"/>
          <w:between w:val="nil"/>
        </w:pBdr>
        <w:spacing w:line="276" w:lineRule="auto"/>
        <w:ind w:left="709"/>
        <w:jc w:val="both"/>
        <w:rPr>
          <w:color w:val="000000"/>
          <w:sz w:val="24"/>
          <w:szCs w:val="24"/>
        </w:rPr>
      </w:pPr>
      <w:r>
        <w:rPr>
          <w:sz w:val="24"/>
          <w:szCs w:val="24"/>
        </w:rPr>
        <w:t>23)</w:t>
      </w:r>
      <w:r w:rsidR="00A6000B" w:rsidRPr="0093485F">
        <w:rPr>
          <w:sz w:val="24"/>
          <w:szCs w:val="24"/>
        </w:rPr>
        <w:t xml:space="preserve"> Wykonawca, którego wynagrodzenie zostało zmienione</w:t>
      </w:r>
      <w:r w:rsidR="004E6C11">
        <w:rPr>
          <w:sz w:val="24"/>
          <w:szCs w:val="24"/>
        </w:rPr>
        <w:t xml:space="preserve"> zgodnie z ust. 13 powyżej</w:t>
      </w:r>
      <w:r w:rsidR="00A6000B" w:rsidRPr="0093485F">
        <w:rPr>
          <w:sz w:val="24"/>
          <w:szCs w:val="24"/>
        </w:rPr>
        <w:t xml:space="preserve"> zobowiązany jest do zmiany wynagrodzenia przysługującego podwykonawcy, z którym zawarł umowę, w zakresie odpowiadającym zmianom cen materiałów lub kosztów dotyczących zobowiązania podwykonawcy.</w:t>
      </w:r>
    </w:p>
    <w:p w14:paraId="291AE4FA" w14:textId="5304CCF4" w:rsidR="001155A8" w:rsidRPr="00B120B5" w:rsidRDefault="001155A8" w:rsidP="001155A8">
      <w:pPr>
        <w:spacing w:line="276" w:lineRule="auto"/>
        <w:jc w:val="both"/>
        <w:rPr>
          <w:color w:val="92D050"/>
          <w:sz w:val="22"/>
          <w:szCs w:val="22"/>
        </w:rPr>
      </w:pPr>
    </w:p>
    <w:p w14:paraId="00000102" w14:textId="532F31C8" w:rsidR="00963E37" w:rsidRPr="00233273" w:rsidRDefault="00A456C4" w:rsidP="00233273">
      <w:pPr>
        <w:pBdr>
          <w:top w:val="nil"/>
          <w:left w:val="nil"/>
          <w:bottom w:val="nil"/>
          <w:right w:val="nil"/>
          <w:between w:val="nil"/>
        </w:pBdr>
        <w:spacing w:line="276" w:lineRule="auto"/>
        <w:jc w:val="both"/>
        <w:rPr>
          <w:color w:val="000000"/>
          <w:sz w:val="24"/>
          <w:szCs w:val="24"/>
        </w:rPr>
      </w:pPr>
      <w:r>
        <w:rPr>
          <w:color w:val="000000"/>
          <w:sz w:val="24"/>
          <w:szCs w:val="24"/>
        </w:rPr>
        <w:t xml:space="preserve">24) </w:t>
      </w:r>
      <w:r w:rsidR="0009232C" w:rsidRPr="00233273">
        <w:rPr>
          <w:color w:val="000000"/>
          <w:sz w:val="24"/>
          <w:szCs w:val="24"/>
        </w:rPr>
        <w:t>zmiana terminu realizacji zamówienia z przyczyn nie leżących po stronie Wykonawcy, w   przypadku:</w:t>
      </w:r>
    </w:p>
    <w:p w14:paraId="0D6FB215" w14:textId="09B6D78D" w:rsidR="00996087" w:rsidRPr="00996087" w:rsidRDefault="00996087" w:rsidP="00996087">
      <w:pPr>
        <w:pStyle w:val="Akapitzlist"/>
        <w:numPr>
          <w:ilvl w:val="0"/>
          <w:numId w:val="32"/>
        </w:numPr>
        <w:pBdr>
          <w:top w:val="nil"/>
          <w:left w:val="nil"/>
          <w:bottom w:val="nil"/>
          <w:right w:val="nil"/>
          <w:between w:val="nil"/>
        </w:pBdr>
        <w:spacing w:line="276" w:lineRule="auto"/>
        <w:jc w:val="both"/>
        <w:rPr>
          <w:color w:val="000000"/>
          <w:sz w:val="24"/>
          <w:szCs w:val="24"/>
        </w:rPr>
      </w:pPr>
      <w:r w:rsidRPr="00996087">
        <w:rPr>
          <w:color w:val="000000"/>
          <w:sz w:val="24"/>
          <w:szCs w:val="24"/>
        </w:rPr>
        <w:t>pisemnego uzgodnienia pomiędzy Stronami dotyczącego skrócenia terminu zakończenia realizacji umowy z powodów nieprzewidzianych oraz niezawinionych przez Wykonawcę;</w:t>
      </w:r>
    </w:p>
    <w:p w14:paraId="110F97B7" w14:textId="04576E81" w:rsidR="00996087" w:rsidRPr="00996087" w:rsidRDefault="00996087" w:rsidP="00996087">
      <w:pPr>
        <w:pStyle w:val="Akapitzlist"/>
        <w:numPr>
          <w:ilvl w:val="0"/>
          <w:numId w:val="32"/>
        </w:numPr>
        <w:pBdr>
          <w:top w:val="nil"/>
          <w:left w:val="nil"/>
          <w:bottom w:val="nil"/>
          <w:right w:val="nil"/>
          <w:between w:val="nil"/>
        </w:pBdr>
        <w:spacing w:line="276" w:lineRule="auto"/>
        <w:jc w:val="both"/>
        <w:rPr>
          <w:color w:val="000000"/>
          <w:sz w:val="24"/>
          <w:szCs w:val="24"/>
        </w:rPr>
      </w:pPr>
      <w:r w:rsidRPr="00996087">
        <w:rPr>
          <w:color w:val="000000"/>
          <w:sz w:val="24"/>
          <w:szCs w:val="24"/>
        </w:rPr>
        <w:t>zmiana terminu realizacji zlecenia z przyczyn nie leżących po stronie Wykonawcy,</w:t>
      </w:r>
    </w:p>
    <w:p w14:paraId="1E3BF0EB" w14:textId="77777777" w:rsidR="00996087" w:rsidRPr="00996087" w:rsidRDefault="00996087" w:rsidP="00996087">
      <w:pPr>
        <w:numPr>
          <w:ilvl w:val="0"/>
          <w:numId w:val="32"/>
        </w:numPr>
        <w:pBdr>
          <w:top w:val="nil"/>
          <w:left w:val="nil"/>
          <w:bottom w:val="nil"/>
          <w:right w:val="nil"/>
          <w:between w:val="nil"/>
        </w:pBdr>
        <w:spacing w:line="276" w:lineRule="auto"/>
        <w:jc w:val="both"/>
        <w:rPr>
          <w:color w:val="000000"/>
          <w:sz w:val="24"/>
          <w:szCs w:val="24"/>
        </w:rPr>
      </w:pPr>
      <w:r w:rsidRPr="00996087">
        <w:rPr>
          <w:color w:val="000000"/>
          <w:sz w:val="24"/>
          <w:szCs w:val="24"/>
        </w:rPr>
        <w:t>zmiana terminu obowiązywania umowy z uwagi na konieczność dokończenia  rozpoczętych zleceń.</w:t>
      </w:r>
    </w:p>
    <w:p w14:paraId="28230AE4" w14:textId="10719561" w:rsidR="00996087" w:rsidRPr="00996087" w:rsidRDefault="00996087" w:rsidP="00996087">
      <w:pPr>
        <w:pStyle w:val="Akapitzlist"/>
        <w:numPr>
          <w:ilvl w:val="0"/>
          <w:numId w:val="32"/>
        </w:numPr>
        <w:pBdr>
          <w:top w:val="nil"/>
          <w:left w:val="nil"/>
          <w:bottom w:val="nil"/>
          <w:right w:val="nil"/>
          <w:between w:val="nil"/>
        </w:pBdr>
        <w:spacing w:line="276" w:lineRule="auto"/>
        <w:jc w:val="both"/>
        <w:rPr>
          <w:color w:val="000000"/>
          <w:sz w:val="24"/>
          <w:szCs w:val="24"/>
        </w:rPr>
      </w:pPr>
      <w:r w:rsidRPr="00996087">
        <w:rPr>
          <w:color w:val="000000"/>
          <w:sz w:val="24"/>
          <w:szCs w:val="24"/>
        </w:rPr>
        <w:t>przebywania z powodu COVID – 19 na kwarantannie lub w izolacji osób wyznaczonych do realizacji zadania, o czas, na jaki ta osoba przebywała na kwarantannie lub izolacji jeśli miało to wpływ na termin wykonania przedmiotu umowy;</w:t>
      </w:r>
    </w:p>
    <w:p w14:paraId="37749A40" w14:textId="4B35A764" w:rsidR="00996087" w:rsidRPr="00996087" w:rsidRDefault="00A456C4" w:rsidP="00A456C4">
      <w:pPr>
        <w:pBdr>
          <w:top w:val="nil"/>
          <w:left w:val="nil"/>
          <w:bottom w:val="nil"/>
          <w:right w:val="nil"/>
          <w:between w:val="nil"/>
        </w:pBdr>
        <w:spacing w:line="276" w:lineRule="auto"/>
        <w:ind w:left="416"/>
        <w:jc w:val="both"/>
        <w:rPr>
          <w:color w:val="000000"/>
          <w:sz w:val="24"/>
          <w:szCs w:val="24"/>
        </w:rPr>
      </w:pPr>
      <w:r>
        <w:rPr>
          <w:color w:val="000000"/>
          <w:sz w:val="24"/>
          <w:szCs w:val="24"/>
        </w:rPr>
        <w:t xml:space="preserve">25) </w:t>
      </w:r>
      <w:r w:rsidR="00996087" w:rsidRPr="00996087">
        <w:rPr>
          <w:color w:val="000000"/>
          <w:sz w:val="24"/>
          <w:szCs w:val="24"/>
        </w:rPr>
        <w:t>wprowadzenie lub zmiana podwykonawcy pod warunkiem odpowiedniego zgłoszenia i po akceptacji przez Zamawiającego;</w:t>
      </w:r>
    </w:p>
    <w:p w14:paraId="5C0C297D" w14:textId="29894768" w:rsidR="00996087" w:rsidRPr="00996087" w:rsidRDefault="00996087" w:rsidP="00996087">
      <w:pPr>
        <w:pBdr>
          <w:top w:val="nil"/>
          <w:left w:val="nil"/>
          <w:bottom w:val="nil"/>
          <w:right w:val="nil"/>
          <w:between w:val="nil"/>
        </w:pBdr>
        <w:spacing w:line="276" w:lineRule="auto"/>
        <w:ind w:left="416"/>
        <w:jc w:val="both"/>
        <w:rPr>
          <w:color w:val="000000"/>
          <w:sz w:val="24"/>
          <w:szCs w:val="24"/>
        </w:rPr>
      </w:pPr>
    </w:p>
    <w:p w14:paraId="0000011A" w14:textId="0A0ACD79" w:rsidR="00963E37" w:rsidRDefault="0009232C" w:rsidP="00996087">
      <w:pPr>
        <w:pBdr>
          <w:top w:val="nil"/>
          <w:left w:val="nil"/>
          <w:bottom w:val="nil"/>
          <w:right w:val="nil"/>
          <w:between w:val="nil"/>
        </w:pBdr>
        <w:spacing w:line="276" w:lineRule="auto"/>
        <w:ind w:left="416"/>
        <w:jc w:val="both"/>
        <w:rPr>
          <w:color w:val="000000"/>
          <w:sz w:val="24"/>
          <w:szCs w:val="24"/>
        </w:rPr>
      </w:pPr>
      <w:r>
        <w:rPr>
          <w:color w:val="000000"/>
          <w:sz w:val="24"/>
          <w:szCs w:val="24"/>
        </w:rPr>
        <w:br/>
      </w:r>
    </w:p>
    <w:p w14:paraId="0000011B" w14:textId="70CB5A1A"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F8706C">
        <w:rPr>
          <w:b/>
          <w:color w:val="000000"/>
          <w:sz w:val="24"/>
          <w:szCs w:val="24"/>
        </w:rPr>
        <w:t>0</w:t>
      </w:r>
    </w:p>
    <w:p w14:paraId="0000011C" w14:textId="77777777" w:rsidR="00963E37" w:rsidRDefault="0009232C">
      <w:pPr>
        <w:pBdr>
          <w:top w:val="nil"/>
          <w:left w:val="nil"/>
          <w:bottom w:val="nil"/>
          <w:right w:val="nil"/>
          <w:between w:val="nil"/>
        </w:pBdr>
        <w:spacing w:line="264" w:lineRule="auto"/>
        <w:jc w:val="both"/>
        <w:rPr>
          <w:color w:val="000000"/>
          <w:sz w:val="24"/>
          <w:szCs w:val="24"/>
        </w:rPr>
      </w:pPr>
      <w:r>
        <w:rPr>
          <w:color w:val="000000"/>
          <w:sz w:val="24"/>
          <w:szCs w:val="24"/>
        </w:rPr>
        <w:t xml:space="preserve">Niewykonalność jednego lub większej liczby postanowień umowy nie ma wpływu na wykonalność pozostałych postanowień. W przypadku uznania jakiegokolwiek postanowienia </w:t>
      </w:r>
      <w:r>
        <w:rPr>
          <w:color w:val="000000"/>
          <w:sz w:val="24"/>
          <w:szCs w:val="24"/>
        </w:rPr>
        <w:lastRenderedPageBreak/>
        <w:t>umowy z dowolnej przyczyny za niewykonalne, postanowienie takie zostanie zastąpione wykonalnym postanowieniem, które w największym możliwym stopniu odda pierwotne intencje Stron i uwzględni ich interesy gospodarcze.</w:t>
      </w:r>
    </w:p>
    <w:p w14:paraId="0000011D" w14:textId="77777777" w:rsidR="00963E37" w:rsidRDefault="00963E37">
      <w:pPr>
        <w:pBdr>
          <w:top w:val="nil"/>
          <w:left w:val="nil"/>
          <w:bottom w:val="nil"/>
          <w:right w:val="nil"/>
          <w:between w:val="nil"/>
        </w:pBdr>
        <w:spacing w:line="264" w:lineRule="auto"/>
        <w:jc w:val="both"/>
        <w:rPr>
          <w:color w:val="000000"/>
          <w:sz w:val="24"/>
          <w:szCs w:val="24"/>
        </w:rPr>
      </w:pPr>
    </w:p>
    <w:p w14:paraId="0000011E" w14:textId="77777777" w:rsidR="00963E37" w:rsidRDefault="00963E37">
      <w:pPr>
        <w:pBdr>
          <w:top w:val="nil"/>
          <w:left w:val="nil"/>
          <w:bottom w:val="nil"/>
          <w:right w:val="nil"/>
          <w:between w:val="nil"/>
        </w:pBdr>
        <w:spacing w:line="276" w:lineRule="auto"/>
        <w:jc w:val="center"/>
        <w:rPr>
          <w:color w:val="000000"/>
          <w:sz w:val="24"/>
          <w:szCs w:val="24"/>
        </w:rPr>
      </w:pPr>
    </w:p>
    <w:p w14:paraId="0000011F" w14:textId="5D642AC6" w:rsidR="00963E37" w:rsidRDefault="0009232C">
      <w:pPr>
        <w:pBdr>
          <w:top w:val="nil"/>
          <w:left w:val="nil"/>
          <w:bottom w:val="nil"/>
          <w:right w:val="nil"/>
          <w:between w:val="nil"/>
        </w:pBdr>
        <w:tabs>
          <w:tab w:val="left" w:pos="4253"/>
        </w:tabs>
        <w:spacing w:line="276" w:lineRule="auto"/>
        <w:ind w:hanging="142"/>
        <w:jc w:val="center"/>
        <w:rPr>
          <w:color w:val="000000"/>
          <w:sz w:val="24"/>
          <w:szCs w:val="24"/>
        </w:rPr>
      </w:pPr>
      <w:r w:rsidRPr="00F8706C">
        <w:rPr>
          <w:b/>
          <w:iCs/>
          <w:color w:val="000000"/>
          <w:sz w:val="24"/>
          <w:szCs w:val="24"/>
        </w:rPr>
        <w:t>§ 1</w:t>
      </w:r>
      <w:r w:rsidR="00F8706C" w:rsidRPr="00F8706C">
        <w:rPr>
          <w:b/>
          <w:iCs/>
          <w:color w:val="000000"/>
          <w:sz w:val="24"/>
          <w:szCs w:val="24"/>
        </w:rPr>
        <w:t>1</w:t>
      </w:r>
    </w:p>
    <w:p w14:paraId="00000120" w14:textId="77777777" w:rsidR="00963E37" w:rsidRDefault="0009232C">
      <w:pPr>
        <w:pBdr>
          <w:top w:val="nil"/>
          <w:left w:val="nil"/>
          <w:bottom w:val="nil"/>
          <w:right w:val="nil"/>
          <w:between w:val="nil"/>
        </w:pBdr>
        <w:tabs>
          <w:tab w:val="left" w:pos="4253"/>
        </w:tabs>
        <w:spacing w:line="276" w:lineRule="auto"/>
        <w:ind w:hanging="142"/>
        <w:jc w:val="center"/>
        <w:rPr>
          <w:color w:val="000000"/>
          <w:sz w:val="24"/>
          <w:szCs w:val="24"/>
        </w:rPr>
      </w:pPr>
      <w:r>
        <w:rPr>
          <w:b/>
          <w:i/>
          <w:color w:val="000000"/>
          <w:sz w:val="24"/>
          <w:szCs w:val="24"/>
        </w:rPr>
        <w:t>OCHRONA DANYCH OSOBOWYCH</w:t>
      </w:r>
    </w:p>
    <w:p w14:paraId="4B0F2DA8" w14:textId="4E067577" w:rsidR="00963E37" w:rsidRDefault="0009232C" w:rsidP="7ABC53A6">
      <w:pPr>
        <w:pBdr>
          <w:top w:val="nil"/>
          <w:left w:val="nil"/>
          <w:bottom w:val="nil"/>
          <w:right w:val="nil"/>
          <w:between w:val="nil"/>
        </w:pBdr>
        <w:spacing w:line="276" w:lineRule="auto"/>
        <w:jc w:val="both"/>
        <w:rPr>
          <w:b/>
          <w:bCs/>
          <w:color w:val="000000" w:themeColor="text1"/>
          <w:sz w:val="24"/>
          <w:szCs w:val="24"/>
        </w:rPr>
      </w:pPr>
      <w:r w:rsidRPr="7ABC53A6">
        <w:rPr>
          <w:color w:val="000000" w:themeColor="text1"/>
          <w:sz w:val="24"/>
          <w:szCs w:val="24"/>
        </w:rPr>
        <w:t>Wykonawca oświadcza, że wypełnił oraz zobowiązuję się każdorazowo wypełnić obowiązki informacyjne przewidziane w art. 13 lub art. 14 RODO wobec osób fizycznych, od których dane osobowe bezpośrednio lub pośrednio pozyskał w celach związanych z realizacją</w:t>
      </w:r>
      <w:r w:rsidR="00F376C0">
        <w:rPr>
          <w:color w:val="000000" w:themeColor="text1"/>
          <w:sz w:val="24"/>
          <w:szCs w:val="24"/>
        </w:rPr>
        <w:t xml:space="preserve"> przedmiotu Umowy</w:t>
      </w:r>
      <w:r w:rsidRPr="7ABC53A6">
        <w:rPr>
          <w:color w:val="000000" w:themeColor="text1"/>
          <w:sz w:val="24"/>
          <w:szCs w:val="24"/>
        </w:rPr>
        <w:t xml:space="preserve"> </w:t>
      </w:r>
    </w:p>
    <w:p w14:paraId="00000122" w14:textId="7742CA09" w:rsidR="00963E37" w:rsidRDefault="0009232C" w:rsidP="7ABC53A6">
      <w:pPr>
        <w:pBdr>
          <w:top w:val="nil"/>
          <w:left w:val="nil"/>
          <w:bottom w:val="nil"/>
          <w:right w:val="nil"/>
          <w:between w:val="nil"/>
        </w:pBdr>
        <w:spacing w:line="276" w:lineRule="auto"/>
        <w:ind w:right="132"/>
        <w:jc w:val="both"/>
        <w:rPr>
          <w:color w:val="000000"/>
          <w:sz w:val="24"/>
          <w:szCs w:val="24"/>
        </w:rPr>
      </w:pPr>
      <w:r w:rsidRPr="7ABC53A6">
        <w:rPr>
          <w:color w:val="000000" w:themeColor="text1"/>
          <w:sz w:val="24"/>
          <w:szCs w:val="24"/>
        </w:rPr>
        <w:t xml:space="preserve"> (Klauzula informacyjna dotycząca przetwarzania danych osobowych stanowi załącznik </w:t>
      </w:r>
      <w:r>
        <w:br/>
      </w:r>
      <w:r w:rsidRPr="7ABC53A6">
        <w:rPr>
          <w:color w:val="000000" w:themeColor="text1"/>
          <w:sz w:val="24"/>
          <w:szCs w:val="24"/>
        </w:rPr>
        <w:t xml:space="preserve">nr </w:t>
      </w:r>
      <w:r w:rsidR="00F940AC">
        <w:rPr>
          <w:color w:val="000000" w:themeColor="text1"/>
          <w:sz w:val="24"/>
          <w:szCs w:val="24"/>
        </w:rPr>
        <w:t>3</w:t>
      </w:r>
      <w:r w:rsidRPr="7ABC53A6">
        <w:rPr>
          <w:color w:val="000000" w:themeColor="text1"/>
          <w:sz w:val="24"/>
          <w:szCs w:val="24"/>
        </w:rPr>
        <w:t xml:space="preserve"> do Umowy).</w:t>
      </w:r>
    </w:p>
    <w:p w14:paraId="00000123" w14:textId="77777777" w:rsidR="00963E37" w:rsidRDefault="00963E37">
      <w:pPr>
        <w:pBdr>
          <w:top w:val="nil"/>
          <w:left w:val="nil"/>
          <w:bottom w:val="nil"/>
          <w:right w:val="nil"/>
          <w:between w:val="nil"/>
        </w:pBdr>
        <w:spacing w:line="276" w:lineRule="auto"/>
        <w:jc w:val="center"/>
        <w:rPr>
          <w:color w:val="000000"/>
          <w:sz w:val="24"/>
          <w:szCs w:val="24"/>
        </w:rPr>
      </w:pPr>
    </w:p>
    <w:p w14:paraId="00000124" w14:textId="631AA1D5"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F8706C">
        <w:rPr>
          <w:b/>
          <w:color w:val="000000"/>
          <w:sz w:val="24"/>
          <w:szCs w:val="24"/>
        </w:rPr>
        <w:t>2</w:t>
      </w:r>
    </w:p>
    <w:p w14:paraId="00000125"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W sprawach nieuregulowanych niniejszą umową mają zastosowanie odpowiednie przepisy Kodeksu cywilnego, ustawy - Prawo zamówień publicznych i Prawa budowlanego wraz              z aktami wykonawczymi.</w:t>
      </w:r>
    </w:p>
    <w:p w14:paraId="00000126" w14:textId="77777777" w:rsidR="00963E37" w:rsidRDefault="00963E37">
      <w:pPr>
        <w:pBdr>
          <w:top w:val="nil"/>
          <w:left w:val="nil"/>
          <w:bottom w:val="nil"/>
          <w:right w:val="nil"/>
          <w:between w:val="nil"/>
        </w:pBdr>
        <w:spacing w:line="276" w:lineRule="auto"/>
        <w:jc w:val="center"/>
        <w:rPr>
          <w:color w:val="000000"/>
          <w:sz w:val="24"/>
          <w:szCs w:val="24"/>
        </w:rPr>
      </w:pPr>
    </w:p>
    <w:p w14:paraId="00000127" w14:textId="3F7736D7"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F8706C">
        <w:rPr>
          <w:b/>
          <w:color w:val="000000"/>
          <w:sz w:val="24"/>
          <w:szCs w:val="24"/>
        </w:rPr>
        <w:t>3</w:t>
      </w:r>
    </w:p>
    <w:p w14:paraId="00000128"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 xml:space="preserve">W przypadku wystąpienia sporów, których Strony nie załatwią polubownie, przekażą </w:t>
      </w:r>
      <w:r>
        <w:rPr>
          <w:color w:val="000000"/>
          <w:sz w:val="24"/>
          <w:szCs w:val="24"/>
        </w:rPr>
        <w:br/>
        <w:t>je do rozstrzygnięcia do sądu właściwego dla siedziby Zamawiającego.</w:t>
      </w:r>
    </w:p>
    <w:p w14:paraId="00000129" w14:textId="77777777" w:rsidR="00963E37" w:rsidRDefault="00963E37">
      <w:pPr>
        <w:pBdr>
          <w:top w:val="nil"/>
          <w:left w:val="nil"/>
          <w:bottom w:val="nil"/>
          <w:right w:val="nil"/>
          <w:between w:val="nil"/>
        </w:pBdr>
        <w:spacing w:line="276" w:lineRule="auto"/>
        <w:jc w:val="both"/>
        <w:rPr>
          <w:color w:val="000000"/>
          <w:sz w:val="24"/>
          <w:szCs w:val="24"/>
        </w:rPr>
      </w:pPr>
    </w:p>
    <w:p w14:paraId="0000012A" w14:textId="5B6D4ED7"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F8706C">
        <w:rPr>
          <w:b/>
          <w:color w:val="000000"/>
          <w:sz w:val="24"/>
          <w:szCs w:val="24"/>
        </w:rPr>
        <w:t>4</w:t>
      </w:r>
    </w:p>
    <w:p w14:paraId="0000012B"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Umowę sporządzono w czterech jednobrzmiących egzemplarzach – trzy egzemplarze dla Zamawiającego i jeden egzemplarz dla Wykonawcy.</w:t>
      </w:r>
    </w:p>
    <w:p w14:paraId="0000012C" w14:textId="77777777" w:rsidR="00963E37" w:rsidRDefault="00963E37">
      <w:pPr>
        <w:pBdr>
          <w:top w:val="nil"/>
          <w:left w:val="nil"/>
          <w:bottom w:val="nil"/>
          <w:right w:val="nil"/>
          <w:between w:val="nil"/>
        </w:pBdr>
        <w:spacing w:line="276" w:lineRule="auto"/>
        <w:jc w:val="both"/>
        <w:rPr>
          <w:color w:val="000000"/>
          <w:sz w:val="24"/>
          <w:szCs w:val="24"/>
        </w:rPr>
      </w:pPr>
    </w:p>
    <w:p w14:paraId="0000012D" w14:textId="448A9A1A" w:rsidR="00963E37" w:rsidRDefault="0009232C">
      <w:pPr>
        <w:keepNext/>
        <w:pBdr>
          <w:top w:val="nil"/>
          <w:left w:val="nil"/>
          <w:bottom w:val="nil"/>
          <w:right w:val="nil"/>
          <w:between w:val="nil"/>
        </w:pBdr>
        <w:spacing w:line="276" w:lineRule="auto"/>
        <w:jc w:val="center"/>
        <w:rPr>
          <w:b/>
          <w:color w:val="000000"/>
          <w:sz w:val="24"/>
          <w:szCs w:val="24"/>
        </w:rPr>
      </w:pPr>
      <w:r>
        <w:rPr>
          <w:b/>
          <w:color w:val="000000"/>
          <w:sz w:val="24"/>
          <w:szCs w:val="24"/>
        </w:rPr>
        <w:t xml:space="preserve"> §</w:t>
      </w:r>
      <w:r w:rsidR="007116DA">
        <w:rPr>
          <w:b/>
          <w:color w:val="000000"/>
          <w:sz w:val="24"/>
          <w:szCs w:val="24"/>
        </w:rPr>
        <w:t>1</w:t>
      </w:r>
      <w:r w:rsidR="00F8706C">
        <w:rPr>
          <w:b/>
          <w:color w:val="000000"/>
          <w:sz w:val="24"/>
          <w:szCs w:val="24"/>
        </w:rPr>
        <w:t>5</w:t>
      </w:r>
    </w:p>
    <w:p w14:paraId="0000012E"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Integralną częścią umowy stanowią następujące załączniki:</w:t>
      </w:r>
    </w:p>
    <w:p w14:paraId="4269C625" w14:textId="323C231E" w:rsidR="00F940AC" w:rsidRPr="00F940AC" w:rsidRDefault="00F940AC">
      <w:pPr>
        <w:numPr>
          <w:ilvl w:val="0"/>
          <w:numId w:val="22"/>
        </w:numPr>
        <w:pBdr>
          <w:top w:val="nil"/>
          <w:left w:val="nil"/>
          <w:bottom w:val="nil"/>
          <w:right w:val="nil"/>
          <w:between w:val="nil"/>
        </w:pBdr>
        <w:tabs>
          <w:tab w:val="left" w:pos="426"/>
        </w:tabs>
        <w:spacing w:line="276" w:lineRule="auto"/>
        <w:ind w:left="426" w:hanging="284"/>
        <w:jc w:val="both"/>
      </w:pPr>
      <w:r>
        <w:t>Załącznik nr 1 – Oferta Wykonawcy</w:t>
      </w:r>
    </w:p>
    <w:p w14:paraId="24C918FA" w14:textId="0D368915" w:rsidR="00043660" w:rsidRDefault="0009232C" w:rsidP="00F940AC">
      <w:pPr>
        <w:numPr>
          <w:ilvl w:val="0"/>
          <w:numId w:val="22"/>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w:t>
      </w:r>
      <w:r w:rsidR="00F940AC">
        <w:rPr>
          <w:color w:val="000000"/>
          <w:sz w:val="24"/>
          <w:szCs w:val="24"/>
        </w:rPr>
        <w:t>2</w:t>
      </w:r>
      <w:r>
        <w:rPr>
          <w:color w:val="000000"/>
          <w:sz w:val="24"/>
          <w:szCs w:val="24"/>
        </w:rPr>
        <w:t xml:space="preserve"> – </w:t>
      </w:r>
      <w:r w:rsidR="00B9527F">
        <w:rPr>
          <w:color w:val="000000"/>
          <w:sz w:val="24"/>
          <w:szCs w:val="24"/>
        </w:rPr>
        <w:t>Opis przedmiotu zamówienia</w:t>
      </w:r>
    </w:p>
    <w:p w14:paraId="00000135" w14:textId="125264F7" w:rsidR="00963E37" w:rsidRDefault="0009232C">
      <w:pPr>
        <w:numPr>
          <w:ilvl w:val="0"/>
          <w:numId w:val="28"/>
        </w:numPr>
        <w:pBdr>
          <w:top w:val="nil"/>
          <w:left w:val="nil"/>
          <w:bottom w:val="nil"/>
          <w:right w:val="nil"/>
          <w:between w:val="nil"/>
        </w:pBdr>
        <w:spacing w:line="276" w:lineRule="auto"/>
        <w:ind w:left="426" w:hanging="284"/>
        <w:jc w:val="both"/>
      </w:pPr>
      <w:r>
        <w:rPr>
          <w:color w:val="000000"/>
          <w:sz w:val="24"/>
          <w:szCs w:val="24"/>
        </w:rPr>
        <w:t xml:space="preserve">Załącznik nr </w:t>
      </w:r>
      <w:r w:rsidR="00F940AC">
        <w:rPr>
          <w:color w:val="000000"/>
          <w:sz w:val="24"/>
          <w:szCs w:val="24"/>
        </w:rPr>
        <w:t>3</w:t>
      </w:r>
      <w:r>
        <w:rPr>
          <w:color w:val="000000"/>
          <w:sz w:val="24"/>
          <w:szCs w:val="24"/>
        </w:rPr>
        <w:t xml:space="preserve"> – Klauzula informacyjna</w:t>
      </w:r>
    </w:p>
    <w:p w14:paraId="00000136" w14:textId="77777777" w:rsidR="00963E37" w:rsidRDefault="00963E37">
      <w:pPr>
        <w:pBdr>
          <w:top w:val="nil"/>
          <w:left w:val="nil"/>
          <w:bottom w:val="nil"/>
          <w:right w:val="nil"/>
          <w:between w:val="nil"/>
        </w:pBdr>
        <w:tabs>
          <w:tab w:val="left" w:pos="426"/>
        </w:tabs>
        <w:spacing w:line="276" w:lineRule="auto"/>
        <w:ind w:left="426"/>
        <w:jc w:val="both"/>
        <w:rPr>
          <w:color w:val="000000"/>
          <w:sz w:val="24"/>
          <w:szCs w:val="24"/>
        </w:rPr>
      </w:pPr>
    </w:p>
    <w:p w14:paraId="00000137" w14:textId="77777777"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ZAMAWIAJĄCY                                                      WYKONAWCA</w:t>
      </w:r>
    </w:p>
    <w:p w14:paraId="00000138" w14:textId="77777777" w:rsidR="00963E37" w:rsidRDefault="00963E37">
      <w:pPr>
        <w:pBdr>
          <w:top w:val="nil"/>
          <w:left w:val="nil"/>
          <w:bottom w:val="nil"/>
          <w:right w:val="nil"/>
          <w:between w:val="nil"/>
        </w:pBdr>
        <w:spacing w:line="276" w:lineRule="auto"/>
        <w:ind w:left="43"/>
        <w:jc w:val="center"/>
        <w:rPr>
          <w:color w:val="000000"/>
          <w:sz w:val="24"/>
          <w:szCs w:val="24"/>
        </w:rPr>
      </w:pPr>
      <w:bookmarkStart w:id="6" w:name="_heading=h.tyjcwt" w:colFirst="0" w:colLast="0"/>
      <w:bookmarkEnd w:id="6"/>
    </w:p>
    <w:sectPr w:rsidR="00963E37">
      <w:headerReference w:type="even" r:id="rId9"/>
      <w:headerReference w:type="default" r:id="rId10"/>
      <w:footerReference w:type="even" r:id="rId11"/>
      <w:footerReference w:type="default" r:id="rId12"/>
      <w:pgSz w:w="11905" w:h="16837"/>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19A7C" w14:textId="77777777" w:rsidR="00760CE3" w:rsidRDefault="00760CE3">
      <w:r>
        <w:separator/>
      </w:r>
    </w:p>
  </w:endnote>
  <w:endnote w:type="continuationSeparator" w:id="0">
    <w:p w14:paraId="12122E44" w14:textId="77777777" w:rsidR="00760CE3" w:rsidRDefault="0076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1" w14:textId="77777777" w:rsidR="00963E37" w:rsidRDefault="000923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CB2D3E">
      <w:rPr>
        <w:color w:val="000000"/>
      </w:rPr>
      <w:fldChar w:fldCharType="separate"/>
    </w:r>
    <w:r>
      <w:rPr>
        <w:color w:val="000000"/>
      </w:rPr>
      <w:fldChar w:fldCharType="end"/>
    </w:r>
  </w:p>
  <w:p w14:paraId="00000142" w14:textId="77777777" w:rsidR="00963E37" w:rsidRDefault="00963E37">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F" w14:textId="6C99328F" w:rsidR="00963E37" w:rsidRDefault="000923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E62130">
      <w:rPr>
        <w:noProof/>
        <w:color w:val="000000"/>
      </w:rPr>
      <w:t>1</w:t>
    </w:r>
    <w:r>
      <w:rPr>
        <w:color w:val="000000"/>
      </w:rPr>
      <w:fldChar w:fldCharType="end"/>
    </w:r>
  </w:p>
  <w:p w14:paraId="00000140" w14:textId="77777777" w:rsidR="00963E37" w:rsidRDefault="0009232C">
    <w:pPr>
      <w:pBdr>
        <w:top w:val="nil"/>
        <w:left w:val="nil"/>
        <w:bottom w:val="nil"/>
        <w:right w:val="nil"/>
        <w:between w:val="nil"/>
      </w:pBdr>
      <w:tabs>
        <w:tab w:val="center" w:pos="4536"/>
        <w:tab w:val="right" w:pos="9072"/>
      </w:tabs>
      <w:ind w:right="360"/>
      <w:rPr>
        <w:color w:val="80008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0CD7C" w14:textId="77777777" w:rsidR="00760CE3" w:rsidRDefault="00760CE3">
      <w:r>
        <w:separator/>
      </w:r>
    </w:p>
  </w:footnote>
  <w:footnote w:type="continuationSeparator" w:id="0">
    <w:p w14:paraId="71B2947A" w14:textId="77777777" w:rsidR="00760CE3" w:rsidRDefault="00760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D" w14:textId="77777777" w:rsidR="00963E37" w:rsidRDefault="000923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CB2D3E">
      <w:rPr>
        <w:color w:val="000000"/>
      </w:rPr>
      <w:fldChar w:fldCharType="separate"/>
    </w:r>
    <w:r>
      <w:rPr>
        <w:color w:val="000000"/>
      </w:rPr>
      <w:fldChar w:fldCharType="end"/>
    </w:r>
  </w:p>
  <w:p w14:paraId="0000013E" w14:textId="77777777" w:rsidR="00963E37" w:rsidRDefault="00963E37">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68B6" w14:textId="77777777" w:rsidR="00A56815" w:rsidRDefault="00A56815" w:rsidP="00A56815">
    <w:pPr>
      <w:jc w:val="center"/>
      <w:rPr>
        <w:sz w:val="16"/>
        <w:szCs w:val="16"/>
      </w:rPr>
    </w:pPr>
    <w:bookmarkStart w:id="7" w:name="_heading=h.2hldiywzn3hz" w:colFirst="0" w:colLast="0"/>
    <w:bookmarkEnd w:id="7"/>
    <w:r w:rsidRPr="00290999">
      <w:rPr>
        <w:sz w:val="16"/>
        <w:szCs w:val="16"/>
      </w:rPr>
      <w:t>Odbiór, wywóz i zagospodarowanie odpadów komunalnych z nieruchomości niezamieszkałych  na terenie Wrocławskiej Agencji Rozwoju Regionalnego S.A. przy ulicy Karmelkowej 29</w:t>
    </w:r>
    <w:r>
      <w:rPr>
        <w:sz w:val="16"/>
        <w:szCs w:val="16"/>
      </w:rPr>
      <w:t>-41</w:t>
    </w:r>
    <w:r w:rsidRPr="00290999">
      <w:rPr>
        <w:sz w:val="16"/>
        <w:szCs w:val="16"/>
      </w:rPr>
      <w:t>, we Wrocławiu</w:t>
    </w:r>
    <w:r>
      <w:rPr>
        <w:sz w:val="16"/>
        <w:szCs w:val="16"/>
      </w:rPr>
      <w:t>.”</w:t>
    </w:r>
  </w:p>
  <w:p w14:paraId="0000013C" w14:textId="1808E602" w:rsidR="00963E37" w:rsidRDefault="00A56815" w:rsidP="00F8706C">
    <w:pPr>
      <w:jc w:val="center"/>
      <w:rPr>
        <w:color w:val="000000"/>
      </w:rPr>
    </w:pPr>
    <w:r>
      <w:rPr>
        <w:color w:val="000000"/>
        <w:sz w:val="16"/>
        <w:szCs w:val="16"/>
      </w:rPr>
      <w:t>Znak sprawy:</w:t>
    </w:r>
    <w:r w:rsidR="00914D3C">
      <w:rPr>
        <w:color w:val="000000"/>
        <w:sz w:val="16"/>
        <w:szCs w:val="16"/>
      </w:rPr>
      <w:t xml:space="preserve"> </w:t>
    </w:r>
    <w:r w:rsidR="003B1B0D">
      <w:rPr>
        <w:color w:val="000000"/>
        <w:sz w:val="16"/>
        <w:szCs w:val="16"/>
      </w:rPr>
      <w:t xml:space="preserve">7/23 </w:t>
    </w:r>
    <w:r>
      <w:rPr>
        <w:color w:val="000000"/>
        <w:sz w:val="16"/>
        <w:szCs w:val="16"/>
      </w:rPr>
      <w:t>z dn.</w:t>
    </w:r>
    <w:r w:rsidR="007F78F5">
      <w:rPr>
        <w:color w:val="000000"/>
        <w:sz w:val="16"/>
        <w:szCs w:val="16"/>
      </w:rPr>
      <w:t xml:space="preserve"> </w:t>
    </w:r>
    <w:r w:rsidR="003B1B0D">
      <w:rPr>
        <w:color w:val="000000"/>
        <w:sz w:val="16"/>
        <w:szCs w:val="16"/>
      </w:rPr>
      <w:t>2</w:t>
    </w:r>
    <w:r w:rsidR="00CB2D3E">
      <w:rPr>
        <w:color w:val="000000"/>
        <w:sz w:val="16"/>
        <w:szCs w:val="16"/>
      </w:rPr>
      <w:t>4</w:t>
    </w:r>
    <w:r w:rsidR="003B1B0D">
      <w:rPr>
        <w:color w:val="000000"/>
        <w:sz w:val="16"/>
        <w:szCs w:val="16"/>
      </w:rPr>
      <w:t>.</w:t>
    </w:r>
    <w:r w:rsidR="00E81DF9">
      <w:rPr>
        <w:color w:val="000000"/>
        <w:sz w:val="16"/>
        <w:szCs w:val="16"/>
      </w:rPr>
      <w:t>11.2023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C48"/>
    <w:multiLevelType w:val="multilevel"/>
    <w:tmpl w:val="66DC95E4"/>
    <w:lvl w:ilvl="0">
      <w:start w:val="64"/>
      <w:numFmt w:val="bullet"/>
      <w:lvlText w:val="−"/>
      <w:lvlJc w:val="left"/>
      <w:pPr>
        <w:ind w:left="720" w:hanging="360"/>
      </w:pPr>
      <w:rPr>
        <w:rFonts w:ascii="Noto Sans Symbols" w:eastAsia="Noto Sans Symbols" w:hAnsi="Noto Sans Symbols" w:cs="Noto Sans Symbols"/>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64D6D01"/>
    <w:multiLevelType w:val="multilevel"/>
    <w:tmpl w:val="2920FB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7370146"/>
    <w:multiLevelType w:val="multilevel"/>
    <w:tmpl w:val="0FBACAA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9830B2E"/>
    <w:multiLevelType w:val="multilevel"/>
    <w:tmpl w:val="4F80488E"/>
    <w:lvl w:ilvl="0">
      <w:start w:val="1"/>
      <w:numFmt w:val="decimal"/>
      <w:lvlText w:val="%1."/>
      <w:lvlJc w:val="left"/>
      <w:pPr>
        <w:ind w:left="360" w:hanging="360"/>
      </w:pPr>
      <w:rPr>
        <w:b w:val="0"/>
        <w:vertAlign w:val="baseline"/>
      </w:rPr>
    </w:lvl>
    <w:lvl w:ilvl="1">
      <w:start w:val="1"/>
      <w:numFmt w:val="lowerLetter"/>
      <w:lvlText w:val="%2)"/>
      <w:lvlJc w:val="left"/>
      <w:pPr>
        <w:ind w:left="1485" w:hanging="405"/>
      </w:pPr>
      <w:rPr>
        <w:vertAlign w:val="baseline"/>
      </w:rPr>
    </w:lvl>
    <w:lvl w:ilvl="2">
      <w:start w:val="1"/>
      <w:numFmt w:val="lowerLetter"/>
      <w:lvlText w:val="%3)"/>
      <w:lvlJc w:val="left"/>
      <w:pPr>
        <w:ind w:left="2340" w:hanging="360"/>
      </w:pPr>
      <w:rPr>
        <w:color w:val="000000"/>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0A9A6E98"/>
    <w:multiLevelType w:val="multilevel"/>
    <w:tmpl w:val="0B924B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B2A7189"/>
    <w:multiLevelType w:val="multilevel"/>
    <w:tmpl w:val="A418B5D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0DEC56A0"/>
    <w:multiLevelType w:val="multilevel"/>
    <w:tmpl w:val="0B66AC68"/>
    <w:lvl w:ilvl="0">
      <w:start w:val="1"/>
      <w:numFmt w:val="lowerLetter"/>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lowerLetter"/>
      <w:lvlText w:val="%3)"/>
      <w:lvlJc w:val="left"/>
      <w:pPr>
        <w:ind w:left="1440" w:hanging="360"/>
      </w:pPr>
      <w:rPr>
        <w:vertAlign w:val="baseline"/>
      </w:rPr>
    </w:lvl>
    <w:lvl w:ilvl="3">
      <w:start w:val="1"/>
      <w:numFmt w:val="lowerLetter"/>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Letter"/>
      <w:lvlText w:val="%6)"/>
      <w:lvlJc w:val="left"/>
      <w:pPr>
        <w:ind w:left="2520" w:hanging="360"/>
      </w:pPr>
      <w:rPr>
        <w:vertAlign w:val="baseline"/>
      </w:rPr>
    </w:lvl>
    <w:lvl w:ilvl="6">
      <w:start w:val="1"/>
      <w:numFmt w:val="lowerLetter"/>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Letter"/>
      <w:lvlText w:val="%9)"/>
      <w:lvlJc w:val="left"/>
      <w:pPr>
        <w:ind w:left="3600" w:hanging="360"/>
      </w:pPr>
      <w:rPr>
        <w:vertAlign w:val="baseline"/>
      </w:rPr>
    </w:lvl>
  </w:abstractNum>
  <w:abstractNum w:abstractNumId="7" w15:restartNumberingAfterBreak="0">
    <w:nsid w:val="15353F04"/>
    <w:multiLevelType w:val="multilevel"/>
    <w:tmpl w:val="66B6BFAE"/>
    <w:lvl w:ilvl="0">
      <w:start w:val="1"/>
      <w:numFmt w:val="lowerLetter"/>
      <w:lvlText w:val="%1)"/>
      <w:lvlJc w:val="left"/>
      <w:pPr>
        <w:ind w:left="720" w:hanging="360"/>
      </w:pPr>
      <w:rPr>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6ED2EE7"/>
    <w:multiLevelType w:val="multilevel"/>
    <w:tmpl w:val="01489094"/>
    <w:lvl w:ilvl="0">
      <w:start w:val="1"/>
      <w:numFmt w:val="decimal"/>
      <w:lvlText w:val="%1."/>
      <w:lvlJc w:val="left"/>
      <w:pPr>
        <w:ind w:left="787" w:hanging="730"/>
      </w:pPr>
      <w:rPr>
        <w:b w:val="0"/>
        <w:strike w:val="0"/>
        <w:color w:val="000000"/>
        <w:sz w:val="24"/>
        <w:szCs w:val="24"/>
        <w:vertAlign w:val="baseline"/>
      </w:rPr>
    </w:lvl>
    <w:lvl w:ilvl="1">
      <w:start w:val="1"/>
      <w:numFmt w:val="lowerLetter"/>
      <w:lvlText w:val="%2)"/>
      <w:lvlJc w:val="left"/>
      <w:pPr>
        <w:ind w:left="1440" w:hanging="360"/>
      </w:pPr>
      <w:rPr>
        <w:b w:val="0"/>
        <w:strike w:val="0"/>
        <w:color w:val="000000"/>
        <w:sz w:val="24"/>
        <w:szCs w:val="24"/>
        <w:vertAlign w:val="baseline"/>
      </w:rPr>
    </w:lvl>
    <w:lvl w:ilvl="2">
      <w:start w:val="1"/>
      <w:numFmt w:val="lowerLetter"/>
      <w:lvlText w:val="%3)"/>
      <w:lvlJc w:val="left"/>
      <w:pPr>
        <w:ind w:left="2340" w:hanging="360"/>
      </w:pPr>
      <w:rPr>
        <w:b w:val="0"/>
        <w:strike w:val="0"/>
        <w:color w:val="000000"/>
        <w:sz w:val="24"/>
        <w:szCs w:val="24"/>
        <w:vertAlign w:val="baseline"/>
      </w:rPr>
    </w:lvl>
    <w:lvl w:ilvl="3">
      <w:start w:val="1"/>
      <w:numFmt w:val="decimal"/>
      <w:lvlText w:val="%4."/>
      <w:lvlJc w:val="left"/>
      <w:pPr>
        <w:ind w:left="2880" w:hanging="360"/>
      </w:pPr>
      <w:rPr>
        <w:b w:val="0"/>
        <w:strike w:val="0"/>
        <w:color w:val="000000"/>
        <w:sz w:val="24"/>
        <w:szCs w:val="24"/>
        <w:vertAlign w:val="baseline"/>
      </w:rPr>
    </w:lvl>
    <w:lvl w:ilvl="4">
      <w:start w:val="1"/>
      <w:numFmt w:val="decimal"/>
      <w:lvlText w:val="%5."/>
      <w:lvlJc w:val="left"/>
      <w:pPr>
        <w:ind w:left="3600" w:hanging="360"/>
      </w:pPr>
      <w:rPr>
        <w:b w:val="0"/>
        <w:strike w:val="0"/>
        <w:color w:val="00000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8966A23"/>
    <w:multiLevelType w:val="multilevel"/>
    <w:tmpl w:val="3CDA0996"/>
    <w:lvl w:ilvl="0">
      <w:start w:val="1"/>
      <w:numFmt w:val="decimal"/>
      <w:lvlText w:val="%1."/>
      <w:lvlJc w:val="left"/>
      <w:pPr>
        <w:ind w:left="720" w:hanging="360"/>
      </w:pPr>
      <w:rPr>
        <w:b w:val="0"/>
        <w:strike w:val="0"/>
        <w:color w:val="000000"/>
        <w:vertAlign w:val="baseline"/>
      </w:rPr>
    </w:lvl>
    <w:lvl w:ilvl="1">
      <w:start w:val="1"/>
      <w:numFmt w:val="decimal"/>
      <w:lvlText w:val="%2."/>
      <w:lvlJc w:val="left"/>
      <w:pPr>
        <w:ind w:left="1440" w:hanging="360"/>
      </w:pPr>
      <w:rPr>
        <w:b w:val="0"/>
        <w:strike w:val="0"/>
        <w:color w:val="000000"/>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F3749D9"/>
    <w:multiLevelType w:val="multilevel"/>
    <w:tmpl w:val="AAA4E0CA"/>
    <w:lvl w:ilvl="0">
      <w:start w:val="3"/>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21C419F0"/>
    <w:multiLevelType w:val="multilevel"/>
    <w:tmpl w:val="9AF654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29E4B56"/>
    <w:multiLevelType w:val="hybridMultilevel"/>
    <w:tmpl w:val="63A670AC"/>
    <w:lvl w:ilvl="0" w:tplc="BE682A70">
      <w:start w:val="1"/>
      <w:numFmt w:val="decimal"/>
      <w:lvlText w:val="%1)"/>
      <w:lvlJc w:val="left"/>
      <w:pPr>
        <w:ind w:left="502" w:hanging="360"/>
      </w:pPr>
      <w:rPr>
        <w:rFonts w:hint="default"/>
        <w:strike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28C3778E"/>
    <w:multiLevelType w:val="hybridMultilevel"/>
    <w:tmpl w:val="8556D2DA"/>
    <w:lvl w:ilvl="0" w:tplc="D680861C">
      <w:start w:val="4"/>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1F45CD"/>
    <w:multiLevelType w:val="multilevel"/>
    <w:tmpl w:val="0212ED96"/>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15" w15:restartNumberingAfterBreak="0">
    <w:nsid w:val="2B6E628A"/>
    <w:multiLevelType w:val="multilevel"/>
    <w:tmpl w:val="25186520"/>
    <w:lvl w:ilvl="0">
      <w:start w:val="1"/>
      <w:numFmt w:val="decimal"/>
      <w:lvlText w:val="%1."/>
      <w:lvlJc w:val="left"/>
      <w:pPr>
        <w:ind w:left="360" w:hanging="360"/>
      </w:pPr>
      <w:rPr>
        <w:b w:val="0"/>
        <w:strike w:val="0"/>
        <w:vertAlign w:val="baseline"/>
      </w:rPr>
    </w:lvl>
    <w:lvl w:ilvl="1">
      <w:start w:val="1"/>
      <w:numFmt w:val="decimal"/>
      <w:lvlText w:val="%1.%2."/>
      <w:lvlJc w:val="left"/>
      <w:pPr>
        <w:ind w:left="792" w:hanging="432"/>
      </w:pPr>
      <w:rPr>
        <w:vertAlign w:val="baseline"/>
      </w:rPr>
    </w:lvl>
    <w:lvl w:ilvl="2">
      <w:start w:val="1"/>
      <w:numFmt w:val="decimal"/>
      <w:lvlText w:val="%1.2."/>
      <w:lvlJc w:val="left"/>
      <w:pPr>
        <w:ind w:left="1224" w:hanging="504"/>
      </w:pPr>
      <w:rPr>
        <w:vertAlign w:val="baseline"/>
      </w:rPr>
    </w:lvl>
    <w:lvl w:ilvl="3">
      <w:start w:val="1"/>
      <w:numFmt w:val="decimal"/>
      <w:lvlText w:val="%1.3."/>
      <w:lvlJc w:val="left"/>
      <w:pPr>
        <w:ind w:left="1728" w:hanging="647"/>
      </w:pPr>
      <w:rPr>
        <w:vertAlign w:val="baseline"/>
      </w:rPr>
    </w:lvl>
    <w:lvl w:ilvl="4">
      <w:start w:val="1"/>
      <w:numFmt w:val="decimal"/>
      <w:lvlText w:val="%1.4."/>
      <w:lvlJc w:val="left"/>
      <w:pPr>
        <w:ind w:left="2232" w:hanging="792"/>
      </w:pPr>
      <w:rPr>
        <w:vertAlign w:val="baseline"/>
      </w:rPr>
    </w:lvl>
    <w:lvl w:ilvl="5">
      <w:start w:val="1"/>
      <w:numFmt w:val="decimal"/>
      <w:lvlText w:val="%1.5/."/>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6" w15:restartNumberingAfterBreak="0">
    <w:nsid w:val="33446744"/>
    <w:multiLevelType w:val="hybridMultilevel"/>
    <w:tmpl w:val="D42881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376562"/>
    <w:multiLevelType w:val="multilevel"/>
    <w:tmpl w:val="80525840"/>
    <w:lvl w:ilvl="0">
      <w:start w:val="1"/>
      <w:numFmt w:val="upperRoman"/>
      <w:lvlText w:val="%1."/>
      <w:lvlJc w:val="right"/>
      <w:pPr>
        <w:ind w:left="180" w:hanging="180"/>
      </w:pPr>
      <w:rPr>
        <w:b/>
        <w:color w:val="000000"/>
        <w:sz w:val="24"/>
        <w:szCs w:val="24"/>
      </w:rPr>
    </w:lvl>
    <w:lvl w:ilvl="1">
      <w:start w:val="1"/>
      <w:numFmt w:val="decimal"/>
      <w:lvlText w:val="%2."/>
      <w:lvlJc w:val="left"/>
      <w:pPr>
        <w:ind w:left="1440" w:hanging="360"/>
      </w:pPr>
      <w:rPr>
        <w:b w:val="0"/>
        <w:color w:val="000000"/>
        <w:sz w:val="24"/>
        <w:szCs w:val="24"/>
      </w:rPr>
    </w:lvl>
    <w:lvl w:ilvl="2">
      <w:start w:val="1"/>
      <w:numFmt w:val="lowerLetter"/>
      <w:lvlText w:val="%3)"/>
      <w:lvlJc w:val="right"/>
      <w:pPr>
        <w:ind w:left="2160" w:hanging="180"/>
      </w:pPr>
      <w:rPr>
        <w:rFonts w:ascii="Times New Roman" w:eastAsia="Times New Roman" w:hAnsi="Times New Roman" w:cs="Times New Roman"/>
        <w:b w:val="0"/>
      </w:rPr>
    </w:lvl>
    <w:lvl w:ilvl="3">
      <w:start w:val="1"/>
      <w:numFmt w:val="decimal"/>
      <w:lvlText w:val="%4."/>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1D6370"/>
    <w:multiLevelType w:val="multilevel"/>
    <w:tmpl w:val="FE9AF274"/>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157678C"/>
    <w:multiLevelType w:val="multilevel"/>
    <w:tmpl w:val="66A6894A"/>
    <w:lvl w:ilvl="0">
      <w:start w:val="1"/>
      <w:numFmt w:val="bullet"/>
      <w:lvlText w:val="●"/>
      <w:lvlJc w:val="left"/>
      <w:pPr>
        <w:ind w:left="1065" w:hanging="360"/>
      </w:pPr>
      <w:rPr>
        <w:rFonts w:ascii="Noto Sans Symbols" w:eastAsia="Noto Sans Symbols" w:hAnsi="Noto Sans Symbols" w:cs="Noto Sans Symbols"/>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20" w15:restartNumberingAfterBreak="0">
    <w:nsid w:val="449379C5"/>
    <w:multiLevelType w:val="multilevel"/>
    <w:tmpl w:val="A8043DC0"/>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1" w15:restartNumberingAfterBreak="0">
    <w:nsid w:val="46684C4A"/>
    <w:multiLevelType w:val="multilevel"/>
    <w:tmpl w:val="F1EC8238"/>
    <w:lvl w:ilvl="0">
      <w:start w:val="1"/>
      <w:numFmt w:val="decimal"/>
      <w:lvlText w:val="%1."/>
      <w:lvlJc w:val="left"/>
      <w:pPr>
        <w:ind w:left="1440" w:hanging="360"/>
      </w:pPr>
      <w:rPr>
        <w:b w:val="0"/>
        <w:vertAlign w:val="baseline"/>
      </w:rPr>
    </w:lvl>
    <w:lvl w:ilvl="1">
      <w:start w:val="1"/>
      <w:numFmt w:val="decimal"/>
      <w:lvlText w:val="%1.%2"/>
      <w:lvlJc w:val="left"/>
      <w:pPr>
        <w:ind w:left="1440" w:hanging="360"/>
      </w:pPr>
      <w:rPr>
        <w:color w:val="000000"/>
        <w:vertAlign w:val="baseline"/>
      </w:rPr>
    </w:lvl>
    <w:lvl w:ilvl="2">
      <w:start w:val="1"/>
      <w:numFmt w:val="decimal"/>
      <w:lvlText w:val="%1.%2.%3"/>
      <w:lvlJc w:val="left"/>
      <w:pPr>
        <w:ind w:left="1800" w:hanging="720"/>
      </w:pPr>
      <w:rPr>
        <w:color w:val="000000"/>
        <w:vertAlign w:val="baseline"/>
      </w:rPr>
    </w:lvl>
    <w:lvl w:ilvl="3">
      <w:start w:val="1"/>
      <w:numFmt w:val="decimal"/>
      <w:lvlText w:val="%1.%2.%3.%4"/>
      <w:lvlJc w:val="left"/>
      <w:pPr>
        <w:ind w:left="1800" w:hanging="720"/>
      </w:pPr>
      <w:rPr>
        <w:color w:val="000000"/>
        <w:vertAlign w:val="baseline"/>
      </w:rPr>
    </w:lvl>
    <w:lvl w:ilvl="4">
      <w:start w:val="1"/>
      <w:numFmt w:val="decimal"/>
      <w:lvlText w:val="%1.%2.%3.%4.%5"/>
      <w:lvlJc w:val="left"/>
      <w:pPr>
        <w:ind w:left="2160" w:hanging="1080"/>
      </w:pPr>
      <w:rPr>
        <w:color w:val="000000"/>
        <w:vertAlign w:val="baseline"/>
      </w:rPr>
    </w:lvl>
    <w:lvl w:ilvl="5">
      <w:start w:val="1"/>
      <w:numFmt w:val="decimal"/>
      <w:lvlText w:val="%1.%2.%3.%4.%5.%6"/>
      <w:lvlJc w:val="left"/>
      <w:pPr>
        <w:ind w:left="2160" w:hanging="1080"/>
      </w:pPr>
      <w:rPr>
        <w:color w:val="000000"/>
        <w:vertAlign w:val="baseline"/>
      </w:rPr>
    </w:lvl>
    <w:lvl w:ilvl="6">
      <w:start w:val="1"/>
      <w:numFmt w:val="decimal"/>
      <w:lvlText w:val="%1.%2.%3.%4.%5.%6.%7"/>
      <w:lvlJc w:val="left"/>
      <w:pPr>
        <w:ind w:left="2520" w:hanging="1440"/>
      </w:pPr>
      <w:rPr>
        <w:color w:val="000000"/>
        <w:vertAlign w:val="baseline"/>
      </w:rPr>
    </w:lvl>
    <w:lvl w:ilvl="7">
      <w:start w:val="1"/>
      <w:numFmt w:val="decimal"/>
      <w:lvlText w:val="%1.%2.%3.%4.%5.%6.%7.%8"/>
      <w:lvlJc w:val="left"/>
      <w:pPr>
        <w:ind w:left="2520" w:hanging="1440"/>
      </w:pPr>
      <w:rPr>
        <w:color w:val="000000"/>
        <w:vertAlign w:val="baseline"/>
      </w:rPr>
    </w:lvl>
    <w:lvl w:ilvl="8">
      <w:start w:val="1"/>
      <w:numFmt w:val="decimal"/>
      <w:lvlText w:val="%1.%2.%3.%4.%5.%6.%7.%8.%9"/>
      <w:lvlJc w:val="left"/>
      <w:pPr>
        <w:ind w:left="2880" w:hanging="1800"/>
      </w:pPr>
      <w:rPr>
        <w:color w:val="000000"/>
        <w:vertAlign w:val="baseline"/>
      </w:rPr>
    </w:lvl>
  </w:abstractNum>
  <w:abstractNum w:abstractNumId="22" w15:restartNumberingAfterBreak="0">
    <w:nsid w:val="467701B7"/>
    <w:multiLevelType w:val="hybridMultilevel"/>
    <w:tmpl w:val="60E810BA"/>
    <w:lvl w:ilvl="0" w:tplc="C916CEB4">
      <w:start w:val="1"/>
      <w:numFmt w:val="lowerLetter"/>
      <w:lvlText w:val="%1)"/>
      <w:lvlJc w:val="left"/>
      <w:pPr>
        <w:ind w:left="1136" w:hanging="360"/>
      </w:pPr>
      <w:rPr>
        <w:rFonts w:hint="default"/>
      </w:r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23" w15:restartNumberingAfterBreak="0">
    <w:nsid w:val="468C338A"/>
    <w:multiLevelType w:val="multilevel"/>
    <w:tmpl w:val="C368F0A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4" w15:restartNumberingAfterBreak="0">
    <w:nsid w:val="4711290D"/>
    <w:multiLevelType w:val="multilevel"/>
    <w:tmpl w:val="3DD0D9E8"/>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DA45ABF"/>
    <w:multiLevelType w:val="multilevel"/>
    <w:tmpl w:val="427E70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535C309B"/>
    <w:multiLevelType w:val="multilevel"/>
    <w:tmpl w:val="D61EB49A"/>
    <w:lvl w:ilvl="0">
      <w:start w:val="64"/>
      <w:numFmt w:val="bullet"/>
      <w:lvlText w:val="−"/>
      <w:lvlJc w:val="left"/>
      <w:pPr>
        <w:ind w:left="1088" w:hanging="360"/>
      </w:pPr>
      <w:rPr>
        <w:rFonts w:ascii="Noto Sans Symbols" w:eastAsia="Noto Sans Symbols" w:hAnsi="Noto Sans Symbols" w:cs="Noto Sans Symbols"/>
        <w:color w:val="000000"/>
        <w:sz w:val="24"/>
        <w:szCs w:val="24"/>
        <w:vertAlign w:val="baseline"/>
      </w:rPr>
    </w:lvl>
    <w:lvl w:ilvl="1">
      <w:start w:val="1"/>
      <w:numFmt w:val="bullet"/>
      <w:lvlText w:val="o"/>
      <w:lvlJc w:val="left"/>
      <w:pPr>
        <w:ind w:left="1808" w:hanging="360"/>
      </w:pPr>
      <w:rPr>
        <w:rFonts w:ascii="Courier New" w:eastAsia="Courier New" w:hAnsi="Courier New" w:cs="Courier New"/>
        <w:vertAlign w:val="baseline"/>
      </w:rPr>
    </w:lvl>
    <w:lvl w:ilvl="2">
      <w:start w:val="1"/>
      <w:numFmt w:val="bullet"/>
      <w:lvlText w:val="▪"/>
      <w:lvlJc w:val="left"/>
      <w:pPr>
        <w:ind w:left="2528" w:hanging="360"/>
      </w:pPr>
      <w:rPr>
        <w:rFonts w:ascii="Noto Sans Symbols" w:eastAsia="Noto Sans Symbols" w:hAnsi="Noto Sans Symbols" w:cs="Noto Sans Symbols"/>
        <w:vertAlign w:val="baseline"/>
      </w:rPr>
    </w:lvl>
    <w:lvl w:ilvl="3">
      <w:start w:val="1"/>
      <w:numFmt w:val="bullet"/>
      <w:lvlText w:val="●"/>
      <w:lvlJc w:val="left"/>
      <w:pPr>
        <w:ind w:left="3248" w:hanging="360"/>
      </w:pPr>
      <w:rPr>
        <w:rFonts w:ascii="Noto Sans Symbols" w:eastAsia="Noto Sans Symbols" w:hAnsi="Noto Sans Symbols" w:cs="Noto Sans Symbols"/>
        <w:vertAlign w:val="baseline"/>
      </w:rPr>
    </w:lvl>
    <w:lvl w:ilvl="4">
      <w:start w:val="1"/>
      <w:numFmt w:val="bullet"/>
      <w:lvlText w:val="o"/>
      <w:lvlJc w:val="left"/>
      <w:pPr>
        <w:ind w:left="3968" w:hanging="360"/>
      </w:pPr>
      <w:rPr>
        <w:rFonts w:ascii="Courier New" w:eastAsia="Courier New" w:hAnsi="Courier New" w:cs="Courier New"/>
        <w:vertAlign w:val="baseline"/>
      </w:rPr>
    </w:lvl>
    <w:lvl w:ilvl="5">
      <w:start w:val="1"/>
      <w:numFmt w:val="bullet"/>
      <w:lvlText w:val="▪"/>
      <w:lvlJc w:val="left"/>
      <w:pPr>
        <w:ind w:left="4688" w:hanging="360"/>
      </w:pPr>
      <w:rPr>
        <w:rFonts w:ascii="Noto Sans Symbols" w:eastAsia="Noto Sans Symbols" w:hAnsi="Noto Sans Symbols" w:cs="Noto Sans Symbols"/>
        <w:vertAlign w:val="baseline"/>
      </w:rPr>
    </w:lvl>
    <w:lvl w:ilvl="6">
      <w:start w:val="1"/>
      <w:numFmt w:val="bullet"/>
      <w:lvlText w:val="●"/>
      <w:lvlJc w:val="left"/>
      <w:pPr>
        <w:ind w:left="5408" w:hanging="360"/>
      </w:pPr>
      <w:rPr>
        <w:rFonts w:ascii="Noto Sans Symbols" w:eastAsia="Noto Sans Symbols" w:hAnsi="Noto Sans Symbols" w:cs="Noto Sans Symbols"/>
        <w:vertAlign w:val="baseline"/>
      </w:rPr>
    </w:lvl>
    <w:lvl w:ilvl="7">
      <w:start w:val="1"/>
      <w:numFmt w:val="bullet"/>
      <w:lvlText w:val="o"/>
      <w:lvlJc w:val="left"/>
      <w:pPr>
        <w:ind w:left="6128" w:hanging="360"/>
      </w:pPr>
      <w:rPr>
        <w:rFonts w:ascii="Courier New" w:eastAsia="Courier New" w:hAnsi="Courier New" w:cs="Courier New"/>
        <w:vertAlign w:val="baseline"/>
      </w:rPr>
    </w:lvl>
    <w:lvl w:ilvl="8">
      <w:start w:val="1"/>
      <w:numFmt w:val="bullet"/>
      <w:lvlText w:val="▪"/>
      <w:lvlJc w:val="left"/>
      <w:pPr>
        <w:ind w:left="6848" w:hanging="360"/>
      </w:pPr>
      <w:rPr>
        <w:rFonts w:ascii="Noto Sans Symbols" w:eastAsia="Noto Sans Symbols" w:hAnsi="Noto Sans Symbols" w:cs="Noto Sans Symbols"/>
        <w:vertAlign w:val="baseline"/>
      </w:rPr>
    </w:lvl>
  </w:abstractNum>
  <w:abstractNum w:abstractNumId="27" w15:restartNumberingAfterBreak="0">
    <w:nsid w:val="5A92615C"/>
    <w:multiLevelType w:val="multilevel"/>
    <w:tmpl w:val="67F476BE"/>
    <w:lvl w:ilvl="0">
      <w:start w:val="1"/>
      <w:numFmt w:val="decimal"/>
      <w:lvlText w:val="%1)"/>
      <w:lvlJc w:val="left"/>
      <w:pPr>
        <w:ind w:left="776" w:hanging="360"/>
      </w:pPr>
      <w:rPr>
        <w:rFonts w:ascii="Times New Roman" w:eastAsia="Times New Roman" w:hAnsi="Times New Roman" w:cs="Times New Roman"/>
        <w:vertAlign w:val="baseline"/>
      </w:rPr>
    </w:lvl>
    <w:lvl w:ilvl="1">
      <w:start w:val="1"/>
      <w:numFmt w:val="lowerLetter"/>
      <w:lvlText w:val="%2."/>
      <w:lvlJc w:val="left"/>
      <w:pPr>
        <w:ind w:left="1496" w:hanging="360"/>
      </w:pPr>
      <w:rPr>
        <w:vertAlign w:val="baseline"/>
      </w:rPr>
    </w:lvl>
    <w:lvl w:ilvl="2">
      <w:start w:val="1"/>
      <w:numFmt w:val="lowerRoman"/>
      <w:lvlText w:val="%3."/>
      <w:lvlJc w:val="right"/>
      <w:pPr>
        <w:ind w:left="2216" w:hanging="180"/>
      </w:pPr>
      <w:rPr>
        <w:vertAlign w:val="baseline"/>
      </w:rPr>
    </w:lvl>
    <w:lvl w:ilvl="3">
      <w:start w:val="1"/>
      <w:numFmt w:val="decimal"/>
      <w:lvlText w:val="%4."/>
      <w:lvlJc w:val="left"/>
      <w:pPr>
        <w:ind w:left="2936" w:hanging="360"/>
      </w:pPr>
      <w:rPr>
        <w:vertAlign w:val="baseline"/>
      </w:rPr>
    </w:lvl>
    <w:lvl w:ilvl="4">
      <w:start w:val="1"/>
      <w:numFmt w:val="lowerLetter"/>
      <w:lvlText w:val="%5."/>
      <w:lvlJc w:val="left"/>
      <w:pPr>
        <w:ind w:left="3656" w:hanging="360"/>
      </w:pPr>
      <w:rPr>
        <w:vertAlign w:val="baseline"/>
      </w:rPr>
    </w:lvl>
    <w:lvl w:ilvl="5">
      <w:start w:val="1"/>
      <w:numFmt w:val="lowerRoman"/>
      <w:lvlText w:val="%6."/>
      <w:lvlJc w:val="right"/>
      <w:pPr>
        <w:ind w:left="4376" w:hanging="180"/>
      </w:pPr>
      <w:rPr>
        <w:vertAlign w:val="baseline"/>
      </w:rPr>
    </w:lvl>
    <w:lvl w:ilvl="6">
      <w:start w:val="1"/>
      <w:numFmt w:val="decimal"/>
      <w:lvlText w:val="%7."/>
      <w:lvlJc w:val="left"/>
      <w:pPr>
        <w:ind w:left="5096" w:hanging="360"/>
      </w:pPr>
      <w:rPr>
        <w:vertAlign w:val="baseline"/>
      </w:rPr>
    </w:lvl>
    <w:lvl w:ilvl="7">
      <w:start w:val="1"/>
      <w:numFmt w:val="lowerLetter"/>
      <w:lvlText w:val="%8."/>
      <w:lvlJc w:val="left"/>
      <w:pPr>
        <w:ind w:left="5816" w:hanging="360"/>
      </w:pPr>
      <w:rPr>
        <w:vertAlign w:val="baseline"/>
      </w:rPr>
    </w:lvl>
    <w:lvl w:ilvl="8">
      <w:start w:val="1"/>
      <w:numFmt w:val="lowerRoman"/>
      <w:lvlText w:val="%9."/>
      <w:lvlJc w:val="right"/>
      <w:pPr>
        <w:ind w:left="6536" w:hanging="180"/>
      </w:pPr>
      <w:rPr>
        <w:vertAlign w:val="baseline"/>
      </w:rPr>
    </w:lvl>
  </w:abstractNum>
  <w:abstractNum w:abstractNumId="28" w15:restartNumberingAfterBreak="0">
    <w:nsid w:val="60EB7169"/>
    <w:multiLevelType w:val="multilevel"/>
    <w:tmpl w:val="4094C90C"/>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29" w15:restartNumberingAfterBreak="0">
    <w:nsid w:val="68210953"/>
    <w:multiLevelType w:val="multilevel"/>
    <w:tmpl w:val="E9449416"/>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b w:val="0"/>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8EF650B"/>
    <w:multiLevelType w:val="hybridMultilevel"/>
    <w:tmpl w:val="3A32104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6951172E"/>
    <w:multiLevelType w:val="multilevel"/>
    <w:tmpl w:val="F57A1130"/>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F222FFB"/>
    <w:multiLevelType w:val="multilevel"/>
    <w:tmpl w:val="D1DEE6E6"/>
    <w:lvl w:ilvl="0">
      <w:start w:val="1"/>
      <w:numFmt w:val="decimal"/>
      <w:lvlText w:val="%1)"/>
      <w:lvlJc w:val="left"/>
      <w:pPr>
        <w:ind w:left="1080" w:hanging="360"/>
      </w:pPr>
      <w:rPr>
        <w:u w:val="none"/>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3" w15:restartNumberingAfterBreak="0">
    <w:nsid w:val="6F747BFA"/>
    <w:multiLevelType w:val="multilevel"/>
    <w:tmpl w:val="EA4641EE"/>
    <w:lvl w:ilvl="0">
      <w:start w:val="1"/>
      <w:numFmt w:val="decimal"/>
      <w:lvlText w:val="%1."/>
      <w:lvlJc w:val="left"/>
      <w:pPr>
        <w:ind w:left="360" w:hanging="360"/>
      </w:pPr>
      <w:rPr>
        <w:i w:val="0"/>
        <w:vertAlign w:val="baseline"/>
      </w:rPr>
    </w:lvl>
    <w:lvl w:ilvl="1">
      <w:start w:val="1"/>
      <w:numFmt w:val="decimal"/>
      <w:lvlText w:val="%1.%2."/>
      <w:lvlJc w:val="left"/>
      <w:pPr>
        <w:ind w:left="792" w:hanging="432"/>
      </w:pPr>
      <w:rPr>
        <w:vertAlign w:val="baseline"/>
      </w:rPr>
    </w:lvl>
    <w:lvl w:ilvl="2">
      <w:start w:val="1"/>
      <w:numFmt w:val="decimal"/>
      <w:lvlText w:val="%1.2."/>
      <w:lvlJc w:val="left"/>
      <w:pPr>
        <w:ind w:left="1224" w:hanging="504"/>
      </w:pPr>
      <w:rPr>
        <w:vertAlign w:val="baseline"/>
      </w:rPr>
    </w:lvl>
    <w:lvl w:ilvl="3">
      <w:start w:val="1"/>
      <w:numFmt w:val="decimal"/>
      <w:lvlText w:val="%1.3."/>
      <w:lvlJc w:val="left"/>
      <w:pPr>
        <w:ind w:left="1728" w:hanging="647"/>
      </w:pPr>
      <w:rPr>
        <w:vertAlign w:val="baseline"/>
      </w:rPr>
    </w:lvl>
    <w:lvl w:ilvl="4">
      <w:start w:val="1"/>
      <w:numFmt w:val="decimal"/>
      <w:lvlText w:val="%1.4."/>
      <w:lvlJc w:val="left"/>
      <w:pPr>
        <w:ind w:left="2232" w:hanging="792"/>
      </w:pPr>
      <w:rPr>
        <w:vertAlign w:val="baseline"/>
      </w:rPr>
    </w:lvl>
    <w:lvl w:ilvl="5">
      <w:start w:val="1"/>
      <w:numFmt w:val="decimal"/>
      <w:lvlText w:val="%1.5/."/>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4" w15:restartNumberingAfterBreak="0">
    <w:nsid w:val="79367197"/>
    <w:multiLevelType w:val="multilevel"/>
    <w:tmpl w:val="17D83B5C"/>
    <w:lvl w:ilvl="0">
      <w:start w:val="1"/>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5" w15:restartNumberingAfterBreak="0">
    <w:nsid w:val="79E1787F"/>
    <w:multiLevelType w:val="multilevel"/>
    <w:tmpl w:val="F6E2E814"/>
    <w:lvl w:ilvl="0">
      <w:start w:val="1"/>
      <w:numFmt w:val="upperRoman"/>
      <w:lvlText w:val="%1."/>
      <w:lvlJc w:val="right"/>
      <w:pPr>
        <w:ind w:left="180" w:hanging="180"/>
      </w:pPr>
      <w:rPr>
        <w:b/>
        <w:color w:val="000000"/>
        <w:sz w:val="24"/>
        <w:szCs w:val="24"/>
        <w:vertAlign w:val="baseline"/>
      </w:rPr>
    </w:lvl>
    <w:lvl w:ilvl="1">
      <w:start w:val="1"/>
      <w:numFmt w:val="decimal"/>
      <w:lvlText w:val="%2."/>
      <w:lvlJc w:val="left"/>
      <w:pPr>
        <w:ind w:left="1440" w:hanging="360"/>
      </w:pPr>
      <w:rPr>
        <w:b w:val="0"/>
        <w:color w:val="000000"/>
        <w:sz w:val="24"/>
        <w:szCs w:val="24"/>
        <w:vertAlign w:val="baseline"/>
      </w:rPr>
    </w:lvl>
    <w:lvl w:ilvl="2">
      <w:start w:val="1"/>
      <w:numFmt w:val="lowerLetter"/>
      <w:lvlText w:val="%3)"/>
      <w:lvlJc w:val="right"/>
      <w:pPr>
        <w:ind w:left="2160" w:hanging="180"/>
      </w:pPr>
      <w:rPr>
        <w:rFonts w:ascii="Times New Roman" w:eastAsia="Times New Roman" w:hAnsi="Times New Roman" w:cs="Times New Roman"/>
        <w:b w:val="0"/>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670572026">
    <w:abstractNumId w:val="31"/>
  </w:num>
  <w:num w:numId="2" w16cid:durableId="704451500">
    <w:abstractNumId w:val="32"/>
  </w:num>
  <w:num w:numId="3" w16cid:durableId="1495105184">
    <w:abstractNumId w:val="20"/>
  </w:num>
  <w:num w:numId="4" w16cid:durableId="36784389">
    <w:abstractNumId w:val="14"/>
  </w:num>
  <w:num w:numId="5" w16cid:durableId="1727292391">
    <w:abstractNumId w:val="7"/>
  </w:num>
  <w:num w:numId="6" w16cid:durableId="2022779356">
    <w:abstractNumId w:val="8"/>
  </w:num>
  <w:num w:numId="7" w16cid:durableId="119081028">
    <w:abstractNumId w:val="2"/>
  </w:num>
  <w:num w:numId="8" w16cid:durableId="1242566077">
    <w:abstractNumId w:val="1"/>
  </w:num>
  <w:num w:numId="9" w16cid:durableId="474446872">
    <w:abstractNumId w:val="21"/>
  </w:num>
  <w:num w:numId="10" w16cid:durableId="1839689524">
    <w:abstractNumId w:val="9"/>
  </w:num>
  <w:num w:numId="11" w16cid:durableId="1449471558">
    <w:abstractNumId w:val="5"/>
  </w:num>
  <w:num w:numId="12" w16cid:durableId="499346357">
    <w:abstractNumId w:val="24"/>
  </w:num>
  <w:num w:numId="13" w16cid:durableId="1901016308">
    <w:abstractNumId w:val="4"/>
  </w:num>
  <w:num w:numId="14" w16cid:durableId="1959993377">
    <w:abstractNumId w:val="23"/>
  </w:num>
  <w:num w:numId="15" w16cid:durableId="561185811">
    <w:abstractNumId w:val="18"/>
  </w:num>
  <w:num w:numId="16" w16cid:durableId="1353342901">
    <w:abstractNumId w:val="33"/>
  </w:num>
  <w:num w:numId="17" w16cid:durableId="4483590">
    <w:abstractNumId w:val="25"/>
  </w:num>
  <w:num w:numId="18" w16cid:durableId="501242159">
    <w:abstractNumId w:val="10"/>
  </w:num>
  <w:num w:numId="19" w16cid:durableId="1897668752">
    <w:abstractNumId w:val="11"/>
  </w:num>
  <w:num w:numId="20" w16cid:durableId="1836846061">
    <w:abstractNumId w:val="3"/>
  </w:num>
  <w:num w:numId="21" w16cid:durableId="739329295">
    <w:abstractNumId w:val="35"/>
  </w:num>
  <w:num w:numId="22" w16cid:durableId="581916245">
    <w:abstractNumId w:val="0"/>
  </w:num>
  <w:num w:numId="23" w16cid:durableId="78335440">
    <w:abstractNumId w:val="27"/>
  </w:num>
  <w:num w:numId="24" w16cid:durableId="641741275">
    <w:abstractNumId w:val="29"/>
  </w:num>
  <w:num w:numId="25" w16cid:durableId="1681009591">
    <w:abstractNumId w:val="19"/>
  </w:num>
  <w:num w:numId="26" w16cid:durableId="1351445960">
    <w:abstractNumId w:val="15"/>
  </w:num>
  <w:num w:numId="27" w16cid:durableId="1679573826">
    <w:abstractNumId w:val="34"/>
  </w:num>
  <w:num w:numId="28" w16cid:durableId="1260869166">
    <w:abstractNumId w:val="26"/>
  </w:num>
  <w:num w:numId="29" w16cid:durableId="34932402">
    <w:abstractNumId w:val="6"/>
  </w:num>
  <w:num w:numId="30" w16cid:durableId="1853178029">
    <w:abstractNumId w:val="28"/>
  </w:num>
  <w:num w:numId="31" w16cid:durableId="1400325355">
    <w:abstractNumId w:val="17"/>
  </w:num>
  <w:num w:numId="32" w16cid:durableId="237790899">
    <w:abstractNumId w:val="22"/>
  </w:num>
  <w:num w:numId="33" w16cid:durableId="1318538511">
    <w:abstractNumId w:val="13"/>
  </w:num>
  <w:num w:numId="34" w16cid:durableId="1977686383">
    <w:abstractNumId w:val="12"/>
  </w:num>
  <w:num w:numId="35" w16cid:durableId="1751779079">
    <w:abstractNumId w:val="30"/>
  </w:num>
  <w:num w:numId="36" w16cid:durableId="9268156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37"/>
    <w:rsid w:val="000223AA"/>
    <w:rsid w:val="00022FDC"/>
    <w:rsid w:val="00030B0A"/>
    <w:rsid w:val="000420C1"/>
    <w:rsid w:val="00043660"/>
    <w:rsid w:val="0009232C"/>
    <w:rsid w:val="001155A8"/>
    <w:rsid w:val="001734CF"/>
    <w:rsid w:val="001A1A4B"/>
    <w:rsid w:val="001A24FE"/>
    <w:rsid w:val="001A5CE5"/>
    <w:rsid w:val="001B53AB"/>
    <w:rsid w:val="00233273"/>
    <w:rsid w:val="00265CA9"/>
    <w:rsid w:val="0027310B"/>
    <w:rsid w:val="002B7847"/>
    <w:rsid w:val="002C69A5"/>
    <w:rsid w:val="003B1B0D"/>
    <w:rsid w:val="003F4FAD"/>
    <w:rsid w:val="003F51DD"/>
    <w:rsid w:val="004771F3"/>
    <w:rsid w:val="004B20BC"/>
    <w:rsid w:val="004C07E1"/>
    <w:rsid w:val="004E18D7"/>
    <w:rsid w:val="004E5EF3"/>
    <w:rsid w:val="004E6C11"/>
    <w:rsid w:val="00592E72"/>
    <w:rsid w:val="005F5D94"/>
    <w:rsid w:val="006476E0"/>
    <w:rsid w:val="006D4F8F"/>
    <w:rsid w:val="007116DA"/>
    <w:rsid w:val="007119AD"/>
    <w:rsid w:val="00725001"/>
    <w:rsid w:val="00760CE3"/>
    <w:rsid w:val="007A5EBC"/>
    <w:rsid w:val="007B289F"/>
    <w:rsid w:val="007F2BA9"/>
    <w:rsid w:val="007F78F5"/>
    <w:rsid w:val="0086279A"/>
    <w:rsid w:val="00896DFB"/>
    <w:rsid w:val="008F1415"/>
    <w:rsid w:val="00910B95"/>
    <w:rsid w:val="00911DF7"/>
    <w:rsid w:val="00914D3C"/>
    <w:rsid w:val="0093485F"/>
    <w:rsid w:val="0095738A"/>
    <w:rsid w:val="00963E37"/>
    <w:rsid w:val="009656F8"/>
    <w:rsid w:val="00974EAB"/>
    <w:rsid w:val="009855E0"/>
    <w:rsid w:val="00996087"/>
    <w:rsid w:val="009B02E3"/>
    <w:rsid w:val="009D4001"/>
    <w:rsid w:val="009F67D4"/>
    <w:rsid w:val="00A04478"/>
    <w:rsid w:val="00A2105A"/>
    <w:rsid w:val="00A4350D"/>
    <w:rsid w:val="00A456C4"/>
    <w:rsid w:val="00A4780F"/>
    <w:rsid w:val="00A54277"/>
    <w:rsid w:val="00A56815"/>
    <w:rsid w:val="00A6000B"/>
    <w:rsid w:val="00A81B37"/>
    <w:rsid w:val="00B9527F"/>
    <w:rsid w:val="00B97753"/>
    <w:rsid w:val="00BB4D7E"/>
    <w:rsid w:val="00BE573C"/>
    <w:rsid w:val="00C24E24"/>
    <w:rsid w:val="00C62DD6"/>
    <w:rsid w:val="00CB2D3E"/>
    <w:rsid w:val="00CB63EC"/>
    <w:rsid w:val="00CB68D4"/>
    <w:rsid w:val="00D066A1"/>
    <w:rsid w:val="00D71A95"/>
    <w:rsid w:val="00DB0446"/>
    <w:rsid w:val="00DB0811"/>
    <w:rsid w:val="00DD525B"/>
    <w:rsid w:val="00E2278A"/>
    <w:rsid w:val="00E62130"/>
    <w:rsid w:val="00E657AE"/>
    <w:rsid w:val="00E81DF9"/>
    <w:rsid w:val="00ED3DE5"/>
    <w:rsid w:val="00ED64FC"/>
    <w:rsid w:val="00F376C0"/>
    <w:rsid w:val="00F8706C"/>
    <w:rsid w:val="00F940AC"/>
    <w:rsid w:val="00FC0EA4"/>
    <w:rsid w:val="10717362"/>
    <w:rsid w:val="2033A81C"/>
    <w:rsid w:val="23274E0E"/>
    <w:rsid w:val="367D0020"/>
    <w:rsid w:val="4AEF1B8E"/>
    <w:rsid w:val="5598B8E8"/>
    <w:rsid w:val="6DF80CC1"/>
    <w:rsid w:val="79208345"/>
    <w:rsid w:val="7ABC53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FC7D"/>
  <w15:docId w15:val="{98C076DC-BEFD-4247-A579-19BA1098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Odwoaniedokomentarza">
    <w:name w:val="annotation reference"/>
    <w:basedOn w:val="Domylnaczcionkaakapitu"/>
    <w:uiPriority w:val="99"/>
    <w:semiHidden/>
    <w:unhideWhenUsed/>
    <w:rsid w:val="009B74F9"/>
    <w:rPr>
      <w:sz w:val="16"/>
      <w:szCs w:val="16"/>
    </w:rPr>
  </w:style>
  <w:style w:type="paragraph" w:styleId="Tekstkomentarza">
    <w:name w:val="annotation text"/>
    <w:basedOn w:val="Normalny"/>
    <w:link w:val="TekstkomentarzaZnak"/>
    <w:uiPriority w:val="99"/>
    <w:semiHidden/>
    <w:unhideWhenUsed/>
    <w:rsid w:val="009B74F9"/>
  </w:style>
  <w:style w:type="character" w:customStyle="1" w:styleId="TekstkomentarzaZnak">
    <w:name w:val="Tekst komentarza Znak"/>
    <w:basedOn w:val="Domylnaczcionkaakapitu"/>
    <w:link w:val="Tekstkomentarza"/>
    <w:uiPriority w:val="99"/>
    <w:semiHidden/>
    <w:rsid w:val="009B74F9"/>
  </w:style>
  <w:style w:type="paragraph" w:styleId="Tematkomentarza">
    <w:name w:val="annotation subject"/>
    <w:basedOn w:val="Tekstkomentarza"/>
    <w:next w:val="Tekstkomentarza"/>
    <w:link w:val="TematkomentarzaZnak"/>
    <w:uiPriority w:val="99"/>
    <w:semiHidden/>
    <w:unhideWhenUsed/>
    <w:rsid w:val="009B74F9"/>
    <w:rPr>
      <w:b/>
      <w:bCs/>
    </w:rPr>
  </w:style>
  <w:style w:type="character" w:customStyle="1" w:styleId="TematkomentarzaZnak">
    <w:name w:val="Temat komentarza Znak"/>
    <w:basedOn w:val="TekstkomentarzaZnak"/>
    <w:link w:val="Tematkomentarza"/>
    <w:uiPriority w:val="99"/>
    <w:semiHidden/>
    <w:rsid w:val="009B74F9"/>
    <w:rPr>
      <w:b/>
      <w:bCs/>
    </w:rPr>
  </w:style>
  <w:style w:type="paragraph" w:styleId="Nagwek">
    <w:name w:val="header"/>
    <w:basedOn w:val="Normalny"/>
    <w:link w:val="NagwekZnak"/>
    <w:uiPriority w:val="99"/>
    <w:unhideWhenUsed/>
    <w:rsid w:val="00E62130"/>
    <w:pPr>
      <w:tabs>
        <w:tab w:val="center" w:pos="4536"/>
        <w:tab w:val="right" w:pos="9072"/>
      </w:tabs>
    </w:pPr>
  </w:style>
  <w:style w:type="character" w:customStyle="1" w:styleId="NagwekZnak">
    <w:name w:val="Nagłówek Znak"/>
    <w:basedOn w:val="Domylnaczcionkaakapitu"/>
    <w:link w:val="Nagwek"/>
    <w:uiPriority w:val="99"/>
    <w:rsid w:val="00E62130"/>
  </w:style>
  <w:style w:type="paragraph" w:styleId="Stopka">
    <w:name w:val="footer"/>
    <w:basedOn w:val="Normalny"/>
    <w:link w:val="StopkaZnak"/>
    <w:uiPriority w:val="99"/>
    <w:unhideWhenUsed/>
    <w:rsid w:val="00E62130"/>
    <w:pPr>
      <w:tabs>
        <w:tab w:val="center" w:pos="4536"/>
        <w:tab w:val="right" w:pos="9072"/>
      </w:tabs>
    </w:pPr>
  </w:style>
  <w:style w:type="character" w:customStyle="1" w:styleId="StopkaZnak">
    <w:name w:val="Stopka Znak"/>
    <w:basedOn w:val="Domylnaczcionkaakapitu"/>
    <w:link w:val="Stopka"/>
    <w:uiPriority w:val="99"/>
    <w:rsid w:val="00E62130"/>
  </w:style>
  <w:style w:type="paragraph" w:styleId="Akapitzlist">
    <w:name w:val="List Paragraph"/>
    <w:basedOn w:val="Normalny"/>
    <w:uiPriority w:val="34"/>
    <w:qFormat/>
    <w:rsid w:val="00910B95"/>
    <w:pPr>
      <w:ind w:left="720"/>
      <w:contextualSpacing/>
    </w:pPr>
  </w:style>
  <w:style w:type="paragraph" w:styleId="Poprawka">
    <w:name w:val="Revision"/>
    <w:hidden/>
    <w:uiPriority w:val="99"/>
    <w:semiHidden/>
    <w:rsid w:val="00ED64FC"/>
  </w:style>
  <w:style w:type="paragraph" w:customStyle="1" w:styleId="Default">
    <w:name w:val="Default"/>
    <w:rsid w:val="003F51DD"/>
    <w:pPr>
      <w:autoSpaceDE w:val="0"/>
      <w:autoSpaceDN w:val="0"/>
      <w:adjustRightInd w:val="0"/>
    </w:pPr>
    <w:rPr>
      <w:rFonts w:ascii="Calibri" w:eastAsiaTheme="minorHAnsi" w:hAnsi="Calibri" w:cs="Calibri"/>
      <w:color w:val="000000"/>
      <w:sz w:val="24"/>
      <w:szCs w:val="24"/>
      <w:lang w:eastAsia="en-US"/>
    </w:rPr>
  </w:style>
  <w:style w:type="character" w:styleId="Hipercze">
    <w:name w:val="Hyperlink"/>
    <w:basedOn w:val="Domylnaczcionkaakapitu"/>
    <w:uiPriority w:val="99"/>
    <w:unhideWhenUsed/>
    <w:rsid w:val="002C69A5"/>
    <w:rPr>
      <w:color w:val="0000FF" w:themeColor="hyperlink"/>
      <w:u w:val="single"/>
    </w:rPr>
  </w:style>
  <w:style w:type="character" w:styleId="Nierozpoznanawzmianka">
    <w:name w:val="Unresolved Mention"/>
    <w:basedOn w:val="Domylnaczcionkaakapitu"/>
    <w:uiPriority w:val="99"/>
    <w:semiHidden/>
    <w:unhideWhenUsed/>
    <w:rsid w:val="002C6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ra.stanek@warr.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ZI8lAmYAK4Ocux6XHYFxVEx7UQ==">AMUW2mUYtIPNzNXmIsygcLBwkEDB4nxKM9QmJzTHXI2ZfMGmIFGGiD5OTxmGjBAgyKmXdLYhZt2ZTsseWs9imbDCuddjQzettZP8AY5cw2q7nS0395XBEoxi5Hkspk56ln1s+VNZEmDZsKeBN1bhK4kVmLywr4y7dIjcxxSrwxtbJFIIQb6hw88mqKJ+8Fzo+FpUXbPiu66CyXvqP1qF0fFIzsasMGsQzA==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4225</Words>
  <Characters>25356</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Kiec Gawroniak</dc:creator>
  <cp:keywords/>
  <dc:description/>
  <cp:lastModifiedBy>Hanna Kiec-Gawroniak</cp:lastModifiedBy>
  <cp:revision>6</cp:revision>
  <dcterms:created xsi:type="dcterms:W3CDTF">2023-11-13T09:37:00Z</dcterms:created>
  <dcterms:modified xsi:type="dcterms:W3CDTF">2023-11-24T06:44:00Z</dcterms:modified>
</cp:coreProperties>
</file>