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E516" w14:textId="07419871" w:rsidR="007B4280" w:rsidRDefault="00FE738F" w:rsidP="007B4280">
      <w:r>
        <w:t>Z</w:t>
      </w:r>
      <w:r w:rsidR="00812EF6">
        <w:t>miana specyfikacji słupów względem projektu technicznego</w:t>
      </w:r>
      <w:r>
        <w:t xml:space="preserve"> </w:t>
      </w:r>
      <w:r w:rsidRPr="003F77D4">
        <w:t>polegającą na zastąpieniu słupów stalowych słupami wykonanymi z anodowanego aluminium</w:t>
      </w:r>
      <w:r>
        <w:t>, wymagania:</w:t>
      </w:r>
    </w:p>
    <w:p w14:paraId="342BE374" w14:textId="3EF48148" w:rsidR="007B4280" w:rsidRDefault="007B4280" w:rsidP="007B4280">
      <w:r>
        <w:t xml:space="preserve">- </w:t>
      </w:r>
      <w:r w:rsidRPr="007B4280">
        <w:t xml:space="preserve">słup i wysięgnik wykonany z aluminium zabezpieczonego przez anodowanie, </w:t>
      </w:r>
    </w:p>
    <w:p w14:paraId="4DDC31FF" w14:textId="28758177" w:rsidR="007B4280" w:rsidRPr="007B4280" w:rsidRDefault="007B4280" w:rsidP="007B4280">
      <w:r>
        <w:t xml:space="preserve">- </w:t>
      </w:r>
      <w:r w:rsidRPr="007B4280">
        <w:t xml:space="preserve">słup i wysięgnik zabezpieczony technologią anodowania o minimalnej grubości powłoki anodowej w zakresie od 20 do 25 mikronów, </w:t>
      </w:r>
    </w:p>
    <w:p w14:paraId="1376EF77" w14:textId="56969EA5" w:rsidR="007B4280" w:rsidRPr="007B4280" w:rsidRDefault="007B4280" w:rsidP="007B4280">
      <w:r>
        <w:t xml:space="preserve">- </w:t>
      </w:r>
      <w:r w:rsidRPr="007B4280">
        <w:t>kolor anodowania potwierdzić z inwestorem na bazie wzornika anodowania producenta</w:t>
      </w:r>
      <w:r w:rsidR="00812EF6">
        <w:t xml:space="preserve"> po podpisaniu umowy</w:t>
      </w:r>
      <w:r w:rsidRPr="007B4280">
        <w:t xml:space="preserve">, </w:t>
      </w:r>
    </w:p>
    <w:p w14:paraId="54CD5AF5" w14:textId="6B1CC241" w:rsidR="007B4280" w:rsidRPr="007B4280" w:rsidRDefault="007B4280" w:rsidP="007B4280">
      <w:r>
        <w:t xml:space="preserve">- </w:t>
      </w:r>
      <w:r w:rsidRPr="007B4280">
        <w:t xml:space="preserve">słupy, dostosowane do strefy wiatrowej i kategorii terenu przewidzianej inwestycji. Wytrzymałość słupów z oprawami w konfiguracjach z ewentualnym wysięgnikiem ma wynikać z kart katalogowych bądź ma zostać potwierdzona na bazie obliczeń wytrzymałości wykonanych przez producenta, </w:t>
      </w:r>
    </w:p>
    <w:p w14:paraId="652741B8" w14:textId="65313FE9" w:rsidR="007B4280" w:rsidRPr="007B4280" w:rsidRDefault="007B4280" w:rsidP="007B4280">
      <w:r>
        <w:t xml:space="preserve">- </w:t>
      </w:r>
      <w:r w:rsidRPr="007B4280">
        <w:t xml:space="preserve">słup powinien posiadać deklaracje właściwości użytkowych sygnowaną znakiem CE wystawioną przez producenta, </w:t>
      </w:r>
    </w:p>
    <w:p w14:paraId="2E110C15" w14:textId="64939CA3" w:rsidR="007B4280" w:rsidRPr="007B4280" w:rsidRDefault="007B4280" w:rsidP="007B4280">
      <w:r>
        <w:t xml:space="preserve">- </w:t>
      </w:r>
      <w:r w:rsidRPr="007B4280">
        <w:t xml:space="preserve">okres gwarancji producenta min. 5 lat z możliwością wydłużenia do 20 lat, </w:t>
      </w:r>
    </w:p>
    <w:p w14:paraId="5F094C1B" w14:textId="4F99490B" w:rsidR="007B4280" w:rsidRPr="007B4280" w:rsidRDefault="007B4280" w:rsidP="007B4280">
      <w:r>
        <w:t xml:space="preserve">- </w:t>
      </w:r>
      <w:r w:rsidRPr="007B4280">
        <w:t xml:space="preserve">żywotność słupów min. 30 lat potwierdzona na bazie certyfikatu bądź aprobaty wystawionej przez zewnętrzną jednostkę badawczą. </w:t>
      </w:r>
    </w:p>
    <w:p w14:paraId="38DDF7E4" w14:textId="02B996C8" w:rsidR="001F42D9" w:rsidRDefault="007B4280" w:rsidP="007B4280">
      <w:r w:rsidRPr="007B4280">
        <w:rPr>
          <w:b/>
          <w:bCs/>
        </w:rPr>
        <w:t>Uwaga: celem minimalizowania kosztów związanych z konserwacja słupów nie dopuszcza się stosowania powłok, które ulegają złuszczaniu, rozwarstwianiu lub odpryskiwaniu jak również powłok, które wymagają ponownego nałożenia przed upływem deklarowanej żywotności słupów.</w:t>
      </w:r>
    </w:p>
    <w:sectPr w:rsidR="001F4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5996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628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D9"/>
    <w:rsid w:val="001F42D9"/>
    <w:rsid w:val="0041203A"/>
    <w:rsid w:val="0079068D"/>
    <w:rsid w:val="007B4280"/>
    <w:rsid w:val="00812EF6"/>
    <w:rsid w:val="00FE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1910"/>
  <w15:chartTrackingRefBased/>
  <w15:docId w15:val="{6CE0C187-9E93-45A2-8D6F-56E32B13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4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4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42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42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4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4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4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4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2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4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42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2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42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4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4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4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4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4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4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4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4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4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4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42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42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42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42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Piotrowski</dc:creator>
  <cp:keywords/>
  <dc:description/>
  <cp:lastModifiedBy>Arkadiusz Piotrowski</cp:lastModifiedBy>
  <cp:revision>4</cp:revision>
  <dcterms:created xsi:type="dcterms:W3CDTF">2025-03-24T09:59:00Z</dcterms:created>
  <dcterms:modified xsi:type="dcterms:W3CDTF">2025-03-24T11:20:00Z</dcterms:modified>
</cp:coreProperties>
</file>