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0348" w14:textId="1CB489C7" w:rsidR="003F43C4" w:rsidRPr="000F3E9B" w:rsidRDefault="00E75CDF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>
        <w:rPr>
          <w:rFonts w:asciiTheme="majorHAnsi" w:hAnsiTheme="majorHAnsi"/>
          <w:b/>
          <w:iCs/>
          <w:color w:val="002060"/>
          <w:sz w:val="22"/>
          <w:szCs w:val="22"/>
        </w:rPr>
        <w:t xml:space="preserve">Zmieniony </w:t>
      </w:r>
      <w:r w:rsidR="00D30D0B">
        <w:rPr>
          <w:rFonts w:asciiTheme="majorHAnsi" w:hAnsiTheme="majorHAnsi"/>
          <w:b/>
          <w:iCs/>
          <w:color w:val="002060"/>
          <w:sz w:val="22"/>
          <w:szCs w:val="22"/>
        </w:rPr>
        <w:t>Z</w:t>
      </w:r>
      <w:r w:rsidR="003F43C4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ałącznik nr 1 do SWZ – Formularz ofertowy 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BCA6451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 xml:space="preserve">4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2948C2" w14:textId="3794A70D" w:rsidR="003F43C4" w:rsidRPr="00D86972" w:rsidRDefault="00D86972" w:rsidP="003F43C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D86972">
        <w:rPr>
          <w:rFonts w:asciiTheme="majorHAnsi" w:hAnsiTheme="majorHAnsi" w:cstheme="minorHAnsi"/>
          <w:b/>
          <w:bCs/>
          <w:sz w:val="22"/>
          <w:szCs w:val="22"/>
        </w:rPr>
        <w:t xml:space="preserve">Centrum Kulturalno – Kongresowego </w:t>
      </w:r>
    </w:p>
    <w:p w14:paraId="1BCA1823" w14:textId="337E9E94" w:rsidR="00D86972" w:rsidRPr="00D86972" w:rsidRDefault="00D86972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D86972">
        <w:rPr>
          <w:rFonts w:asciiTheme="majorHAnsi" w:hAnsiTheme="majorHAnsi" w:cstheme="minorHAnsi"/>
          <w:b/>
          <w:bCs/>
          <w:sz w:val="22"/>
          <w:szCs w:val="22"/>
        </w:rPr>
        <w:t>Jordanki Sp. z o.o.</w:t>
      </w:r>
    </w:p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4D25028" w14:textId="5B1FC30B" w:rsidR="003F43C4" w:rsidRPr="00D86972" w:rsidRDefault="00D86972" w:rsidP="00D86972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CENTRUM KULTURALNO – KONGRESOWEGO JORDANKI SP. Z O.O.</w:t>
      </w: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6C8A715B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opcją za okres 36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6EC275BD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 36 miesięcy: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1BBA55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3F43C4" w:rsidRPr="000F3E9B" w14:paraId="2EC44696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2C8071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3F43C4" w:rsidRPr="000F3E9B" w14:paraId="6105D83C" w14:textId="77777777" w:rsidTr="00D86972">
        <w:trPr>
          <w:trHeight w:val="464"/>
        </w:trPr>
        <w:tc>
          <w:tcPr>
            <w:tcW w:w="1134" w:type="dxa"/>
            <w:vAlign w:val="center"/>
          </w:tcPr>
          <w:p w14:paraId="3AD4A46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6" w:type="dxa"/>
            <w:vAlign w:val="center"/>
          </w:tcPr>
          <w:p w14:paraId="0AB51C2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66E0206" w14:textId="77777777" w:rsidTr="00D86972">
        <w:trPr>
          <w:trHeight w:val="464"/>
        </w:trPr>
        <w:tc>
          <w:tcPr>
            <w:tcW w:w="1134" w:type="dxa"/>
            <w:vAlign w:val="center"/>
          </w:tcPr>
          <w:p w14:paraId="38456E5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AA77CD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F6DD510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255094EB" w14:textId="352BB571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z opcji </w:t>
            </w:r>
          </w:p>
        </w:tc>
      </w:tr>
      <w:tr w:rsidR="003F43C4" w:rsidRPr="000F3E9B" w14:paraId="7ECDF53F" w14:textId="77777777" w:rsidTr="00D86972">
        <w:trPr>
          <w:trHeight w:val="464"/>
        </w:trPr>
        <w:tc>
          <w:tcPr>
            <w:tcW w:w="1134" w:type="dxa"/>
            <w:vAlign w:val="center"/>
          </w:tcPr>
          <w:p w14:paraId="53938A8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5E36FE7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1B01A14" w14:textId="77777777" w:rsidTr="00D86972">
        <w:trPr>
          <w:trHeight w:val="697"/>
        </w:trPr>
        <w:tc>
          <w:tcPr>
            <w:tcW w:w="1134" w:type="dxa"/>
            <w:vAlign w:val="center"/>
          </w:tcPr>
          <w:p w14:paraId="3E466B0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2E857A4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FF13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94E5FD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347F36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517DC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352059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AD5FB2" w14:textId="77777777" w:rsidR="003F43C4" w:rsidRPr="000F3E9B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77777777" w:rsidR="003F43C4" w:rsidRPr="000F3E9B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9D4819">
        <w:rPr>
          <w:rFonts w:asciiTheme="majorHAnsi" w:hAnsiTheme="majorHAnsi" w:cs="Calibri"/>
          <w:sz w:val="22"/>
          <w:szCs w:val="22"/>
        </w:rPr>
        <w:t>oferty – 80%</w:t>
      </w:r>
    </w:p>
    <w:p w14:paraId="391BE50E" w14:textId="77777777" w:rsidR="00D86972" w:rsidRDefault="00D86972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tbl>
      <w:tblPr>
        <w:tblW w:w="43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2778"/>
        <w:gridCol w:w="2127"/>
        <w:gridCol w:w="1693"/>
        <w:gridCol w:w="1690"/>
        <w:gridCol w:w="1852"/>
        <w:gridCol w:w="1680"/>
      </w:tblGrid>
      <w:tr w:rsidR="00D86972" w:rsidRPr="000F3E9B" w14:paraId="461A7A0C" w14:textId="77777777" w:rsidTr="00A3465B">
        <w:trPr>
          <w:trHeight w:val="480"/>
          <w:jc w:val="center"/>
        </w:trPr>
        <w:tc>
          <w:tcPr>
            <w:tcW w:w="265" w:type="pct"/>
            <w:vMerge w:val="restart"/>
            <w:shd w:val="clear" w:color="auto" w:fill="002060"/>
            <w:vAlign w:val="center"/>
          </w:tcPr>
          <w:p w14:paraId="296DADA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6FAAD9D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87423F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52" w:type="pct"/>
            <w:vMerge w:val="restart"/>
            <w:shd w:val="clear" w:color="auto" w:fill="002060"/>
            <w:vAlign w:val="center"/>
          </w:tcPr>
          <w:p w14:paraId="6A937A6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6CB1DC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29413D45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8" w:type="pct"/>
            <w:vMerge w:val="restart"/>
            <w:shd w:val="clear" w:color="auto" w:fill="002060"/>
            <w:vAlign w:val="center"/>
          </w:tcPr>
          <w:p w14:paraId="46D856D5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7488104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22E47684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31A364D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45F8EF9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40FCD99F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</w:p>
          <w:p w14:paraId="3F35899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03EB739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vMerge w:val="restart"/>
            <w:shd w:val="clear" w:color="auto" w:fill="002060"/>
            <w:vAlign w:val="center"/>
          </w:tcPr>
          <w:p w14:paraId="7ABE419E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Opcja– </w:t>
            </w:r>
          </w:p>
          <w:p w14:paraId="6FE83B76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3B3E21D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4" w:type="pct"/>
            <w:vMerge w:val="restart"/>
            <w:shd w:val="clear" w:color="auto" w:fill="002060"/>
            <w:vAlign w:val="center"/>
          </w:tcPr>
          <w:p w14:paraId="59A423D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08FF016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 zamówienia podstawowego oraz opcję</w:t>
            </w:r>
          </w:p>
          <w:p w14:paraId="39E5F5FB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D86972" w:rsidRPr="000F3E9B" w14:paraId="594A5423" w14:textId="77777777" w:rsidTr="00A3465B">
        <w:trPr>
          <w:trHeight w:val="405"/>
          <w:jc w:val="center"/>
        </w:trPr>
        <w:tc>
          <w:tcPr>
            <w:tcW w:w="265" w:type="pct"/>
            <w:vMerge/>
            <w:shd w:val="clear" w:color="auto" w:fill="002060"/>
            <w:vAlign w:val="center"/>
          </w:tcPr>
          <w:p w14:paraId="00C8EC5D" w14:textId="77777777" w:rsidR="00D86972" w:rsidRPr="000F3E9B" w:rsidRDefault="00D86972" w:rsidP="00A3465B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372062A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002060"/>
            <w:vAlign w:val="center"/>
          </w:tcPr>
          <w:p w14:paraId="7074B93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002060"/>
            <w:vAlign w:val="center"/>
          </w:tcPr>
          <w:p w14:paraId="48F17806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</w:tcPr>
          <w:p w14:paraId="7296555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002060"/>
          </w:tcPr>
          <w:p w14:paraId="0C540E26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002060"/>
            <w:vAlign w:val="center"/>
          </w:tcPr>
          <w:p w14:paraId="0FAF75E4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D86972" w:rsidRPr="000F3E9B" w14:paraId="3125CEE6" w14:textId="77777777" w:rsidTr="00A3465B">
        <w:trPr>
          <w:trHeight w:val="87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138AB84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4BCC556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2" w:type="pct"/>
            <w:shd w:val="clear" w:color="auto" w:fill="C6D9F1"/>
            <w:vAlign w:val="center"/>
          </w:tcPr>
          <w:p w14:paraId="78F559E9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8" w:type="pct"/>
            <w:shd w:val="clear" w:color="auto" w:fill="C6D9F1"/>
            <w:vAlign w:val="center"/>
          </w:tcPr>
          <w:p w14:paraId="77872565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77" w:type="pct"/>
            <w:shd w:val="clear" w:color="auto" w:fill="C6D9F1"/>
          </w:tcPr>
          <w:p w14:paraId="16B2874F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742" w:type="pct"/>
            <w:shd w:val="clear" w:color="auto" w:fill="C6D9F1"/>
            <w:vAlign w:val="center"/>
          </w:tcPr>
          <w:p w14:paraId="59FD9FA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674" w:type="pct"/>
            <w:shd w:val="clear" w:color="auto" w:fill="C6D9F1"/>
            <w:vAlign w:val="center"/>
          </w:tcPr>
          <w:p w14:paraId="71E31EE9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D86972" w:rsidRPr="000F3E9B" w14:paraId="731B8B13" w14:textId="77777777" w:rsidTr="00A3465B">
        <w:trPr>
          <w:trHeight w:val="744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127F29F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Align w:val="center"/>
          </w:tcPr>
          <w:p w14:paraId="3378DAF8" w14:textId="77777777" w:rsidR="00D86972" w:rsidRPr="000F3E9B" w:rsidRDefault="00D86972" w:rsidP="00A3465B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2" w:type="pct"/>
            <w:shd w:val="clear" w:color="auto" w:fill="FFFFFF"/>
            <w:vAlign w:val="center"/>
          </w:tcPr>
          <w:p w14:paraId="3E751C75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BD02D1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78" w:type="pct"/>
            <w:vAlign w:val="center"/>
          </w:tcPr>
          <w:p w14:paraId="2DD18F7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</w:tcPr>
          <w:p w14:paraId="5B79B5B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73C7C5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167A765D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D86972" w:rsidRPr="000F3E9B" w14:paraId="00CBD5EC" w14:textId="77777777" w:rsidTr="00A3465B">
        <w:trPr>
          <w:trHeight w:val="809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02B3481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Align w:val="center"/>
          </w:tcPr>
          <w:p w14:paraId="32E0B13B" w14:textId="77777777" w:rsidR="00D86972" w:rsidRPr="000F3E9B" w:rsidRDefault="00D86972" w:rsidP="00A3465B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2" w:type="pct"/>
            <w:shd w:val="clear" w:color="auto" w:fill="FFFFFF"/>
            <w:vAlign w:val="center"/>
          </w:tcPr>
          <w:p w14:paraId="70FC0457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BD02D1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78" w:type="pct"/>
            <w:vAlign w:val="center"/>
          </w:tcPr>
          <w:p w14:paraId="0F3F81A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</w:tcPr>
          <w:p w14:paraId="125CD96E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F0DFF9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271236C4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D86972" w:rsidRPr="000F3E9B" w14:paraId="36842676" w14:textId="77777777" w:rsidTr="00A3465B">
        <w:trPr>
          <w:trHeight w:val="676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26DA749C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25B84F27" w14:textId="77777777" w:rsidR="00D86972" w:rsidRPr="000F3E9B" w:rsidRDefault="00D86972" w:rsidP="00A3465B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2" w:type="pct"/>
            <w:vAlign w:val="center"/>
          </w:tcPr>
          <w:p w14:paraId="2AC15F47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BD02D1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78" w:type="pct"/>
            <w:vAlign w:val="center"/>
          </w:tcPr>
          <w:p w14:paraId="5770E94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</w:tcPr>
          <w:p w14:paraId="21B2B0D0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</w:tcPr>
          <w:p w14:paraId="5F35CD2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2E0CA78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D86972" w:rsidRPr="000F3E9B" w14:paraId="04F9F8C6" w14:textId="77777777" w:rsidTr="00A3465B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06C441BB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8" w:type="pct"/>
            <w:shd w:val="clear" w:color="auto" w:fill="C6D9F1"/>
            <w:vAlign w:val="center"/>
          </w:tcPr>
          <w:p w14:paraId="321A53A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C6D9F1"/>
          </w:tcPr>
          <w:p w14:paraId="3707709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C6D9F1"/>
          </w:tcPr>
          <w:p w14:paraId="33779C5D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C6D9F1"/>
            <w:vAlign w:val="center"/>
          </w:tcPr>
          <w:p w14:paraId="0EB65C27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D7C9058" w14:textId="77777777" w:rsidR="00D86972" w:rsidRDefault="00D86972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601D2580" w14:textId="77777777" w:rsidR="00D86972" w:rsidRPr="000F3E9B" w:rsidRDefault="00D86972" w:rsidP="00D86972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59348BEC" w14:textId="77777777" w:rsidR="00D86972" w:rsidRPr="000F3E9B" w:rsidRDefault="00D86972" w:rsidP="00D86972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4FE8B034" w14:textId="77777777" w:rsidR="00D86972" w:rsidRPr="000F3E9B" w:rsidRDefault="00D86972" w:rsidP="00D86972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24 miesiące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oznaczającej iloczyn kolumny IV x2;</w:t>
      </w:r>
    </w:p>
    <w:p w14:paraId="2CBCA212" w14:textId="77777777" w:rsidR="00D86972" w:rsidRPr="000F3E9B" w:rsidRDefault="00D86972" w:rsidP="00D86972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składka za pełny 12 miesięczny okres ubezpieczenia (Opcja– stawka/składka musi być tożsama z wyceną </w:t>
      </w:r>
      <w:proofErr w:type="spellStart"/>
      <w:r w:rsidRPr="000F3E9B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 – kolumna IV);</w:t>
      </w:r>
    </w:p>
    <w:p w14:paraId="7ACFFCCD" w14:textId="6E6FEE96" w:rsidR="009D4819" w:rsidRPr="009D4819" w:rsidRDefault="00D86972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  <w:sectPr w:rsidR="009D4819" w:rsidRPr="009D4819" w:rsidSect="009D4819">
          <w:pgSz w:w="16838" w:h="11906" w:orient="landscape"/>
          <w:pgMar w:top="1418" w:right="1247" w:bottom="1134" w:left="1247" w:header="284" w:footer="709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: prosimy o podanie sumy łącznej składki za 24 miesięczny okres zamówienia podstawowego (kol. V)  oraz Opcji (kol. VI)</w:t>
      </w:r>
    </w:p>
    <w:p w14:paraId="45E15F17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F43C4" w:rsidRPr="000F3E9B" w14:paraId="11D76C24" w14:textId="77777777" w:rsidTr="00D931F1">
        <w:tc>
          <w:tcPr>
            <w:tcW w:w="4252" w:type="dxa"/>
            <w:shd w:val="clear" w:color="auto" w:fill="002060"/>
            <w:vAlign w:val="center"/>
          </w:tcPr>
          <w:p w14:paraId="7209DF0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FBD078B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F43C4" w:rsidRPr="000F3E9B" w14:paraId="48715DA5" w14:textId="77777777" w:rsidTr="00D931F1">
        <w:tc>
          <w:tcPr>
            <w:tcW w:w="4252" w:type="dxa"/>
          </w:tcPr>
          <w:p w14:paraId="105C524F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40CE6123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3F43C4" w:rsidRPr="000F3E9B" w14:paraId="5B76AD45" w14:textId="77777777" w:rsidTr="00D931F1">
        <w:tc>
          <w:tcPr>
            <w:tcW w:w="4252" w:type="dxa"/>
          </w:tcPr>
          <w:p w14:paraId="40226C4A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03A13B9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72E225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68C4AB5C" w14:textId="77777777" w:rsidR="003F43C4" w:rsidRPr="000F3E9B" w:rsidRDefault="003F43C4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BEED3F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50F64656" w14:textId="011153E6" w:rsidR="009D4819" w:rsidRPr="009D4819" w:rsidRDefault="003F43C4" w:rsidP="009D481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9D4819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9D4819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9D4819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9D4819" w14:paraId="6171209A" w14:textId="77777777" w:rsidTr="00A3465B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93EDE9" w14:textId="77777777" w:rsidR="009D4819" w:rsidRPr="00103F05" w:rsidRDefault="009D4819" w:rsidP="00A3465B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1AC12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9D4819" w14:paraId="1B2FAEF9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FCA49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42026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62037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2B462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9D4819" w14:paraId="01F290CA" w14:textId="77777777" w:rsidTr="00A3465B">
        <w:trPr>
          <w:cantSplit/>
          <w:trHeight w:hRule="exact" w:val="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5847A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15FD4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10 000 000,00 zł</w:t>
            </w:r>
          </w:p>
          <w:p w14:paraId="3D862E85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5FB36A5F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0104B859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2D20EF25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63833CDA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3CC2577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06A15CED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77769F86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1CD2D70F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912C3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A8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D4819" w14:paraId="51E6CFBF" w14:textId="77777777" w:rsidTr="00A3465B">
        <w:trPr>
          <w:cantSplit/>
          <w:trHeight w:hRule="exact" w:val="8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A93B2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EE943" w14:textId="77777777" w:rsidR="009D4819" w:rsidRPr="006A7554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</w:t>
            </w:r>
            <w:r w:rsidRPr="00EC39F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terrorystyczne – </w:t>
            </w: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definicją pkt. 7.2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. ataki terrorystyczne (załącznik nr 6 – opis przedmiotu zamówienia) – włączenie do ochrony ubezpieczeniowej</w:t>
            </w:r>
          </w:p>
          <w:p w14:paraId="4257929F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34A0AB17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0563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30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4A57077A" w14:textId="77777777" w:rsidTr="00A3465B">
        <w:trPr>
          <w:cantSplit/>
          <w:trHeight w:hRule="exact" w:val="7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CAACE" w14:textId="77777777" w:rsidR="009D4819" w:rsidRPr="00EC39F7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F16133" w14:textId="77777777" w:rsidR="009D4819" w:rsidRPr="00EC39F7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C39F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maszyn, urządzeń od uszkodzeń – </w:t>
            </w: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500 000,00 zł</w:t>
            </w:r>
          </w:p>
          <w:p w14:paraId="352ABC7E" w14:textId="77777777" w:rsidR="009D4819" w:rsidRPr="00EC39F7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DF4E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40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1EA69CB5" w14:textId="77777777" w:rsidTr="00A3465B">
        <w:trPr>
          <w:cantSplit/>
          <w:trHeight w:hRule="exact" w:val="1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6B6F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65E9F" w14:textId="77777777" w:rsidR="009D4819" w:rsidRDefault="009D4819" w:rsidP="00A3465B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A7E0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Zalania </w:t>
            </w:r>
            <w:r w:rsidRPr="002A7E06">
              <w:rPr>
                <w:rFonts w:ascii="Cambria" w:hAnsi="Cambria" w:cs="Calibri"/>
                <w:color w:val="000000"/>
                <w:sz w:val="22"/>
                <w:szCs w:val="22"/>
              </w:rPr>
              <w:t>w wyniku nieszczelności oraz złego stanu technicznego: dachu, rynien, szczelin w złączach płyt i uszkodzeń stolarki okiennej oraz niezabezpieczonych otworów dachowych lub innych elementów budynku zwiększenie limitu odpowiedzialności do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3 000 000,00 zł</w:t>
            </w:r>
          </w:p>
          <w:p w14:paraId="0B48F6BF" w14:textId="77777777" w:rsidR="009D4819" w:rsidRPr="002A7E06" w:rsidRDefault="009D4819" w:rsidP="00A3465B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EAFF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18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40633159" w14:textId="77777777" w:rsidTr="00A3465B">
        <w:trPr>
          <w:cantSplit/>
          <w:trHeight w:hRule="exact"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6957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185B2" w14:textId="77777777" w:rsidR="009D4819" w:rsidRPr="001A4B16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Systematyczne zawilgocenia, zagrzybienia i zapleśnienia, pocenie się rur, powolnego oddziaływania wody gruntowej – </w:t>
            </w:r>
            <w:r w:rsidRPr="001A4B16">
              <w:rPr>
                <w:rFonts w:ascii="Cambria" w:hAnsi="Cambria" w:cs="Calibri"/>
                <w:color w:val="000000"/>
                <w:sz w:val="22"/>
                <w:szCs w:val="22"/>
              </w:rPr>
              <w:t>włączenie do ochrony ubezpieczeniowej z limitem odpowiedzialności 300 000,00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2DACE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BD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53E84BA8" w14:textId="77777777" w:rsidTr="00835112">
        <w:trPr>
          <w:cantSplit/>
          <w:trHeight w:hRule="exact" w:val="6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9020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02A40" w14:textId="77777777" w:rsidR="009D4819" w:rsidRPr="00800D71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</w:t>
            </w:r>
            <w:r w:rsidRPr="00800D7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</w:p>
          <w:p w14:paraId="62E1B350" w14:textId="77777777" w:rsidR="009D4819" w:rsidRPr="00800D71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800D71">
              <w:rPr>
                <w:rFonts w:ascii="Cambria" w:hAnsi="Cambria" w:cs="Calibri"/>
                <w:color w:val="000000"/>
                <w:sz w:val="22"/>
                <w:szCs w:val="22"/>
              </w:rPr>
              <w:t>0 000 000,00 zł</w:t>
            </w:r>
          </w:p>
          <w:p w14:paraId="07A8EAA5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E629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3A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4EDF173D" w14:textId="77777777" w:rsidTr="00835112">
        <w:trPr>
          <w:trHeight w:val="6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B4DE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7DFD8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Kradzież zwykła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                      1</w:t>
            </w: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34E4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6A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0BEF5CF0" w14:textId="77777777" w:rsidTr="00A3465B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B5F7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95B8E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Osuwanie się i zapadanie się ziemi związane z działalnością człowieka – </w:t>
            </w:r>
            <w:r w:rsidRPr="001A4B1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włączenie do ochrony ubezpieczeniowej z limitem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1A4B1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A007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A0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3F951768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D101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FC4BE" w14:textId="77777777" w:rsidR="009D4819" w:rsidRPr="00BA1D9F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Wad konstrukcyjnych lub projektowych – </w:t>
            </w:r>
            <w:r w:rsidRPr="001A4B16">
              <w:rPr>
                <w:rFonts w:ascii="Cambria" w:hAnsi="Cambria" w:cs="Calibri"/>
                <w:color w:val="000000"/>
                <w:sz w:val="22"/>
                <w:szCs w:val="22"/>
              </w:rPr>
              <w:t>włączenie do ochrony ubezpieczeniowej szkód powstałych w  wyniku wad konstrukcyjnych lub projektowych – limit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BA90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30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6C91359F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AFCC4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3C4496" w14:textId="77585AEB" w:rsidR="009D4819" w:rsidRPr="001A4B16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cybernetycznych -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wyłączenie dotyczące </w:t>
            </w:r>
            <w:proofErr w:type="spellStart"/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ryzyk</w:t>
            </w:r>
            <w:proofErr w:type="spellEnd"/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cybernetycznych zgodnie z lit. A pkt 2.1.2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4.2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20204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4D2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0D40FE84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C30E2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02852B" w14:textId="0AA2AE2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chorób zakaźnych -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A pkt 2.1.2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.2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BBB9C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A1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55E0953F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70CD1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79D676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Dewastacja –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0 000,00 zł</w:t>
            </w:r>
          </w:p>
          <w:p w14:paraId="7025292F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Graffiti –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A9D26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B91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7759F6A6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CA643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741D2D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zwiększonej wypłaty odszkodowania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lit. A pkt 8.1 (załącznik nr 6–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9016D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51F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33261F5D" w14:textId="77777777" w:rsidTr="00835112">
        <w:trPr>
          <w:trHeight w:val="6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58258E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A59E1D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EKO –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2.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AF9D1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46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5A38DB6F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8DF24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935552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stałych działalności –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3CFCFD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335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17A05776" w14:textId="77777777" w:rsidTr="00A3465B">
        <w:trPr>
          <w:trHeight w:val="8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7261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8C0D8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3431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utraconych dochodów z wynajmu - </w:t>
            </w:r>
            <w:r w:rsidRPr="00B3431E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A pkt 8.4. (załącznik nr 6 – opis przedmiotu zamówienia) – włączenie do ochrony ubezpieczeniowej</w:t>
            </w:r>
            <w:r w:rsidRPr="00B3431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EED19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C3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06F976DC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7F64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0B6CC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18D3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B4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0C449EDB" w14:textId="77777777" w:rsidTr="00A3465B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518E4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CBB75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9D4819" w14:paraId="6096E122" w14:textId="77777777" w:rsidTr="00A3465B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F7EC" w14:textId="77777777" w:rsidR="009D4819" w:rsidRDefault="009D4819" w:rsidP="00A3465B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C9F3B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9D4819" w14:paraId="15DA424A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47BDB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46636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5F862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A9B6E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9D4819" w14:paraId="7DBD5F07" w14:textId="77777777" w:rsidTr="00A3465B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DD54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C71DF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00D7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800D7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800D71">
              <w:rPr>
                <w:rFonts w:ascii="Cambria" w:hAnsi="Cambria" w:cs="Calibri"/>
                <w:color w:val="000000"/>
                <w:sz w:val="22"/>
                <w:szCs w:val="22"/>
              </w:rPr>
              <w:t>0 000,00 zł</w:t>
            </w:r>
          </w:p>
          <w:p w14:paraId="23892066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CBF3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C33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3312CBE7" w14:textId="77777777" w:rsidTr="00A3465B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F3982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2055A5" w14:textId="1B0D60FA" w:rsidR="009D4819" w:rsidRPr="00800D71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670D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0670D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cybernetycznych - 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wyłączenie dotyczące </w:t>
            </w:r>
            <w:proofErr w:type="spellStart"/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>ryzyk</w:t>
            </w:r>
            <w:proofErr w:type="spellEnd"/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cybernetycznych w treści zgodnie z lit. B pkt 2.1.1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>.2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82A07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2C31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588CA829" w14:textId="77777777" w:rsidTr="00A3465B">
        <w:trPr>
          <w:trHeight w:val="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253D7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B53682" w14:textId="689A5A61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chorób zakaźnych - </w:t>
            </w: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B pkt 2.1.1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.2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F8FF5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90FB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3400C437" w14:textId="77777777" w:rsidTr="00A3465B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1C0E1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54DF4B" w14:textId="77777777" w:rsidR="009D4819" w:rsidRPr="000670D8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670D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Zwiększone koszty działalności – 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lit. B pkt 7.8 (załącznik nr 6 – opis przedmiotu zamówienia) -  zwiększenie limitu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00 000,00 zł dla kosztów proporcjonalnych 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>00 000,00 zł dla kosztów nieproporcjonalnych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072BC5" w14:textId="43193703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F13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531A455E" w14:textId="77777777" w:rsidTr="00A3465B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7447C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F24FF2" w14:textId="77777777" w:rsidR="009D4819" w:rsidRPr="000670D8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8729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automatycznego odtworzenia wysokości sumy ubezpieczenia po szkodzie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70D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lit. B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8.1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F1C8A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DBC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405373F2" w14:textId="77777777" w:rsidTr="00A3465B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E40137" w14:textId="62A316BA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0F5B32" w14:textId="77777777" w:rsidR="009D4819" w:rsidRPr="00C7753A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hakerskie</w:t>
            </w:r>
            <w:proofErr w:type="spellEnd"/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, cyberataki, cyberprzestępstwa – </w:t>
            </w: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włączenie odpowiedzialności za szkody powstałe wskutek ataku </w:t>
            </w:r>
            <w:proofErr w:type="spellStart"/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</w:p>
          <w:p w14:paraId="4F2A5A3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D2D927" w14:textId="4C710B80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16E5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76C3053A" w14:textId="77777777" w:rsidTr="00A3465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93F16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A172E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6%</w:t>
            </w:r>
          </w:p>
        </w:tc>
      </w:tr>
      <w:tr w:rsidR="009D4819" w14:paraId="066517AA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AC6A1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6E12E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D6E92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BB457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9D4819" w14:paraId="5B7236F3" w14:textId="77777777" w:rsidTr="00A3465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98D0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42F30" w14:textId="44629B3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0B6E69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  <w:r w:rsidR="000B6E6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3492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919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5E5CD86E" w14:textId="77777777" w:rsidTr="00A3465B">
        <w:trPr>
          <w:trHeight w:val="8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2E8D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B7697" w14:textId="16702C25" w:rsidR="009D4819" w:rsidRDefault="00C14412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OC  dane osobowe</w:t>
            </w: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Pr="00B04798">
              <w:rPr>
                <w:rFonts w:asciiTheme="majorHAnsi" w:hAnsiTheme="majorHAnsi" w:cstheme="minorHAnsi"/>
                <w:b/>
                <w:iCs/>
                <w:sz w:val="22"/>
                <w:szCs w:val="22"/>
                <w:lang w:eastAsia="en-US"/>
              </w:rPr>
              <w:t>(RODO)</w:t>
            </w:r>
            <w:r w:rsidRPr="00B04798">
              <w:rPr>
                <w:rFonts w:asciiTheme="majorHAnsi" w:hAnsiTheme="majorHAnsi" w:cstheme="minorHAnsi"/>
                <w:i/>
                <w:iCs/>
                <w:sz w:val="22"/>
                <w:szCs w:val="22"/>
                <w:lang w:eastAsia="en-US"/>
              </w:rPr>
              <w:t xml:space="preserve"> - odpowiedzialność cywilna za szkody spowodowane nieprawidłowym przetwarzaniem danych osobowych, ich utratą i nielegalnym wykorzystaniem danych wskutek nieprawidłowego ich przetwarzania, administrowania oraz gromadzenia i przechowywania przez ubezpieczonego w tym polegające na naruszeniu dóbr osobistych i/lub wynikające z naruszenia przepi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eastAsia="en-US"/>
              </w:rPr>
              <w:t xml:space="preserve">sów o ochronie danych osobowych - </w:t>
            </w:r>
            <w:r w:rsidRPr="00B04798">
              <w:rPr>
                <w:rFonts w:asciiTheme="majorHAnsi" w:hAnsiTheme="maj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włączenie do ochrony ubezpieczeniowej z </w:t>
            </w:r>
            <w:proofErr w:type="spellStart"/>
            <w:r w:rsidRPr="00B04798">
              <w:rPr>
                <w:rFonts w:asciiTheme="majorHAnsi" w:hAnsiTheme="majorHAnsi" w:cstheme="minorHAnsi"/>
                <w:b/>
                <w:bCs/>
                <w:iCs/>
                <w:sz w:val="22"/>
                <w:szCs w:val="22"/>
                <w:lang w:eastAsia="en-US"/>
              </w:rPr>
              <w:t>podlimitem</w:t>
            </w:r>
            <w:proofErr w:type="spellEnd"/>
            <w:r w:rsidRPr="00B04798">
              <w:rPr>
                <w:rFonts w:asciiTheme="majorHAnsi" w:hAnsiTheme="maj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 200 000,00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1486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B26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55E81099" w14:textId="77777777" w:rsidTr="00A3465B">
        <w:trPr>
          <w:trHeight w:val="8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7EAF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2D30D7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32CD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732CD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8.1.</w:t>
            </w:r>
            <w:r w:rsidRPr="00732CD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7634C" w14:textId="573AE81D" w:rsidR="009D4819" w:rsidRDefault="000B6E6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477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170C55B7" w14:textId="77777777" w:rsidTr="00A3465B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D1B26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B5AD5A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32CD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– </w:t>
            </w:r>
            <w:r w:rsidRPr="00732CD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8.2.</w:t>
            </w:r>
            <w:r w:rsidRPr="00732CD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C8155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659B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0D8D83C4" w14:textId="77777777" w:rsidTr="00A3465B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41029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0DC5D6" w14:textId="77777777" w:rsidR="009D4819" w:rsidRPr="00E40831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4083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8.3.</w:t>
            </w: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</w:t>
            </w:r>
          </w:p>
          <w:p w14:paraId="076B47D6" w14:textId="77777777" w:rsidR="009D4819" w:rsidRPr="00732CDB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AF8CD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B2BD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2516E476" w14:textId="77777777" w:rsidTr="00A3465B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04B39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69B8D1" w14:textId="77777777" w:rsidR="009D4819" w:rsidRPr="00732CDB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4083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 w:rsidRPr="00E4083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– </w:t>
            </w: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C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E3D60F" w14:textId="71EA63EA" w:rsidR="009D4819" w:rsidRDefault="000B6E6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D6C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10BA5749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752BD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E0EA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311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przywrócenia sumy gwarancyjnej </w:t>
            </w:r>
            <w:r w:rsidRPr="001311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8.5</w:t>
            </w:r>
            <w:r w:rsidRPr="001311E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3F49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A80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3C6782C0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3423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028C0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311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odtworzenia sumy – </w:t>
            </w:r>
            <w:r w:rsidRPr="001311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8.6</w:t>
            </w:r>
            <w:r w:rsidRPr="001311E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80F64" w14:textId="4AF55E87" w:rsidR="009D4819" w:rsidRDefault="000B6E6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274E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:rsidRPr="00881CF2" w14:paraId="4E371504" w14:textId="77777777" w:rsidTr="00A3465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0FC80E" w14:textId="77777777" w:rsidR="009D4819" w:rsidRPr="00881CF2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81CF2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A7AA5C9" w14:textId="77777777" w:rsidR="009D4819" w:rsidRPr="00881CF2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81CF2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Klauzula funduszu prewencyjnego – waga (znaczenie): 4%</w:t>
            </w:r>
          </w:p>
        </w:tc>
      </w:tr>
      <w:tr w:rsidR="009D4819" w14:paraId="562F6728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2E242E" w14:textId="77777777" w:rsidR="009D4819" w:rsidRDefault="009D4819" w:rsidP="00A3465B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2EB78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428B9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1A40D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9D4819" w14:paraId="756F83F9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53A9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6145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6305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FC9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6E41C9" w14:textId="77777777" w:rsidR="009D4819" w:rsidRPr="000F3E9B" w:rsidRDefault="009D4819" w:rsidP="009D4819">
      <w:p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  <w:highlight w:val="green"/>
        </w:rPr>
      </w:pPr>
    </w:p>
    <w:p w14:paraId="769F19D5" w14:textId="77777777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48F48F40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0B6E69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0B6E69">
        <w:rPr>
          <w:rFonts w:asciiTheme="majorHAnsi" w:hAnsiTheme="majorHAnsi"/>
          <w:sz w:val="22"/>
          <w:szCs w:val="22"/>
        </w:rPr>
        <w:t>361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60D898E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akceptujemy zawarty w SWZ wzór umowy stanowiący załącznik nr 4</w:t>
      </w:r>
      <w:r w:rsidR="00BE20F0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2B64ECAB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77777777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6CC36FCB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5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5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6B1793" w14:textId="29E35A4A" w:rsidR="003F43C4" w:rsidRDefault="003F43C4" w:rsidP="000B6E69">
      <w:pPr>
        <w:suppressAutoHyphens/>
        <w:spacing w:line="276" w:lineRule="auto"/>
        <w:jc w:val="both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  <w:bookmarkEnd w:id="0"/>
      <w:bookmarkEnd w:id="1"/>
    </w:p>
    <w:sectPr w:rsidR="003F43C4" w:rsidSect="005923F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209" w14:textId="77777777" w:rsidR="005923FE" w:rsidRDefault="005923FE">
      <w:r>
        <w:separator/>
      </w:r>
    </w:p>
  </w:endnote>
  <w:endnote w:type="continuationSeparator" w:id="0">
    <w:p w14:paraId="12332831" w14:textId="77777777" w:rsidR="005923FE" w:rsidRDefault="005923FE">
      <w:r>
        <w:continuationSeparator/>
      </w:r>
    </w:p>
  </w:endnote>
  <w:endnote w:type="continuationNotice" w:id="1">
    <w:p w14:paraId="52661472" w14:textId="77777777" w:rsidR="005923FE" w:rsidRDefault="0059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8CA5" w14:textId="77777777" w:rsidR="005923FE" w:rsidRDefault="005923FE">
      <w:r>
        <w:separator/>
      </w:r>
    </w:p>
  </w:footnote>
  <w:footnote w:type="continuationSeparator" w:id="0">
    <w:p w14:paraId="31888802" w14:textId="77777777" w:rsidR="005923FE" w:rsidRDefault="005923FE">
      <w:r>
        <w:continuationSeparator/>
      </w:r>
    </w:p>
  </w:footnote>
  <w:footnote w:type="continuationNotice" w:id="1">
    <w:p w14:paraId="07EC4799" w14:textId="77777777" w:rsidR="005923FE" w:rsidRDefault="0059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68D0" w14:textId="77777777" w:rsidR="00D30D0B" w:rsidRPr="000B0625" w:rsidRDefault="00D30D0B" w:rsidP="00D30D0B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5DC7F16E" wp14:editId="5A85F51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KOMPLEKSOWE UBEZPIECZENIE MIENIA I ODPOWIEDZIALNOŚCI CYWILNEJ</w:t>
    </w:r>
  </w:p>
  <w:bookmarkEnd w:id="2"/>
  <w:p w14:paraId="3E52EA66" w14:textId="77777777" w:rsidR="00D30D0B" w:rsidRPr="00C4522E" w:rsidRDefault="00D30D0B" w:rsidP="00D30D0B">
    <w:pPr>
      <w:pStyle w:val="Nagwek"/>
      <w:tabs>
        <w:tab w:val="left" w:pos="1065"/>
        <w:tab w:val="center" w:pos="4677"/>
      </w:tabs>
      <w:rPr>
        <w:i/>
        <w:iCs/>
        <w:sz w:val="22"/>
        <w:szCs w:val="22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  <w:t xml:space="preserve">                    </w:t>
    </w:r>
    <w:r w:rsidRPr="00C4522E">
      <w:rPr>
        <w:rFonts w:asciiTheme="majorHAnsi" w:hAnsiTheme="majorHAnsi" w:cs="Calibri"/>
        <w:i/>
        <w:iCs/>
        <w:sz w:val="20"/>
        <w:szCs w:val="20"/>
      </w:rPr>
      <w:t xml:space="preserve">CENTRUM KULTURALNO </w:t>
    </w:r>
    <w:r>
      <w:rPr>
        <w:rFonts w:asciiTheme="majorHAnsi" w:hAnsiTheme="majorHAnsi" w:cs="Calibri"/>
        <w:i/>
        <w:iCs/>
        <w:sz w:val="20"/>
        <w:szCs w:val="20"/>
      </w:rPr>
      <w:t>– KONGRESOWEGO JORDANKI SP. Z O.O.</w:t>
    </w:r>
  </w:p>
  <w:p w14:paraId="0DF7280B" w14:textId="77777777" w:rsidR="00D30D0B" w:rsidRPr="00375E77" w:rsidRDefault="00D30D0B" w:rsidP="00D30D0B">
    <w:pPr>
      <w:pStyle w:val="Nagwek"/>
    </w:pPr>
  </w:p>
  <w:p w14:paraId="3A44516A" w14:textId="77777777" w:rsidR="00D30D0B" w:rsidRPr="00D30D0B" w:rsidRDefault="00D30D0B" w:rsidP="00D30D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306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E69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45A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5C9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3598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87C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CC6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DE8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77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082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45A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FE"/>
    <w:rsid w:val="005929FA"/>
    <w:rsid w:val="00592B12"/>
    <w:rsid w:val="00592BE9"/>
    <w:rsid w:val="00593211"/>
    <w:rsid w:val="0059341B"/>
    <w:rsid w:val="00593461"/>
    <w:rsid w:val="00593739"/>
    <w:rsid w:val="00593805"/>
    <w:rsid w:val="00593844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7EF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80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112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CB7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8B4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1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A9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38B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808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0F0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412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563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99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7B3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0D0B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6972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3EB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32B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3D9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44B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CDF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1C6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2D2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2147</Words>
  <Characters>15114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Agnieszka Jędrzejewska</cp:lastModifiedBy>
  <cp:revision>99</cp:revision>
  <cp:lastPrinted>2024-09-04T07:07:00Z</cp:lastPrinted>
  <dcterms:created xsi:type="dcterms:W3CDTF">2021-02-22T13:28:00Z</dcterms:created>
  <dcterms:modified xsi:type="dcterms:W3CDTF">2024-09-04T07:16:00Z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