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436C" w14:textId="77777777"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14:paraId="304A6E63" w14:textId="77777777"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bookmarkEnd w:id="0"/>
    <w:p w14:paraId="327991E0" w14:textId="19B3C3A9" w:rsidR="009C32E4" w:rsidRPr="00042D5D" w:rsidRDefault="009C32E4" w:rsidP="009C32E4">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sidR="00CC65AD">
        <w:rPr>
          <w:rFonts w:ascii="Times New Roman" w:hAnsi="Times New Roman" w:cs="Times New Roman"/>
          <w:b/>
          <w:color w:val="000000" w:themeColor="text1"/>
          <w:sz w:val="20"/>
          <w:szCs w:val="20"/>
        </w:rPr>
        <w:t>20</w:t>
      </w:r>
      <w:r w:rsidRPr="00042D5D">
        <w:rPr>
          <w:rFonts w:ascii="Times New Roman" w:hAnsi="Times New Roman" w:cs="Times New Roman"/>
          <w:b/>
          <w:color w:val="000000" w:themeColor="text1"/>
          <w:sz w:val="20"/>
          <w:szCs w:val="20"/>
        </w:rPr>
        <w:t>2</w:t>
      </w:r>
      <w:r w:rsidR="00E57B77">
        <w:rPr>
          <w:rFonts w:ascii="Times New Roman" w:hAnsi="Times New Roman" w:cs="Times New Roman"/>
          <w:b/>
          <w:color w:val="000000" w:themeColor="text1"/>
          <w:sz w:val="20"/>
          <w:szCs w:val="20"/>
        </w:rPr>
        <w:t>4</w:t>
      </w:r>
      <w:r w:rsidRPr="00042D5D">
        <w:rPr>
          <w:rFonts w:ascii="Times New Roman" w:hAnsi="Times New Roman" w:cs="Times New Roman"/>
          <w:b/>
          <w:color w:val="000000" w:themeColor="text1"/>
          <w:sz w:val="20"/>
          <w:szCs w:val="20"/>
        </w:rPr>
        <w:t xml:space="preserve">/BZP </w:t>
      </w:r>
      <w:r w:rsidR="00AA1C37" w:rsidRPr="00AA1C37">
        <w:rPr>
          <w:rFonts w:ascii="Times New Roman" w:hAnsi="Times New Roman" w:cs="Times New Roman"/>
          <w:b/>
          <w:color w:val="000000" w:themeColor="text1"/>
          <w:sz w:val="20"/>
          <w:szCs w:val="20"/>
        </w:rPr>
        <w:t>00269893</w:t>
      </w:r>
      <w:r w:rsidR="00864EAD">
        <w:rPr>
          <w:rFonts w:ascii="Times New Roman" w:hAnsi="Times New Roman" w:cs="Times New Roman"/>
          <w:b/>
          <w:color w:val="000000" w:themeColor="text1"/>
          <w:sz w:val="20"/>
          <w:szCs w:val="20"/>
        </w:rPr>
        <w:t>/01</w:t>
      </w:r>
      <w:r w:rsidRPr="00042D5D">
        <w:rPr>
          <w:rFonts w:ascii="Times New Roman" w:hAnsi="Times New Roman" w:cs="Times New Roman"/>
          <w:b/>
          <w:color w:val="000000" w:themeColor="text1"/>
          <w:sz w:val="20"/>
          <w:szCs w:val="20"/>
        </w:rPr>
        <w:t xml:space="preserve"> z dnia </w:t>
      </w:r>
      <w:r w:rsidR="00AA1C37">
        <w:rPr>
          <w:rFonts w:ascii="Times New Roman" w:hAnsi="Times New Roman" w:cs="Times New Roman"/>
          <w:b/>
          <w:color w:val="000000" w:themeColor="text1"/>
          <w:sz w:val="20"/>
          <w:szCs w:val="20"/>
        </w:rPr>
        <w:t>03.04.2024</w:t>
      </w:r>
      <w:r>
        <w:rPr>
          <w:rFonts w:ascii="Times New Roman" w:hAnsi="Times New Roman" w:cs="Times New Roman"/>
          <w:b/>
          <w:color w:val="000000" w:themeColor="text1"/>
          <w:sz w:val="20"/>
          <w:szCs w:val="20"/>
        </w:rPr>
        <w:t xml:space="preserve"> r.</w:t>
      </w:r>
    </w:p>
    <w:p w14:paraId="7CDE03E8" w14:textId="7ABE114C" w:rsidR="009C32E4" w:rsidRPr="00042D5D" w:rsidRDefault="009C32E4" w:rsidP="009C32E4">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sidR="00E57B77">
        <w:rPr>
          <w:rFonts w:ascii="Times New Roman" w:hAnsi="Times New Roman" w:cs="Times New Roman"/>
          <w:b/>
          <w:color w:val="000000" w:themeColor="text1"/>
          <w:sz w:val="20"/>
          <w:szCs w:val="20"/>
        </w:rPr>
        <w:t>13/24</w:t>
      </w:r>
    </w:p>
    <w:p w14:paraId="6C48CAB2" w14:textId="77777777" w:rsidR="009C32E4" w:rsidRDefault="009C32E4" w:rsidP="009C32E4">
      <w:pPr>
        <w:spacing w:after="0" w:line="240" w:lineRule="auto"/>
        <w:rPr>
          <w:rFonts w:ascii="Times New Roman" w:hAnsi="Times New Roman" w:cs="Times New Roman"/>
          <w:b/>
        </w:rPr>
      </w:pPr>
    </w:p>
    <w:p w14:paraId="3F9512C3" w14:textId="77777777" w:rsidR="009C32E4" w:rsidRDefault="009C32E4" w:rsidP="009C32E4">
      <w:pPr>
        <w:spacing w:after="0" w:line="240" w:lineRule="auto"/>
        <w:rPr>
          <w:rFonts w:ascii="Times New Roman" w:hAnsi="Times New Roman" w:cs="Times New Roman"/>
          <w:b/>
        </w:rPr>
      </w:pPr>
    </w:p>
    <w:p w14:paraId="54FDA5AB" w14:textId="26D0CD08" w:rsidR="009C32E4" w:rsidRDefault="0081736B" w:rsidP="009C32E4">
      <w:pPr>
        <w:spacing w:after="0" w:line="240" w:lineRule="auto"/>
        <w:rPr>
          <w:rFonts w:ascii="Times New Roman" w:hAnsi="Times New Roman" w:cs="Times New Roman"/>
          <w:b/>
        </w:rPr>
      </w:pPr>
      <w:r>
        <w:rPr>
          <w:rFonts w:ascii="Times New Roman" w:hAnsi="Times New Roman" w:cs="Times New Roman"/>
          <w:b/>
        </w:rPr>
        <w:t>L. Dz. ZP-</w:t>
      </w:r>
      <w:r w:rsidR="00AA1C37">
        <w:rPr>
          <w:rFonts w:ascii="Times New Roman" w:hAnsi="Times New Roman" w:cs="Times New Roman"/>
          <w:b/>
        </w:rPr>
        <w:t>864</w:t>
      </w:r>
      <w:r w:rsidR="00E57B77">
        <w:rPr>
          <w:rFonts w:ascii="Times New Roman" w:hAnsi="Times New Roman" w:cs="Times New Roman"/>
          <w:b/>
        </w:rPr>
        <w:t>/24</w:t>
      </w:r>
    </w:p>
    <w:p w14:paraId="21C9815E" w14:textId="77777777" w:rsidR="009C32E4" w:rsidRDefault="009C32E4" w:rsidP="009C32E4">
      <w:pPr>
        <w:spacing w:after="0"/>
        <w:rPr>
          <w:rFonts w:ascii="Times New Roman" w:hAnsi="Times New Roman" w:cs="Times New Roman"/>
        </w:rPr>
      </w:pPr>
    </w:p>
    <w:p w14:paraId="4A74AA5F" w14:textId="77777777" w:rsidR="009C32E4" w:rsidRPr="009A4A7B" w:rsidRDefault="009C32E4" w:rsidP="009C32E4">
      <w:pPr>
        <w:spacing w:after="0"/>
        <w:rPr>
          <w:rFonts w:ascii="Times New Roman" w:hAnsi="Times New Roman" w:cs="Times New Roman"/>
        </w:rPr>
      </w:pPr>
    </w:p>
    <w:p w14:paraId="78B8D354" w14:textId="77777777" w:rsidR="009C32E4" w:rsidRPr="009A4A7B" w:rsidRDefault="009C32E4" w:rsidP="009C32E4">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14:paraId="65902F08" w14:textId="77777777" w:rsidR="004D4610" w:rsidRPr="004D4610" w:rsidRDefault="004D4610" w:rsidP="004D4610">
      <w:pPr>
        <w:rPr>
          <w:rFonts w:ascii="Times New Roman" w:hAnsi="Times New Roman" w:cs="Times New Roman"/>
        </w:rPr>
      </w:pPr>
    </w:p>
    <w:p w14:paraId="676926F0" w14:textId="77777777"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14:paraId="4807A7A5" w14:textId="77777777" w:rsidR="00831716" w:rsidRDefault="00831716" w:rsidP="00635813">
      <w:pPr>
        <w:jc w:val="both"/>
        <w:rPr>
          <w:rFonts w:ascii="Times New Roman" w:hAnsi="Times New Roman" w:cs="Times New Roman"/>
          <w:b/>
        </w:rPr>
      </w:pPr>
    </w:p>
    <w:p w14:paraId="68B73257" w14:textId="77777777" w:rsidR="00635813" w:rsidRDefault="00635813" w:rsidP="00635813">
      <w:pPr>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w:t>
      </w:r>
    </w:p>
    <w:p w14:paraId="571325CC" w14:textId="6A1E7B34" w:rsidR="0081736B" w:rsidRPr="0081736B" w:rsidRDefault="0081736B" w:rsidP="0081736B">
      <w:pPr>
        <w:widowControl w:val="0"/>
        <w:suppressAutoHyphens/>
        <w:spacing w:after="0" w:line="360" w:lineRule="auto"/>
        <w:jc w:val="center"/>
        <w:rPr>
          <w:rFonts w:ascii="Times New Roman" w:hAnsi="Times New Roman" w:cs="Times New Roman"/>
          <w:b/>
          <w:color w:val="0070C0"/>
          <w:sz w:val="32"/>
          <w:szCs w:val="20"/>
        </w:rPr>
      </w:pPr>
      <w:r w:rsidRPr="0081736B">
        <w:rPr>
          <w:rFonts w:ascii="Times New Roman" w:hAnsi="Times New Roman" w:cs="Times New Roman"/>
          <w:b/>
          <w:color w:val="0070C0"/>
          <w:sz w:val="32"/>
          <w:szCs w:val="20"/>
        </w:rPr>
        <w:t>„</w:t>
      </w:r>
      <w:r w:rsidR="00E57B77" w:rsidRPr="00E57B77">
        <w:rPr>
          <w:rFonts w:ascii="Times New Roman" w:hAnsi="Times New Roman" w:cs="Times New Roman"/>
          <w:b/>
          <w:color w:val="0070C0"/>
          <w:sz w:val="32"/>
          <w:szCs w:val="20"/>
        </w:rPr>
        <w:t>Przeprowadzenie przeglądów systemów sygnalizacji pożarowej (w</w:t>
      </w:r>
      <w:r w:rsidR="00E57B77">
        <w:rPr>
          <w:rFonts w:ascii="Times New Roman" w:hAnsi="Times New Roman" w:cs="Times New Roman"/>
          <w:b/>
          <w:color w:val="0070C0"/>
          <w:sz w:val="32"/>
          <w:szCs w:val="20"/>
        </w:rPr>
        <w:t> </w:t>
      </w:r>
      <w:r w:rsidR="00E57B77" w:rsidRPr="00E57B77">
        <w:rPr>
          <w:rFonts w:ascii="Times New Roman" w:hAnsi="Times New Roman" w:cs="Times New Roman"/>
          <w:b/>
          <w:color w:val="0070C0"/>
          <w:sz w:val="32"/>
          <w:szCs w:val="20"/>
        </w:rPr>
        <w:t>skrócie SSP) wraz z usuwaniem awarii w czynnych obiektach garnizonu mazowieckiego Policji</w:t>
      </w:r>
      <w:r w:rsidRPr="0081736B">
        <w:rPr>
          <w:rFonts w:ascii="Times New Roman" w:hAnsi="Times New Roman" w:cs="Times New Roman"/>
          <w:b/>
          <w:color w:val="0070C0"/>
          <w:sz w:val="32"/>
          <w:szCs w:val="20"/>
        </w:rPr>
        <w:t>”</w:t>
      </w:r>
    </w:p>
    <w:p w14:paraId="0629B3DA" w14:textId="77777777" w:rsidR="00FA7AE4" w:rsidRPr="004D4610" w:rsidRDefault="00FA7AE4" w:rsidP="004D4610">
      <w:pPr>
        <w:rPr>
          <w:rFonts w:ascii="Times New Roman" w:eastAsia="Times New Roman" w:hAnsi="Times New Roman" w:cs="Times New Roman"/>
          <w:b/>
          <w:bCs/>
          <w:sz w:val="28"/>
          <w:szCs w:val="28"/>
          <w:lang w:eastAsia="pl-PL"/>
        </w:rPr>
      </w:pPr>
    </w:p>
    <w:p w14:paraId="08E560BB" w14:textId="77777777"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Pr="004D4610">
        <w:rPr>
          <w:rFonts w:ascii="Times New Roman" w:hAnsi="Times New Roman" w:cs="Times New Roman"/>
        </w:rPr>
        <w:t>tryb podstawowy z możliwością prowadzenia negocjacji</w:t>
      </w:r>
    </w:p>
    <w:p w14:paraId="62BC91B1" w14:textId="77777777" w:rsidR="00635813" w:rsidRDefault="00635813" w:rsidP="004D4610">
      <w:pPr>
        <w:ind w:left="708"/>
        <w:rPr>
          <w:rFonts w:ascii="Times New Roman" w:hAnsi="Times New Roman" w:cs="Times New Roman"/>
          <w:b/>
        </w:rPr>
      </w:pPr>
    </w:p>
    <w:p w14:paraId="772E1022" w14:textId="77777777" w:rsidR="00635813" w:rsidRDefault="00635813" w:rsidP="004D4610">
      <w:pPr>
        <w:ind w:left="708"/>
        <w:rPr>
          <w:rFonts w:ascii="Times New Roman" w:hAnsi="Times New Roman" w:cs="Times New Roman"/>
          <w:b/>
        </w:rPr>
      </w:pPr>
    </w:p>
    <w:p w14:paraId="3D2DEA94" w14:textId="77777777" w:rsidR="004D4610" w:rsidRDefault="004D4610" w:rsidP="008B5309">
      <w:pPr>
        <w:spacing w:after="0" w:line="240" w:lineRule="auto"/>
        <w:rPr>
          <w:rFonts w:ascii="Times New Roman" w:hAnsi="Times New Roman" w:cs="Times New Roman"/>
          <w:b/>
        </w:rPr>
      </w:pPr>
      <w:r w:rsidRPr="004D4610">
        <w:rPr>
          <w:rFonts w:ascii="Times New Roman" w:hAnsi="Times New Roman" w:cs="Times New Roman"/>
          <w:b/>
        </w:rPr>
        <w:t>ZATWIERDZIŁ:</w:t>
      </w:r>
    </w:p>
    <w:p w14:paraId="62AA86EB" w14:textId="77777777" w:rsidR="00AA1C37" w:rsidRDefault="00AA1C37" w:rsidP="00AA1C37">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14:paraId="4306C79A" w14:textId="77777777" w:rsidR="00AA1C37" w:rsidRDefault="00AA1C37" w:rsidP="00AA1C37">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14:paraId="76243DCD" w14:textId="77777777" w:rsidR="00AA1C37" w:rsidRDefault="00AA1C37" w:rsidP="00AA1C37">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14:paraId="6763E006" w14:textId="77777777" w:rsidR="00AA1C37" w:rsidRDefault="00AA1C37" w:rsidP="00AA1C37">
      <w:pPr>
        <w:spacing w:after="0" w:line="264" w:lineRule="auto"/>
        <w:ind w:right="4110" w:hanging="10"/>
        <w:jc w:val="center"/>
        <w:rPr>
          <w:rFonts w:ascii="Times New Roman" w:hAnsi="Times New Roman" w:cs="Times New Roman"/>
          <w:sz w:val="20"/>
          <w:szCs w:val="20"/>
        </w:rPr>
      </w:pPr>
      <w:r>
        <w:rPr>
          <w:rFonts w:ascii="Times New Roman" w:eastAsia="Times New Roman" w:hAnsi="Times New Roman" w:cs="Times New Roman"/>
          <w:b/>
          <w:color w:val="000000"/>
          <w:lang w:eastAsia="pl-PL"/>
        </w:rPr>
        <w:t xml:space="preserve">insp. Paweł Herbuś </w:t>
      </w:r>
    </w:p>
    <w:p w14:paraId="79A2DFA6" w14:textId="77777777" w:rsidR="00E57B77" w:rsidRDefault="00E57B77" w:rsidP="007D26AB">
      <w:pPr>
        <w:spacing w:after="0" w:line="240" w:lineRule="auto"/>
        <w:ind w:hanging="10"/>
        <w:jc w:val="both"/>
        <w:rPr>
          <w:rFonts w:ascii="Times New Roman" w:eastAsia="Times New Roman" w:hAnsi="Times New Roman" w:cs="Times New Roman"/>
          <w:color w:val="000000"/>
          <w:lang w:eastAsia="pl-PL"/>
        </w:rPr>
      </w:pPr>
      <w:bookmarkStart w:id="1" w:name="_GoBack"/>
      <w:bookmarkEnd w:id="1"/>
    </w:p>
    <w:p w14:paraId="6F4BB028" w14:textId="77777777" w:rsidR="00CC65AD" w:rsidRDefault="00CC65AD" w:rsidP="007D26AB">
      <w:pPr>
        <w:spacing w:after="0" w:line="240" w:lineRule="auto"/>
        <w:ind w:hanging="10"/>
        <w:jc w:val="both"/>
        <w:rPr>
          <w:rFonts w:ascii="Times New Roman" w:eastAsia="Times New Roman" w:hAnsi="Times New Roman" w:cs="Times New Roman"/>
          <w:color w:val="000000"/>
          <w:lang w:eastAsia="pl-PL"/>
        </w:rPr>
      </w:pPr>
    </w:p>
    <w:p w14:paraId="45B1D628" w14:textId="77777777" w:rsidR="00080D3E" w:rsidRDefault="00080D3E" w:rsidP="007D26AB">
      <w:pPr>
        <w:spacing w:after="0" w:line="240" w:lineRule="auto"/>
        <w:ind w:hanging="10"/>
        <w:jc w:val="both"/>
        <w:rPr>
          <w:rFonts w:ascii="Times New Roman" w:eastAsia="Times New Roman" w:hAnsi="Times New Roman" w:cs="Times New Roman"/>
          <w:color w:val="000000"/>
          <w:lang w:eastAsia="pl-PL"/>
        </w:rPr>
      </w:pPr>
    </w:p>
    <w:p w14:paraId="6BD8FE37" w14:textId="77777777" w:rsidR="004D4610" w:rsidRPr="004D4610" w:rsidRDefault="004D4610" w:rsidP="004D4610">
      <w:pPr>
        <w:jc w:val="center"/>
        <w:rPr>
          <w:rFonts w:ascii="Times New Roman" w:hAnsi="Times New Roman" w:cs="Times New Roman"/>
          <w:bCs/>
        </w:rPr>
      </w:pPr>
    </w:p>
    <w:p w14:paraId="7E9D6CA7" w14:textId="77777777" w:rsidR="009C32E4" w:rsidRDefault="009C32E4" w:rsidP="004D4610">
      <w:pPr>
        <w:jc w:val="center"/>
        <w:rPr>
          <w:rFonts w:ascii="Times New Roman" w:hAnsi="Times New Roman" w:cs="Times New Roman"/>
          <w:bCs/>
        </w:rPr>
      </w:pPr>
    </w:p>
    <w:p w14:paraId="785E396D" w14:textId="3667DE45"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Radom, dnia</w:t>
      </w:r>
      <w:r w:rsidR="00CC65AD">
        <w:rPr>
          <w:rFonts w:ascii="Times New Roman" w:hAnsi="Times New Roman" w:cs="Times New Roman"/>
          <w:bCs/>
        </w:rPr>
        <w:t xml:space="preserve"> </w:t>
      </w:r>
      <w:r w:rsidR="00AA1C37">
        <w:rPr>
          <w:rFonts w:ascii="Times New Roman" w:hAnsi="Times New Roman" w:cs="Times New Roman"/>
          <w:bCs/>
        </w:rPr>
        <w:t>03.04.2024</w:t>
      </w:r>
      <w:r w:rsidR="00372DD2">
        <w:rPr>
          <w:rFonts w:ascii="Times New Roman" w:hAnsi="Times New Roman" w:cs="Times New Roman"/>
          <w:bCs/>
        </w:rPr>
        <w:t xml:space="preserve"> r.</w:t>
      </w:r>
    </w:p>
    <w:p w14:paraId="51CE070E" w14:textId="77777777"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14:paraId="67F172AF" w14:textId="77777777"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14:paraId="34C9922B" w14:textId="77777777" w:rsidR="004D4610" w:rsidRPr="004D4610" w:rsidRDefault="004D4610" w:rsidP="004D4610">
      <w:pPr>
        <w:spacing w:after="0" w:line="276" w:lineRule="auto"/>
        <w:jc w:val="both"/>
        <w:rPr>
          <w:rFonts w:ascii="Times New Roman" w:hAnsi="Times New Roman" w:cs="Times New Roman"/>
          <w:b/>
          <w:color w:val="000000" w:themeColor="text1"/>
        </w:rPr>
      </w:pPr>
    </w:p>
    <w:p w14:paraId="33F9595C"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14:paraId="7FE5DACF"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14:paraId="300846D7"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14:paraId="48926186"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14:paraId="32B42D18"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14:paraId="4532BC46"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14:paraId="466D9901"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14:paraId="7593917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14:paraId="39400408"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14:paraId="67E7682B"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14:paraId="33941B7B"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14:paraId="53EEF9B3"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14:paraId="11EE34D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14:paraId="7A6D5299"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14:paraId="4F06B08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14:paraId="4EAE9863"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14:paraId="1B18DF0A"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14:paraId="24314AA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14:paraId="12093E69"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14:paraId="07AC0AE7"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14:paraId="6E2B01B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14:paraId="02ED42AB"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14:paraId="6323395D"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14:paraId="595C9B2C"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14:paraId="50B9D787"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14:paraId="048E2924" w14:textId="77777777" w:rsidR="004D4610" w:rsidRPr="004D4610" w:rsidRDefault="004D4610" w:rsidP="004D4610">
      <w:pPr>
        <w:spacing w:after="0" w:line="276" w:lineRule="auto"/>
        <w:jc w:val="both"/>
        <w:rPr>
          <w:rFonts w:ascii="Times New Roman" w:hAnsi="Times New Roman" w:cs="Times New Roman"/>
        </w:rPr>
      </w:pPr>
    </w:p>
    <w:p w14:paraId="5CCD0E69" w14:textId="77777777" w:rsidR="004D4610" w:rsidRPr="004D4610" w:rsidRDefault="004D4610" w:rsidP="004D4610">
      <w:pPr>
        <w:spacing w:after="0" w:line="276" w:lineRule="auto"/>
        <w:rPr>
          <w:rFonts w:ascii="Times New Roman" w:hAnsi="Times New Roman" w:cs="Times New Roman"/>
        </w:rPr>
      </w:pPr>
    </w:p>
    <w:p w14:paraId="41AEC529" w14:textId="77777777" w:rsidR="004D4610" w:rsidRPr="004D4610" w:rsidRDefault="004D4610" w:rsidP="004D4610">
      <w:pPr>
        <w:spacing w:after="0" w:line="276" w:lineRule="auto"/>
        <w:rPr>
          <w:rFonts w:ascii="Times New Roman" w:hAnsi="Times New Roman" w:cs="Times New Roman"/>
        </w:rPr>
      </w:pPr>
    </w:p>
    <w:p w14:paraId="68CE88C3" w14:textId="77777777" w:rsidR="004D4610" w:rsidRPr="004D4610" w:rsidRDefault="004D4610" w:rsidP="004D4610">
      <w:pPr>
        <w:spacing w:after="0" w:line="276" w:lineRule="auto"/>
        <w:rPr>
          <w:rFonts w:ascii="Times New Roman" w:hAnsi="Times New Roman" w:cs="Times New Roman"/>
        </w:rPr>
      </w:pPr>
    </w:p>
    <w:p w14:paraId="56619CFF" w14:textId="77777777"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14:paraId="79D0BBA6" w14:textId="77777777" w:rsidR="004D4610" w:rsidRPr="004D4610" w:rsidRDefault="004D4610" w:rsidP="004D4610">
      <w:pPr>
        <w:spacing w:after="0" w:line="276" w:lineRule="auto"/>
        <w:ind w:left="392"/>
        <w:contextualSpacing/>
        <w:rPr>
          <w:rFonts w:ascii="Times New Roman" w:hAnsi="Times New Roman" w:cs="Times New Roman"/>
          <w:b/>
        </w:rPr>
      </w:pPr>
    </w:p>
    <w:p w14:paraId="57BBC76A" w14:textId="77777777"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14:paraId="59DE0DF0" w14:textId="77777777"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14:paraId="36C9A7A0" w14:textId="77777777"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14:paraId="71306D21" w14:textId="77777777"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14:paraId="69D77A2E" w14:textId="77777777"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14:paraId="0A7725D5" w14:textId="77777777"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14:paraId="17F31E2B" w14:textId="77777777"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14:paraId="64D91D87" w14:textId="77777777"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14:paraId="784EAFF0" w14:textId="77777777"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102DDA">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14:paraId="7DC0799A" w14:textId="77777777" w:rsidR="004D4610" w:rsidRDefault="004D4610" w:rsidP="004D4610">
      <w:pPr>
        <w:spacing w:after="0" w:line="276" w:lineRule="auto"/>
        <w:ind w:left="720"/>
        <w:contextualSpacing/>
        <w:jc w:val="both"/>
        <w:rPr>
          <w:rFonts w:ascii="Times New Roman" w:hAnsi="Times New Roman" w:cs="Times New Roman"/>
          <w:b/>
          <w:bCs/>
          <w:u w:val="single"/>
        </w:rPr>
      </w:pPr>
    </w:p>
    <w:p w14:paraId="5C060D0B" w14:textId="77777777" w:rsidR="00E045E0" w:rsidRPr="004D4610" w:rsidRDefault="00E045E0" w:rsidP="004D4610">
      <w:pPr>
        <w:spacing w:after="0" w:line="276" w:lineRule="auto"/>
        <w:ind w:left="720"/>
        <w:contextualSpacing/>
        <w:jc w:val="both"/>
        <w:rPr>
          <w:rFonts w:ascii="Times New Roman" w:hAnsi="Times New Roman" w:cs="Times New Roman"/>
          <w:b/>
          <w:bCs/>
          <w:u w:val="single"/>
        </w:rPr>
      </w:pPr>
    </w:p>
    <w:p w14:paraId="6F2F41D3" w14:textId="77777777"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02FD2BE6" w14:textId="77777777" w:rsidR="004D4610" w:rsidRPr="000813DF"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hyperlink r:id="rId11" w:history="1">
        <w:r w:rsidR="00097D86" w:rsidRPr="000813DF">
          <w:rPr>
            <w:rStyle w:val="Hipercze"/>
            <w:rFonts w:ascii="Times New Roman" w:hAnsi="Times New Roman" w:cs="Times New Roman"/>
            <w:bCs/>
            <w:u w:val="none"/>
          </w:rPr>
          <w:t>https://platformazakupowa.pl/pn/kwp_radom</w:t>
        </w:r>
      </w:hyperlink>
      <w:r w:rsidR="00097D86" w:rsidRPr="000813DF">
        <w:rPr>
          <w:rFonts w:ascii="Times New Roman" w:hAnsi="Times New Roman" w:cs="Times New Roman"/>
          <w:bCs/>
          <w:color w:val="4472C4" w:themeColor="accent5"/>
        </w:rPr>
        <w:t xml:space="preserve"> </w:t>
      </w:r>
      <w:r w:rsidRPr="000813DF">
        <w:rPr>
          <w:rFonts w:ascii="Times New Roman" w:hAnsi="Times New Roman" w:cs="Times New Roman"/>
        </w:rPr>
        <w:t>(zwana dalej Platformą)</w:t>
      </w:r>
      <w:r w:rsidR="00394C13">
        <w:rPr>
          <w:rFonts w:ascii="Times New Roman" w:hAnsi="Times New Roman" w:cs="Times New Roman"/>
        </w:rPr>
        <w:t xml:space="preserve"> </w:t>
      </w:r>
      <w:r w:rsidRPr="000813DF">
        <w:rPr>
          <w:rFonts w:ascii="Times New Roman" w:hAnsi="Times New Roman" w:cs="Times New Roman"/>
          <w:b/>
        </w:rPr>
        <w:t xml:space="preserve">pod numerem ogłoszenia </w:t>
      </w:r>
      <w:r w:rsidRPr="000813DF">
        <w:rPr>
          <w:rFonts w:ascii="Times New Roman" w:hAnsi="Times New Roman" w:cs="Times New Roman"/>
          <w:b/>
        </w:rPr>
        <w:br/>
      </w:r>
      <w:r w:rsidRPr="004D4610">
        <w:rPr>
          <w:rFonts w:ascii="Times New Roman" w:hAnsi="Times New Roman" w:cs="Times New Roman"/>
          <w:b/>
        </w:rP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102DDA">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hyperlink r:id="rId12" w:history="1">
        <w:r w:rsidR="00097D86" w:rsidRPr="000813DF">
          <w:rPr>
            <w:rStyle w:val="Hipercze"/>
            <w:rFonts w:ascii="Times New Roman" w:hAnsi="Times New Roman" w:cs="Times New Roman"/>
            <w:bCs/>
            <w:u w:val="none"/>
          </w:rPr>
          <w:t>https://platformazakupowa.pl/pn/kwp_radom</w:t>
        </w:r>
      </w:hyperlink>
      <w:r w:rsidR="00097D86" w:rsidRPr="000813DF">
        <w:rPr>
          <w:rFonts w:ascii="Times New Roman" w:hAnsi="Times New Roman" w:cs="Times New Roman"/>
          <w:bCs/>
          <w:color w:val="4472C4" w:themeColor="accent5"/>
        </w:rPr>
        <w:t xml:space="preserve"> </w:t>
      </w:r>
      <w:r w:rsidRPr="000813DF">
        <w:rPr>
          <w:rFonts w:ascii="Times New Roman" w:hAnsi="Times New Roman" w:cs="Times New Roman"/>
        </w:rPr>
        <w:t xml:space="preserve">w zakładce </w:t>
      </w:r>
      <w:r w:rsidRPr="000813DF">
        <w:rPr>
          <w:rFonts w:ascii="Times New Roman" w:hAnsi="Times New Roman" w:cs="Times New Roman"/>
          <w:b/>
          <w:i/>
        </w:rPr>
        <w:t>„KOMUNIKATY”</w:t>
      </w:r>
    </w:p>
    <w:p w14:paraId="4589CDED" w14:textId="77777777" w:rsidR="004D4610" w:rsidRDefault="004D4610" w:rsidP="004D4610">
      <w:pPr>
        <w:spacing w:after="0" w:line="276" w:lineRule="auto"/>
        <w:jc w:val="both"/>
        <w:rPr>
          <w:rFonts w:ascii="Times New Roman" w:hAnsi="Times New Roman" w:cs="Times New Roman"/>
          <w:b/>
        </w:rPr>
      </w:pPr>
    </w:p>
    <w:p w14:paraId="52ADDFDB" w14:textId="77777777" w:rsidR="00E045E0" w:rsidRPr="004D4610" w:rsidRDefault="00E045E0" w:rsidP="004D4610">
      <w:pPr>
        <w:spacing w:after="0" w:line="276" w:lineRule="auto"/>
        <w:jc w:val="both"/>
        <w:rPr>
          <w:rFonts w:ascii="Times New Roman" w:hAnsi="Times New Roman" w:cs="Times New Roman"/>
          <w:b/>
        </w:rPr>
      </w:pPr>
    </w:p>
    <w:p w14:paraId="7371AE78" w14:textId="77777777"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14:paraId="6B3F3098" w14:textId="77777777" w:rsidR="00394C13" w:rsidRDefault="00394C13" w:rsidP="004D4610">
      <w:pPr>
        <w:spacing w:after="0" w:line="276" w:lineRule="auto"/>
        <w:jc w:val="both"/>
        <w:rPr>
          <w:rFonts w:ascii="Times New Roman" w:hAnsi="Times New Roman" w:cs="Times New Roman"/>
        </w:rPr>
      </w:pPr>
    </w:p>
    <w:p w14:paraId="723832EC" w14:textId="77777777"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Postępowanie o udzielenie zamówienia prowadzone jest </w:t>
      </w:r>
      <w:r w:rsidRPr="004D4610">
        <w:rPr>
          <w:rFonts w:ascii="Times New Roman" w:hAnsi="Times New Roman" w:cs="Times New Roman"/>
          <w:b/>
        </w:rPr>
        <w:t xml:space="preserve">w trybie podstawowym, na podstawie </w:t>
      </w:r>
      <w:r w:rsidRPr="004D4610">
        <w:rPr>
          <w:rFonts w:ascii="Times New Roman" w:hAnsi="Times New Roman" w:cs="Times New Roman"/>
          <w:b/>
        </w:rPr>
        <w:br/>
      </w:r>
      <w:r w:rsidRPr="00A0341B">
        <w:rPr>
          <w:rFonts w:ascii="Times New Roman" w:hAnsi="Times New Roman" w:cs="Times New Roman"/>
          <w:b/>
        </w:rPr>
        <w:t xml:space="preserve">art. 275 pkt 2 </w:t>
      </w:r>
      <w:r w:rsidRPr="00A0341B">
        <w:rPr>
          <w:rFonts w:ascii="Times New Roman" w:hAnsi="Times New Roman" w:cs="Times New Roman"/>
        </w:rPr>
        <w:t>ustawy z dnia 11 września 2019 r. Prawo zamówień publicznych (Dz. U. z 202</w:t>
      </w:r>
      <w:r w:rsidR="00080D3E" w:rsidRPr="00A0341B">
        <w:rPr>
          <w:rFonts w:ascii="Times New Roman" w:hAnsi="Times New Roman" w:cs="Times New Roman"/>
        </w:rPr>
        <w:t>3</w:t>
      </w:r>
      <w:r w:rsidRPr="00A0341B">
        <w:rPr>
          <w:rFonts w:ascii="Times New Roman" w:hAnsi="Times New Roman" w:cs="Times New Roman"/>
        </w:rPr>
        <w:t xml:space="preserve"> r.,</w:t>
      </w:r>
      <w:r w:rsidRPr="004D4610">
        <w:rPr>
          <w:rFonts w:ascii="Times New Roman" w:hAnsi="Times New Roman" w:cs="Times New Roman"/>
        </w:rPr>
        <w:t xml:space="preserve"> </w:t>
      </w:r>
      <w:r w:rsidRPr="004D4610">
        <w:rPr>
          <w:rFonts w:ascii="Times New Roman" w:hAnsi="Times New Roman" w:cs="Times New Roman"/>
        </w:rPr>
        <w:br/>
        <w:t xml:space="preserve">poz. </w:t>
      </w:r>
      <w:r w:rsidR="00080D3E">
        <w:rPr>
          <w:rFonts w:ascii="Times New Roman" w:hAnsi="Times New Roman" w:cs="Times New Roman"/>
        </w:rPr>
        <w:t>1605</w:t>
      </w:r>
      <w:r w:rsidRPr="004D4610">
        <w:rPr>
          <w:rFonts w:ascii="Times New Roman" w:hAnsi="Times New Roman" w:cs="Times New Roman"/>
        </w:rPr>
        <w:t>) zwanej dalej także „Pzp”.</w:t>
      </w:r>
    </w:p>
    <w:p w14:paraId="710683BD" w14:textId="77777777" w:rsidR="00E045E0" w:rsidRDefault="00626AA8" w:rsidP="004D4610">
      <w:pPr>
        <w:spacing w:after="0" w:line="276" w:lineRule="auto"/>
        <w:jc w:val="both"/>
        <w:rPr>
          <w:rFonts w:ascii="Times New Roman" w:hAnsi="Times New Roman" w:cs="Times New Roman"/>
        </w:rPr>
      </w:pPr>
      <w:r w:rsidRPr="000813DF">
        <w:rPr>
          <w:rFonts w:ascii="Times New Roman" w:hAnsi="Times New Roman" w:cs="Times New Roman"/>
        </w:rPr>
        <w:t xml:space="preserve">Zamawiający </w:t>
      </w:r>
      <w:r w:rsidR="000813DF" w:rsidRPr="000813DF">
        <w:rPr>
          <w:rFonts w:ascii="Times New Roman" w:hAnsi="Times New Roman" w:cs="Times New Roman"/>
        </w:rPr>
        <w:t xml:space="preserve">nie </w:t>
      </w:r>
      <w:r w:rsidRPr="000813DF">
        <w:rPr>
          <w:rFonts w:ascii="Times New Roman" w:hAnsi="Times New Roman" w:cs="Times New Roman"/>
        </w:rPr>
        <w:t>przewiduje udzieleni</w:t>
      </w:r>
      <w:r w:rsidR="000813DF" w:rsidRPr="000813DF">
        <w:rPr>
          <w:rFonts w:ascii="Times New Roman" w:hAnsi="Times New Roman" w:cs="Times New Roman"/>
        </w:rPr>
        <w:t>a</w:t>
      </w:r>
      <w:r w:rsidRPr="000813DF">
        <w:rPr>
          <w:rFonts w:ascii="Times New Roman" w:hAnsi="Times New Roman" w:cs="Times New Roman"/>
        </w:rPr>
        <w:t xml:space="preserve"> zamówień o których mowa w </w:t>
      </w:r>
      <w:r w:rsidRPr="000813DF">
        <w:rPr>
          <w:rFonts w:ascii="Times New Roman" w:hAnsi="Times New Roman" w:cs="Times New Roman"/>
          <w:b/>
        </w:rPr>
        <w:t>art. 214 ust. 1 pkt 7 i 8 ustawy Pzp</w:t>
      </w:r>
      <w:r w:rsidRPr="000813DF">
        <w:rPr>
          <w:rFonts w:ascii="Times New Roman" w:hAnsi="Times New Roman" w:cs="Times New Roman"/>
        </w:rPr>
        <w:t>.</w:t>
      </w:r>
    </w:p>
    <w:p w14:paraId="21F8DB2E" w14:textId="77777777" w:rsidR="00626AA8" w:rsidRDefault="00626AA8" w:rsidP="004D4610">
      <w:pPr>
        <w:spacing w:after="0" w:line="276" w:lineRule="auto"/>
        <w:jc w:val="both"/>
        <w:rPr>
          <w:rFonts w:ascii="Times New Roman" w:hAnsi="Times New Roman" w:cs="Times New Roman"/>
        </w:rPr>
      </w:pPr>
    </w:p>
    <w:p w14:paraId="62FD2E61" w14:textId="77777777" w:rsidR="00626AA8" w:rsidRPr="004D4610" w:rsidRDefault="00626AA8" w:rsidP="004D4610">
      <w:pPr>
        <w:spacing w:after="0" w:line="276" w:lineRule="auto"/>
        <w:jc w:val="both"/>
        <w:rPr>
          <w:rFonts w:ascii="Times New Roman" w:hAnsi="Times New Roman" w:cs="Times New Roman"/>
        </w:rPr>
      </w:pPr>
    </w:p>
    <w:p w14:paraId="25E921B2" w14:textId="77777777"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14:paraId="7BBE7710" w14:textId="77777777" w:rsidR="00394C13" w:rsidRDefault="00394C13" w:rsidP="004D4610">
      <w:pPr>
        <w:spacing w:after="0" w:line="276" w:lineRule="auto"/>
        <w:jc w:val="both"/>
        <w:rPr>
          <w:rFonts w:ascii="Times New Roman" w:hAnsi="Times New Roman" w:cs="Times New Roman"/>
        </w:rPr>
      </w:pPr>
    </w:p>
    <w:p w14:paraId="54EA9301" w14:textId="77777777"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14:paraId="4616604F" w14:textId="77777777" w:rsidR="004D4610" w:rsidRDefault="004D4610" w:rsidP="004D4610">
      <w:pPr>
        <w:spacing w:after="0" w:line="276" w:lineRule="auto"/>
        <w:jc w:val="both"/>
        <w:rPr>
          <w:rFonts w:ascii="Times New Roman" w:hAnsi="Times New Roman" w:cs="Times New Roman"/>
        </w:rPr>
      </w:pPr>
    </w:p>
    <w:p w14:paraId="63799375" w14:textId="77777777" w:rsidR="00E045E0" w:rsidRPr="004D4610" w:rsidRDefault="00E045E0" w:rsidP="004D4610">
      <w:pPr>
        <w:spacing w:after="0" w:line="276" w:lineRule="auto"/>
        <w:jc w:val="both"/>
        <w:rPr>
          <w:rFonts w:ascii="Times New Roman" w:hAnsi="Times New Roman" w:cs="Times New Roman"/>
        </w:rPr>
      </w:pPr>
    </w:p>
    <w:p w14:paraId="4A1AEAC3" w14:textId="77777777" w:rsidR="004D4610" w:rsidRDefault="004D4610" w:rsidP="004D4610">
      <w:pPr>
        <w:numPr>
          <w:ilvl w:val="0"/>
          <w:numId w:val="2"/>
        </w:numPr>
        <w:spacing w:after="0" w:line="276"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14:paraId="05AD0CF7" w14:textId="77777777" w:rsidR="00097D86" w:rsidRPr="0071683A" w:rsidRDefault="00097D86" w:rsidP="00DC1421">
      <w:pPr>
        <w:spacing w:line="276" w:lineRule="auto"/>
        <w:ind w:left="434"/>
        <w:contextualSpacing/>
        <w:rPr>
          <w:rFonts w:ascii="Times New Roman" w:hAnsi="Times New Roman" w:cs="Times New Roman"/>
          <w:u w:val="single"/>
        </w:rPr>
      </w:pPr>
    </w:p>
    <w:p w14:paraId="6CBB8A91" w14:textId="7E632F7E" w:rsidR="00594064" w:rsidRDefault="00893A89" w:rsidP="00893A89">
      <w:pPr>
        <w:spacing w:line="276" w:lineRule="auto"/>
        <w:contextualSpacing/>
        <w:jc w:val="both"/>
        <w:rPr>
          <w:rFonts w:ascii="Times New Roman" w:eastAsia="Times New Roman" w:hAnsi="Times New Roman" w:cs="Times New Roman"/>
          <w:b/>
          <w:bCs/>
          <w:color w:val="00000A"/>
          <w:lang w:eastAsia="pl-PL"/>
        </w:rPr>
      </w:pPr>
      <w:r w:rsidRPr="00893A89">
        <w:rPr>
          <w:rFonts w:ascii="Times New Roman" w:eastAsia="Times New Roman" w:hAnsi="Times New Roman" w:cs="Times New Roman"/>
          <w:b/>
          <w:bCs/>
          <w:color w:val="00000A"/>
          <w:lang w:eastAsia="pl-PL"/>
        </w:rPr>
        <w:t>„Przeprowadzenie</w:t>
      </w:r>
      <w:r>
        <w:rPr>
          <w:rFonts w:ascii="Times New Roman" w:eastAsia="Times New Roman" w:hAnsi="Times New Roman" w:cs="Times New Roman"/>
          <w:b/>
          <w:bCs/>
          <w:color w:val="00000A"/>
          <w:lang w:eastAsia="pl-PL"/>
        </w:rPr>
        <w:t xml:space="preserve"> </w:t>
      </w:r>
      <w:r w:rsidRPr="00893A89">
        <w:rPr>
          <w:rFonts w:ascii="Times New Roman" w:eastAsia="Times New Roman" w:hAnsi="Times New Roman" w:cs="Times New Roman"/>
          <w:b/>
          <w:bCs/>
          <w:color w:val="00000A"/>
          <w:lang w:eastAsia="pl-PL"/>
        </w:rPr>
        <w:t>przeglądów</w:t>
      </w:r>
      <w:r>
        <w:rPr>
          <w:rFonts w:ascii="Times New Roman" w:eastAsia="Times New Roman" w:hAnsi="Times New Roman" w:cs="Times New Roman"/>
          <w:b/>
          <w:bCs/>
          <w:color w:val="00000A"/>
          <w:lang w:eastAsia="pl-PL"/>
        </w:rPr>
        <w:t xml:space="preserve"> </w:t>
      </w:r>
      <w:r w:rsidRPr="00893A89">
        <w:rPr>
          <w:rFonts w:ascii="Times New Roman" w:eastAsia="Times New Roman" w:hAnsi="Times New Roman" w:cs="Times New Roman"/>
          <w:b/>
          <w:bCs/>
          <w:color w:val="00000A"/>
          <w:lang w:eastAsia="pl-PL"/>
        </w:rPr>
        <w:t>systemów</w:t>
      </w:r>
      <w:r>
        <w:rPr>
          <w:rFonts w:ascii="Times New Roman" w:eastAsia="Times New Roman" w:hAnsi="Times New Roman" w:cs="Times New Roman"/>
          <w:b/>
          <w:bCs/>
          <w:color w:val="00000A"/>
          <w:lang w:eastAsia="pl-PL"/>
        </w:rPr>
        <w:t xml:space="preserve"> </w:t>
      </w:r>
      <w:r w:rsidRPr="00893A89">
        <w:rPr>
          <w:rFonts w:ascii="Times New Roman" w:eastAsia="Times New Roman" w:hAnsi="Times New Roman" w:cs="Times New Roman"/>
          <w:b/>
          <w:bCs/>
          <w:color w:val="00000A"/>
          <w:lang w:eastAsia="pl-PL"/>
        </w:rPr>
        <w:t>sygnalizacji</w:t>
      </w:r>
      <w:r>
        <w:rPr>
          <w:rFonts w:ascii="Times New Roman" w:eastAsia="Times New Roman" w:hAnsi="Times New Roman" w:cs="Times New Roman"/>
          <w:b/>
          <w:bCs/>
          <w:color w:val="00000A"/>
          <w:lang w:eastAsia="pl-PL"/>
        </w:rPr>
        <w:t xml:space="preserve"> </w:t>
      </w:r>
      <w:r w:rsidRPr="00893A89">
        <w:rPr>
          <w:rFonts w:ascii="Times New Roman" w:eastAsia="Times New Roman" w:hAnsi="Times New Roman" w:cs="Times New Roman"/>
          <w:b/>
          <w:bCs/>
          <w:color w:val="00000A"/>
          <w:lang w:eastAsia="pl-PL"/>
        </w:rPr>
        <w:t>pożarowej</w:t>
      </w:r>
      <w:r>
        <w:rPr>
          <w:rFonts w:ascii="Times New Roman" w:eastAsia="Times New Roman" w:hAnsi="Times New Roman" w:cs="Times New Roman"/>
          <w:b/>
          <w:bCs/>
          <w:color w:val="00000A"/>
          <w:lang w:eastAsia="pl-PL"/>
        </w:rPr>
        <w:t xml:space="preserve"> </w:t>
      </w:r>
      <w:r w:rsidRPr="00893A89">
        <w:rPr>
          <w:rFonts w:ascii="Times New Roman" w:eastAsia="Times New Roman" w:hAnsi="Times New Roman" w:cs="Times New Roman"/>
          <w:b/>
          <w:bCs/>
          <w:color w:val="00000A"/>
          <w:lang w:eastAsia="pl-PL"/>
        </w:rPr>
        <w:t>(w</w:t>
      </w:r>
      <w:r>
        <w:rPr>
          <w:rFonts w:ascii="Times New Roman" w:eastAsia="Times New Roman" w:hAnsi="Times New Roman" w:cs="Times New Roman"/>
          <w:b/>
          <w:bCs/>
          <w:color w:val="00000A"/>
          <w:lang w:eastAsia="pl-PL"/>
        </w:rPr>
        <w:t xml:space="preserve"> </w:t>
      </w:r>
      <w:r w:rsidRPr="00893A89">
        <w:rPr>
          <w:rFonts w:ascii="Times New Roman" w:eastAsia="Times New Roman" w:hAnsi="Times New Roman" w:cs="Times New Roman"/>
          <w:b/>
          <w:bCs/>
          <w:color w:val="00000A"/>
          <w:lang w:eastAsia="pl-PL"/>
        </w:rPr>
        <w:t>skrócie</w:t>
      </w:r>
      <w:r>
        <w:rPr>
          <w:rFonts w:ascii="Times New Roman" w:eastAsia="Times New Roman" w:hAnsi="Times New Roman" w:cs="Times New Roman"/>
          <w:b/>
          <w:bCs/>
          <w:color w:val="00000A"/>
          <w:lang w:eastAsia="pl-PL"/>
        </w:rPr>
        <w:t xml:space="preserve"> </w:t>
      </w:r>
      <w:r w:rsidRPr="00893A89">
        <w:rPr>
          <w:rFonts w:ascii="Times New Roman" w:eastAsia="Times New Roman" w:hAnsi="Times New Roman" w:cs="Times New Roman"/>
          <w:b/>
          <w:bCs/>
          <w:color w:val="00000A"/>
          <w:lang w:eastAsia="pl-PL"/>
        </w:rPr>
        <w:t>SSP)</w:t>
      </w:r>
      <w:r>
        <w:rPr>
          <w:rFonts w:ascii="Times New Roman" w:eastAsia="Times New Roman" w:hAnsi="Times New Roman" w:cs="Times New Roman"/>
          <w:b/>
          <w:bCs/>
          <w:color w:val="00000A"/>
          <w:lang w:eastAsia="pl-PL"/>
        </w:rPr>
        <w:t xml:space="preserve"> </w:t>
      </w:r>
      <w:r w:rsidRPr="00893A89">
        <w:rPr>
          <w:rFonts w:ascii="Times New Roman" w:eastAsia="Times New Roman" w:hAnsi="Times New Roman" w:cs="Times New Roman"/>
          <w:b/>
          <w:bCs/>
          <w:color w:val="00000A"/>
          <w:lang w:eastAsia="pl-PL"/>
        </w:rPr>
        <w:t>wraz</w:t>
      </w:r>
      <w:r>
        <w:rPr>
          <w:rFonts w:ascii="Times New Roman" w:eastAsia="Times New Roman" w:hAnsi="Times New Roman" w:cs="Times New Roman"/>
          <w:b/>
          <w:bCs/>
          <w:color w:val="00000A"/>
          <w:lang w:eastAsia="pl-PL"/>
        </w:rPr>
        <w:t xml:space="preserve"> </w:t>
      </w:r>
      <w:r w:rsidRPr="00893A89">
        <w:rPr>
          <w:rFonts w:ascii="Times New Roman" w:eastAsia="Times New Roman" w:hAnsi="Times New Roman" w:cs="Times New Roman"/>
          <w:b/>
          <w:bCs/>
          <w:color w:val="00000A"/>
          <w:lang w:eastAsia="pl-PL"/>
        </w:rPr>
        <w:t>z usuwaniem awarii w czynnych obiektach garnizonu mazowieckiego Policji.”</w:t>
      </w:r>
    </w:p>
    <w:p w14:paraId="38390642" w14:textId="77777777" w:rsidR="00893A89" w:rsidRDefault="00893A89" w:rsidP="00893A89">
      <w:pPr>
        <w:spacing w:line="276" w:lineRule="auto"/>
        <w:contextualSpacing/>
        <w:rPr>
          <w:rFonts w:ascii="Calibri" w:eastAsia="Times New Roman" w:hAnsi="Calibri" w:cs="Calibri"/>
          <w:color w:val="00000A"/>
          <w:lang w:eastAsia="pl-PL"/>
        </w:rPr>
      </w:pPr>
    </w:p>
    <w:p w14:paraId="3379B79E" w14:textId="4A535B90" w:rsidR="00893A89" w:rsidRPr="00893A89" w:rsidRDefault="00893A89" w:rsidP="00893A89">
      <w:pPr>
        <w:spacing w:after="0" w:line="276" w:lineRule="auto"/>
        <w:contextualSpacing/>
        <w:rPr>
          <w:rFonts w:ascii="Times New Roman" w:hAnsi="Times New Roman" w:cs="Times New Roman"/>
          <w:b/>
          <w:bCs/>
          <w:color w:val="0070C0"/>
        </w:rPr>
      </w:pPr>
      <w:r w:rsidRPr="00893A89">
        <w:rPr>
          <w:rFonts w:ascii="Times New Roman" w:hAnsi="Times New Roman" w:cs="Times New Roman"/>
          <w:b/>
          <w:bCs/>
        </w:rPr>
        <w:lastRenderedPageBreak/>
        <w:t xml:space="preserve">Adresy,  których  dotyczy zamówienie:  </w:t>
      </w:r>
      <w:r w:rsidRPr="00893A89">
        <w:rPr>
          <w:rFonts w:ascii="Times New Roman" w:hAnsi="Times New Roman" w:cs="Times New Roman"/>
        </w:rPr>
        <w:t xml:space="preserve">Zgodnie z Wykazem obiektów stanowiącym </w:t>
      </w:r>
      <w:r w:rsidRPr="00893A89">
        <w:rPr>
          <w:rFonts w:ascii="Times New Roman" w:hAnsi="Times New Roman" w:cs="Times New Roman"/>
          <w:b/>
          <w:color w:val="0070C0"/>
        </w:rPr>
        <w:t>załącznik nr 3 do SWZ</w:t>
      </w:r>
    </w:p>
    <w:p w14:paraId="6CDA5C25" w14:textId="77777777" w:rsidR="00893A89" w:rsidRDefault="00893A89" w:rsidP="00893A89">
      <w:pPr>
        <w:spacing w:after="0" w:line="276" w:lineRule="auto"/>
        <w:ind w:left="434"/>
        <w:contextualSpacing/>
        <w:rPr>
          <w:rFonts w:ascii="Times New Roman" w:hAnsi="Times New Roman" w:cs="Times New Roman"/>
          <w:u w:val="single"/>
        </w:rPr>
      </w:pPr>
    </w:p>
    <w:p w14:paraId="71BFC8DF" w14:textId="77777777" w:rsidR="004D4610" w:rsidRPr="00B57A6E" w:rsidRDefault="004D4610" w:rsidP="00893A89">
      <w:pPr>
        <w:numPr>
          <w:ilvl w:val="0"/>
          <w:numId w:val="50"/>
        </w:numPr>
        <w:spacing w:after="0" w:line="276" w:lineRule="auto"/>
        <w:contextualSpacing/>
        <w:rPr>
          <w:rFonts w:ascii="Times New Roman" w:hAnsi="Times New Roman" w:cs="Times New Roman"/>
          <w:b/>
        </w:rPr>
      </w:pPr>
      <w:r w:rsidRPr="00B57A6E">
        <w:rPr>
          <w:rFonts w:ascii="Times New Roman" w:hAnsi="Times New Roman" w:cs="Times New Roman"/>
          <w:b/>
        </w:rPr>
        <w:t xml:space="preserve">Szczegółowy opis przedmiotu zamówienia </w:t>
      </w:r>
      <w:r w:rsidR="00C65A20" w:rsidRPr="00B57A6E">
        <w:rPr>
          <w:rFonts w:ascii="Times New Roman" w:hAnsi="Times New Roman" w:cs="Times New Roman"/>
          <w:b/>
        </w:rPr>
        <w:t>określony został w załącznikach do SWZ</w:t>
      </w:r>
      <w:r w:rsidR="00265059" w:rsidRPr="00B57A6E">
        <w:rPr>
          <w:rFonts w:ascii="Times New Roman" w:hAnsi="Times New Roman" w:cs="Times New Roman"/>
          <w:b/>
        </w:rPr>
        <w:t>:</w:t>
      </w:r>
    </w:p>
    <w:p w14:paraId="6589F7F0" w14:textId="5335E894" w:rsidR="00265059" w:rsidRPr="00B57A6E" w:rsidRDefault="00265059" w:rsidP="00893A89">
      <w:pPr>
        <w:pStyle w:val="Akapitzlist"/>
        <w:spacing w:after="0" w:line="276" w:lineRule="auto"/>
        <w:ind w:left="360"/>
        <w:jc w:val="both"/>
        <w:rPr>
          <w:rFonts w:ascii="Times New Roman" w:hAnsi="Times New Roman" w:cs="Times New Roman"/>
        </w:rPr>
      </w:pPr>
      <w:r w:rsidRPr="00B57A6E">
        <w:rPr>
          <w:rFonts w:ascii="Times New Roman" w:hAnsi="Times New Roman" w:cs="Times New Roman"/>
        </w:rPr>
        <w:t>Załącznik</w:t>
      </w:r>
      <w:r w:rsidR="0071683A" w:rsidRPr="00B57A6E">
        <w:rPr>
          <w:rFonts w:ascii="Times New Roman" w:hAnsi="Times New Roman" w:cs="Times New Roman"/>
        </w:rPr>
        <w:t>u</w:t>
      </w:r>
      <w:r w:rsidRPr="00B57A6E">
        <w:rPr>
          <w:rFonts w:ascii="Times New Roman" w:hAnsi="Times New Roman" w:cs="Times New Roman"/>
        </w:rPr>
        <w:t xml:space="preserve"> nr 2</w:t>
      </w:r>
      <w:r w:rsidR="00893A89">
        <w:rPr>
          <w:rFonts w:ascii="Times New Roman" w:hAnsi="Times New Roman" w:cs="Times New Roman"/>
        </w:rPr>
        <w:t xml:space="preserve"> </w:t>
      </w:r>
      <w:r w:rsidRPr="00B57A6E">
        <w:rPr>
          <w:rFonts w:ascii="Times New Roman" w:hAnsi="Times New Roman" w:cs="Times New Roman"/>
        </w:rPr>
        <w:t>– Projektowan</w:t>
      </w:r>
      <w:r w:rsidR="0071683A" w:rsidRPr="00B57A6E">
        <w:rPr>
          <w:rFonts w:ascii="Times New Roman" w:hAnsi="Times New Roman" w:cs="Times New Roman"/>
        </w:rPr>
        <w:t>ych</w:t>
      </w:r>
      <w:r w:rsidRPr="00B57A6E">
        <w:rPr>
          <w:rFonts w:ascii="Times New Roman" w:hAnsi="Times New Roman" w:cs="Times New Roman"/>
        </w:rPr>
        <w:t xml:space="preserve"> postanowienia</w:t>
      </w:r>
      <w:r w:rsidR="0071683A" w:rsidRPr="00B57A6E">
        <w:rPr>
          <w:rFonts w:ascii="Times New Roman" w:hAnsi="Times New Roman" w:cs="Times New Roman"/>
        </w:rPr>
        <w:t>ch</w:t>
      </w:r>
      <w:r w:rsidR="00AB2941" w:rsidRPr="00B57A6E">
        <w:rPr>
          <w:rFonts w:ascii="Times New Roman" w:hAnsi="Times New Roman" w:cs="Times New Roman"/>
        </w:rPr>
        <w:t xml:space="preserve"> umowy</w:t>
      </w:r>
      <w:r w:rsidRPr="00B57A6E">
        <w:rPr>
          <w:rFonts w:ascii="Times New Roman" w:hAnsi="Times New Roman" w:cs="Times New Roman"/>
        </w:rPr>
        <w:t>.</w:t>
      </w:r>
    </w:p>
    <w:p w14:paraId="78F9A5CC" w14:textId="272A4028" w:rsidR="00265059" w:rsidRDefault="00265059" w:rsidP="00893A89">
      <w:pPr>
        <w:pStyle w:val="Akapitzlist"/>
        <w:spacing w:after="0" w:line="276" w:lineRule="auto"/>
        <w:ind w:left="360"/>
        <w:jc w:val="both"/>
        <w:rPr>
          <w:rFonts w:ascii="Times New Roman" w:hAnsi="Times New Roman" w:cs="Times New Roman"/>
        </w:rPr>
      </w:pPr>
      <w:r w:rsidRPr="00B57A6E">
        <w:rPr>
          <w:rFonts w:ascii="Times New Roman" w:hAnsi="Times New Roman" w:cs="Times New Roman"/>
          <w:bCs/>
        </w:rPr>
        <w:t>Załącznik</w:t>
      </w:r>
      <w:r w:rsidR="0071683A" w:rsidRPr="00B57A6E">
        <w:rPr>
          <w:rFonts w:ascii="Times New Roman" w:hAnsi="Times New Roman" w:cs="Times New Roman"/>
          <w:bCs/>
        </w:rPr>
        <w:t>u</w:t>
      </w:r>
      <w:r w:rsidRPr="00B57A6E">
        <w:rPr>
          <w:rFonts w:ascii="Times New Roman" w:hAnsi="Times New Roman" w:cs="Times New Roman"/>
          <w:bCs/>
        </w:rPr>
        <w:t xml:space="preserve"> nr </w:t>
      </w:r>
      <w:r w:rsidR="00237168" w:rsidRPr="00B57A6E">
        <w:rPr>
          <w:rFonts w:ascii="Times New Roman" w:hAnsi="Times New Roman" w:cs="Times New Roman"/>
          <w:bCs/>
        </w:rPr>
        <w:t>3</w:t>
      </w:r>
      <w:r w:rsidRPr="00B57A6E">
        <w:rPr>
          <w:rFonts w:ascii="Times New Roman" w:hAnsi="Times New Roman" w:cs="Times New Roman"/>
          <w:bCs/>
        </w:rPr>
        <w:t xml:space="preserve"> – </w:t>
      </w:r>
      <w:r w:rsidR="00893A89">
        <w:rPr>
          <w:rFonts w:ascii="Times New Roman" w:hAnsi="Times New Roman" w:cs="Times New Roman"/>
        </w:rPr>
        <w:t>Wykazie obiektów</w:t>
      </w:r>
      <w:r w:rsidR="00237168" w:rsidRPr="00B57A6E">
        <w:rPr>
          <w:rFonts w:ascii="Times New Roman" w:hAnsi="Times New Roman" w:cs="Times New Roman"/>
        </w:rPr>
        <w:t>.</w:t>
      </w:r>
    </w:p>
    <w:p w14:paraId="0CED29D8" w14:textId="56E847AE" w:rsidR="00893A89" w:rsidRDefault="00893A89" w:rsidP="00893A89">
      <w:pPr>
        <w:pStyle w:val="Akapitzlist"/>
        <w:spacing w:after="0" w:line="276" w:lineRule="auto"/>
        <w:ind w:left="360"/>
        <w:jc w:val="both"/>
        <w:rPr>
          <w:rFonts w:ascii="Times New Roman" w:hAnsi="Times New Roman" w:cs="Times New Roman"/>
        </w:rPr>
      </w:pPr>
      <w:r w:rsidRPr="00B57A6E">
        <w:rPr>
          <w:rFonts w:ascii="Times New Roman" w:hAnsi="Times New Roman" w:cs="Times New Roman"/>
          <w:bCs/>
        </w:rPr>
        <w:t xml:space="preserve">Załączniku nr </w:t>
      </w:r>
      <w:r>
        <w:rPr>
          <w:rFonts w:ascii="Times New Roman" w:hAnsi="Times New Roman" w:cs="Times New Roman"/>
          <w:bCs/>
        </w:rPr>
        <w:t>10</w:t>
      </w:r>
      <w:r w:rsidRPr="00B57A6E">
        <w:rPr>
          <w:rFonts w:ascii="Times New Roman" w:hAnsi="Times New Roman" w:cs="Times New Roman"/>
          <w:bCs/>
        </w:rPr>
        <w:t xml:space="preserve"> – </w:t>
      </w:r>
      <w:r>
        <w:rPr>
          <w:rFonts w:ascii="Times New Roman" w:hAnsi="Times New Roman" w:cs="Times New Roman"/>
        </w:rPr>
        <w:t>Wykazie central</w:t>
      </w:r>
      <w:r w:rsidRPr="00B57A6E">
        <w:rPr>
          <w:rFonts w:ascii="Times New Roman" w:hAnsi="Times New Roman" w:cs="Times New Roman"/>
        </w:rPr>
        <w:t>.</w:t>
      </w:r>
    </w:p>
    <w:p w14:paraId="1AEBF947" w14:textId="77777777" w:rsidR="00893A89" w:rsidRPr="00B57A6E" w:rsidRDefault="00893A89" w:rsidP="00893A89">
      <w:pPr>
        <w:pStyle w:val="Akapitzlist"/>
        <w:spacing w:after="0" w:line="276" w:lineRule="auto"/>
        <w:ind w:left="360"/>
        <w:jc w:val="both"/>
        <w:rPr>
          <w:rFonts w:ascii="Times New Roman" w:hAnsi="Times New Roman" w:cs="Times New Roman"/>
          <w:bCs/>
        </w:rPr>
      </w:pPr>
    </w:p>
    <w:p w14:paraId="1C5A8DBB" w14:textId="77777777" w:rsidR="00E407E5" w:rsidRPr="004D4610" w:rsidRDefault="00E407E5" w:rsidP="00893A89">
      <w:pPr>
        <w:spacing w:after="0" w:line="276" w:lineRule="auto"/>
        <w:rPr>
          <w:rFonts w:ascii="Times New Roman" w:hAnsi="Times New Roman" w:cs="Times New Roman"/>
          <w:b/>
        </w:rPr>
      </w:pPr>
    </w:p>
    <w:p w14:paraId="58FBF3E8" w14:textId="77777777" w:rsidR="004D4610" w:rsidRPr="004D4610" w:rsidRDefault="004D4610" w:rsidP="00893A89">
      <w:pPr>
        <w:numPr>
          <w:ilvl w:val="0"/>
          <w:numId w:val="50"/>
        </w:numPr>
        <w:spacing w:after="0" w:line="276" w:lineRule="auto"/>
        <w:contextualSpacing/>
        <w:rPr>
          <w:rFonts w:ascii="Times New Roman" w:hAnsi="Times New Roman"/>
          <w:b/>
        </w:rPr>
      </w:pPr>
      <w:r w:rsidRPr="004D4610">
        <w:rPr>
          <w:rFonts w:ascii="Times New Roman" w:hAnsi="Times New Roman"/>
          <w:b/>
        </w:rPr>
        <w:t>Nazwa i kody CPV:</w:t>
      </w:r>
    </w:p>
    <w:p w14:paraId="54C8F53B" w14:textId="77777777" w:rsidR="00772005" w:rsidRDefault="00772005" w:rsidP="00893A89">
      <w:pPr>
        <w:pStyle w:val="Akapitzlist"/>
        <w:suppressAutoHyphens/>
        <w:spacing w:after="0" w:line="240" w:lineRule="auto"/>
        <w:rPr>
          <w:rFonts w:ascii="Times New Roman" w:eastAsia="Times New Roman" w:hAnsi="Times New Roman" w:cs="Times New Roman"/>
          <w:b/>
          <w:bCs/>
          <w:sz w:val="20"/>
          <w:szCs w:val="20"/>
          <w:lang w:eastAsia="pl-PL"/>
        </w:rPr>
      </w:pPr>
    </w:p>
    <w:p w14:paraId="27D0A34B" w14:textId="77777777" w:rsidR="00893A89" w:rsidRPr="00893A89" w:rsidRDefault="00893A89" w:rsidP="00893A89">
      <w:pPr>
        <w:tabs>
          <w:tab w:val="left" w:pos="968"/>
        </w:tabs>
        <w:spacing w:after="0" w:line="276" w:lineRule="auto"/>
        <w:jc w:val="both"/>
        <w:rPr>
          <w:rFonts w:ascii="Times New Roman" w:hAnsi="Times New Roman" w:cs="Times New Roman"/>
        </w:rPr>
      </w:pPr>
      <w:r w:rsidRPr="00893A89">
        <w:rPr>
          <w:rFonts w:ascii="Times New Roman" w:hAnsi="Times New Roman" w:cs="Times New Roman"/>
        </w:rPr>
        <w:t>31000000-6  Maszyny, aparatura, urządzenia i wyroby elektryczne; oświetlenie</w:t>
      </w:r>
    </w:p>
    <w:p w14:paraId="0A153BF5" w14:textId="77777777" w:rsidR="00893A89" w:rsidRPr="00893A89" w:rsidRDefault="00893A89" w:rsidP="00893A89">
      <w:pPr>
        <w:tabs>
          <w:tab w:val="left" w:pos="968"/>
        </w:tabs>
        <w:spacing w:after="0" w:line="276" w:lineRule="auto"/>
        <w:jc w:val="both"/>
        <w:rPr>
          <w:rFonts w:ascii="Times New Roman" w:hAnsi="Times New Roman" w:cs="Times New Roman"/>
        </w:rPr>
      </w:pPr>
      <w:r w:rsidRPr="00893A89">
        <w:rPr>
          <w:rFonts w:ascii="Times New Roman" w:hAnsi="Times New Roman" w:cs="Times New Roman"/>
        </w:rPr>
        <w:t>31600000-2  Sprzęt i armatura elektryczna</w:t>
      </w:r>
    </w:p>
    <w:p w14:paraId="6BA9D2F5" w14:textId="77777777" w:rsidR="00893A89" w:rsidRPr="00893A89" w:rsidRDefault="00893A89" w:rsidP="00893A89">
      <w:pPr>
        <w:tabs>
          <w:tab w:val="left" w:pos="968"/>
        </w:tabs>
        <w:spacing w:after="0" w:line="276" w:lineRule="auto"/>
        <w:jc w:val="both"/>
        <w:rPr>
          <w:rFonts w:ascii="Times New Roman" w:hAnsi="Times New Roman" w:cs="Times New Roman"/>
        </w:rPr>
      </w:pPr>
      <w:r w:rsidRPr="00893A89">
        <w:rPr>
          <w:rFonts w:ascii="Times New Roman" w:hAnsi="Times New Roman" w:cs="Times New Roman"/>
        </w:rPr>
        <w:t>31620000-8  Dźwiękowa i wizualna aparatura sygnalizacyjna</w:t>
      </w:r>
    </w:p>
    <w:p w14:paraId="6D0F009B" w14:textId="77777777" w:rsidR="00893A89" w:rsidRPr="00893A89" w:rsidRDefault="00893A89" w:rsidP="00893A89">
      <w:pPr>
        <w:tabs>
          <w:tab w:val="left" w:pos="968"/>
        </w:tabs>
        <w:spacing w:after="0" w:line="276" w:lineRule="auto"/>
        <w:jc w:val="both"/>
        <w:rPr>
          <w:rFonts w:ascii="Times New Roman" w:hAnsi="Times New Roman" w:cs="Times New Roman"/>
        </w:rPr>
      </w:pPr>
      <w:r w:rsidRPr="00893A89">
        <w:rPr>
          <w:rFonts w:ascii="Times New Roman" w:hAnsi="Times New Roman" w:cs="Times New Roman"/>
        </w:rPr>
        <w:t>31625000-3  Alarmy przeciwpożarowe</w:t>
      </w:r>
    </w:p>
    <w:p w14:paraId="73972108" w14:textId="77777777" w:rsidR="00893A89" w:rsidRPr="00893A89" w:rsidRDefault="00893A89" w:rsidP="00893A89">
      <w:pPr>
        <w:tabs>
          <w:tab w:val="left" w:pos="968"/>
        </w:tabs>
        <w:spacing w:after="0" w:line="276" w:lineRule="auto"/>
        <w:jc w:val="both"/>
        <w:rPr>
          <w:rFonts w:ascii="Times New Roman" w:hAnsi="Times New Roman" w:cs="Times New Roman"/>
        </w:rPr>
      </w:pPr>
      <w:r w:rsidRPr="00893A89">
        <w:rPr>
          <w:rFonts w:ascii="Times New Roman" w:hAnsi="Times New Roman" w:cs="Times New Roman"/>
        </w:rPr>
        <w:t>31625200-5  Systemy przeciwpożarowe</w:t>
      </w:r>
    </w:p>
    <w:p w14:paraId="5EF1FFE3" w14:textId="77777777" w:rsidR="000813DF" w:rsidRPr="005D6351" w:rsidRDefault="000813DF" w:rsidP="00893A89">
      <w:pPr>
        <w:tabs>
          <w:tab w:val="left" w:pos="968"/>
        </w:tabs>
        <w:spacing w:after="0" w:line="276" w:lineRule="auto"/>
        <w:jc w:val="both"/>
        <w:rPr>
          <w:rFonts w:ascii="Times New Roman" w:hAnsi="Times New Roman"/>
        </w:rPr>
      </w:pPr>
    </w:p>
    <w:p w14:paraId="4CDD8993" w14:textId="06E0C77F" w:rsidR="005D6351" w:rsidRPr="005D6351" w:rsidRDefault="000D2C80" w:rsidP="005D6351">
      <w:pPr>
        <w:spacing w:after="0" w:line="276" w:lineRule="auto"/>
        <w:jc w:val="both"/>
        <w:rPr>
          <w:rFonts w:ascii="Times New Roman" w:eastAsia="Times New Roman" w:hAnsi="Times New Roman" w:cs="Times New Roman"/>
          <w:bCs/>
          <w:iCs/>
          <w:lang w:eastAsia="pl-PL"/>
        </w:rPr>
      </w:pPr>
      <w:r>
        <w:rPr>
          <w:rFonts w:ascii="Times New Roman" w:eastAsia="Times New Roman" w:hAnsi="Times New Roman" w:cs="Times New Roman"/>
          <w:b/>
          <w:bCs/>
          <w:iCs/>
          <w:lang w:eastAsia="pl-PL"/>
        </w:rPr>
        <w:t>3</w:t>
      </w:r>
      <w:r w:rsidR="005D6351" w:rsidRPr="005D6351">
        <w:rPr>
          <w:rFonts w:ascii="Times New Roman" w:eastAsia="Times New Roman" w:hAnsi="Times New Roman" w:cs="Times New Roman"/>
          <w:b/>
          <w:bCs/>
          <w:i/>
          <w:iCs/>
          <w:lang w:eastAsia="pl-PL"/>
        </w:rPr>
        <w:t xml:space="preserve">. </w:t>
      </w:r>
      <w:r w:rsidR="005D6351" w:rsidRPr="005D6351">
        <w:rPr>
          <w:rFonts w:ascii="Times New Roman" w:eastAsia="Times New Roman" w:hAnsi="Times New Roman" w:cs="Times New Roman"/>
          <w:b/>
          <w:bCs/>
          <w:iCs/>
          <w:lang w:eastAsia="pl-PL"/>
        </w:rPr>
        <w:t>OPIS TECHNICZNY</w:t>
      </w:r>
    </w:p>
    <w:p w14:paraId="69F39EE5" w14:textId="77777777" w:rsidR="005D6351" w:rsidRPr="005D6351" w:rsidRDefault="005D6351" w:rsidP="005D6351">
      <w:pPr>
        <w:spacing w:after="0" w:line="276" w:lineRule="auto"/>
        <w:jc w:val="both"/>
        <w:rPr>
          <w:rFonts w:ascii="Times New Roman" w:eastAsia="Times New Roman" w:hAnsi="Times New Roman" w:cs="Times New Roman"/>
          <w:b/>
          <w:bCs/>
          <w:i/>
          <w:iCs/>
          <w:lang w:eastAsia="pl-PL"/>
        </w:rPr>
      </w:pPr>
    </w:p>
    <w:p w14:paraId="4223B6DF"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
          <w:bCs/>
          <w:iCs/>
          <w:lang w:eastAsia="pl-PL"/>
        </w:rPr>
        <w:t>Podstawa opracowania</w:t>
      </w:r>
    </w:p>
    <w:p w14:paraId="6F2B5044"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 xml:space="preserve">- Rozporządzenie Ministra Spraw Wewnętrznych i Administracji z dnia 7 czerwca 2010 r. w sprawie ochrony przeciwpożarowej budynków, innych obiektów budowlanych i terenów  ( tj. Dz.U. 2023 r. poz. 822) </w:t>
      </w:r>
    </w:p>
    <w:p w14:paraId="6BB336F0" w14:textId="49ECD140"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 norma PKN-CEN/TS 54-14 Systemy sygnalizacji pożarowej Część 14</w:t>
      </w:r>
      <w:r w:rsidRPr="005D6351">
        <w:rPr>
          <w:rFonts w:ascii="Times New Roman" w:eastAsia="Times New Roman" w:hAnsi="Times New Roman" w:cs="Times New Roman"/>
          <w:b/>
          <w:bCs/>
          <w:iCs/>
          <w:lang w:eastAsia="pl-PL"/>
        </w:rPr>
        <w:t>:</w:t>
      </w:r>
      <w:r w:rsidR="00936942">
        <w:rPr>
          <w:rFonts w:ascii="Times New Roman" w:eastAsia="Times New Roman" w:hAnsi="Times New Roman" w:cs="Times New Roman"/>
          <w:b/>
          <w:bCs/>
          <w:iCs/>
          <w:lang w:eastAsia="pl-PL"/>
        </w:rPr>
        <w:t xml:space="preserve"> </w:t>
      </w:r>
      <w:r w:rsidRPr="005D6351">
        <w:rPr>
          <w:rFonts w:ascii="Times New Roman" w:eastAsia="Times New Roman" w:hAnsi="Times New Roman" w:cs="Times New Roman"/>
          <w:bCs/>
          <w:iCs/>
          <w:lang w:eastAsia="pl-PL"/>
        </w:rPr>
        <w:t xml:space="preserve">Wytyczne planowania, projektowania, instalowania, odbioru, eksploatacji i konserwacji. </w:t>
      </w:r>
    </w:p>
    <w:p w14:paraId="554F874D"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p>
    <w:p w14:paraId="67068763" w14:textId="7BD7BD98" w:rsidR="005D6351" w:rsidRPr="005D6351" w:rsidRDefault="000D2C80" w:rsidP="005D6351">
      <w:pPr>
        <w:spacing w:after="0" w:line="276" w:lineRule="auto"/>
        <w:jc w:val="both"/>
        <w:rPr>
          <w:rFonts w:ascii="Times New Roman" w:eastAsia="Times New Roman" w:hAnsi="Times New Roman" w:cs="Times New Roman"/>
          <w:bCs/>
          <w:iCs/>
          <w:lang w:eastAsia="pl-PL"/>
        </w:rPr>
      </w:pPr>
      <w:r>
        <w:rPr>
          <w:rFonts w:ascii="Times New Roman" w:eastAsia="Times New Roman" w:hAnsi="Times New Roman" w:cs="Times New Roman"/>
          <w:b/>
          <w:bCs/>
          <w:iCs/>
          <w:lang w:eastAsia="pl-PL"/>
        </w:rPr>
        <w:t>4</w:t>
      </w:r>
      <w:r w:rsidR="005D6351" w:rsidRPr="005D6351">
        <w:rPr>
          <w:rFonts w:ascii="Times New Roman" w:eastAsia="Times New Roman" w:hAnsi="Times New Roman" w:cs="Times New Roman"/>
          <w:b/>
          <w:bCs/>
          <w:iCs/>
          <w:lang w:eastAsia="pl-PL"/>
        </w:rPr>
        <w:t>. ZAKRES PRZEGLĄDU:</w:t>
      </w:r>
    </w:p>
    <w:p w14:paraId="0084C8D2" w14:textId="77777777" w:rsidR="005D6351" w:rsidRPr="005D6351" w:rsidRDefault="005D6351" w:rsidP="005D6351">
      <w:pPr>
        <w:spacing w:after="0" w:line="276" w:lineRule="auto"/>
        <w:jc w:val="both"/>
        <w:rPr>
          <w:rFonts w:ascii="Times New Roman" w:eastAsia="Times New Roman" w:hAnsi="Times New Roman" w:cs="Times New Roman"/>
          <w:b/>
          <w:bCs/>
          <w:iCs/>
          <w:lang w:eastAsia="pl-PL"/>
        </w:rPr>
      </w:pPr>
    </w:p>
    <w:p w14:paraId="0118CA54" w14:textId="1E917093"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 xml:space="preserve">Realizacja przedmiotu zamówienia obejmuje wykonanie przeglądów systemów sygnalizacji pożaru w czynnych obiektach garnizonu mazowieckiego Policji zgodnie z wytycznymi określonymi w normie oraz usuwanie powstałych usterek w trakcje eksploatacji. </w:t>
      </w:r>
    </w:p>
    <w:p w14:paraId="0F294153" w14:textId="77777777" w:rsidR="000D2C80" w:rsidRDefault="000D2C80" w:rsidP="005D6351">
      <w:pPr>
        <w:spacing w:after="0" w:line="276" w:lineRule="auto"/>
        <w:jc w:val="both"/>
        <w:rPr>
          <w:rFonts w:ascii="Times New Roman" w:eastAsia="Times New Roman" w:hAnsi="Times New Roman" w:cs="Times New Roman"/>
          <w:bCs/>
          <w:iCs/>
          <w:lang w:eastAsia="pl-PL"/>
        </w:rPr>
      </w:pPr>
    </w:p>
    <w:p w14:paraId="2F16A82C" w14:textId="4C9870B9"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Prace związane z przeglądem technicznym i konserwacją SSP polegające na:</w:t>
      </w:r>
    </w:p>
    <w:p w14:paraId="5DD02A06"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1. Wykonywaniu przeglądów elementów instalacji i urządzeń SSP zgodnie z parametrami określonymi w: Polskiej Normie -CEN/TS 54-14 Systemy sygnalizacji pożarowej Część 14</w:t>
      </w:r>
      <w:r w:rsidRPr="005D6351">
        <w:rPr>
          <w:rFonts w:ascii="Times New Roman" w:eastAsia="Times New Roman" w:hAnsi="Times New Roman" w:cs="Times New Roman"/>
          <w:b/>
          <w:bCs/>
          <w:iCs/>
          <w:lang w:eastAsia="pl-PL"/>
        </w:rPr>
        <w:t>:</w:t>
      </w:r>
      <w:r w:rsidRPr="005D6351">
        <w:rPr>
          <w:rFonts w:ascii="Times New Roman" w:eastAsia="Times New Roman" w:hAnsi="Times New Roman" w:cs="Times New Roman"/>
          <w:bCs/>
          <w:iCs/>
          <w:lang w:eastAsia="pl-PL"/>
        </w:rPr>
        <w:t>Wytyczne planowania, projektowania, instalowania, odbioru, eksploatacji i konserwacji,  dokumentacji techniczno-ruchowej systemu, instrukcji użytkowania systemu, zaleceniach producenta lub wykonawcy SSP,</w:t>
      </w:r>
    </w:p>
    <w:p w14:paraId="15E91325"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2. Sporządzaniu protokołów z wykonanych przeglądów i oceny stanu technicznego systemu,</w:t>
      </w:r>
    </w:p>
    <w:p w14:paraId="29901DE7"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3. Kontroli poprawności działania i współpracy SSP z elementami podrzędnymi,</w:t>
      </w:r>
    </w:p>
    <w:p w14:paraId="18D7E7E2"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4. Stałym utrzymywaniu instalacji w pełnej sprawności technicznej,</w:t>
      </w:r>
    </w:p>
    <w:p w14:paraId="0D5A89D0" w14:textId="50C3D444" w:rsidR="000D2C80"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5. Prowadzeniu książki pracy systemu i rejestrowaniu dokonanych przeglądów i uwag o jego stanie technicznym</w:t>
      </w:r>
    </w:p>
    <w:p w14:paraId="03B310DE" w14:textId="77777777" w:rsidR="000D2C80" w:rsidRPr="005D6351" w:rsidRDefault="000D2C80" w:rsidP="005D6351">
      <w:pPr>
        <w:spacing w:after="0" w:line="276" w:lineRule="auto"/>
        <w:jc w:val="both"/>
        <w:rPr>
          <w:rFonts w:ascii="Times New Roman" w:eastAsia="Times New Roman" w:hAnsi="Times New Roman" w:cs="Times New Roman"/>
          <w:bCs/>
          <w:iCs/>
          <w:lang w:eastAsia="pl-PL"/>
        </w:rPr>
      </w:pPr>
    </w:p>
    <w:p w14:paraId="27690B7F" w14:textId="5A63699F" w:rsidR="005D6351" w:rsidRPr="005D6351" w:rsidRDefault="000D2C80" w:rsidP="005D6351">
      <w:pPr>
        <w:spacing w:after="0" w:line="276" w:lineRule="auto"/>
        <w:jc w:val="both"/>
        <w:rPr>
          <w:rFonts w:ascii="Times New Roman" w:eastAsia="Times New Roman" w:hAnsi="Times New Roman" w:cs="Times New Roman"/>
          <w:bCs/>
          <w:iCs/>
          <w:lang w:eastAsia="pl-PL"/>
        </w:rPr>
      </w:pPr>
      <w:r>
        <w:rPr>
          <w:rFonts w:ascii="Times New Roman" w:eastAsia="Times New Roman" w:hAnsi="Times New Roman" w:cs="Times New Roman"/>
          <w:b/>
          <w:bCs/>
          <w:iCs/>
          <w:lang w:eastAsia="pl-PL"/>
        </w:rPr>
        <w:t>5</w:t>
      </w:r>
      <w:r w:rsidR="005D6351" w:rsidRPr="005D6351">
        <w:rPr>
          <w:rFonts w:ascii="Times New Roman" w:eastAsia="Times New Roman" w:hAnsi="Times New Roman" w:cs="Times New Roman"/>
          <w:b/>
          <w:bCs/>
          <w:iCs/>
          <w:lang w:eastAsia="pl-PL"/>
        </w:rPr>
        <w:t>. SPOSÓB WYCENY OFERTY</w:t>
      </w:r>
    </w:p>
    <w:p w14:paraId="03EACC13"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p>
    <w:p w14:paraId="61A3AC93"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lastRenderedPageBreak/>
        <w:tab/>
        <w:t xml:space="preserve">Podstawę do określenia całkowitej ceny stanowi zakres robót przeglądowych.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w:t>
      </w:r>
    </w:p>
    <w:p w14:paraId="1DA2A80C" w14:textId="07B44353" w:rsidR="00D07C40" w:rsidRDefault="00D07C40" w:rsidP="001A7905">
      <w:pPr>
        <w:spacing w:after="0" w:line="276" w:lineRule="auto"/>
        <w:jc w:val="both"/>
        <w:rPr>
          <w:rFonts w:ascii="Times New Roman" w:eastAsia="Times New Roman" w:hAnsi="Times New Roman" w:cs="Times New Roman"/>
          <w:bCs/>
          <w:iCs/>
          <w:lang w:eastAsia="pl-PL"/>
        </w:rPr>
      </w:pPr>
    </w:p>
    <w:p w14:paraId="1FE0000C" w14:textId="1CB72F9F" w:rsidR="005D6351" w:rsidRPr="005D6351" w:rsidRDefault="000D2C80" w:rsidP="005D6351">
      <w:pPr>
        <w:spacing w:after="0" w:line="276" w:lineRule="auto"/>
        <w:jc w:val="both"/>
        <w:rPr>
          <w:rFonts w:ascii="Times New Roman" w:eastAsia="Times New Roman" w:hAnsi="Times New Roman" w:cs="Times New Roman"/>
          <w:b/>
          <w:bCs/>
          <w:iCs/>
          <w:lang w:eastAsia="pl-PL"/>
        </w:rPr>
      </w:pPr>
      <w:r>
        <w:rPr>
          <w:rFonts w:ascii="Times New Roman" w:eastAsia="Times New Roman" w:hAnsi="Times New Roman" w:cs="Times New Roman"/>
          <w:b/>
          <w:bCs/>
          <w:iCs/>
          <w:lang w:eastAsia="pl-PL"/>
        </w:rPr>
        <w:t>6</w:t>
      </w:r>
      <w:r w:rsidR="005D6351" w:rsidRPr="005D6351">
        <w:rPr>
          <w:rFonts w:ascii="Times New Roman" w:eastAsia="Times New Roman" w:hAnsi="Times New Roman" w:cs="Times New Roman"/>
          <w:b/>
          <w:bCs/>
          <w:iCs/>
          <w:lang w:eastAsia="pl-PL"/>
        </w:rPr>
        <w:t>. WARUNKI GWARANCJI:</w:t>
      </w:r>
    </w:p>
    <w:p w14:paraId="6F6E90EB"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p>
    <w:p w14:paraId="7FBA68ED"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Wykonawca udzieli gwarancji:</w:t>
      </w:r>
    </w:p>
    <w:p w14:paraId="2D58391F"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1. W zakresie konserwacji:</w:t>
      </w:r>
    </w:p>
    <w:p w14:paraId="2C9418D4"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 xml:space="preserve">1) Wykonawca udzieli na wykonaną konserwację gwarancji jakości na okres </w:t>
      </w:r>
      <w:r w:rsidRPr="005D6351">
        <w:rPr>
          <w:rFonts w:ascii="Times New Roman" w:eastAsia="Times New Roman" w:hAnsi="Times New Roman" w:cs="Times New Roman"/>
          <w:b/>
          <w:bCs/>
          <w:iCs/>
          <w:lang w:eastAsia="pl-PL"/>
        </w:rPr>
        <w:t>3 miesięcy</w:t>
      </w:r>
      <w:r w:rsidRPr="005D6351">
        <w:rPr>
          <w:rFonts w:ascii="Times New Roman" w:eastAsia="Times New Roman" w:hAnsi="Times New Roman" w:cs="Times New Roman"/>
          <w:bCs/>
          <w:iCs/>
          <w:lang w:eastAsia="pl-PL"/>
        </w:rPr>
        <w:t>, termin gwarancji rozpocznie się w dniu podpisania protokołu odbioru z wynikiem pozytywnym,</w:t>
      </w:r>
    </w:p>
    <w:p w14:paraId="48894A31"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 xml:space="preserve">2) W ramach gwarancji Wykonawca zobowiązuje się do wykonania ponownej konserwacji na koszt własny w ciągu </w:t>
      </w:r>
      <w:r w:rsidRPr="005D6351">
        <w:rPr>
          <w:rFonts w:ascii="Times New Roman" w:eastAsia="Times New Roman" w:hAnsi="Times New Roman" w:cs="Times New Roman"/>
          <w:b/>
          <w:bCs/>
          <w:iCs/>
          <w:lang w:eastAsia="pl-PL"/>
        </w:rPr>
        <w:t>24 godzin</w:t>
      </w:r>
      <w:r w:rsidRPr="005D6351">
        <w:rPr>
          <w:rFonts w:ascii="Times New Roman" w:eastAsia="Times New Roman" w:hAnsi="Times New Roman" w:cs="Times New Roman"/>
          <w:bCs/>
          <w:iCs/>
          <w:lang w:eastAsia="pl-PL"/>
        </w:rPr>
        <w:t xml:space="preserve"> </w:t>
      </w:r>
      <w:r w:rsidRPr="005D6351">
        <w:rPr>
          <w:rFonts w:ascii="Times New Roman" w:eastAsia="Times New Roman" w:hAnsi="Times New Roman" w:cs="Times New Roman"/>
          <w:b/>
          <w:bCs/>
          <w:iCs/>
          <w:lang w:eastAsia="pl-PL"/>
        </w:rPr>
        <w:t>zegarowych</w:t>
      </w:r>
      <w:r w:rsidRPr="005D6351">
        <w:rPr>
          <w:rFonts w:ascii="Times New Roman" w:eastAsia="Times New Roman" w:hAnsi="Times New Roman" w:cs="Times New Roman"/>
          <w:bCs/>
          <w:iCs/>
          <w:lang w:eastAsia="pl-PL"/>
        </w:rPr>
        <w:t xml:space="preserve"> od chwili wezwania, w przypadku zgłoszenia przez Zamawiającego przed upływem gwarancji wad lub usterek,</w:t>
      </w:r>
    </w:p>
    <w:p w14:paraId="55F01716"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2. W zakresie  usuwania awarii :</w:t>
      </w:r>
    </w:p>
    <w:p w14:paraId="76B2864C"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 xml:space="preserve">1) Na wymienione części Wykonawca zobowiązuje się udzielić </w:t>
      </w:r>
      <w:r w:rsidRPr="005D6351">
        <w:rPr>
          <w:rFonts w:ascii="Times New Roman" w:eastAsia="Times New Roman" w:hAnsi="Times New Roman" w:cs="Times New Roman"/>
          <w:b/>
          <w:bCs/>
          <w:iCs/>
          <w:lang w:eastAsia="pl-PL"/>
        </w:rPr>
        <w:t xml:space="preserve">gwarancji </w:t>
      </w:r>
      <w:r w:rsidRPr="005D6351">
        <w:rPr>
          <w:rFonts w:ascii="Times New Roman" w:eastAsia="Times New Roman" w:hAnsi="Times New Roman" w:cs="Times New Roman"/>
          <w:bCs/>
          <w:iCs/>
          <w:lang w:eastAsia="pl-PL"/>
        </w:rPr>
        <w:t xml:space="preserve">jakości na okres </w:t>
      </w:r>
      <w:r w:rsidRPr="005D6351">
        <w:rPr>
          <w:rFonts w:ascii="Times New Roman" w:eastAsia="Times New Roman" w:hAnsi="Times New Roman" w:cs="Times New Roman"/>
          <w:b/>
          <w:bCs/>
          <w:iCs/>
          <w:lang w:eastAsia="pl-PL"/>
        </w:rPr>
        <w:t>12 miesięcy,</w:t>
      </w:r>
      <w:r w:rsidRPr="005D6351">
        <w:rPr>
          <w:rFonts w:ascii="Times New Roman" w:eastAsia="Times New Roman" w:hAnsi="Times New Roman" w:cs="Times New Roman"/>
          <w:bCs/>
          <w:iCs/>
          <w:lang w:eastAsia="pl-PL"/>
        </w:rPr>
        <w:t xml:space="preserve"> liczonej od dnia podpisania protokołu odbioru z wynikiem pozytywnym,</w:t>
      </w:r>
    </w:p>
    <w:p w14:paraId="39D7139C"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2</w:t>
      </w:r>
      <w:bookmarkStart w:id="2" w:name="_Hlk160709982"/>
      <w:r w:rsidRPr="005D6351">
        <w:rPr>
          <w:rFonts w:ascii="Times New Roman" w:eastAsia="Times New Roman" w:hAnsi="Times New Roman" w:cs="Times New Roman"/>
          <w:bCs/>
          <w:iCs/>
          <w:lang w:eastAsia="pl-PL"/>
        </w:rPr>
        <w:t>) W przypadku, gdy po wykonaniu dwóch napraw gwarancyjnych tego samego elementu będzie on nadal wykazywał usterki lub wady w działaniu, Wykonawca zobowiązuje się do wymiany elementu na nowy bez prawa do dodatkowego wynagrodzenia.</w:t>
      </w:r>
    </w:p>
    <w:bookmarkEnd w:id="2"/>
    <w:p w14:paraId="0B182736"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3. Wykonawca pokrywa wszelkie koszty związane z konserwacją i usuwaniem awarii  w okresie gwarancyjnym, w tym również dojazd serwisanta w celu usunięcia wad.</w:t>
      </w:r>
    </w:p>
    <w:p w14:paraId="38A4E66F"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4. Zamawiający może dochodzić roszczeń wynikających z gwarancji także po upływie terminu gwarancyjnego, jeżeli reklamował wadliwą część przed upływem tego terminu.</w:t>
      </w:r>
    </w:p>
    <w:p w14:paraId="2929036C" w14:textId="77777777" w:rsidR="005D6351" w:rsidRPr="005D6351" w:rsidRDefault="005D6351" w:rsidP="005D6351">
      <w:pPr>
        <w:spacing w:after="0" w:line="276" w:lineRule="auto"/>
        <w:jc w:val="both"/>
        <w:rPr>
          <w:rFonts w:ascii="Times New Roman" w:eastAsia="Times New Roman" w:hAnsi="Times New Roman" w:cs="Times New Roman"/>
          <w:b/>
          <w:bCs/>
          <w:iCs/>
          <w:lang w:eastAsia="pl-PL"/>
        </w:rPr>
      </w:pPr>
      <w:r w:rsidRPr="005D6351">
        <w:rPr>
          <w:rFonts w:ascii="Times New Roman" w:eastAsia="Times New Roman" w:hAnsi="Times New Roman" w:cs="Times New Roman"/>
          <w:bCs/>
          <w:iCs/>
          <w:lang w:eastAsia="pl-PL"/>
        </w:rPr>
        <w:t xml:space="preserve">5. Wykonawca odpowiada </w:t>
      </w:r>
      <w:r w:rsidRPr="005D6351">
        <w:rPr>
          <w:rFonts w:ascii="Times New Roman" w:eastAsia="Times New Roman" w:hAnsi="Times New Roman" w:cs="Times New Roman"/>
          <w:b/>
          <w:bCs/>
          <w:iCs/>
          <w:lang w:eastAsia="pl-PL"/>
        </w:rPr>
        <w:t>z tytułu rękojmi</w:t>
      </w:r>
      <w:r w:rsidRPr="005D6351">
        <w:rPr>
          <w:rFonts w:ascii="Times New Roman" w:eastAsia="Times New Roman" w:hAnsi="Times New Roman" w:cs="Times New Roman"/>
          <w:bCs/>
          <w:iCs/>
          <w:lang w:eastAsia="pl-PL"/>
        </w:rPr>
        <w:t xml:space="preserve"> za wady przez </w:t>
      </w:r>
      <w:r w:rsidRPr="005D6351">
        <w:rPr>
          <w:rFonts w:ascii="Times New Roman" w:eastAsia="Times New Roman" w:hAnsi="Times New Roman" w:cs="Times New Roman"/>
          <w:b/>
          <w:bCs/>
          <w:iCs/>
          <w:lang w:eastAsia="pl-PL"/>
        </w:rPr>
        <w:t>okres 12 miesięcy.</w:t>
      </w:r>
    </w:p>
    <w:p w14:paraId="25750A92"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6. Bieg okresu rękojmi rozpoczyna się od dnia podpisania protokołu odbioru z wynikiem pozytywnym.</w:t>
      </w:r>
    </w:p>
    <w:p w14:paraId="16234FB2"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7. Zamawiający może dochodzić roszczeń z tytułu rękojmi także po terminie określonym w pkt. 5, jeżeli zgłosił Wykonawcy wadę w ww. terminie.</w:t>
      </w:r>
    </w:p>
    <w:p w14:paraId="3DDAA89C" w14:textId="77777777" w:rsidR="000D2C80" w:rsidRDefault="000D2C80" w:rsidP="005D6351">
      <w:pPr>
        <w:spacing w:after="0" w:line="276" w:lineRule="auto"/>
        <w:jc w:val="both"/>
        <w:rPr>
          <w:rFonts w:ascii="Times New Roman" w:eastAsia="Times New Roman" w:hAnsi="Times New Roman" w:cs="Times New Roman"/>
          <w:b/>
          <w:bCs/>
          <w:iCs/>
          <w:lang w:eastAsia="pl-PL"/>
        </w:rPr>
      </w:pPr>
    </w:p>
    <w:p w14:paraId="63B50C2B" w14:textId="2005B949" w:rsidR="005D6351" w:rsidRPr="005D6351" w:rsidRDefault="000D2C80" w:rsidP="005D6351">
      <w:pPr>
        <w:spacing w:after="0" w:line="276" w:lineRule="auto"/>
        <w:jc w:val="both"/>
        <w:rPr>
          <w:rFonts w:ascii="Times New Roman" w:eastAsia="Times New Roman" w:hAnsi="Times New Roman" w:cs="Times New Roman"/>
          <w:b/>
          <w:bCs/>
          <w:iCs/>
          <w:lang w:eastAsia="pl-PL"/>
        </w:rPr>
      </w:pPr>
      <w:r>
        <w:rPr>
          <w:rFonts w:ascii="Times New Roman" w:eastAsia="Times New Roman" w:hAnsi="Times New Roman" w:cs="Times New Roman"/>
          <w:b/>
          <w:bCs/>
          <w:iCs/>
          <w:lang w:eastAsia="pl-PL"/>
        </w:rPr>
        <w:t>7</w:t>
      </w:r>
      <w:r w:rsidR="005D6351" w:rsidRPr="005D6351">
        <w:rPr>
          <w:rFonts w:ascii="Times New Roman" w:eastAsia="Times New Roman" w:hAnsi="Times New Roman" w:cs="Times New Roman"/>
          <w:b/>
          <w:bCs/>
          <w:iCs/>
          <w:lang w:eastAsia="pl-PL"/>
        </w:rPr>
        <w:t>. POZOSTAŁE WYMAGANIA ZWIĄZANE Z REALIZACJĄ PRZEDMIOTU ZAMÓWIENIA:</w:t>
      </w:r>
    </w:p>
    <w:p w14:paraId="33A0C9C7"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p>
    <w:p w14:paraId="3A69B04F"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1. Usunięcie awarii będzie prowadzone na podstawie  odrębnego pisemnego zlecenia Zamawiającego.</w:t>
      </w:r>
    </w:p>
    <w:p w14:paraId="039D9873"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2. Wykonawca powinien posiadać urządzenia które zapewnią dostęp niezbędny do poprawnego wykonywania prac naprawczych i konserwacyjnych w sposób niepowodujący uszkodzenia systemu,</w:t>
      </w:r>
    </w:p>
    <w:p w14:paraId="4FEE2DC5"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 xml:space="preserve">3. W czasie wykonywanych przeglądów i przeprowadzanej konserwacji, w przypadku zgłoszenia awarii systemu sygnalizacji pożaru Wykonawca zobowiązany jest niezwłocznie, jednak nie później niż w ciągu </w:t>
      </w:r>
      <w:r w:rsidRPr="005D6351">
        <w:rPr>
          <w:rFonts w:ascii="Times New Roman" w:eastAsia="Times New Roman" w:hAnsi="Times New Roman" w:cs="Times New Roman"/>
          <w:b/>
          <w:bCs/>
          <w:iCs/>
          <w:lang w:eastAsia="pl-PL"/>
        </w:rPr>
        <w:t>24 godzin</w:t>
      </w:r>
      <w:r w:rsidRPr="005D6351">
        <w:rPr>
          <w:rFonts w:ascii="Times New Roman" w:eastAsia="Times New Roman" w:hAnsi="Times New Roman" w:cs="Times New Roman"/>
          <w:bCs/>
          <w:iCs/>
          <w:lang w:eastAsia="pl-PL"/>
        </w:rPr>
        <w:t xml:space="preserve"> </w:t>
      </w:r>
      <w:r w:rsidRPr="005D6351">
        <w:rPr>
          <w:rFonts w:ascii="Times New Roman" w:eastAsia="Times New Roman" w:hAnsi="Times New Roman" w:cs="Times New Roman"/>
          <w:b/>
          <w:bCs/>
          <w:iCs/>
          <w:lang w:eastAsia="pl-PL"/>
        </w:rPr>
        <w:t>zegarowych</w:t>
      </w:r>
      <w:r w:rsidRPr="005D6351">
        <w:rPr>
          <w:rFonts w:ascii="Times New Roman" w:eastAsia="Times New Roman" w:hAnsi="Times New Roman" w:cs="Times New Roman"/>
          <w:bCs/>
          <w:iCs/>
          <w:lang w:eastAsia="pl-PL"/>
        </w:rPr>
        <w:t xml:space="preserve"> od zgłoszenia podjąć czynności zmierzające do usunięcia awarii. W przypadku, gdy awaria będzie wymagała wymiany części lub podzespołów, Wykonawca sporządzi protokół konieczności ich wymiany wraz z kalkulacją kosztów i zwróci się do Zamawiającego o wyrażenie zgody na ich zakup oraz wymianę.</w:t>
      </w:r>
    </w:p>
    <w:p w14:paraId="7F5ECF08"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4. Po stwierdzeniu przez Zamawiającego awarii, wezwanie do usunięcia będzie przekazywane Wykonawcy pocztą elektroniczną lub telefonicznie.</w:t>
      </w:r>
    </w:p>
    <w:p w14:paraId="73395865"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5. Zamawiający wymaga, aby wszystkie naprawy były wykonywane w oparciu o materiały oryginalne producenta urządzeń i narzędzia własne Wykonawcy.</w:t>
      </w:r>
    </w:p>
    <w:p w14:paraId="7A010982"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lastRenderedPageBreak/>
        <w:t>6. Części i podzespoły, które Wykonawca wykorzysta do prac konserwacyjnych i napraw muszą być fabrycznie nowe oraz zgodne z zaleceniami producenta systemów i urządzeń.</w:t>
      </w:r>
    </w:p>
    <w:p w14:paraId="14D6B2F2" w14:textId="77777777" w:rsidR="005D6351" w:rsidRPr="005D6351" w:rsidRDefault="005D6351" w:rsidP="005D6351">
      <w:pPr>
        <w:spacing w:after="0" w:line="276" w:lineRule="auto"/>
        <w:jc w:val="both"/>
        <w:rPr>
          <w:rFonts w:ascii="Times New Roman" w:eastAsia="Times New Roman" w:hAnsi="Times New Roman" w:cs="Times New Roman"/>
          <w:bCs/>
          <w:iCs/>
          <w:lang w:eastAsia="pl-PL"/>
        </w:rPr>
      </w:pPr>
      <w:r w:rsidRPr="005D6351">
        <w:rPr>
          <w:rFonts w:ascii="Times New Roman" w:eastAsia="Times New Roman" w:hAnsi="Times New Roman" w:cs="Times New Roman"/>
          <w:bCs/>
          <w:iCs/>
          <w:lang w:eastAsia="pl-PL"/>
        </w:rPr>
        <w:t>7. Łączna maksymalna wysokość wynagrodzenia, może zostać wykorzystana i podzielona na podstawie faktycznie zrealizowanych usług, z zastrzeżeniem, że w przypadku niewykorzystania przez Zamawiającego łącznej maksymalnej kwoty przeznaczonej na wykonanie zadania, Wykonawcy nie przysługują z tego tytułu żadne roszczenia wobec Zamawiającego.</w:t>
      </w:r>
    </w:p>
    <w:p w14:paraId="29877ED3" w14:textId="77777777" w:rsidR="005D6351" w:rsidRPr="005D6351" w:rsidRDefault="005D6351" w:rsidP="001A7905">
      <w:pPr>
        <w:spacing w:after="0" w:line="276" w:lineRule="auto"/>
        <w:jc w:val="both"/>
        <w:rPr>
          <w:rFonts w:ascii="Times New Roman" w:eastAsia="Times New Roman" w:hAnsi="Times New Roman" w:cs="Times New Roman"/>
          <w:bCs/>
          <w:iCs/>
          <w:lang w:eastAsia="pl-PL"/>
        </w:rPr>
      </w:pPr>
    </w:p>
    <w:p w14:paraId="04158BA9" w14:textId="77777777" w:rsidR="0043092D" w:rsidRPr="005D6351" w:rsidRDefault="0043092D" w:rsidP="001A7905">
      <w:pPr>
        <w:spacing w:after="0" w:line="276" w:lineRule="auto"/>
        <w:jc w:val="both"/>
        <w:rPr>
          <w:rFonts w:ascii="Times New Roman" w:eastAsia="Times New Roman" w:hAnsi="Times New Roman" w:cs="Times New Roman"/>
          <w:bCs/>
          <w:iCs/>
          <w:lang w:eastAsia="pl-PL"/>
        </w:rPr>
      </w:pPr>
    </w:p>
    <w:p w14:paraId="499B87D1" w14:textId="77777777"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r w:rsidR="000E30C8">
        <w:rPr>
          <w:rFonts w:ascii="Times New Roman" w:hAnsi="Times New Roman" w:cs="Times New Roman"/>
          <w:b/>
          <w:color w:val="000000" w:themeColor="text1"/>
        </w:rPr>
        <w:t xml:space="preserve"> zamówienia.</w:t>
      </w:r>
    </w:p>
    <w:p w14:paraId="6EB64A52" w14:textId="77777777" w:rsidR="00FD4BE3" w:rsidRDefault="00FD4BE3" w:rsidP="00080D3E">
      <w:pPr>
        <w:tabs>
          <w:tab w:val="left" w:pos="426"/>
        </w:tabs>
        <w:spacing w:after="0" w:line="240" w:lineRule="auto"/>
        <w:jc w:val="both"/>
        <w:rPr>
          <w:rFonts w:ascii="Times New Roman" w:hAnsi="Times New Roman" w:cs="Times New Roman"/>
        </w:rPr>
      </w:pPr>
    </w:p>
    <w:p w14:paraId="620F29CD" w14:textId="77777777" w:rsidR="00C659F3" w:rsidRPr="00C659F3" w:rsidRDefault="00C659F3" w:rsidP="00C659F3">
      <w:pPr>
        <w:spacing w:after="0" w:line="276" w:lineRule="auto"/>
        <w:jc w:val="both"/>
        <w:rPr>
          <w:rFonts w:ascii="Times New Roman" w:hAnsi="Times New Roman" w:cs="Times New Roman"/>
          <w:color w:val="000000" w:themeColor="text1"/>
        </w:rPr>
      </w:pPr>
      <w:r w:rsidRPr="00C659F3">
        <w:rPr>
          <w:rFonts w:ascii="Times New Roman" w:hAnsi="Times New Roman" w:cs="Times New Roman"/>
          <w:color w:val="000000" w:themeColor="text1"/>
        </w:rPr>
        <w:t>Przeprowadzenie przedmiotowych przeglądów SSP powinno być przeprowadzone w następujących terminach:</w:t>
      </w:r>
    </w:p>
    <w:p w14:paraId="7AC37D9B" w14:textId="2BF21BD5" w:rsidR="00C659F3" w:rsidRPr="00C659F3" w:rsidRDefault="00C659F3" w:rsidP="00C659F3">
      <w:pPr>
        <w:pStyle w:val="Akapitzlist"/>
        <w:numPr>
          <w:ilvl w:val="0"/>
          <w:numId w:val="70"/>
        </w:numPr>
        <w:spacing w:after="0" w:line="276" w:lineRule="auto"/>
        <w:jc w:val="both"/>
        <w:rPr>
          <w:rFonts w:ascii="Times New Roman" w:hAnsi="Times New Roman" w:cs="Times New Roman"/>
          <w:color w:val="000000" w:themeColor="text1"/>
        </w:rPr>
      </w:pPr>
      <w:r w:rsidRPr="00C659F3">
        <w:rPr>
          <w:rFonts w:ascii="Times New Roman" w:hAnsi="Times New Roman" w:cs="Times New Roman"/>
          <w:color w:val="000000" w:themeColor="text1"/>
        </w:rPr>
        <w:t>pierwszy przegląd do dnia 31.05.2024 r.</w:t>
      </w:r>
    </w:p>
    <w:p w14:paraId="38B68C82" w14:textId="02227E45" w:rsidR="00C659F3" w:rsidRPr="00C659F3" w:rsidRDefault="00C659F3" w:rsidP="00C659F3">
      <w:pPr>
        <w:pStyle w:val="Akapitzlist"/>
        <w:numPr>
          <w:ilvl w:val="0"/>
          <w:numId w:val="70"/>
        </w:numPr>
        <w:spacing w:after="0" w:line="276" w:lineRule="auto"/>
        <w:jc w:val="both"/>
        <w:rPr>
          <w:rFonts w:ascii="Times New Roman" w:hAnsi="Times New Roman" w:cs="Times New Roman"/>
          <w:color w:val="000000" w:themeColor="text1"/>
        </w:rPr>
      </w:pPr>
      <w:r w:rsidRPr="00C659F3">
        <w:rPr>
          <w:rFonts w:ascii="Times New Roman" w:hAnsi="Times New Roman" w:cs="Times New Roman"/>
          <w:color w:val="000000" w:themeColor="text1"/>
        </w:rPr>
        <w:t>drugi przegląd do dnia 31.08.2024 r.</w:t>
      </w:r>
    </w:p>
    <w:p w14:paraId="4E3931F7" w14:textId="0052BFEA" w:rsidR="00C659F3" w:rsidRPr="00C659F3" w:rsidRDefault="00C659F3" w:rsidP="00C659F3">
      <w:pPr>
        <w:pStyle w:val="Akapitzlist"/>
        <w:numPr>
          <w:ilvl w:val="0"/>
          <w:numId w:val="70"/>
        </w:numPr>
        <w:spacing w:after="0" w:line="276" w:lineRule="auto"/>
        <w:jc w:val="both"/>
        <w:rPr>
          <w:rFonts w:ascii="Times New Roman" w:hAnsi="Times New Roman" w:cs="Times New Roman"/>
          <w:color w:val="000000" w:themeColor="text1"/>
        </w:rPr>
      </w:pPr>
      <w:r w:rsidRPr="00C659F3">
        <w:rPr>
          <w:rFonts w:ascii="Times New Roman" w:hAnsi="Times New Roman" w:cs="Times New Roman"/>
          <w:color w:val="000000" w:themeColor="text1"/>
        </w:rPr>
        <w:t>trzeci przegląd do dnia 30.11.2024 r.</w:t>
      </w:r>
    </w:p>
    <w:p w14:paraId="033EA94D" w14:textId="68762C47" w:rsidR="00C659F3" w:rsidRPr="00C659F3" w:rsidRDefault="00C659F3" w:rsidP="00C659F3">
      <w:pPr>
        <w:pStyle w:val="Akapitzlist"/>
        <w:numPr>
          <w:ilvl w:val="0"/>
          <w:numId w:val="70"/>
        </w:numPr>
        <w:spacing w:after="0" w:line="276" w:lineRule="auto"/>
        <w:jc w:val="both"/>
        <w:rPr>
          <w:rFonts w:ascii="Times New Roman" w:hAnsi="Times New Roman" w:cs="Times New Roman"/>
          <w:color w:val="000000" w:themeColor="text1"/>
        </w:rPr>
      </w:pPr>
      <w:r w:rsidRPr="00C659F3">
        <w:rPr>
          <w:rFonts w:ascii="Times New Roman" w:hAnsi="Times New Roman" w:cs="Times New Roman"/>
          <w:color w:val="000000" w:themeColor="text1"/>
        </w:rPr>
        <w:t>czwarty przegląd do dnia 28.02.2025 r.</w:t>
      </w:r>
    </w:p>
    <w:p w14:paraId="15F196EA" w14:textId="0B7F8473" w:rsidR="00C659F3" w:rsidRPr="00C659F3" w:rsidRDefault="00C659F3" w:rsidP="00C659F3">
      <w:pPr>
        <w:pStyle w:val="Akapitzlist"/>
        <w:numPr>
          <w:ilvl w:val="0"/>
          <w:numId w:val="70"/>
        </w:numPr>
        <w:spacing w:after="0" w:line="276" w:lineRule="auto"/>
        <w:jc w:val="both"/>
        <w:rPr>
          <w:rFonts w:ascii="Times New Roman" w:hAnsi="Times New Roman" w:cs="Times New Roman"/>
          <w:color w:val="000000" w:themeColor="text1"/>
        </w:rPr>
      </w:pPr>
      <w:r w:rsidRPr="00C659F3">
        <w:rPr>
          <w:rFonts w:ascii="Times New Roman" w:hAnsi="Times New Roman" w:cs="Times New Roman"/>
          <w:color w:val="000000" w:themeColor="text1"/>
        </w:rPr>
        <w:t>piąty przegląd do dnia 31.05.2025 r.</w:t>
      </w:r>
    </w:p>
    <w:p w14:paraId="70373B5D" w14:textId="0F8CD492" w:rsidR="00C659F3" w:rsidRPr="00C659F3" w:rsidRDefault="00C659F3" w:rsidP="00C659F3">
      <w:pPr>
        <w:pStyle w:val="Akapitzlist"/>
        <w:numPr>
          <w:ilvl w:val="0"/>
          <w:numId w:val="70"/>
        </w:numPr>
        <w:spacing w:after="0" w:line="276" w:lineRule="auto"/>
        <w:jc w:val="both"/>
        <w:rPr>
          <w:rFonts w:ascii="Times New Roman" w:hAnsi="Times New Roman" w:cs="Times New Roman"/>
          <w:color w:val="000000" w:themeColor="text1"/>
        </w:rPr>
      </w:pPr>
      <w:r w:rsidRPr="00C659F3">
        <w:rPr>
          <w:rFonts w:ascii="Times New Roman" w:hAnsi="Times New Roman" w:cs="Times New Roman"/>
          <w:color w:val="000000" w:themeColor="text1"/>
        </w:rPr>
        <w:t>szósty przegląd do dnia 31.08.2025 r.</w:t>
      </w:r>
    </w:p>
    <w:p w14:paraId="11ED6403" w14:textId="28C3A2EE" w:rsidR="00C659F3" w:rsidRPr="00C659F3" w:rsidRDefault="00C659F3" w:rsidP="00C659F3">
      <w:pPr>
        <w:pStyle w:val="Akapitzlist"/>
        <w:numPr>
          <w:ilvl w:val="0"/>
          <w:numId w:val="70"/>
        </w:numPr>
        <w:spacing w:after="0" w:line="276" w:lineRule="auto"/>
        <w:jc w:val="both"/>
        <w:rPr>
          <w:rFonts w:ascii="Times New Roman" w:hAnsi="Times New Roman" w:cs="Times New Roman"/>
          <w:color w:val="000000" w:themeColor="text1"/>
        </w:rPr>
      </w:pPr>
      <w:r w:rsidRPr="00C659F3">
        <w:rPr>
          <w:rFonts w:ascii="Times New Roman" w:hAnsi="Times New Roman" w:cs="Times New Roman"/>
          <w:color w:val="000000" w:themeColor="text1"/>
        </w:rPr>
        <w:t>siódmy przegląd do dnia 30.11.2025 r.</w:t>
      </w:r>
    </w:p>
    <w:p w14:paraId="5B227911" w14:textId="7DB83F50" w:rsidR="00C659F3" w:rsidRPr="00C659F3" w:rsidRDefault="00C659F3" w:rsidP="00C659F3">
      <w:pPr>
        <w:pStyle w:val="Akapitzlist"/>
        <w:numPr>
          <w:ilvl w:val="0"/>
          <w:numId w:val="70"/>
        </w:numPr>
        <w:spacing w:after="0" w:line="276" w:lineRule="auto"/>
        <w:jc w:val="both"/>
        <w:rPr>
          <w:rFonts w:ascii="Times New Roman" w:hAnsi="Times New Roman" w:cs="Times New Roman"/>
          <w:color w:val="000000" w:themeColor="text1"/>
        </w:rPr>
      </w:pPr>
      <w:r w:rsidRPr="00C659F3">
        <w:rPr>
          <w:rFonts w:ascii="Times New Roman" w:hAnsi="Times New Roman" w:cs="Times New Roman"/>
          <w:color w:val="000000" w:themeColor="text1"/>
        </w:rPr>
        <w:t>ósmy przegląd do dnia 28.02.2026 r.</w:t>
      </w:r>
    </w:p>
    <w:p w14:paraId="548B60EF" w14:textId="77777777" w:rsidR="00C659F3" w:rsidRPr="00C659F3" w:rsidRDefault="00C659F3" w:rsidP="00C659F3">
      <w:pPr>
        <w:spacing w:after="0" w:line="276" w:lineRule="auto"/>
        <w:jc w:val="both"/>
        <w:rPr>
          <w:rFonts w:ascii="Times New Roman" w:hAnsi="Times New Roman" w:cs="Times New Roman"/>
          <w:color w:val="000000" w:themeColor="text1"/>
        </w:rPr>
      </w:pPr>
    </w:p>
    <w:p w14:paraId="02128FEA" w14:textId="1645F6C8" w:rsidR="00C659F3" w:rsidRPr="00C659F3" w:rsidRDefault="00C659F3" w:rsidP="00C659F3">
      <w:pPr>
        <w:spacing w:after="0" w:line="276" w:lineRule="auto"/>
        <w:jc w:val="both"/>
        <w:rPr>
          <w:rFonts w:ascii="Times New Roman" w:hAnsi="Times New Roman" w:cs="Times New Roman"/>
          <w:color w:val="000000" w:themeColor="text1"/>
        </w:rPr>
      </w:pPr>
      <w:r w:rsidRPr="00C659F3">
        <w:rPr>
          <w:rFonts w:ascii="Times New Roman" w:hAnsi="Times New Roman" w:cs="Times New Roman"/>
          <w:bCs/>
          <w:color w:val="000000" w:themeColor="text1"/>
        </w:rPr>
        <w:t>Termin</w:t>
      </w:r>
      <w:r>
        <w:rPr>
          <w:rFonts w:ascii="Times New Roman" w:hAnsi="Times New Roman" w:cs="Times New Roman"/>
          <w:bCs/>
          <w:color w:val="000000" w:themeColor="text1"/>
        </w:rPr>
        <w:t xml:space="preserve"> </w:t>
      </w:r>
      <w:r w:rsidRPr="00C659F3">
        <w:rPr>
          <w:rFonts w:ascii="Times New Roman" w:hAnsi="Times New Roman" w:cs="Times New Roman"/>
          <w:bCs/>
          <w:color w:val="000000" w:themeColor="text1"/>
        </w:rPr>
        <w:t>realizacji</w:t>
      </w:r>
      <w:r>
        <w:rPr>
          <w:rFonts w:ascii="Times New Roman" w:hAnsi="Times New Roman" w:cs="Times New Roman"/>
          <w:bCs/>
          <w:color w:val="000000" w:themeColor="text1"/>
        </w:rPr>
        <w:t xml:space="preserve"> </w:t>
      </w:r>
      <w:r w:rsidRPr="00C659F3">
        <w:rPr>
          <w:rFonts w:ascii="Times New Roman" w:hAnsi="Times New Roman" w:cs="Times New Roman"/>
          <w:bCs/>
          <w:color w:val="000000" w:themeColor="text1"/>
        </w:rPr>
        <w:t>umowy</w:t>
      </w:r>
      <w:r>
        <w:rPr>
          <w:rFonts w:ascii="Times New Roman" w:hAnsi="Times New Roman" w:cs="Times New Roman"/>
          <w:bCs/>
          <w:color w:val="000000" w:themeColor="text1"/>
        </w:rPr>
        <w:t xml:space="preserve"> </w:t>
      </w:r>
      <w:r w:rsidRPr="00C659F3">
        <w:rPr>
          <w:rFonts w:ascii="Times New Roman" w:hAnsi="Times New Roman" w:cs="Times New Roman"/>
          <w:bCs/>
          <w:color w:val="000000" w:themeColor="text1"/>
        </w:rPr>
        <w:t>w</w:t>
      </w:r>
      <w:r>
        <w:rPr>
          <w:rFonts w:ascii="Times New Roman" w:hAnsi="Times New Roman" w:cs="Times New Roman"/>
          <w:bCs/>
          <w:color w:val="000000" w:themeColor="text1"/>
        </w:rPr>
        <w:t xml:space="preserve"> </w:t>
      </w:r>
      <w:r w:rsidRPr="00C659F3">
        <w:rPr>
          <w:rFonts w:ascii="Times New Roman" w:hAnsi="Times New Roman" w:cs="Times New Roman"/>
          <w:bCs/>
          <w:color w:val="000000" w:themeColor="text1"/>
        </w:rPr>
        <w:t>zakresie usuwania</w:t>
      </w:r>
      <w:r>
        <w:rPr>
          <w:rFonts w:ascii="Times New Roman" w:hAnsi="Times New Roman" w:cs="Times New Roman"/>
          <w:bCs/>
          <w:color w:val="000000" w:themeColor="text1"/>
        </w:rPr>
        <w:t xml:space="preserve"> </w:t>
      </w:r>
      <w:r w:rsidRPr="00C659F3">
        <w:rPr>
          <w:rFonts w:ascii="Times New Roman" w:hAnsi="Times New Roman" w:cs="Times New Roman"/>
          <w:bCs/>
          <w:color w:val="000000" w:themeColor="text1"/>
        </w:rPr>
        <w:t>awarii SSP:</w:t>
      </w:r>
      <w:r>
        <w:rPr>
          <w:rFonts w:ascii="Times New Roman" w:hAnsi="Times New Roman" w:cs="Times New Roman"/>
          <w:bCs/>
          <w:color w:val="000000" w:themeColor="text1"/>
        </w:rPr>
        <w:t xml:space="preserve"> </w:t>
      </w:r>
      <w:r w:rsidRPr="00C659F3">
        <w:rPr>
          <w:rFonts w:ascii="Times New Roman" w:hAnsi="Times New Roman" w:cs="Times New Roman"/>
          <w:b/>
          <w:color w:val="000000" w:themeColor="text1"/>
        </w:rPr>
        <w:t>23</w:t>
      </w:r>
      <w:r>
        <w:rPr>
          <w:rFonts w:ascii="Times New Roman" w:hAnsi="Times New Roman" w:cs="Times New Roman"/>
          <w:b/>
          <w:color w:val="000000" w:themeColor="text1"/>
        </w:rPr>
        <w:t xml:space="preserve"> </w:t>
      </w:r>
      <w:r w:rsidRPr="00C659F3">
        <w:rPr>
          <w:rFonts w:ascii="Times New Roman" w:hAnsi="Times New Roman" w:cs="Times New Roman"/>
          <w:b/>
          <w:color w:val="000000" w:themeColor="text1"/>
        </w:rPr>
        <w:t>miesiące</w:t>
      </w:r>
      <w:r>
        <w:rPr>
          <w:rFonts w:ascii="Times New Roman" w:hAnsi="Times New Roman" w:cs="Times New Roman"/>
          <w:bCs/>
          <w:color w:val="000000" w:themeColor="text1"/>
        </w:rPr>
        <w:t xml:space="preserve"> </w:t>
      </w:r>
      <w:r w:rsidRPr="00C659F3">
        <w:rPr>
          <w:rFonts w:ascii="Times New Roman" w:hAnsi="Times New Roman" w:cs="Times New Roman"/>
          <w:b/>
          <w:color w:val="000000" w:themeColor="text1"/>
        </w:rPr>
        <w:t>od</w:t>
      </w:r>
      <w:r>
        <w:rPr>
          <w:rFonts w:ascii="Times New Roman" w:hAnsi="Times New Roman" w:cs="Times New Roman"/>
          <w:b/>
          <w:color w:val="000000" w:themeColor="text1"/>
        </w:rPr>
        <w:t xml:space="preserve"> </w:t>
      </w:r>
      <w:r w:rsidRPr="00C659F3">
        <w:rPr>
          <w:rFonts w:ascii="Times New Roman" w:hAnsi="Times New Roman" w:cs="Times New Roman"/>
          <w:b/>
          <w:color w:val="000000" w:themeColor="text1"/>
        </w:rPr>
        <w:t>dnia</w:t>
      </w:r>
      <w:r>
        <w:rPr>
          <w:rFonts w:ascii="Times New Roman" w:hAnsi="Times New Roman" w:cs="Times New Roman"/>
          <w:b/>
          <w:color w:val="000000" w:themeColor="text1"/>
        </w:rPr>
        <w:t xml:space="preserve"> </w:t>
      </w:r>
      <w:r w:rsidRPr="00C659F3">
        <w:rPr>
          <w:rFonts w:ascii="Times New Roman" w:hAnsi="Times New Roman" w:cs="Times New Roman"/>
          <w:b/>
          <w:color w:val="000000" w:themeColor="text1"/>
        </w:rPr>
        <w:t>zawarcia umowy.</w:t>
      </w:r>
    </w:p>
    <w:p w14:paraId="7D0B1F3D" w14:textId="77777777" w:rsidR="008353BD" w:rsidRDefault="008353BD" w:rsidP="001E4FED">
      <w:pPr>
        <w:spacing w:after="0" w:line="276" w:lineRule="auto"/>
        <w:jc w:val="both"/>
        <w:rPr>
          <w:rFonts w:ascii="Times New Roman" w:hAnsi="Times New Roman" w:cs="Times New Roman"/>
          <w:color w:val="000000" w:themeColor="text1"/>
        </w:rPr>
      </w:pPr>
    </w:p>
    <w:p w14:paraId="2EBA6112" w14:textId="77777777" w:rsidR="001E4FED" w:rsidRPr="009C32E4" w:rsidRDefault="001E4FED" w:rsidP="001E4FED">
      <w:pPr>
        <w:tabs>
          <w:tab w:val="left" w:pos="426"/>
        </w:tabs>
        <w:spacing w:after="0" w:line="276" w:lineRule="auto"/>
        <w:rPr>
          <w:b/>
          <w:bCs/>
          <w:color w:val="000000"/>
          <w:lang w:eastAsia="zh-CN"/>
        </w:rPr>
      </w:pPr>
    </w:p>
    <w:p w14:paraId="3F2AB765" w14:textId="77777777"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14:paraId="64CA7EF2" w14:textId="77777777" w:rsidR="00FD4BE3" w:rsidRDefault="00FD4BE3" w:rsidP="004D4610">
      <w:pPr>
        <w:spacing w:after="0" w:line="276" w:lineRule="auto"/>
        <w:jc w:val="both"/>
        <w:rPr>
          <w:rFonts w:ascii="Times New Roman" w:hAnsi="Times New Roman" w:cs="Times New Roman"/>
        </w:rPr>
      </w:pPr>
    </w:p>
    <w:p w14:paraId="47750146" w14:textId="77777777"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000A73E2" w:rsidRPr="00080D3E">
        <w:rPr>
          <w:rFonts w:ascii="Times New Roman" w:hAnsi="Times New Roman" w:cs="Times New Roman"/>
          <w:b/>
          <w:color w:val="0070C0"/>
          <w:szCs w:val="18"/>
        </w:rPr>
        <w:t>z</w:t>
      </w:r>
      <w:r w:rsidRPr="00080D3E">
        <w:rPr>
          <w:rFonts w:ascii="Times New Roman" w:hAnsi="Times New Roman" w:cs="Times New Roman"/>
          <w:b/>
          <w:color w:val="0070C0"/>
          <w:szCs w:val="18"/>
        </w:rPr>
        <w:t>ałączniku nr 2</w:t>
      </w:r>
      <w:r w:rsidR="00E4797D" w:rsidRPr="00080D3E">
        <w:rPr>
          <w:rFonts w:ascii="Times New Roman" w:hAnsi="Times New Roman" w:cs="Times New Roman"/>
          <w:b/>
          <w:color w:val="0070C0"/>
          <w:szCs w:val="18"/>
        </w:rPr>
        <w:t xml:space="preserve"> </w:t>
      </w:r>
      <w:r w:rsidRPr="00080D3E">
        <w:rPr>
          <w:rFonts w:ascii="Times New Roman" w:hAnsi="Times New Roman" w:cs="Times New Roman"/>
          <w:b/>
          <w:color w:val="0070C0"/>
          <w:szCs w:val="18"/>
        </w:rPr>
        <w:t>do SWZ</w:t>
      </w:r>
      <w:r w:rsidR="00E4797D" w:rsidRPr="00080D3E">
        <w:rPr>
          <w:rFonts w:ascii="Arial Black" w:hAnsi="Arial Black" w:cs="Times New Roman"/>
          <w:color w:val="0070C0"/>
          <w:szCs w:val="18"/>
        </w:rPr>
        <w:t xml:space="preserve"> </w:t>
      </w:r>
      <w:r w:rsidRPr="004D4610">
        <w:rPr>
          <w:rFonts w:ascii="Times New Roman" w:hAnsi="Times New Roman" w:cs="Times New Roman"/>
        </w:rPr>
        <w:t>– projek</w:t>
      </w:r>
      <w:r w:rsidR="00FD4BE3">
        <w:rPr>
          <w:rFonts w:ascii="Times New Roman" w:hAnsi="Times New Roman" w:cs="Times New Roman"/>
        </w:rPr>
        <w:t>cie</w:t>
      </w:r>
      <w:r w:rsidRPr="004D4610">
        <w:rPr>
          <w:rFonts w:ascii="Times New Roman" w:hAnsi="Times New Roman" w:cs="Times New Roman"/>
        </w:rPr>
        <w:t xml:space="preserve"> umowy. </w:t>
      </w:r>
    </w:p>
    <w:p w14:paraId="6EBEC1D4" w14:textId="77777777" w:rsidR="001E4FED" w:rsidRDefault="001E4FED" w:rsidP="004D4610">
      <w:pPr>
        <w:spacing w:after="0" w:line="276" w:lineRule="auto"/>
        <w:jc w:val="both"/>
        <w:rPr>
          <w:rFonts w:ascii="Times New Roman" w:hAnsi="Times New Roman" w:cs="Times New Roman"/>
          <w:b/>
          <w:color w:val="000000" w:themeColor="text1"/>
        </w:rPr>
      </w:pPr>
    </w:p>
    <w:p w14:paraId="271ED555" w14:textId="336E1D29" w:rsidR="00E4797D" w:rsidRDefault="00893A89" w:rsidP="004D4610">
      <w:pPr>
        <w:spacing w:after="0"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t>Zmiany postanowień umowy:</w:t>
      </w:r>
    </w:p>
    <w:p w14:paraId="417256C3" w14:textId="77777777"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color w:val="000000" w:themeColor="text1"/>
        </w:rPr>
        <w:t xml:space="preserve">9. </w:t>
      </w:r>
      <w:r w:rsidRPr="00893A89">
        <w:rPr>
          <w:rFonts w:ascii="Times New Roman" w:hAnsi="Times New Roman" w:cs="Times New Roman"/>
          <w:color w:val="000000" w:themeColor="text1"/>
        </w:rPr>
        <w:t>Wynagrodzenie należne wykonawcy ulegnie zmianie w przypadku zmiany:</w:t>
      </w:r>
    </w:p>
    <w:p w14:paraId="5A773C4C" w14:textId="77777777"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color w:val="000000" w:themeColor="text1"/>
        </w:rPr>
        <w:t>1)</w:t>
      </w:r>
      <w:r w:rsidRPr="00893A89">
        <w:rPr>
          <w:rFonts w:ascii="Times New Roman" w:hAnsi="Times New Roman" w:cs="Times New Roman"/>
          <w:color w:val="000000" w:themeColor="text1"/>
        </w:rPr>
        <w:t xml:space="preserve"> stawki podatku od towarów i usług, </w:t>
      </w:r>
    </w:p>
    <w:p w14:paraId="6114D93B" w14:textId="64A7636B"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color w:val="000000" w:themeColor="text1"/>
        </w:rPr>
        <w:t>2)</w:t>
      </w:r>
      <w:r w:rsidRPr="00893A89">
        <w:rPr>
          <w:rFonts w:ascii="Times New Roman" w:hAnsi="Times New Roman" w:cs="Times New Roman"/>
          <w:color w:val="000000" w:themeColor="text1"/>
        </w:rPr>
        <w:t xml:space="preserve"> wysokości minimalnego wynagrodzenia za pracę</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albo wysokości minimalnej stawki godzinowej,</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ustalonych</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na podstawie</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ustawy z dnia 10 października 2002r. o minimalnym wynagrodzeniu za pracę,</w:t>
      </w:r>
    </w:p>
    <w:p w14:paraId="77DE87D8" w14:textId="77777777"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color w:val="000000" w:themeColor="text1"/>
        </w:rPr>
        <w:t>3)</w:t>
      </w:r>
      <w:r w:rsidRPr="00893A89">
        <w:rPr>
          <w:rFonts w:ascii="Times New Roman" w:hAnsi="Times New Roman" w:cs="Times New Roman"/>
          <w:color w:val="000000" w:themeColor="text1"/>
        </w:rPr>
        <w:t xml:space="preserve"> zasad podlegania ubezpieczeniom społecznym lub ubezpieczeniu zdrowotnemu lub wysokości stawki składki na ubezpieczenie społeczne lub ubezpieczenie zdrowotne,</w:t>
      </w:r>
    </w:p>
    <w:p w14:paraId="2F0E5A63" w14:textId="60EBD100"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bCs/>
          <w:color w:val="000000" w:themeColor="text1"/>
        </w:rPr>
        <w:t xml:space="preserve">4) </w:t>
      </w:r>
      <w:r w:rsidRPr="00893A89">
        <w:rPr>
          <w:rFonts w:ascii="Times New Roman" w:hAnsi="Times New Roman" w:cs="Times New Roman"/>
          <w:color w:val="000000" w:themeColor="text1"/>
        </w:rPr>
        <w:t>zasad gromadzenia i wysokości wpłat do pracowniczych planów kapitałowych, o których mowa w ustawie w dnia 4 października 2018r. o pracowniczych planach kapitałowych (tj. Dz.U. z 2023r. poz. 46</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oraz z 2022 r. poz. 1079),</w:t>
      </w:r>
    </w:p>
    <w:p w14:paraId="54AE579D" w14:textId="7BE050FA"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color w:val="000000" w:themeColor="text1"/>
        </w:rPr>
        <w:t>- jeżeli zmiany te będą miały wpływ</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na koszty wykonania zamówienia przez wykonawcę.</w:t>
      </w:r>
    </w:p>
    <w:p w14:paraId="3F63FF19" w14:textId="77777777"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color w:val="000000" w:themeColor="text1"/>
        </w:rPr>
        <w:t xml:space="preserve">10. </w:t>
      </w:r>
      <w:r w:rsidRPr="00893A89">
        <w:rPr>
          <w:rFonts w:ascii="Times New Roman" w:hAnsi="Times New Roman" w:cs="Times New Roman"/>
          <w:color w:val="000000" w:themeColor="text1"/>
        </w:rPr>
        <w:t>W przypadkach, o których mowa w ust. 9 zmiana wymaga pisemnego wniosku jednej ze stron umowy.</w:t>
      </w:r>
    </w:p>
    <w:p w14:paraId="7A3E2C7C" w14:textId="06DD12B5"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color w:val="000000" w:themeColor="text1"/>
        </w:rPr>
        <w:t>11.</w:t>
      </w:r>
      <w:r w:rsidRPr="00893A89">
        <w:rPr>
          <w:rFonts w:ascii="Times New Roman" w:hAnsi="Times New Roman" w:cs="Times New Roman"/>
          <w:color w:val="000000" w:themeColor="text1"/>
        </w:rPr>
        <w:t xml:space="preserve"> W przypadku o którym mowa w ust.9 pkt 1, wysokość zmiany wynagrodzenia odpowiadać będzie wysokości zmiany stawki podatku od towarów i usług. Wniosek powinien zawierać wyczerpujące </w:t>
      </w:r>
      <w:r w:rsidRPr="00893A89">
        <w:rPr>
          <w:rFonts w:ascii="Times New Roman" w:hAnsi="Times New Roman" w:cs="Times New Roman"/>
          <w:color w:val="000000" w:themeColor="text1"/>
        </w:rPr>
        <w:lastRenderedPageBreak/>
        <w:t>uzasadnienia faktyczne, wskazanie podstaw prawnych zmiany stawki podatku</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od towarów i usług oraz dokładne wyliczenia kwoty wynagrodzenia należnego Wykonawcy.</w:t>
      </w:r>
    </w:p>
    <w:p w14:paraId="3E3D790C" w14:textId="2E8A465E"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color w:val="000000" w:themeColor="text1"/>
        </w:rPr>
        <w:t>12.</w:t>
      </w:r>
      <w:r w:rsidRPr="00893A89">
        <w:rPr>
          <w:rFonts w:ascii="Times New Roman" w:hAnsi="Times New Roman" w:cs="Times New Roman"/>
          <w:color w:val="000000" w:themeColor="text1"/>
        </w:rPr>
        <w:t xml:space="preserve"> W przypadkach o których mowa w ust. 9 pkt 2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wyliczenia kwoty wynagrodzenia należnego Wykonawcy, a w szczególności Wykonawca zobowiązany jest wykazać związek pomiędzy wnioskowaną kwotą podwyższenia wynagrodzenia, a wpływem zmiany</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minimalnego wynagrodzenia za pracę na kalkulację wynagrodzenia. Wniosek może obejmować jedynie dodatkowe koszty realizacji umowy, które Wykonawca ma obowiązek prawny ponieść. Nie będą podlegały akceptacji Zamawiającego koszty wynikające z podwyższenia wynagrodzenia pracownikom, które nie są konieczne w celu ich dostosowania</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do wysokości minimalnego wynagrodzenia za pracę, w</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 xml:space="preserve">szczególności koszty podwyższenia wynagrodzenia w kwocie przewyższającej wysokość płacy minimalnej. </w:t>
      </w:r>
    </w:p>
    <w:p w14:paraId="57599FB1" w14:textId="584E00C4"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color w:val="000000" w:themeColor="text1"/>
        </w:rPr>
        <w:t>13.</w:t>
      </w:r>
      <w:r w:rsidRPr="00893A89">
        <w:rPr>
          <w:rFonts w:ascii="Times New Roman" w:hAnsi="Times New Roman" w:cs="Times New Roman"/>
          <w:color w:val="000000" w:themeColor="text1"/>
        </w:rPr>
        <w:t xml:space="preserve"> W przypadku o którym mowa w ust. 9 pkt 3) lub pkt 4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wyliczenie kwoty wynagrodzenia należnego Wykonawcy, a w szczególności Wykonawca zobowiązany jest wykazać związek pomiędzy wnioskowaną kwotą podwyższenia wynagrodzenia, a wpływem zmiany</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zasad, o których mowa w</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ust. 9 pkt 3) lub pkt 4) na kalkulację wynagrodzenia. Wniosek może obejmować jedynie dodatkowe koszty realizacji umowy, które Wykonawca ma obowiązek prawny ponieść w związku ze zmianą wym. zasad.</w:t>
      </w:r>
    </w:p>
    <w:p w14:paraId="24503D71" w14:textId="2B07966D"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bCs/>
          <w:color w:val="000000" w:themeColor="text1"/>
        </w:rPr>
        <w:t>14.</w:t>
      </w:r>
      <w:r w:rsidRPr="00893A89">
        <w:rPr>
          <w:rFonts w:ascii="Times New Roman" w:hAnsi="Times New Roman" w:cs="Times New Roman"/>
          <w:color w:val="000000" w:themeColor="text1"/>
        </w:rPr>
        <w:t>Zmiana umowy w zakresie waloryzacji wynagrodzenia z przyczyn określonych w ust. 9 obejmować będzie wyłącznie płatności za prace, które w dniu zmiany odpowiednio stawki podatku vat,</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wysokości minimalnego wynagrodzenia za pracę, albo wysokości minimalnej stawki godzinowej, składki na ubezpieczenie społeczne lub zdrowotne, zasad gromadzenia i wysokości wpłat do pracowniczych planów kapitałowych jeszcze nie wykonano.</w:t>
      </w:r>
    </w:p>
    <w:p w14:paraId="3551E05C" w14:textId="2C1D2ED3"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color w:val="000000" w:themeColor="text1"/>
        </w:rPr>
        <w:t xml:space="preserve">15. </w:t>
      </w:r>
      <w:r w:rsidRPr="00893A89">
        <w:rPr>
          <w:rFonts w:ascii="Times New Roman" w:hAnsi="Times New Roman" w:cs="Times New Roman"/>
          <w:color w:val="000000" w:themeColor="text1"/>
        </w:rPr>
        <w:t>Wynagrodzenie należne Wykonawcy ulegnie zmianie w przypadku zmiany cen materiałów lub kosztów związanych z realizacją zamówienia, w oparciu o wskaźnik</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cen towarów i usług</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 xml:space="preserve">konsumpcyjnych ogłaszany przez GUS, jeżeli wskaźnik ten ulegnie zmniejszeniu lub zwiększeniu co najmniej o </w:t>
      </w:r>
      <w:r w:rsidRPr="00893A89">
        <w:rPr>
          <w:rFonts w:ascii="Times New Roman" w:hAnsi="Times New Roman" w:cs="Times New Roman"/>
          <w:b/>
          <w:bCs/>
          <w:color w:val="000000" w:themeColor="text1"/>
        </w:rPr>
        <w:t>10,00 %</w:t>
      </w:r>
      <w:r w:rsidRPr="00893A89">
        <w:rPr>
          <w:rFonts w:ascii="Times New Roman" w:hAnsi="Times New Roman" w:cs="Times New Roman"/>
          <w:color w:val="000000" w:themeColor="text1"/>
        </w:rPr>
        <w:t xml:space="preserve"> w stosunku do wskaźnika ogłoszonego za miesiąc zawarcia umowy,</w:t>
      </w:r>
      <w:r>
        <w:rPr>
          <w:rFonts w:ascii="Times New Roman" w:hAnsi="Times New Roman" w:cs="Times New Roman"/>
          <w:color w:val="000000" w:themeColor="text1"/>
        </w:rPr>
        <w:t xml:space="preserve"> </w:t>
      </w:r>
    </w:p>
    <w:p w14:paraId="2118E7C4" w14:textId="1297B93A"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color w:val="000000" w:themeColor="text1"/>
        </w:rPr>
        <w:t>16.</w:t>
      </w:r>
      <w:r w:rsidRPr="00893A89">
        <w:rPr>
          <w:rFonts w:ascii="Times New Roman" w:hAnsi="Times New Roman" w:cs="Times New Roman"/>
          <w:color w:val="000000" w:themeColor="text1"/>
        </w:rPr>
        <w:t xml:space="preserve"> W przypadku o których mowa w ust. 15 Wykonawca</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wnioskujący o zmianę wynagrodzenia zobowiązany jest wraz z wnioskiem przedłożyć Zamawiającemu :</w:t>
      </w:r>
    </w:p>
    <w:p w14:paraId="53800279" w14:textId="77777777"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color w:val="000000" w:themeColor="text1"/>
        </w:rPr>
        <w:t>-dowód dokonania przez Wykonawcę zapłaty za materiały wraz z odniesieniem do wykazu cen tych materiałów przyjętych w celu ustalenia wynagrodzenia Wykonawcy zawartego w ofercie,</w:t>
      </w:r>
    </w:p>
    <w:p w14:paraId="70EBC59A" w14:textId="77777777"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color w:val="000000" w:themeColor="text1"/>
        </w:rPr>
        <w:t xml:space="preserve"> lub</w:t>
      </w:r>
    </w:p>
    <w:p w14:paraId="2008A97F" w14:textId="557E201D"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color w:val="000000" w:themeColor="text1"/>
        </w:rPr>
        <w:t>- dowód</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poniesionych</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przez</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Wykonawcę</w:t>
      </w:r>
      <w:r>
        <w:rPr>
          <w:rFonts w:ascii="Times New Roman" w:hAnsi="Times New Roman" w:cs="Times New Roman"/>
          <w:color w:val="000000" w:themeColor="text1"/>
          <w:u w:val="words"/>
        </w:rPr>
        <w:t xml:space="preserve"> </w:t>
      </w:r>
      <w:r w:rsidRPr="00893A89">
        <w:rPr>
          <w:rFonts w:ascii="Times New Roman" w:hAnsi="Times New Roman" w:cs="Times New Roman"/>
          <w:color w:val="000000" w:themeColor="text1"/>
        </w:rPr>
        <w:t>kosztów</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związanych</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z</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realizacją</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zamówienia</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wraz</w:t>
      </w:r>
    </w:p>
    <w:p w14:paraId="075B2D0E" w14:textId="7BC5991D"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color w:val="000000" w:themeColor="text1"/>
        </w:rPr>
        <w:t>z</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odniesieniem</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do</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kosztów</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przyjętych</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w</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celu</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ustalenia</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wynagrodzenia</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Wykonawcy</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zawartego</w:t>
      </w:r>
    </w:p>
    <w:p w14:paraId="4FDC233D" w14:textId="77777777"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color w:val="000000" w:themeColor="text1"/>
        </w:rPr>
        <w:t>w ofercie.</w:t>
      </w:r>
    </w:p>
    <w:p w14:paraId="4B40BAFE" w14:textId="19AA3FD0"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bCs/>
          <w:color w:val="000000" w:themeColor="text1"/>
        </w:rPr>
        <w:t>17.</w:t>
      </w:r>
      <w:r w:rsidRPr="00893A89">
        <w:rPr>
          <w:rFonts w:ascii="Times New Roman" w:hAnsi="Times New Roman" w:cs="Times New Roman"/>
          <w:color w:val="000000" w:themeColor="text1"/>
        </w:rPr>
        <w:t>W przypadku obniżenia cen lub kosztów związanych z realizacją zamówienia Zamawiający</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jest uprawniony złożyć wniosek w zakresie zmiany wynagrodzenia należnego Wykonawcy za wykonanie przedmiotu umowy zawierający:</w:t>
      </w:r>
    </w:p>
    <w:p w14:paraId="0D528854" w14:textId="59DE7669"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color w:val="000000" w:themeColor="text1"/>
        </w:rPr>
        <w:t>-wykaz obniżonych zgodnie z ust. 15 cen</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za materiały wraz z odniesieniem do wykazu cen tych materiałów przyjętych w celu ustalenia wynagrodzenia Wykonawcy zawartego w ofercie,</w:t>
      </w:r>
    </w:p>
    <w:p w14:paraId="3244C121" w14:textId="77777777"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color w:val="000000" w:themeColor="text1"/>
        </w:rPr>
        <w:t xml:space="preserve"> lub</w:t>
      </w:r>
    </w:p>
    <w:p w14:paraId="12B1D4D3" w14:textId="09C8F8BB"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color w:val="000000" w:themeColor="text1"/>
        </w:rPr>
        <w:t>- wykaz obniżonych zgodnie z ust.15 kosztów związanych z realizacją zamówienia wraz z</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odniesieniem do kosztów przyjętych w celu ustalenia wynagrodzenia Wykonawcy zawartego w ofercie.</w:t>
      </w:r>
    </w:p>
    <w:p w14:paraId="4B3E6138" w14:textId="1428F528" w:rsidR="00893A89" w:rsidRPr="00893A89" w:rsidRDefault="00893A89" w:rsidP="00893A89">
      <w:pPr>
        <w:spacing w:after="0" w:line="276" w:lineRule="auto"/>
        <w:jc w:val="both"/>
        <w:rPr>
          <w:rFonts w:ascii="Times New Roman" w:hAnsi="Times New Roman" w:cs="Times New Roman"/>
          <w:i/>
          <w:iCs/>
          <w:color w:val="000000" w:themeColor="text1"/>
        </w:rPr>
      </w:pPr>
      <w:r w:rsidRPr="00893A89">
        <w:rPr>
          <w:rFonts w:ascii="Times New Roman" w:hAnsi="Times New Roman" w:cs="Times New Roman"/>
          <w:b/>
          <w:bCs/>
          <w:color w:val="000000" w:themeColor="text1"/>
        </w:rPr>
        <w:lastRenderedPageBreak/>
        <w:t xml:space="preserve">18. </w:t>
      </w:r>
      <w:r w:rsidRPr="00893A89">
        <w:rPr>
          <w:rFonts w:ascii="Times New Roman" w:hAnsi="Times New Roman" w:cs="Times New Roman"/>
          <w:color w:val="000000" w:themeColor="text1"/>
        </w:rPr>
        <w:t>Ustalenie zmiany</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 xml:space="preserve">wynagrodzenia, o którym mowa w ust. 15 tj. początkowy termin tej zmiany nastąpi nie wcześniej niż </w:t>
      </w:r>
      <w:r w:rsidRPr="00893A89">
        <w:rPr>
          <w:rFonts w:ascii="Times New Roman" w:hAnsi="Times New Roman" w:cs="Times New Roman"/>
          <w:b/>
          <w:bCs/>
          <w:color w:val="000000" w:themeColor="text1"/>
        </w:rPr>
        <w:t>po upływie</w:t>
      </w:r>
      <w:r w:rsidRPr="00893A89">
        <w:rPr>
          <w:rFonts w:ascii="Times New Roman" w:hAnsi="Times New Roman" w:cs="Times New Roman"/>
          <w:color w:val="000000" w:themeColor="text1"/>
        </w:rPr>
        <w:t xml:space="preserve"> </w:t>
      </w:r>
      <w:r w:rsidRPr="00893A89">
        <w:rPr>
          <w:rFonts w:ascii="Times New Roman" w:hAnsi="Times New Roman" w:cs="Times New Roman"/>
          <w:b/>
          <w:bCs/>
          <w:color w:val="000000" w:themeColor="text1"/>
        </w:rPr>
        <w:t>6 miesięcy</w:t>
      </w:r>
      <w:r w:rsidRPr="00893A89">
        <w:rPr>
          <w:rFonts w:ascii="Times New Roman" w:hAnsi="Times New Roman" w:cs="Times New Roman"/>
          <w:color w:val="000000" w:themeColor="text1"/>
        </w:rPr>
        <w:t xml:space="preserve"> od</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dnia zawarcia umowy,</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po złożeniu przez stronę</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w tym</w:t>
      </w:r>
      <w:r>
        <w:rPr>
          <w:rFonts w:ascii="Times New Roman" w:hAnsi="Times New Roman" w:cs="Times New Roman"/>
          <w:color w:val="000000" w:themeColor="text1"/>
        </w:rPr>
        <w:t xml:space="preserve"> </w:t>
      </w:r>
      <w:r w:rsidRPr="00893A89">
        <w:rPr>
          <w:rFonts w:ascii="Times New Roman" w:hAnsi="Times New Roman" w:cs="Times New Roman"/>
          <w:color w:val="000000" w:themeColor="text1"/>
        </w:rPr>
        <w:t>celu kompletnego wniosku</w:t>
      </w:r>
      <w:r w:rsidRPr="00893A89">
        <w:rPr>
          <w:rFonts w:ascii="Times New Roman" w:hAnsi="Times New Roman" w:cs="Times New Roman"/>
          <w:i/>
          <w:iCs/>
          <w:color w:val="000000" w:themeColor="text1"/>
        </w:rPr>
        <w:t xml:space="preserve">, </w:t>
      </w:r>
      <w:r w:rsidRPr="00893A89">
        <w:rPr>
          <w:rFonts w:ascii="Times New Roman" w:hAnsi="Times New Roman" w:cs="Times New Roman"/>
          <w:color w:val="000000" w:themeColor="text1"/>
        </w:rPr>
        <w:t xml:space="preserve">który powinien zawierać wyczerpujące uzasadnienia faktyczne, wskazanie podstaw prawnych oraz dokładne wyliczenie kwoty wynagrodzenia należnego Wykonawcy. </w:t>
      </w:r>
    </w:p>
    <w:p w14:paraId="33246E85" w14:textId="77777777" w:rsidR="00893A89" w:rsidRPr="00893A89" w:rsidRDefault="00893A89" w:rsidP="00893A89">
      <w:pPr>
        <w:spacing w:after="0" w:line="276" w:lineRule="auto"/>
        <w:jc w:val="both"/>
        <w:rPr>
          <w:rFonts w:ascii="Times New Roman" w:hAnsi="Times New Roman" w:cs="Times New Roman"/>
          <w:color w:val="000000" w:themeColor="text1"/>
        </w:rPr>
      </w:pPr>
      <w:r w:rsidRPr="00893A89">
        <w:rPr>
          <w:rFonts w:ascii="Times New Roman" w:hAnsi="Times New Roman" w:cs="Times New Roman"/>
          <w:b/>
          <w:color w:val="000000" w:themeColor="text1"/>
        </w:rPr>
        <w:t>19.</w:t>
      </w:r>
      <w:r w:rsidRPr="00893A89">
        <w:rPr>
          <w:rFonts w:ascii="Times New Roman" w:hAnsi="Times New Roman" w:cs="Times New Roman"/>
          <w:color w:val="000000" w:themeColor="text1"/>
        </w:rPr>
        <w:t>Każda zmiana wynagrodzenia należnego wykonawcy wymaga formy pisemnej pod rygorem nieważności.</w:t>
      </w:r>
    </w:p>
    <w:p w14:paraId="17B0C19B" w14:textId="54A3F1F6" w:rsidR="00893A89" w:rsidRPr="00893A89" w:rsidRDefault="00893A89" w:rsidP="00893A89">
      <w:pPr>
        <w:spacing w:after="0" w:line="276" w:lineRule="auto"/>
        <w:jc w:val="both"/>
        <w:rPr>
          <w:rFonts w:ascii="Times New Roman" w:hAnsi="Times New Roman" w:cs="Times New Roman"/>
          <w:bCs/>
          <w:color w:val="000000" w:themeColor="text1"/>
        </w:rPr>
      </w:pPr>
      <w:r w:rsidRPr="00893A89">
        <w:rPr>
          <w:rFonts w:ascii="Times New Roman" w:hAnsi="Times New Roman" w:cs="Times New Roman"/>
          <w:b/>
          <w:color w:val="000000" w:themeColor="text1"/>
        </w:rPr>
        <w:t>20.</w:t>
      </w:r>
      <w:r w:rsidRPr="00893A89">
        <w:rPr>
          <w:rFonts w:ascii="Times New Roman" w:hAnsi="Times New Roman" w:cs="Times New Roman"/>
          <w:bCs/>
          <w:color w:val="000000" w:themeColor="text1"/>
        </w:rPr>
        <w:t xml:space="preserve"> Łączna maksymalna wartość zmiany wynagrodzenia należnego</w:t>
      </w:r>
      <w:r>
        <w:rPr>
          <w:rFonts w:ascii="Times New Roman" w:hAnsi="Times New Roman" w:cs="Times New Roman"/>
          <w:bCs/>
          <w:color w:val="000000" w:themeColor="text1"/>
        </w:rPr>
        <w:t xml:space="preserve"> </w:t>
      </w:r>
      <w:r w:rsidRPr="00893A89">
        <w:rPr>
          <w:rFonts w:ascii="Times New Roman" w:hAnsi="Times New Roman" w:cs="Times New Roman"/>
          <w:bCs/>
          <w:color w:val="000000" w:themeColor="text1"/>
        </w:rPr>
        <w:t>Wykonawcy, o której mowa w ust. 15</w:t>
      </w:r>
      <w:r>
        <w:rPr>
          <w:rFonts w:ascii="Times New Roman" w:hAnsi="Times New Roman" w:cs="Times New Roman"/>
          <w:bCs/>
          <w:color w:val="000000" w:themeColor="text1"/>
        </w:rPr>
        <w:t xml:space="preserve"> </w:t>
      </w:r>
      <w:r w:rsidRPr="00893A89">
        <w:rPr>
          <w:rFonts w:ascii="Times New Roman" w:hAnsi="Times New Roman" w:cs="Times New Roman"/>
          <w:bCs/>
          <w:color w:val="000000" w:themeColor="text1"/>
        </w:rPr>
        <w:t>określona zostaje</w:t>
      </w:r>
      <w:r>
        <w:rPr>
          <w:rFonts w:ascii="Times New Roman" w:hAnsi="Times New Roman" w:cs="Times New Roman"/>
          <w:bCs/>
          <w:color w:val="000000" w:themeColor="text1"/>
        </w:rPr>
        <w:t xml:space="preserve"> </w:t>
      </w:r>
      <w:r w:rsidRPr="00893A89">
        <w:rPr>
          <w:rFonts w:ascii="Times New Roman" w:hAnsi="Times New Roman" w:cs="Times New Roman"/>
          <w:bCs/>
          <w:color w:val="000000" w:themeColor="text1"/>
        </w:rPr>
        <w:t>na poziomie</w:t>
      </w:r>
      <w:r>
        <w:rPr>
          <w:rFonts w:ascii="Times New Roman" w:hAnsi="Times New Roman" w:cs="Times New Roman"/>
          <w:bCs/>
          <w:color w:val="000000" w:themeColor="text1"/>
        </w:rPr>
        <w:t xml:space="preserve"> </w:t>
      </w:r>
      <w:r w:rsidRPr="00893A89">
        <w:rPr>
          <w:rFonts w:ascii="Times New Roman" w:hAnsi="Times New Roman" w:cs="Times New Roman"/>
          <w:b/>
          <w:color w:val="000000" w:themeColor="text1"/>
        </w:rPr>
        <w:t xml:space="preserve">10 % </w:t>
      </w:r>
      <w:r w:rsidRPr="00893A89">
        <w:rPr>
          <w:rFonts w:ascii="Times New Roman" w:hAnsi="Times New Roman" w:cs="Times New Roman"/>
          <w:bCs/>
          <w:color w:val="000000" w:themeColor="text1"/>
        </w:rPr>
        <w:t>wynagrodzenia określonego</w:t>
      </w:r>
      <w:r>
        <w:rPr>
          <w:rFonts w:ascii="Times New Roman" w:hAnsi="Times New Roman" w:cs="Times New Roman"/>
          <w:bCs/>
          <w:color w:val="000000" w:themeColor="text1"/>
        </w:rPr>
        <w:t xml:space="preserve"> </w:t>
      </w:r>
      <w:r w:rsidRPr="00893A89">
        <w:rPr>
          <w:rFonts w:ascii="Times New Roman" w:hAnsi="Times New Roman" w:cs="Times New Roman"/>
          <w:bCs/>
          <w:color w:val="000000" w:themeColor="text1"/>
        </w:rPr>
        <w:t>w § 5 ust. 1, przy czym złożenie wniosku, o którym mowa w ust. 16 niniejszego paragrafu może nastąpić</w:t>
      </w:r>
      <w:r>
        <w:rPr>
          <w:rFonts w:ascii="Times New Roman" w:hAnsi="Times New Roman" w:cs="Times New Roman"/>
          <w:bCs/>
          <w:color w:val="000000" w:themeColor="text1"/>
        </w:rPr>
        <w:t xml:space="preserve"> </w:t>
      </w:r>
      <w:r w:rsidRPr="00893A89">
        <w:rPr>
          <w:rFonts w:ascii="Times New Roman" w:hAnsi="Times New Roman" w:cs="Times New Roman"/>
          <w:b/>
          <w:color w:val="000000" w:themeColor="text1"/>
        </w:rPr>
        <w:t>nie później</w:t>
      </w:r>
      <w:r>
        <w:rPr>
          <w:rFonts w:ascii="Times New Roman" w:hAnsi="Times New Roman" w:cs="Times New Roman"/>
          <w:b/>
          <w:color w:val="000000" w:themeColor="text1"/>
        </w:rPr>
        <w:t xml:space="preserve"> </w:t>
      </w:r>
      <w:r w:rsidRPr="00893A89">
        <w:rPr>
          <w:rFonts w:ascii="Times New Roman" w:hAnsi="Times New Roman" w:cs="Times New Roman"/>
          <w:b/>
          <w:color w:val="000000" w:themeColor="text1"/>
        </w:rPr>
        <w:t>niż 30 dni</w:t>
      </w:r>
      <w:r w:rsidRPr="00893A89">
        <w:rPr>
          <w:rFonts w:ascii="Times New Roman" w:hAnsi="Times New Roman" w:cs="Times New Roman"/>
          <w:bCs/>
          <w:color w:val="000000" w:themeColor="text1"/>
        </w:rPr>
        <w:t xml:space="preserve"> </w:t>
      </w:r>
      <w:r w:rsidRPr="00893A89">
        <w:rPr>
          <w:rFonts w:ascii="Times New Roman" w:hAnsi="Times New Roman" w:cs="Times New Roman"/>
          <w:b/>
          <w:color w:val="000000" w:themeColor="text1"/>
        </w:rPr>
        <w:t>kalendarzowych</w:t>
      </w:r>
      <w:r w:rsidRPr="00893A89">
        <w:rPr>
          <w:rFonts w:ascii="Times New Roman" w:hAnsi="Times New Roman" w:cs="Times New Roman"/>
          <w:bCs/>
          <w:color w:val="000000" w:themeColor="text1"/>
        </w:rPr>
        <w:t xml:space="preserve"> przed upływem okresu 23 miesięcy od dnia zawarcia umowy. </w:t>
      </w:r>
    </w:p>
    <w:p w14:paraId="73001040" w14:textId="1BF6EE63" w:rsidR="00893A89" w:rsidRPr="00893A89" w:rsidRDefault="00893A89" w:rsidP="00893A89">
      <w:pPr>
        <w:spacing w:after="0" w:line="276" w:lineRule="auto"/>
        <w:jc w:val="both"/>
        <w:rPr>
          <w:rFonts w:ascii="Times New Roman" w:hAnsi="Times New Roman" w:cs="Times New Roman"/>
          <w:b/>
          <w:color w:val="000000" w:themeColor="text1"/>
        </w:rPr>
      </w:pPr>
      <w:r w:rsidRPr="00893A89">
        <w:rPr>
          <w:rFonts w:ascii="Times New Roman" w:hAnsi="Times New Roman" w:cs="Times New Roman"/>
          <w:b/>
          <w:color w:val="000000" w:themeColor="text1"/>
        </w:rPr>
        <w:t>21.</w:t>
      </w:r>
      <w:r w:rsidRPr="00893A89">
        <w:rPr>
          <w:rFonts w:ascii="Times New Roman" w:hAnsi="Times New Roman" w:cs="Times New Roman"/>
          <w:bCs/>
          <w:color w:val="000000" w:themeColor="text1"/>
        </w:rPr>
        <w:t xml:space="preserve"> </w:t>
      </w:r>
      <w:r w:rsidRPr="00893A89">
        <w:rPr>
          <w:rFonts w:ascii="Times New Roman" w:hAnsi="Times New Roman" w:cs="Times New Roman"/>
          <w:color w:val="000000" w:themeColor="text1"/>
        </w:rPr>
        <w:t>W przypadku o których mowa w ust. 15</w:t>
      </w:r>
      <w:r w:rsidRPr="00893A89">
        <w:rPr>
          <w:rFonts w:ascii="Times New Roman" w:hAnsi="Times New Roman" w:cs="Times New Roman"/>
          <w:bCs/>
          <w:color w:val="000000" w:themeColor="text1"/>
        </w:rPr>
        <w:t xml:space="preserve"> Wykonawca, którego wynagrodzenie zostało zmienione</w:t>
      </w:r>
      <w:r>
        <w:rPr>
          <w:rFonts w:ascii="Times New Roman" w:hAnsi="Times New Roman" w:cs="Times New Roman"/>
          <w:bCs/>
          <w:color w:val="000000" w:themeColor="text1"/>
        </w:rPr>
        <w:t xml:space="preserve"> </w:t>
      </w:r>
      <w:r w:rsidRPr="00893A89">
        <w:rPr>
          <w:rFonts w:ascii="Times New Roman" w:hAnsi="Times New Roman" w:cs="Times New Roman"/>
          <w:bCs/>
          <w:color w:val="000000" w:themeColor="text1"/>
        </w:rPr>
        <w:t>zobowiązany jest do zmiany wynagrodzenia</w:t>
      </w:r>
      <w:r>
        <w:rPr>
          <w:rFonts w:ascii="Times New Roman" w:hAnsi="Times New Roman" w:cs="Times New Roman"/>
          <w:bCs/>
          <w:color w:val="000000" w:themeColor="text1"/>
        </w:rPr>
        <w:t xml:space="preserve"> </w:t>
      </w:r>
      <w:r w:rsidRPr="00893A89">
        <w:rPr>
          <w:rFonts w:ascii="Times New Roman" w:hAnsi="Times New Roman" w:cs="Times New Roman"/>
          <w:bCs/>
          <w:color w:val="000000" w:themeColor="text1"/>
        </w:rPr>
        <w:t>przysługującego podwykonawcy, z którym zawarł umowę</w:t>
      </w:r>
      <w:r>
        <w:rPr>
          <w:rFonts w:ascii="Times New Roman" w:hAnsi="Times New Roman" w:cs="Times New Roman"/>
          <w:bCs/>
          <w:color w:val="000000" w:themeColor="text1"/>
        </w:rPr>
        <w:t xml:space="preserve"> </w:t>
      </w:r>
      <w:r w:rsidRPr="00893A89">
        <w:rPr>
          <w:rFonts w:ascii="Times New Roman" w:hAnsi="Times New Roman" w:cs="Times New Roman"/>
          <w:bCs/>
          <w:color w:val="000000" w:themeColor="text1"/>
        </w:rPr>
        <w:t xml:space="preserve">w zakresie odpowiadającym zmianom cen materiałów lub kosztów dotyczących zobowiązania podwykonawcy jeśli przedmiotem umowy są roboty budowlane lub usługi i okres obowiązywania umowy </w:t>
      </w:r>
      <w:r w:rsidRPr="00893A89">
        <w:rPr>
          <w:rFonts w:ascii="Times New Roman" w:hAnsi="Times New Roman" w:cs="Times New Roman"/>
          <w:b/>
          <w:color w:val="000000" w:themeColor="text1"/>
        </w:rPr>
        <w:t>przekracza 6 miesięcy.</w:t>
      </w:r>
    </w:p>
    <w:p w14:paraId="647C6940" w14:textId="40E15400" w:rsidR="00893A89" w:rsidRPr="00893A89" w:rsidRDefault="00893A89" w:rsidP="00893A89">
      <w:pPr>
        <w:spacing w:after="0" w:line="276" w:lineRule="auto"/>
        <w:jc w:val="both"/>
        <w:rPr>
          <w:rFonts w:ascii="Times New Roman" w:hAnsi="Times New Roman" w:cs="Times New Roman"/>
          <w:bCs/>
          <w:color w:val="000000" w:themeColor="text1"/>
        </w:rPr>
      </w:pPr>
      <w:r w:rsidRPr="00893A89">
        <w:rPr>
          <w:rFonts w:ascii="Times New Roman" w:hAnsi="Times New Roman" w:cs="Times New Roman"/>
          <w:b/>
          <w:color w:val="000000" w:themeColor="text1"/>
        </w:rPr>
        <w:t>22.</w:t>
      </w:r>
      <w:r w:rsidRPr="00893A89">
        <w:rPr>
          <w:rFonts w:ascii="Times New Roman" w:hAnsi="Times New Roman" w:cs="Times New Roman"/>
          <w:bCs/>
          <w:color w:val="000000" w:themeColor="text1"/>
        </w:rPr>
        <w:t xml:space="preserve"> </w:t>
      </w:r>
      <w:r w:rsidRPr="00893A89">
        <w:rPr>
          <w:rFonts w:ascii="Times New Roman" w:hAnsi="Times New Roman" w:cs="Times New Roman"/>
          <w:color w:val="000000" w:themeColor="text1"/>
        </w:rPr>
        <w:t>W przypadku o których mowa w ust. 15</w:t>
      </w:r>
      <w:r w:rsidRPr="00893A89">
        <w:rPr>
          <w:rFonts w:ascii="Times New Roman" w:hAnsi="Times New Roman" w:cs="Times New Roman"/>
          <w:bCs/>
          <w:color w:val="000000" w:themeColor="text1"/>
        </w:rPr>
        <w:t>, jeżeli umowa została zawarta po upływie 180 dni od dnia upływu terminu składania ofert, zmiana wysokości</w:t>
      </w:r>
      <w:r>
        <w:rPr>
          <w:rFonts w:ascii="Times New Roman" w:hAnsi="Times New Roman" w:cs="Times New Roman"/>
          <w:bCs/>
          <w:color w:val="000000" w:themeColor="text1"/>
        </w:rPr>
        <w:t xml:space="preserve"> </w:t>
      </w:r>
      <w:r w:rsidRPr="00893A89">
        <w:rPr>
          <w:rFonts w:ascii="Times New Roman" w:hAnsi="Times New Roman" w:cs="Times New Roman"/>
          <w:bCs/>
          <w:color w:val="000000" w:themeColor="text1"/>
        </w:rPr>
        <w:t>wynagrodzenia</w:t>
      </w:r>
      <w:r>
        <w:rPr>
          <w:rFonts w:ascii="Times New Roman" w:hAnsi="Times New Roman" w:cs="Times New Roman"/>
          <w:bCs/>
          <w:color w:val="000000" w:themeColor="text1"/>
        </w:rPr>
        <w:t xml:space="preserve"> </w:t>
      </w:r>
      <w:r w:rsidRPr="00893A89">
        <w:rPr>
          <w:rFonts w:ascii="Times New Roman" w:hAnsi="Times New Roman" w:cs="Times New Roman"/>
          <w:bCs/>
          <w:color w:val="000000" w:themeColor="text1"/>
        </w:rPr>
        <w:t>następuje zgodnie z zapisem art. 439</w:t>
      </w:r>
      <w:r>
        <w:rPr>
          <w:rFonts w:ascii="Times New Roman" w:hAnsi="Times New Roman" w:cs="Times New Roman"/>
          <w:bCs/>
          <w:color w:val="000000" w:themeColor="text1"/>
        </w:rPr>
        <w:t xml:space="preserve"> </w:t>
      </w:r>
      <w:r w:rsidRPr="00893A89">
        <w:rPr>
          <w:rFonts w:ascii="Times New Roman" w:hAnsi="Times New Roman" w:cs="Times New Roman"/>
          <w:bCs/>
          <w:color w:val="000000" w:themeColor="text1"/>
        </w:rPr>
        <w:t>ust. 3 ustawy Pzp.</w:t>
      </w:r>
    </w:p>
    <w:p w14:paraId="13DE9BC9" w14:textId="45FE1B10" w:rsidR="00893A89" w:rsidRPr="00893A89" w:rsidRDefault="00893A89" w:rsidP="00893A89">
      <w:pPr>
        <w:spacing w:after="0" w:line="276" w:lineRule="auto"/>
        <w:jc w:val="both"/>
        <w:rPr>
          <w:rFonts w:ascii="Times New Roman" w:hAnsi="Times New Roman" w:cs="Times New Roman"/>
          <w:bCs/>
          <w:color w:val="000000" w:themeColor="text1"/>
        </w:rPr>
      </w:pPr>
      <w:r w:rsidRPr="00893A89">
        <w:rPr>
          <w:rFonts w:ascii="Times New Roman" w:hAnsi="Times New Roman" w:cs="Times New Roman"/>
          <w:b/>
          <w:bCs/>
          <w:color w:val="000000" w:themeColor="text1"/>
        </w:rPr>
        <w:t>23.</w:t>
      </w:r>
      <w:r w:rsidRPr="00893A89">
        <w:rPr>
          <w:rFonts w:ascii="Times New Roman" w:hAnsi="Times New Roman" w:cs="Times New Roman"/>
          <w:bCs/>
          <w:color w:val="000000" w:themeColor="text1"/>
        </w:rPr>
        <w:t>Zamawiający wyraża zgodę na przesyłanie ustrukturyzowanych faktur elektronicznych za pośrednictwem Platformy Elektronicznego Fakturowania (indywidualny identyfikator PEPPOL-</w:t>
      </w:r>
      <w:r>
        <w:rPr>
          <w:rFonts w:ascii="Times New Roman" w:hAnsi="Times New Roman" w:cs="Times New Roman"/>
          <w:bCs/>
          <w:color w:val="000000" w:themeColor="text1"/>
        </w:rPr>
        <w:t xml:space="preserve"> </w:t>
      </w:r>
      <w:r w:rsidRPr="00893A89">
        <w:rPr>
          <w:rFonts w:ascii="Times New Roman" w:hAnsi="Times New Roman" w:cs="Times New Roman"/>
          <w:bCs/>
          <w:color w:val="000000" w:themeColor="text1"/>
        </w:rPr>
        <w:t>GLN 5907714353635).</w:t>
      </w:r>
    </w:p>
    <w:p w14:paraId="5E0B3832" w14:textId="40811AE6" w:rsidR="00893A89" w:rsidRPr="00893A89" w:rsidRDefault="00893A89" w:rsidP="00893A89">
      <w:pPr>
        <w:spacing w:after="0" w:line="276" w:lineRule="auto"/>
        <w:jc w:val="both"/>
        <w:rPr>
          <w:rFonts w:ascii="Times New Roman" w:hAnsi="Times New Roman" w:cs="Times New Roman"/>
          <w:bCs/>
          <w:color w:val="000000" w:themeColor="text1"/>
        </w:rPr>
      </w:pPr>
      <w:r w:rsidRPr="00893A89">
        <w:rPr>
          <w:rFonts w:ascii="Times New Roman" w:hAnsi="Times New Roman" w:cs="Times New Roman"/>
          <w:b/>
          <w:color w:val="000000" w:themeColor="text1"/>
        </w:rPr>
        <w:t xml:space="preserve">24. </w:t>
      </w:r>
      <w:r w:rsidRPr="00893A89">
        <w:rPr>
          <w:rFonts w:ascii="Times New Roman" w:hAnsi="Times New Roman" w:cs="Times New Roman"/>
          <w:bCs/>
          <w:color w:val="000000" w:themeColor="text1"/>
        </w:rPr>
        <w:t>Zamawiający wyłącza ze stosowania przesyłanie za pośrednictwem Platformy innych ustrukturyzowanych dokumentów elektronicznych zgodnie z art 4 ust 4</w:t>
      </w:r>
      <w:r>
        <w:rPr>
          <w:rFonts w:ascii="Times New Roman" w:hAnsi="Times New Roman" w:cs="Times New Roman"/>
          <w:bCs/>
          <w:color w:val="000000" w:themeColor="text1"/>
        </w:rPr>
        <w:t xml:space="preserve"> </w:t>
      </w:r>
      <w:r w:rsidRPr="00893A89">
        <w:rPr>
          <w:rFonts w:ascii="Times New Roman" w:hAnsi="Times New Roman" w:cs="Times New Roman"/>
          <w:bCs/>
          <w:color w:val="000000" w:themeColor="text1"/>
        </w:rPr>
        <w:t>ustawy z dnia 9 listopada 2018 roku o elektronicznym fakturowaniu w zamówieniach publicznych, koncesjach na roboty budowlane lub usługi oraz partnerstwie publiczno-prywatnym (tj. Dz. U. 2020 poz. 1666).</w:t>
      </w:r>
    </w:p>
    <w:p w14:paraId="226173F4" w14:textId="0FAA2B1D" w:rsidR="00893A89" w:rsidRDefault="00893A89" w:rsidP="004D4610">
      <w:pPr>
        <w:spacing w:after="0" w:line="276" w:lineRule="auto"/>
        <w:jc w:val="both"/>
        <w:rPr>
          <w:rFonts w:ascii="Times New Roman" w:hAnsi="Times New Roman" w:cs="Times New Roman"/>
          <w:color w:val="000000" w:themeColor="text1"/>
        </w:rPr>
      </w:pPr>
    </w:p>
    <w:p w14:paraId="0E44B85A" w14:textId="77777777" w:rsidR="00893A89" w:rsidRPr="00893A89" w:rsidRDefault="00893A89" w:rsidP="004D4610">
      <w:pPr>
        <w:spacing w:after="0" w:line="276" w:lineRule="auto"/>
        <w:jc w:val="both"/>
        <w:rPr>
          <w:rFonts w:ascii="Times New Roman" w:hAnsi="Times New Roman" w:cs="Times New Roman"/>
          <w:color w:val="000000" w:themeColor="text1"/>
        </w:rPr>
      </w:pPr>
    </w:p>
    <w:p w14:paraId="64EAE655" w14:textId="77777777" w:rsidR="0043092D" w:rsidRPr="004D4610" w:rsidRDefault="0043092D" w:rsidP="004D4610">
      <w:pPr>
        <w:spacing w:after="0" w:line="276" w:lineRule="auto"/>
        <w:jc w:val="both"/>
        <w:rPr>
          <w:rFonts w:ascii="Times New Roman" w:hAnsi="Times New Roman" w:cs="Times New Roman"/>
          <w:b/>
          <w:color w:val="000000" w:themeColor="text1"/>
        </w:rPr>
      </w:pPr>
    </w:p>
    <w:p w14:paraId="22933D85" w14:textId="77777777" w:rsid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14:paraId="05ABEDB6" w14:textId="77777777" w:rsidR="006C72DE" w:rsidRPr="004D4610" w:rsidRDefault="006C72DE" w:rsidP="006C72DE">
      <w:pPr>
        <w:spacing w:after="0" w:line="276" w:lineRule="auto"/>
        <w:ind w:left="720"/>
        <w:contextualSpacing/>
        <w:jc w:val="both"/>
        <w:rPr>
          <w:rFonts w:ascii="Times New Roman" w:hAnsi="Times New Roman" w:cs="Times New Roman"/>
          <w:b/>
          <w:color w:val="000000" w:themeColor="text1"/>
        </w:rPr>
      </w:pPr>
    </w:p>
    <w:p w14:paraId="2FCB2327"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4D3996">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3"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14:paraId="1F106650" w14:textId="77777777" w:rsidR="004D4610" w:rsidRPr="0047057D"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4"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7057D">
        <w:rPr>
          <w:rFonts w:ascii="Times New Roman" w:hAnsi="Times New Roman" w:cs="Times New Roman"/>
          <w:b/>
          <w:color w:val="000000" w:themeColor="text1"/>
        </w:rPr>
        <w:t>że wiadomość została wysłana do Zamawiającego</w:t>
      </w:r>
      <w:r w:rsidRPr="0047057D">
        <w:rPr>
          <w:rFonts w:ascii="Times New Roman" w:hAnsi="Times New Roman" w:cs="Times New Roman"/>
          <w:bCs/>
          <w:color w:val="000000" w:themeColor="text1"/>
        </w:rPr>
        <w:t>.</w:t>
      </w:r>
    </w:p>
    <w:p w14:paraId="5331C80E"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14:paraId="37D49562"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14:paraId="71739156"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14:paraId="799B8E0B"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przesłanych przez Zamawiającego, gdyż system powiadomień może ulec awarii lub powiadomienie może trafić do folderu SPAM.</w:t>
      </w:r>
    </w:p>
    <w:p w14:paraId="5FA53B4C"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1E4043">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w:t>
      </w:r>
      <w:r w:rsidR="001E4043">
        <w:rPr>
          <w:rFonts w:ascii="Times New Roman" w:hAnsi="Times New Roman" w:cs="Times New Roman"/>
          <w:b/>
          <w:i/>
          <w:color w:val="000000" w:themeColor="text1"/>
        </w:rPr>
        <w:t xml:space="preserve"> </w:t>
      </w:r>
      <w:r w:rsidRPr="004D4610">
        <w:rPr>
          <w:rFonts w:ascii="Times New Roman" w:hAnsi="Times New Roman" w:cs="Times New Roman"/>
          <w:b/>
          <w:i/>
          <w:color w:val="000000" w:themeColor="text1"/>
        </w:rPr>
        <w:t>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14:paraId="60E0C3D3"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 xml:space="preserve">Maksymalny rozmiar jednego pliku przesyłanego za pomocą dedykowanego formularza przy komunikacji to maksymalnie </w:t>
      </w:r>
      <w:r w:rsidRPr="005C22F5">
        <w:rPr>
          <w:rFonts w:ascii="Times New Roman" w:hAnsi="Times New Roman" w:cs="Times New Roman"/>
          <w:b/>
          <w:color w:val="000000" w:themeColor="text1"/>
        </w:rPr>
        <w:t>500 MB</w:t>
      </w:r>
      <w:r w:rsidRPr="004D4610">
        <w:rPr>
          <w:rFonts w:ascii="Times New Roman" w:hAnsi="Times New Roman" w:cs="Times New Roman"/>
          <w:bCs/>
          <w:color w:val="000000" w:themeColor="text1"/>
        </w:rPr>
        <w:t xml:space="preserve">. </w:t>
      </w:r>
    </w:p>
    <w:p w14:paraId="29C5611A" w14:textId="77777777" w:rsidR="004D4610" w:rsidRPr="006C72DE"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Zamawiający może również komunikować się z Wykonawcami za pomocą poczty elektronicznej, e-mail</w:t>
      </w:r>
      <w:r w:rsidRPr="004D4610">
        <w:rPr>
          <w:rFonts w:ascii="Times New Roman" w:hAnsi="Times New Roman" w:cs="Times New Roman"/>
          <w:b/>
          <w:color w:val="000000" w:themeColor="text1"/>
        </w:rPr>
        <w:t xml:space="preserve">: </w:t>
      </w:r>
      <w:hyperlink r:id="rId15" w:history="1">
        <w:r w:rsidR="00080D3E" w:rsidRPr="00215C87">
          <w:rPr>
            <w:rStyle w:val="Hipercze"/>
            <w:rFonts w:ascii="Times New Roman" w:hAnsi="Times New Roman" w:cs="Times New Roman"/>
            <w:b/>
          </w:rPr>
          <w:t>monika.jedrys@ra.policja.gov.pl</w:t>
        </w:r>
      </w:hyperlink>
      <w:r w:rsidR="00080D3E">
        <w:rPr>
          <w:rStyle w:val="Hipercze"/>
          <w:rFonts w:ascii="Times New Roman" w:hAnsi="Times New Roman" w:cs="Times New Roman"/>
          <w:b/>
        </w:rPr>
        <w:t xml:space="preserve"> </w:t>
      </w:r>
    </w:p>
    <w:p w14:paraId="142AE80F"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14:paraId="4D15311C"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14:paraId="4109D8B6"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stały dostęp do sieci Internet o gwarantowanej przepustowości nie mniejszej niż 512 </w:t>
      </w:r>
      <w:proofErr w:type="spellStart"/>
      <w:r w:rsidRPr="004D4610">
        <w:rPr>
          <w:rFonts w:ascii="Times New Roman" w:hAnsi="Times New Roman" w:cs="Times New Roman"/>
          <w:color w:val="000000" w:themeColor="text1"/>
        </w:rPr>
        <w:t>kb</w:t>
      </w:r>
      <w:proofErr w:type="spellEnd"/>
      <w:r w:rsidRPr="004D4610">
        <w:rPr>
          <w:rFonts w:ascii="Times New Roman" w:hAnsi="Times New Roman" w:cs="Times New Roman"/>
          <w:color w:val="000000" w:themeColor="text1"/>
        </w:rPr>
        <w:t>/s,</w:t>
      </w:r>
    </w:p>
    <w:p w14:paraId="31CB9A48"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14:paraId="6AEA7FAA" w14:textId="77777777"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procesor Intel IV 2 GHZ lub jego nowsza wersja, jeden z systemów operacyjnych - </w:t>
      </w:r>
      <w:proofErr w:type="spellStart"/>
      <w:r w:rsidRPr="004D4610">
        <w:rPr>
          <w:rFonts w:ascii="Times New Roman" w:hAnsi="Times New Roman" w:cs="Times New Roman"/>
          <w:color w:val="000000" w:themeColor="text1"/>
        </w:rPr>
        <w:t>MSWindows</w:t>
      </w:r>
      <w:proofErr w:type="spellEnd"/>
      <w:r w:rsidRPr="004D4610">
        <w:rPr>
          <w:rFonts w:ascii="Times New Roman" w:hAnsi="Times New Roman" w:cs="Times New Roman"/>
          <w:color w:val="000000" w:themeColor="text1"/>
        </w:rPr>
        <w:t xml:space="preserve"> 7, Mac Os x 10 4, Linux, lub ich nowsze wersje,</w:t>
      </w:r>
    </w:p>
    <w:p w14:paraId="41308FD9"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14:paraId="7F0B51AB"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14:paraId="70490527" w14:textId="77777777"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zainstalowany program Adobe </w:t>
      </w:r>
      <w:proofErr w:type="spellStart"/>
      <w:r w:rsidRPr="004D4610">
        <w:rPr>
          <w:rFonts w:ascii="Times New Roman" w:hAnsi="Times New Roman" w:cs="Times New Roman"/>
          <w:color w:val="000000" w:themeColor="text1"/>
        </w:rPr>
        <w:t>Acrobat</w:t>
      </w:r>
      <w:proofErr w:type="spellEnd"/>
      <w:r w:rsidRPr="004D4610">
        <w:rPr>
          <w:rFonts w:ascii="Times New Roman" w:hAnsi="Times New Roman" w:cs="Times New Roman"/>
          <w:color w:val="000000" w:themeColor="text1"/>
        </w:rPr>
        <w:t xml:space="preserve"> Reader lub inny obsługujący format plików.pdf, </w:t>
      </w:r>
    </w:p>
    <w:p w14:paraId="3C57A912" w14:textId="77777777"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14:paraId="09FDF3C8" w14:textId="77777777"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w:t>
      </w:r>
      <w:proofErr w:type="spellStart"/>
      <w:r w:rsidRPr="004D4610">
        <w:rPr>
          <w:rFonts w:ascii="Times New Roman" w:hAnsi="Times New Roman" w:cs="Times New Roman"/>
          <w:color w:val="000000" w:themeColor="text1"/>
        </w:rPr>
        <w:t>hh:mm:ss</w:t>
      </w:r>
      <w:proofErr w:type="spellEnd"/>
      <w:r w:rsidRPr="004D4610">
        <w:rPr>
          <w:rFonts w:ascii="Times New Roman" w:hAnsi="Times New Roman" w:cs="Times New Roman"/>
          <w:color w:val="000000" w:themeColor="text1"/>
        </w:rPr>
        <w:t>) generowany wg. czasu lokalnego serwera synchronizowanego z zegarem Głównego Urzędu Miar.</w:t>
      </w:r>
    </w:p>
    <w:p w14:paraId="6E7DE3C5"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14:paraId="6E97EB88" w14:textId="77777777"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akceptuje warunki korzystania z </w:t>
      </w:r>
      <w:r w:rsidRPr="006C72DE">
        <w:rPr>
          <w:rFonts w:ascii="Times New Roman" w:hAnsi="Times New Roman" w:cs="Times New Roman"/>
          <w:b/>
          <w:bCs/>
          <w:color w:val="0070C0"/>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14:paraId="5533C10F" w14:textId="77777777"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6" w:history="1">
        <w:r w:rsidR="006C72DE" w:rsidRPr="006C72DE">
          <w:rPr>
            <w:rStyle w:val="Hipercze"/>
            <w:rFonts w:ascii="Times New Roman" w:hAnsi="Times New Roman" w:cs="Times New Roman"/>
            <w:b/>
            <w:color w:val="0070C0"/>
            <w:u w:val="none"/>
          </w:rPr>
          <w:t>https://platformazakupowa.pl/strona/45-instrukcje</w:t>
        </w:r>
      </w:hyperlink>
      <w:r w:rsidR="006C72DE">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składania ofert/wniosków.</w:t>
      </w:r>
    </w:p>
    <w:p w14:paraId="3D8231A5"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oświadczenia, o którym mowa w art. 125 ust. 1 </w:t>
      </w:r>
      <w:proofErr w:type="spellStart"/>
      <w:r w:rsidRPr="004D4610">
        <w:rPr>
          <w:rFonts w:ascii="Times New Roman" w:hAnsi="Times New Roman" w:cs="Times New Roman"/>
          <w:color w:val="000000" w:themeColor="text1"/>
        </w:rPr>
        <w:t>pzp</w:t>
      </w:r>
      <w:proofErr w:type="spellEnd"/>
      <w:r w:rsidRPr="004D4610">
        <w:rPr>
          <w:rFonts w:ascii="Times New Roman" w:hAnsi="Times New Roman" w:cs="Times New Roman"/>
          <w:color w:val="000000" w:themeColor="text1"/>
        </w:rPr>
        <w:t xml:space="preserve">, podmiotowych środków dowodowych, przedmiotowych środków dowodowych oraz innych informacji, oświadczeń </w:t>
      </w:r>
      <w:r w:rsidRPr="004D4610">
        <w:rPr>
          <w:rFonts w:ascii="Times New Roman" w:hAnsi="Times New Roman" w:cs="Times New Roman"/>
          <w:color w:val="000000" w:themeColor="text1"/>
        </w:rPr>
        <w:lastRenderedPageBreak/>
        <w:t>lub dokumentów przekazywanych w postępowaniu, przyjmuje się datę ich przekazania/złożenia na platformie zakupowej.</w:t>
      </w:r>
    </w:p>
    <w:p w14:paraId="46B74E93"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14:paraId="014E29C2" w14:textId="77777777"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14:paraId="2EA4AE7A"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7"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14:paraId="7EC63E3B" w14:textId="77777777"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14:paraId="164E66D1" w14:textId="77777777"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14:paraId="58CB2815" w14:textId="77777777"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14:paraId="04CD8466" w14:textId="77777777" w:rsidR="0071683A" w:rsidRDefault="0071683A" w:rsidP="004D4610">
      <w:pPr>
        <w:spacing w:after="0" w:line="276" w:lineRule="auto"/>
        <w:jc w:val="both"/>
        <w:rPr>
          <w:rFonts w:ascii="Times New Roman" w:hAnsi="Times New Roman" w:cs="Times New Roman"/>
          <w:color w:val="000000" w:themeColor="text1"/>
        </w:rPr>
      </w:pPr>
    </w:p>
    <w:p w14:paraId="5B5CFD91" w14:textId="77777777"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080D3E">
        <w:rPr>
          <w:rFonts w:ascii="Times New Roman" w:hAnsi="Times New Roman" w:cs="Times New Roman"/>
          <w:color w:val="000000" w:themeColor="text1"/>
        </w:rPr>
        <w:t>Monika Jędrys</w:t>
      </w:r>
      <w:r w:rsidRPr="004D4610">
        <w:rPr>
          <w:rFonts w:ascii="Times New Roman" w:hAnsi="Times New Roman" w:cs="Times New Roman"/>
          <w:color w:val="000000" w:themeColor="text1"/>
        </w:rPr>
        <w:t xml:space="preserve"> </w:t>
      </w:r>
      <w:r w:rsidR="00080D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Sekcja Zamówień Publicznych KWP zs. w Radomiu.</w:t>
      </w:r>
    </w:p>
    <w:p w14:paraId="19788C94" w14:textId="77777777" w:rsidR="004D4610" w:rsidRDefault="004D4610" w:rsidP="004D4610">
      <w:pPr>
        <w:spacing w:after="0" w:line="276" w:lineRule="auto"/>
        <w:jc w:val="both"/>
        <w:rPr>
          <w:rFonts w:ascii="Times New Roman" w:hAnsi="Times New Roman" w:cs="Times New Roman"/>
          <w:color w:val="000000" w:themeColor="text1"/>
        </w:rPr>
      </w:pPr>
    </w:p>
    <w:p w14:paraId="40B5C8A1" w14:textId="77777777" w:rsidR="00BF1C42" w:rsidRPr="004D4610" w:rsidRDefault="00BF1C42" w:rsidP="004D4610">
      <w:pPr>
        <w:spacing w:after="0" w:line="276" w:lineRule="auto"/>
        <w:jc w:val="both"/>
        <w:rPr>
          <w:rFonts w:ascii="Times New Roman" w:hAnsi="Times New Roman" w:cs="Times New Roman"/>
          <w:color w:val="000000" w:themeColor="text1"/>
        </w:rPr>
      </w:pPr>
    </w:p>
    <w:p w14:paraId="18DEB18A" w14:textId="77777777"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14:paraId="324DC7EF" w14:textId="77777777"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14:paraId="6CFBFCA1" w14:textId="1970B08E" w:rsidR="004D4610" w:rsidRPr="00080D3E"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080D3E">
        <w:rPr>
          <w:rFonts w:ascii="Times New Roman" w:hAnsi="Times New Roman" w:cs="Times New Roman"/>
          <w:b/>
          <w:bCs/>
          <w:color w:val="0070C0"/>
          <w:u w:val="single"/>
        </w:rPr>
        <w:t xml:space="preserve">do dnia </w:t>
      </w:r>
      <w:r w:rsidR="002917B8">
        <w:rPr>
          <w:rFonts w:ascii="Times New Roman" w:hAnsi="Times New Roman" w:cs="Times New Roman"/>
          <w:b/>
          <w:bCs/>
          <w:color w:val="0070C0"/>
          <w:u w:val="single"/>
        </w:rPr>
        <w:t>1</w:t>
      </w:r>
      <w:r w:rsidR="00936942">
        <w:rPr>
          <w:rFonts w:ascii="Times New Roman" w:hAnsi="Times New Roman" w:cs="Times New Roman"/>
          <w:b/>
          <w:bCs/>
          <w:color w:val="0070C0"/>
          <w:u w:val="single"/>
        </w:rPr>
        <w:t>1</w:t>
      </w:r>
      <w:r w:rsidR="002917B8">
        <w:rPr>
          <w:rFonts w:ascii="Times New Roman" w:hAnsi="Times New Roman" w:cs="Times New Roman"/>
          <w:b/>
          <w:bCs/>
          <w:color w:val="0070C0"/>
          <w:u w:val="single"/>
        </w:rPr>
        <w:t>.05.2024</w:t>
      </w:r>
      <w:r w:rsidR="000472C4" w:rsidRPr="00080D3E">
        <w:rPr>
          <w:rFonts w:ascii="Times New Roman" w:hAnsi="Times New Roman" w:cs="Times New Roman"/>
          <w:b/>
          <w:bCs/>
          <w:color w:val="0070C0"/>
          <w:u w:val="single"/>
        </w:rPr>
        <w:t xml:space="preserve"> </w:t>
      </w:r>
      <w:r w:rsidRPr="00080D3E">
        <w:rPr>
          <w:rFonts w:ascii="Times New Roman" w:hAnsi="Times New Roman" w:cs="Times New Roman"/>
          <w:b/>
          <w:bCs/>
          <w:color w:val="0070C0"/>
          <w:u w:val="single"/>
        </w:rPr>
        <w:t>r.</w:t>
      </w:r>
    </w:p>
    <w:p w14:paraId="1A17A068"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14:paraId="17716943"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AD454A">
        <w:rPr>
          <w:rFonts w:ascii="Times New Roman" w:hAnsi="Times New Roman" w:cs="Times New Roman"/>
          <w:color w:val="000000" w:themeColor="text1"/>
        </w:rPr>
        <w:t>,</w:t>
      </w:r>
      <w:r w:rsidR="00AD454A" w:rsidRPr="00AD454A">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74DFDAA5"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00AD454A">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14:paraId="4AD3EBB2"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14:paraId="3F05D9F7"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14:paraId="5E87AB73" w14:textId="77777777" w:rsidR="004D4610" w:rsidRDefault="004D4610" w:rsidP="004D4610">
      <w:pPr>
        <w:spacing w:after="0" w:line="276" w:lineRule="auto"/>
        <w:ind w:left="720"/>
        <w:contextualSpacing/>
        <w:jc w:val="both"/>
        <w:rPr>
          <w:rFonts w:ascii="Times New Roman" w:hAnsi="Times New Roman" w:cs="Times New Roman"/>
          <w:color w:val="000000" w:themeColor="text1"/>
        </w:rPr>
      </w:pPr>
    </w:p>
    <w:p w14:paraId="15C94900" w14:textId="77777777" w:rsidR="005C22F5" w:rsidRDefault="005C22F5" w:rsidP="004D4610">
      <w:pPr>
        <w:spacing w:after="0" w:line="276" w:lineRule="auto"/>
        <w:ind w:left="720"/>
        <w:contextualSpacing/>
        <w:jc w:val="both"/>
        <w:rPr>
          <w:rFonts w:ascii="Times New Roman" w:hAnsi="Times New Roman" w:cs="Times New Roman"/>
          <w:color w:val="000000" w:themeColor="text1"/>
        </w:rPr>
      </w:pPr>
    </w:p>
    <w:p w14:paraId="66023FE4" w14:textId="77777777"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Wymagania dotyczące wadium</w:t>
      </w:r>
    </w:p>
    <w:p w14:paraId="7F5A052F" w14:textId="77777777" w:rsidR="006C72DE" w:rsidRDefault="006C72DE" w:rsidP="004D4610">
      <w:pPr>
        <w:spacing w:after="0" w:line="276" w:lineRule="auto"/>
        <w:rPr>
          <w:rFonts w:ascii="Times New Roman" w:hAnsi="Times New Roman" w:cs="Times New Roman"/>
          <w:b/>
          <w:color w:val="000000" w:themeColor="text1"/>
        </w:rPr>
      </w:pPr>
    </w:p>
    <w:p w14:paraId="3B85E9D7" w14:textId="1A019E73" w:rsidR="004F5009" w:rsidRDefault="004D4610" w:rsidP="004D4610">
      <w:pPr>
        <w:spacing w:after="0" w:line="276" w:lineRule="auto"/>
        <w:rPr>
          <w:rFonts w:ascii="Times New Roman" w:hAnsi="Times New Roman" w:cs="Times New Roman"/>
          <w:b/>
        </w:rPr>
      </w:pPr>
      <w:r w:rsidRPr="004F5009">
        <w:rPr>
          <w:rFonts w:ascii="Times New Roman" w:hAnsi="Times New Roman" w:cs="Times New Roman"/>
          <w:b/>
          <w:color w:val="000000" w:themeColor="text1"/>
        </w:rPr>
        <w:t xml:space="preserve">Zamawiający </w:t>
      </w:r>
      <w:r w:rsidRPr="004F5009">
        <w:rPr>
          <w:rFonts w:ascii="Times New Roman" w:hAnsi="Times New Roman" w:cs="Times New Roman"/>
          <w:b/>
          <w:bCs/>
          <w:color w:val="000000" w:themeColor="text1"/>
        </w:rPr>
        <w:t xml:space="preserve">żąda </w:t>
      </w:r>
      <w:r w:rsidRPr="004F5009">
        <w:rPr>
          <w:rFonts w:ascii="Times New Roman" w:hAnsi="Times New Roman" w:cs="Times New Roman"/>
          <w:b/>
          <w:color w:val="000000" w:themeColor="text1"/>
        </w:rPr>
        <w:t xml:space="preserve">wniesienia wadium </w:t>
      </w:r>
      <w:r w:rsidRPr="004F5009">
        <w:rPr>
          <w:rFonts w:ascii="Times New Roman" w:hAnsi="Times New Roman" w:cs="Times New Roman"/>
          <w:b/>
        </w:rPr>
        <w:t xml:space="preserve">w wysokości: </w:t>
      </w:r>
      <w:r w:rsidR="00C659F3">
        <w:rPr>
          <w:rFonts w:ascii="Times New Roman" w:hAnsi="Times New Roman" w:cs="Times New Roman"/>
          <w:b/>
        </w:rPr>
        <w:t>3.000</w:t>
      </w:r>
      <w:r w:rsidR="00D07C40">
        <w:rPr>
          <w:rFonts w:ascii="Times New Roman" w:hAnsi="Times New Roman" w:cs="Times New Roman"/>
          <w:b/>
        </w:rPr>
        <w:t>,00</w:t>
      </w:r>
      <w:r w:rsidR="006C72DE">
        <w:rPr>
          <w:rFonts w:ascii="Times New Roman" w:hAnsi="Times New Roman" w:cs="Times New Roman"/>
          <w:b/>
        </w:rPr>
        <w:t xml:space="preserve"> zł.</w:t>
      </w:r>
    </w:p>
    <w:p w14:paraId="1B68AA0F" w14:textId="77777777" w:rsidR="004F5009" w:rsidRDefault="004F5009" w:rsidP="004D4610">
      <w:pPr>
        <w:spacing w:after="0" w:line="276" w:lineRule="auto"/>
        <w:rPr>
          <w:rFonts w:ascii="Times New Roman" w:eastAsia="Times New Roman" w:hAnsi="Times New Roman" w:cs="Times New Roman"/>
          <w:b/>
          <w:bCs/>
        </w:rPr>
      </w:pPr>
    </w:p>
    <w:p w14:paraId="1950C9D5" w14:textId="77777777" w:rsidR="004D4610" w:rsidRPr="004D4610" w:rsidRDefault="004D4610" w:rsidP="00B97391">
      <w:pPr>
        <w:numPr>
          <w:ilvl w:val="0"/>
          <w:numId w:val="36"/>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14:paraId="4B5BB5B0" w14:textId="77777777" w:rsidR="004D4610" w:rsidRPr="004D4610" w:rsidRDefault="004D4610" w:rsidP="00B97391">
      <w:pPr>
        <w:numPr>
          <w:ilvl w:val="0"/>
          <w:numId w:val="36"/>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14:paraId="1855FB74" w14:textId="77777777"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14:paraId="359C54CD" w14:textId="77777777"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14:paraId="496E1723" w14:textId="77777777"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14:paraId="1F7A6B50" w14:textId="77777777"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3673AE7C" w14:textId="77777777" w:rsidR="004D4610" w:rsidRPr="004D4610" w:rsidRDefault="004D4610" w:rsidP="00B97391">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14:paraId="0EF99D65" w14:textId="21BFC933" w:rsidR="00BF1C42" w:rsidRPr="00080D3E" w:rsidRDefault="004D4610" w:rsidP="00652810">
      <w:pPr>
        <w:spacing w:after="0" w:line="276" w:lineRule="auto"/>
        <w:ind w:left="360"/>
        <w:contextualSpacing/>
        <w:jc w:val="center"/>
        <w:rPr>
          <w:rFonts w:ascii="Times New Roman" w:hAnsi="Times New Roman" w:cs="Times New Roman"/>
          <w:b/>
          <w:bCs/>
          <w:color w:val="0070C0"/>
          <w:u w:val="single"/>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080D3E">
        <w:rPr>
          <w:rFonts w:ascii="Times New Roman" w:hAnsi="Times New Roman" w:cs="Times New Roman"/>
          <w:b/>
          <w:bCs/>
          <w:color w:val="0070C0"/>
          <w:u w:val="single"/>
        </w:rPr>
        <w:t>z dopisk</w:t>
      </w:r>
      <w:r w:rsidR="007E0F2D" w:rsidRPr="00080D3E">
        <w:rPr>
          <w:rFonts w:ascii="Times New Roman" w:hAnsi="Times New Roman" w:cs="Times New Roman"/>
          <w:b/>
          <w:bCs/>
          <w:color w:val="0070C0"/>
          <w:u w:val="single"/>
        </w:rPr>
        <w:t xml:space="preserve">iem </w:t>
      </w:r>
      <w:r w:rsidR="00BF1EA9" w:rsidRPr="00080D3E">
        <w:rPr>
          <w:rFonts w:ascii="Times New Roman" w:hAnsi="Times New Roman" w:cs="Times New Roman"/>
          <w:b/>
          <w:bCs/>
          <w:color w:val="0070C0"/>
          <w:u w:val="single"/>
        </w:rPr>
        <w:t>w</w:t>
      </w:r>
      <w:r w:rsidR="007E0F2D" w:rsidRPr="00080D3E">
        <w:rPr>
          <w:rFonts w:ascii="Times New Roman" w:hAnsi="Times New Roman" w:cs="Times New Roman"/>
          <w:b/>
          <w:bCs/>
          <w:color w:val="0070C0"/>
          <w:u w:val="single"/>
        </w:rPr>
        <w:t>adium – nr postępowania</w:t>
      </w:r>
      <w:r w:rsidR="00080D3E">
        <w:rPr>
          <w:rFonts w:ascii="Times New Roman" w:hAnsi="Times New Roman" w:cs="Times New Roman"/>
          <w:b/>
          <w:bCs/>
          <w:color w:val="0070C0"/>
          <w:u w:val="single"/>
        </w:rPr>
        <w:t xml:space="preserve"> </w:t>
      </w:r>
      <w:r w:rsidR="00C659F3">
        <w:rPr>
          <w:rFonts w:ascii="Times New Roman" w:hAnsi="Times New Roman" w:cs="Times New Roman"/>
          <w:b/>
          <w:bCs/>
          <w:color w:val="0070C0"/>
          <w:u w:val="single"/>
        </w:rPr>
        <w:t>13/24</w:t>
      </w:r>
      <w:r w:rsidR="00D34AF5" w:rsidRPr="00080D3E">
        <w:rPr>
          <w:rFonts w:ascii="Times New Roman" w:hAnsi="Times New Roman" w:cs="Times New Roman"/>
          <w:b/>
          <w:bCs/>
          <w:color w:val="0070C0"/>
          <w:u w:val="single"/>
        </w:rPr>
        <w:t xml:space="preserve"> </w:t>
      </w:r>
    </w:p>
    <w:p w14:paraId="1917F712" w14:textId="77777777" w:rsidR="00652810" w:rsidRDefault="00652810" w:rsidP="00652810">
      <w:pPr>
        <w:spacing w:after="0" w:line="276" w:lineRule="auto"/>
        <w:ind w:left="360"/>
        <w:contextualSpacing/>
        <w:jc w:val="center"/>
        <w:rPr>
          <w:rFonts w:ascii="Times New Roman" w:hAnsi="Times New Roman" w:cs="Times New Roman"/>
          <w:b/>
          <w:bCs/>
        </w:rPr>
      </w:pPr>
    </w:p>
    <w:p w14:paraId="476E3D0A" w14:textId="77777777" w:rsidR="004F5009" w:rsidRPr="00344627" w:rsidRDefault="004F5009" w:rsidP="004F5009">
      <w:pPr>
        <w:spacing w:after="0" w:line="276" w:lineRule="auto"/>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14:paraId="6B2877C1" w14:textId="77777777" w:rsidR="004F5009" w:rsidRDefault="004F5009" w:rsidP="004D4610">
      <w:pPr>
        <w:spacing w:after="0" w:line="276" w:lineRule="auto"/>
        <w:ind w:left="360"/>
        <w:contextualSpacing/>
        <w:jc w:val="both"/>
        <w:rPr>
          <w:rFonts w:ascii="Times New Roman" w:hAnsi="Times New Roman" w:cs="Times New Roman"/>
          <w:b/>
          <w:bCs/>
        </w:rPr>
      </w:pPr>
    </w:p>
    <w:p w14:paraId="0A872020" w14:textId="77777777" w:rsidR="004D4610" w:rsidRDefault="004D4610" w:rsidP="00BF1EA9">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14:paraId="7CE82C96" w14:textId="77777777" w:rsidR="0071683A" w:rsidRPr="004D4610" w:rsidRDefault="0071683A" w:rsidP="00BF1EA9">
      <w:pPr>
        <w:spacing w:after="0" w:line="276" w:lineRule="auto"/>
        <w:contextualSpacing/>
        <w:jc w:val="both"/>
        <w:rPr>
          <w:rFonts w:ascii="Times New Roman" w:hAnsi="Times New Roman" w:cs="Times New Roman"/>
          <w:b/>
          <w:bCs/>
        </w:rPr>
      </w:pPr>
    </w:p>
    <w:p w14:paraId="720362D6" w14:textId="77777777" w:rsidR="004D4610" w:rsidRPr="004D4610" w:rsidRDefault="004D4610" w:rsidP="00B97391">
      <w:pPr>
        <w:numPr>
          <w:ilvl w:val="0"/>
          <w:numId w:val="3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w:t>
      </w:r>
      <w:proofErr w:type="spellStart"/>
      <w:r w:rsidRPr="004D4610">
        <w:rPr>
          <w:rFonts w:ascii="Times New Roman" w:hAnsi="Times New Roman" w:cs="Times New Roman"/>
        </w:rPr>
        <w:t>ppkt</w:t>
      </w:r>
      <w:proofErr w:type="spellEnd"/>
      <w:r w:rsidRPr="004D4610">
        <w:rPr>
          <w:rFonts w:ascii="Times New Roman" w:hAnsi="Times New Roman" w:cs="Times New Roman"/>
        </w:rPr>
        <w:t xml:space="preserve"> 4) musi być złożone jako </w:t>
      </w:r>
      <w:r w:rsidRPr="004D4610">
        <w:rPr>
          <w:rFonts w:ascii="Times New Roman" w:hAnsi="Times New Roman" w:cs="Times New Roman"/>
          <w:b/>
          <w:bCs/>
        </w:rPr>
        <w:t>oryginał gwarancji</w:t>
      </w:r>
      <w:r w:rsidR="006C72DE">
        <w:rPr>
          <w:rFonts w:ascii="Times New Roman" w:hAnsi="Times New Roman" w:cs="Times New Roman"/>
          <w:b/>
          <w:bCs/>
        </w:rPr>
        <w:t xml:space="preserve"> </w:t>
      </w:r>
      <w:r w:rsidRPr="00FA073F">
        <w:rPr>
          <w:rFonts w:ascii="Times New Roman" w:hAnsi="Times New Roman" w:cs="Times New Roman"/>
          <w:b/>
        </w:rPr>
        <w:t>lub poręczenia</w:t>
      </w:r>
      <w:r w:rsidR="006C72DE">
        <w:rPr>
          <w:rFonts w:ascii="Times New Roman" w:hAnsi="Times New Roman" w:cs="Times New Roman"/>
          <w:b/>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14:paraId="06F39EC3"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14:paraId="4B1E4B6C"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14:paraId="64404AFE"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14:paraId="1189ED89"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736A4C86"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14:paraId="5006B3E1"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14:paraId="2C2F9AAD"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w:t>
      </w:r>
      <w:proofErr w:type="spellStart"/>
      <w:r w:rsidRPr="004D4610">
        <w:rPr>
          <w:rFonts w:ascii="Times New Roman" w:hAnsi="Times New Roman" w:cs="Times New Roman"/>
        </w:rPr>
        <w:t>sięo</w:t>
      </w:r>
      <w:proofErr w:type="spellEnd"/>
      <w:r w:rsidRPr="004D4610">
        <w:rPr>
          <w:rFonts w:ascii="Times New Roman" w:hAnsi="Times New Roman" w:cs="Times New Roman"/>
        </w:rPr>
        <w:t xml:space="preserve"> udzielenie zamówienia lub aby z jej treści wynikało, że zabezpiecza ofertę Wykonawców wspólnie ubiegających się o udzielenie zamówienia (konsorcjum).</w:t>
      </w:r>
    </w:p>
    <w:p w14:paraId="394DB3D1" w14:textId="77777777" w:rsidR="004D4610" w:rsidRP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14:paraId="74F83203" w14:textId="77777777" w:rsidR="004D4610" w:rsidRP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14:paraId="70A39C2A" w14:textId="77777777" w:rsidR="004D4610" w:rsidRP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Zamawiający dokona zwrotu wadium na zasadach określonych w art. 98 ust. 1 - 5 ustawy Pzp.</w:t>
      </w:r>
    </w:p>
    <w:p w14:paraId="4FAAF9DB" w14:textId="77777777" w:rsid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6 ustawy Pzp.</w:t>
      </w:r>
    </w:p>
    <w:p w14:paraId="6D403779" w14:textId="77777777" w:rsidR="00406A03" w:rsidRPr="00406A03" w:rsidRDefault="00877FB3" w:rsidP="00B97391">
      <w:pPr>
        <w:numPr>
          <w:ilvl w:val="0"/>
          <w:numId w:val="40"/>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 xml:space="preserve">W przypadku wykonawców wspólnie ubiegających się o udzielenie zamówienia (konsorcjum spółka cywilna) </w:t>
      </w:r>
      <w:r w:rsidR="00406A03" w:rsidRPr="00406A03">
        <w:rPr>
          <w:rFonts w:ascii="Times New Roman" w:hAnsi="Times New Roman" w:cs="Times New Roman"/>
          <w:u w:val="single"/>
        </w:rPr>
        <w:t>w</w:t>
      </w:r>
      <w:r w:rsidR="006C72DE">
        <w:rPr>
          <w:rFonts w:ascii="Times New Roman" w:hAnsi="Times New Roman" w:cs="Times New Roman"/>
          <w:u w:val="single"/>
        </w:rPr>
        <w:t xml:space="preserve"> </w:t>
      </w:r>
      <w:r w:rsidR="00406A03" w:rsidRPr="00406A03">
        <w:rPr>
          <w:rFonts w:ascii="Times New Roman" w:hAnsi="Times New Roman" w:cs="Times New Roman"/>
          <w:u w:val="single"/>
        </w:rPr>
        <w:t>treści dokumentu</w:t>
      </w:r>
      <w:r w:rsidRPr="00406A03">
        <w:rPr>
          <w:rFonts w:ascii="Times New Roman" w:hAnsi="Times New Roman" w:cs="Times New Roman"/>
          <w:u w:val="single"/>
        </w:rPr>
        <w:t xml:space="preserve"> potwierdzając</w:t>
      </w:r>
      <w:r w:rsidR="00406A03" w:rsidRPr="00406A03">
        <w:rPr>
          <w:rFonts w:ascii="Times New Roman" w:hAnsi="Times New Roman" w:cs="Times New Roman"/>
          <w:u w:val="single"/>
        </w:rPr>
        <w:t>ego</w:t>
      </w:r>
      <w:r w:rsidRPr="00406A03">
        <w:rPr>
          <w:rFonts w:ascii="Times New Roman" w:hAnsi="Times New Roman" w:cs="Times New Roman"/>
          <w:u w:val="single"/>
        </w:rPr>
        <w:t xml:space="preserve"> złożenie wadium w formie gwarancji lub poręczenia </w:t>
      </w:r>
      <w:r w:rsidR="00406A03" w:rsidRPr="00406A03">
        <w:rPr>
          <w:rFonts w:ascii="Times New Roman" w:hAnsi="Times New Roman" w:cs="Times New Roman"/>
          <w:u w:val="single"/>
        </w:rPr>
        <w:t xml:space="preserve">koniecznym jest wymienienie bądź wszystkich wykonawców, którzy wspólnie ubiegają się o udzielenie zamówienia publicznego, a co najmniej zasygnalizowanie, że strona stosunku „gwarancyjnego" jest liderem - jednym z uczestników konsorcjum, działającym także w imieniu </w:t>
      </w:r>
      <w:r w:rsidR="00F93430">
        <w:rPr>
          <w:rFonts w:ascii="Times New Roman" w:hAnsi="Times New Roman" w:cs="Times New Roman"/>
          <w:u w:val="single"/>
        </w:rPr>
        <w:br/>
      </w:r>
      <w:r w:rsidR="00406A03" w:rsidRPr="00406A03">
        <w:rPr>
          <w:rFonts w:ascii="Times New Roman" w:hAnsi="Times New Roman" w:cs="Times New Roman"/>
          <w:u w:val="single"/>
        </w:rPr>
        <w:t xml:space="preserve">i na rzecz innych uczestników jako wykonawców - którzy wspólnie złożyli lub złożą </w:t>
      </w:r>
      <w:r w:rsidR="00F93430">
        <w:rPr>
          <w:rFonts w:ascii="Times New Roman" w:hAnsi="Times New Roman" w:cs="Times New Roman"/>
          <w:u w:val="single"/>
        </w:rPr>
        <w:br/>
      </w:r>
      <w:r w:rsidR="00406A03" w:rsidRPr="00406A03">
        <w:rPr>
          <w:rFonts w:ascii="Times New Roman" w:hAnsi="Times New Roman" w:cs="Times New Roman"/>
          <w:u w:val="single"/>
        </w:rPr>
        <w:t xml:space="preserve">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t>
      </w:r>
      <w:r w:rsidR="00F93430">
        <w:rPr>
          <w:rFonts w:ascii="Times New Roman" w:hAnsi="Times New Roman" w:cs="Times New Roman"/>
          <w:u w:val="single"/>
        </w:rPr>
        <w:br/>
      </w:r>
      <w:r w:rsidR="00406A03" w:rsidRPr="00406A03">
        <w:rPr>
          <w:rFonts w:ascii="Times New Roman" w:hAnsi="Times New Roman" w:cs="Times New Roman"/>
          <w:u w:val="single"/>
        </w:rPr>
        <w:t xml:space="preserve">w przypadku, gdy zobowiązany – zleceniodawca gwarancji (lub inny podmiot z nim powiązany </w:t>
      </w:r>
      <w:r w:rsidR="00F93430">
        <w:rPr>
          <w:rFonts w:ascii="Times New Roman" w:hAnsi="Times New Roman" w:cs="Times New Roman"/>
          <w:u w:val="single"/>
        </w:rPr>
        <w:br/>
      </w:r>
      <w:r w:rsidR="00406A03" w:rsidRPr="00406A03">
        <w:rPr>
          <w:rFonts w:ascii="Times New Roman" w:hAnsi="Times New Roman" w:cs="Times New Roman"/>
          <w:u w:val="single"/>
        </w:rPr>
        <w:t>i objęty zakresem gwarancji) nie wywiąże się ze swych powinności.</w:t>
      </w:r>
    </w:p>
    <w:p w14:paraId="539D12E5" w14:textId="77777777" w:rsidR="00BF1C42" w:rsidRPr="00406A03" w:rsidRDefault="00BF1C42" w:rsidP="00406A03">
      <w:pPr>
        <w:spacing w:after="0" w:line="276" w:lineRule="auto"/>
        <w:ind w:left="360"/>
        <w:contextualSpacing/>
        <w:jc w:val="both"/>
        <w:rPr>
          <w:rFonts w:ascii="Times New Roman" w:hAnsi="Times New Roman" w:cs="Times New Roman"/>
          <w:color w:val="000000" w:themeColor="text1"/>
        </w:rPr>
      </w:pPr>
    </w:p>
    <w:p w14:paraId="4BEAB16F" w14:textId="77777777" w:rsidR="00406A03" w:rsidRPr="00406A03" w:rsidRDefault="00406A03" w:rsidP="00406A03">
      <w:pPr>
        <w:spacing w:after="0" w:line="276" w:lineRule="auto"/>
        <w:contextualSpacing/>
        <w:jc w:val="both"/>
        <w:rPr>
          <w:rFonts w:ascii="Times New Roman" w:hAnsi="Times New Roman" w:cs="Times New Roman"/>
          <w:color w:val="000000" w:themeColor="text1"/>
        </w:rPr>
      </w:pPr>
    </w:p>
    <w:p w14:paraId="05A5CBCA" w14:textId="77777777" w:rsid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14:paraId="4487BD67" w14:textId="77777777" w:rsidR="003A2941" w:rsidRPr="004D4610" w:rsidRDefault="003A2941" w:rsidP="003A2941">
      <w:pPr>
        <w:spacing w:after="0" w:line="276" w:lineRule="auto"/>
        <w:ind w:left="720"/>
        <w:contextualSpacing/>
        <w:rPr>
          <w:rFonts w:ascii="Times New Roman" w:hAnsi="Times New Roman" w:cs="Times New Roman"/>
          <w:b/>
          <w:color w:val="000000" w:themeColor="text1"/>
        </w:rPr>
      </w:pPr>
    </w:p>
    <w:p w14:paraId="2679FB07" w14:textId="77777777" w:rsidR="004D4610" w:rsidRPr="004F5009" w:rsidRDefault="004D4610" w:rsidP="004D4610">
      <w:pPr>
        <w:spacing w:after="0" w:line="276" w:lineRule="auto"/>
        <w:jc w:val="both"/>
        <w:rPr>
          <w:rFonts w:ascii="Times New Roman" w:hAnsi="Times New Roman" w:cs="Times New Roman"/>
          <w:b/>
          <w:bCs/>
        </w:rPr>
      </w:pPr>
      <w:r w:rsidRPr="004F5009">
        <w:rPr>
          <w:rFonts w:ascii="Times New Roman" w:hAnsi="Times New Roman" w:cs="Times New Roman"/>
        </w:rPr>
        <w:t xml:space="preserve">Zamawiający </w:t>
      </w:r>
      <w:r w:rsidRPr="004F5009">
        <w:rPr>
          <w:rFonts w:ascii="Times New Roman" w:hAnsi="Times New Roman" w:cs="Times New Roman"/>
          <w:b/>
          <w:bCs/>
        </w:rPr>
        <w:t>będzie wymagał</w:t>
      </w:r>
      <w:r w:rsidR="003A2941">
        <w:rPr>
          <w:rFonts w:ascii="Times New Roman" w:hAnsi="Times New Roman" w:cs="Times New Roman"/>
          <w:b/>
          <w:bCs/>
        </w:rPr>
        <w:t xml:space="preserve"> </w:t>
      </w:r>
      <w:r w:rsidRPr="004F5009">
        <w:rPr>
          <w:rFonts w:ascii="Times New Roman" w:hAnsi="Times New Roman" w:cs="Times New Roman"/>
        </w:rPr>
        <w:t xml:space="preserve">wniesienia zabezpieczenia należytego wykonania umowy </w:t>
      </w:r>
      <w:r w:rsidRPr="004F5009">
        <w:rPr>
          <w:rFonts w:ascii="Times New Roman" w:hAnsi="Times New Roman" w:cs="Times New Roman"/>
          <w:b/>
          <w:bCs/>
        </w:rPr>
        <w:t>w wysokości 5% ceny ofertowej brutto.</w:t>
      </w:r>
    </w:p>
    <w:p w14:paraId="309FF085" w14:textId="77777777" w:rsidR="004D4610" w:rsidRPr="004D4610" w:rsidRDefault="004D4610" w:rsidP="00B97391">
      <w:pPr>
        <w:numPr>
          <w:ilvl w:val="0"/>
          <w:numId w:val="4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w:t>
      </w:r>
      <w:r w:rsidR="00FA1A6A">
        <w:rPr>
          <w:rFonts w:ascii="Times New Roman" w:hAnsi="Times New Roman" w:cs="Times New Roman"/>
        </w:rPr>
        <w:t>b</w:t>
      </w:r>
      <w:r w:rsidRPr="004D4610">
        <w:rPr>
          <w:rFonts w:ascii="Times New Roman" w:hAnsi="Times New Roman" w:cs="Times New Roman"/>
        </w:rPr>
        <w:t xml:space="preserve"> nienależytego wykonania umowy.</w:t>
      </w:r>
    </w:p>
    <w:p w14:paraId="02DAE1E8" w14:textId="77777777" w:rsidR="004D4610" w:rsidRPr="004D4610" w:rsidRDefault="004D4610" w:rsidP="00B97391">
      <w:pPr>
        <w:numPr>
          <w:ilvl w:val="0"/>
          <w:numId w:val="4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14:paraId="22192E9D" w14:textId="77777777" w:rsidR="004D4610" w:rsidRPr="004D4610" w:rsidRDefault="004D4610" w:rsidP="00B97391">
      <w:pPr>
        <w:numPr>
          <w:ilvl w:val="0"/>
          <w:numId w:val="4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14:paraId="3B1E12C2" w14:textId="77777777"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14:paraId="0BC25F2B" w14:textId="77777777"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14:paraId="3AC99B0F" w14:textId="77777777"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14:paraId="634E6F41" w14:textId="77777777"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14:paraId="530F0487" w14:textId="77777777"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14:paraId="022D88D0" w14:textId="77777777" w:rsidR="00080D3E" w:rsidRPr="00080D3E" w:rsidRDefault="004D4610" w:rsidP="00B97391">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Zabezpieczenie wnoszone w pieniądzu należy wpłacić na rachunek: </w:t>
      </w:r>
    </w:p>
    <w:p w14:paraId="27E637E8" w14:textId="77777777" w:rsidR="00FD4BE3" w:rsidRDefault="00FD4BE3" w:rsidP="00080D3E">
      <w:pPr>
        <w:spacing w:after="0" w:line="276" w:lineRule="auto"/>
        <w:ind w:left="360"/>
        <w:contextualSpacing/>
        <w:jc w:val="center"/>
        <w:rPr>
          <w:rFonts w:ascii="Times New Roman" w:hAnsi="Times New Roman" w:cs="Times New Roman"/>
        </w:rPr>
      </w:pPr>
    </w:p>
    <w:p w14:paraId="45FB766E" w14:textId="77777777" w:rsidR="004D4610" w:rsidRDefault="004D4610" w:rsidP="00080D3E">
      <w:pPr>
        <w:spacing w:after="0" w:line="276" w:lineRule="auto"/>
        <w:ind w:left="360"/>
        <w:contextualSpacing/>
        <w:jc w:val="center"/>
        <w:rPr>
          <w:rFonts w:ascii="Times New Roman" w:hAnsi="Times New Roman" w:cs="Times New Roman"/>
        </w:rPr>
      </w:pPr>
      <w:r w:rsidRPr="004D4610">
        <w:rPr>
          <w:rFonts w:ascii="Times New Roman" w:hAnsi="Times New Roman" w:cs="Times New Roman"/>
        </w:rPr>
        <w:t>49 1010 1010 0022 1913 9120 0000.</w:t>
      </w:r>
    </w:p>
    <w:p w14:paraId="5AFB3ED0" w14:textId="77777777" w:rsidR="00080D3E" w:rsidRPr="004D4610" w:rsidRDefault="00080D3E" w:rsidP="00080D3E">
      <w:pPr>
        <w:spacing w:after="0" w:line="276" w:lineRule="auto"/>
        <w:ind w:left="360"/>
        <w:contextualSpacing/>
        <w:jc w:val="center"/>
        <w:rPr>
          <w:rFonts w:ascii="Times New Roman" w:hAnsi="Times New Roman" w:cs="Times New Roman"/>
          <w:color w:val="000000" w:themeColor="text1"/>
        </w:rPr>
      </w:pPr>
    </w:p>
    <w:p w14:paraId="73A59E21" w14:textId="77777777" w:rsidR="004D4610" w:rsidRPr="00080D3E" w:rsidRDefault="004D4610" w:rsidP="00B97391">
      <w:pPr>
        <w:pStyle w:val="Akapitzlist"/>
        <w:numPr>
          <w:ilvl w:val="0"/>
          <w:numId w:val="43"/>
        </w:numPr>
        <w:spacing w:after="0" w:line="276" w:lineRule="auto"/>
        <w:jc w:val="both"/>
        <w:rPr>
          <w:rFonts w:ascii="Times New Roman" w:hAnsi="Times New Roman" w:cs="Times New Roman"/>
        </w:rPr>
      </w:pPr>
      <w:r w:rsidRPr="00080D3E">
        <w:rPr>
          <w:rFonts w:ascii="Times New Roman" w:hAnsi="Times New Roman" w:cs="Times New Roman"/>
        </w:rPr>
        <w:t>Zabezpieczenie należytego wykonania umowy zostanie zwolnione (zwrócone) w następujących terminach:</w:t>
      </w:r>
    </w:p>
    <w:p w14:paraId="33B05FC2" w14:textId="77777777" w:rsidR="004D4610" w:rsidRPr="004D4610" w:rsidRDefault="004D4610" w:rsidP="00B97391">
      <w:pPr>
        <w:numPr>
          <w:ilvl w:val="0"/>
          <w:numId w:val="47"/>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1056746A" w14:textId="77777777" w:rsidR="004D4610" w:rsidRPr="004D4610" w:rsidRDefault="004D4610" w:rsidP="00B97391">
      <w:pPr>
        <w:numPr>
          <w:ilvl w:val="0"/>
          <w:numId w:val="47"/>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14:paraId="5FBCBF4D" w14:textId="77777777"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6703E109" w14:textId="77777777" w:rsidR="001A7905"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UWAGA: </w:t>
      </w:r>
    </w:p>
    <w:p w14:paraId="1ADCFDF9" w14:textId="77777777" w:rsidR="004D4610" w:rsidRPr="004D4610"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Gwarant nie może uzależniać dokonania zapłaty na rzecz </w:t>
      </w:r>
      <w:r w:rsidR="004A6C32">
        <w:rPr>
          <w:rFonts w:ascii="Times New Roman" w:hAnsi="Times New Roman" w:cs="Times New Roman"/>
          <w:b/>
          <w:bCs/>
        </w:rPr>
        <w:t>z</w:t>
      </w:r>
      <w:r w:rsidRPr="004D4610">
        <w:rPr>
          <w:rFonts w:ascii="Times New Roman" w:hAnsi="Times New Roman" w:cs="Times New Roman"/>
          <w:b/>
          <w:bCs/>
        </w:rPr>
        <w:t>amawiającego od spełnienia jakichkolwiek dodatkowych warunków lub też od przedłożenia jakiejkolwiek dokumentacji.</w:t>
      </w:r>
    </w:p>
    <w:p w14:paraId="2B07FBEC" w14:textId="77777777"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14:paraId="6C5844A1" w14:textId="77777777" w:rsidR="004D4610" w:rsidRPr="004D4610" w:rsidRDefault="004D4610" w:rsidP="004D4610">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14:paraId="114DC1A9" w14:textId="77777777" w:rsidR="004D4610" w:rsidRPr="004D4610" w:rsidRDefault="004D4610" w:rsidP="004D4610">
      <w:pPr>
        <w:spacing w:after="0" w:line="276" w:lineRule="auto"/>
        <w:contextualSpacing/>
        <w:jc w:val="both"/>
        <w:rPr>
          <w:rFonts w:ascii="Times New Roman" w:hAnsi="Times New Roman" w:cs="Times New Roman"/>
          <w:color w:val="000000" w:themeColor="text1"/>
        </w:rPr>
      </w:pPr>
    </w:p>
    <w:p w14:paraId="6F0B3CE5" w14:textId="77777777" w:rsidR="004D4610" w:rsidRPr="004D4610" w:rsidRDefault="004D4610" w:rsidP="004D4610">
      <w:pPr>
        <w:spacing w:after="0" w:line="276" w:lineRule="auto"/>
        <w:contextualSpacing/>
        <w:jc w:val="both"/>
        <w:rPr>
          <w:rFonts w:ascii="Times New Roman" w:hAnsi="Times New Roman" w:cs="Times New Roman"/>
          <w:color w:val="000000" w:themeColor="text1"/>
        </w:rPr>
      </w:pPr>
    </w:p>
    <w:p w14:paraId="1D2C087E" w14:textId="77777777"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14:paraId="3D4E8172" w14:textId="77777777"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14:paraId="07C8CAAF"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w:t>
      </w:r>
      <w:proofErr w:type="spellStart"/>
      <w:r w:rsidRPr="004D4610">
        <w:rPr>
          <w:rFonts w:ascii="Times New Roman" w:hAnsi="Times New Roman" w:cs="Times New Roman"/>
          <w:color w:val="000000" w:themeColor="text1"/>
        </w:rPr>
        <w:t>doc</w:t>
      </w:r>
      <w:proofErr w:type="spellEnd"/>
      <w:r w:rsidRPr="004D4610">
        <w:rPr>
          <w:rFonts w:ascii="Times New Roman" w:hAnsi="Times New Roman" w:cs="Times New Roman"/>
          <w:color w:val="000000" w:themeColor="text1"/>
        </w:rPr>
        <w:t>, .</w:t>
      </w:r>
      <w:proofErr w:type="spellStart"/>
      <w:r w:rsidRPr="004D4610">
        <w:rPr>
          <w:rFonts w:ascii="Times New Roman" w:hAnsi="Times New Roman" w:cs="Times New Roman"/>
          <w:color w:val="000000" w:themeColor="text1"/>
        </w:rPr>
        <w:t>docx</w:t>
      </w:r>
      <w:proofErr w:type="spellEnd"/>
      <w:r w:rsidRPr="004D4610">
        <w:rPr>
          <w:rFonts w:ascii="Times New Roman" w:hAnsi="Times New Roman" w:cs="Times New Roman"/>
          <w:color w:val="000000" w:themeColor="text1"/>
        </w:rPr>
        <w:t>, .</w:t>
      </w:r>
      <w:proofErr w:type="spellStart"/>
      <w:r w:rsidRPr="004D4610">
        <w:rPr>
          <w:rFonts w:ascii="Times New Roman" w:hAnsi="Times New Roman" w:cs="Times New Roman"/>
          <w:color w:val="000000" w:themeColor="text1"/>
        </w:rPr>
        <w:t>xps</w:t>
      </w:r>
      <w:proofErr w:type="spellEnd"/>
      <w:r w:rsidRPr="004D4610">
        <w:rPr>
          <w:rFonts w:ascii="Times New Roman" w:hAnsi="Times New Roman" w:cs="Times New Roman"/>
          <w:color w:val="000000" w:themeColor="text1"/>
        </w:rPr>
        <w:t>, .xls, .jpg, .</w:t>
      </w:r>
      <w:proofErr w:type="spellStart"/>
      <w:r w:rsidRPr="004D4610">
        <w:rPr>
          <w:rFonts w:ascii="Times New Roman" w:hAnsi="Times New Roman" w:cs="Times New Roman"/>
          <w:color w:val="000000" w:themeColor="text1"/>
        </w:rPr>
        <w:t>jpeg</w:t>
      </w:r>
      <w:proofErr w:type="spellEnd"/>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14:paraId="3D144E00"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14:paraId="4F013934"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14:paraId="7CFC6C9C"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14:paraId="7ADF8C03" w14:textId="77777777"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14:paraId="6D0B4C4B" w14:textId="77777777"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14:paraId="657AC72A" w14:textId="77777777" w:rsidR="001F120B" w:rsidRPr="00857D0F"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BF1C42">
        <w:rPr>
          <w:rFonts w:ascii="Times New Roman" w:hAnsi="Times New Roman" w:cs="Times New Roman"/>
          <w:b/>
        </w:rPr>
        <w:t>Wśród rozszerzeń powszechnych, a niewystępujących w Rozporządzeniu KRI występują: .</w:t>
      </w:r>
      <w:proofErr w:type="spellStart"/>
      <w:r w:rsidRPr="00BF1C42">
        <w:rPr>
          <w:rFonts w:ascii="Times New Roman" w:hAnsi="Times New Roman" w:cs="Times New Roman"/>
          <w:b/>
        </w:rPr>
        <w:t>rar</w:t>
      </w:r>
      <w:proofErr w:type="spellEnd"/>
      <w:r w:rsidRPr="00BF1C42">
        <w:rPr>
          <w:rFonts w:ascii="Times New Roman" w:hAnsi="Times New Roman" w:cs="Times New Roman"/>
          <w:b/>
        </w:rPr>
        <w:t>, .gif, .</w:t>
      </w:r>
      <w:proofErr w:type="spellStart"/>
      <w:r w:rsidRPr="00BF1C42">
        <w:rPr>
          <w:rFonts w:ascii="Times New Roman" w:hAnsi="Times New Roman" w:cs="Times New Roman"/>
          <w:b/>
        </w:rPr>
        <w:t>bmp</w:t>
      </w:r>
      <w:proofErr w:type="spellEnd"/>
      <w:r w:rsidRPr="00BF1C42">
        <w:rPr>
          <w:rFonts w:ascii="Times New Roman" w:hAnsi="Times New Roman" w:cs="Times New Roman"/>
          <w:b/>
        </w:rPr>
        <w:t xml:space="preserve">, </w:t>
      </w:r>
      <w:proofErr w:type="spellStart"/>
      <w:r w:rsidRPr="00BF1C42">
        <w:rPr>
          <w:rFonts w:ascii="Times New Roman" w:hAnsi="Times New Roman" w:cs="Times New Roman"/>
          <w:b/>
        </w:rPr>
        <w:t>numbers</w:t>
      </w:r>
      <w:proofErr w:type="spellEnd"/>
      <w:r w:rsidRPr="00BF1C42">
        <w:rPr>
          <w:rFonts w:ascii="Times New Roman" w:hAnsi="Times New Roman" w:cs="Times New Roman"/>
          <w:b/>
        </w:rPr>
        <w:t>, .</w:t>
      </w:r>
      <w:proofErr w:type="spellStart"/>
      <w:r w:rsidRPr="00BF1C42">
        <w:rPr>
          <w:rFonts w:ascii="Times New Roman" w:hAnsi="Times New Roman" w:cs="Times New Roman"/>
          <w:b/>
        </w:rPr>
        <w:t>pages</w:t>
      </w:r>
      <w:proofErr w:type="spellEnd"/>
      <w:r w:rsidRPr="004D4610">
        <w:rPr>
          <w:rFonts w:ascii="Times New Roman" w:hAnsi="Times New Roman" w:cs="Times New Roman"/>
          <w:b/>
        </w:rPr>
        <w:t>.</w:t>
      </w:r>
      <w:r w:rsidR="00AA4F00">
        <w:rPr>
          <w:rFonts w:ascii="Times New Roman" w:hAnsi="Times New Roman" w:cs="Times New Roman"/>
          <w:b/>
        </w:rPr>
        <w:t xml:space="preserve"> </w:t>
      </w:r>
      <w:r w:rsidR="001F120B">
        <w:rPr>
          <w:rFonts w:ascii="Times New Roman" w:hAnsi="Times New Roman" w:cs="Times New Roman"/>
          <w:b/>
        </w:rPr>
        <w:t>Oferta złożona</w:t>
      </w:r>
      <w:r w:rsidR="001F120B" w:rsidRPr="003A51F4">
        <w:rPr>
          <w:rFonts w:ascii="Times New Roman" w:hAnsi="Times New Roman" w:cs="Times New Roman"/>
          <w:b/>
        </w:rPr>
        <w:t xml:space="preserve"> w takich plikach </w:t>
      </w:r>
      <w:r w:rsidR="001F120B">
        <w:rPr>
          <w:rFonts w:ascii="Times New Roman" w:hAnsi="Times New Roman" w:cs="Times New Roman"/>
          <w:b/>
        </w:rPr>
        <w:t>podlegać będzie odrzuceniu na podstawie art. 226 ust. 1 pkt. 6 ustawy Pzp.</w:t>
      </w:r>
    </w:p>
    <w:p w14:paraId="32378215" w14:textId="77777777" w:rsidR="001F120B" w:rsidRPr="00857D0F" w:rsidRDefault="001F120B" w:rsidP="001F120B">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14:paraId="168621B8" w14:textId="77777777"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 xml:space="preserve">Rozporządzenia Rady Ministrów z dnia 12 kwietnia 2012 r. w sprawie Krajowych Ram Interoperacyjności, minimalnych wymagań dla rejestrów publicznych i wymiany informacji w </w:t>
      </w:r>
      <w:r w:rsidRPr="004D4610">
        <w:rPr>
          <w:rFonts w:ascii="Times New Roman" w:hAnsi="Times New Roman" w:cs="Times New Roman"/>
        </w:rPr>
        <w:lastRenderedPageBreak/>
        <w:t>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32C84B43"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14:paraId="48FC24C1" w14:textId="77777777"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4D4610">
        <w:rPr>
          <w:rFonts w:ascii="Times New Roman" w:hAnsi="Times New Roman" w:cs="Times New Roman"/>
          <w:b/>
          <w:color w:val="000000" w:themeColor="text1"/>
        </w:rPr>
        <w:t>PAdES</w:t>
      </w:r>
      <w:proofErr w:type="spellEnd"/>
      <w:r w:rsidRPr="004D4610">
        <w:rPr>
          <w:rFonts w:ascii="Times New Roman" w:hAnsi="Times New Roman" w:cs="Times New Roman"/>
          <w:bCs/>
          <w:color w:val="000000" w:themeColor="text1"/>
        </w:rPr>
        <w:t>,</w:t>
      </w:r>
    </w:p>
    <w:p w14:paraId="0C1ACAAC" w14:textId="77777777"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 xml:space="preserve">zaleca się opatrzyć podpisem w formacie </w:t>
      </w:r>
      <w:proofErr w:type="spellStart"/>
      <w:r w:rsidRPr="004D4610">
        <w:rPr>
          <w:rFonts w:ascii="Times New Roman" w:hAnsi="Times New Roman" w:cs="Times New Roman"/>
          <w:b/>
          <w:color w:val="000000" w:themeColor="text1"/>
        </w:rPr>
        <w:t>XAdES</w:t>
      </w:r>
      <w:proofErr w:type="spellEnd"/>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14:paraId="7ADDD1B1" w14:textId="77777777"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14:paraId="2AC26FC2"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14:paraId="00463415"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2048AB80"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w:t>
      </w:r>
      <w:r w:rsidR="00FA073F">
        <w:rPr>
          <w:rFonts w:ascii="Times New Roman" w:hAnsi="Times New Roman" w:cs="Times New Roman"/>
          <w:color w:val="000000" w:themeColor="text1"/>
        </w:rPr>
        <w:t xml:space="preserve"> umocowana z ramienia wykonawcy</w:t>
      </w:r>
      <w:r w:rsidRPr="004D4610">
        <w:rPr>
          <w:rFonts w:ascii="Times New Roman" w:hAnsi="Times New Roman" w:cs="Times New Roman"/>
          <w:color w:val="000000" w:themeColor="text1"/>
        </w:rPr>
        <w:t>.</w:t>
      </w:r>
    </w:p>
    <w:p w14:paraId="1EE804E0"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14:paraId="460FD027"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67B14CA5"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14:paraId="17D64609"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 xml:space="preserve">w aplikacji </w:t>
      </w:r>
      <w:proofErr w:type="spellStart"/>
      <w:r w:rsidRPr="004D4610">
        <w:rPr>
          <w:rFonts w:ascii="Times New Roman" w:hAnsi="Times New Roman" w:cs="Times New Roman"/>
          <w:b/>
          <w:color w:val="000000" w:themeColor="text1"/>
        </w:rPr>
        <w:t>eDoApp</w:t>
      </w:r>
      <w:proofErr w:type="spellEnd"/>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14:paraId="124996EC"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14:paraId="2C2F926F"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14:paraId="381176BB" w14:textId="77777777"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14:paraId="1104A593"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14:paraId="7A50B05F" w14:textId="77777777"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oferty należy dołączyć oświadczenie o niepodleganiu wykluczeniu oraz oświadczenie </w:t>
      </w:r>
      <w:r w:rsidRPr="00BF1C42">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14:paraId="048B20A8"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080D3E">
        <w:rPr>
          <w:rFonts w:ascii="Times New Roman" w:hAnsi="Times New Roman" w:cs="Times New Roman"/>
          <w:b/>
          <w:color w:val="0070C0"/>
          <w:szCs w:val="18"/>
        </w:rPr>
        <w:t xml:space="preserve">załącznik nr </w:t>
      </w:r>
      <w:r w:rsidR="00AA4F00" w:rsidRPr="00080D3E">
        <w:rPr>
          <w:rFonts w:ascii="Times New Roman" w:hAnsi="Times New Roman" w:cs="Times New Roman"/>
          <w:b/>
          <w:color w:val="0070C0"/>
          <w:szCs w:val="18"/>
        </w:rPr>
        <w:t>1</w:t>
      </w:r>
      <w:r w:rsidRPr="00080D3E">
        <w:rPr>
          <w:rFonts w:ascii="Times New Roman" w:hAnsi="Times New Roman" w:cs="Times New Roman"/>
          <w:b/>
          <w:color w:val="0070C0"/>
          <w:szCs w:val="18"/>
        </w:rPr>
        <w:t xml:space="preserve">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w:t>
      </w:r>
      <w:r w:rsidRPr="004D4610">
        <w:rPr>
          <w:rFonts w:ascii="Times New Roman" w:hAnsi="Times New Roman" w:cs="Times New Roman"/>
          <w:color w:val="000000" w:themeColor="text1"/>
        </w:rPr>
        <w:lastRenderedPageBreak/>
        <w:t xml:space="preserve">przez zamawiającego wzoru, w treści oferty należy zamieścić wszystkie informacje wymagane 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14:paraId="68706F1F" w14:textId="77777777"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16 kwietnia 1993 r. o zwalczaniu nieuczciwej konkurencji (Dz. U. z 20</w:t>
      </w:r>
      <w:r w:rsidR="001F120B">
        <w:rPr>
          <w:rFonts w:ascii="Times New Roman" w:hAnsi="Times New Roman" w:cs="Times New Roman"/>
          <w:color w:val="000000" w:themeColor="text1"/>
        </w:rPr>
        <w:t>22</w:t>
      </w:r>
      <w:r w:rsidRPr="004D4610">
        <w:rPr>
          <w:rFonts w:ascii="Times New Roman" w:hAnsi="Times New Roman" w:cs="Times New Roman"/>
          <w:color w:val="000000" w:themeColor="text1"/>
        </w:rPr>
        <w:t xml:space="preserve"> poz. </w:t>
      </w:r>
      <w:r w:rsidR="001F120B">
        <w:rPr>
          <w:rFonts w:ascii="Times New Roman" w:hAnsi="Times New Roman" w:cs="Times New Roman"/>
          <w:color w:val="000000" w:themeColor="text1"/>
        </w:rPr>
        <w:t>1233</w:t>
      </w:r>
      <w:r w:rsidRPr="004D4610">
        <w:rPr>
          <w:rFonts w:ascii="Times New Roman" w:hAnsi="Times New Roman" w:cs="Times New Roman"/>
          <w:color w:val="000000" w:themeColor="text1"/>
        </w:rPr>
        <w:t xml:space="preserve">),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71683A">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14:paraId="3C63EAE7" w14:textId="77777777"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14:paraId="6037764F"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t>Do oferty należy dołączyć</w:t>
      </w:r>
      <w:r w:rsidRPr="004D4610">
        <w:rPr>
          <w:rFonts w:ascii="Times New Roman" w:hAnsi="Times New Roman" w:cs="Times New Roman"/>
          <w:bCs/>
          <w:color w:val="000000" w:themeColor="text1"/>
        </w:rPr>
        <w:t>:</w:t>
      </w:r>
    </w:p>
    <w:p w14:paraId="4AC29F19" w14:textId="77777777"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70C0"/>
          <w:sz w:val="24"/>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385721">
        <w:rPr>
          <w:rFonts w:ascii="Times New Roman" w:hAnsi="Times New Roman" w:cs="Times New Roman"/>
          <w:b/>
          <w:color w:val="0070C0"/>
          <w:szCs w:val="18"/>
        </w:rPr>
        <w:t xml:space="preserve">załącznik nr </w:t>
      </w:r>
      <w:r w:rsidR="00AA4F00" w:rsidRPr="00385721">
        <w:rPr>
          <w:rFonts w:ascii="Times New Roman" w:hAnsi="Times New Roman" w:cs="Times New Roman"/>
          <w:b/>
          <w:color w:val="0070C0"/>
          <w:szCs w:val="18"/>
        </w:rPr>
        <w:t>1</w:t>
      </w:r>
      <w:r w:rsidRPr="00385721">
        <w:rPr>
          <w:rFonts w:ascii="Times New Roman" w:hAnsi="Times New Roman" w:cs="Times New Roman"/>
          <w:b/>
          <w:color w:val="0070C0"/>
          <w:szCs w:val="18"/>
        </w:rPr>
        <w:t xml:space="preserve"> do SWZ</w:t>
      </w:r>
    </w:p>
    <w:p w14:paraId="275E593A" w14:textId="77777777"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14:paraId="6991C30F" w14:textId="77777777"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14:paraId="17F5111C" w14:textId="77777777"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0000" w:themeColor="text1"/>
          <w:sz w:val="24"/>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AA4F00">
        <w:rPr>
          <w:rFonts w:ascii="Times New Roman" w:hAnsi="Times New Roman" w:cs="Times New Roman"/>
          <w:color w:val="000000" w:themeColor="text1"/>
        </w:rPr>
        <w:t xml:space="preserve"> </w:t>
      </w:r>
      <w:r w:rsidRPr="00385721">
        <w:rPr>
          <w:rFonts w:ascii="Times New Roman" w:hAnsi="Times New Roman" w:cs="Times New Roman"/>
          <w:b/>
          <w:color w:val="0070C0"/>
          <w:szCs w:val="18"/>
        </w:rPr>
        <w:t xml:space="preserve">załącznik nr </w:t>
      </w:r>
      <w:r w:rsidR="004A6C32" w:rsidRPr="00385721">
        <w:rPr>
          <w:rFonts w:ascii="Times New Roman" w:hAnsi="Times New Roman" w:cs="Times New Roman"/>
          <w:b/>
          <w:color w:val="0070C0"/>
          <w:szCs w:val="18"/>
        </w:rPr>
        <w:t>4</w:t>
      </w:r>
      <w:r w:rsidRPr="00385721">
        <w:rPr>
          <w:rFonts w:ascii="Times New Roman" w:hAnsi="Times New Roman" w:cs="Times New Roman"/>
          <w:b/>
          <w:color w:val="0070C0"/>
          <w:szCs w:val="18"/>
        </w:rPr>
        <w:t xml:space="preserve"> do SWZ</w:t>
      </w:r>
      <w:r w:rsidRPr="00080D3E">
        <w:rPr>
          <w:rFonts w:ascii="Times New Roman" w:hAnsi="Times New Roman" w:cs="Times New Roman"/>
          <w:b/>
          <w:color w:val="4472C4" w:themeColor="accent5"/>
          <w:sz w:val="20"/>
          <w:szCs w:val="18"/>
        </w:rPr>
        <w:t>.</w:t>
      </w:r>
    </w:p>
    <w:p w14:paraId="2F9E1FE9" w14:textId="77777777"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p>
    <w:p w14:paraId="603B0516" w14:textId="77777777"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0000" w:themeColor="text1"/>
          <w:sz w:val="24"/>
        </w:rPr>
      </w:pP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sidR="00AA4F00">
        <w:rPr>
          <w:rFonts w:ascii="Times New Roman" w:hAnsi="Times New Roman" w:cs="Times New Roman"/>
          <w:color w:val="000000" w:themeColor="text1"/>
        </w:rPr>
        <w:t xml:space="preserve"> </w:t>
      </w:r>
      <w:r w:rsidRPr="00385721">
        <w:rPr>
          <w:rFonts w:ascii="Times New Roman" w:hAnsi="Times New Roman" w:cs="Times New Roman"/>
          <w:b/>
          <w:color w:val="0070C0"/>
          <w:szCs w:val="18"/>
        </w:rPr>
        <w:t xml:space="preserve">załącznik nr </w:t>
      </w:r>
      <w:r w:rsidR="004A6C32" w:rsidRPr="00385721">
        <w:rPr>
          <w:rFonts w:ascii="Times New Roman" w:hAnsi="Times New Roman" w:cs="Times New Roman"/>
          <w:b/>
          <w:color w:val="0070C0"/>
          <w:szCs w:val="18"/>
        </w:rPr>
        <w:t>5</w:t>
      </w:r>
      <w:r w:rsidRPr="00385721">
        <w:rPr>
          <w:rFonts w:ascii="Times New Roman" w:hAnsi="Times New Roman" w:cs="Times New Roman"/>
          <w:b/>
          <w:color w:val="0070C0"/>
          <w:szCs w:val="18"/>
        </w:rPr>
        <w:t xml:space="preserve"> do SWZ.</w:t>
      </w:r>
    </w:p>
    <w:p w14:paraId="533EF5DB" w14:textId="77777777"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spełnianiu warunków udziału w postępowaniu składa każdy z Wykonawców. </w:t>
      </w:r>
      <w:r w:rsidRPr="00D01121">
        <w:rPr>
          <w:rFonts w:ascii="Times New Roman" w:hAnsi="Times New Roman" w:cs="Times New Roman"/>
        </w:rPr>
        <w:br/>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D01121">
        <w:rPr>
          <w:rFonts w:ascii="Times New Roman" w:hAnsi="Times New Roman" w:cs="Times New Roman"/>
        </w:rPr>
        <w:br/>
        <w:t>w postępowaniu, w zakresie w jakim Wykonawca powołuje się na jego zasoby.</w:t>
      </w:r>
    </w:p>
    <w:p w14:paraId="316ABCBC" w14:textId="77777777"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14:paraId="66D73A88" w14:textId="77777777" w:rsidR="004D4610" w:rsidRPr="004D4610" w:rsidRDefault="004D4610" w:rsidP="004D4610">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sidR="003829DD">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080D3E">
        <w:rPr>
          <w:rFonts w:ascii="Times New Roman" w:hAnsi="Times New Roman" w:cs="Times New Roman"/>
          <w:b/>
          <w:color w:val="0070C0"/>
          <w:szCs w:val="18"/>
        </w:rPr>
        <w:t>z</w:t>
      </w:r>
      <w:r w:rsidRPr="00080D3E">
        <w:rPr>
          <w:rFonts w:ascii="Times New Roman" w:hAnsi="Times New Roman" w:cs="Times New Roman"/>
          <w:b/>
          <w:bCs/>
          <w:color w:val="0070C0"/>
          <w:szCs w:val="18"/>
        </w:rPr>
        <w:t xml:space="preserve">ałącznik nr </w:t>
      </w:r>
      <w:r w:rsidR="004A6C32" w:rsidRPr="00080D3E">
        <w:rPr>
          <w:rFonts w:ascii="Times New Roman" w:hAnsi="Times New Roman" w:cs="Times New Roman"/>
          <w:b/>
          <w:bCs/>
          <w:color w:val="0070C0"/>
          <w:szCs w:val="18"/>
        </w:rPr>
        <w:t>6</w:t>
      </w:r>
      <w:r w:rsidRPr="00080D3E">
        <w:rPr>
          <w:rFonts w:ascii="Times New Roman" w:hAnsi="Times New Roman" w:cs="Times New Roman"/>
          <w:b/>
          <w:bCs/>
          <w:color w:val="0070C0"/>
          <w:szCs w:val="18"/>
        </w:rPr>
        <w:t xml:space="preserve"> do SWZ.</w:t>
      </w:r>
    </w:p>
    <w:p w14:paraId="69ED631F" w14:textId="77777777" w:rsidR="004D4610" w:rsidRPr="00080D3E" w:rsidRDefault="004D4610" w:rsidP="004D4610">
      <w:pPr>
        <w:numPr>
          <w:ilvl w:val="0"/>
          <w:numId w:val="25"/>
        </w:numPr>
        <w:spacing w:after="0" w:line="276" w:lineRule="auto"/>
        <w:jc w:val="both"/>
        <w:rPr>
          <w:rFonts w:ascii="Times New Roman" w:hAnsi="Times New Roman" w:cs="Times New Roman"/>
          <w:b/>
          <w:color w:val="0070C0"/>
          <w:sz w:val="28"/>
        </w:rPr>
      </w:pP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w:t>
      </w:r>
      <w:r w:rsidR="00E64146">
        <w:rPr>
          <w:rFonts w:ascii="Times New Roman" w:hAnsi="Times New Roman" w:cs="Times New Roman"/>
        </w:rPr>
        <w:lastRenderedPageBreak/>
        <w:t>roboty budowlane/dostawy/</w:t>
      </w:r>
      <w:r w:rsidRPr="004D4610">
        <w:rPr>
          <w:rFonts w:ascii="Times New Roman" w:hAnsi="Times New Roman" w:cs="Times New Roman"/>
        </w:rPr>
        <w:t>usługi</w:t>
      </w:r>
      <w:r w:rsidR="007A6717">
        <w:rPr>
          <w:rFonts w:ascii="Times New Roman" w:hAnsi="Times New Roman" w:cs="Times New Roman"/>
        </w:rPr>
        <w:t xml:space="preserve"> </w:t>
      </w:r>
      <w:r w:rsidRPr="004D4610">
        <w:rPr>
          <w:rFonts w:ascii="Times New Roman" w:hAnsi="Times New Roman" w:cs="Times New Roman"/>
        </w:rPr>
        <w:t xml:space="preserve">wykonają poszczególni wykonawcy, wniesione zgodnie z rozdz. XVII SWZ – wzór stanowi </w:t>
      </w:r>
      <w:r w:rsidRPr="00080D3E">
        <w:rPr>
          <w:rFonts w:ascii="Times New Roman" w:hAnsi="Times New Roman" w:cs="Times New Roman"/>
          <w:b/>
          <w:color w:val="0070C0"/>
          <w:szCs w:val="18"/>
        </w:rPr>
        <w:t xml:space="preserve">załącznik nr </w:t>
      </w:r>
      <w:r w:rsidR="004A6C32" w:rsidRPr="00080D3E">
        <w:rPr>
          <w:rFonts w:ascii="Times New Roman" w:hAnsi="Times New Roman" w:cs="Times New Roman"/>
          <w:b/>
          <w:color w:val="0070C0"/>
          <w:szCs w:val="18"/>
        </w:rPr>
        <w:t>7</w:t>
      </w:r>
      <w:r w:rsidRPr="00080D3E">
        <w:rPr>
          <w:rFonts w:ascii="Times New Roman" w:hAnsi="Times New Roman" w:cs="Times New Roman"/>
          <w:b/>
          <w:color w:val="0070C0"/>
          <w:szCs w:val="18"/>
        </w:rPr>
        <w:t xml:space="preserve"> do SWZ.</w:t>
      </w:r>
    </w:p>
    <w:p w14:paraId="530095CB" w14:textId="77777777" w:rsidR="00E64146" w:rsidRPr="00E64146" w:rsidRDefault="00E64146" w:rsidP="00E64146">
      <w:pPr>
        <w:spacing w:after="0" w:line="276" w:lineRule="auto"/>
        <w:ind w:left="720"/>
        <w:jc w:val="both"/>
        <w:rPr>
          <w:rFonts w:ascii="Times New Roman" w:hAnsi="Times New Roman" w:cs="Times New Roman"/>
          <w:b/>
          <w:color w:val="0070C0"/>
        </w:rPr>
      </w:pPr>
    </w:p>
    <w:p w14:paraId="587F7E69" w14:textId="77777777"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r>
        <w:rPr>
          <w:rFonts w:ascii="Times New Roman" w:hAnsi="Times New Roman" w:cs="Times New Roman"/>
          <w:b/>
        </w:rPr>
        <w:t>.</w:t>
      </w:r>
    </w:p>
    <w:p w14:paraId="2E21710A" w14:textId="77777777" w:rsidR="00B266BA" w:rsidRPr="00F832B9" w:rsidRDefault="00B266BA" w:rsidP="00B266BA">
      <w:pPr>
        <w:pStyle w:val="Akapitzlist"/>
        <w:ind w:left="360"/>
        <w:jc w:val="both"/>
        <w:rPr>
          <w:rFonts w:ascii="Times New Roman" w:hAnsi="Times New Roman" w:cs="Times New Roman"/>
          <w:bCs/>
        </w:rPr>
      </w:pPr>
    </w:p>
    <w:p w14:paraId="53FA5FE1" w14:textId="77777777"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14:paraId="473D0D02" w14:textId="77777777"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t>W</w:t>
      </w:r>
      <w:r w:rsidR="007A6717">
        <w:rPr>
          <w:rFonts w:ascii="Times New Roman" w:hAnsi="Times New Roman" w:cs="Times New Roman"/>
          <w:b/>
        </w:rPr>
        <w:t xml:space="preserve"> </w:t>
      </w:r>
      <w:r w:rsidRPr="0001422E">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w:t>
      </w:r>
      <w:r w:rsidR="007A6717">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14:paraId="0C28F081" w14:textId="77777777" w:rsidR="00B266BA" w:rsidRDefault="00B266BA" w:rsidP="00B266BA">
      <w:pPr>
        <w:pStyle w:val="Akapitzlist"/>
        <w:ind w:left="360"/>
        <w:jc w:val="both"/>
        <w:rPr>
          <w:rFonts w:ascii="Times New Roman" w:hAnsi="Times New Roman" w:cs="Times New Roman"/>
          <w:b/>
        </w:rPr>
      </w:pPr>
    </w:p>
    <w:p w14:paraId="199F321F" w14:textId="77777777"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14:paraId="0B529E04" w14:textId="77777777" w:rsidR="00B266BA" w:rsidRDefault="00B266BA" w:rsidP="00B266BA">
      <w:pPr>
        <w:pStyle w:val="Akapitzlist"/>
        <w:spacing w:after="0" w:line="240" w:lineRule="auto"/>
        <w:ind w:left="0"/>
        <w:jc w:val="both"/>
        <w:rPr>
          <w:rFonts w:ascii="Times New Roman" w:hAnsi="Times New Roman" w:cs="Times New Roman"/>
          <w:b/>
          <w:u w:val="single"/>
        </w:rPr>
      </w:pPr>
    </w:p>
    <w:p w14:paraId="7B84AF41" w14:textId="77777777"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14:paraId="2C444C79" w14:textId="77777777"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14:paraId="53367B2C" w14:textId="77777777" w:rsidR="00B266BA" w:rsidRDefault="00B266BA" w:rsidP="00B266BA">
      <w:pPr>
        <w:pStyle w:val="Akapitzlist"/>
        <w:spacing w:after="0" w:line="240" w:lineRule="auto"/>
        <w:ind w:left="360"/>
        <w:jc w:val="both"/>
        <w:rPr>
          <w:rFonts w:ascii="Times New Roman" w:hAnsi="Times New Roman" w:cs="Times New Roman"/>
          <w:b/>
          <w:u w:val="single"/>
        </w:rPr>
      </w:pPr>
    </w:p>
    <w:p w14:paraId="6C20302E" w14:textId="77777777"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sidR="0035634D">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sidR="0035634D">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sidR="0035634D">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sidR="0035634D">
        <w:rPr>
          <w:rFonts w:ascii="Times New Roman" w:hAnsi="Times New Roman" w:cs="Times New Roman"/>
          <w:color w:val="000000"/>
        </w:rPr>
        <w:t xml:space="preserve"> </w:t>
      </w:r>
      <w:r w:rsidRPr="00EF4DE7">
        <w:rPr>
          <w:rFonts w:ascii="Times New Roman" w:hAnsi="Times New Roman" w:cs="Times New Roman"/>
          <w:color w:val="000000"/>
        </w:rPr>
        <w:t xml:space="preserve">opatrzone kwalifikowanym podpisem elektronicznym, a w przypadku postępowań lub konkursów, o wartości mniejszej </w:t>
      </w:r>
      <w:proofErr w:type="spellStart"/>
      <w:r w:rsidRPr="00EF4DE7">
        <w:rPr>
          <w:rFonts w:ascii="Times New Roman" w:hAnsi="Times New Roman" w:cs="Times New Roman"/>
          <w:color w:val="000000"/>
        </w:rPr>
        <w:t>niżprogi</w:t>
      </w:r>
      <w:proofErr w:type="spellEnd"/>
      <w:r w:rsidRPr="00EF4DE7">
        <w:rPr>
          <w:rFonts w:ascii="Times New Roman" w:hAnsi="Times New Roman" w:cs="Times New Roman"/>
          <w:color w:val="000000"/>
        </w:rPr>
        <w:t xml:space="preserve"> unijne, kwalifikowanym podpisem elektronicznym, podpisem zaufanym lub podpisem osobistym, poświadczającym</w:t>
      </w:r>
      <w:r w:rsidR="00D52A8B">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14:paraId="29E555D0" w14:textId="77777777" w:rsidR="00B266BA" w:rsidRDefault="00B266BA" w:rsidP="00B266BA">
      <w:pPr>
        <w:spacing w:after="0" w:line="240" w:lineRule="auto"/>
        <w:jc w:val="both"/>
        <w:rPr>
          <w:rFonts w:ascii="Times New Roman" w:hAnsi="Times New Roman" w:cs="Times New Roman"/>
          <w:color w:val="000000"/>
          <w:u w:val="single"/>
        </w:rPr>
      </w:pPr>
    </w:p>
    <w:p w14:paraId="5E19E533" w14:textId="77777777"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14:paraId="227AD129" w14:textId="77777777"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sidR="00D52A8B">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sidR="00D52A8B">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14:paraId="5CB6E07E" w14:textId="77777777"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sidR="00D52A8B">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sidR="00D52A8B">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14:paraId="6ECF305D" w14:textId="77777777" w:rsidR="00B266BA" w:rsidRDefault="00B266BA" w:rsidP="00B266BA">
      <w:pPr>
        <w:spacing w:after="0" w:line="240" w:lineRule="auto"/>
        <w:jc w:val="both"/>
        <w:rPr>
          <w:rFonts w:ascii="Times New Roman" w:hAnsi="Times New Roman" w:cs="Times New Roman"/>
          <w:color w:val="000000"/>
        </w:rPr>
      </w:pPr>
    </w:p>
    <w:p w14:paraId="1D7F63E3" w14:textId="77777777"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14:paraId="3B27B7EF" w14:textId="77777777"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14:paraId="7DC815B3" w14:textId="77777777"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14:paraId="7FF577F9" w14:textId="77777777" w:rsidR="00B266BA" w:rsidRPr="00263EAC"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14:paraId="070886B8" w14:textId="77777777"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14:paraId="6D24ECAD" w14:textId="77777777" w:rsidR="00B266BA" w:rsidRPr="001A3E5E" w:rsidRDefault="00B266BA" w:rsidP="00080D3E">
      <w:pPr>
        <w:autoSpaceDE w:val="0"/>
        <w:autoSpaceDN w:val="0"/>
        <w:adjustRightInd w:val="0"/>
        <w:spacing w:after="0" w:line="240" w:lineRule="auto"/>
        <w:ind w:left="567" w:hanging="567"/>
        <w:jc w:val="both"/>
        <w:rPr>
          <w:rFonts w:ascii="Times New Roman" w:hAnsi="Times New Roman" w:cs="Times New Roman"/>
          <w:color w:val="000000"/>
        </w:rPr>
      </w:pPr>
      <w:r w:rsidRPr="00B266BA">
        <w:rPr>
          <w:rFonts w:ascii="Times New Roman" w:hAnsi="Times New Roman" w:cs="Times New Roman"/>
          <w:color w:val="000000"/>
        </w:rPr>
        <w:t xml:space="preserve">9.1. </w:t>
      </w:r>
      <w:r w:rsidRPr="001A3E5E">
        <w:rPr>
          <w:rFonts w:ascii="Times New Roman" w:hAnsi="Times New Roman" w:cs="Times New Roman"/>
          <w:color w:val="000000"/>
          <w:u w:val="single"/>
        </w:rPr>
        <w:t>Oświadczenie Wykonawcy o braku podstaw wykluczenia</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 xml:space="preserve">wzór stanowi </w:t>
      </w:r>
      <w:r w:rsidR="00C23E5A" w:rsidRPr="00080D3E">
        <w:rPr>
          <w:rFonts w:ascii="Times New Roman" w:hAnsi="Times New Roman" w:cs="Times New Roman"/>
          <w:b/>
          <w:color w:val="0070C0"/>
          <w:szCs w:val="18"/>
        </w:rPr>
        <w:t>załącznik nr 4 do SWZ</w:t>
      </w:r>
      <w:r w:rsidR="00080D3E">
        <w:rPr>
          <w:rFonts w:ascii="Times New Roman" w:hAnsi="Times New Roman" w:cs="Times New Roman"/>
          <w:color w:val="000000"/>
        </w:rPr>
        <w:t xml:space="preserve"> </w:t>
      </w:r>
      <w:r w:rsidRPr="001A3E5E">
        <w:rPr>
          <w:rFonts w:ascii="Times New Roman" w:hAnsi="Times New Roman" w:cs="Times New Roman"/>
          <w:color w:val="000000"/>
        </w:rPr>
        <w:t>oraz o spełnianiu warunków udziału</w:t>
      </w:r>
      <w:r w:rsidR="00FA2A9B">
        <w:rPr>
          <w:rFonts w:ascii="Times New Roman" w:hAnsi="Times New Roman" w:cs="Times New Roman"/>
          <w:color w:val="000000"/>
        </w:rPr>
        <w:t xml:space="preserve"> </w:t>
      </w:r>
      <w:r w:rsidRPr="001A3E5E">
        <w:rPr>
          <w:rFonts w:ascii="Times New Roman" w:hAnsi="Times New Roman" w:cs="Times New Roman"/>
          <w:color w:val="000000"/>
        </w:rPr>
        <w:t>w postępowaniu</w:t>
      </w:r>
      <w:r w:rsidR="00C23E5A"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 xml:space="preserve">wzór stanowi </w:t>
      </w:r>
      <w:r w:rsidR="00C23E5A" w:rsidRPr="00080D3E">
        <w:rPr>
          <w:rFonts w:ascii="Times New Roman" w:hAnsi="Times New Roman" w:cs="Times New Roman"/>
          <w:b/>
          <w:color w:val="0070C0"/>
          <w:szCs w:val="18"/>
        </w:rPr>
        <w:t>załącznik nr 5 do SWZ</w:t>
      </w:r>
      <w:r w:rsidRPr="001A3E5E">
        <w:rPr>
          <w:rFonts w:ascii="Times New Roman" w:hAnsi="Times New Roman" w:cs="Times New Roman"/>
          <w:color w:val="000000"/>
        </w:rPr>
        <w:t>, pod</w:t>
      </w:r>
      <w:r w:rsidR="00080D3E">
        <w:rPr>
          <w:rFonts w:ascii="Times New Roman" w:hAnsi="Times New Roman" w:cs="Times New Roman"/>
          <w:color w:val="000000"/>
        </w:rPr>
        <w:t xml:space="preserve"> </w:t>
      </w:r>
      <w:r w:rsidRPr="001A3E5E">
        <w:rPr>
          <w:rFonts w:ascii="Times New Roman" w:hAnsi="Times New Roman" w:cs="Times New Roman"/>
          <w:color w:val="000000"/>
        </w:rPr>
        <w:t>rygorem nieważności należy złożyć:</w:t>
      </w:r>
    </w:p>
    <w:p w14:paraId="3C988CA7" w14:textId="77777777" w:rsidR="00B266BA" w:rsidRPr="00A354CB" w:rsidRDefault="00B266BA" w:rsidP="00B97391">
      <w:pPr>
        <w:pStyle w:val="Akapitzlist"/>
        <w:numPr>
          <w:ilvl w:val="0"/>
          <w:numId w:val="51"/>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14:paraId="4358BA69" w14:textId="77777777"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14:paraId="3DF41C85" w14:textId="77777777" w:rsidR="00B266BA" w:rsidRPr="00A354CB" w:rsidRDefault="00B266BA" w:rsidP="00B97391">
      <w:pPr>
        <w:pStyle w:val="Akapitzlist"/>
        <w:numPr>
          <w:ilvl w:val="0"/>
          <w:numId w:val="51"/>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14:paraId="58F6F401" w14:textId="77777777" w:rsidR="00B266BA" w:rsidRPr="009A78FC" w:rsidRDefault="00B266BA" w:rsidP="00B266BA">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1E7F53">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1E7F53">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14:paraId="14FBB477" w14:textId="77777777" w:rsidR="00B266BA" w:rsidRPr="001A3E5E" w:rsidRDefault="00B266BA" w:rsidP="00F665C0">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9.2. </w:t>
      </w:r>
      <w:r w:rsidRPr="001A3E5E">
        <w:rPr>
          <w:rFonts w:ascii="Times New Roman" w:hAnsi="Times New Roman" w:cs="Times New Roman"/>
          <w:color w:val="000000"/>
          <w:u w:val="single"/>
        </w:rPr>
        <w:t>Oświadczenie podmiotu udostępniającego zasoby o braku podstaw wykluczenia</w:t>
      </w:r>
      <w:r w:rsidR="00AA4F00">
        <w:rPr>
          <w:rFonts w:ascii="Times New Roman" w:hAnsi="Times New Roman" w:cs="Times New Roman"/>
          <w:color w:val="000000"/>
          <w:u w:val="single"/>
        </w:rPr>
        <w:t xml:space="preserve"> </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wzór stanowi</w:t>
      </w:r>
      <w:r w:rsidR="00F665C0">
        <w:rPr>
          <w:rFonts w:ascii="Times New Roman" w:hAnsi="Times New Roman" w:cs="Times New Roman"/>
          <w:color w:val="000000"/>
        </w:rPr>
        <w:t xml:space="preserve"> </w:t>
      </w:r>
      <w:r w:rsidR="00C23E5A" w:rsidRPr="00F665C0">
        <w:rPr>
          <w:rFonts w:ascii="Times New Roman" w:hAnsi="Times New Roman" w:cs="Times New Roman"/>
          <w:b/>
          <w:color w:val="0070C0"/>
          <w:szCs w:val="18"/>
        </w:rPr>
        <w:t>załącznik nr 4 do SWZ</w:t>
      </w:r>
      <w:r w:rsidR="00AA4F00" w:rsidRPr="00F665C0">
        <w:rPr>
          <w:rFonts w:ascii="Times New Roman" w:hAnsi="Times New Roman" w:cs="Times New Roman"/>
          <w:color w:val="000000"/>
          <w:sz w:val="28"/>
        </w:rPr>
        <w:t xml:space="preserve"> </w:t>
      </w:r>
      <w:r w:rsidRPr="001A3E5E">
        <w:rPr>
          <w:rFonts w:ascii="Times New Roman" w:hAnsi="Times New Roman" w:cs="Times New Roman"/>
          <w:color w:val="000000"/>
        </w:rPr>
        <w:t>oraz o spełnianiu</w:t>
      </w:r>
      <w:r w:rsidR="00AA4F00">
        <w:rPr>
          <w:rFonts w:ascii="Times New Roman" w:hAnsi="Times New Roman" w:cs="Times New Roman"/>
          <w:color w:val="000000"/>
        </w:rPr>
        <w:t xml:space="preserve"> </w:t>
      </w:r>
      <w:r w:rsidRPr="001A3E5E">
        <w:rPr>
          <w:rFonts w:ascii="Times New Roman" w:hAnsi="Times New Roman" w:cs="Times New Roman"/>
          <w:color w:val="000000"/>
        </w:rPr>
        <w:t>warunków udziału w postępowaniu (o ile dotyczy)</w:t>
      </w:r>
      <w:r w:rsidR="00C23E5A"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wzór</w:t>
      </w:r>
      <w:r w:rsidR="00F665C0">
        <w:rPr>
          <w:rFonts w:ascii="Times New Roman" w:hAnsi="Times New Roman" w:cs="Times New Roman"/>
          <w:color w:val="000000"/>
        </w:rPr>
        <w:t xml:space="preserve"> </w:t>
      </w:r>
      <w:r w:rsidR="0022254C" w:rsidRPr="001A3E5E">
        <w:rPr>
          <w:rFonts w:ascii="Times New Roman" w:hAnsi="Times New Roman" w:cs="Times New Roman"/>
          <w:color w:val="000000"/>
        </w:rPr>
        <w:t xml:space="preserve">stanowi </w:t>
      </w:r>
      <w:r w:rsidR="00C23E5A" w:rsidRPr="00F665C0">
        <w:rPr>
          <w:rFonts w:ascii="Times New Roman" w:hAnsi="Times New Roman" w:cs="Times New Roman"/>
          <w:b/>
          <w:color w:val="0070C0"/>
          <w:szCs w:val="18"/>
        </w:rPr>
        <w:t>załącznik nr 5 do SWZ</w:t>
      </w:r>
      <w:r w:rsidR="00AA4F00" w:rsidRPr="00F665C0">
        <w:rPr>
          <w:rFonts w:ascii="Arial Black" w:hAnsi="Arial Black" w:cs="Times New Roman"/>
          <w:color w:val="0070C0"/>
          <w:szCs w:val="18"/>
        </w:rPr>
        <w:t xml:space="preserve"> </w:t>
      </w:r>
      <w:r w:rsidRPr="001A3E5E">
        <w:rPr>
          <w:rFonts w:ascii="Times New Roman" w:hAnsi="Times New Roman" w:cs="Times New Roman"/>
          <w:color w:val="000000"/>
        </w:rPr>
        <w:t>pod rygorem nieważności należy złożyć:</w:t>
      </w:r>
    </w:p>
    <w:p w14:paraId="1746F480" w14:textId="77777777" w:rsidR="00B266BA" w:rsidRPr="00A354CB" w:rsidRDefault="00B266BA" w:rsidP="00B97391">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14:paraId="181E9FFB" w14:textId="77777777"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14:paraId="69EC0C9D" w14:textId="77777777" w:rsidR="00B266BA" w:rsidRPr="00A354CB" w:rsidRDefault="00B266BA" w:rsidP="00B97391">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14:paraId="1FACD83A" w14:textId="77777777"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14:paraId="44EFDFD8" w14:textId="77777777" w:rsidR="00B266BA" w:rsidRPr="00F665C0" w:rsidRDefault="00B266BA" w:rsidP="00F665C0">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rPr>
        <w:t xml:space="preserve">9.3. </w:t>
      </w:r>
      <w:r w:rsidRPr="001A3E5E">
        <w:rPr>
          <w:rFonts w:ascii="Times New Roman" w:hAnsi="Times New Roman" w:cs="Times New Roman"/>
          <w:color w:val="000000"/>
          <w:u w:val="single"/>
        </w:rPr>
        <w:t>Zobowiązanie podmiotu udostępniającego zasoby do oddania wykonawcy do dyspozycji</w:t>
      </w:r>
      <w:r w:rsidR="00F665C0">
        <w:rPr>
          <w:rFonts w:ascii="Times New Roman" w:hAnsi="Times New Roman" w:cs="Times New Roman"/>
          <w:color w:val="000000"/>
          <w:u w:val="single"/>
        </w:rPr>
        <w:t xml:space="preserve"> </w:t>
      </w:r>
      <w:r w:rsidRPr="001A3E5E">
        <w:rPr>
          <w:rFonts w:ascii="Times New Roman" w:hAnsi="Times New Roman" w:cs="Times New Roman"/>
          <w:color w:val="000000"/>
          <w:u w:val="single"/>
        </w:rPr>
        <w:t>niezbędnych zasobów na potrzeby realizacji zamówienia lub inny podmiotowy środek dowodowy</w:t>
      </w:r>
      <w:r w:rsidR="00F665C0">
        <w:rPr>
          <w:rFonts w:ascii="Times New Roman" w:hAnsi="Times New Roman" w:cs="Times New Roman"/>
          <w:color w:val="000000"/>
          <w:u w:val="single"/>
        </w:rPr>
        <w:t xml:space="preserve"> </w:t>
      </w:r>
      <w:r w:rsidRPr="001A3E5E">
        <w:rPr>
          <w:rFonts w:ascii="Times New Roman" w:hAnsi="Times New Roman" w:cs="Times New Roman"/>
          <w:color w:val="000000"/>
          <w:u w:val="single"/>
        </w:rPr>
        <w:t>potwierdzający, że wykonawca realizując zamówienie, będzie dysponował niezbędnymi zasobami tych</w:t>
      </w:r>
      <w:r w:rsidR="00F665C0">
        <w:rPr>
          <w:rFonts w:ascii="Times New Roman" w:hAnsi="Times New Roman" w:cs="Times New Roman"/>
          <w:color w:val="000000"/>
          <w:u w:val="single"/>
        </w:rPr>
        <w:t xml:space="preserve"> </w:t>
      </w: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F665C0">
        <w:rPr>
          <w:rFonts w:ascii="Times New Roman" w:hAnsi="Times New Roman" w:cs="Times New Roman"/>
          <w:b/>
          <w:color w:val="0070C0"/>
          <w:szCs w:val="18"/>
        </w:rPr>
        <w:t>załącznik nr 6 do SWZ</w:t>
      </w:r>
      <w:r w:rsidRPr="00F665C0">
        <w:rPr>
          <w:rFonts w:ascii="Times New Roman" w:hAnsi="Times New Roman" w:cs="Times New Roman"/>
          <w:color w:val="000000"/>
          <w:sz w:val="28"/>
        </w:rPr>
        <w:t xml:space="preserve"> </w:t>
      </w:r>
      <w:r w:rsidRPr="001A3E5E">
        <w:rPr>
          <w:rFonts w:ascii="Times New Roman" w:hAnsi="Times New Roman" w:cs="Times New Roman"/>
          <w:color w:val="000000"/>
        </w:rPr>
        <w:t>(o ile dotyczy) należy złożyć:</w:t>
      </w:r>
    </w:p>
    <w:p w14:paraId="416B32D7" w14:textId="77777777" w:rsidR="00B266BA" w:rsidRPr="009870AF" w:rsidRDefault="00B266BA" w:rsidP="00B97391">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14:paraId="488A45FC" w14:textId="77777777" w:rsidR="00B266BA" w:rsidRPr="009870AF"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14:paraId="7BABB341" w14:textId="77777777" w:rsidR="00B266BA" w:rsidRPr="009870AF" w:rsidRDefault="00B266BA" w:rsidP="00B97391">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14:paraId="0508B53C" w14:textId="77777777"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sidR="001E7F53">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sidR="001E7F53">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sidR="001E7F53">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sidR="001E7F53">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14:paraId="3A1D7293" w14:textId="77777777"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sidR="00EF363C">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14:paraId="16C13896" w14:textId="77777777" w:rsidR="00B266BA" w:rsidRPr="00F665C0" w:rsidRDefault="00B266BA" w:rsidP="00F665C0">
      <w:pPr>
        <w:autoSpaceDE w:val="0"/>
        <w:autoSpaceDN w:val="0"/>
        <w:adjustRightInd w:val="0"/>
        <w:spacing w:after="0" w:line="240" w:lineRule="auto"/>
        <w:ind w:left="567" w:hanging="567"/>
        <w:jc w:val="both"/>
        <w:rPr>
          <w:rFonts w:ascii="Times New Roman" w:hAnsi="Times New Roman" w:cs="Times New Roman"/>
          <w:u w:val="single"/>
        </w:rPr>
      </w:pPr>
      <w:r w:rsidRPr="001A3E5E">
        <w:rPr>
          <w:rFonts w:ascii="Times New Roman" w:hAnsi="Times New Roman" w:cs="Times New Roman"/>
          <w:color w:val="000000"/>
        </w:rPr>
        <w:lastRenderedPageBreak/>
        <w:t xml:space="preserve">9.4. </w:t>
      </w:r>
      <w:r w:rsidRPr="001A3E5E">
        <w:rPr>
          <w:rFonts w:ascii="Times New Roman" w:hAnsi="Times New Roman" w:cs="Times New Roman"/>
          <w:u w:val="single"/>
        </w:rPr>
        <w:t>Oświadczenie o podziale zadań pomiędzy wykonawców wspólnie ubiegających się o udzielenie</w:t>
      </w:r>
      <w:r w:rsidR="00F665C0">
        <w:rPr>
          <w:rFonts w:ascii="Times New Roman" w:hAnsi="Times New Roman" w:cs="Times New Roman"/>
          <w:u w:val="single"/>
        </w:rPr>
        <w:t xml:space="preserve"> </w:t>
      </w:r>
      <w:r w:rsidRPr="001A3E5E">
        <w:rPr>
          <w:rFonts w:ascii="Times New Roman" w:hAnsi="Times New Roman" w:cs="Times New Roman"/>
          <w:u w:val="single"/>
        </w:rPr>
        <w:t>zamówienia, o których mowa w art. 117 ust. 4 ustawy Pzp</w:t>
      </w:r>
      <w:r w:rsidR="00AA4F00">
        <w:rPr>
          <w:rFonts w:ascii="Times New Roman" w:hAnsi="Times New Roman" w:cs="Times New Roman"/>
          <w:u w:val="single"/>
        </w:rPr>
        <w:t xml:space="preserve"> </w:t>
      </w:r>
      <w:r w:rsidR="00C23E5A" w:rsidRPr="001A3E5E">
        <w:rPr>
          <w:rFonts w:ascii="Times New Roman" w:hAnsi="Times New Roman" w:cs="Times New Roman"/>
        </w:rPr>
        <w:t xml:space="preserve">– wzór stanowi </w:t>
      </w:r>
      <w:r w:rsidR="00C23E5A" w:rsidRPr="00F665C0">
        <w:rPr>
          <w:rFonts w:ascii="Times New Roman" w:hAnsi="Times New Roman" w:cs="Times New Roman"/>
          <w:b/>
          <w:color w:val="0070C0"/>
          <w:szCs w:val="18"/>
        </w:rPr>
        <w:t>załącznik nr 7 do SWZ</w:t>
      </w:r>
      <w:r w:rsidR="00AA4F00">
        <w:rPr>
          <w:rFonts w:ascii="Arial Black" w:hAnsi="Arial Black" w:cs="Times New Roman"/>
          <w:color w:val="0070C0"/>
          <w:sz w:val="18"/>
          <w:szCs w:val="18"/>
        </w:rPr>
        <w:t xml:space="preserve"> </w:t>
      </w:r>
      <w:r w:rsidRPr="001A3E5E">
        <w:rPr>
          <w:rFonts w:ascii="Times New Roman" w:hAnsi="Times New Roman" w:cs="Times New Roman"/>
        </w:rPr>
        <w:t>przekazuje się w postaci elektronicznej</w:t>
      </w:r>
      <w:r w:rsidR="00EF363C">
        <w:rPr>
          <w:rFonts w:ascii="Times New Roman" w:hAnsi="Times New Roman" w:cs="Times New Roman"/>
        </w:rPr>
        <w:t xml:space="preserve"> </w:t>
      </w:r>
      <w:r w:rsidRPr="001A3E5E">
        <w:rPr>
          <w:rFonts w:ascii="Times New Roman" w:hAnsi="Times New Roman" w:cs="Times New Roman"/>
        </w:rPr>
        <w:t>i opatruje się kwalifikowanym podpisem elektronicznym, elektronicznym podpisem zaufanym lub</w:t>
      </w:r>
      <w:r w:rsidR="00EF363C">
        <w:rPr>
          <w:rFonts w:ascii="Times New Roman" w:hAnsi="Times New Roman" w:cs="Times New Roman"/>
        </w:rPr>
        <w:t xml:space="preserve"> </w:t>
      </w:r>
      <w:r w:rsidRPr="001A3E5E">
        <w:rPr>
          <w:rFonts w:ascii="Times New Roman" w:hAnsi="Times New Roman" w:cs="Times New Roman"/>
        </w:rPr>
        <w:t xml:space="preserve">elektronicznym podpisem osobistym. </w:t>
      </w:r>
    </w:p>
    <w:p w14:paraId="0DA49B67" w14:textId="77777777"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14:paraId="7EEA67C6" w14:textId="77777777" w:rsidR="00B266BA" w:rsidRPr="00937284" w:rsidRDefault="00B266BA" w:rsidP="00B266BA">
      <w:pPr>
        <w:spacing w:after="0" w:line="240" w:lineRule="auto"/>
        <w:ind w:right="20"/>
        <w:contextualSpacing/>
        <w:jc w:val="both"/>
        <w:rPr>
          <w:rFonts w:ascii="Times New Roman" w:hAnsi="Times New Roman" w:cs="Times New Roman"/>
        </w:rPr>
      </w:pPr>
    </w:p>
    <w:p w14:paraId="019C2154" w14:textId="77777777"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14:paraId="5DB73382" w14:textId="77777777" w:rsidR="004D4610" w:rsidRDefault="004D4610" w:rsidP="004D4610">
      <w:pPr>
        <w:spacing w:after="0" w:line="276" w:lineRule="auto"/>
        <w:ind w:left="360"/>
        <w:contextualSpacing/>
        <w:jc w:val="both"/>
        <w:rPr>
          <w:rFonts w:ascii="Times New Roman" w:hAnsi="Times New Roman" w:cs="Times New Roman"/>
          <w:bCs/>
          <w:color w:val="000000" w:themeColor="text1"/>
        </w:rPr>
      </w:pPr>
    </w:p>
    <w:p w14:paraId="583FF192" w14:textId="77777777" w:rsidR="00B266BA" w:rsidRPr="004D4610" w:rsidRDefault="00B266BA" w:rsidP="004D4610">
      <w:pPr>
        <w:spacing w:after="0" w:line="276" w:lineRule="auto"/>
        <w:ind w:left="360"/>
        <w:contextualSpacing/>
        <w:jc w:val="both"/>
        <w:rPr>
          <w:rFonts w:ascii="Times New Roman" w:hAnsi="Times New Roman" w:cs="Times New Roman"/>
          <w:bCs/>
          <w:color w:val="000000" w:themeColor="text1"/>
        </w:rPr>
      </w:pPr>
    </w:p>
    <w:p w14:paraId="28235032" w14:textId="77777777" w:rsid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14:paraId="6DC8660D" w14:textId="77777777" w:rsidR="0071683A" w:rsidRPr="004D4610" w:rsidRDefault="0071683A" w:rsidP="0071683A">
      <w:pPr>
        <w:spacing w:after="0" w:line="276" w:lineRule="auto"/>
        <w:ind w:left="720"/>
        <w:contextualSpacing/>
        <w:rPr>
          <w:rFonts w:ascii="Times New Roman" w:hAnsi="Times New Roman" w:cs="Times New Roman"/>
          <w:b/>
          <w:color w:val="000000" w:themeColor="text1"/>
        </w:rPr>
      </w:pPr>
    </w:p>
    <w:p w14:paraId="3C000366"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3"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3"/>
    <w:p w14:paraId="678F3180"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8"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14:paraId="7B6AE658" w14:textId="77777777"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14:paraId="4F13BEEB"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w:t>
      </w:r>
      <w:proofErr w:type="spellStart"/>
      <w:r w:rsidRPr="004D4610">
        <w:rPr>
          <w:rFonts w:ascii="Times New Roman" w:hAnsi="Times New Roman" w:cs="Times New Roman"/>
          <w:color w:val="000000" w:themeColor="text1"/>
        </w:rPr>
        <w:t>pzp</w:t>
      </w:r>
      <w:proofErr w:type="spellEnd"/>
      <w:r w:rsidRPr="004D4610">
        <w:rPr>
          <w:rFonts w:ascii="Times New Roman" w:hAnsi="Times New Roman" w:cs="Times New Roman"/>
          <w:color w:val="000000" w:themeColor="text1"/>
        </w:rPr>
        <w:t xml:space="preserve">, gdzie zaznaczono, iż oferty, wnioski o dopuszczenie do udziału w postępowaniu oraz oświadczenie, </w:t>
      </w:r>
      <w:r w:rsidRPr="004D461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14:paraId="43902E70" w14:textId="77777777"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 xml:space="preserve">zp z uwagi na niezgodność z art. 63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zp.</w:t>
      </w:r>
    </w:p>
    <w:p w14:paraId="0D525C34"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9" w:history="1">
        <w:r w:rsidRPr="007F666F">
          <w:rPr>
            <w:rFonts w:ascii="Times New Roman" w:hAnsi="Times New Roman" w:cs="Times New Roman"/>
            <w:bCs/>
            <w:color w:val="0070C0"/>
          </w:rPr>
          <w:t>https://platformazakupowa.pl/strona/45-instrukcje</w:t>
        </w:r>
      </w:hyperlink>
      <w:r w:rsidRPr="007F666F">
        <w:rPr>
          <w:rFonts w:ascii="Times New Roman" w:hAnsi="Times New Roman" w:cs="Times New Roman"/>
          <w:color w:val="0070C0"/>
        </w:rPr>
        <w:t>.</w:t>
      </w:r>
    </w:p>
    <w:p w14:paraId="2BA7DE61"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14:paraId="620AFE83"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14:paraId="5AD2C82C" w14:textId="77777777"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14:paraId="63561EFE" w14:textId="7C13C1FE" w:rsidR="004D4610" w:rsidRPr="00F665C0" w:rsidRDefault="004D4610" w:rsidP="00F665C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r w:rsidR="00F665C0">
        <w:rPr>
          <w:rFonts w:ascii="Times New Roman" w:hAnsi="Times New Roman" w:cs="Times New Roman"/>
          <w:b/>
          <w:color w:val="000000" w:themeColor="text1"/>
        </w:rPr>
        <w:t xml:space="preserve"> </w:t>
      </w:r>
      <w:r w:rsidR="007D598F" w:rsidRPr="00F665C0">
        <w:rPr>
          <w:rFonts w:ascii="Times New Roman" w:hAnsi="Times New Roman" w:cs="Times New Roman"/>
          <w:b/>
          <w:color w:val="0070C0"/>
          <w:szCs w:val="20"/>
        </w:rPr>
        <w:t>d</w:t>
      </w:r>
      <w:r w:rsidR="007E0F2D" w:rsidRPr="00F665C0">
        <w:rPr>
          <w:rFonts w:ascii="Times New Roman" w:hAnsi="Times New Roman" w:cs="Times New Roman"/>
          <w:b/>
          <w:color w:val="0070C0"/>
          <w:szCs w:val="20"/>
        </w:rPr>
        <w:t xml:space="preserve">o dnia </w:t>
      </w:r>
      <w:r w:rsidR="002917B8">
        <w:rPr>
          <w:rFonts w:ascii="Times New Roman" w:hAnsi="Times New Roman" w:cs="Times New Roman"/>
          <w:b/>
          <w:color w:val="0070C0"/>
          <w:szCs w:val="20"/>
        </w:rPr>
        <w:t>1</w:t>
      </w:r>
      <w:r w:rsidR="00936942">
        <w:rPr>
          <w:rFonts w:ascii="Times New Roman" w:hAnsi="Times New Roman" w:cs="Times New Roman"/>
          <w:b/>
          <w:color w:val="0070C0"/>
          <w:szCs w:val="20"/>
        </w:rPr>
        <w:t>2</w:t>
      </w:r>
      <w:r w:rsidR="002917B8">
        <w:rPr>
          <w:rFonts w:ascii="Times New Roman" w:hAnsi="Times New Roman" w:cs="Times New Roman"/>
          <w:b/>
          <w:color w:val="0070C0"/>
          <w:szCs w:val="20"/>
        </w:rPr>
        <w:t>.04.2024</w:t>
      </w:r>
      <w:r w:rsidR="00AA4F00" w:rsidRPr="00F665C0">
        <w:rPr>
          <w:rFonts w:ascii="Times New Roman" w:hAnsi="Times New Roman" w:cs="Times New Roman"/>
          <w:b/>
          <w:color w:val="0070C0"/>
          <w:szCs w:val="20"/>
        </w:rPr>
        <w:t xml:space="preserve"> </w:t>
      </w:r>
      <w:r w:rsidRPr="00F665C0">
        <w:rPr>
          <w:rFonts w:ascii="Times New Roman" w:hAnsi="Times New Roman" w:cs="Times New Roman"/>
          <w:b/>
          <w:color w:val="0070C0"/>
          <w:szCs w:val="20"/>
        </w:rPr>
        <w:t>r.</w:t>
      </w:r>
      <w:r w:rsidR="00AA4F00" w:rsidRPr="00F665C0">
        <w:rPr>
          <w:rFonts w:ascii="Times New Roman" w:hAnsi="Times New Roman" w:cs="Times New Roman"/>
          <w:b/>
          <w:color w:val="0070C0"/>
          <w:szCs w:val="20"/>
        </w:rPr>
        <w:t xml:space="preserve"> </w:t>
      </w:r>
      <w:r w:rsidRPr="00F665C0">
        <w:rPr>
          <w:rFonts w:ascii="Times New Roman" w:hAnsi="Times New Roman" w:cs="Times New Roman"/>
          <w:b/>
          <w:color w:val="0070C0"/>
          <w:szCs w:val="20"/>
        </w:rPr>
        <w:t>do godziny 11</w:t>
      </w:r>
      <w:r w:rsidR="0071683A">
        <w:rPr>
          <w:rFonts w:ascii="Times New Roman" w:hAnsi="Times New Roman" w:cs="Times New Roman"/>
          <w:b/>
          <w:color w:val="0070C0"/>
          <w:szCs w:val="20"/>
        </w:rPr>
        <w:t>:</w:t>
      </w:r>
      <w:r w:rsidRPr="00F665C0">
        <w:rPr>
          <w:rFonts w:ascii="Times New Roman" w:hAnsi="Times New Roman" w:cs="Times New Roman"/>
          <w:b/>
          <w:color w:val="0070C0"/>
          <w:szCs w:val="20"/>
        </w:rPr>
        <w:t>00</w:t>
      </w:r>
    </w:p>
    <w:p w14:paraId="79EFDC66" w14:textId="77777777"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Ofertę podpisuje </w:t>
      </w:r>
      <w:r w:rsidR="00DA568F">
        <w:rPr>
          <w:rFonts w:ascii="Times New Roman" w:hAnsi="Times New Roman" w:cs="Times New Roman"/>
          <w:color w:val="000000" w:themeColor="text1"/>
        </w:rPr>
        <w:t>w</w:t>
      </w:r>
      <w:r w:rsidRPr="007D598F">
        <w:rPr>
          <w:rFonts w:ascii="Times New Roman" w:hAnsi="Times New Roman" w:cs="Times New Roman"/>
          <w:color w:val="000000" w:themeColor="text1"/>
        </w:rPr>
        <w:t>ykonawca lub jego pełnomocnik</w:t>
      </w:r>
      <w:r w:rsidRPr="007D598F">
        <w:rPr>
          <w:rFonts w:ascii="Times New Roman" w:hAnsi="Times New Roman" w:cs="Times New Roman"/>
          <w:bCs/>
          <w:color w:val="000000" w:themeColor="text1"/>
        </w:rPr>
        <w:t>.</w:t>
      </w:r>
    </w:p>
    <w:p w14:paraId="01E72500" w14:textId="77777777"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lastRenderedPageBreak/>
        <w:t>Wykonawca może złożyć tylko jedną ofertę w ramach części (zadania)</w:t>
      </w:r>
      <w:r w:rsidRPr="007D598F">
        <w:rPr>
          <w:rFonts w:ascii="Times New Roman" w:hAnsi="Times New Roman" w:cs="Times New Roman"/>
          <w:color w:val="000000" w:themeColor="text1"/>
        </w:rPr>
        <w:t>.</w:t>
      </w:r>
    </w:p>
    <w:p w14:paraId="1B8332DD"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14:paraId="1343152B" w14:textId="77777777" w:rsidR="004D4610" w:rsidRPr="007D598F"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00F665C0">
        <w:rPr>
          <w:rFonts w:ascii="Times New Roman" w:hAnsi="Times New Roman" w:cs="Times New Roman"/>
          <w:bCs/>
          <w:color w:val="0070C0"/>
        </w:rPr>
        <w:t xml:space="preserve"> </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14:paraId="0F8FC4AD" w14:textId="77777777" w:rsidR="007D598F" w:rsidRDefault="007D598F" w:rsidP="007D598F">
      <w:pPr>
        <w:autoSpaceDE w:val="0"/>
        <w:autoSpaceDN w:val="0"/>
        <w:adjustRightInd w:val="0"/>
        <w:spacing w:after="0" w:line="276" w:lineRule="auto"/>
        <w:contextualSpacing/>
        <w:jc w:val="both"/>
        <w:rPr>
          <w:rFonts w:ascii="Times New Roman" w:hAnsi="Times New Roman" w:cs="Times New Roman"/>
          <w:bCs/>
          <w:color w:val="000000" w:themeColor="text1"/>
        </w:rPr>
      </w:pPr>
    </w:p>
    <w:p w14:paraId="1978E137" w14:textId="77777777" w:rsidR="007D598F" w:rsidRPr="007D598F" w:rsidRDefault="007D598F" w:rsidP="007D598F">
      <w:pPr>
        <w:autoSpaceDE w:val="0"/>
        <w:autoSpaceDN w:val="0"/>
        <w:adjustRightInd w:val="0"/>
        <w:spacing w:after="0" w:line="276" w:lineRule="auto"/>
        <w:contextualSpacing/>
        <w:jc w:val="both"/>
        <w:rPr>
          <w:rFonts w:ascii="Times New Roman" w:hAnsi="Times New Roman" w:cs="Times New Roman"/>
          <w:color w:val="000000" w:themeColor="text1"/>
        </w:rPr>
      </w:pPr>
    </w:p>
    <w:p w14:paraId="4D64AF94" w14:textId="77777777" w:rsid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otwarcia ofert</w:t>
      </w:r>
    </w:p>
    <w:p w14:paraId="2AB0AE3D" w14:textId="77777777" w:rsidR="00A34ABE" w:rsidRPr="004D4610" w:rsidRDefault="00A34ABE" w:rsidP="00A34ABE">
      <w:pPr>
        <w:spacing w:after="0" w:line="276" w:lineRule="auto"/>
        <w:ind w:left="720"/>
        <w:contextualSpacing/>
        <w:rPr>
          <w:rFonts w:ascii="Times New Roman" w:hAnsi="Times New Roman" w:cs="Times New Roman"/>
          <w:b/>
          <w:color w:val="000000" w:themeColor="text1"/>
        </w:rPr>
      </w:pPr>
    </w:p>
    <w:p w14:paraId="57191C19" w14:textId="0E7370DF" w:rsidR="004D4610" w:rsidRPr="00F665C0" w:rsidRDefault="004D4610" w:rsidP="00F665C0">
      <w:pPr>
        <w:numPr>
          <w:ilvl w:val="0"/>
          <w:numId w:val="6"/>
        </w:numPr>
        <w:spacing w:after="0" w:line="276" w:lineRule="auto"/>
        <w:contextualSpacing/>
        <w:jc w:val="both"/>
        <w:rPr>
          <w:rFonts w:ascii="Times New Roman" w:hAnsi="Times New Roman" w:cs="Times New Roman"/>
          <w:color w:val="000000" w:themeColor="text1"/>
        </w:rPr>
      </w:pPr>
      <w:r w:rsidRPr="001F25B9">
        <w:rPr>
          <w:rFonts w:ascii="Times New Roman" w:hAnsi="Times New Roman" w:cs="Times New Roman"/>
          <w:b/>
          <w:color w:val="000000" w:themeColor="text1"/>
        </w:rPr>
        <w:t>Otwarcie ofert nastąpi</w:t>
      </w:r>
      <w:r w:rsidR="001F25B9" w:rsidRPr="001F25B9">
        <w:rPr>
          <w:rFonts w:ascii="Times New Roman" w:hAnsi="Times New Roman" w:cs="Times New Roman"/>
          <w:b/>
          <w:color w:val="000000" w:themeColor="text1"/>
        </w:rPr>
        <w:t xml:space="preserve"> </w:t>
      </w:r>
      <w:r w:rsidR="007E0F2D" w:rsidRPr="00F665C0">
        <w:rPr>
          <w:rFonts w:ascii="Times New Roman" w:hAnsi="Times New Roman" w:cs="Times New Roman"/>
          <w:b/>
          <w:color w:val="0070C0"/>
        </w:rPr>
        <w:t xml:space="preserve">w dniu </w:t>
      </w:r>
      <w:r w:rsidR="002917B8">
        <w:rPr>
          <w:rFonts w:ascii="Times New Roman" w:hAnsi="Times New Roman" w:cs="Times New Roman"/>
          <w:b/>
          <w:color w:val="0070C0"/>
        </w:rPr>
        <w:t>1</w:t>
      </w:r>
      <w:r w:rsidR="00936942">
        <w:rPr>
          <w:rFonts w:ascii="Times New Roman" w:hAnsi="Times New Roman" w:cs="Times New Roman"/>
          <w:b/>
          <w:color w:val="0070C0"/>
        </w:rPr>
        <w:t>2</w:t>
      </w:r>
      <w:r w:rsidR="002917B8">
        <w:rPr>
          <w:rFonts w:ascii="Times New Roman" w:hAnsi="Times New Roman" w:cs="Times New Roman"/>
          <w:b/>
          <w:color w:val="0070C0"/>
        </w:rPr>
        <w:t>.04.2024</w:t>
      </w:r>
      <w:r w:rsidR="000472C4" w:rsidRPr="00F665C0">
        <w:rPr>
          <w:rFonts w:ascii="Times New Roman" w:hAnsi="Times New Roman" w:cs="Times New Roman"/>
          <w:b/>
          <w:color w:val="0070C0"/>
        </w:rPr>
        <w:t xml:space="preserve"> </w:t>
      </w:r>
      <w:r w:rsidRPr="00F665C0">
        <w:rPr>
          <w:rFonts w:ascii="Times New Roman" w:hAnsi="Times New Roman" w:cs="Times New Roman"/>
          <w:b/>
          <w:color w:val="0070C0"/>
        </w:rPr>
        <w:t>r. o godzinie 11</w:t>
      </w:r>
      <w:r w:rsidR="0071683A">
        <w:rPr>
          <w:rFonts w:ascii="Times New Roman" w:hAnsi="Times New Roman" w:cs="Times New Roman"/>
          <w:b/>
          <w:color w:val="0070C0"/>
        </w:rPr>
        <w:t>:</w:t>
      </w:r>
      <w:r w:rsidRPr="00F665C0">
        <w:rPr>
          <w:rFonts w:ascii="Times New Roman" w:hAnsi="Times New Roman" w:cs="Times New Roman"/>
          <w:b/>
          <w:color w:val="0070C0"/>
        </w:rPr>
        <w:t>05</w:t>
      </w:r>
      <w:r w:rsidR="00F665C0">
        <w:rPr>
          <w:rFonts w:ascii="Arial Black" w:hAnsi="Arial Black" w:cs="Times New Roman"/>
          <w:b/>
          <w:color w:val="0070C0"/>
        </w:rPr>
        <w:t xml:space="preserve"> </w:t>
      </w:r>
      <w:r w:rsidRPr="00F665C0">
        <w:rPr>
          <w:rFonts w:ascii="Times New Roman" w:hAnsi="Times New Roman" w:cs="Times New Roman"/>
          <w:b/>
          <w:color w:val="000000" w:themeColor="text1"/>
        </w:rPr>
        <w:t xml:space="preserve">za pośrednictwem </w:t>
      </w:r>
      <w:r w:rsidR="0047057D" w:rsidRPr="00F665C0">
        <w:rPr>
          <w:rFonts w:ascii="Times New Roman" w:hAnsi="Times New Roman" w:cs="Times New Roman"/>
          <w:b/>
          <w:color w:val="000000" w:themeColor="text1"/>
        </w:rPr>
        <w:t>P</w:t>
      </w:r>
      <w:r w:rsidRPr="00F665C0">
        <w:rPr>
          <w:rFonts w:ascii="Times New Roman" w:hAnsi="Times New Roman" w:cs="Times New Roman"/>
          <w:b/>
          <w:color w:val="000000" w:themeColor="text1"/>
        </w:rPr>
        <w:t>latformy</w:t>
      </w:r>
      <w:r w:rsidRPr="00F665C0">
        <w:rPr>
          <w:rFonts w:ascii="Times New Roman" w:hAnsi="Times New Roman" w:cs="Times New Roman"/>
          <w:bCs/>
          <w:color w:val="000000" w:themeColor="text1"/>
        </w:rPr>
        <w:t>.</w:t>
      </w:r>
    </w:p>
    <w:p w14:paraId="7957BEEC" w14:textId="77777777"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w:t>
      </w:r>
      <w:r w:rsidR="00887630">
        <w:rPr>
          <w:rFonts w:ascii="Times New Roman" w:hAnsi="Times New Roman" w:cs="Times New Roman"/>
          <w:color w:val="000000" w:themeColor="text1"/>
        </w:rPr>
        <w:t>P</w:t>
      </w:r>
      <w:r w:rsidRPr="004D4610">
        <w:rPr>
          <w:rFonts w:ascii="Times New Roman" w:hAnsi="Times New Roman" w:cs="Times New Roman"/>
          <w:color w:val="000000" w:themeColor="text1"/>
        </w:rPr>
        <w:t xml:space="preserve">zp </w:t>
      </w:r>
      <w:r w:rsidR="0047057D">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nie ma obowiązku przeprowadzania jawnej sesji otwarcia ofert z udziałem </w:t>
      </w:r>
      <w:r w:rsidR="0047057D">
        <w:rPr>
          <w:rFonts w:ascii="Times New Roman" w:hAnsi="Times New Roman" w:cs="Times New Roman"/>
          <w:color w:val="000000" w:themeColor="text1"/>
        </w:rPr>
        <w:t>w</w:t>
      </w:r>
      <w:r w:rsidRPr="004D4610">
        <w:rPr>
          <w:rFonts w:ascii="Times New Roman" w:hAnsi="Times New Roman" w:cs="Times New Roman"/>
          <w:color w:val="000000" w:themeColor="text1"/>
        </w:rPr>
        <w:t>ykonawców lub transmitowania sesji otwarcia za pośrednictwem elektronicznych narzędzi do przekazu on-line, a ma jedynie takie uprawnienie.</w:t>
      </w:r>
    </w:p>
    <w:p w14:paraId="36446DC1" w14:textId="77777777"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14:paraId="7A334F10" w14:textId="77777777"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0047057D">
        <w:rPr>
          <w:rFonts w:ascii="Times New Roman" w:hAnsi="Times New Roman" w:cs="Times New Roman"/>
          <w:b/>
          <w:color w:val="000000" w:themeColor="text1"/>
        </w:rPr>
        <w:t xml:space="preserve"> o</w:t>
      </w:r>
      <w:r w:rsidRPr="007D598F">
        <w:rPr>
          <w:rFonts w:ascii="Times New Roman" w:hAnsi="Times New Roman" w:cs="Times New Roman"/>
          <w:bCs/>
          <w:color w:val="000000" w:themeColor="text1"/>
        </w:rPr>
        <w:t>:</w:t>
      </w:r>
    </w:p>
    <w:p w14:paraId="1D6D23BB" w14:textId="77777777"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F008DC7" w14:textId="77777777"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14:paraId="534C0B1F" w14:textId="77777777"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14:paraId="2753799B" w14:textId="77777777"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14:paraId="486D04E0" w14:textId="77777777" w:rsid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20" w:history="1">
        <w:r w:rsidRPr="004D4610">
          <w:rPr>
            <w:rFonts w:ascii="Times New Roman" w:hAnsi="Times New Roman" w:cs="Times New Roman"/>
            <w:b/>
            <w:bCs/>
            <w:color w:val="4472C4" w:themeColor="accent5"/>
          </w:rPr>
          <w:t>https://platformazakupowa.pl/pn/kwp_radom</w:t>
        </w:r>
      </w:hyperlink>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14:paraId="1960EFDA" w14:textId="77777777" w:rsidR="00A34ABE" w:rsidRDefault="00A34ABE" w:rsidP="0047057D">
      <w:pPr>
        <w:spacing w:after="0" w:line="276" w:lineRule="auto"/>
        <w:ind w:left="360"/>
        <w:contextualSpacing/>
        <w:jc w:val="both"/>
        <w:rPr>
          <w:rFonts w:ascii="Times New Roman" w:hAnsi="Times New Roman" w:cs="Times New Roman"/>
          <w:color w:val="000000" w:themeColor="text1"/>
        </w:rPr>
      </w:pPr>
    </w:p>
    <w:p w14:paraId="36DE35F1" w14:textId="77777777" w:rsidR="00A34ABE" w:rsidRPr="004D4610" w:rsidRDefault="00A34ABE" w:rsidP="0047057D">
      <w:pPr>
        <w:spacing w:after="0" w:line="276" w:lineRule="auto"/>
        <w:ind w:left="360"/>
        <w:contextualSpacing/>
        <w:jc w:val="both"/>
        <w:rPr>
          <w:rFonts w:ascii="Times New Roman" w:hAnsi="Times New Roman" w:cs="Times New Roman"/>
          <w:color w:val="000000" w:themeColor="text1"/>
        </w:rPr>
      </w:pPr>
    </w:p>
    <w:p w14:paraId="05C83DCA" w14:textId="77777777"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14:paraId="6DF71CB0" w14:textId="77777777" w:rsidR="00FD4BE3" w:rsidRDefault="00FD4BE3" w:rsidP="00FD4BE3">
      <w:pPr>
        <w:spacing w:after="0" w:line="276" w:lineRule="auto"/>
        <w:ind w:left="360"/>
        <w:contextualSpacing/>
        <w:rPr>
          <w:rFonts w:ascii="Times New Roman" w:hAnsi="Times New Roman" w:cs="Times New Roman"/>
        </w:rPr>
      </w:pPr>
    </w:p>
    <w:p w14:paraId="3C146F85" w14:textId="77777777"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14:paraId="77070439" w14:textId="0B44C50D" w:rsid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14:paraId="6003A55B" w14:textId="77777777" w:rsidR="000B4084"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6EB8B20" w14:textId="77777777" w:rsidR="000B4084"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handlu ludźmi, o którym mowa w art. 189a Kodeksu karnego;</w:t>
      </w:r>
    </w:p>
    <w:p w14:paraId="1544EFCB" w14:textId="77777777" w:rsidR="000B4084" w:rsidRPr="00AB1074" w:rsidRDefault="000B4084" w:rsidP="000B4084">
      <w:pPr>
        <w:numPr>
          <w:ilvl w:val="0"/>
          <w:numId w:val="8"/>
        </w:numPr>
        <w:spacing w:after="0" w:line="276" w:lineRule="auto"/>
        <w:contextualSpacing/>
        <w:jc w:val="both"/>
        <w:rPr>
          <w:rFonts w:ascii="Times New Roman" w:hAnsi="Times New Roman" w:cs="Times New Roman"/>
        </w:rPr>
      </w:pPr>
      <w:r w:rsidRPr="00AB1074">
        <w:rPr>
          <w:rFonts w:ascii="Times New Roman" w:hAnsi="Times New Roman" w:cs="Times New Roman"/>
        </w:rPr>
        <w:t>o którym mowa w art. 228 – 230a, art. 250a Kodeksu karnego, a art. 46 - 48 ustawy z dnia 25 czerwca 2010</w:t>
      </w:r>
      <w:r>
        <w:rPr>
          <w:rFonts w:ascii="Times New Roman" w:hAnsi="Times New Roman" w:cs="Times New Roman"/>
        </w:rPr>
        <w:t xml:space="preserve"> </w:t>
      </w:r>
      <w:r w:rsidRPr="00AB1074">
        <w:rPr>
          <w:rFonts w:ascii="Times New Roman" w:hAnsi="Times New Roman" w:cs="Times New Roman"/>
        </w:rPr>
        <w:t>r. o sporcie (</w:t>
      </w:r>
      <w:r w:rsidRPr="00264267">
        <w:rPr>
          <w:rFonts w:ascii="Times New Roman" w:hAnsi="Times New Roman" w:cs="Times New Roman"/>
        </w:rPr>
        <w:t>Dz. U. z 2022 r. poz. 1599 i 2185</w:t>
      </w:r>
      <w:r w:rsidRPr="00AB1074">
        <w:rPr>
          <w:rFonts w:ascii="Times New Roman" w:hAnsi="Times New Roman" w:cs="Times New Roman"/>
        </w:rPr>
        <w:t>) lub w art. 54 ust. 1-4 ustawy z dnia 12 maja 2011 r. o refundacji leków, środków spożywczych specjalnego przeznaczenia żywieniowego oraz wyrobów medycznych (</w:t>
      </w:r>
      <w:r w:rsidRPr="00264267">
        <w:rPr>
          <w:rFonts w:ascii="Times New Roman" w:hAnsi="Times New Roman" w:cs="Times New Roman"/>
        </w:rPr>
        <w:t>Dz. U. z 2023 r. poz. 826</w:t>
      </w:r>
      <w:r w:rsidRPr="00AB1074">
        <w:rPr>
          <w:rFonts w:ascii="Times New Roman" w:hAnsi="Times New Roman" w:cs="Times New Roman"/>
        </w:rPr>
        <w:t>);</w:t>
      </w:r>
    </w:p>
    <w:p w14:paraId="10AFF5D2" w14:textId="77777777" w:rsidR="000B4084"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w:t>
      </w:r>
      <w:r>
        <w:rPr>
          <w:rFonts w:ascii="Times New Roman" w:hAnsi="Times New Roman" w:cs="Times New Roman"/>
        </w:rPr>
        <w:lastRenderedPageBreak/>
        <w:t xml:space="preserve">pochodzenia pieniędzy lub ukrywania ich pochodzenia, o którym mowa </w:t>
      </w:r>
      <w:r>
        <w:rPr>
          <w:rFonts w:ascii="Times New Roman" w:hAnsi="Times New Roman" w:cs="Times New Roman"/>
        </w:rPr>
        <w:br/>
        <w:t>w art. 299 Kodeksu karnego;</w:t>
      </w:r>
    </w:p>
    <w:p w14:paraId="4976402C" w14:textId="77777777" w:rsidR="000B4084" w:rsidRPr="006B33B2"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14:paraId="5888AB61" w14:textId="77777777" w:rsidR="000B4084" w:rsidRPr="000C5CB8"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Pr="00264267">
        <w:rPr>
          <w:rFonts w:ascii="Times New Roman" w:hAnsi="Times New Roman" w:cs="Times New Roman"/>
          <w:bCs/>
        </w:rPr>
        <w:t>Dz. U. z 2021 r. poz. 1745</w:t>
      </w:r>
      <w:r>
        <w:rPr>
          <w:rFonts w:ascii="Times New Roman" w:hAnsi="Times New Roman" w:cs="Times New Roman"/>
          <w:bCs/>
        </w:rPr>
        <w:t>);</w:t>
      </w:r>
    </w:p>
    <w:p w14:paraId="0E238873" w14:textId="77777777" w:rsidR="000B4084" w:rsidRPr="00B54626"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14:paraId="04365FF3" w14:textId="77777777" w:rsidR="000B4084" w:rsidRPr="007343B0"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18B9AD7A" w14:textId="77777777"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14:paraId="2640D64C"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14:paraId="2069E532"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14:paraId="198A82DD"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14:paraId="71CB07A3"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14:paraId="14F0F0A1"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14:paraId="7A4C0011" w14:textId="77777777" w:rsidR="00333F4D" w:rsidRPr="009A4A7B" w:rsidRDefault="00333F4D" w:rsidP="00333F4D">
      <w:pPr>
        <w:spacing w:after="0" w:line="276" w:lineRule="auto"/>
        <w:jc w:val="both"/>
        <w:rPr>
          <w:rFonts w:ascii="Times New Roman" w:hAnsi="Times New Roman" w:cs="Times New Roman"/>
        </w:rPr>
      </w:pPr>
      <w:r w:rsidRPr="009A4A7B">
        <w:rPr>
          <w:rFonts w:ascii="Times New Roman" w:hAnsi="Times New Roman" w:cs="Times New Roman"/>
          <w:bCs/>
        </w:rPr>
        <w:t xml:space="preserve">2. Zamawiający wykluczy wykonawcę z postępowania, w przypadkach wskazanych w przepisie art. 7 ust. 1 ustawy z dnia 13 kwietnia 2022r. </w:t>
      </w:r>
      <w:r w:rsidRPr="009A4A7B">
        <w:rPr>
          <w:rFonts w:ascii="Times New Roman" w:hAnsi="Times New Roman" w:cs="Times New Roman"/>
          <w:b/>
          <w:bCs/>
        </w:rPr>
        <w:t>o szczególnych rozwiązaniach w zakresie przeciwdziałania wspieraniu agresji na Ukrainę oraz służących ochronie bezpieczeństwa narodowego</w:t>
      </w:r>
      <w:r w:rsidRPr="009A4A7B">
        <w:rPr>
          <w:rFonts w:ascii="Times New Roman" w:hAnsi="Times New Roman" w:cs="Times New Roman"/>
          <w:bCs/>
        </w:rPr>
        <w:t xml:space="preserve"> (</w:t>
      </w:r>
      <w:proofErr w:type="spellStart"/>
      <w:r w:rsidRPr="009A4A7B">
        <w:rPr>
          <w:rFonts w:ascii="Times New Roman" w:hAnsi="Times New Roman" w:cs="Times New Roman"/>
          <w:bCs/>
        </w:rPr>
        <w:t>t.j</w:t>
      </w:r>
      <w:proofErr w:type="spellEnd"/>
      <w:r w:rsidRPr="009A4A7B">
        <w:rPr>
          <w:rFonts w:ascii="Times New Roman" w:hAnsi="Times New Roman" w:cs="Times New Roman"/>
          <w:bCs/>
        </w:rPr>
        <w:t xml:space="preserve">. Dz. </w:t>
      </w:r>
      <w:proofErr w:type="spellStart"/>
      <w:r w:rsidRPr="009A4A7B">
        <w:rPr>
          <w:rFonts w:ascii="Times New Roman" w:hAnsi="Times New Roman" w:cs="Times New Roman"/>
          <w:bCs/>
        </w:rPr>
        <w:t>U.z</w:t>
      </w:r>
      <w:proofErr w:type="spellEnd"/>
      <w:r w:rsidRPr="009A4A7B">
        <w:rPr>
          <w:rFonts w:ascii="Times New Roman" w:hAnsi="Times New Roman" w:cs="Times New Roman"/>
          <w:bCs/>
        </w:rPr>
        <w:t xml:space="preserve"> 2023 r., poz. 129 z późn. zm.).</w:t>
      </w:r>
    </w:p>
    <w:p w14:paraId="50AB7320" w14:textId="77777777"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14:paraId="5C6C82A4" w14:textId="57D07E89" w:rsidR="007D598F" w:rsidRDefault="007D598F" w:rsidP="004D4610">
      <w:pPr>
        <w:spacing w:after="0" w:line="276" w:lineRule="auto"/>
        <w:jc w:val="both"/>
        <w:rPr>
          <w:rFonts w:ascii="Times New Roman" w:hAnsi="Times New Roman" w:cs="Times New Roman"/>
        </w:rPr>
      </w:pPr>
    </w:p>
    <w:p w14:paraId="74933DEF" w14:textId="77777777" w:rsidR="002917B8" w:rsidRPr="004D4610" w:rsidRDefault="002917B8" w:rsidP="004D4610">
      <w:pPr>
        <w:spacing w:after="0" w:line="276" w:lineRule="auto"/>
        <w:jc w:val="both"/>
        <w:rPr>
          <w:rFonts w:ascii="Times New Roman" w:hAnsi="Times New Roman" w:cs="Times New Roman"/>
        </w:rPr>
      </w:pPr>
    </w:p>
    <w:p w14:paraId="49DCBC9F" w14:textId="77777777" w:rsid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Informacje o warunkach udziału w postępowaniu</w:t>
      </w:r>
    </w:p>
    <w:p w14:paraId="343D00F2" w14:textId="77777777" w:rsidR="00A34ABE" w:rsidRPr="004D4610" w:rsidRDefault="00A34ABE" w:rsidP="00A34ABE">
      <w:pPr>
        <w:spacing w:after="0" w:line="276" w:lineRule="auto"/>
        <w:ind w:left="720"/>
        <w:contextualSpacing/>
        <w:rPr>
          <w:rFonts w:ascii="Times New Roman" w:hAnsi="Times New Roman" w:cs="Times New Roman"/>
          <w:b/>
          <w:color w:val="000000" w:themeColor="text1"/>
        </w:rPr>
      </w:pPr>
    </w:p>
    <w:p w14:paraId="235A0DF2" w14:textId="77777777"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8E31BF">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14:paraId="50D5C212" w14:textId="77777777"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14:paraId="33831F7B" w14:textId="77777777"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zdolności do występowania w obrocie gospodarczym – Zamawiający nie stawia wymagań</w:t>
      </w:r>
      <w:r w:rsidRPr="00A84BA8">
        <w:rPr>
          <w:rFonts w:ascii="Times New Roman" w:hAnsi="Times New Roman" w:cs="Times New Roman"/>
          <w:color w:val="000000" w:themeColor="text1"/>
        </w:rPr>
        <w:br/>
        <w:t>w zakresie tego warunku;</w:t>
      </w:r>
    </w:p>
    <w:p w14:paraId="485B7D96" w14:textId="77777777"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uprawnień do prowadzenia określonej działalności gospodarczej lub zawodowej, o ile wynika to z odrębnych przepisów – Zamawiający nie stawia wymagań</w:t>
      </w:r>
      <w:r w:rsidR="00385721">
        <w:rPr>
          <w:rFonts w:ascii="Times New Roman" w:hAnsi="Times New Roman" w:cs="Times New Roman"/>
          <w:color w:val="000000" w:themeColor="text1"/>
        </w:rPr>
        <w:t xml:space="preserve"> </w:t>
      </w:r>
      <w:r w:rsidRPr="00A84BA8">
        <w:rPr>
          <w:rFonts w:ascii="Times New Roman" w:hAnsi="Times New Roman" w:cs="Times New Roman"/>
          <w:color w:val="000000" w:themeColor="text1"/>
        </w:rPr>
        <w:t>w zakresie tego warunku;</w:t>
      </w:r>
    </w:p>
    <w:p w14:paraId="78EDBD67" w14:textId="77777777"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sytuacji ekonomicznej lub finansowej – Zmawiający nie stawia wymagań w zakresie tego warunku;</w:t>
      </w:r>
    </w:p>
    <w:p w14:paraId="5388176C" w14:textId="77777777" w:rsid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A3341E">
        <w:rPr>
          <w:rFonts w:ascii="Times New Roman" w:hAnsi="Times New Roman" w:cs="Times New Roman"/>
          <w:b/>
          <w:color w:val="000000" w:themeColor="text1"/>
        </w:rPr>
        <w:t>zdolności technicznej lub zawodowej</w:t>
      </w:r>
      <w:bookmarkStart w:id="4" w:name="_Hlk79586327"/>
      <w:r w:rsidR="00A3341E" w:rsidRPr="00A3341E">
        <w:rPr>
          <w:rFonts w:ascii="Times New Roman" w:hAnsi="Times New Roman" w:cs="Times New Roman"/>
          <w:b/>
          <w:color w:val="000000" w:themeColor="text1"/>
        </w:rPr>
        <w:t xml:space="preserve"> - </w:t>
      </w:r>
      <w:r w:rsidRPr="00A3341E">
        <w:rPr>
          <w:rFonts w:ascii="Times New Roman" w:hAnsi="Times New Roman" w:cs="Times New Roman"/>
          <w:b/>
          <w:bCs/>
          <w:color w:val="000000" w:themeColor="text1"/>
        </w:rPr>
        <w:t>Zamawiający uzna wymieniony warunek za spełniony, jeżeli Wykonawca wykaże, że:</w:t>
      </w:r>
    </w:p>
    <w:p w14:paraId="26F75F94" w14:textId="77777777" w:rsidR="00A3341E" w:rsidRPr="00A3341E" w:rsidRDefault="00A3341E" w:rsidP="00A3341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bookmarkEnd w:id="4"/>
    <w:p w14:paraId="7B1A8655" w14:textId="77777777" w:rsidR="004D4610" w:rsidRPr="00A3341E" w:rsidRDefault="004D4610" w:rsidP="00B97391">
      <w:pPr>
        <w:pStyle w:val="Akapitzlist"/>
        <w:numPr>
          <w:ilvl w:val="0"/>
          <w:numId w:val="54"/>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u w:val="single"/>
        </w:rPr>
        <w:t xml:space="preserve">dysponuje lub będzie dysponował osobami zdolnymi do realizacji zamówienia. </w:t>
      </w:r>
    </w:p>
    <w:p w14:paraId="43A0555A" w14:textId="77777777" w:rsidR="00755B0E" w:rsidRDefault="00755B0E" w:rsidP="00755B0E">
      <w:p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p>
    <w:p w14:paraId="78F73BE1" w14:textId="77777777" w:rsidR="00A3341E" w:rsidRDefault="004D4610" w:rsidP="00755B0E">
      <w:pPr>
        <w:tabs>
          <w:tab w:val="left" w:pos="284"/>
        </w:tabs>
        <w:suppressAutoHyphens/>
        <w:autoSpaceDE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r w:rsidR="00A3341E">
        <w:rPr>
          <w:rFonts w:ascii="Times New Roman" w:hAnsi="Times New Roman" w:cs="Times New Roman"/>
          <w:color w:val="000000"/>
        </w:rPr>
        <w:t>.</w:t>
      </w:r>
    </w:p>
    <w:p w14:paraId="3FC10CF1" w14:textId="734B4C79" w:rsidR="004D4610" w:rsidRDefault="00A3341E" w:rsidP="00755B0E">
      <w:pPr>
        <w:tabs>
          <w:tab w:val="left" w:pos="284"/>
        </w:tabs>
        <w:suppressAutoHyphens/>
        <w:autoSpaceDE w:val="0"/>
        <w:spacing w:after="0" w:line="276" w:lineRule="auto"/>
        <w:contextualSpacing/>
        <w:jc w:val="both"/>
        <w:rPr>
          <w:rFonts w:ascii="Times New Roman" w:hAnsi="Times New Roman" w:cs="Times New Roman"/>
          <w:color w:val="000000"/>
        </w:rPr>
      </w:pPr>
      <w:r>
        <w:rPr>
          <w:rFonts w:ascii="Times New Roman" w:hAnsi="Times New Roman" w:cs="Times New Roman"/>
          <w:color w:val="000000"/>
        </w:rPr>
        <w:t>Wykonawca winien dysponować osobami zdolnymi do wykonania zamówienia tj</w:t>
      </w:r>
      <w:r w:rsidR="00936942">
        <w:rPr>
          <w:rFonts w:ascii="Times New Roman" w:hAnsi="Times New Roman" w:cs="Times New Roman"/>
          <w:color w:val="000000"/>
        </w:rPr>
        <w:t>. osobami posiadającymi</w:t>
      </w:r>
      <w:r w:rsidR="004D4610" w:rsidRPr="004D4610">
        <w:rPr>
          <w:rFonts w:ascii="Times New Roman" w:hAnsi="Times New Roman" w:cs="Times New Roman"/>
          <w:color w:val="000000"/>
        </w:rPr>
        <w:t>:</w:t>
      </w:r>
    </w:p>
    <w:p w14:paraId="57333361" w14:textId="2FBECDA1" w:rsidR="00DA7041" w:rsidRPr="00DA7041" w:rsidRDefault="000B4084" w:rsidP="00DA7041">
      <w:pPr>
        <w:pStyle w:val="Akapitzlist"/>
        <w:numPr>
          <w:ilvl w:val="0"/>
          <w:numId w:val="75"/>
        </w:numPr>
        <w:tabs>
          <w:tab w:val="left" w:pos="284"/>
        </w:tabs>
        <w:suppressAutoHyphens/>
        <w:autoSpaceDE w:val="0"/>
        <w:spacing w:after="0" w:line="276" w:lineRule="auto"/>
        <w:jc w:val="both"/>
        <w:rPr>
          <w:rFonts w:ascii="Times New Roman" w:hAnsi="Times New Roman" w:cs="Times New Roman"/>
          <w:color w:val="000000"/>
        </w:rPr>
      </w:pPr>
      <w:r w:rsidRPr="000B4084">
        <w:rPr>
          <w:rFonts w:ascii="Times New Roman" w:hAnsi="Times New Roman" w:cs="Times New Roman"/>
          <w:color w:val="000000"/>
        </w:rPr>
        <w:t>dokument potwierdzający uprawnienia do serwisowania urządzeń zainstalowanych w</w:t>
      </w:r>
      <w:r>
        <w:rPr>
          <w:rFonts w:ascii="Times New Roman" w:hAnsi="Times New Roman" w:cs="Times New Roman"/>
          <w:color w:val="000000"/>
        </w:rPr>
        <w:t> </w:t>
      </w:r>
      <w:r w:rsidRPr="000B4084">
        <w:rPr>
          <w:rFonts w:ascii="Times New Roman" w:hAnsi="Times New Roman" w:cs="Times New Roman"/>
          <w:color w:val="000000"/>
        </w:rPr>
        <w:t>czynnych obiektach garnizonu mazowieckiego Policji wskazanych w załączniku nr 10 do SWZ</w:t>
      </w:r>
      <w:r w:rsidR="00DA7041" w:rsidRPr="00DA7041">
        <w:rPr>
          <w:rFonts w:ascii="Times New Roman" w:hAnsi="Times New Roman" w:cs="Times New Roman"/>
          <w:color w:val="000000"/>
        </w:rPr>
        <w:t>,</w:t>
      </w:r>
    </w:p>
    <w:p w14:paraId="5651E327" w14:textId="6213FD6D" w:rsidR="00594064" w:rsidRPr="00DA7041" w:rsidRDefault="00DA7041" w:rsidP="00DA7041">
      <w:pPr>
        <w:pStyle w:val="Akapitzlist"/>
        <w:numPr>
          <w:ilvl w:val="0"/>
          <w:numId w:val="75"/>
        </w:numPr>
        <w:tabs>
          <w:tab w:val="left" w:pos="284"/>
        </w:tabs>
        <w:suppressAutoHyphens/>
        <w:autoSpaceDE w:val="0"/>
        <w:spacing w:after="0" w:line="276" w:lineRule="auto"/>
        <w:jc w:val="both"/>
        <w:rPr>
          <w:rFonts w:ascii="Times New Roman" w:hAnsi="Times New Roman" w:cs="Times New Roman"/>
          <w:color w:val="000000"/>
        </w:rPr>
      </w:pPr>
      <w:r w:rsidRPr="00DA7041">
        <w:rPr>
          <w:rFonts w:ascii="Times New Roman" w:hAnsi="Times New Roman" w:cs="Times New Roman"/>
          <w:color w:val="000000"/>
        </w:rPr>
        <w:t>uprawnienia elektryczne eksploatacyjne (E) i uprawnienia elektryczne dozorowe (D) w</w:t>
      </w:r>
      <w:r w:rsidR="008A22F1">
        <w:rPr>
          <w:rFonts w:ascii="Times New Roman" w:hAnsi="Times New Roman" w:cs="Times New Roman"/>
          <w:color w:val="000000"/>
        </w:rPr>
        <w:t> </w:t>
      </w:r>
      <w:r w:rsidRPr="00DA7041">
        <w:rPr>
          <w:rFonts w:ascii="Times New Roman" w:hAnsi="Times New Roman" w:cs="Times New Roman"/>
          <w:color w:val="000000"/>
        </w:rPr>
        <w:t xml:space="preserve">zakresie obsługi, konserwacji, montażu, kontrolno-pomiarowym uprawniające do zajmowania się eksploatacją urządzeń, instalacji i sieci elektroenergetycznych o napięciu nie wyższym niż 1 </w:t>
      </w:r>
      <w:proofErr w:type="spellStart"/>
      <w:r w:rsidRPr="00DA7041">
        <w:rPr>
          <w:rFonts w:ascii="Times New Roman" w:hAnsi="Times New Roman" w:cs="Times New Roman"/>
          <w:color w:val="000000"/>
        </w:rPr>
        <w:t>kV</w:t>
      </w:r>
      <w:proofErr w:type="spellEnd"/>
      <w:r w:rsidRPr="00DA7041">
        <w:rPr>
          <w:rFonts w:ascii="Times New Roman" w:hAnsi="Times New Roman" w:cs="Times New Roman"/>
          <w:color w:val="000000"/>
        </w:rPr>
        <w:t>, określone w Rozporządzenie Ministra Klimatu i Środowiska z dnia 1 lipca 2022 r. w sprawie szczegółowych zasad stwierdzania posiadania kwalifikacji przez osoby zajmujące się eksploatacją urządzeń, instalacji i sieci (Dz.U. 2022 poz. 1392).</w:t>
      </w:r>
    </w:p>
    <w:p w14:paraId="52D0D6FF" w14:textId="32881097" w:rsidR="00DA7041" w:rsidRDefault="00DA7041" w:rsidP="00DA7041">
      <w:pPr>
        <w:tabs>
          <w:tab w:val="left" w:pos="284"/>
        </w:tabs>
        <w:suppressAutoHyphens/>
        <w:autoSpaceDE w:val="0"/>
        <w:spacing w:after="0" w:line="276" w:lineRule="auto"/>
        <w:ind w:left="644"/>
        <w:jc w:val="both"/>
        <w:rPr>
          <w:rFonts w:ascii="Times New Roman" w:hAnsi="Times New Roman" w:cs="Times New Roman"/>
          <w:color w:val="000000"/>
        </w:rPr>
      </w:pPr>
    </w:p>
    <w:p w14:paraId="28F1368A" w14:textId="34FE0C77" w:rsidR="00DA7041" w:rsidRPr="00DA7041" w:rsidRDefault="008A22F1" w:rsidP="00DA7041">
      <w:pPr>
        <w:pStyle w:val="Akapitzlist"/>
        <w:numPr>
          <w:ilvl w:val="0"/>
          <w:numId w:val="54"/>
        </w:numPr>
        <w:tabs>
          <w:tab w:val="left" w:pos="284"/>
        </w:tabs>
        <w:suppressAutoHyphens/>
        <w:autoSpaceDE w:val="0"/>
        <w:spacing w:after="0" w:line="276" w:lineRule="auto"/>
        <w:jc w:val="both"/>
        <w:rPr>
          <w:rFonts w:ascii="Times New Roman" w:hAnsi="Times New Roman" w:cs="Times New Roman"/>
          <w:color w:val="000000"/>
        </w:rPr>
      </w:pPr>
      <w:r w:rsidRPr="00DF1611">
        <w:rPr>
          <w:rFonts w:ascii="Times New Roman" w:eastAsia="Times New Roman" w:hAnsi="Times New Roman" w:cs="Times New Roman"/>
          <w:lang w:eastAsia="pl-PL"/>
        </w:rPr>
        <w:t>wykon</w:t>
      </w:r>
      <w:r w:rsidR="00EA5701">
        <w:rPr>
          <w:rFonts w:ascii="Times New Roman" w:eastAsia="Times New Roman" w:hAnsi="Times New Roman" w:cs="Times New Roman"/>
          <w:lang w:eastAsia="pl-PL"/>
        </w:rPr>
        <w:t>ał</w:t>
      </w:r>
      <w:r w:rsidRPr="00DF1611">
        <w:rPr>
          <w:rFonts w:ascii="Times New Roman" w:eastAsia="Times New Roman" w:hAnsi="Times New Roman" w:cs="Times New Roman"/>
          <w:lang w:eastAsia="pl-PL"/>
        </w:rPr>
        <w:t>, tj. zakończ</w:t>
      </w:r>
      <w:r w:rsidR="00EA5701">
        <w:rPr>
          <w:rFonts w:ascii="Times New Roman" w:eastAsia="Times New Roman" w:hAnsi="Times New Roman" w:cs="Times New Roman"/>
          <w:lang w:eastAsia="pl-PL"/>
        </w:rPr>
        <w:t>ył</w:t>
      </w:r>
      <w:r w:rsidRPr="00DF1611">
        <w:rPr>
          <w:rFonts w:ascii="Times New Roman" w:eastAsia="Times New Roman" w:hAnsi="Times New Roman" w:cs="Times New Roman"/>
          <w:lang w:eastAsia="pl-PL"/>
        </w:rPr>
        <w:t xml:space="preserve"> (rozpoczęcie mogło nastąpić wcześniej)</w:t>
      </w:r>
      <w:r w:rsidR="00EA5701">
        <w:rPr>
          <w:rFonts w:ascii="Times New Roman" w:eastAsia="Times New Roman" w:hAnsi="Times New Roman" w:cs="Times New Roman"/>
          <w:lang w:eastAsia="pl-PL"/>
        </w:rPr>
        <w:t>, a w przypadku świadczeń powtarzających się lub ciągłych również wykonuje</w:t>
      </w:r>
      <w:r w:rsidR="006D0E27">
        <w:rPr>
          <w:rFonts w:ascii="Times New Roman" w:eastAsia="Times New Roman" w:hAnsi="Times New Roman" w:cs="Times New Roman"/>
          <w:lang w:eastAsia="pl-PL"/>
        </w:rPr>
        <w:t>,</w:t>
      </w:r>
      <w:r w:rsidRPr="00DF1611">
        <w:rPr>
          <w:rFonts w:ascii="Times New Roman" w:eastAsia="Times New Roman" w:hAnsi="Times New Roman" w:cs="Times New Roman"/>
          <w:lang w:eastAsia="pl-PL"/>
        </w:rPr>
        <w:t xml:space="preserve"> w </w:t>
      </w:r>
      <w:r w:rsidR="006D0E27">
        <w:rPr>
          <w:rFonts w:ascii="Times New Roman" w:eastAsia="Times New Roman" w:hAnsi="Times New Roman" w:cs="Times New Roman"/>
          <w:lang w:eastAsia="pl-PL"/>
        </w:rPr>
        <w:t>okresie</w:t>
      </w:r>
      <w:r w:rsidRPr="00DF1611">
        <w:rPr>
          <w:rFonts w:ascii="Times New Roman" w:eastAsia="Times New Roman" w:hAnsi="Times New Roman" w:cs="Times New Roman"/>
          <w:lang w:eastAsia="pl-PL"/>
        </w:rPr>
        <w:t xml:space="preserve"> ostatnich 3 lat przed upływem terminu składania ofert,</w:t>
      </w:r>
      <w:r>
        <w:rPr>
          <w:rFonts w:ascii="Times New Roman" w:eastAsia="Times New Roman" w:hAnsi="Times New Roman" w:cs="Times New Roman"/>
          <w:lang w:eastAsia="pl-PL"/>
        </w:rPr>
        <w:t xml:space="preserve"> </w:t>
      </w:r>
      <w:r w:rsidRPr="00DF1611">
        <w:rPr>
          <w:rFonts w:ascii="Times New Roman" w:eastAsia="Times New Roman" w:hAnsi="Times New Roman" w:cs="Times New Roman"/>
          <w:lang w:eastAsia="pl-PL"/>
        </w:rPr>
        <w:t>a jeżeli okres prowadzenia działalności jest krótszy – w tym okresie co najmniej jedn</w:t>
      </w:r>
      <w:r w:rsidR="00EA5701">
        <w:rPr>
          <w:rFonts w:ascii="Times New Roman" w:eastAsia="Times New Roman" w:hAnsi="Times New Roman" w:cs="Times New Roman"/>
          <w:lang w:eastAsia="pl-PL"/>
        </w:rPr>
        <w:t>ą</w:t>
      </w:r>
      <w:r w:rsidRPr="00DF1611">
        <w:rPr>
          <w:rFonts w:ascii="Times New Roman" w:eastAsia="Times New Roman" w:hAnsi="Times New Roman" w:cs="Times New Roman"/>
          <w:lang w:eastAsia="pl-PL"/>
        </w:rPr>
        <w:t xml:space="preserve"> usług</w:t>
      </w:r>
      <w:r w:rsidR="00EA5701">
        <w:rPr>
          <w:rFonts w:ascii="Times New Roman" w:eastAsia="Times New Roman" w:hAnsi="Times New Roman" w:cs="Times New Roman"/>
          <w:lang w:eastAsia="pl-PL"/>
        </w:rPr>
        <w:t>ę</w:t>
      </w:r>
      <w:r w:rsidRPr="00DF1611">
        <w:rPr>
          <w:rFonts w:ascii="Times New Roman" w:eastAsia="Times New Roman" w:hAnsi="Times New Roman" w:cs="Times New Roman"/>
          <w:lang w:eastAsia="pl-PL"/>
        </w:rPr>
        <w:t xml:space="preserve"> polegając</w:t>
      </w:r>
      <w:r w:rsidR="00EA5701">
        <w:rPr>
          <w:rFonts w:ascii="Times New Roman" w:eastAsia="Times New Roman" w:hAnsi="Times New Roman" w:cs="Times New Roman"/>
          <w:lang w:eastAsia="pl-PL"/>
        </w:rPr>
        <w:t>ą</w:t>
      </w:r>
      <w:r w:rsidRPr="00DF1611">
        <w:rPr>
          <w:rFonts w:ascii="Times New Roman" w:eastAsia="Times New Roman" w:hAnsi="Times New Roman" w:cs="Times New Roman"/>
          <w:lang w:eastAsia="pl-PL"/>
        </w:rPr>
        <w:t xml:space="preserve"> na</w:t>
      </w:r>
      <w:r>
        <w:rPr>
          <w:rFonts w:ascii="Times New Roman" w:eastAsia="Times New Roman" w:hAnsi="Times New Roman" w:cs="Times New Roman"/>
          <w:lang w:eastAsia="pl-PL"/>
        </w:rPr>
        <w:t xml:space="preserve"> </w:t>
      </w:r>
      <w:r w:rsidRPr="00DF1611">
        <w:rPr>
          <w:rFonts w:ascii="Times New Roman" w:eastAsia="Times New Roman" w:hAnsi="Times New Roman" w:cs="Times New Roman"/>
          <w:lang w:eastAsia="pl-PL"/>
        </w:rPr>
        <w:t>przeprowadzeniu</w:t>
      </w:r>
      <w:r>
        <w:rPr>
          <w:rFonts w:ascii="Times New Roman" w:eastAsia="Times New Roman" w:hAnsi="Times New Roman" w:cs="Times New Roman"/>
          <w:lang w:eastAsia="pl-PL"/>
        </w:rPr>
        <w:t xml:space="preserve"> </w:t>
      </w:r>
      <w:r w:rsidRPr="00DF1611">
        <w:rPr>
          <w:rFonts w:ascii="Times New Roman" w:eastAsia="Times New Roman" w:hAnsi="Times New Roman" w:cs="Times New Roman"/>
          <w:lang w:eastAsia="pl-PL"/>
        </w:rPr>
        <w:t>przeglądów</w:t>
      </w:r>
      <w:r>
        <w:rPr>
          <w:rFonts w:ascii="Times New Roman" w:eastAsia="Times New Roman" w:hAnsi="Times New Roman" w:cs="Times New Roman"/>
          <w:b/>
          <w:bCs/>
          <w:lang w:eastAsia="pl-PL"/>
        </w:rPr>
        <w:t xml:space="preserve"> </w:t>
      </w:r>
      <w:r w:rsidRPr="00DF1611">
        <w:rPr>
          <w:rFonts w:ascii="Times New Roman" w:eastAsia="Times New Roman" w:hAnsi="Times New Roman" w:cs="Times New Roman"/>
          <w:lang w:eastAsia="pl-PL"/>
        </w:rPr>
        <w:t>systemów</w:t>
      </w:r>
      <w:r>
        <w:rPr>
          <w:rFonts w:ascii="Times New Roman" w:eastAsia="Times New Roman" w:hAnsi="Times New Roman" w:cs="Times New Roman"/>
          <w:lang w:eastAsia="pl-PL"/>
        </w:rPr>
        <w:t xml:space="preserve"> </w:t>
      </w:r>
      <w:r w:rsidRPr="00DF1611">
        <w:rPr>
          <w:rFonts w:ascii="Times New Roman" w:eastAsia="Times New Roman" w:hAnsi="Times New Roman" w:cs="Times New Roman"/>
          <w:lang w:eastAsia="pl-PL"/>
        </w:rPr>
        <w:t>sygnalizacji</w:t>
      </w:r>
      <w:r>
        <w:rPr>
          <w:rFonts w:ascii="Times New Roman" w:eastAsia="Times New Roman" w:hAnsi="Times New Roman" w:cs="Times New Roman"/>
          <w:lang w:eastAsia="pl-PL"/>
        </w:rPr>
        <w:t xml:space="preserve"> </w:t>
      </w:r>
      <w:r w:rsidRPr="00DF1611">
        <w:rPr>
          <w:rFonts w:ascii="Times New Roman" w:eastAsia="Times New Roman" w:hAnsi="Times New Roman" w:cs="Times New Roman"/>
          <w:lang w:eastAsia="pl-PL"/>
        </w:rPr>
        <w:t>pożarowej</w:t>
      </w:r>
      <w:r>
        <w:rPr>
          <w:rFonts w:ascii="Times New Roman" w:eastAsia="Times New Roman" w:hAnsi="Times New Roman" w:cs="Times New Roman"/>
          <w:lang w:eastAsia="pl-PL"/>
        </w:rPr>
        <w:t xml:space="preserve"> </w:t>
      </w:r>
      <w:r w:rsidRPr="00DF1611">
        <w:rPr>
          <w:rFonts w:ascii="Times New Roman" w:eastAsia="Times New Roman" w:hAnsi="Times New Roman" w:cs="Times New Roman"/>
          <w:lang w:eastAsia="pl-PL"/>
        </w:rPr>
        <w:t>(w</w:t>
      </w:r>
      <w:r>
        <w:rPr>
          <w:rFonts w:ascii="Times New Roman" w:eastAsia="Times New Roman" w:hAnsi="Times New Roman" w:cs="Times New Roman"/>
          <w:lang w:eastAsia="pl-PL"/>
        </w:rPr>
        <w:t xml:space="preserve"> </w:t>
      </w:r>
      <w:r w:rsidRPr="00DF1611">
        <w:rPr>
          <w:rFonts w:ascii="Times New Roman" w:eastAsia="Times New Roman" w:hAnsi="Times New Roman" w:cs="Times New Roman"/>
          <w:lang w:eastAsia="pl-PL"/>
        </w:rPr>
        <w:t>skrócie</w:t>
      </w:r>
      <w:r>
        <w:rPr>
          <w:rFonts w:ascii="Times New Roman" w:eastAsia="Times New Roman" w:hAnsi="Times New Roman" w:cs="Times New Roman"/>
          <w:lang w:eastAsia="pl-PL"/>
        </w:rPr>
        <w:t xml:space="preserve"> </w:t>
      </w:r>
      <w:r w:rsidRPr="00DF1611">
        <w:rPr>
          <w:rFonts w:ascii="Times New Roman" w:eastAsia="Times New Roman" w:hAnsi="Times New Roman" w:cs="Times New Roman"/>
          <w:lang w:eastAsia="pl-PL"/>
        </w:rPr>
        <w:t>SSP)</w:t>
      </w:r>
      <w:r>
        <w:rPr>
          <w:rFonts w:ascii="Times New Roman" w:eastAsia="Times New Roman" w:hAnsi="Times New Roman" w:cs="Times New Roman"/>
          <w:lang w:eastAsia="pl-PL"/>
        </w:rPr>
        <w:t xml:space="preserve"> </w:t>
      </w:r>
      <w:r w:rsidRPr="00DF1611">
        <w:rPr>
          <w:rFonts w:ascii="Times New Roman" w:eastAsia="Times New Roman" w:hAnsi="Times New Roman" w:cs="Times New Roman"/>
          <w:lang w:eastAsia="pl-PL"/>
        </w:rPr>
        <w:t>wraz z usuwaniem awarii</w:t>
      </w:r>
      <w:r>
        <w:rPr>
          <w:rFonts w:ascii="Times New Roman" w:eastAsia="Times New Roman" w:hAnsi="Times New Roman" w:cs="Times New Roman"/>
          <w:lang w:eastAsia="pl-PL"/>
        </w:rPr>
        <w:t xml:space="preserve"> </w:t>
      </w:r>
      <w:r w:rsidRPr="00DF1611">
        <w:rPr>
          <w:rFonts w:ascii="Times New Roman" w:eastAsia="Times New Roman" w:hAnsi="Times New Roman" w:cs="Times New Roman"/>
          <w:lang w:eastAsia="pl-PL"/>
        </w:rPr>
        <w:t xml:space="preserve">o wartości co najmniej: </w:t>
      </w:r>
      <w:r w:rsidRPr="00DF1611">
        <w:rPr>
          <w:rFonts w:ascii="Times New Roman" w:eastAsia="Times New Roman" w:hAnsi="Times New Roman" w:cs="Times New Roman"/>
          <w:b/>
          <w:bCs/>
          <w:lang w:eastAsia="pl-PL"/>
        </w:rPr>
        <w:t>160 000,00 zł brutto</w:t>
      </w:r>
    </w:p>
    <w:p w14:paraId="70AA5408" w14:textId="51669D55" w:rsidR="00DA7041" w:rsidRDefault="00DA7041" w:rsidP="00DA7041">
      <w:pPr>
        <w:tabs>
          <w:tab w:val="left" w:pos="284"/>
        </w:tabs>
        <w:suppressAutoHyphens/>
        <w:autoSpaceDE w:val="0"/>
        <w:spacing w:after="0" w:line="276" w:lineRule="auto"/>
        <w:ind w:left="644"/>
        <w:jc w:val="both"/>
        <w:rPr>
          <w:rFonts w:ascii="Times New Roman" w:hAnsi="Times New Roman" w:cs="Times New Roman"/>
          <w:color w:val="000000"/>
        </w:rPr>
      </w:pPr>
    </w:p>
    <w:p w14:paraId="68AEAB68" w14:textId="77777777" w:rsidR="00DA7041" w:rsidRPr="00594064" w:rsidRDefault="00DA7041" w:rsidP="00DA7041">
      <w:pPr>
        <w:tabs>
          <w:tab w:val="left" w:pos="284"/>
        </w:tabs>
        <w:suppressAutoHyphens/>
        <w:autoSpaceDE w:val="0"/>
        <w:spacing w:after="0" w:line="276" w:lineRule="auto"/>
        <w:ind w:left="644"/>
        <w:jc w:val="both"/>
        <w:rPr>
          <w:rFonts w:ascii="Times New Roman" w:hAnsi="Times New Roman" w:cs="Times New Roman"/>
          <w:color w:val="000000"/>
        </w:rPr>
      </w:pPr>
    </w:p>
    <w:p w14:paraId="104F089A" w14:textId="4334CC71" w:rsidR="002E3507" w:rsidRPr="002E3507" w:rsidRDefault="005D6351" w:rsidP="005D6351">
      <w:pPr>
        <w:tabs>
          <w:tab w:val="left" w:pos="284"/>
        </w:tabs>
        <w:suppressAutoHyphens/>
        <w:autoSpaceDE w:val="0"/>
        <w:spacing w:after="0" w:line="276" w:lineRule="auto"/>
        <w:contextualSpacing/>
        <w:jc w:val="both"/>
        <w:rPr>
          <w:rFonts w:ascii="Times New Roman" w:hAnsi="Times New Roman" w:cs="Times New Roman"/>
          <w:b/>
          <w:color w:val="0070C0"/>
        </w:rPr>
      </w:pPr>
      <w:r w:rsidRPr="005D6351">
        <w:rPr>
          <w:rFonts w:ascii="Times New Roman" w:hAnsi="Times New Roman" w:cs="Times New Roman"/>
          <w:b/>
          <w:color w:val="0070C0"/>
        </w:rPr>
        <w:t>Zamawiający dopuszcza</w:t>
      </w:r>
      <w:r>
        <w:rPr>
          <w:rFonts w:ascii="Times New Roman" w:hAnsi="Times New Roman" w:cs="Times New Roman"/>
          <w:b/>
          <w:color w:val="0070C0"/>
        </w:rPr>
        <w:t xml:space="preserve"> </w:t>
      </w:r>
      <w:r w:rsidRPr="005D6351">
        <w:rPr>
          <w:rFonts w:ascii="Times New Roman" w:hAnsi="Times New Roman" w:cs="Times New Roman"/>
          <w:b/>
          <w:color w:val="0070C0"/>
        </w:rPr>
        <w:t>dysponowanie</w:t>
      </w:r>
      <w:r>
        <w:rPr>
          <w:rFonts w:ascii="Times New Roman" w:hAnsi="Times New Roman" w:cs="Times New Roman"/>
          <w:b/>
          <w:color w:val="0070C0"/>
        </w:rPr>
        <w:t xml:space="preserve"> </w:t>
      </w:r>
      <w:r w:rsidRPr="005D6351">
        <w:rPr>
          <w:rFonts w:ascii="Times New Roman" w:hAnsi="Times New Roman" w:cs="Times New Roman"/>
          <w:b/>
          <w:color w:val="0070C0"/>
        </w:rPr>
        <w:t>jedną lub kilkoma osobami zdolnymi do wykonania zamówienia o ile będą one posiadały wymagane</w:t>
      </w:r>
      <w:r>
        <w:rPr>
          <w:rFonts w:ascii="Times New Roman" w:hAnsi="Times New Roman" w:cs="Times New Roman"/>
          <w:b/>
          <w:color w:val="0070C0"/>
        </w:rPr>
        <w:t xml:space="preserve"> </w:t>
      </w:r>
      <w:r w:rsidRPr="005D6351">
        <w:rPr>
          <w:rFonts w:ascii="Times New Roman" w:hAnsi="Times New Roman" w:cs="Times New Roman"/>
          <w:b/>
          <w:color w:val="0070C0"/>
        </w:rPr>
        <w:t>przez Zamawiającego</w:t>
      </w:r>
      <w:r>
        <w:rPr>
          <w:rFonts w:ascii="Times New Roman" w:hAnsi="Times New Roman" w:cs="Times New Roman"/>
          <w:b/>
          <w:color w:val="0070C0"/>
        </w:rPr>
        <w:t xml:space="preserve"> </w:t>
      </w:r>
      <w:r w:rsidRPr="005D6351">
        <w:rPr>
          <w:rFonts w:ascii="Times New Roman" w:hAnsi="Times New Roman" w:cs="Times New Roman"/>
          <w:b/>
          <w:color w:val="0070C0"/>
        </w:rPr>
        <w:t>uprawnienia,</w:t>
      </w:r>
      <w:r>
        <w:rPr>
          <w:rFonts w:ascii="Times New Roman" w:hAnsi="Times New Roman" w:cs="Times New Roman"/>
          <w:b/>
          <w:color w:val="0070C0"/>
        </w:rPr>
        <w:t xml:space="preserve"> </w:t>
      </w:r>
      <w:r w:rsidRPr="005D6351">
        <w:rPr>
          <w:rFonts w:ascii="Times New Roman" w:hAnsi="Times New Roman" w:cs="Times New Roman"/>
          <w:b/>
          <w:color w:val="0070C0"/>
        </w:rPr>
        <w:t>certyfikaty</w:t>
      </w:r>
      <w:r>
        <w:rPr>
          <w:rFonts w:ascii="Times New Roman" w:hAnsi="Times New Roman" w:cs="Times New Roman"/>
          <w:b/>
          <w:color w:val="0070C0"/>
        </w:rPr>
        <w:t xml:space="preserve"> </w:t>
      </w:r>
      <w:r w:rsidRPr="005D6351">
        <w:rPr>
          <w:rFonts w:ascii="Times New Roman" w:hAnsi="Times New Roman" w:cs="Times New Roman"/>
          <w:b/>
          <w:color w:val="0070C0"/>
        </w:rPr>
        <w:t>i</w:t>
      </w:r>
      <w:r>
        <w:rPr>
          <w:rFonts w:ascii="Times New Roman" w:hAnsi="Times New Roman" w:cs="Times New Roman"/>
          <w:b/>
          <w:color w:val="0070C0"/>
        </w:rPr>
        <w:t> </w:t>
      </w:r>
      <w:r w:rsidRPr="005D6351">
        <w:rPr>
          <w:rFonts w:ascii="Times New Roman" w:hAnsi="Times New Roman" w:cs="Times New Roman"/>
          <w:b/>
          <w:color w:val="0070C0"/>
        </w:rPr>
        <w:t>autoryzacje producenta urządzeń do serwisowania urządzeń zainstalowanych w systemach.</w:t>
      </w:r>
    </w:p>
    <w:p w14:paraId="4309A3F5" w14:textId="77777777" w:rsidR="002E3507" w:rsidRPr="00755B0E" w:rsidRDefault="002E3507" w:rsidP="00FA68E4">
      <w:pPr>
        <w:tabs>
          <w:tab w:val="left" w:pos="284"/>
        </w:tabs>
        <w:suppressAutoHyphens/>
        <w:autoSpaceDE w:val="0"/>
        <w:spacing w:after="0" w:line="276" w:lineRule="auto"/>
        <w:contextualSpacing/>
        <w:jc w:val="both"/>
        <w:rPr>
          <w:rFonts w:ascii="Times New Roman" w:hAnsi="Times New Roman" w:cs="Times New Roman"/>
        </w:rPr>
      </w:pPr>
    </w:p>
    <w:p w14:paraId="63E3C7B1" w14:textId="77777777" w:rsidR="004D4610" w:rsidRPr="001D721D" w:rsidRDefault="004D4610" w:rsidP="004D4610">
      <w:pPr>
        <w:spacing w:after="0" w:line="240" w:lineRule="auto"/>
        <w:jc w:val="both"/>
        <w:rPr>
          <w:rFonts w:ascii="Times New Roman" w:hAnsi="Times New Roman" w:cs="Times New Roman"/>
          <w:b/>
        </w:rPr>
      </w:pPr>
      <w:r w:rsidRPr="001D721D">
        <w:rPr>
          <w:rFonts w:ascii="Times New Roman" w:hAnsi="Times New Roman" w:cs="Times New Roman"/>
          <w:b/>
        </w:rPr>
        <w:t>Wykonawca zobowiązany jest przedłożyć:</w:t>
      </w:r>
    </w:p>
    <w:p w14:paraId="3470BB66" w14:textId="5BAF3499" w:rsidR="004D4610" w:rsidRDefault="00755B0E" w:rsidP="00FE6891">
      <w:pPr>
        <w:tabs>
          <w:tab w:val="left" w:pos="284"/>
        </w:tabs>
        <w:suppressAutoHyphens/>
        <w:autoSpaceDE w:val="0"/>
        <w:spacing w:after="0" w:line="276" w:lineRule="auto"/>
        <w:contextualSpacing/>
        <w:jc w:val="both"/>
        <w:rPr>
          <w:rFonts w:ascii="Times New Roman" w:hAnsi="Times New Roman" w:cs="Times New Roman"/>
          <w:color w:val="4472C4" w:themeColor="accent5"/>
        </w:rPr>
      </w:pPr>
      <w:r w:rsidRPr="00594064">
        <w:rPr>
          <w:rFonts w:ascii="Times New Roman" w:hAnsi="Times New Roman" w:cs="Times New Roman"/>
          <w:bCs/>
        </w:rPr>
        <w:lastRenderedPageBreak/>
        <w:t xml:space="preserve">- </w:t>
      </w:r>
      <w:r w:rsidR="007778DA" w:rsidRPr="00EA5701">
        <w:rPr>
          <w:rFonts w:ascii="Times New Roman" w:hAnsi="Times New Roman" w:cs="Times New Roman"/>
          <w:b/>
          <w:bCs/>
        </w:rPr>
        <w:t>W</w:t>
      </w:r>
      <w:r w:rsidR="00603074" w:rsidRPr="00594064">
        <w:rPr>
          <w:rFonts w:ascii="Times New Roman" w:hAnsi="Times New Roman" w:cs="Times New Roman"/>
          <w:b/>
          <w:bCs/>
        </w:rPr>
        <w:t>ykaz osób</w:t>
      </w:r>
      <w:r w:rsidR="00603074" w:rsidRPr="00755B0E">
        <w:rPr>
          <w:rFonts w:ascii="Times New Roman" w:hAnsi="Times New Roman" w:cs="Times New Roman"/>
          <w:bCs/>
          <w:szCs w:val="20"/>
        </w:rPr>
        <w:t xml:space="preserve"> </w:t>
      </w:r>
      <w:r w:rsidR="00FE6891">
        <w:rPr>
          <w:rFonts w:ascii="Times New Roman" w:hAnsi="Times New Roman" w:cs="Times New Roman"/>
          <w:bCs/>
          <w:szCs w:val="20"/>
        </w:rPr>
        <w:t>–</w:t>
      </w:r>
      <w:r w:rsidR="007778DA">
        <w:rPr>
          <w:rFonts w:ascii="Times New Roman" w:hAnsi="Times New Roman" w:cs="Times New Roman"/>
          <w:bCs/>
          <w:szCs w:val="20"/>
        </w:rPr>
        <w:t xml:space="preserve"> </w:t>
      </w:r>
      <w:r w:rsidR="00FE6891" w:rsidRPr="00FE6891">
        <w:rPr>
          <w:rFonts w:ascii="Times New Roman" w:hAnsi="Times New Roman" w:cs="Times New Roman"/>
        </w:rPr>
        <w:t>skierowanych</w:t>
      </w:r>
      <w:r w:rsidR="00FE6891">
        <w:rPr>
          <w:rFonts w:ascii="Times New Roman" w:hAnsi="Times New Roman" w:cs="Times New Roman"/>
        </w:rPr>
        <w:t xml:space="preserve"> </w:t>
      </w:r>
      <w:r w:rsidR="00FE6891" w:rsidRPr="00FE6891">
        <w:rPr>
          <w:rFonts w:ascii="Times New Roman" w:hAnsi="Times New Roman" w:cs="Times New Roman"/>
        </w:rPr>
        <w:t>przez</w:t>
      </w:r>
      <w:r w:rsidR="00FE6891">
        <w:rPr>
          <w:rFonts w:ascii="Times New Roman" w:hAnsi="Times New Roman" w:cs="Times New Roman"/>
        </w:rPr>
        <w:t xml:space="preserve"> </w:t>
      </w:r>
      <w:r w:rsidR="00FE6891" w:rsidRPr="00FE6891">
        <w:rPr>
          <w:rFonts w:ascii="Times New Roman" w:hAnsi="Times New Roman" w:cs="Times New Roman"/>
        </w:rPr>
        <w:t>wykonawcę</w:t>
      </w:r>
      <w:r w:rsidR="00FE6891">
        <w:rPr>
          <w:rFonts w:ascii="Times New Roman" w:hAnsi="Times New Roman" w:cs="Times New Roman"/>
        </w:rPr>
        <w:t xml:space="preserve"> </w:t>
      </w:r>
      <w:r w:rsidR="00FE6891" w:rsidRPr="00FE6891">
        <w:rPr>
          <w:rFonts w:ascii="Times New Roman" w:hAnsi="Times New Roman" w:cs="Times New Roman"/>
        </w:rPr>
        <w:t>do</w:t>
      </w:r>
      <w:r w:rsidR="00FE6891">
        <w:rPr>
          <w:rFonts w:ascii="Times New Roman" w:hAnsi="Times New Roman" w:cs="Times New Roman"/>
        </w:rPr>
        <w:t xml:space="preserve"> </w:t>
      </w:r>
      <w:r w:rsidR="00FE6891" w:rsidRPr="00FE6891">
        <w:rPr>
          <w:rFonts w:ascii="Times New Roman" w:hAnsi="Times New Roman" w:cs="Times New Roman"/>
        </w:rPr>
        <w:t>realizacji</w:t>
      </w:r>
      <w:r w:rsidR="00FE6891">
        <w:rPr>
          <w:rFonts w:ascii="Times New Roman" w:hAnsi="Times New Roman" w:cs="Times New Roman"/>
        </w:rPr>
        <w:t xml:space="preserve"> </w:t>
      </w:r>
      <w:r w:rsidR="00FE6891" w:rsidRPr="00FE6891">
        <w:rPr>
          <w:rFonts w:ascii="Times New Roman" w:hAnsi="Times New Roman" w:cs="Times New Roman"/>
        </w:rPr>
        <w:t>zamówienia</w:t>
      </w:r>
      <w:r w:rsidR="00FE6891">
        <w:rPr>
          <w:rFonts w:ascii="Times New Roman" w:hAnsi="Times New Roman" w:cs="Times New Roman"/>
        </w:rPr>
        <w:t xml:space="preserve"> </w:t>
      </w:r>
      <w:r w:rsidR="00FE6891" w:rsidRPr="00FE6891">
        <w:rPr>
          <w:rFonts w:ascii="Times New Roman" w:hAnsi="Times New Roman" w:cs="Times New Roman"/>
        </w:rPr>
        <w:t>publicznego</w:t>
      </w:r>
      <w:r w:rsidR="00FE6891">
        <w:rPr>
          <w:rFonts w:ascii="Times New Roman" w:hAnsi="Times New Roman" w:cs="Times New Roman"/>
        </w:rPr>
        <w:t xml:space="preserve"> </w:t>
      </w:r>
      <w:r w:rsidR="00FE6891" w:rsidRPr="00FE6891">
        <w:rPr>
          <w:rFonts w:ascii="Times New Roman" w:hAnsi="Times New Roman" w:cs="Times New Roman"/>
        </w:rPr>
        <w:t>wraz</w:t>
      </w:r>
      <w:r w:rsidR="00FE6891">
        <w:rPr>
          <w:rFonts w:ascii="Times New Roman" w:hAnsi="Times New Roman" w:cs="Times New Roman"/>
        </w:rPr>
        <w:t xml:space="preserve"> </w:t>
      </w:r>
      <w:r w:rsidR="00FE6891" w:rsidRPr="00FE6891">
        <w:rPr>
          <w:rFonts w:ascii="Times New Roman" w:hAnsi="Times New Roman" w:cs="Times New Roman"/>
        </w:rPr>
        <w:t>z</w:t>
      </w:r>
      <w:r w:rsidR="00FE6891">
        <w:rPr>
          <w:rFonts w:ascii="Times New Roman" w:hAnsi="Times New Roman" w:cs="Times New Roman"/>
        </w:rPr>
        <w:t> </w:t>
      </w:r>
      <w:r w:rsidR="00FE6891" w:rsidRPr="00FE6891">
        <w:rPr>
          <w:rFonts w:ascii="Times New Roman" w:hAnsi="Times New Roman" w:cs="Times New Roman"/>
        </w:rPr>
        <w:t>informacjami na temat</w:t>
      </w:r>
      <w:r w:rsidR="00FE6891">
        <w:rPr>
          <w:rFonts w:ascii="Times New Roman" w:hAnsi="Times New Roman" w:cs="Times New Roman"/>
        </w:rPr>
        <w:t xml:space="preserve"> </w:t>
      </w:r>
      <w:r w:rsidR="00FE6891" w:rsidRPr="00FE6891">
        <w:rPr>
          <w:rFonts w:ascii="Times New Roman" w:hAnsi="Times New Roman" w:cs="Times New Roman"/>
        </w:rPr>
        <w:t>kwalifikacji zawodowych doświadczenia i wykształcenia niezbędnych do wykonania</w:t>
      </w:r>
      <w:r w:rsidR="00FE6891">
        <w:rPr>
          <w:rFonts w:ascii="Times New Roman" w:hAnsi="Times New Roman" w:cs="Times New Roman"/>
        </w:rPr>
        <w:t xml:space="preserve"> </w:t>
      </w:r>
      <w:r w:rsidR="00FE6891" w:rsidRPr="00FE6891">
        <w:rPr>
          <w:rFonts w:ascii="Times New Roman" w:hAnsi="Times New Roman" w:cs="Times New Roman"/>
        </w:rPr>
        <w:t>zamówienia a</w:t>
      </w:r>
      <w:r w:rsidR="00FE6891">
        <w:rPr>
          <w:rFonts w:ascii="Times New Roman" w:hAnsi="Times New Roman" w:cs="Times New Roman"/>
        </w:rPr>
        <w:t xml:space="preserve"> </w:t>
      </w:r>
      <w:r w:rsidR="00FE6891" w:rsidRPr="00FE6891">
        <w:rPr>
          <w:rFonts w:ascii="Times New Roman" w:hAnsi="Times New Roman" w:cs="Times New Roman"/>
        </w:rPr>
        <w:t>także</w:t>
      </w:r>
      <w:r w:rsidR="00FE6891">
        <w:rPr>
          <w:rFonts w:ascii="Times New Roman" w:hAnsi="Times New Roman" w:cs="Times New Roman"/>
        </w:rPr>
        <w:t xml:space="preserve"> </w:t>
      </w:r>
      <w:r w:rsidR="00FE6891" w:rsidRPr="00FE6891">
        <w:rPr>
          <w:rFonts w:ascii="Times New Roman" w:hAnsi="Times New Roman" w:cs="Times New Roman"/>
        </w:rPr>
        <w:t>zakresu</w:t>
      </w:r>
      <w:r w:rsidR="00FE6891">
        <w:rPr>
          <w:rFonts w:ascii="Times New Roman" w:hAnsi="Times New Roman" w:cs="Times New Roman"/>
        </w:rPr>
        <w:t xml:space="preserve"> </w:t>
      </w:r>
      <w:r w:rsidR="00FE6891" w:rsidRPr="00FE6891">
        <w:rPr>
          <w:rFonts w:ascii="Times New Roman" w:hAnsi="Times New Roman" w:cs="Times New Roman"/>
        </w:rPr>
        <w:t>wykonywanych przez nie</w:t>
      </w:r>
      <w:r w:rsidR="00FE6891">
        <w:rPr>
          <w:rFonts w:ascii="Times New Roman" w:hAnsi="Times New Roman" w:cs="Times New Roman"/>
        </w:rPr>
        <w:t xml:space="preserve"> </w:t>
      </w:r>
      <w:r w:rsidR="00FE6891" w:rsidRPr="00FE6891">
        <w:rPr>
          <w:rFonts w:ascii="Times New Roman" w:hAnsi="Times New Roman" w:cs="Times New Roman"/>
        </w:rPr>
        <w:t>czynności</w:t>
      </w:r>
      <w:r w:rsidR="00FE6891">
        <w:rPr>
          <w:rFonts w:ascii="Times New Roman" w:hAnsi="Times New Roman" w:cs="Times New Roman"/>
        </w:rPr>
        <w:t xml:space="preserve"> </w:t>
      </w:r>
      <w:r w:rsidR="00FE6891" w:rsidRPr="00FE6891">
        <w:rPr>
          <w:rFonts w:ascii="Times New Roman" w:hAnsi="Times New Roman" w:cs="Times New Roman"/>
        </w:rPr>
        <w:t>oraz</w:t>
      </w:r>
      <w:r w:rsidR="00FE6891">
        <w:rPr>
          <w:rFonts w:ascii="Times New Roman" w:hAnsi="Times New Roman" w:cs="Times New Roman"/>
        </w:rPr>
        <w:t xml:space="preserve"> </w:t>
      </w:r>
      <w:r w:rsidR="00FE6891" w:rsidRPr="00FE6891">
        <w:rPr>
          <w:rFonts w:ascii="Times New Roman" w:hAnsi="Times New Roman" w:cs="Times New Roman"/>
        </w:rPr>
        <w:t>informacją o podstawie do dysponowania tymi osobami</w:t>
      </w:r>
      <w:r w:rsidR="00FE6891">
        <w:rPr>
          <w:rFonts w:ascii="Times New Roman" w:hAnsi="Times New Roman" w:cs="Times New Roman"/>
        </w:rPr>
        <w:t xml:space="preserve"> </w:t>
      </w:r>
      <w:r w:rsidR="00FE6891">
        <w:rPr>
          <w:rFonts w:ascii="Times New Roman" w:hAnsi="Times New Roman" w:cs="Times New Roman"/>
          <w:bCs/>
        </w:rPr>
        <w:t>–</w:t>
      </w:r>
      <w:r w:rsidR="00603074" w:rsidRPr="001D721D">
        <w:rPr>
          <w:rFonts w:ascii="Times New Roman" w:hAnsi="Times New Roman" w:cs="Times New Roman"/>
          <w:bCs/>
        </w:rPr>
        <w:t xml:space="preserve"> wzór</w:t>
      </w:r>
      <w:r w:rsidR="00FE6891">
        <w:rPr>
          <w:rFonts w:ascii="Times New Roman" w:hAnsi="Times New Roman" w:cs="Times New Roman"/>
          <w:bCs/>
        </w:rPr>
        <w:t xml:space="preserve"> </w:t>
      </w:r>
      <w:r w:rsidR="00603074" w:rsidRPr="001D721D">
        <w:rPr>
          <w:rFonts w:ascii="Times New Roman" w:hAnsi="Times New Roman" w:cs="Times New Roman"/>
          <w:bCs/>
        </w:rPr>
        <w:t>stanowi</w:t>
      </w:r>
      <w:r w:rsidR="00603074" w:rsidRPr="001D721D">
        <w:rPr>
          <w:rFonts w:ascii="Arial Black" w:hAnsi="Arial Black" w:cs="Times New Roman"/>
          <w:b/>
          <w:bCs/>
          <w:color w:val="4472C4" w:themeColor="accent5"/>
          <w:sz w:val="18"/>
          <w:szCs w:val="18"/>
        </w:rPr>
        <w:t xml:space="preserve"> </w:t>
      </w:r>
      <w:r w:rsidR="004D4610" w:rsidRPr="00594064">
        <w:rPr>
          <w:rFonts w:ascii="Times New Roman" w:hAnsi="Times New Roman" w:cs="Times New Roman"/>
          <w:b/>
          <w:bCs/>
          <w:color w:val="0070C0"/>
        </w:rPr>
        <w:t xml:space="preserve">załącznik nr </w:t>
      </w:r>
      <w:r w:rsidR="00594064" w:rsidRPr="00594064">
        <w:rPr>
          <w:rFonts w:ascii="Times New Roman" w:hAnsi="Times New Roman" w:cs="Times New Roman"/>
          <w:b/>
          <w:bCs/>
          <w:color w:val="0070C0"/>
        </w:rPr>
        <w:t>8</w:t>
      </w:r>
      <w:r w:rsidR="004D4610" w:rsidRPr="00594064">
        <w:rPr>
          <w:rFonts w:ascii="Times New Roman" w:hAnsi="Times New Roman" w:cs="Times New Roman"/>
          <w:b/>
          <w:bCs/>
          <w:color w:val="0070C0"/>
        </w:rPr>
        <w:t xml:space="preserve"> do SWZ</w:t>
      </w:r>
      <w:r w:rsidR="004D4610" w:rsidRPr="001D721D">
        <w:rPr>
          <w:rFonts w:ascii="Times New Roman" w:hAnsi="Times New Roman" w:cs="Times New Roman"/>
          <w:color w:val="4472C4" w:themeColor="accent5"/>
        </w:rPr>
        <w:t>.</w:t>
      </w:r>
    </w:p>
    <w:p w14:paraId="6B81B143" w14:textId="7C4328ED" w:rsidR="000046B0" w:rsidRPr="00755B0E" w:rsidRDefault="00140588" w:rsidP="00936942">
      <w:pPr>
        <w:tabs>
          <w:tab w:val="left" w:pos="284"/>
        </w:tabs>
        <w:suppressAutoHyphens/>
        <w:autoSpaceDE w:val="0"/>
        <w:spacing w:after="0" w:line="276" w:lineRule="auto"/>
        <w:contextualSpacing/>
        <w:jc w:val="both"/>
        <w:rPr>
          <w:rFonts w:ascii="Times New Roman" w:hAnsi="Times New Roman" w:cs="Times New Roman"/>
          <w:bCs/>
          <w:szCs w:val="20"/>
        </w:rPr>
      </w:pPr>
      <w:r>
        <w:rPr>
          <w:rFonts w:ascii="Times New Roman" w:hAnsi="Times New Roman" w:cs="Times New Roman"/>
          <w:bCs/>
          <w:szCs w:val="20"/>
        </w:rPr>
        <w:t xml:space="preserve">- </w:t>
      </w:r>
      <w:r w:rsidRPr="00EA5701">
        <w:rPr>
          <w:rFonts w:ascii="Times New Roman" w:hAnsi="Times New Roman" w:cs="Times New Roman"/>
          <w:b/>
          <w:bCs/>
          <w:szCs w:val="20"/>
        </w:rPr>
        <w:t>wykaz usług</w:t>
      </w:r>
      <w:r w:rsidRPr="00140588">
        <w:rPr>
          <w:rFonts w:ascii="Times New Roman" w:hAnsi="Times New Roman" w:cs="Times New Roman"/>
          <w:bCs/>
          <w:szCs w:val="20"/>
        </w:rPr>
        <w:t xml:space="preserve"> </w:t>
      </w:r>
      <w:r w:rsidR="00EA5701">
        <w:rPr>
          <w:rFonts w:ascii="Times New Roman" w:hAnsi="Times New Roman" w:cs="Times New Roman"/>
          <w:bCs/>
          <w:szCs w:val="20"/>
        </w:rPr>
        <w:t>(</w:t>
      </w:r>
      <w:r w:rsidR="00EA5701" w:rsidRPr="001D721D">
        <w:rPr>
          <w:rFonts w:ascii="Times New Roman" w:hAnsi="Times New Roman" w:cs="Times New Roman"/>
          <w:bCs/>
        </w:rPr>
        <w:t>wzór</w:t>
      </w:r>
      <w:r w:rsidR="00EA5701">
        <w:rPr>
          <w:rFonts w:ascii="Times New Roman" w:hAnsi="Times New Roman" w:cs="Times New Roman"/>
          <w:bCs/>
        </w:rPr>
        <w:t xml:space="preserve"> </w:t>
      </w:r>
      <w:r w:rsidR="00EA5701" w:rsidRPr="001D721D">
        <w:rPr>
          <w:rFonts w:ascii="Times New Roman" w:hAnsi="Times New Roman" w:cs="Times New Roman"/>
          <w:bCs/>
        </w:rPr>
        <w:t>stanowi</w:t>
      </w:r>
      <w:r w:rsidR="00EA5701" w:rsidRPr="001D721D">
        <w:rPr>
          <w:rFonts w:ascii="Arial Black" w:hAnsi="Arial Black" w:cs="Times New Roman"/>
          <w:b/>
          <w:bCs/>
          <w:color w:val="4472C4" w:themeColor="accent5"/>
          <w:sz w:val="18"/>
          <w:szCs w:val="18"/>
        </w:rPr>
        <w:t xml:space="preserve"> </w:t>
      </w:r>
      <w:r w:rsidR="00EA5701" w:rsidRPr="00594064">
        <w:rPr>
          <w:rFonts w:ascii="Times New Roman" w:hAnsi="Times New Roman" w:cs="Times New Roman"/>
          <w:b/>
          <w:bCs/>
          <w:color w:val="0070C0"/>
        </w:rPr>
        <w:t xml:space="preserve">załącznik nr </w:t>
      </w:r>
      <w:r w:rsidR="00EA5701">
        <w:rPr>
          <w:rFonts w:ascii="Times New Roman" w:hAnsi="Times New Roman" w:cs="Times New Roman"/>
          <w:b/>
          <w:bCs/>
          <w:color w:val="0070C0"/>
        </w:rPr>
        <w:t>11</w:t>
      </w:r>
      <w:r w:rsidR="00EA5701" w:rsidRPr="00594064">
        <w:rPr>
          <w:rFonts w:ascii="Times New Roman" w:hAnsi="Times New Roman" w:cs="Times New Roman"/>
          <w:b/>
          <w:bCs/>
          <w:color w:val="0070C0"/>
        </w:rPr>
        <w:t xml:space="preserve"> do SWZ</w:t>
      </w:r>
      <w:r w:rsidR="00EA5701">
        <w:rPr>
          <w:rFonts w:ascii="Times New Roman" w:hAnsi="Times New Roman" w:cs="Times New Roman"/>
          <w:bCs/>
          <w:szCs w:val="20"/>
        </w:rPr>
        <w:t xml:space="preserve">) </w:t>
      </w:r>
      <w:r w:rsidR="00936942" w:rsidRPr="00936942">
        <w:rPr>
          <w:rFonts w:ascii="Times New Roman" w:hAnsi="Times New Roman" w:cs="Times New Roman"/>
          <w:bCs/>
          <w:szCs w:val="20"/>
        </w:rPr>
        <w:t>wykonanych, a w przypadku świadczeń powtarzających się lub ciągłych również wykonywanych,</w:t>
      </w:r>
      <w:r w:rsidR="00936942">
        <w:rPr>
          <w:rFonts w:ascii="Times New Roman" w:hAnsi="Times New Roman" w:cs="Times New Roman"/>
          <w:bCs/>
          <w:szCs w:val="20"/>
        </w:rPr>
        <w:t xml:space="preserve"> </w:t>
      </w:r>
      <w:r w:rsidR="00936942" w:rsidRPr="00936942">
        <w:rPr>
          <w:rFonts w:ascii="Times New Roman" w:hAnsi="Times New Roman" w:cs="Times New Roman"/>
          <w:bCs/>
          <w:szCs w:val="20"/>
        </w:rPr>
        <w:t>w okresie ostatnich 3 lat, a jeżeli okres prowadzenia działalności jest krótszy – w tym okresie, wraz</w:t>
      </w:r>
      <w:r w:rsidR="00936942">
        <w:rPr>
          <w:rFonts w:ascii="Times New Roman" w:hAnsi="Times New Roman" w:cs="Times New Roman"/>
          <w:bCs/>
          <w:szCs w:val="20"/>
        </w:rPr>
        <w:t xml:space="preserve"> </w:t>
      </w:r>
      <w:r w:rsidR="00936942" w:rsidRPr="00936942">
        <w:rPr>
          <w:rFonts w:ascii="Times New Roman" w:hAnsi="Times New Roman" w:cs="Times New Roman"/>
          <w:bCs/>
          <w:szCs w:val="20"/>
        </w:rPr>
        <w:t>z podaniem ich wartości, przedmiotu, dat wykonania i podmiotów, na rzecz których usługi zostały wykonane</w:t>
      </w:r>
      <w:r w:rsidR="00936942">
        <w:rPr>
          <w:rFonts w:ascii="Times New Roman" w:hAnsi="Times New Roman" w:cs="Times New Roman"/>
          <w:bCs/>
          <w:szCs w:val="20"/>
        </w:rPr>
        <w:t xml:space="preserve"> </w:t>
      </w:r>
      <w:r w:rsidR="00936942" w:rsidRPr="00936942">
        <w:rPr>
          <w:rFonts w:ascii="Times New Roman" w:hAnsi="Times New Roman" w:cs="Times New Roman"/>
          <w:bCs/>
          <w:szCs w:val="20"/>
        </w:rPr>
        <w:t>lub są wykonywane, oraz załączeniem dowodów określających, czy te usługi zostały wykonane lub</w:t>
      </w:r>
      <w:r w:rsidR="00936942">
        <w:rPr>
          <w:rFonts w:ascii="Times New Roman" w:hAnsi="Times New Roman" w:cs="Times New Roman"/>
          <w:bCs/>
          <w:szCs w:val="20"/>
        </w:rPr>
        <w:t xml:space="preserve"> </w:t>
      </w:r>
      <w:r w:rsidR="00936942" w:rsidRPr="00936942">
        <w:rPr>
          <w:rFonts w:ascii="Times New Roman" w:hAnsi="Times New Roman" w:cs="Times New Roman"/>
          <w:bCs/>
          <w:szCs w:val="20"/>
        </w:rPr>
        <w:t>są wykonywane należycie, przy czym dowodami, o których mowa, są referencje bądź inne dokumenty sporządzone</w:t>
      </w:r>
      <w:r w:rsidR="00936942">
        <w:rPr>
          <w:rFonts w:ascii="Times New Roman" w:hAnsi="Times New Roman" w:cs="Times New Roman"/>
          <w:bCs/>
          <w:szCs w:val="20"/>
        </w:rPr>
        <w:t xml:space="preserve"> </w:t>
      </w:r>
      <w:r w:rsidR="00936942" w:rsidRPr="00936942">
        <w:rPr>
          <w:rFonts w:ascii="Times New Roman" w:hAnsi="Times New Roman" w:cs="Times New Roman"/>
          <w:bCs/>
          <w:szCs w:val="20"/>
        </w:rPr>
        <w:t>przez podmiot, na rzecz którego usługi zostały wykonane, a w przypadku świadczeń powtarzających się</w:t>
      </w:r>
      <w:r w:rsidR="00936942">
        <w:rPr>
          <w:rFonts w:ascii="Times New Roman" w:hAnsi="Times New Roman" w:cs="Times New Roman"/>
          <w:bCs/>
          <w:szCs w:val="20"/>
        </w:rPr>
        <w:t xml:space="preserve"> </w:t>
      </w:r>
      <w:r w:rsidR="00936942" w:rsidRPr="00936942">
        <w:rPr>
          <w:rFonts w:ascii="Times New Roman" w:hAnsi="Times New Roman" w:cs="Times New Roman"/>
          <w:bCs/>
          <w:szCs w:val="20"/>
        </w:rPr>
        <w:t>lub ciągłych są wykonywane, a jeżeli wykonawca z przyczyn niezależnych od niego nie jest w stanie uzyskać tych</w:t>
      </w:r>
      <w:r w:rsidR="00936942">
        <w:rPr>
          <w:rFonts w:ascii="Times New Roman" w:hAnsi="Times New Roman" w:cs="Times New Roman"/>
          <w:bCs/>
          <w:szCs w:val="20"/>
        </w:rPr>
        <w:t xml:space="preserve"> </w:t>
      </w:r>
      <w:r w:rsidR="00936942" w:rsidRPr="00936942">
        <w:rPr>
          <w:rFonts w:ascii="Times New Roman" w:hAnsi="Times New Roman" w:cs="Times New Roman"/>
          <w:bCs/>
          <w:szCs w:val="20"/>
        </w:rPr>
        <w:t>dokumentów – oświadczenie wykonawcy; w przypadku świadczeń powtarzających się lub ciągłych nadal wykonywanych</w:t>
      </w:r>
      <w:r w:rsidR="00936942">
        <w:rPr>
          <w:rFonts w:ascii="Times New Roman" w:hAnsi="Times New Roman" w:cs="Times New Roman"/>
          <w:bCs/>
          <w:szCs w:val="20"/>
        </w:rPr>
        <w:t xml:space="preserve"> </w:t>
      </w:r>
      <w:r w:rsidR="00936942" w:rsidRPr="00936942">
        <w:rPr>
          <w:rFonts w:ascii="Times New Roman" w:hAnsi="Times New Roman" w:cs="Times New Roman"/>
          <w:bCs/>
          <w:szCs w:val="20"/>
        </w:rPr>
        <w:t>referencje bądź inne dokumenty potwierdzające ich należyte wykonywanie powinny być wystawione w okresie</w:t>
      </w:r>
      <w:r w:rsidR="00936942">
        <w:rPr>
          <w:rFonts w:ascii="Times New Roman" w:hAnsi="Times New Roman" w:cs="Times New Roman"/>
          <w:bCs/>
          <w:szCs w:val="20"/>
        </w:rPr>
        <w:t xml:space="preserve"> </w:t>
      </w:r>
      <w:r w:rsidR="00936942" w:rsidRPr="00936942">
        <w:rPr>
          <w:rFonts w:ascii="Times New Roman" w:hAnsi="Times New Roman" w:cs="Times New Roman"/>
          <w:bCs/>
          <w:szCs w:val="20"/>
        </w:rPr>
        <w:t>ostatnich 3 miesięcy</w:t>
      </w:r>
      <w:r w:rsidR="00936942">
        <w:rPr>
          <w:rFonts w:ascii="Times New Roman" w:hAnsi="Times New Roman" w:cs="Times New Roman"/>
          <w:bCs/>
          <w:szCs w:val="20"/>
        </w:rPr>
        <w:t>.</w:t>
      </w:r>
    </w:p>
    <w:p w14:paraId="63D219AF" w14:textId="77777777"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14:paraId="0E30426B" w14:textId="4B7BCDEC" w:rsidR="00603074" w:rsidRPr="00A34ABE" w:rsidRDefault="004D4610" w:rsidP="00A34ABE">
      <w:pPr>
        <w:spacing w:after="0" w:line="276" w:lineRule="auto"/>
        <w:contextualSpacing/>
        <w:jc w:val="both"/>
        <w:rPr>
          <w:rFonts w:ascii="Times New Roman" w:hAnsi="Times New Roman" w:cs="Times New Roman"/>
        </w:rPr>
      </w:pPr>
      <w:r w:rsidRPr="007F1A09">
        <w:rPr>
          <w:rFonts w:ascii="Times New Roman" w:hAnsi="Times New Roman" w:cs="Times New Roman"/>
        </w:rPr>
        <w:t xml:space="preserve">Zamawiający oceni czy wykonawca spełnia warunki udziału w postępowaniu na podstawie </w:t>
      </w:r>
      <w:r w:rsidRPr="007F1A09">
        <w:rPr>
          <w:rFonts w:ascii="Times New Roman" w:hAnsi="Times New Roman" w:cs="Times New Roman"/>
          <w:b/>
          <w:u w:val="single"/>
        </w:rPr>
        <w:t>ZŁOŻONEGO WRAZ Z OFERTĄ</w:t>
      </w:r>
      <w:r w:rsidRPr="007F1A09">
        <w:rPr>
          <w:rFonts w:ascii="Times New Roman" w:hAnsi="Times New Roman" w:cs="Times New Roman"/>
        </w:rPr>
        <w:t xml:space="preserve"> oświadczenia składanego na podstawie art. 125 ust. 1 ustawy Pzp o spełnianiu warunków udziału w postępowaniu </w:t>
      </w:r>
      <w:r w:rsidR="0018280E" w:rsidRPr="00594064">
        <w:rPr>
          <w:rFonts w:ascii="Times New Roman" w:hAnsi="Times New Roman" w:cs="Times New Roman"/>
          <w:b/>
        </w:rPr>
        <w:t xml:space="preserve">- </w:t>
      </w:r>
      <w:r w:rsidR="001D721D" w:rsidRPr="00594064">
        <w:rPr>
          <w:rFonts w:ascii="Times New Roman" w:hAnsi="Times New Roman" w:cs="Times New Roman"/>
          <w:b/>
          <w:color w:val="0070C0"/>
        </w:rPr>
        <w:t>z</w:t>
      </w:r>
      <w:r w:rsidRPr="00594064">
        <w:rPr>
          <w:rFonts w:ascii="Times New Roman" w:hAnsi="Times New Roman" w:cs="Times New Roman"/>
          <w:b/>
          <w:color w:val="0070C0"/>
        </w:rPr>
        <w:t xml:space="preserve">ałącznik nr </w:t>
      </w:r>
      <w:r w:rsidR="0018280E" w:rsidRPr="00594064">
        <w:rPr>
          <w:rFonts w:ascii="Times New Roman" w:hAnsi="Times New Roman" w:cs="Times New Roman"/>
          <w:b/>
          <w:color w:val="0070C0"/>
        </w:rPr>
        <w:t>5</w:t>
      </w:r>
      <w:r w:rsidRPr="00594064">
        <w:rPr>
          <w:rFonts w:ascii="Times New Roman" w:hAnsi="Times New Roman" w:cs="Times New Roman"/>
          <w:b/>
          <w:color w:val="0070C0"/>
        </w:rPr>
        <w:t xml:space="preserve">  do SWZ</w:t>
      </w:r>
      <w:r w:rsidRPr="00594064">
        <w:rPr>
          <w:rFonts w:ascii="Times New Roman" w:hAnsi="Times New Roman" w:cs="Times New Roman"/>
          <w:b/>
        </w:rPr>
        <w:t xml:space="preserve">  </w:t>
      </w:r>
      <w:r w:rsidRPr="007F1A09">
        <w:rPr>
          <w:rFonts w:ascii="Times New Roman" w:hAnsi="Times New Roman" w:cs="Times New Roman"/>
        </w:rPr>
        <w:t>i na podstawie</w:t>
      </w:r>
      <w:bookmarkStart w:id="5" w:name="_Hlk98927565"/>
      <w:r w:rsidR="00A34ABE">
        <w:rPr>
          <w:rFonts w:ascii="Times New Roman" w:hAnsi="Times New Roman" w:cs="Times New Roman"/>
        </w:rPr>
        <w:t xml:space="preserve"> </w:t>
      </w:r>
      <w:r w:rsidR="00603074" w:rsidRPr="00A34ABE">
        <w:rPr>
          <w:rFonts w:ascii="Times New Roman" w:eastAsia="Calibri" w:hAnsi="Times New Roman" w:cs="Times New Roman"/>
          <w:b/>
          <w:u w:val="single"/>
        </w:rPr>
        <w:t>wykazu osób</w:t>
      </w:r>
      <w:r w:rsidR="00603074" w:rsidRPr="00A34ABE">
        <w:rPr>
          <w:rFonts w:ascii="Times New Roman" w:eastAsia="Calibri" w:hAnsi="Times New Roman" w:cs="Times New Roman"/>
        </w:rPr>
        <w:t xml:space="preserve"> </w:t>
      </w:r>
      <w:r w:rsidR="00603074" w:rsidRPr="00A34ABE">
        <w:rPr>
          <w:rFonts w:ascii="Times New Roman" w:hAnsi="Times New Roman" w:cs="Times New Roman"/>
        </w:rPr>
        <w:t xml:space="preserve">stanowiącego </w:t>
      </w:r>
      <w:r w:rsidR="00603074" w:rsidRPr="00A34ABE">
        <w:rPr>
          <w:rFonts w:ascii="Times New Roman" w:eastAsia="Calibri" w:hAnsi="Times New Roman" w:cs="Times New Roman"/>
          <w:b/>
          <w:color w:val="0070C0"/>
        </w:rPr>
        <w:t xml:space="preserve">załącznik nr </w:t>
      </w:r>
      <w:r w:rsidR="00594064" w:rsidRPr="00A34ABE">
        <w:rPr>
          <w:rFonts w:ascii="Times New Roman" w:eastAsia="Calibri" w:hAnsi="Times New Roman" w:cs="Times New Roman"/>
          <w:b/>
          <w:color w:val="0070C0"/>
        </w:rPr>
        <w:t>8</w:t>
      </w:r>
      <w:r w:rsidR="00603074" w:rsidRPr="00A34ABE">
        <w:rPr>
          <w:rFonts w:ascii="Times New Roman" w:eastAsia="Calibri" w:hAnsi="Times New Roman" w:cs="Times New Roman"/>
          <w:b/>
          <w:color w:val="0070C0"/>
        </w:rPr>
        <w:t xml:space="preserve"> </w:t>
      </w:r>
      <w:r w:rsidR="00603074" w:rsidRPr="00594064">
        <w:rPr>
          <w:rFonts w:ascii="Times New Roman" w:eastAsia="Calibri" w:hAnsi="Times New Roman" w:cs="Times New Roman"/>
          <w:b/>
          <w:color w:val="0070C0"/>
        </w:rPr>
        <w:t>do SWZ</w:t>
      </w:r>
      <w:r w:rsidR="0070727E">
        <w:rPr>
          <w:rFonts w:ascii="Times New Roman" w:eastAsia="Calibri" w:hAnsi="Times New Roman" w:cs="Times New Roman"/>
          <w:b/>
          <w:color w:val="0070C0"/>
        </w:rPr>
        <w:t xml:space="preserve"> </w:t>
      </w:r>
      <w:r w:rsidR="0070727E" w:rsidRPr="00EA5701">
        <w:rPr>
          <w:rFonts w:ascii="Times New Roman" w:eastAsia="Calibri" w:hAnsi="Times New Roman" w:cs="Times New Roman"/>
          <w:b/>
        </w:rPr>
        <w:t xml:space="preserve">oraz </w:t>
      </w:r>
      <w:r w:rsidR="0070727E" w:rsidRPr="0070727E">
        <w:rPr>
          <w:rFonts w:ascii="Times New Roman" w:eastAsia="Calibri" w:hAnsi="Times New Roman" w:cs="Times New Roman"/>
          <w:b/>
          <w:u w:val="single"/>
        </w:rPr>
        <w:t>wykazu usług</w:t>
      </w:r>
      <w:r w:rsidR="0070727E" w:rsidRPr="0070727E">
        <w:rPr>
          <w:rFonts w:ascii="Times New Roman" w:eastAsia="Calibri" w:hAnsi="Times New Roman" w:cs="Times New Roman"/>
          <w:b/>
        </w:rPr>
        <w:t xml:space="preserve"> </w:t>
      </w:r>
      <w:r w:rsidR="0070727E" w:rsidRPr="00A34ABE">
        <w:rPr>
          <w:rFonts w:ascii="Times New Roman" w:hAnsi="Times New Roman" w:cs="Times New Roman"/>
        </w:rPr>
        <w:t xml:space="preserve">stanowiącego </w:t>
      </w:r>
      <w:r w:rsidR="0070727E" w:rsidRPr="00A34ABE">
        <w:rPr>
          <w:rFonts w:ascii="Times New Roman" w:eastAsia="Calibri" w:hAnsi="Times New Roman" w:cs="Times New Roman"/>
          <w:b/>
          <w:color w:val="0070C0"/>
        </w:rPr>
        <w:t xml:space="preserve">załącznik nr </w:t>
      </w:r>
      <w:r w:rsidR="0070727E">
        <w:rPr>
          <w:rFonts w:ascii="Times New Roman" w:eastAsia="Calibri" w:hAnsi="Times New Roman" w:cs="Times New Roman"/>
          <w:b/>
          <w:color w:val="0070C0"/>
        </w:rPr>
        <w:t>11</w:t>
      </w:r>
      <w:r w:rsidR="0070727E" w:rsidRPr="00A34ABE">
        <w:rPr>
          <w:rFonts w:ascii="Times New Roman" w:eastAsia="Calibri" w:hAnsi="Times New Roman" w:cs="Times New Roman"/>
          <w:b/>
          <w:color w:val="0070C0"/>
        </w:rPr>
        <w:t xml:space="preserve"> </w:t>
      </w:r>
      <w:r w:rsidR="0070727E" w:rsidRPr="00594064">
        <w:rPr>
          <w:rFonts w:ascii="Times New Roman" w:eastAsia="Calibri" w:hAnsi="Times New Roman" w:cs="Times New Roman"/>
          <w:b/>
          <w:color w:val="0070C0"/>
        </w:rPr>
        <w:t>do SWZ</w:t>
      </w:r>
      <w:r w:rsidR="0070727E">
        <w:rPr>
          <w:rFonts w:ascii="Times New Roman" w:eastAsia="Calibri" w:hAnsi="Times New Roman" w:cs="Times New Roman"/>
          <w:b/>
          <w:color w:val="0070C0"/>
        </w:rPr>
        <w:t xml:space="preserve"> </w:t>
      </w:r>
      <w:r w:rsidR="0070727E" w:rsidRPr="00A34ABE">
        <w:rPr>
          <w:rFonts w:ascii="Times New Roman" w:hAnsi="Times New Roman" w:cs="Times New Roman"/>
          <w:b/>
        </w:rPr>
        <w:t>składan</w:t>
      </w:r>
      <w:r w:rsidR="0070727E">
        <w:rPr>
          <w:rFonts w:ascii="Times New Roman" w:hAnsi="Times New Roman" w:cs="Times New Roman"/>
          <w:b/>
        </w:rPr>
        <w:t>ych</w:t>
      </w:r>
      <w:r w:rsidR="0070727E" w:rsidRPr="00A34ABE">
        <w:rPr>
          <w:rFonts w:ascii="Times New Roman" w:hAnsi="Times New Roman" w:cs="Times New Roman"/>
          <w:b/>
          <w:u w:val="single"/>
        </w:rPr>
        <w:t xml:space="preserve"> NA WEZWANIE</w:t>
      </w:r>
      <w:r w:rsidR="0070727E" w:rsidRPr="00A34ABE">
        <w:rPr>
          <w:rFonts w:ascii="Times New Roman" w:hAnsi="Times New Roman" w:cs="Times New Roman"/>
        </w:rPr>
        <w:t xml:space="preserve"> zamawiającego</w:t>
      </w:r>
      <w:r w:rsidR="0070727E">
        <w:rPr>
          <w:rFonts w:ascii="Times New Roman" w:hAnsi="Times New Roman" w:cs="Times New Roman"/>
        </w:rPr>
        <w:t>.</w:t>
      </w:r>
    </w:p>
    <w:bookmarkEnd w:id="5"/>
    <w:p w14:paraId="6C70AF4D" w14:textId="77777777" w:rsidR="004D4610" w:rsidRPr="00680353" w:rsidRDefault="004D4610" w:rsidP="00464095">
      <w:pPr>
        <w:spacing w:after="0" w:line="276" w:lineRule="auto"/>
        <w:contextualSpacing/>
        <w:jc w:val="both"/>
        <w:rPr>
          <w:rFonts w:ascii="Times New Roman" w:hAnsi="Times New Roman" w:cs="Times New Roman"/>
          <w:b/>
          <w:bCs/>
        </w:rPr>
      </w:pPr>
    </w:p>
    <w:p w14:paraId="3A021229" w14:textId="77777777" w:rsidR="004D4610" w:rsidRPr="00A34ABE" w:rsidRDefault="004D4610" w:rsidP="004D4610">
      <w:pPr>
        <w:spacing w:after="0" w:line="276" w:lineRule="auto"/>
        <w:contextualSpacing/>
        <w:jc w:val="both"/>
        <w:rPr>
          <w:rFonts w:ascii="Times New Roman" w:eastAsia="Times New Roman" w:hAnsi="Times New Roman" w:cs="Times New Roman"/>
          <w:b/>
        </w:rPr>
      </w:pPr>
      <w:r w:rsidRPr="004D4610">
        <w:rPr>
          <w:rFonts w:ascii="Times New Roman" w:eastAsia="Times New Roman" w:hAnsi="Times New Roman" w:cs="Times New Roman"/>
        </w:rPr>
        <w:t xml:space="preserve">W przypadku złożenia oferty przez </w:t>
      </w:r>
      <w:r w:rsidRPr="00D67CF0">
        <w:rPr>
          <w:rFonts w:ascii="Times New Roman" w:eastAsia="Times New Roman" w:hAnsi="Times New Roman" w:cs="Times New Roman"/>
          <w:b/>
        </w:rPr>
        <w:t>wykonawców wspólnie ubiegających się o udzielenie zamówienia</w:t>
      </w:r>
      <w:r w:rsidRPr="004D4610">
        <w:rPr>
          <w:rFonts w:ascii="Times New Roman" w:eastAsia="Times New Roman" w:hAnsi="Times New Roman" w:cs="Times New Roman"/>
        </w:rPr>
        <w:t xml:space="preserve"> (konsorcjum, spółka cywilna) wykonawcy ubiegający się wspólnie o udzielenie zamówienia musz</w:t>
      </w:r>
      <w:r w:rsidR="00720B4B">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 które roboty budowlane</w:t>
      </w:r>
      <w:r w:rsidR="001D721D">
        <w:rPr>
          <w:rFonts w:ascii="Times New Roman" w:eastAsia="Times New Roman" w:hAnsi="Times New Roman" w:cs="Times New Roman"/>
        </w:rPr>
        <w:t>/dostawy/usługi</w:t>
      </w:r>
      <w:r w:rsidRPr="004D4610">
        <w:rPr>
          <w:rFonts w:ascii="Times New Roman" w:eastAsia="Times New Roman" w:hAnsi="Times New Roman" w:cs="Times New Roman"/>
        </w:rPr>
        <w:t xml:space="preserve"> wykonają poszczególni wykonawcy – wzór stanowi </w:t>
      </w:r>
      <w:r w:rsidR="001D721D" w:rsidRPr="00A34ABE">
        <w:rPr>
          <w:rFonts w:ascii="Times New Roman" w:eastAsia="Times New Roman" w:hAnsi="Times New Roman" w:cs="Times New Roman"/>
          <w:b/>
          <w:color w:val="0070C0"/>
        </w:rPr>
        <w:t>z</w:t>
      </w:r>
      <w:r w:rsidRPr="00A34ABE">
        <w:rPr>
          <w:rFonts w:ascii="Times New Roman" w:eastAsia="Times New Roman" w:hAnsi="Times New Roman" w:cs="Times New Roman"/>
          <w:b/>
          <w:color w:val="0070C0"/>
        </w:rPr>
        <w:t xml:space="preserve">ałącznik nr </w:t>
      </w:r>
      <w:r w:rsidR="00AF74FA" w:rsidRPr="00A34ABE">
        <w:rPr>
          <w:rFonts w:ascii="Times New Roman" w:eastAsia="Times New Roman" w:hAnsi="Times New Roman" w:cs="Times New Roman"/>
          <w:b/>
          <w:color w:val="0070C0"/>
        </w:rPr>
        <w:t>7</w:t>
      </w:r>
      <w:r w:rsidRPr="00A34ABE">
        <w:rPr>
          <w:rFonts w:ascii="Times New Roman" w:eastAsia="Times New Roman" w:hAnsi="Times New Roman" w:cs="Times New Roman"/>
          <w:b/>
          <w:color w:val="0070C0"/>
        </w:rPr>
        <w:t xml:space="preserve"> do SWZ</w:t>
      </w:r>
      <w:r w:rsidR="001D721D" w:rsidRPr="00A34ABE">
        <w:rPr>
          <w:rFonts w:ascii="Times New Roman" w:eastAsia="Times New Roman" w:hAnsi="Times New Roman" w:cs="Times New Roman"/>
          <w:b/>
          <w:color w:val="0070C0"/>
        </w:rPr>
        <w:t>.</w:t>
      </w:r>
    </w:p>
    <w:p w14:paraId="7C7F8C07" w14:textId="77777777" w:rsidR="004D4610" w:rsidRDefault="004D4610" w:rsidP="004D4610">
      <w:pPr>
        <w:spacing w:after="0" w:line="276" w:lineRule="auto"/>
        <w:contextualSpacing/>
        <w:jc w:val="both"/>
        <w:rPr>
          <w:rFonts w:ascii="Times New Roman" w:eastAsia="Times New Roman" w:hAnsi="Times New Roman" w:cs="Times New Roman"/>
        </w:rPr>
      </w:pPr>
    </w:p>
    <w:p w14:paraId="442BE047" w14:textId="77777777" w:rsidR="001D721D" w:rsidRPr="004D4610" w:rsidRDefault="001A3E14" w:rsidP="004D4610">
      <w:pPr>
        <w:spacing w:after="0" w:line="276" w:lineRule="auto"/>
        <w:contextualSpacing/>
        <w:jc w:val="both"/>
        <w:rPr>
          <w:rFonts w:ascii="Times New Roman" w:eastAsia="Times New Roman" w:hAnsi="Times New Roman" w:cs="Times New Roman"/>
        </w:rPr>
      </w:pPr>
      <w:r w:rsidRPr="001A3E14">
        <w:rPr>
          <w:rFonts w:ascii="Times New Roman" w:eastAsia="Times New Roman" w:hAnsi="Times New Roman" w:cs="Times New Roman"/>
        </w:rPr>
        <w:t xml:space="preserve">W odniesieniu do warunków dotyczących wykształcenia, kwalifikacji zawodowych lub doświadczenia </w:t>
      </w:r>
      <w:r w:rsidR="00FF62C9">
        <w:rPr>
          <w:rFonts w:ascii="Times New Roman" w:eastAsia="Times New Roman" w:hAnsi="Times New Roman" w:cs="Times New Roman"/>
        </w:rPr>
        <w:t>w</w:t>
      </w:r>
      <w:r w:rsidRPr="001A3E14">
        <w:rPr>
          <w:rFonts w:ascii="Times New Roman" w:eastAsia="Times New Roman" w:hAnsi="Times New Roman" w:cs="Times New Roman"/>
        </w:rPr>
        <w:t xml:space="preserve">ykonawcy wspólnie ubiegający się o udzielenia zamówienia mogą polegać na zdolnościach tych z </w:t>
      </w:r>
      <w:r w:rsidR="00FF62C9">
        <w:rPr>
          <w:rFonts w:ascii="Times New Roman" w:eastAsia="Times New Roman" w:hAnsi="Times New Roman" w:cs="Times New Roman"/>
        </w:rPr>
        <w:t>w</w:t>
      </w:r>
      <w:r w:rsidRPr="001A3E14">
        <w:rPr>
          <w:rFonts w:ascii="Times New Roman" w:eastAsia="Times New Roman" w:hAnsi="Times New Roman" w:cs="Times New Roman"/>
        </w:rPr>
        <w:t>ykonawców, którzy wykonają roboty budowlane lub usługi, do realizacji których te zdolności są wymagane.</w:t>
      </w:r>
    </w:p>
    <w:p w14:paraId="6247E7D2" w14:textId="77777777" w:rsidR="001A3E14" w:rsidRDefault="001A3E14" w:rsidP="004D4610">
      <w:pPr>
        <w:spacing w:after="0" w:line="276" w:lineRule="auto"/>
        <w:contextualSpacing/>
        <w:jc w:val="both"/>
        <w:rPr>
          <w:rFonts w:ascii="Times New Roman" w:eastAsia="Times New Roman" w:hAnsi="Times New Roman" w:cs="Times New Roman"/>
        </w:rPr>
      </w:pPr>
    </w:p>
    <w:p w14:paraId="7B954FEF" w14:textId="77777777"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14:paraId="2A286C33" w14:textId="77777777"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14:paraId="6BCBBB6A" w14:textId="77777777" w:rsidR="004D4610" w:rsidRPr="004D4610" w:rsidRDefault="004D4610" w:rsidP="004D4610">
      <w:pPr>
        <w:spacing w:after="0" w:line="276" w:lineRule="auto"/>
        <w:contextualSpacing/>
        <w:jc w:val="both"/>
        <w:rPr>
          <w:rFonts w:ascii="Times New Roman" w:eastAsia="Times New Roman" w:hAnsi="Times New Roman" w:cs="Times New Roman"/>
        </w:rPr>
      </w:pPr>
    </w:p>
    <w:p w14:paraId="01E1B804" w14:textId="0E59BCA0"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Poświadczenia cyfrowego odwzorowania z dokumentem w postaci papierowej dokonuje wykonawca wspólnie ubiegający się o udzielenie zamówienia (tj. wszyscy wykonawcy wspólnie ubiegający się</w:t>
      </w:r>
      <w:r w:rsidRPr="004D4610">
        <w:rPr>
          <w:rFonts w:ascii="Times New Roman" w:eastAsia="Times New Roman" w:hAnsi="Times New Roman" w:cs="Times New Roman"/>
        </w:rPr>
        <w:br/>
        <w:t xml:space="preserve">o udzielenie zamówienia lub jeden z wykonawców, który umocowany został do prezentowania </w:t>
      </w:r>
      <w:r w:rsidRPr="004D4610">
        <w:rPr>
          <w:rFonts w:ascii="Times New Roman" w:eastAsia="Times New Roman" w:hAnsi="Times New Roman" w:cs="Times New Roman"/>
        </w:rPr>
        <w:br/>
        <w:t>w postępowaniu członków konsorcjum lub wspólników spółki cywilnej).</w:t>
      </w:r>
    </w:p>
    <w:p w14:paraId="4B5D1126" w14:textId="77777777" w:rsidR="004D4610" w:rsidRPr="004D4610" w:rsidRDefault="004D4610" w:rsidP="004D4610">
      <w:pPr>
        <w:spacing w:after="0" w:line="276" w:lineRule="auto"/>
        <w:contextualSpacing/>
        <w:jc w:val="both"/>
        <w:rPr>
          <w:rFonts w:ascii="Times New Roman" w:eastAsia="Times New Roman" w:hAnsi="Times New Roman" w:cs="Times New Roman"/>
        </w:rPr>
      </w:pPr>
    </w:p>
    <w:p w14:paraId="4C67B247" w14:textId="77777777" w:rsidR="004D4610" w:rsidRPr="004D4610" w:rsidRDefault="004D4610" w:rsidP="00B97391">
      <w:pPr>
        <w:numPr>
          <w:ilvl w:val="0"/>
          <w:numId w:val="58"/>
        </w:numPr>
        <w:spacing w:after="0" w:line="276" w:lineRule="auto"/>
        <w:ind w:right="20"/>
        <w:contextualSpacing/>
        <w:jc w:val="both"/>
        <w:rPr>
          <w:rFonts w:ascii="Times New Roman" w:hAnsi="Times New Roman" w:cs="Times New Roman"/>
        </w:rPr>
      </w:pPr>
      <w:r w:rsidRPr="004D4610">
        <w:rPr>
          <w:rFonts w:ascii="Times New Roman" w:hAnsi="Times New Roman" w:cs="Times New Roman"/>
          <w:color w:val="000000" w:themeColor="text1"/>
        </w:rPr>
        <w:lastRenderedPageBreak/>
        <w:t>O</w:t>
      </w:r>
      <w:r w:rsidRPr="004D4610">
        <w:rPr>
          <w:rFonts w:ascii="Times New Roman" w:hAnsi="Times New Roman" w:cs="Times New Roman"/>
        </w:rPr>
        <w:t xml:space="preserve">ceniając zdolność techniczną lub zawodową, </w:t>
      </w:r>
      <w:r w:rsidR="00CD4099">
        <w:rPr>
          <w:rFonts w:ascii="Times New Roman" w:hAnsi="Times New Roman" w:cs="Times New Roman"/>
        </w:rPr>
        <w:t>z</w:t>
      </w:r>
      <w:r w:rsidRPr="004D4610">
        <w:rPr>
          <w:rFonts w:ascii="Times New Roman" w:hAnsi="Times New Roman" w:cs="Times New Roman"/>
        </w:rPr>
        <w:t xml:space="preserve">amawiający może na każdym etapie postępowania, uznać, że </w:t>
      </w:r>
      <w:r w:rsidR="00CD4099">
        <w:rPr>
          <w:rFonts w:ascii="Times New Roman" w:hAnsi="Times New Roman" w:cs="Times New Roman"/>
        </w:rPr>
        <w:t>w</w:t>
      </w:r>
      <w:r w:rsidRPr="004D4610">
        <w:rPr>
          <w:rFonts w:ascii="Times New Roman" w:hAnsi="Times New Roman" w:cs="Times New Roman"/>
        </w:rPr>
        <w:t xml:space="preserve">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12F259C" w14:textId="77777777"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14:paraId="48C2A704" w14:textId="77777777" w:rsidR="004D4610" w:rsidRPr="004D4610" w:rsidRDefault="004D4610" w:rsidP="00B97391">
      <w:pPr>
        <w:numPr>
          <w:ilvl w:val="0"/>
          <w:numId w:val="58"/>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14:paraId="6E8E1A05"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891C4A"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0F2112" w14:textId="77777777" w:rsidR="004D4610" w:rsidRPr="00F665C0" w:rsidRDefault="004D4610" w:rsidP="004D4610">
      <w:pPr>
        <w:numPr>
          <w:ilvl w:val="0"/>
          <w:numId w:val="27"/>
        </w:numPr>
        <w:spacing w:after="0" w:line="276" w:lineRule="auto"/>
        <w:ind w:right="20"/>
        <w:contextualSpacing/>
        <w:jc w:val="both"/>
        <w:rPr>
          <w:rFonts w:ascii="Times New Roman" w:hAnsi="Times New Roman" w:cs="Times New Roman"/>
          <w:b/>
          <w:color w:val="0070C0"/>
          <w:szCs w:val="18"/>
        </w:rPr>
      </w:pPr>
      <w:r w:rsidRPr="004D4610">
        <w:rPr>
          <w:rFonts w:ascii="Times New Roman" w:hAnsi="Times New Roman" w:cs="Times New Roman"/>
        </w:rPr>
        <w:t xml:space="preserve">Wykonawca, który polega na zdolnościach lub sytuacji podmiotów udostępniających zasoby, </w:t>
      </w:r>
      <w:r w:rsidRPr="007D0385">
        <w:rPr>
          <w:rFonts w:ascii="Times New Roman" w:hAnsi="Times New Roman" w:cs="Times New Roman"/>
          <w:b/>
        </w:rPr>
        <w:t>składa,</w:t>
      </w:r>
      <w:r w:rsidR="008E31BF">
        <w:rPr>
          <w:rFonts w:ascii="Times New Roman" w:hAnsi="Times New Roman" w:cs="Times New Roman"/>
          <w:b/>
        </w:rPr>
        <w:t xml:space="preserve">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2375BD">
        <w:rPr>
          <w:rFonts w:ascii="Times New Roman" w:hAnsi="Times New Roman" w:cs="Times New Roman"/>
          <w:b/>
        </w:rPr>
        <w:t xml:space="preserve">będnymi zasobami tych podmiotów – wzór stanowi </w:t>
      </w:r>
      <w:r w:rsidR="002375BD" w:rsidRPr="00F665C0">
        <w:rPr>
          <w:rFonts w:ascii="Times New Roman" w:hAnsi="Times New Roman" w:cs="Times New Roman"/>
          <w:b/>
          <w:color w:val="0070C0"/>
          <w:szCs w:val="18"/>
        </w:rPr>
        <w:t>załącznik nr 6 do SWZ</w:t>
      </w:r>
    </w:p>
    <w:p w14:paraId="46746F61" w14:textId="77777777" w:rsidR="004D4610" w:rsidRPr="002375BD" w:rsidRDefault="004D4610" w:rsidP="004D4610">
      <w:pPr>
        <w:numPr>
          <w:ilvl w:val="0"/>
          <w:numId w:val="27"/>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 xml:space="preserve">Zobowiązanie podmiotu udostępniającego zasoby, o którym mowa w </w:t>
      </w:r>
      <w:proofErr w:type="spellStart"/>
      <w:r w:rsidRPr="002375BD">
        <w:rPr>
          <w:rFonts w:ascii="Times New Roman" w:hAnsi="Times New Roman" w:cs="Times New Roman"/>
        </w:rPr>
        <w:t>ppkt</w:t>
      </w:r>
      <w:proofErr w:type="spellEnd"/>
      <w:r w:rsidRPr="002375BD">
        <w:rPr>
          <w:rFonts w:ascii="Times New Roman" w:hAnsi="Times New Roman" w:cs="Times New Roman"/>
        </w:rPr>
        <w:t xml:space="preserve"> 3, potwierdza, że stosunek łączący wykonawcę z podmiotami udostępniającymi zasoby gwarantuje rzeczywisty dostęp do tych zasobów oraz określa w szczególności:</w:t>
      </w:r>
    </w:p>
    <w:p w14:paraId="7BE1ACC8" w14:textId="77777777"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zakres dostępnych wykonawcy zasobów podmiotu udostępniającego zasoby;</w:t>
      </w:r>
    </w:p>
    <w:p w14:paraId="1BAE7EFA" w14:textId="77777777"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sposób i okres udostępnienia wykonawcy i wykorzystania przez niego zasobów podmiotu udostępniającego te zasoby przy wykonywaniu zamówienia;</w:t>
      </w:r>
    </w:p>
    <w:p w14:paraId="1049FC4A" w14:textId="77777777"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605098"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14:paraId="6700830D"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06D88"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14:paraId="2066B740" w14:textId="77777777"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14:paraId="1F90D89C" w14:textId="77777777" w:rsid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14:paraId="12D2A1A8" w14:textId="77777777" w:rsidR="002375BD" w:rsidRPr="002375BD" w:rsidRDefault="002375BD" w:rsidP="002375BD">
      <w:pPr>
        <w:spacing w:after="0" w:line="276" w:lineRule="auto"/>
        <w:ind w:left="720" w:right="20"/>
        <w:contextualSpacing/>
        <w:jc w:val="both"/>
        <w:rPr>
          <w:rFonts w:ascii="Times New Roman" w:hAnsi="Times New Roman" w:cs="Times New Roman"/>
        </w:rPr>
      </w:pPr>
      <w:r w:rsidRPr="002375BD">
        <w:rPr>
          <w:rFonts w:ascii="Times New Roman" w:hAnsi="Times New Roman" w:cs="Times New Roman"/>
        </w:rPr>
        <w:lastRenderedPageBreak/>
        <w:t xml:space="preserve">Zamawiający </w:t>
      </w:r>
      <w:r w:rsidRPr="002375BD">
        <w:rPr>
          <w:rFonts w:ascii="Times New Roman" w:hAnsi="Times New Roman" w:cs="Times New Roman"/>
          <w:b/>
          <w:bCs/>
        </w:rPr>
        <w:t>nie zastrzega</w:t>
      </w:r>
      <w:r w:rsidRPr="002375BD">
        <w:rPr>
          <w:rFonts w:ascii="Times New Roman" w:hAnsi="Times New Roman" w:cs="Times New Roman"/>
        </w:rPr>
        <w:t xml:space="preserve"> obowiązku osobistego wykonania przez </w:t>
      </w:r>
      <w:r>
        <w:rPr>
          <w:rFonts w:ascii="Times New Roman" w:hAnsi="Times New Roman" w:cs="Times New Roman"/>
        </w:rPr>
        <w:t>w</w:t>
      </w:r>
      <w:r w:rsidRPr="002375BD">
        <w:rPr>
          <w:rFonts w:ascii="Times New Roman" w:hAnsi="Times New Roman" w:cs="Times New Roman"/>
        </w:rPr>
        <w:t>ykonawcę kluczowych części zamówienia</w:t>
      </w:r>
      <w:r>
        <w:rPr>
          <w:rFonts w:ascii="Times New Roman" w:hAnsi="Times New Roman" w:cs="Times New Roman"/>
        </w:rPr>
        <w:t>.</w:t>
      </w:r>
    </w:p>
    <w:p w14:paraId="35905A5C" w14:textId="77777777"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14:paraId="7DE75B54" w14:textId="77777777"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FA7928A" w14:textId="77777777" w:rsidR="004D4610" w:rsidRDefault="004D4610" w:rsidP="004D4610">
      <w:pPr>
        <w:spacing w:after="0" w:line="276" w:lineRule="auto"/>
        <w:ind w:right="20"/>
        <w:jc w:val="both"/>
        <w:rPr>
          <w:rFonts w:ascii="Times New Roman" w:hAnsi="Times New Roman" w:cs="Times New Roman"/>
        </w:rPr>
      </w:pPr>
    </w:p>
    <w:p w14:paraId="4AAD76B3" w14:textId="77777777" w:rsidR="007778DA" w:rsidRDefault="007778DA" w:rsidP="004D4610">
      <w:pPr>
        <w:spacing w:after="0" w:line="276" w:lineRule="auto"/>
        <w:ind w:right="20"/>
        <w:jc w:val="both"/>
        <w:rPr>
          <w:rFonts w:ascii="Times New Roman" w:hAnsi="Times New Roman" w:cs="Times New Roman"/>
        </w:rPr>
      </w:pPr>
    </w:p>
    <w:p w14:paraId="7BAF7E33" w14:textId="77777777"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14:paraId="16896E2E" w14:textId="77777777" w:rsidR="004D4610" w:rsidRPr="004D4610" w:rsidRDefault="004D4610" w:rsidP="004D4610">
      <w:pPr>
        <w:spacing w:after="0" w:line="276" w:lineRule="auto"/>
        <w:ind w:left="720"/>
        <w:contextualSpacing/>
        <w:rPr>
          <w:rFonts w:ascii="Times New Roman" w:hAnsi="Times New Roman" w:cs="Times New Roman"/>
          <w:b/>
          <w:color w:val="000000" w:themeColor="text1"/>
        </w:rPr>
      </w:pPr>
    </w:p>
    <w:p w14:paraId="315493BC" w14:textId="77777777" w:rsidR="004D4610" w:rsidRDefault="004D4610" w:rsidP="00B97391">
      <w:pPr>
        <w:numPr>
          <w:ilvl w:val="0"/>
          <w:numId w:val="35"/>
        </w:numPr>
        <w:spacing w:after="0" w:line="276" w:lineRule="auto"/>
        <w:contextualSpacing/>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t>W celu</w:t>
      </w:r>
      <w:r w:rsidRPr="004D4610">
        <w:rPr>
          <w:rFonts w:ascii="Times New Roman" w:hAnsi="Times New Roman" w:cs="Times New Roman"/>
          <w:b/>
          <w:color w:val="000000" w:themeColor="text1"/>
        </w:rPr>
        <w:t xml:space="preserve"> potwierdzenia przez </w:t>
      </w:r>
      <w:r w:rsidR="005F0822">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ykonawcę warunków udziału w postępowaniu dotyczących </w:t>
      </w:r>
      <w:r w:rsidRPr="00507F22">
        <w:rPr>
          <w:rFonts w:ascii="Times New Roman" w:hAnsi="Times New Roman" w:cs="Times New Roman"/>
          <w:b/>
          <w:color w:val="000000" w:themeColor="text1"/>
        </w:rPr>
        <w:t xml:space="preserve">zdolności technicznej lub zawodowej, </w:t>
      </w:r>
      <w:r w:rsidR="005F0822" w:rsidRPr="00507F22">
        <w:rPr>
          <w:rFonts w:ascii="Times New Roman" w:hAnsi="Times New Roman" w:cs="Times New Roman"/>
          <w:b/>
          <w:color w:val="000000" w:themeColor="text1"/>
        </w:rPr>
        <w:t>z</w:t>
      </w:r>
      <w:r w:rsidRPr="00507F22">
        <w:rPr>
          <w:rFonts w:ascii="Times New Roman" w:hAnsi="Times New Roman" w:cs="Times New Roman"/>
          <w:b/>
          <w:color w:val="000000" w:themeColor="text1"/>
        </w:rPr>
        <w:t xml:space="preserve">amawiający będzie żądał </w:t>
      </w:r>
      <w:r w:rsidR="00BB08B8" w:rsidRPr="00507F22">
        <w:rPr>
          <w:rFonts w:ascii="Times New Roman" w:hAnsi="Times New Roman" w:cs="Times New Roman"/>
          <w:b/>
          <w:color w:val="000000" w:themeColor="text1"/>
          <w:u w:val="single"/>
        </w:rPr>
        <w:t>NA WEZWANIE</w:t>
      </w:r>
      <w:r w:rsidR="007778DA" w:rsidRPr="00507F22">
        <w:rPr>
          <w:rFonts w:ascii="Times New Roman" w:hAnsi="Times New Roman" w:cs="Times New Roman"/>
          <w:b/>
          <w:color w:val="000000" w:themeColor="text1"/>
          <w:u w:val="single"/>
        </w:rPr>
        <w:t xml:space="preserve"> </w:t>
      </w:r>
      <w:r w:rsidRPr="00507F22">
        <w:rPr>
          <w:rFonts w:ascii="Times New Roman" w:hAnsi="Times New Roman" w:cs="Times New Roman"/>
          <w:b/>
          <w:color w:val="000000" w:themeColor="text1"/>
        </w:rPr>
        <w:t>od</w:t>
      </w:r>
      <w:r w:rsidRPr="004D4610">
        <w:rPr>
          <w:rFonts w:ascii="Times New Roman" w:hAnsi="Times New Roman" w:cs="Times New Roman"/>
          <w:b/>
          <w:color w:val="000000" w:themeColor="text1"/>
        </w:rPr>
        <w:t xml:space="preserve"> </w:t>
      </w:r>
      <w:r w:rsidR="00D36EBC">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ykonawcy, którego oferta zostanie najwyżej oceniona do złożenia w wyznaczonym przez </w:t>
      </w:r>
      <w:r w:rsidR="00D36EBC">
        <w:rPr>
          <w:rFonts w:ascii="Times New Roman" w:hAnsi="Times New Roman" w:cs="Times New Roman"/>
          <w:b/>
          <w:color w:val="000000" w:themeColor="text1"/>
        </w:rPr>
        <w:t>z</w:t>
      </w:r>
      <w:r w:rsidRPr="004D4610">
        <w:rPr>
          <w:rFonts w:ascii="Times New Roman" w:hAnsi="Times New Roman" w:cs="Times New Roman"/>
          <w:b/>
          <w:color w:val="000000" w:themeColor="text1"/>
        </w:rPr>
        <w:t>amawiającego terminie, nie krótszym niż 5 dni aktualnych na dzień złożenia podmiotowych środków dowodowych</w:t>
      </w:r>
      <w:r w:rsidRPr="004D4610">
        <w:rPr>
          <w:rFonts w:ascii="Times New Roman" w:hAnsi="Times New Roman" w:cs="Times New Roman"/>
          <w:bCs/>
          <w:color w:val="000000" w:themeColor="text1"/>
        </w:rPr>
        <w:t>:</w:t>
      </w:r>
    </w:p>
    <w:p w14:paraId="14B44F8B" w14:textId="77777777" w:rsidR="00BB08B8" w:rsidRDefault="00BB08B8" w:rsidP="00BB08B8">
      <w:pPr>
        <w:spacing w:after="0" w:line="276" w:lineRule="auto"/>
        <w:ind w:left="360"/>
        <w:contextualSpacing/>
        <w:jc w:val="both"/>
        <w:rPr>
          <w:rFonts w:ascii="Times New Roman" w:hAnsi="Times New Roman" w:cs="Times New Roman"/>
          <w:bCs/>
          <w:color w:val="000000" w:themeColor="text1"/>
        </w:rPr>
      </w:pPr>
    </w:p>
    <w:p w14:paraId="3EACB2D4" w14:textId="77777777" w:rsidR="009C30A8" w:rsidRPr="009C30A8" w:rsidRDefault="004D4610" w:rsidP="009C30A8">
      <w:pPr>
        <w:pStyle w:val="Akapitzlist"/>
        <w:numPr>
          <w:ilvl w:val="0"/>
          <w:numId w:val="54"/>
        </w:numPr>
        <w:ind w:left="851" w:hanging="425"/>
        <w:jc w:val="both"/>
        <w:rPr>
          <w:rFonts w:ascii="Times New Roman" w:hAnsi="Times New Roman" w:cs="Times New Roman"/>
          <w:color w:val="000000"/>
        </w:rPr>
      </w:pPr>
      <w:r w:rsidRPr="003C0064">
        <w:rPr>
          <w:rFonts w:ascii="Times New Roman" w:hAnsi="Times New Roman" w:cs="Times New Roman"/>
          <w:b/>
          <w:color w:val="000000" w:themeColor="text1"/>
        </w:rPr>
        <w:t>w</w:t>
      </w:r>
      <w:r w:rsidRPr="003C0064">
        <w:rPr>
          <w:rFonts w:ascii="Times New Roman" w:hAnsi="Times New Roman" w:cs="Times New Roman"/>
          <w:b/>
          <w:bCs/>
          <w:color w:val="000000"/>
        </w:rPr>
        <w:t>ykaz osób</w:t>
      </w:r>
      <w:r w:rsidRPr="00BB08B8">
        <w:rPr>
          <w:rFonts w:ascii="Times New Roman" w:hAnsi="Times New Roman" w:cs="Times New Roman"/>
          <w:color w:val="000000"/>
        </w:rPr>
        <w:t xml:space="preserve"> </w:t>
      </w:r>
      <w:r w:rsidR="009C30A8" w:rsidRPr="009C30A8">
        <w:rPr>
          <w:rFonts w:ascii="Times New Roman" w:hAnsi="Times New Roman" w:cs="Times New Roman"/>
          <w:color w:val="000000"/>
        </w:rPr>
        <w:t xml:space="preserve">skierowanych przez wykonawcę do realizacji zamówienia publicznego wraz z informacjami na temat kwalifikacji zawodowych doświadczenia i wykształcenia niezbędnych do wykonania zamówienia a także zakresu wykonywanych przez nie czynności oraz informacją o podstawie do dysponowania tymi osobami </w:t>
      </w:r>
      <w:r w:rsidR="009C30A8" w:rsidRPr="009C30A8">
        <w:rPr>
          <w:rFonts w:ascii="Times New Roman" w:hAnsi="Times New Roman" w:cs="Times New Roman"/>
          <w:bCs/>
          <w:color w:val="000000"/>
        </w:rPr>
        <w:t>– wzór stanowi</w:t>
      </w:r>
      <w:r w:rsidR="009C30A8" w:rsidRPr="009C30A8">
        <w:rPr>
          <w:rFonts w:ascii="Times New Roman" w:hAnsi="Times New Roman" w:cs="Times New Roman"/>
          <w:b/>
          <w:bCs/>
          <w:color w:val="000000"/>
        </w:rPr>
        <w:t xml:space="preserve"> załącznik nr 8 do SWZ</w:t>
      </w:r>
      <w:r w:rsidR="009C30A8" w:rsidRPr="009C30A8">
        <w:rPr>
          <w:rFonts w:ascii="Times New Roman" w:hAnsi="Times New Roman" w:cs="Times New Roman"/>
          <w:color w:val="000000"/>
        </w:rPr>
        <w:t>.</w:t>
      </w:r>
    </w:p>
    <w:p w14:paraId="02553D8B" w14:textId="7AC6EB3B" w:rsidR="009C30A8" w:rsidRPr="009C30A8" w:rsidRDefault="009C30A8" w:rsidP="009C30A8">
      <w:pPr>
        <w:pStyle w:val="Akapitzlist"/>
        <w:numPr>
          <w:ilvl w:val="0"/>
          <w:numId w:val="54"/>
        </w:numPr>
        <w:ind w:left="851" w:hanging="425"/>
        <w:jc w:val="both"/>
        <w:rPr>
          <w:rFonts w:ascii="Times New Roman" w:hAnsi="Times New Roman" w:cs="Times New Roman"/>
          <w:bCs/>
          <w:color w:val="000000"/>
        </w:rPr>
      </w:pPr>
      <w:r w:rsidRPr="009C30A8">
        <w:rPr>
          <w:rFonts w:ascii="Times New Roman" w:hAnsi="Times New Roman" w:cs="Times New Roman"/>
          <w:b/>
          <w:bCs/>
          <w:color w:val="000000"/>
        </w:rPr>
        <w:t>wykaz usług</w:t>
      </w:r>
      <w:r w:rsidRPr="009C30A8">
        <w:rPr>
          <w:rFonts w:ascii="Times New Roman" w:hAnsi="Times New Roman" w:cs="Times New Roman"/>
          <w:bCs/>
          <w:color w:val="000000"/>
        </w:rPr>
        <w:t xml:space="preserve"> (wzór stanowi</w:t>
      </w:r>
      <w:r w:rsidRPr="009C30A8">
        <w:rPr>
          <w:rFonts w:ascii="Times New Roman" w:hAnsi="Times New Roman" w:cs="Times New Roman"/>
          <w:b/>
          <w:bCs/>
          <w:color w:val="000000"/>
        </w:rPr>
        <w:t xml:space="preserve"> załącznik nr 11 do SWZ</w:t>
      </w:r>
      <w:r w:rsidRPr="009C30A8">
        <w:rPr>
          <w:rFonts w:ascii="Times New Roman" w:hAnsi="Times New Roman" w:cs="Times New Roman"/>
          <w:bCs/>
          <w:color w:val="000000"/>
        </w:rPr>
        <w:t xml:space="preserve">) </w:t>
      </w:r>
      <w:r w:rsidR="00793F8A" w:rsidRPr="00936942">
        <w:rPr>
          <w:rFonts w:ascii="Times New Roman" w:hAnsi="Times New Roman" w:cs="Times New Roman"/>
          <w:bCs/>
          <w:szCs w:val="20"/>
        </w:rPr>
        <w:t>wykonanych, a w przypadku świadczeń powtarzających się lub ciągłych również wykonywanych,</w:t>
      </w:r>
      <w:r w:rsidR="00793F8A">
        <w:rPr>
          <w:rFonts w:ascii="Times New Roman" w:hAnsi="Times New Roman" w:cs="Times New Roman"/>
          <w:bCs/>
          <w:szCs w:val="20"/>
        </w:rPr>
        <w:t xml:space="preserve"> </w:t>
      </w:r>
      <w:r w:rsidR="00793F8A" w:rsidRPr="00936942">
        <w:rPr>
          <w:rFonts w:ascii="Times New Roman" w:hAnsi="Times New Roman" w:cs="Times New Roman"/>
          <w:bCs/>
          <w:szCs w:val="20"/>
        </w:rPr>
        <w:t>w okresie ostatnich 3 lat, a jeżeli okres prowadzenia działalności jest krótszy – w tym okresie, wraz</w:t>
      </w:r>
      <w:r w:rsidR="00793F8A">
        <w:rPr>
          <w:rFonts w:ascii="Times New Roman" w:hAnsi="Times New Roman" w:cs="Times New Roman"/>
          <w:bCs/>
          <w:szCs w:val="20"/>
        </w:rPr>
        <w:t xml:space="preserve"> </w:t>
      </w:r>
      <w:r w:rsidR="00793F8A" w:rsidRPr="00936942">
        <w:rPr>
          <w:rFonts w:ascii="Times New Roman" w:hAnsi="Times New Roman" w:cs="Times New Roman"/>
          <w:bCs/>
          <w:szCs w:val="20"/>
        </w:rPr>
        <w:t>z podaniem ich wartości, przedmiotu, dat wykonania i podmiotów, na rzecz których usługi zostały wykonane</w:t>
      </w:r>
      <w:r w:rsidR="00793F8A">
        <w:rPr>
          <w:rFonts w:ascii="Times New Roman" w:hAnsi="Times New Roman" w:cs="Times New Roman"/>
          <w:bCs/>
          <w:szCs w:val="20"/>
        </w:rPr>
        <w:t xml:space="preserve"> </w:t>
      </w:r>
      <w:r w:rsidR="00793F8A" w:rsidRPr="00936942">
        <w:rPr>
          <w:rFonts w:ascii="Times New Roman" w:hAnsi="Times New Roman" w:cs="Times New Roman"/>
          <w:bCs/>
          <w:szCs w:val="20"/>
        </w:rPr>
        <w:t>lub są wykonywane, oraz załączeniem dowodów określających, czy te usługi zostały wykonane lub</w:t>
      </w:r>
      <w:r w:rsidR="00793F8A">
        <w:rPr>
          <w:rFonts w:ascii="Times New Roman" w:hAnsi="Times New Roman" w:cs="Times New Roman"/>
          <w:bCs/>
          <w:szCs w:val="20"/>
        </w:rPr>
        <w:t xml:space="preserve"> </w:t>
      </w:r>
      <w:r w:rsidR="00793F8A" w:rsidRPr="00936942">
        <w:rPr>
          <w:rFonts w:ascii="Times New Roman" w:hAnsi="Times New Roman" w:cs="Times New Roman"/>
          <w:bCs/>
          <w:szCs w:val="20"/>
        </w:rPr>
        <w:t>są wykonywane należycie, przy czym dowodami, o których mowa, są referencje bądź inne dokumenty sporządzone</w:t>
      </w:r>
      <w:r w:rsidR="00793F8A">
        <w:rPr>
          <w:rFonts w:ascii="Times New Roman" w:hAnsi="Times New Roman" w:cs="Times New Roman"/>
          <w:bCs/>
          <w:szCs w:val="20"/>
        </w:rPr>
        <w:t xml:space="preserve"> </w:t>
      </w:r>
      <w:r w:rsidR="00793F8A" w:rsidRPr="00936942">
        <w:rPr>
          <w:rFonts w:ascii="Times New Roman" w:hAnsi="Times New Roman" w:cs="Times New Roman"/>
          <w:bCs/>
          <w:szCs w:val="20"/>
        </w:rPr>
        <w:t>przez podmiot, na rzecz którego usługi zostały wykonane, a w przypadku świadczeń powtarzających się</w:t>
      </w:r>
      <w:r w:rsidR="00793F8A">
        <w:rPr>
          <w:rFonts w:ascii="Times New Roman" w:hAnsi="Times New Roman" w:cs="Times New Roman"/>
          <w:bCs/>
          <w:szCs w:val="20"/>
        </w:rPr>
        <w:t xml:space="preserve"> </w:t>
      </w:r>
      <w:r w:rsidR="00793F8A" w:rsidRPr="00936942">
        <w:rPr>
          <w:rFonts w:ascii="Times New Roman" w:hAnsi="Times New Roman" w:cs="Times New Roman"/>
          <w:bCs/>
          <w:szCs w:val="20"/>
        </w:rPr>
        <w:t>lub ciągłych są wykonywane, a jeżeli wykonawca z przyczyn niezależnych od niego nie jest w stanie uzyskać tych</w:t>
      </w:r>
      <w:r w:rsidR="00793F8A">
        <w:rPr>
          <w:rFonts w:ascii="Times New Roman" w:hAnsi="Times New Roman" w:cs="Times New Roman"/>
          <w:bCs/>
          <w:szCs w:val="20"/>
        </w:rPr>
        <w:t xml:space="preserve"> </w:t>
      </w:r>
      <w:r w:rsidR="00793F8A" w:rsidRPr="00936942">
        <w:rPr>
          <w:rFonts w:ascii="Times New Roman" w:hAnsi="Times New Roman" w:cs="Times New Roman"/>
          <w:bCs/>
          <w:szCs w:val="20"/>
        </w:rPr>
        <w:t>dokumentów – oświadczenie wykonawcy; w przypadku świadczeń powtarzających się lub ciągłych nadal wykonywanych</w:t>
      </w:r>
      <w:r w:rsidR="00793F8A">
        <w:rPr>
          <w:rFonts w:ascii="Times New Roman" w:hAnsi="Times New Roman" w:cs="Times New Roman"/>
          <w:bCs/>
          <w:szCs w:val="20"/>
        </w:rPr>
        <w:t xml:space="preserve"> </w:t>
      </w:r>
      <w:r w:rsidR="00793F8A" w:rsidRPr="00936942">
        <w:rPr>
          <w:rFonts w:ascii="Times New Roman" w:hAnsi="Times New Roman" w:cs="Times New Roman"/>
          <w:bCs/>
          <w:szCs w:val="20"/>
        </w:rPr>
        <w:t>referencje bądź inne dokumenty potwierdzające ich należyte wykonywanie powinny być wystawione w okresie</w:t>
      </w:r>
      <w:r w:rsidR="00793F8A">
        <w:rPr>
          <w:rFonts w:ascii="Times New Roman" w:hAnsi="Times New Roman" w:cs="Times New Roman"/>
          <w:bCs/>
          <w:szCs w:val="20"/>
        </w:rPr>
        <w:t xml:space="preserve"> </w:t>
      </w:r>
      <w:r w:rsidR="00793F8A" w:rsidRPr="00936942">
        <w:rPr>
          <w:rFonts w:ascii="Times New Roman" w:hAnsi="Times New Roman" w:cs="Times New Roman"/>
          <w:bCs/>
          <w:szCs w:val="20"/>
        </w:rPr>
        <w:t>ostatnich 3 miesięcy</w:t>
      </w:r>
      <w:r w:rsidR="00793F8A">
        <w:rPr>
          <w:rFonts w:ascii="Times New Roman" w:hAnsi="Times New Roman" w:cs="Times New Roman"/>
          <w:bCs/>
          <w:szCs w:val="20"/>
        </w:rPr>
        <w:t>.</w:t>
      </w:r>
    </w:p>
    <w:p w14:paraId="4188B18B" w14:textId="77777777" w:rsidR="004D4610" w:rsidRDefault="004D4610" w:rsidP="00BB08B8">
      <w:pPr>
        <w:pStyle w:val="Akapitzlist"/>
        <w:spacing w:after="0" w:line="276" w:lineRule="auto"/>
        <w:ind w:left="851"/>
        <w:jc w:val="both"/>
        <w:rPr>
          <w:rFonts w:ascii="Times New Roman" w:hAnsi="Times New Roman" w:cs="Times New Roman"/>
          <w:color w:val="000000"/>
        </w:rPr>
      </w:pPr>
    </w:p>
    <w:p w14:paraId="340FF531" w14:textId="77777777" w:rsidR="006C7BB7" w:rsidRPr="00BB08B8" w:rsidRDefault="006C7BB7" w:rsidP="00BB08B8">
      <w:pPr>
        <w:pStyle w:val="Akapitzlist"/>
        <w:spacing w:after="0" w:line="276" w:lineRule="auto"/>
        <w:ind w:left="851"/>
        <w:jc w:val="both"/>
        <w:rPr>
          <w:rFonts w:ascii="Times New Roman" w:hAnsi="Times New Roman" w:cs="Times New Roman"/>
          <w:bCs/>
          <w:color w:val="000000" w:themeColor="text1"/>
        </w:rPr>
      </w:pPr>
    </w:p>
    <w:p w14:paraId="633E2E84" w14:textId="77777777" w:rsidR="004D4610" w:rsidRPr="004D4610" w:rsidRDefault="004D4610" w:rsidP="00B97391">
      <w:pPr>
        <w:numPr>
          <w:ilvl w:val="0"/>
          <w:numId w:val="35"/>
        </w:numPr>
        <w:spacing w:after="0" w:line="276" w:lineRule="auto"/>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W celu potwierdzenia braku podstaw wykluczenia wykonawcy z udziału w postępow</w:t>
      </w:r>
      <w:r w:rsidR="00BB08B8">
        <w:rPr>
          <w:rFonts w:ascii="Times New Roman" w:hAnsi="Times New Roman" w:cs="Times New Roman"/>
          <w:b/>
          <w:bCs/>
          <w:color w:val="000000" w:themeColor="text1"/>
        </w:rPr>
        <w:t xml:space="preserve">aniu, </w:t>
      </w:r>
      <w:r w:rsidR="007520CD">
        <w:rPr>
          <w:rFonts w:ascii="Times New Roman" w:hAnsi="Times New Roman" w:cs="Times New Roman"/>
          <w:b/>
          <w:bCs/>
          <w:color w:val="000000" w:themeColor="text1"/>
        </w:rPr>
        <w:t>z</w:t>
      </w:r>
      <w:r w:rsidR="00BB08B8">
        <w:rPr>
          <w:rFonts w:ascii="Times New Roman" w:hAnsi="Times New Roman" w:cs="Times New Roman"/>
          <w:b/>
          <w:bCs/>
          <w:color w:val="000000" w:themeColor="text1"/>
        </w:rPr>
        <w:t xml:space="preserve">amawiający będzie żądał </w:t>
      </w:r>
      <w:r w:rsidR="00BB08B8" w:rsidRPr="00385721">
        <w:rPr>
          <w:rFonts w:ascii="Times New Roman" w:hAnsi="Times New Roman" w:cs="Times New Roman"/>
          <w:b/>
          <w:bCs/>
          <w:color w:val="000000" w:themeColor="text1"/>
          <w:szCs w:val="18"/>
          <w:u w:val="single"/>
        </w:rPr>
        <w:t>NA WEZWANIE</w:t>
      </w:r>
      <w:r w:rsidRPr="00385721">
        <w:rPr>
          <w:rFonts w:ascii="Times New Roman" w:hAnsi="Times New Roman" w:cs="Times New Roman"/>
          <w:b/>
          <w:bCs/>
          <w:color w:val="000000" w:themeColor="text1"/>
          <w:sz w:val="28"/>
        </w:rPr>
        <w:t xml:space="preserve"> </w:t>
      </w:r>
      <w:r w:rsidRPr="004D4610">
        <w:rPr>
          <w:rFonts w:ascii="Times New Roman" w:hAnsi="Times New Roman" w:cs="Times New Roman"/>
          <w:b/>
          <w:bCs/>
          <w:color w:val="000000" w:themeColor="text1"/>
        </w:rPr>
        <w:t xml:space="preserve">od </w:t>
      </w:r>
      <w:r w:rsidR="007520CD">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 xml:space="preserve">ykonawcy, którego oferta zostanie najwyżej oceniona do złożenia w wyznaczonym przez </w:t>
      </w:r>
      <w:r w:rsidR="007520CD">
        <w:rPr>
          <w:rFonts w:ascii="Times New Roman" w:hAnsi="Times New Roman" w:cs="Times New Roman"/>
          <w:b/>
          <w:bCs/>
          <w:color w:val="000000" w:themeColor="text1"/>
        </w:rPr>
        <w:t>z</w:t>
      </w:r>
      <w:r w:rsidRPr="004D4610">
        <w:rPr>
          <w:rFonts w:ascii="Times New Roman" w:hAnsi="Times New Roman" w:cs="Times New Roman"/>
          <w:b/>
          <w:bCs/>
          <w:color w:val="000000" w:themeColor="text1"/>
        </w:rPr>
        <w:t>amawiającego terminie, nie krótszym niż 5 dni aktualnych na dzień złożenia podmiotowych środków dowodowych:</w:t>
      </w:r>
    </w:p>
    <w:p w14:paraId="638B765C" w14:textId="77777777" w:rsidR="004D4610" w:rsidRPr="004D4610" w:rsidRDefault="004D4610" w:rsidP="004D4610">
      <w:pPr>
        <w:spacing w:after="0" w:line="276" w:lineRule="auto"/>
        <w:jc w:val="both"/>
        <w:rPr>
          <w:rFonts w:ascii="Times New Roman" w:hAnsi="Times New Roman" w:cs="Times New Roman"/>
          <w:bCs/>
          <w:color w:val="000000" w:themeColor="text1"/>
        </w:rPr>
      </w:pPr>
    </w:p>
    <w:p w14:paraId="7848A3A6" w14:textId="77777777" w:rsidR="004D4610" w:rsidRPr="00BB08B8" w:rsidRDefault="004D4610" w:rsidP="00B97391">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wykonawcy</w:t>
      </w:r>
      <w:r w:rsidR="00F356E4" w:rsidRPr="00D20E52">
        <w:rPr>
          <w:rFonts w:ascii="Times New Roman" w:hAnsi="Times New Roman" w:cs="Times New Roman"/>
          <w:b/>
        </w:rPr>
        <w:t>/wykonawcy wspólnie ubiegającego się</w:t>
      </w:r>
      <w:r w:rsidR="00F356E4">
        <w:rPr>
          <w:rFonts w:ascii="Times New Roman" w:hAnsi="Times New Roman" w:cs="Times New Roman"/>
        </w:rPr>
        <w:t xml:space="preserve"> </w:t>
      </w:r>
      <w:r w:rsidR="00F356E4" w:rsidRPr="00793F8A">
        <w:rPr>
          <w:rFonts w:ascii="Times New Roman" w:hAnsi="Times New Roman" w:cs="Times New Roman"/>
          <w:b/>
        </w:rPr>
        <w:t xml:space="preserve">o udzielenie zamówienia </w:t>
      </w:r>
      <w:r w:rsidR="00D058EA" w:rsidRPr="00793F8A">
        <w:rPr>
          <w:rFonts w:ascii="Times New Roman" w:hAnsi="Times New Roman" w:cs="Times New Roman"/>
          <w:b/>
        </w:rPr>
        <w:t>(konsorcjum, spółka cywilna)</w:t>
      </w:r>
      <w:r w:rsidRPr="00BB08B8">
        <w:rPr>
          <w:rFonts w:ascii="Times New Roman" w:hAnsi="Times New Roman" w:cs="Times New Roman"/>
        </w:rPr>
        <w:t xml:space="preserve"> o aktualności informacji zawartych w oświadczeniu, o którym </w:t>
      </w:r>
      <w:r w:rsidRPr="00BB08B8">
        <w:rPr>
          <w:rFonts w:ascii="Times New Roman" w:hAnsi="Times New Roman" w:cs="Times New Roman"/>
        </w:rPr>
        <w:lastRenderedPageBreak/>
        <w:t xml:space="preserve">mowa w art. 125 ust. 1 ustawy Pzp </w:t>
      </w:r>
      <w:r w:rsidR="00BB08B8" w:rsidRPr="00BB08B8">
        <w:rPr>
          <w:rFonts w:ascii="Times New Roman" w:hAnsi="Times New Roman" w:cs="Times New Roman"/>
        </w:rPr>
        <w:t xml:space="preserve">- </w:t>
      </w:r>
      <w:r w:rsidRPr="00BB08B8">
        <w:rPr>
          <w:rFonts w:ascii="Times New Roman" w:hAnsi="Times New Roman" w:cs="Times New Roman"/>
        </w:rPr>
        <w:t>wzór oświadczenia</w:t>
      </w:r>
      <w:r w:rsidRPr="00BB08B8">
        <w:rPr>
          <w:rFonts w:ascii="Arial Black" w:hAnsi="Arial Black" w:cs="Times New Roman"/>
          <w:color w:val="0070C0"/>
          <w:sz w:val="18"/>
          <w:szCs w:val="18"/>
        </w:rPr>
        <w:t xml:space="preserve"> </w:t>
      </w:r>
      <w:r w:rsidRPr="00385721">
        <w:rPr>
          <w:rFonts w:ascii="Times New Roman" w:hAnsi="Times New Roman" w:cs="Times New Roman"/>
          <w:b/>
          <w:color w:val="0070C0"/>
          <w:szCs w:val="18"/>
        </w:rPr>
        <w:t xml:space="preserve">stanowi załącznik nr </w:t>
      </w:r>
      <w:r w:rsidR="003C0064">
        <w:rPr>
          <w:rFonts w:ascii="Times New Roman" w:hAnsi="Times New Roman" w:cs="Times New Roman"/>
          <w:b/>
          <w:color w:val="0070C0"/>
          <w:szCs w:val="18"/>
        </w:rPr>
        <w:t>9</w:t>
      </w:r>
      <w:r w:rsidRPr="00385721">
        <w:rPr>
          <w:rFonts w:ascii="Times New Roman" w:hAnsi="Times New Roman" w:cs="Times New Roman"/>
          <w:b/>
          <w:color w:val="0070C0"/>
          <w:szCs w:val="18"/>
        </w:rPr>
        <w:t xml:space="preserve"> do SWZ</w:t>
      </w:r>
      <w:r w:rsidRPr="00F665C0">
        <w:rPr>
          <w:rFonts w:ascii="Arial Black" w:hAnsi="Arial Black" w:cs="Times New Roman"/>
          <w:color w:val="0070C0"/>
          <w:szCs w:val="18"/>
        </w:rPr>
        <w:t xml:space="preserve"> </w:t>
      </w:r>
      <w:r w:rsidRPr="00BB08B8">
        <w:rPr>
          <w:rFonts w:ascii="Times New Roman" w:hAnsi="Times New Roman" w:cs="Times New Roman"/>
        </w:rPr>
        <w:t xml:space="preserve">w zakresie podstaw wykluczenia z postępowania wskazanych przez zamawiającego, pod rygorem nieważności należy złożyć </w:t>
      </w:r>
    </w:p>
    <w:p w14:paraId="15BB1DA7" w14:textId="77777777" w:rsidR="004D4610" w:rsidRPr="00BB08B8" w:rsidRDefault="004D4610" w:rsidP="00B97391">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14:paraId="466D5D5E" w14:textId="77777777" w:rsidR="001C7A75" w:rsidRDefault="004D4610" w:rsidP="00B97391">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14:paraId="6CA3C6D9" w14:textId="77777777"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14:paraId="62105BA8" w14:textId="77777777" w:rsidR="00F356E4" w:rsidRP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r w:rsidRPr="00F356E4">
        <w:rPr>
          <w:rFonts w:ascii="Times New Roman" w:hAnsi="Times New Roman" w:cs="Times New Roman"/>
        </w:rPr>
        <w:t xml:space="preserve">W przypadku wykonawców wspólnie ubiegających się o udzielenie zamówienia </w:t>
      </w:r>
      <w:r w:rsidR="00D058EA">
        <w:rPr>
          <w:rFonts w:ascii="Times New Roman" w:hAnsi="Times New Roman" w:cs="Times New Roman"/>
        </w:rPr>
        <w:t xml:space="preserve">(konsorcjum, spółka cywilna) </w:t>
      </w:r>
      <w:r w:rsidRPr="00F356E4">
        <w:rPr>
          <w:rFonts w:ascii="Times New Roman" w:hAnsi="Times New Roman" w:cs="Times New Roman"/>
        </w:rPr>
        <w:t xml:space="preserve">oświadczenie, o którym mowa w tym punkcie składa każdy wykonawca jako oświadczenie własne. </w:t>
      </w:r>
    </w:p>
    <w:p w14:paraId="28991A5E" w14:textId="77777777" w:rsidR="00F356E4" w:rsidRPr="00BB08B8" w:rsidRDefault="00F356E4" w:rsidP="00F356E4">
      <w:pPr>
        <w:pStyle w:val="Akapitzlist"/>
        <w:tabs>
          <w:tab w:val="left" w:pos="284"/>
        </w:tabs>
        <w:suppressAutoHyphens/>
        <w:autoSpaceDE w:val="0"/>
        <w:spacing w:after="0" w:line="276" w:lineRule="auto"/>
        <w:ind w:left="1080"/>
        <w:jc w:val="both"/>
        <w:rPr>
          <w:rFonts w:ascii="Times New Roman" w:hAnsi="Times New Roman" w:cs="Times New Roman"/>
        </w:rPr>
      </w:pPr>
    </w:p>
    <w:p w14:paraId="149555ED" w14:textId="77777777" w:rsidR="00EB2009" w:rsidRPr="00BB08B8" w:rsidRDefault="00EB2009" w:rsidP="00B97391">
      <w:pPr>
        <w:pStyle w:val="Akapitzlist"/>
        <w:numPr>
          <w:ilvl w:val="0"/>
          <w:numId w:val="55"/>
        </w:numPr>
        <w:tabs>
          <w:tab w:val="left" w:pos="284"/>
        </w:tabs>
        <w:suppressAutoHyphens/>
        <w:autoSpaceDE w:val="0"/>
        <w:spacing w:after="0" w:line="240" w:lineRule="auto"/>
        <w:jc w:val="both"/>
        <w:rPr>
          <w:rFonts w:ascii="Times New Roman" w:hAnsi="Times New Roman" w:cs="Times New Roman"/>
        </w:rPr>
      </w:pPr>
      <w:r w:rsidRPr="00BB08B8">
        <w:rPr>
          <w:rFonts w:ascii="Times New Roman" w:hAnsi="Times New Roman" w:cs="Times New Roman"/>
        </w:rPr>
        <w:t>Wykonawca w przypadku polegania na zdolnościach lub sytuacji podmiotów udostępniających zasoby,</w:t>
      </w:r>
      <w:r w:rsidR="007D7C6E" w:rsidRPr="00BB08B8">
        <w:rPr>
          <w:rFonts w:ascii="Times New Roman" w:hAnsi="Times New Roman" w:cs="Times New Roman"/>
        </w:rPr>
        <w:t xml:space="preserve"> przedstawia wraz z oświadczeniem</w:t>
      </w:r>
      <w:r w:rsidR="00C90F22" w:rsidRPr="00BB08B8">
        <w:rPr>
          <w:rFonts w:ascii="Times New Roman" w:hAnsi="Times New Roman" w:cs="Times New Roman"/>
        </w:rPr>
        <w:t xml:space="preserve"> o którym</w:t>
      </w:r>
      <w:r w:rsidRPr="00BB08B8">
        <w:rPr>
          <w:rFonts w:ascii="Times New Roman" w:hAnsi="Times New Roman" w:cs="Times New Roman"/>
        </w:rPr>
        <w:t xml:space="preserve"> mowa w pkt. </w:t>
      </w:r>
      <w:r w:rsidR="007D7C6E" w:rsidRPr="00BB08B8">
        <w:rPr>
          <w:rFonts w:ascii="Times New Roman" w:hAnsi="Times New Roman" w:cs="Times New Roman"/>
        </w:rPr>
        <w:t xml:space="preserve">1 </w:t>
      </w:r>
      <w:r w:rsidR="00C90F22" w:rsidRPr="00BB08B8">
        <w:rPr>
          <w:rFonts w:ascii="Times New Roman" w:hAnsi="Times New Roman" w:cs="Times New Roman"/>
        </w:rPr>
        <w:t xml:space="preserve">także </w:t>
      </w:r>
      <w:r w:rsidRPr="00BB08B8">
        <w:rPr>
          <w:rFonts w:ascii="Times New Roman" w:hAnsi="Times New Roman" w:cs="Times New Roman"/>
        </w:rPr>
        <w:t>oś</w:t>
      </w:r>
      <w:r w:rsidR="007D7C6E" w:rsidRPr="00BB08B8">
        <w:rPr>
          <w:rFonts w:ascii="Times New Roman" w:hAnsi="Times New Roman" w:cs="Times New Roman"/>
        </w:rPr>
        <w:t>wiadczenie/oświadczenia</w:t>
      </w:r>
      <w:r w:rsidRPr="00BB08B8">
        <w:rPr>
          <w:rFonts w:ascii="Times New Roman" w:hAnsi="Times New Roman" w:cs="Times New Roman"/>
        </w:rPr>
        <w:t xml:space="preserve"> podmiot</w:t>
      </w:r>
      <w:r w:rsidR="007D7C6E" w:rsidRPr="00BB08B8">
        <w:rPr>
          <w:rFonts w:ascii="Times New Roman" w:hAnsi="Times New Roman" w:cs="Times New Roman"/>
        </w:rPr>
        <w:t>ów</w:t>
      </w:r>
      <w:r w:rsidRPr="00BB08B8">
        <w:rPr>
          <w:rFonts w:ascii="Times New Roman" w:hAnsi="Times New Roman" w:cs="Times New Roman"/>
        </w:rPr>
        <w:t xml:space="preserve"> udostę</w:t>
      </w:r>
      <w:r w:rsidR="007D7C6E" w:rsidRPr="00BB08B8">
        <w:rPr>
          <w:rFonts w:ascii="Times New Roman" w:hAnsi="Times New Roman" w:cs="Times New Roman"/>
        </w:rPr>
        <w:t>p</w:t>
      </w:r>
      <w:r w:rsidR="00C90F22" w:rsidRPr="00BB08B8">
        <w:rPr>
          <w:rFonts w:ascii="Times New Roman" w:hAnsi="Times New Roman" w:cs="Times New Roman"/>
        </w:rPr>
        <w:t>niających zasoby o</w:t>
      </w:r>
      <w:r w:rsidR="007D7C6E" w:rsidRPr="00BB08B8">
        <w:rPr>
          <w:rFonts w:ascii="Times New Roman" w:hAnsi="Times New Roman" w:cs="Times New Roman"/>
        </w:rPr>
        <w:t xml:space="preserve"> aktualności informacji zawartych w oświadczeniu, o którym mowa w art. 125 ust. 1 ustawy Pzp w zakresie podstaw wykluczenia z postępowania wskazanych przez </w:t>
      </w:r>
      <w:r w:rsidR="00D058EA">
        <w:rPr>
          <w:rFonts w:ascii="Times New Roman" w:hAnsi="Times New Roman" w:cs="Times New Roman"/>
        </w:rPr>
        <w:t>z</w:t>
      </w:r>
      <w:r w:rsidR="007D7C6E" w:rsidRPr="00BB08B8">
        <w:rPr>
          <w:rFonts w:ascii="Times New Roman" w:hAnsi="Times New Roman" w:cs="Times New Roman"/>
        </w:rPr>
        <w:t>amawiającego.</w:t>
      </w:r>
    </w:p>
    <w:p w14:paraId="400E2D67" w14:textId="77777777" w:rsidR="001C7A75" w:rsidRPr="004D4610"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14:paraId="7AF0AD1E" w14:textId="77777777" w:rsidR="00BB08B8" w:rsidRDefault="00BB08B8" w:rsidP="004D4610">
      <w:pPr>
        <w:tabs>
          <w:tab w:val="left" w:pos="284"/>
        </w:tabs>
        <w:suppressAutoHyphens/>
        <w:autoSpaceDE w:val="0"/>
        <w:spacing w:after="0" w:line="276" w:lineRule="auto"/>
        <w:jc w:val="both"/>
        <w:rPr>
          <w:rFonts w:ascii="Times New Roman" w:hAnsi="Times New Roman" w:cs="Times New Roman"/>
        </w:rPr>
      </w:pPr>
    </w:p>
    <w:p w14:paraId="7E2E5CE5" w14:textId="77777777"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podmiotu udostępniającego zasoby</w:t>
      </w:r>
      <w:r w:rsidRPr="004D4610">
        <w:rPr>
          <w:rFonts w:ascii="Times New Roman" w:hAnsi="Times New Roman" w:cs="Times New Roman"/>
        </w:rPr>
        <w:t xml:space="preserve"> o aktualności informacji zawartych </w:t>
      </w:r>
      <w:r w:rsidRPr="004D4610">
        <w:rPr>
          <w:rFonts w:ascii="Times New Roman" w:hAnsi="Times New Roman" w:cs="Times New Roman"/>
        </w:rPr>
        <w:br/>
        <w:t xml:space="preserve">w oświadczeniu, o którym mowa w art. 125 ust. 1 ustawy Pzp </w:t>
      </w:r>
      <w:r w:rsidR="00F356E4" w:rsidRPr="00BB08B8">
        <w:rPr>
          <w:rFonts w:ascii="Times New Roman" w:hAnsi="Times New Roman" w:cs="Times New Roman"/>
        </w:rPr>
        <w:t>wzór oświadczenia</w:t>
      </w:r>
      <w:r w:rsidR="00F356E4" w:rsidRPr="00BB08B8">
        <w:rPr>
          <w:rFonts w:ascii="Arial Black" w:hAnsi="Arial Black" w:cs="Times New Roman"/>
          <w:color w:val="0070C0"/>
          <w:sz w:val="18"/>
          <w:szCs w:val="18"/>
        </w:rPr>
        <w:t xml:space="preserve"> </w:t>
      </w:r>
      <w:r w:rsidR="00F356E4" w:rsidRPr="00385721">
        <w:rPr>
          <w:rFonts w:ascii="Times New Roman" w:hAnsi="Times New Roman" w:cs="Times New Roman"/>
          <w:b/>
          <w:color w:val="0070C0"/>
          <w:szCs w:val="18"/>
        </w:rPr>
        <w:t xml:space="preserve">stanowi załącznik nr </w:t>
      </w:r>
      <w:r w:rsidR="00385721" w:rsidRPr="00385721">
        <w:rPr>
          <w:rFonts w:ascii="Times New Roman" w:hAnsi="Times New Roman" w:cs="Times New Roman"/>
          <w:b/>
          <w:color w:val="0070C0"/>
          <w:szCs w:val="18"/>
        </w:rPr>
        <w:t>9</w:t>
      </w:r>
      <w:r w:rsidR="00F356E4" w:rsidRPr="00385721">
        <w:rPr>
          <w:rFonts w:ascii="Times New Roman" w:hAnsi="Times New Roman" w:cs="Times New Roman"/>
          <w:b/>
          <w:color w:val="0070C0"/>
          <w:szCs w:val="18"/>
        </w:rPr>
        <w:t xml:space="preserve"> do SWZ</w:t>
      </w:r>
      <w:r w:rsidRPr="00F665C0">
        <w:rPr>
          <w:rFonts w:ascii="Times New Roman" w:hAnsi="Times New Roman" w:cs="Times New Roman"/>
          <w:sz w:val="28"/>
        </w:rPr>
        <w:t xml:space="preserve"> </w:t>
      </w:r>
      <w:r w:rsidRPr="004D4610">
        <w:rPr>
          <w:rFonts w:ascii="Times New Roman" w:hAnsi="Times New Roman" w:cs="Times New Roman"/>
        </w:rPr>
        <w:t xml:space="preserve">w zakresie podstaw wykluczenia z postępowania wskazanych przez zamawiającego, pod rygorem nieważności należy złożyć </w:t>
      </w:r>
    </w:p>
    <w:p w14:paraId="53AEA6EA" w14:textId="77777777" w:rsidR="004D4610" w:rsidRPr="004D4610" w:rsidRDefault="004D4610" w:rsidP="00B97391">
      <w:pPr>
        <w:numPr>
          <w:ilvl w:val="0"/>
          <w:numId w:val="49"/>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14:paraId="6E46443C" w14:textId="77777777" w:rsidR="004D4610" w:rsidRPr="004D4610" w:rsidRDefault="004D4610" w:rsidP="00B97391">
      <w:pPr>
        <w:numPr>
          <w:ilvl w:val="0"/>
          <w:numId w:val="49"/>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14:paraId="18B49AD9" w14:textId="77777777"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14:paraId="63A543C8" w14:textId="77777777" w:rsidR="00F356E4" w:rsidRPr="00F356E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14:paraId="56263E66" w14:textId="77777777"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14:paraId="1434BABB" w14:textId="77777777" w:rsidR="004D4610" w:rsidRPr="00F665C0" w:rsidRDefault="004D4610" w:rsidP="004D4610">
      <w:pPr>
        <w:spacing w:after="0" w:line="276" w:lineRule="auto"/>
        <w:jc w:val="both"/>
        <w:rPr>
          <w:rFonts w:ascii="Times New Roman" w:hAnsi="Times New Roman" w:cs="Times New Roman"/>
          <w:b/>
          <w:color w:val="0070C0"/>
          <w:szCs w:val="18"/>
        </w:rPr>
      </w:pPr>
      <w:r w:rsidRPr="00F665C0">
        <w:rPr>
          <w:rFonts w:ascii="Times New Roman" w:hAnsi="Times New Roman" w:cs="Times New Roman"/>
          <w:b/>
          <w:color w:val="0070C0"/>
          <w:szCs w:val="18"/>
          <w:u w:val="single"/>
        </w:rPr>
        <w:t>UWAGA!</w:t>
      </w:r>
    </w:p>
    <w:p w14:paraId="45EC4C15" w14:textId="5AC59498" w:rsidR="004D4610" w:rsidRPr="00F665C0" w:rsidRDefault="004D4610" w:rsidP="0043092D">
      <w:pPr>
        <w:spacing w:after="0" w:line="276" w:lineRule="auto"/>
        <w:jc w:val="both"/>
        <w:rPr>
          <w:rFonts w:ascii="Times New Roman" w:hAnsi="Times New Roman" w:cs="Times New Roman"/>
          <w:b/>
          <w:color w:val="0070C0"/>
          <w:szCs w:val="18"/>
        </w:rPr>
      </w:pPr>
      <w:r w:rsidRPr="00F665C0">
        <w:rPr>
          <w:rFonts w:ascii="Times New Roman" w:hAnsi="Times New Roman" w:cs="Times New Roman"/>
          <w:b/>
          <w:color w:val="0070C0"/>
          <w:szCs w:val="18"/>
        </w:rPr>
        <w:t xml:space="preserve">NIE NALEŻY SKŁADAĆ </w:t>
      </w:r>
      <w:r w:rsidR="003C3AD7" w:rsidRPr="00F665C0">
        <w:rPr>
          <w:rFonts w:ascii="Times New Roman" w:hAnsi="Times New Roman" w:cs="Times New Roman"/>
          <w:b/>
          <w:color w:val="0070C0"/>
          <w:szCs w:val="18"/>
        </w:rPr>
        <w:t>WRAZ</w:t>
      </w:r>
      <w:r w:rsidR="00FA24BD" w:rsidRPr="00F665C0">
        <w:rPr>
          <w:rFonts w:ascii="Times New Roman" w:hAnsi="Times New Roman" w:cs="Times New Roman"/>
          <w:b/>
          <w:color w:val="0070C0"/>
          <w:szCs w:val="18"/>
        </w:rPr>
        <w:t xml:space="preserve"> </w:t>
      </w:r>
      <w:r w:rsidR="003C3AD7" w:rsidRPr="00F665C0">
        <w:rPr>
          <w:rFonts w:ascii="Times New Roman" w:hAnsi="Times New Roman" w:cs="Times New Roman"/>
          <w:b/>
          <w:color w:val="0070C0"/>
          <w:szCs w:val="18"/>
        </w:rPr>
        <w:t>Z OFERTĄ</w:t>
      </w:r>
      <w:r w:rsidR="00FA24BD" w:rsidRPr="00F665C0">
        <w:rPr>
          <w:rFonts w:ascii="Times New Roman" w:hAnsi="Times New Roman" w:cs="Times New Roman"/>
          <w:b/>
          <w:color w:val="0070C0"/>
          <w:szCs w:val="18"/>
        </w:rPr>
        <w:t xml:space="preserve"> </w:t>
      </w:r>
      <w:r w:rsidR="00162557" w:rsidRPr="00F665C0">
        <w:rPr>
          <w:rFonts w:ascii="Times New Roman" w:hAnsi="Times New Roman" w:cs="Times New Roman"/>
          <w:b/>
          <w:color w:val="0070C0"/>
          <w:szCs w:val="18"/>
        </w:rPr>
        <w:t>PODMIOTOWYCH ŚRODKÓW DOWODOWYCH tj.</w:t>
      </w:r>
      <w:r w:rsidR="003C3AD7" w:rsidRPr="00F665C0">
        <w:rPr>
          <w:rFonts w:ascii="Times New Roman" w:hAnsi="Times New Roman" w:cs="Times New Roman"/>
          <w:b/>
          <w:color w:val="0070C0"/>
          <w:szCs w:val="18"/>
        </w:rPr>
        <w:t>:</w:t>
      </w:r>
      <w:r w:rsidR="00FA24BD" w:rsidRPr="00F665C0">
        <w:rPr>
          <w:rFonts w:ascii="Times New Roman" w:hAnsi="Times New Roman" w:cs="Times New Roman"/>
          <w:b/>
          <w:color w:val="0070C0"/>
          <w:szCs w:val="18"/>
        </w:rPr>
        <w:t xml:space="preserve"> </w:t>
      </w:r>
      <w:r w:rsidRPr="00F665C0">
        <w:rPr>
          <w:rFonts w:ascii="Times New Roman" w:hAnsi="Times New Roman" w:cs="Times New Roman"/>
          <w:b/>
          <w:color w:val="0070C0"/>
          <w:szCs w:val="18"/>
        </w:rPr>
        <w:t>WYKAZU OSÓB</w:t>
      </w:r>
      <w:r w:rsidR="009C30A8">
        <w:rPr>
          <w:rFonts w:ascii="Times New Roman" w:hAnsi="Times New Roman" w:cs="Times New Roman"/>
          <w:b/>
          <w:color w:val="0070C0"/>
          <w:szCs w:val="18"/>
        </w:rPr>
        <w:t>, WYKZU USŁUG</w:t>
      </w:r>
      <w:r w:rsidR="003C0064">
        <w:rPr>
          <w:rFonts w:ascii="Times New Roman" w:hAnsi="Times New Roman" w:cs="Times New Roman"/>
          <w:b/>
          <w:color w:val="0070C0"/>
          <w:szCs w:val="18"/>
        </w:rPr>
        <w:t xml:space="preserve"> ORAZ</w:t>
      </w:r>
      <w:r w:rsidRPr="00F665C0">
        <w:rPr>
          <w:rFonts w:ascii="Times New Roman" w:hAnsi="Times New Roman" w:cs="Times New Roman"/>
          <w:b/>
          <w:color w:val="0070C0"/>
          <w:szCs w:val="18"/>
        </w:rPr>
        <w:t xml:space="preserve"> OŚWIADCZENIA WYKONAWCY/</w:t>
      </w:r>
      <w:r w:rsidR="0043092D">
        <w:rPr>
          <w:rFonts w:ascii="Times New Roman" w:hAnsi="Times New Roman" w:cs="Times New Roman"/>
          <w:b/>
          <w:color w:val="0070C0"/>
          <w:szCs w:val="18"/>
        </w:rPr>
        <w:t xml:space="preserve"> </w:t>
      </w:r>
      <w:r w:rsidR="0043092D" w:rsidRPr="0043092D">
        <w:rPr>
          <w:rFonts w:ascii="Times New Roman" w:hAnsi="Times New Roman" w:cs="Times New Roman"/>
          <w:b/>
          <w:color w:val="0070C0"/>
          <w:szCs w:val="18"/>
        </w:rPr>
        <w:t>WYKONAWCY WSPÓLNIE UBIEGAJĄCEGO SIĘ O UDZIELENIE ZAMÓWIENIA</w:t>
      </w:r>
      <w:r w:rsidR="0043092D">
        <w:rPr>
          <w:rFonts w:ascii="Times New Roman" w:hAnsi="Times New Roman" w:cs="Times New Roman"/>
          <w:b/>
          <w:color w:val="0070C0"/>
          <w:szCs w:val="18"/>
        </w:rPr>
        <w:t>/</w:t>
      </w:r>
      <w:r w:rsidR="0043092D" w:rsidRPr="00F665C0">
        <w:rPr>
          <w:rFonts w:ascii="Times New Roman" w:hAnsi="Times New Roman" w:cs="Times New Roman"/>
          <w:b/>
          <w:color w:val="0070C0"/>
          <w:szCs w:val="18"/>
        </w:rPr>
        <w:t xml:space="preserve"> PODMIOTU </w:t>
      </w:r>
      <w:r w:rsidRPr="00F665C0">
        <w:rPr>
          <w:rFonts w:ascii="Times New Roman" w:hAnsi="Times New Roman" w:cs="Times New Roman"/>
          <w:b/>
          <w:color w:val="0070C0"/>
          <w:szCs w:val="18"/>
        </w:rPr>
        <w:t>UDOSTĘPNIAJĄCEGO ZASOBY</w:t>
      </w:r>
      <w:r w:rsidR="00FA24BD" w:rsidRPr="00F665C0">
        <w:rPr>
          <w:rFonts w:ascii="Times New Roman" w:hAnsi="Times New Roman" w:cs="Times New Roman"/>
          <w:b/>
          <w:color w:val="0070C0"/>
          <w:szCs w:val="18"/>
        </w:rPr>
        <w:t xml:space="preserve"> </w:t>
      </w:r>
      <w:r w:rsidRPr="00F665C0">
        <w:rPr>
          <w:rFonts w:ascii="Times New Roman" w:hAnsi="Times New Roman" w:cs="Times New Roman"/>
          <w:b/>
          <w:color w:val="0070C0"/>
          <w:szCs w:val="18"/>
        </w:rPr>
        <w:t>O AKTUALNOŚCI INFORMACJI ZAWARTYCH W OŚWIADCZENIU, O KTÓRYM MO</w:t>
      </w:r>
      <w:r w:rsidR="00F356E4" w:rsidRPr="00F665C0">
        <w:rPr>
          <w:rFonts w:ascii="Times New Roman" w:hAnsi="Times New Roman" w:cs="Times New Roman"/>
          <w:b/>
          <w:color w:val="0070C0"/>
          <w:szCs w:val="18"/>
        </w:rPr>
        <w:t>WA W ART. 125 UST. 1 USTAWY PZP</w:t>
      </w:r>
      <w:r w:rsidR="003C3AD7" w:rsidRPr="00F665C0">
        <w:rPr>
          <w:rFonts w:ascii="Times New Roman" w:hAnsi="Times New Roman" w:cs="Times New Roman"/>
          <w:b/>
          <w:color w:val="0070C0"/>
          <w:szCs w:val="18"/>
        </w:rPr>
        <w:t>.</w:t>
      </w:r>
    </w:p>
    <w:p w14:paraId="152FABA8" w14:textId="77777777" w:rsidR="00525F96" w:rsidRDefault="00525F96" w:rsidP="00525F96">
      <w:pPr>
        <w:pStyle w:val="Akapitzlist"/>
        <w:spacing w:line="276" w:lineRule="auto"/>
        <w:ind w:left="360"/>
        <w:jc w:val="both"/>
        <w:rPr>
          <w:rFonts w:ascii="Times New Roman" w:hAnsi="Times New Roman" w:cs="Times New Roman"/>
          <w:b/>
        </w:rPr>
      </w:pPr>
    </w:p>
    <w:p w14:paraId="60D90054" w14:textId="77777777" w:rsidR="00D64E4B" w:rsidRPr="003A51F4" w:rsidRDefault="00D64E4B" w:rsidP="00B97391">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7FEE8E79" w14:textId="77777777" w:rsidR="00D64E4B" w:rsidRPr="003A51F4" w:rsidRDefault="00D64E4B" w:rsidP="00B97391">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5248DA">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14:paraId="7DDCB0BD" w14:textId="77777777" w:rsidR="00D64E4B" w:rsidRPr="003A51F4" w:rsidRDefault="00D64E4B" w:rsidP="00B97391">
      <w:pPr>
        <w:pStyle w:val="Akapitzlist"/>
        <w:numPr>
          <w:ilvl w:val="0"/>
          <w:numId w:val="57"/>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14:paraId="16753B5F" w14:textId="77777777" w:rsidR="00D64E4B" w:rsidRPr="003A51F4" w:rsidRDefault="00D64E4B" w:rsidP="00D64E4B">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2A7376F7" w14:textId="77777777" w:rsidR="00D64E4B" w:rsidRPr="003A51F4" w:rsidRDefault="00D64E4B" w:rsidP="00B97391">
      <w:pPr>
        <w:pStyle w:val="Akapitzlist"/>
        <w:numPr>
          <w:ilvl w:val="0"/>
          <w:numId w:val="35"/>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14:paraId="2AA7B833" w14:textId="77777777" w:rsidR="00D64E4B" w:rsidRPr="003A51F4" w:rsidRDefault="00D64E4B" w:rsidP="00B97391">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sidR="0059333F">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14:paraId="7F524787" w14:textId="77777777" w:rsidR="00525F96" w:rsidRPr="001F6A38" w:rsidRDefault="00D64E4B" w:rsidP="00B97391">
      <w:pPr>
        <w:pStyle w:val="Akapitzlist"/>
        <w:numPr>
          <w:ilvl w:val="0"/>
          <w:numId w:val="59"/>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128EFF6E" w14:textId="77777777" w:rsidR="004D4610" w:rsidRDefault="004D4610" w:rsidP="004D4610">
      <w:pPr>
        <w:spacing w:after="0" w:line="276" w:lineRule="auto"/>
        <w:jc w:val="both"/>
        <w:rPr>
          <w:rFonts w:ascii="Times New Roman" w:hAnsi="Times New Roman" w:cs="Times New Roman"/>
          <w:b/>
          <w:color w:val="0000FF"/>
        </w:rPr>
      </w:pPr>
    </w:p>
    <w:p w14:paraId="12E9DC55" w14:textId="77777777" w:rsidR="00525F96" w:rsidRPr="004D4610" w:rsidRDefault="00525F96" w:rsidP="004D4610">
      <w:pPr>
        <w:spacing w:after="0" w:line="276" w:lineRule="auto"/>
        <w:jc w:val="both"/>
        <w:rPr>
          <w:rFonts w:ascii="Times New Roman" w:hAnsi="Times New Roman" w:cs="Times New Roman"/>
          <w:b/>
          <w:color w:val="0000FF"/>
        </w:rPr>
      </w:pPr>
    </w:p>
    <w:p w14:paraId="30B6534A" w14:textId="77777777"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14:paraId="5DA61061" w14:textId="77777777"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14:paraId="30920FB1" w14:textId="56C81F42" w:rsidR="00FE652A" w:rsidRPr="003A14BB" w:rsidRDefault="00FE652A" w:rsidP="008F7885">
      <w:pPr>
        <w:numPr>
          <w:ilvl w:val="0"/>
          <w:numId w:val="62"/>
        </w:numPr>
        <w:spacing w:after="0" w:line="276" w:lineRule="auto"/>
        <w:contextualSpacing/>
        <w:jc w:val="both"/>
        <w:rPr>
          <w:rFonts w:ascii="Times New Roman" w:hAnsi="Times New Roman" w:cs="Times New Roman"/>
        </w:rPr>
      </w:pPr>
      <w:r w:rsidRPr="003A14BB">
        <w:rPr>
          <w:rFonts w:ascii="Times New Roman" w:hAnsi="Times New Roman" w:cs="Times New Roman"/>
        </w:rPr>
        <w:t xml:space="preserve">Wykonawca poda cenę oferty w Formularzu ofertowym sporządzonym według wzoru stanowiącego </w:t>
      </w:r>
      <w:r w:rsidRPr="003A14BB">
        <w:rPr>
          <w:rFonts w:ascii="Times New Roman" w:hAnsi="Times New Roman" w:cs="Times New Roman"/>
          <w:b/>
          <w:color w:val="0070C0"/>
          <w:u w:val="single"/>
        </w:rPr>
        <w:t xml:space="preserve">załącznik nr </w:t>
      </w:r>
      <w:r>
        <w:rPr>
          <w:rFonts w:ascii="Times New Roman" w:hAnsi="Times New Roman" w:cs="Times New Roman"/>
          <w:b/>
          <w:color w:val="0070C0"/>
          <w:u w:val="single"/>
        </w:rPr>
        <w:t>1</w:t>
      </w:r>
      <w:r w:rsidRPr="003A14BB">
        <w:rPr>
          <w:rFonts w:ascii="Times New Roman" w:hAnsi="Times New Roman" w:cs="Times New Roman"/>
          <w:b/>
          <w:color w:val="0070C0"/>
          <w:u w:val="single"/>
        </w:rPr>
        <w:t xml:space="preserve"> </w:t>
      </w:r>
      <w:r w:rsidRPr="00AB4B8E">
        <w:rPr>
          <w:rFonts w:ascii="Times New Roman" w:hAnsi="Times New Roman" w:cs="Times New Roman"/>
          <w:b/>
          <w:color w:val="0070C0"/>
          <w:u w:val="single"/>
        </w:rPr>
        <w:t>do SWZ</w:t>
      </w:r>
      <w:r w:rsidRPr="003A14BB">
        <w:rPr>
          <w:rFonts w:ascii="Times New Roman" w:hAnsi="Times New Roman" w:cs="Times New Roman"/>
        </w:rPr>
        <w:t>, jako cenę brutto (z uwzględnieniem podatku od towarów i usług (VAT) z</w:t>
      </w:r>
      <w:r w:rsidR="008F7885">
        <w:rPr>
          <w:rFonts w:ascii="Times New Roman" w:hAnsi="Times New Roman" w:cs="Times New Roman"/>
        </w:rPr>
        <w:t> </w:t>
      </w:r>
      <w:r w:rsidRPr="003A14BB">
        <w:rPr>
          <w:rFonts w:ascii="Times New Roman" w:hAnsi="Times New Roman" w:cs="Times New Roman"/>
        </w:rPr>
        <w:t xml:space="preserve">wyszczególnieniem stawki podatku od towarów i usług (VAT) oraz  cenę netto (bez podatku od towarów i usług VAT). </w:t>
      </w:r>
      <w:r w:rsidRPr="003A14BB">
        <w:rPr>
          <w:rFonts w:ascii="Times New Roman" w:hAnsi="Times New Roman" w:cs="Times New Roman"/>
          <w:u w:val="single"/>
        </w:rPr>
        <w:t>Ponadto, Wykonawca musi wypełnić w formularz</w:t>
      </w:r>
      <w:r w:rsidR="008F7885">
        <w:rPr>
          <w:rFonts w:ascii="Times New Roman" w:hAnsi="Times New Roman" w:cs="Times New Roman"/>
          <w:u w:val="single"/>
        </w:rPr>
        <w:t>u</w:t>
      </w:r>
      <w:r w:rsidRPr="003A14BB">
        <w:rPr>
          <w:rFonts w:ascii="Times New Roman" w:hAnsi="Times New Roman" w:cs="Times New Roman"/>
          <w:u w:val="single"/>
        </w:rPr>
        <w:t xml:space="preserve"> ofertowy</w:t>
      </w:r>
      <w:r w:rsidR="008F7885">
        <w:rPr>
          <w:rFonts w:ascii="Times New Roman" w:hAnsi="Times New Roman" w:cs="Times New Roman"/>
          <w:u w:val="single"/>
        </w:rPr>
        <w:t>m</w:t>
      </w:r>
      <w:r w:rsidRPr="003A14BB">
        <w:rPr>
          <w:rFonts w:ascii="Times New Roman" w:hAnsi="Times New Roman" w:cs="Times New Roman"/>
          <w:u w:val="single"/>
        </w:rPr>
        <w:t xml:space="preserve"> tabelę we wszystkich pozycjach.</w:t>
      </w:r>
    </w:p>
    <w:p w14:paraId="725C3ED4" w14:textId="00A72B6D" w:rsidR="008F7885" w:rsidRPr="008F7885" w:rsidRDefault="008F7885" w:rsidP="008F7885">
      <w:pPr>
        <w:pStyle w:val="Akapitzlist"/>
        <w:numPr>
          <w:ilvl w:val="0"/>
          <w:numId w:val="62"/>
        </w:numPr>
        <w:suppressAutoHyphens/>
        <w:spacing w:after="0" w:line="276" w:lineRule="auto"/>
        <w:jc w:val="both"/>
        <w:rPr>
          <w:rFonts w:ascii="Times New Roman" w:eastAsia="Times New Roman" w:hAnsi="Times New Roman" w:cs="Times New Roman"/>
          <w:lang w:eastAsia="pl-PL"/>
        </w:rPr>
      </w:pPr>
      <w:r w:rsidRPr="008F7885">
        <w:rPr>
          <w:rFonts w:ascii="Times New Roman" w:eastAsia="Times New Roman" w:hAnsi="Times New Roman" w:cs="Times New Roman"/>
          <w:lang w:eastAsia="pl-PL"/>
        </w:rPr>
        <w:t>W formularzu ofertowym Wykonawca poda:</w:t>
      </w:r>
    </w:p>
    <w:p w14:paraId="57E332A4" w14:textId="7870805E" w:rsidR="008F7885" w:rsidRPr="008F7885" w:rsidRDefault="008F7885" w:rsidP="008F7885">
      <w:pPr>
        <w:pStyle w:val="Akapitzlist"/>
        <w:numPr>
          <w:ilvl w:val="0"/>
          <w:numId w:val="74"/>
        </w:numPr>
        <w:suppressAutoHyphens/>
        <w:spacing w:after="0" w:line="276" w:lineRule="auto"/>
        <w:jc w:val="both"/>
        <w:rPr>
          <w:rFonts w:ascii="Times New Roman" w:eastAsia="Times New Roman" w:hAnsi="Times New Roman" w:cs="Times New Roman"/>
          <w:lang w:eastAsia="pl-PL"/>
        </w:rPr>
      </w:pPr>
      <w:r w:rsidRPr="008F7885">
        <w:rPr>
          <w:rFonts w:ascii="Times New Roman" w:eastAsia="Times New Roman" w:hAnsi="Times New Roman" w:cs="Times New Roman"/>
          <w:lang w:eastAsia="pl-PL"/>
        </w:rPr>
        <w:t xml:space="preserve">cenę oferty brutto za przeprowadzenie przeglądów systemów sygnalizacji pożarowej (w skrócie SSP) w czynnych obiektach garnizonu mazowieckiego Policji, </w:t>
      </w:r>
    </w:p>
    <w:p w14:paraId="421A9F82" w14:textId="45BB408B" w:rsidR="008F7885" w:rsidRPr="008F7885" w:rsidRDefault="008F7885" w:rsidP="008F7885">
      <w:pPr>
        <w:pStyle w:val="Akapitzlist"/>
        <w:numPr>
          <w:ilvl w:val="0"/>
          <w:numId w:val="74"/>
        </w:numPr>
        <w:suppressAutoHyphens/>
        <w:spacing w:after="0" w:line="276" w:lineRule="auto"/>
        <w:jc w:val="both"/>
        <w:rPr>
          <w:rFonts w:ascii="Times New Roman" w:eastAsia="Times New Roman" w:hAnsi="Times New Roman" w:cs="Times New Roman"/>
          <w:lang w:eastAsia="pl-PL"/>
        </w:rPr>
      </w:pPr>
      <w:r w:rsidRPr="008F7885">
        <w:rPr>
          <w:rFonts w:ascii="Times New Roman" w:eastAsia="Times New Roman" w:hAnsi="Times New Roman" w:cs="Times New Roman"/>
          <w:lang w:eastAsia="pl-PL"/>
        </w:rPr>
        <w:t>cenę oferty brutto za usuwanie awarii systemów sygnalizacji pożarowej (w skrócie SSP) w</w:t>
      </w:r>
      <w:r w:rsidR="000F37D0">
        <w:rPr>
          <w:rFonts w:ascii="Times New Roman" w:eastAsia="Times New Roman" w:hAnsi="Times New Roman" w:cs="Times New Roman"/>
          <w:lang w:eastAsia="pl-PL"/>
        </w:rPr>
        <w:t> </w:t>
      </w:r>
      <w:r w:rsidRPr="008F7885">
        <w:rPr>
          <w:rFonts w:ascii="Times New Roman" w:eastAsia="Times New Roman" w:hAnsi="Times New Roman" w:cs="Times New Roman"/>
          <w:lang w:eastAsia="pl-PL"/>
        </w:rPr>
        <w:t>czynnych obiektach garnizonu mazowieckiego Policji,</w:t>
      </w:r>
    </w:p>
    <w:p w14:paraId="12662794" w14:textId="044CCD30" w:rsidR="008F7885" w:rsidRPr="008F7885" w:rsidRDefault="008F7885" w:rsidP="008F7885">
      <w:pPr>
        <w:pStyle w:val="Akapitzlist"/>
        <w:numPr>
          <w:ilvl w:val="0"/>
          <w:numId w:val="74"/>
        </w:numPr>
        <w:suppressAutoHyphens/>
        <w:spacing w:after="0" w:line="276" w:lineRule="auto"/>
        <w:ind w:hanging="357"/>
        <w:jc w:val="both"/>
        <w:rPr>
          <w:rFonts w:ascii="Times New Roman" w:eastAsia="Times New Roman" w:hAnsi="Times New Roman" w:cs="Times New Roman"/>
          <w:lang w:eastAsia="pl-PL"/>
        </w:rPr>
      </w:pPr>
      <w:r w:rsidRPr="008F7885">
        <w:rPr>
          <w:rFonts w:ascii="Times New Roman" w:eastAsia="Times New Roman" w:hAnsi="Times New Roman" w:cs="Times New Roman"/>
          <w:lang w:eastAsia="pl-PL"/>
        </w:rPr>
        <w:t>cenę oferty brutto za całość przedmiotu zamówienia tj.  przeprowadzenie przeglądów systemów sygnalizacji pożarowej (w skrócie SSP) w czynnych obiektach garnizonu mazowieckiego Policji i za usuwanie awarii systemów sygnalizacji pożarowej (w skrócie SSP) w czynnych obiektach garnizonu mazowieckiego Policji  łącznie.</w:t>
      </w:r>
    </w:p>
    <w:p w14:paraId="0520FA95" w14:textId="77777777" w:rsidR="00594064" w:rsidRPr="00ED5A57" w:rsidRDefault="00594064" w:rsidP="008F7885">
      <w:pPr>
        <w:keepLines/>
        <w:numPr>
          <w:ilvl w:val="0"/>
          <w:numId w:val="62"/>
        </w:numPr>
        <w:autoSpaceDE w:val="0"/>
        <w:spacing w:after="0" w:line="276" w:lineRule="auto"/>
        <w:ind w:hanging="357"/>
        <w:contextualSpacing/>
        <w:jc w:val="both"/>
        <w:rPr>
          <w:rFonts w:ascii="Times New Roman" w:hAnsi="Times New Roman" w:cs="Times New Roman"/>
          <w:bCs/>
        </w:rPr>
      </w:pPr>
      <w:r w:rsidRPr="00ED5A57">
        <w:rPr>
          <w:rFonts w:ascii="Times New Roman" w:hAnsi="Times New Roman" w:cs="Times New Roman"/>
        </w:rPr>
        <w:t>Cena musi być wyrażona w złotych polskich z dokładnością do drugiego miejsca po przecinku zgodnie z polskim systemem płatniczym</w:t>
      </w:r>
      <w:r>
        <w:rPr>
          <w:rFonts w:ascii="Times New Roman" w:hAnsi="Times New Roman" w:cs="Times New Roman"/>
        </w:rPr>
        <w:t>.</w:t>
      </w:r>
      <w:r w:rsidRPr="00ED5A57">
        <w:rPr>
          <w:rFonts w:ascii="Times New Roman" w:hAnsi="Times New Roman" w:cs="Times New Roman"/>
        </w:rPr>
        <w:t xml:space="preserve"> </w:t>
      </w:r>
    </w:p>
    <w:p w14:paraId="5D39C97E" w14:textId="77777777" w:rsidR="00594064" w:rsidRPr="00ED5A57" w:rsidRDefault="00594064" w:rsidP="008F7885">
      <w:pPr>
        <w:keepLines/>
        <w:numPr>
          <w:ilvl w:val="0"/>
          <w:numId w:val="62"/>
        </w:numPr>
        <w:autoSpaceDE w:val="0"/>
        <w:spacing w:after="0" w:line="276" w:lineRule="auto"/>
        <w:ind w:hanging="357"/>
        <w:contextualSpacing/>
        <w:jc w:val="both"/>
        <w:rPr>
          <w:rFonts w:ascii="Times New Roman" w:hAnsi="Times New Roman" w:cs="Times New Roman"/>
          <w:bCs/>
        </w:rPr>
      </w:pPr>
      <w:r w:rsidRPr="00ED5A57">
        <w:rPr>
          <w:rFonts w:ascii="Times New Roman" w:hAnsi="Times New Roman" w:cs="Times New Roman"/>
          <w:color w:val="000000" w:themeColor="text1"/>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14:paraId="0CF3DCCA" w14:textId="77777777" w:rsidR="00F01BA8" w:rsidRPr="00594064" w:rsidRDefault="00594064" w:rsidP="008F7885">
      <w:pPr>
        <w:pStyle w:val="Akapitzlist"/>
        <w:numPr>
          <w:ilvl w:val="0"/>
          <w:numId w:val="62"/>
        </w:numPr>
        <w:suppressAutoHyphens/>
        <w:spacing w:after="0" w:line="276" w:lineRule="auto"/>
        <w:ind w:hanging="357"/>
        <w:jc w:val="both"/>
        <w:rPr>
          <w:rFonts w:ascii="Times New Roman" w:hAnsi="Times New Roman" w:cs="Times New Roman"/>
        </w:rPr>
      </w:pPr>
      <w:r w:rsidRPr="00CC30A2">
        <w:rPr>
          <w:rFonts w:ascii="Times New Roman" w:hAnsi="Times New Roman" w:cs="Times New Roman"/>
          <w:bCs/>
          <w:lang w:eastAsia="zh-CN"/>
        </w:rPr>
        <w:t>Pod pojęciem ceny należy rozumieć cenę w rozumieniu art. 3 ust. 1 pkt.1 i ust. 2 ustawy z dnia 9</w:t>
      </w:r>
      <w:r w:rsidR="00A34ABE">
        <w:rPr>
          <w:rFonts w:ascii="Times New Roman" w:hAnsi="Times New Roman" w:cs="Times New Roman"/>
          <w:bCs/>
          <w:lang w:eastAsia="zh-CN"/>
        </w:rPr>
        <w:t> </w:t>
      </w:r>
      <w:r w:rsidRPr="00CC30A2">
        <w:rPr>
          <w:rFonts w:ascii="Times New Roman" w:hAnsi="Times New Roman" w:cs="Times New Roman"/>
          <w:bCs/>
          <w:lang w:eastAsia="zh-CN"/>
        </w:rPr>
        <w:t>maja 2014</w:t>
      </w:r>
      <w:r w:rsidR="00A34ABE">
        <w:rPr>
          <w:rFonts w:ascii="Times New Roman" w:hAnsi="Times New Roman" w:cs="Times New Roman"/>
          <w:bCs/>
          <w:lang w:eastAsia="zh-CN"/>
        </w:rPr>
        <w:t xml:space="preserve"> </w:t>
      </w:r>
      <w:r w:rsidRPr="00CC30A2">
        <w:rPr>
          <w:rFonts w:ascii="Times New Roman" w:hAnsi="Times New Roman" w:cs="Times New Roman"/>
          <w:bCs/>
          <w:lang w:eastAsia="zh-CN"/>
        </w:rPr>
        <w:t xml:space="preserve">r. o informowaniu o cenach towarów i usług </w:t>
      </w:r>
      <w:r w:rsidRPr="00CC30A2">
        <w:rPr>
          <w:rFonts w:ascii="Times New Roman" w:hAnsi="Times New Roman" w:cs="Times New Roman"/>
          <w:bCs/>
        </w:rPr>
        <w:t>(tj. Dz. U. 2023, poz. 168).</w:t>
      </w:r>
    </w:p>
    <w:p w14:paraId="0269E816" w14:textId="77777777" w:rsidR="00ED5A57" w:rsidRDefault="00ED5A57" w:rsidP="004D4610">
      <w:pPr>
        <w:keepLines/>
        <w:autoSpaceDE w:val="0"/>
        <w:spacing w:after="0" w:line="276" w:lineRule="auto"/>
        <w:ind w:left="360"/>
        <w:contextualSpacing/>
        <w:jc w:val="both"/>
        <w:rPr>
          <w:rFonts w:ascii="Times New Roman" w:hAnsi="Times New Roman" w:cs="Times New Roman"/>
          <w:bCs/>
        </w:rPr>
      </w:pPr>
    </w:p>
    <w:p w14:paraId="33F93809" w14:textId="77777777" w:rsidR="00810EFA" w:rsidRPr="004D4610" w:rsidRDefault="00810EFA" w:rsidP="004D4610">
      <w:pPr>
        <w:keepLines/>
        <w:autoSpaceDE w:val="0"/>
        <w:spacing w:after="0" w:line="276" w:lineRule="auto"/>
        <w:ind w:left="360"/>
        <w:contextualSpacing/>
        <w:jc w:val="both"/>
        <w:rPr>
          <w:rFonts w:ascii="Times New Roman" w:hAnsi="Times New Roman" w:cs="Times New Roman"/>
          <w:bCs/>
        </w:rPr>
      </w:pPr>
    </w:p>
    <w:p w14:paraId="7AE772E8" w14:textId="77777777"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14:paraId="1C30239F" w14:textId="77777777"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14:paraId="7DD34F9E" w14:textId="77777777"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Zamawiający udzieli zamówienia Wykonawcy, którego oferta odpowiadać będzie wszystkim wymaganiom postawionym w SWZ i zostanie oceniona jako najkorzystniejsza. </w:t>
      </w:r>
    </w:p>
    <w:p w14:paraId="2EA25DD4" w14:textId="77777777"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p>
    <w:p w14:paraId="25F66A8E" w14:textId="77777777"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Zamawiający dokona wyboru najkorzystniejszej spośród złożonych, ważnych i niepodlegających odrzuceniu ofert w następujący sposób:</w:t>
      </w:r>
    </w:p>
    <w:p w14:paraId="79628992" w14:textId="77777777"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Przy wyborze oferty Zamawiający będzie się kierował następującym kryterium i jego znaczeniem:</w:t>
      </w:r>
    </w:p>
    <w:p w14:paraId="5444AAE3" w14:textId="422CF6FB" w:rsidR="00594064" w:rsidRDefault="00594064" w:rsidP="00594064">
      <w:pPr>
        <w:suppressAutoHyphens/>
        <w:autoSpaceDE w:val="0"/>
        <w:autoSpaceDN w:val="0"/>
        <w:adjustRightInd w:val="0"/>
        <w:spacing w:after="0" w:line="276" w:lineRule="auto"/>
        <w:jc w:val="both"/>
        <w:rPr>
          <w:rFonts w:ascii="Times New Roman" w:hAnsi="Times New Roman" w:cs="Times New Roman"/>
        </w:rPr>
      </w:pPr>
    </w:p>
    <w:p w14:paraId="6C4AD9DC" w14:textId="2A5F04F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b/>
        </w:rPr>
        <w:t>Cena -</w:t>
      </w:r>
      <w:r>
        <w:rPr>
          <w:rFonts w:ascii="Times New Roman" w:hAnsi="Times New Roman" w:cs="Times New Roman"/>
          <w:b/>
        </w:rPr>
        <w:t xml:space="preserve"> </w:t>
      </w:r>
      <w:r w:rsidRPr="00FE652A">
        <w:rPr>
          <w:rFonts w:ascii="Times New Roman" w:hAnsi="Times New Roman" w:cs="Times New Roman"/>
          <w:b/>
        </w:rPr>
        <w:t>60%</w:t>
      </w:r>
      <w:r>
        <w:rPr>
          <w:rFonts w:ascii="Times New Roman" w:hAnsi="Times New Roman" w:cs="Times New Roman"/>
          <w:b/>
        </w:rPr>
        <w:t xml:space="preserve"> </w:t>
      </w:r>
      <w:r w:rsidRPr="00FE652A">
        <w:rPr>
          <w:rFonts w:ascii="Times New Roman" w:hAnsi="Times New Roman" w:cs="Times New Roman"/>
          <w:b/>
        </w:rPr>
        <w:t>(</w:t>
      </w:r>
      <w:r w:rsidRPr="00FE652A">
        <w:rPr>
          <w:rFonts w:ascii="Times New Roman" w:hAnsi="Times New Roman" w:cs="Times New Roman"/>
        </w:rPr>
        <w:t xml:space="preserve">60 pkt - maksymalna liczba punktów, która może być przyznana) </w:t>
      </w:r>
    </w:p>
    <w:p w14:paraId="0E94B9CC" w14:textId="1A4E316E"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b/>
          <w:bCs/>
        </w:rPr>
        <w:t>Czas reakcji</w:t>
      </w:r>
      <w:r>
        <w:rPr>
          <w:rFonts w:ascii="Times New Roman" w:hAnsi="Times New Roman" w:cs="Times New Roman"/>
          <w:b/>
          <w:bCs/>
        </w:rPr>
        <w:t xml:space="preserve"> </w:t>
      </w:r>
      <w:r w:rsidRPr="00FE652A">
        <w:rPr>
          <w:rFonts w:ascii="Times New Roman" w:hAnsi="Times New Roman" w:cs="Times New Roman"/>
          <w:b/>
        </w:rPr>
        <w:t>- 40% (</w:t>
      </w:r>
      <w:r w:rsidRPr="00FE652A">
        <w:rPr>
          <w:rFonts w:ascii="Times New Roman" w:hAnsi="Times New Roman" w:cs="Times New Roman"/>
        </w:rPr>
        <w:t xml:space="preserve">40 pkt - maksymalna liczba punktów, która może być przyznana) </w:t>
      </w:r>
    </w:p>
    <w:p w14:paraId="7AA877BC"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p>
    <w:p w14:paraId="2C066314"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b/>
        </w:rPr>
        <w:t>1)</w:t>
      </w:r>
      <w:r w:rsidRPr="00FE652A">
        <w:rPr>
          <w:rFonts w:ascii="Times New Roman" w:hAnsi="Times New Roman" w:cs="Times New Roman"/>
        </w:rPr>
        <w:t xml:space="preserve"> Wyliczenie i przyznanie punktacji każdej z ofert za zaproponowaną cenę na podstawie następującego wzoru:</w:t>
      </w:r>
    </w:p>
    <w:p w14:paraId="0C13D2CE"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rPr>
        <w:t xml:space="preserve"> </w:t>
      </w:r>
    </w:p>
    <w:p w14:paraId="6F8AE8D2" w14:textId="4ECBB957" w:rsidR="00FE652A" w:rsidRPr="00FE652A" w:rsidRDefault="00FE652A" w:rsidP="00FE652A">
      <w:pPr>
        <w:suppressAutoHyphens/>
        <w:autoSpaceDE w:val="0"/>
        <w:autoSpaceDN w:val="0"/>
        <w:adjustRightInd w:val="0"/>
        <w:spacing w:after="0" w:line="276" w:lineRule="auto"/>
        <w:jc w:val="center"/>
        <w:rPr>
          <w:rFonts w:ascii="Times New Roman" w:hAnsi="Times New Roman" w:cs="Times New Roman"/>
          <w:b/>
        </w:rPr>
      </w:pPr>
      <w:r w:rsidRPr="00FE652A">
        <w:rPr>
          <w:rFonts w:ascii="Times New Roman" w:hAnsi="Times New Roman" w:cs="Times New Roman"/>
          <w:b/>
        </w:rPr>
        <w:t>P obliczana=(X min/X obliczana) x 60</w:t>
      </w:r>
    </w:p>
    <w:p w14:paraId="3F12C523" w14:textId="44CAF731"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rPr>
        <w:t xml:space="preserve">gdzie: </w:t>
      </w:r>
    </w:p>
    <w:p w14:paraId="4E21AB80"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rPr>
        <w:t xml:space="preserve">P obliczana - punktacja ,którą należy wyznaczyć </w:t>
      </w:r>
    </w:p>
    <w:p w14:paraId="7CBD3AE4"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rPr>
        <w:t xml:space="preserve">X min - najniższa wartość w danym kryterium spośród złożonych ofert </w:t>
      </w:r>
    </w:p>
    <w:p w14:paraId="02894487"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rPr>
        <w:t>X obliczana - wartość obliczanej oferty w danym kryterium</w:t>
      </w:r>
    </w:p>
    <w:p w14:paraId="6716A0B8"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rPr>
        <w:t>Cena ofertowa brutto ma być wyrażona w złotych polskich z dokładnością do dwóch miejsc po przecinku.</w:t>
      </w:r>
      <w:bookmarkStart w:id="6" w:name="_Hlk481737460"/>
      <w:bookmarkEnd w:id="6"/>
    </w:p>
    <w:p w14:paraId="6A209D18"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b/>
        </w:rPr>
      </w:pPr>
    </w:p>
    <w:p w14:paraId="003781EE" w14:textId="3979EF6A"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b/>
        </w:rPr>
        <w:t>2)</w:t>
      </w:r>
      <w:r w:rsidRPr="00FE652A">
        <w:rPr>
          <w:rFonts w:ascii="Times New Roman" w:hAnsi="Times New Roman" w:cs="Times New Roman"/>
        </w:rPr>
        <w:t>Wyliczenie i przyznanie punktacji każdej z ofert, za czas reakcji,</w:t>
      </w:r>
      <w:r>
        <w:rPr>
          <w:rFonts w:ascii="Times New Roman" w:hAnsi="Times New Roman" w:cs="Times New Roman"/>
        </w:rPr>
        <w:t xml:space="preserve"> </w:t>
      </w:r>
      <w:r w:rsidRPr="00FE652A">
        <w:rPr>
          <w:rFonts w:ascii="Times New Roman" w:hAnsi="Times New Roman" w:cs="Times New Roman"/>
        </w:rPr>
        <w:t xml:space="preserve">zostanie przyznana za zaoferowanie krótszego niż wymagany przez Zamawiającego maksymalny czas reakcji, tj. </w:t>
      </w:r>
      <w:r w:rsidRPr="00FE652A">
        <w:rPr>
          <w:rFonts w:ascii="Times New Roman" w:hAnsi="Times New Roman" w:cs="Times New Roman"/>
          <w:b/>
          <w:bCs/>
        </w:rPr>
        <w:t xml:space="preserve">krótszy niż </w:t>
      </w:r>
      <w:bookmarkStart w:id="7" w:name="_Hlk162353280"/>
      <w:r w:rsidRPr="00FE652A">
        <w:rPr>
          <w:rFonts w:ascii="Times New Roman" w:hAnsi="Times New Roman" w:cs="Times New Roman"/>
          <w:b/>
          <w:bCs/>
        </w:rPr>
        <w:t xml:space="preserve">24 godziny zegarowe </w:t>
      </w:r>
      <w:bookmarkEnd w:id="7"/>
      <w:r w:rsidRPr="00FE652A">
        <w:rPr>
          <w:rFonts w:ascii="Times New Roman" w:hAnsi="Times New Roman" w:cs="Times New Roman"/>
        </w:rPr>
        <w:t>w następujący sposób:</w:t>
      </w:r>
    </w:p>
    <w:p w14:paraId="6C8043A0"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p>
    <w:p w14:paraId="0FAF4BDD" w14:textId="1D4279F9"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u w:val="single"/>
        </w:rPr>
      </w:pPr>
      <w:r w:rsidRPr="00FE652A">
        <w:rPr>
          <w:rFonts w:ascii="Times New Roman" w:hAnsi="Times New Roman" w:cs="Times New Roman"/>
        </w:rPr>
        <w:t xml:space="preserve">W czasie wykonywanych przeglądów i przeprowadzanej konserwacji, w przypadku zgłoszenia awarii systemu sygnalizacji pożaru Wykonawca zobowiązany jest niezwłocznie, jednak nie później niż w ciągu </w:t>
      </w:r>
      <w:r w:rsidRPr="00FE652A">
        <w:rPr>
          <w:rFonts w:ascii="Times New Roman" w:hAnsi="Times New Roman" w:cs="Times New Roman"/>
          <w:b/>
          <w:bCs/>
        </w:rPr>
        <w:t>24 godzin</w:t>
      </w:r>
      <w:r w:rsidRPr="00FE652A">
        <w:rPr>
          <w:rFonts w:ascii="Times New Roman" w:hAnsi="Times New Roman" w:cs="Times New Roman"/>
        </w:rPr>
        <w:t xml:space="preserve"> </w:t>
      </w:r>
      <w:r w:rsidRPr="00FE652A">
        <w:rPr>
          <w:rFonts w:ascii="Times New Roman" w:hAnsi="Times New Roman" w:cs="Times New Roman"/>
          <w:b/>
          <w:bCs/>
        </w:rPr>
        <w:t>zegarowych</w:t>
      </w:r>
      <w:r w:rsidRPr="00FE652A">
        <w:rPr>
          <w:rFonts w:ascii="Times New Roman" w:hAnsi="Times New Roman" w:cs="Times New Roman"/>
        </w:rPr>
        <w:t xml:space="preserve"> od zgłoszenia podjąć czynności zmierzające do usunięcia awarii, tj. Wykonawca zobowiązuje się w terminie do </w:t>
      </w:r>
      <w:r w:rsidRPr="00FE652A">
        <w:rPr>
          <w:rFonts w:ascii="Times New Roman" w:hAnsi="Times New Roman" w:cs="Times New Roman"/>
          <w:b/>
          <w:bCs/>
        </w:rPr>
        <w:t>24</w:t>
      </w:r>
      <w:r>
        <w:rPr>
          <w:rFonts w:ascii="Times New Roman" w:hAnsi="Times New Roman" w:cs="Times New Roman"/>
          <w:b/>
          <w:bCs/>
        </w:rPr>
        <w:t xml:space="preserve"> </w:t>
      </w:r>
      <w:r w:rsidRPr="00FE652A">
        <w:rPr>
          <w:rFonts w:ascii="Times New Roman" w:hAnsi="Times New Roman" w:cs="Times New Roman"/>
          <w:b/>
          <w:bCs/>
        </w:rPr>
        <w:t>godzin</w:t>
      </w:r>
      <w:r>
        <w:rPr>
          <w:rFonts w:ascii="Times New Roman" w:hAnsi="Times New Roman" w:cs="Times New Roman"/>
          <w:b/>
          <w:bCs/>
        </w:rPr>
        <w:t xml:space="preserve"> </w:t>
      </w:r>
      <w:r w:rsidRPr="00FE652A">
        <w:rPr>
          <w:rFonts w:ascii="Times New Roman" w:hAnsi="Times New Roman" w:cs="Times New Roman"/>
          <w:b/>
          <w:bCs/>
        </w:rPr>
        <w:t>zegarowych</w:t>
      </w:r>
      <w:r>
        <w:rPr>
          <w:rFonts w:ascii="Times New Roman" w:hAnsi="Times New Roman" w:cs="Times New Roman"/>
        </w:rPr>
        <w:t xml:space="preserve"> </w:t>
      </w:r>
      <w:r w:rsidRPr="00FE652A">
        <w:rPr>
          <w:rFonts w:ascii="Times New Roman" w:hAnsi="Times New Roman" w:cs="Times New Roman"/>
        </w:rPr>
        <w:t>od</w:t>
      </w:r>
      <w:r>
        <w:rPr>
          <w:rFonts w:ascii="Times New Roman" w:hAnsi="Times New Roman" w:cs="Times New Roman"/>
        </w:rPr>
        <w:t xml:space="preserve"> </w:t>
      </w:r>
      <w:r w:rsidRPr="00FE652A">
        <w:rPr>
          <w:rFonts w:ascii="Times New Roman" w:hAnsi="Times New Roman" w:cs="Times New Roman"/>
        </w:rPr>
        <w:t>momentu przyjęcia zgłoszenia</w:t>
      </w:r>
      <w:r>
        <w:rPr>
          <w:rFonts w:ascii="Times New Roman" w:hAnsi="Times New Roman" w:cs="Times New Roman"/>
        </w:rPr>
        <w:t xml:space="preserve"> </w:t>
      </w:r>
      <w:r w:rsidRPr="00FE652A">
        <w:rPr>
          <w:rFonts w:ascii="Times New Roman" w:hAnsi="Times New Roman" w:cs="Times New Roman"/>
        </w:rPr>
        <w:t>o awarii</w:t>
      </w:r>
      <w:r>
        <w:rPr>
          <w:rFonts w:ascii="Times New Roman" w:hAnsi="Times New Roman" w:cs="Times New Roman"/>
        </w:rPr>
        <w:t xml:space="preserve"> </w:t>
      </w:r>
      <w:r w:rsidRPr="00FE652A">
        <w:rPr>
          <w:rFonts w:ascii="Times New Roman" w:hAnsi="Times New Roman" w:cs="Times New Roman"/>
        </w:rPr>
        <w:t>przesłać</w:t>
      </w:r>
      <w:r>
        <w:rPr>
          <w:rFonts w:ascii="Times New Roman" w:hAnsi="Times New Roman" w:cs="Times New Roman"/>
        </w:rPr>
        <w:t xml:space="preserve"> </w:t>
      </w:r>
      <w:r w:rsidRPr="00FE652A">
        <w:rPr>
          <w:rFonts w:ascii="Times New Roman" w:hAnsi="Times New Roman" w:cs="Times New Roman"/>
        </w:rPr>
        <w:t>Zamawiającemu</w:t>
      </w:r>
      <w:r>
        <w:rPr>
          <w:rFonts w:ascii="Times New Roman" w:hAnsi="Times New Roman" w:cs="Times New Roman"/>
        </w:rPr>
        <w:t xml:space="preserve"> </w:t>
      </w:r>
      <w:r w:rsidRPr="00FE652A">
        <w:rPr>
          <w:rFonts w:ascii="Times New Roman" w:hAnsi="Times New Roman" w:cs="Times New Roman"/>
        </w:rPr>
        <w:t>pocztą</w:t>
      </w:r>
      <w:r>
        <w:rPr>
          <w:rFonts w:ascii="Times New Roman" w:hAnsi="Times New Roman" w:cs="Times New Roman"/>
        </w:rPr>
        <w:t xml:space="preserve"> </w:t>
      </w:r>
      <w:r w:rsidRPr="00FE652A">
        <w:rPr>
          <w:rFonts w:ascii="Times New Roman" w:hAnsi="Times New Roman" w:cs="Times New Roman"/>
        </w:rPr>
        <w:t>elektroniczną</w:t>
      </w:r>
      <w:r>
        <w:rPr>
          <w:rFonts w:ascii="Times New Roman" w:hAnsi="Times New Roman" w:cs="Times New Roman"/>
        </w:rPr>
        <w:t xml:space="preserve"> </w:t>
      </w:r>
      <w:r w:rsidRPr="00FE652A">
        <w:rPr>
          <w:rFonts w:ascii="Times New Roman" w:hAnsi="Times New Roman" w:cs="Times New Roman"/>
        </w:rPr>
        <w:t>kosztorys</w:t>
      </w:r>
      <w:r>
        <w:rPr>
          <w:rFonts w:ascii="Times New Roman" w:hAnsi="Times New Roman" w:cs="Times New Roman"/>
        </w:rPr>
        <w:t xml:space="preserve"> </w:t>
      </w:r>
      <w:r w:rsidRPr="00FE652A">
        <w:rPr>
          <w:rFonts w:ascii="Times New Roman" w:hAnsi="Times New Roman" w:cs="Times New Roman"/>
        </w:rPr>
        <w:t xml:space="preserve">usunięcia awarii. </w:t>
      </w:r>
      <w:r w:rsidRPr="00FE652A">
        <w:rPr>
          <w:rFonts w:ascii="Times New Roman" w:hAnsi="Times New Roman" w:cs="Times New Roman"/>
          <w:b/>
          <w:bCs/>
          <w:u w:val="single"/>
        </w:rPr>
        <w:t>Czas reakcji</w:t>
      </w:r>
      <w:r w:rsidRPr="00FE652A">
        <w:rPr>
          <w:rFonts w:ascii="Times New Roman" w:hAnsi="Times New Roman" w:cs="Times New Roman"/>
          <w:u w:val="single"/>
        </w:rPr>
        <w:t xml:space="preserve"> to czas, od zgłoszenia przez Zamawiającego awarii do momentu przesłania przez Wykonawcę Zamawiającemu kosztorysu awarii.</w:t>
      </w:r>
    </w:p>
    <w:p w14:paraId="52FE0D03"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b/>
        </w:rPr>
      </w:pPr>
    </w:p>
    <w:p w14:paraId="774620FA"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p>
    <w:p w14:paraId="586BFE72" w14:textId="2A930802"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b/>
          <w:bCs/>
        </w:rPr>
      </w:pPr>
      <w:r w:rsidRPr="00FE652A">
        <w:rPr>
          <w:rFonts w:ascii="Times New Roman" w:hAnsi="Times New Roman" w:cs="Times New Roman"/>
          <w:b/>
          <w:bCs/>
        </w:rPr>
        <w:lastRenderedPageBreak/>
        <w:t>jeżeli Wykonawca</w:t>
      </w:r>
      <w:r>
        <w:rPr>
          <w:rFonts w:ascii="Times New Roman" w:hAnsi="Times New Roman" w:cs="Times New Roman"/>
          <w:b/>
          <w:bCs/>
        </w:rPr>
        <w:t xml:space="preserve"> </w:t>
      </w:r>
      <w:r w:rsidRPr="00FE652A">
        <w:rPr>
          <w:rFonts w:ascii="Times New Roman" w:hAnsi="Times New Roman" w:cs="Times New Roman"/>
          <w:b/>
          <w:bCs/>
        </w:rPr>
        <w:t xml:space="preserve">nie zaoferuje skrócenia czasu reakcji (tj. zaoferuje wymagalny czas reakcji ( tj. 24 godziny zegarowe) – </w:t>
      </w:r>
      <w:r w:rsidRPr="00FE652A">
        <w:rPr>
          <w:rFonts w:ascii="Times New Roman" w:hAnsi="Times New Roman" w:cs="Times New Roman"/>
          <w:b/>
          <w:bCs/>
          <w:u w:val="single"/>
        </w:rPr>
        <w:t>0 pk</w:t>
      </w:r>
      <w:r w:rsidRPr="00FE652A">
        <w:rPr>
          <w:rFonts w:ascii="Times New Roman" w:hAnsi="Times New Roman" w:cs="Times New Roman"/>
          <w:b/>
          <w:bCs/>
        </w:rPr>
        <w:t>t</w:t>
      </w:r>
    </w:p>
    <w:p w14:paraId="10F74252" w14:textId="0A00C6EA"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b/>
          <w:bCs/>
          <w:u w:val="single"/>
        </w:rPr>
      </w:pPr>
      <w:r w:rsidRPr="00FE652A">
        <w:rPr>
          <w:rFonts w:ascii="Times New Roman" w:hAnsi="Times New Roman" w:cs="Times New Roman"/>
          <w:b/>
          <w:bCs/>
          <w:u w:val="single"/>
        </w:rPr>
        <w:t>j</w:t>
      </w:r>
      <w:r w:rsidRPr="00FE652A">
        <w:rPr>
          <w:rFonts w:ascii="Times New Roman" w:hAnsi="Times New Roman" w:cs="Times New Roman"/>
          <w:b/>
          <w:bCs/>
        </w:rPr>
        <w:t>eżeli Wykonawca zaoferuje skrócenia czasu reakcji</w:t>
      </w:r>
      <w:r>
        <w:rPr>
          <w:rFonts w:ascii="Times New Roman" w:hAnsi="Times New Roman" w:cs="Times New Roman"/>
          <w:b/>
          <w:bCs/>
        </w:rPr>
        <w:t xml:space="preserve"> </w:t>
      </w:r>
      <w:r w:rsidRPr="00FE652A">
        <w:rPr>
          <w:rFonts w:ascii="Times New Roman" w:hAnsi="Times New Roman" w:cs="Times New Roman"/>
          <w:b/>
          <w:bCs/>
        </w:rPr>
        <w:t>o 12</w:t>
      </w:r>
      <w:r>
        <w:rPr>
          <w:rFonts w:ascii="Times New Roman" w:hAnsi="Times New Roman" w:cs="Times New Roman"/>
          <w:b/>
          <w:bCs/>
        </w:rPr>
        <w:t xml:space="preserve"> </w:t>
      </w:r>
      <w:r w:rsidRPr="00FE652A">
        <w:rPr>
          <w:rFonts w:ascii="Times New Roman" w:hAnsi="Times New Roman" w:cs="Times New Roman"/>
          <w:b/>
          <w:bCs/>
        </w:rPr>
        <w:t>godzin zegarowych</w:t>
      </w:r>
      <w:r>
        <w:rPr>
          <w:rFonts w:ascii="Times New Roman" w:hAnsi="Times New Roman" w:cs="Times New Roman"/>
          <w:b/>
          <w:bCs/>
        </w:rPr>
        <w:t xml:space="preserve"> </w:t>
      </w:r>
      <w:r w:rsidRPr="00FE652A">
        <w:rPr>
          <w:rFonts w:ascii="Times New Roman" w:hAnsi="Times New Roman" w:cs="Times New Roman"/>
          <w:b/>
          <w:bCs/>
        </w:rPr>
        <w:t>(tj.</w:t>
      </w:r>
      <w:r>
        <w:rPr>
          <w:rFonts w:ascii="Times New Roman" w:hAnsi="Times New Roman" w:cs="Times New Roman"/>
          <w:b/>
          <w:bCs/>
        </w:rPr>
        <w:t xml:space="preserve"> </w:t>
      </w:r>
      <w:r w:rsidRPr="00FE652A">
        <w:rPr>
          <w:rFonts w:ascii="Times New Roman" w:hAnsi="Times New Roman" w:cs="Times New Roman"/>
          <w:b/>
          <w:bCs/>
        </w:rPr>
        <w:t>czas reakcji 12 godzin zegarowych) – 20</w:t>
      </w:r>
      <w:r w:rsidRPr="00FE652A">
        <w:rPr>
          <w:rFonts w:ascii="Times New Roman" w:hAnsi="Times New Roman" w:cs="Times New Roman"/>
          <w:b/>
          <w:bCs/>
          <w:u w:val="single"/>
        </w:rPr>
        <w:t xml:space="preserve"> pkt</w:t>
      </w:r>
    </w:p>
    <w:p w14:paraId="46CEE3C5" w14:textId="669211E3"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b/>
          <w:bCs/>
          <w:u w:val="single"/>
        </w:rPr>
      </w:pPr>
      <w:r w:rsidRPr="00FE652A">
        <w:rPr>
          <w:rFonts w:ascii="Times New Roman" w:hAnsi="Times New Roman" w:cs="Times New Roman"/>
          <w:b/>
          <w:bCs/>
          <w:u w:val="single"/>
        </w:rPr>
        <w:t>j</w:t>
      </w:r>
      <w:r w:rsidRPr="00FE652A">
        <w:rPr>
          <w:rFonts w:ascii="Times New Roman" w:hAnsi="Times New Roman" w:cs="Times New Roman"/>
          <w:b/>
          <w:bCs/>
        </w:rPr>
        <w:t>eżeli Wykonawca zaoferuje skrócenia czasu reakcji</w:t>
      </w:r>
      <w:r>
        <w:rPr>
          <w:rFonts w:ascii="Times New Roman" w:hAnsi="Times New Roman" w:cs="Times New Roman"/>
          <w:b/>
          <w:bCs/>
        </w:rPr>
        <w:t xml:space="preserve"> </w:t>
      </w:r>
      <w:r w:rsidRPr="00FE652A">
        <w:rPr>
          <w:rFonts w:ascii="Times New Roman" w:hAnsi="Times New Roman" w:cs="Times New Roman"/>
          <w:b/>
          <w:bCs/>
        </w:rPr>
        <w:t>o 16</w:t>
      </w:r>
      <w:r>
        <w:rPr>
          <w:rFonts w:ascii="Times New Roman" w:hAnsi="Times New Roman" w:cs="Times New Roman"/>
          <w:b/>
          <w:bCs/>
        </w:rPr>
        <w:t xml:space="preserve"> </w:t>
      </w:r>
      <w:r w:rsidRPr="00FE652A">
        <w:rPr>
          <w:rFonts w:ascii="Times New Roman" w:hAnsi="Times New Roman" w:cs="Times New Roman"/>
          <w:b/>
          <w:bCs/>
        </w:rPr>
        <w:t>godzin zegarowych</w:t>
      </w:r>
      <w:r>
        <w:rPr>
          <w:rFonts w:ascii="Times New Roman" w:hAnsi="Times New Roman" w:cs="Times New Roman"/>
          <w:b/>
          <w:bCs/>
        </w:rPr>
        <w:t xml:space="preserve"> </w:t>
      </w:r>
      <w:r w:rsidRPr="00FE652A">
        <w:rPr>
          <w:rFonts w:ascii="Times New Roman" w:hAnsi="Times New Roman" w:cs="Times New Roman"/>
          <w:b/>
          <w:bCs/>
        </w:rPr>
        <w:t>(tj.</w:t>
      </w:r>
      <w:r>
        <w:rPr>
          <w:rFonts w:ascii="Times New Roman" w:hAnsi="Times New Roman" w:cs="Times New Roman"/>
          <w:b/>
          <w:bCs/>
        </w:rPr>
        <w:t xml:space="preserve"> </w:t>
      </w:r>
      <w:r w:rsidRPr="00FE652A">
        <w:rPr>
          <w:rFonts w:ascii="Times New Roman" w:hAnsi="Times New Roman" w:cs="Times New Roman"/>
          <w:b/>
          <w:bCs/>
        </w:rPr>
        <w:t>czas reakcji 8 godzin zegarowych) – 40</w:t>
      </w:r>
      <w:r w:rsidRPr="00FE652A">
        <w:rPr>
          <w:rFonts w:ascii="Times New Roman" w:hAnsi="Times New Roman" w:cs="Times New Roman"/>
          <w:b/>
          <w:bCs/>
          <w:u w:val="single"/>
        </w:rPr>
        <w:t xml:space="preserve"> pkt</w:t>
      </w:r>
    </w:p>
    <w:p w14:paraId="0A04CB9F"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p>
    <w:p w14:paraId="75043813" w14:textId="00208C70"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rPr>
        <w:t>Niepodanie żadnego okresu</w:t>
      </w:r>
      <w:r>
        <w:rPr>
          <w:rFonts w:ascii="Times New Roman" w:hAnsi="Times New Roman" w:cs="Times New Roman"/>
        </w:rPr>
        <w:t xml:space="preserve"> </w:t>
      </w:r>
      <w:r w:rsidRPr="00FE652A">
        <w:rPr>
          <w:rFonts w:ascii="Times New Roman" w:hAnsi="Times New Roman" w:cs="Times New Roman"/>
        </w:rPr>
        <w:t>skutkować będzie uznaniem, że Wykonawca oferuje wymagany przez Zamawiającego czas reakcji tj.</w:t>
      </w:r>
      <w:r>
        <w:rPr>
          <w:rFonts w:ascii="Times New Roman" w:hAnsi="Times New Roman" w:cs="Times New Roman"/>
          <w:b/>
          <w:bCs/>
        </w:rPr>
        <w:t xml:space="preserve"> </w:t>
      </w:r>
      <w:r w:rsidRPr="00FE652A">
        <w:rPr>
          <w:rFonts w:ascii="Times New Roman" w:hAnsi="Times New Roman" w:cs="Times New Roman"/>
          <w:b/>
          <w:bCs/>
        </w:rPr>
        <w:t>24</w:t>
      </w:r>
      <w:r w:rsidRPr="00FE652A">
        <w:rPr>
          <w:rFonts w:ascii="Times New Roman" w:hAnsi="Times New Roman" w:cs="Times New Roman"/>
        </w:rPr>
        <w:t xml:space="preserve"> </w:t>
      </w:r>
      <w:r w:rsidRPr="00FE652A">
        <w:rPr>
          <w:rFonts w:ascii="Times New Roman" w:hAnsi="Times New Roman" w:cs="Times New Roman"/>
          <w:b/>
          <w:bCs/>
        </w:rPr>
        <w:t>godziny zegarowe</w:t>
      </w:r>
      <w:r>
        <w:rPr>
          <w:rFonts w:ascii="Times New Roman" w:hAnsi="Times New Roman" w:cs="Times New Roman"/>
          <w:b/>
          <w:bCs/>
        </w:rPr>
        <w:t xml:space="preserve"> </w:t>
      </w:r>
      <w:r w:rsidRPr="00FE652A">
        <w:rPr>
          <w:rFonts w:ascii="Times New Roman" w:hAnsi="Times New Roman" w:cs="Times New Roman"/>
        </w:rPr>
        <w:t>oraz przyznaniem 0 pkt.</w:t>
      </w:r>
    </w:p>
    <w:p w14:paraId="3DE81C46"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p>
    <w:p w14:paraId="0C918E83" w14:textId="3BA7EA1A"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rPr>
        <w:t>Oferowane skrócenie terminu realizacji zamówienia należy podać w pełnych godzinach zegarowych liczbą całkowitą 12 lub 16. Jeżeli Wykonawca poda oferowane skrócenie terminu realizacji wykonania zamówienia w innej jednostce czasu aniżeli wymagana</w:t>
      </w:r>
      <w:r w:rsidR="000F37D0">
        <w:rPr>
          <w:rFonts w:ascii="Times New Roman" w:hAnsi="Times New Roman" w:cs="Times New Roman"/>
        </w:rPr>
        <w:t>,</w:t>
      </w:r>
      <w:r>
        <w:rPr>
          <w:rFonts w:ascii="Times New Roman" w:hAnsi="Times New Roman" w:cs="Times New Roman"/>
        </w:rPr>
        <w:t xml:space="preserve"> </w:t>
      </w:r>
      <w:r w:rsidRPr="00FE652A">
        <w:rPr>
          <w:rFonts w:ascii="Times New Roman" w:hAnsi="Times New Roman" w:cs="Times New Roman"/>
        </w:rPr>
        <w:t>Zamawiający przeliczy zaoferowany termin na pełne godziny zegarowe i otrzymaną wielkość zaokrągli do pełnych godzin w dół. W przypadku kiedy Wykonawca zaoferuje skrócenie terminu realizacji zamówienia o więcej niż 16 godzin otrzyma 40 pkt, jednak związany będzie zaoferowanym skróceniem terminu realizacji zamówienia.</w:t>
      </w:r>
    </w:p>
    <w:p w14:paraId="4714EC57"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rPr>
        <w:t>W kryterium termin realizacji zamówienia Wykonawca może otrzymać maksymalnie 40 pkt.</w:t>
      </w:r>
    </w:p>
    <w:p w14:paraId="08BB9AA7" w14:textId="677FBC13"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p>
    <w:p w14:paraId="2028B25D"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r w:rsidRPr="00FE652A">
        <w:rPr>
          <w:rFonts w:ascii="Times New Roman" w:hAnsi="Times New Roman" w:cs="Times New Roman"/>
          <w:b/>
          <w:bCs/>
        </w:rPr>
        <w:t xml:space="preserve">4) </w:t>
      </w:r>
      <w:r w:rsidRPr="00FE652A">
        <w:rPr>
          <w:rFonts w:ascii="Times New Roman" w:hAnsi="Times New Roman" w:cs="Times New Roman"/>
        </w:rPr>
        <w:t xml:space="preserve">Zsumowanie punktacji za dwa kryteria dla każdej z ofert i na tej podstawie dokonanie wyboru najkorzystniejszej oferty. </w:t>
      </w:r>
    </w:p>
    <w:p w14:paraId="544F6E61"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proofErr w:type="spellStart"/>
      <w:r w:rsidRPr="00FE652A">
        <w:rPr>
          <w:rFonts w:ascii="Times New Roman" w:hAnsi="Times New Roman" w:cs="Times New Roman"/>
        </w:rPr>
        <w:t>Pobliczana</w:t>
      </w:r>
      <w:proofErr w:type="spellEnd"/>
      <w:r w:rsidRPr="00FE652A">
        <w:rPr>
          <w:rFonts w:ascii="Times New Roman" w:hAnsi="Times New Roman" w:cs="Times New Roman"/>
        </w:rPr>
        <w:t xml:space="preserve"> za cenę +</w:t>
      </w:r>
      <w:r w:rsidRPr="00FE652A">
        <w:rPr>
          <w:rFonts w:ascii="Times New Roman" w:hAnsi="Times New Roman" w:cs="Times New Roman"/>
          <w:b/>
          <w:bCs/>
        </w:rPr>
        <w:t xml:space="preserve"> </w:t>
      </w:r>
      <w:proofErr w:type="spellStart"/>
      <w:r w:rsidRPr="00FE652A">
        <w:rPr>
          <w:rFonts w:ascii="Times New Roman" w:hAnsi="Times New Roman" w:cs="Times New Roman"/>
        </w:rPr>
        <w:t>Pobliczana</w:t>
      </w:r>
      <w:proofErr w:type="spellEnd"/>
      <w:r w:rsidRPr="00FE652A">
        <w:rPr>
          <w:rFonts w:ascii="Times New Roman" w:hAnsi="Times New Roman" w:cs="Times New Roman"/>
        </w:rPr>
        <w:t xml:space="preserve"> za czas reakcji = Liczba punktów przyznanych ofercie </w:t>
      </w:r>
    </w:p>
    <w:p w14:paraId="064A5BDA" w14:textId="77777777"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rPr>
      </w:pPr>
    </w:p>
    <w:p w14:paraId="6DB28126" w14:textId="6BA2924E" w:rsidR="00FE652A" w:rsidRPr="00FE652A" w:rsidRDefault="00FE652A" w:rsidP="00FE652A">
      <w:pPr>
        <w:suppressAutoHyphens/>
        <w:autoSpaceDE w:val="0"/>
        <w:autoSpaceDN w:val="0"/>
        <w:adjustRightInd w:val="0"/>
        <w:spacing w:after="0" w:line="276" w:lineRule="auto"/>
        <w:jc w:val="both"/>
        <w:rPr>
          <w:rFonts w:ascii="Times New Roman" w:hAnsi="Times New Roman" w:cs="Times New Roman"/>
          <w:b/>
          <w:u w:val="single"/>
        </w:rPr>
      </w:pPr>
      <w:r w:rsidRPr="00FE652A">
        <w:rPr>
          <w:rFonts w:ascii="Times New Roman" w:hAnsi="Times New Roman" w:cs="Times New Roman"/>
        </w:rPr>
        <w:t>Do porównania Zamawiający przyjmie podane przez Wykonawców w formularzu ofertowym:</w:t>
      </w:r>
      <w:r>
        <w:rPr>
          <w:rFonts w:ascii="Times New Roman" w:hAnsi="Times New Roman" w:cs="Times New Roman"/>
          <w:b/>
        </w:rPr>
        <w:t xml:space="preserve"> </w:t>
      </w:r>
      <w:r w:rsidRPr="00FE652A">
        <w:rPr>
          <w:rFonts w:ascii="Times New Roman" w:hAnsi="Times New Roman" w:cs="Times New Roman"/>
          <w:b/>
          <w:u w:val="single"/>
        </w:rPr>
        <w:t>cenę brutto</w:t>
      </w:r>
      <w:r w:rsidRPr="00FE652A">
        <w:rPr>
          <w:rFonts w:ascii="Times New Roman" w:hAnsi="Times New Roman" w:cs="Times New Roman"/>
          <w:u w:val="single"/>
        </w:rPr>
        <w:t xml:space="preserve"> </w:t>
      </w:r>
      <w:r w:rsidRPr="00FE652A">
        <w:rPr>
          <w:rFonts w:ascii="Times New Roman" w:hAnsi="Times New Roman" w:cs="Times New Roman"/>
          <w:b/>
          <w:u w:val="single"/>
        </w:rPr>
        <w:t>za realizację przedmiotu zamówienia</w:t>
      </w:r>
      <w:r w:rsidRPr="00FE652A">
        <w:rPr>
          <w:rFonts w:ascii="Times New Roman" w:hAnsi="Times New Roman" w:cs="Times New Roman"/>
          <w:u w:val="single"/>
        </w:rPr>
        <w:t xml:space="preserve">, </w:t>
      </w:r>
      <w:r w:rsidRPr="00FE652A">
        <w:rPr>
          <w:rFonts w:ascii="Times New Roman" w:hAnsi="Times New Roman" w:cs="Times New Roman"/>
          <w:b/>
          <w:bCs/>
          <w:u w:val="single"/>
        </w:rPr>
        <w:t>czas reakcji w</w:t>
      </w:r>
      <w:r>
        <w:rPr>
          <w:rFonts w:ascii="Times New Roman" w:hAnsi="Times New Roman" w:cs="Times New Roman"/>
          <w:b/>
          <w:u w:val="single"/>
        </w:rPr>
        <w:t xml:space="preserve"> </w:t>
      </w:r>
      <w:r w:rsidRPr="00FE652A">
        <w:rPr>
          <w:rFonts w:ascii="Times New Roman" w:hAnsi="Times New Roman" w:cs="Times New Roman"/>
          <w:b/>
          <w:u w:val="single"/>
        </w:rPr>
        <w:t>ten sposób, że do wyboru:</w:t>
      </w:r>
      <w:r>
        <w:rPr>
          <w:rFonts w:ascii="Times New Roman" w:hAnsi="Times New Roman" w:cs="Times New Roman"/>
          <w:b/>
          <w:u w:val="single"/>
        </w:rPr>
        <w:t xml:space="preserve"> </w:t>
      </w:r>
      <w:r w:rsidRPr="00FE652A">
        <w:rPr>
          <w:rFonts w:ascii="Times New Roman" w:hAnsi="Times New Roman" w:cs="Times New Roman"/>
          <w:b/>
          <w:u w:val="single"/>
        </w:rPr>
        <w:t>12 lub 8 godzin zegarowych.</w:t>
      </w:r>
    </w:p>
    <w:p w14:paraId="31169ABD"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b/>
          <w:u w:val="single"/>
        </w:rPr>
      </w:pPr>
    </w:p>
    <w:p w14:paraId="4B3B083F" w14:textId="77777777"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Za ofertę najkorzystniejszą uznana zostanie oferta, spośród złożonych, ważnych i niepodlegających odrzuceniu ofert, która uzyska największą ilość punktów.</w:t>
      </w:r>
    </w:p>
    <w:p w14:paraId="32B82C95" w14:textId="77777777"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Obliczenia będą dokonane z dokładnością do dwóch miejsc po przecinku.</w:t>
      </w:r>
    </w:p>
    <w:p w14:paraId="5E9325D8" w14:textId="77777777"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14:paraId="4E1FC7E1" w14:textId="77777777"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sidR="00F01BA8">
        <w:rPr>
          <w:rFonts w:ascii="Times New Roman" w:hAnsi="Times New Roman" w:cs="Times New Roman"/>
        </w:rPr>
        <w:t>z</w:t>
      </w:r>
      <w:r w:rsidRPr="004D4610">
        <w:rPr>
          <w:rFonts w:ascii="Times New Roman" w:hAnsi="Times New Roman" w:cs="Times New Roman"/>
        </w:rPr>
        <w:t xml:space="preserve">amawiający może żądać od </w:t>
      </w:r>
      <w:r w:rsidR="00F01BA8">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14:paraId="3443D89B" w14:textId="77777777"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sidR="00F01BA8">
        <w:rPr>
          <w:rFonts w:ascii="Times New Roman" w:hAnsi="Times New Roman" w:cs="Times New Roman"/>
        </w:rPr>
        <w:t>z</w:t>
      </w:r>
      <w:r w:rsidRPr="004D4610">
        <w:rPr>
          <w:rFonts w:ascii="Times New Roman" w:hAnsi="Times New Roman" w:cs="Times New Roman"/>
        </w:rPr>
        <w:t>amawiającego.</w:t>
      </w:r>
    </w:p>
    <w:p w14:paraId="29D9924B" w14:textId="77777777"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14:paraId="1ACE14E0" w14:textId="77777777"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14:paraId="6F038FBE" w14:textId="77777777"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14:paraId="76AE58F7" w14:textId="77777777"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14:paraId="19980022" w14:textId="77777777"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sidR="00F01BA8">
        <w:rPr>
          <w:rFonts w:ascii="Times New Roman" w:hAnsi="Times New Roman" w:cs="Times New Roman"/>
        </w:rPr>
        <w:t>w</w:t>
      </w:r>
      <w:r w:rsidRPr="004D4610">
        <w:rPr>
          <w:rFonts w:ascii="Times New Roman" w:hAnsi="Times New Roman" w:cs="Times New Roman"/>
        </w:rPr>
        <w:t>ykonawcę, którego oferta została poprawiana.</w:t>
      </w:r>
    </w:p>
    <w:p w14:paraId="7749CA53" w14:textId="77777777"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rPr>
      </w:pPr>
      <w:r w:rsidRPr="004D4610">
        <w:rPr>
          <w:rFonts w:ascii="Times New Roman" w:hAnsi="Times New Roman" w:cs="Times New Roman"/>
        </w:rPr>
        <w:t xml:space="preserve">W przypadku powstania u </w:t>
      </w:r>
      <w:r w:rsidR="00F01BA8">
        <w:rPr>
          <w:rFonts w:ascii="Times New Roman" w:hAnsi="Times New Roman" w:cs="Times New Roman"/>
        </w:rPr>
        <w:t>z</w:t>
      </w:r>
      <w:r w:rsidRPr="004D4610">
        <w:rPr>
          <w:rFonts w:ascii="Times New Roman" w:hAnsi="Times New Roman" w:cs="Times New Roman"/>
        </w:rPr>
        <w:t xml:space="preserve">amawiającego obowiązku podatkowego, </w:t>
      </w:r>
      <w:r w:rsidR="00F01BA8">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 xml:space="preserve">na podstawie art. 225 </w:t>
      </w:r>
      <w:r w:rsidR="00EB0A3E">
        <w:rPr>
          <w:rFonts w:ascii="Times New Roman" w:hAnsi="Times New Roman" w:cs="Times New Roman"/>
        </w:rPr>
        <w:t xml:space="preserve">ustawy </w:t>
      </w:r>
      <w:r w:rsidRPr="004D4610">
        <w:rPr>
          <w:rFonts w:ascii="Times New Roman" w:hAnsi="Times New Roman" w:cs="Times New Roman"/>
        </w:rPr>
        <w:t>Pzp do przedstawionej w ofercie ceny, kwotę podatku od towarów i usług.</w:t>
      </w:r>
    </w:p>
    <w:p w14:paraId="64E3D846" w14:textId="77777777"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14:paraId="13ECD4AB" w14:textId="77777777"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lastRenderedPageBreak/>
        <w:t xml:space="preserve">Jeśli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zdecyduje się na prowadzenie negocjacji po ocenie ofert,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poinformuje wszystkich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ykonawców, którzy w odpowiedzi na ogłoszenie o zamówieniu złożyli oferty, o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ykonawcach: </w:t>
      </w:r>
    </w:p>
    <w:p w14:paraId="7FA7526C" w14:textId="77777777" w:rsidR="004D4610" w:rsidRPr="004D4610" w:rsidRDefault="004D4610" w:rsidP="00B97391">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nie zostały odrzucone oraz o punktacji przyznanej ofertom w każdym kryterium oceny ofert i łącznej punktacji,</w:t>
      </w:r>
    </w:p>
    <w:p w14:paraId="5112032D" w14:textId="77777777" w:rsidR="004D4610" w:rsidRPr="004D4610" w:rsidRDefault="004D4610" w:rsidP="00B97391">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14:paraId="3B10BE9F" w14:textId="77777777" w:rsidR="004D4610" w:rsidRPr="004D4610" w:rsidRDefault="004D4610" w:rsidP="004D4610">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14:paraId="0C6DBB79" w14:textId="77777777"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14:paraId="68BDBF09" w14:textId="77777777"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którzy w odpowiedzi na ogłoszenie o zamówieniu złożyli oferty niepodlegające odrzuceniu jest mniejsza niż 3, </w:t>
      </w:r>
      <w:r w:rsidR="00F018BF">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kontynuuje postępowanie. Zamawiający w zaproszeniu do negocjacji wskaże miejsce, termin i sposób prowadzenia negocjacji oraz kryteria oceny ofert, w ramach, których będą prowadzone negocjacje w celu ulepszenia treści ofert. </w:t>
      </w:r>
    </w:p>
    <w:p w14:paraId="5256B14F" w14:textId="77777777"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p>
    <w:p w14:paraId="62DCF2E6" w14:textId="77777777"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nie mogą prowadzić do zmiany treści SWZ,</w:t>
      </w:r>
    </w:p>
    <w:p w14:paraId="515F3B2B" w14:textId="77777777"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p>
    <w:p w14:paraId="4D6DC3C0" w14:textId="77777777"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14:paraId="06FB8282" w14:textId="77777777"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nie udziela informacji w sposób, który mógłby zapewnić niektórym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ykonawcom przewagę nad innymi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ykonawcami,</w:t>
      </w:r>
    </w:p>
    <w:p w14:paraId="79CA5BF6" w14:textId="77777777"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14:paraId="6336E90C" w14:textId="77777777"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14:paraId="4C9754CA" w14:textId="77777777" w:rsidR="004D4610" w:rsidRPr="00CC30A2" w:rsidRDefault="004D4610" w:rsidP="00B97391">
      <w:pPr>
        <w:pStyle w:val="Akapitzlist"/>
        <w:numPr>
          <w:ilvl w:val="0"/>
          <w:numId w:val="60"/>
        </w:numPr>
        <w:spacing w:after="0" w:line="276" w:lineRule="auto"/>
        <w:jc w:val="both"/>
        <w:rPr>
          <w:rFonts w:ascii="Times New Roman" w:hAnsi="Times New Roman" w:cs="Times New Roman"/>
          <w:color w:val="000000" w:themeColor="text1"/>
        </w:rPr>
      </w:pPr>
      <w:r w:rsidRPr="00CC30A2">
        <w:rPr>
          <w:rFonts w:ascii="Times New Roman" w:hAnsi="Times New Roman" w:cs="Times New Roman"/>
          <w:b/>
          <w:bCs/>
          <w:color w:val="000000" w:themeColor="text1"/>
        </w:rPr>
        <w:t>Zaproszenie do składania ofert dodatkowych zawierać będzie co najmniej:</w:t>
      </w:r>
    </w:p>
    <w:p w14:paraId="649CA4A5" w14:textId="77777777"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nazwę adres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numer telefonu, adres poczty elektronicznej oraz strony internetowej prowadzonego postępowania,</w:t>
      </w:r>
    </w:p>
    <w:p w14:paraId="686530EB" w14:textId="77777777"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14:paraId="0D12A58E" w14:textId="77777777"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t>z tym, że termin ten nie może być krótszy niż 5 dni od dnia przekazania zaproszenia do składania ofert dodatkowych.</w:t>
      </w:r>
    </w:p>
    <w:p w14:paraId="1F65E791" w14:textId="77777777"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14:paraId="23717B3F" w14:textId="77777777"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14:paraId="5391E3FF" w14:textId="77777777" w:rsidR="004D4610" w:rsidRPr="00C06518" w:rsidRDefault="004D4610" w:rsidP="00B97391">
      <w:pPr>
        <w:numPr>
          <w:ilvl w:val="0"/>
          <w:numId w:val="46"/>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Zamawiający niezwłocznie po otwarciu ofert DODATKOWYCH udostępnia na stronie internetowej prowadzonego post</w:t>
      </w:r>
      <w:r w:rsidR="004F434F">
        <w:rPr>
          <w:rFonts w:ascii="Times New Roman" w:hAnsi="Times New Roman" w:cs="Times New Roman"/>
          <w:color w:val="000000" w:themeColor="text1"/>
          <w:u w:val="single"/>
        </w:rPr>
        <w:t>ę</w:t>
      </w:r>
      <w:r w:rsidRPr="00C06518">
        <w:rPr>
          <w:rFonts w:ascii="Times New Roman" w:hAnsi="Times New Roman" w:cs="Times New Roman"/>
          <w:color w:val="000000" w:themeColor="text1"/>
          <w:u w:val="single"/>
        </w:rPr>
        <w:t>powania informacje:</w:t>
      </w:r>
    </w:p>
    <w:p w14:paraId="1EE48BC0" w14:textId="77777777" w:rsidR="004D4610" w:rsidRPr="00EB0A3E" w:rsidRDefault="004D4610" w:rsidP="00B97391">
      <w:pPr>
        <w:numPr>
          <w:ilvl w:val="0"/>
          <w:numId w:val="48"/>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14:paraId="40D1FD9F" w14:textId="77777777" w:rsidR="004D4610" w:rsidRPr="00EB0A3E" w:rsidRDefault="004D4610" w:rsidP="00B97391">
      <w:pPr>
        <w:numPr>
          <w:ilvl w:val="0"/>
          <w:numId w:val="48"/>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cenach lub kosztach zawartych w ofertach.</w:t>
      </w:r>
    </w:p>
    <w:p w14:paraId="52FB916E" w14:textId="77777777" w:rsidR="004D4610" w:rsidRPr="004D4610" w:rsidRDefault="004D4610" w:rsidP="004D4610">
      <w:pPr>
        <w:spacing w:after="0" w:line="276" w:lineRule="auto"/>
        <w:ind w:left="1080"/>
        <w:contextualSpacing/>
        <w:jc w:val="both"/>
        <w:rPr>
          <w:rFonts w:ascii="Times New Roman" w:hAnsi="Times New Roman" w:cs="Times New Roman"/>
          <w:color w:val="000000" w:themeColor="text1"/>
        </w:rPr>
      </w:pPr>
    </w:p>
    <w:p w14:paraId="18070C8B" w14:textId="77777777"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2) Wykonawca może złożyć ofertę dodatkową</w:t>
      </w:r>
      <w:r w:rsidRPr="004D4610">
        <w:rPr>
          <w:rFonts w:ascii="Times New Roman" w:hAnsi="Times New Roman" w:cs="Times New Roman"/>
          <w:color w:val="000000" w:themeColor="text1"/>
        </w:rPr>
        <w:t xml:space="preserve">, która zawiera nowe propozycje w zakresie treści oferty podlegających ocenie w ramach kryteriów oceny ofert wskazanych przez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w zaproszeniu do negocjacji.</w:t>
      </w:r>
    </w:p>
    <w:p w14:paraId="6178F355" w14:textId="77777777"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14:paraId="781BDE9D" w14:textId="77777777"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4) Oferta przestaje wiązać </w:t>
      </w:r>
      <w:r w:rsidR="00362ADE">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14:paraId="60382BF6" w14:textId="77777777" w:rsidR="004D4610" w:rsidRPr="004D4610" w:rsidRDefault="004D4610" w:rsidP="00CC30A2">
      <w:pPr>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14:paraId="65FB712E" w14:textId="77777777" w:rsidR="004D4610" w:rsidRPr="00C06518" w:rsidRDefault="004D4610" w:rsidP="00CC30A2">
      <w:pPr>
        <w:spacing w:after="0" w:line="276" w:lineRule="auto"/>
        <w:ind w:left="708"/>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w:t>
      </w:r>
      <w:proofErr w:type="spellStart"/>
      <w:r w:rsidRPr="00C06518">
        <w:rPr>
          <w:rFonts w:ascii="Times New Roman" w:hAnsi="Times New Roman" w:cs="Times New Roman"/>
          <w:color w:val="000000" w:themeColor="text1"/>
          <w:u w:val="single"/>
        </w:rPr>
        <w:t>dniu,w</w:t>
      </w:r>
      <w:proofErr w:type="spellEnd"/>
      <w:r w:rsidRPr="00C06518">
        <w:rPr>
          <w:rFonts w:ascii="Times New Roman" w:hAnsi="Times New Roman" w:cs="Times New Roman"/>
          <w:color w:val="000000" w:themeColor="text1"/>
          <w:u w:val="single"/>
        </w:rPr>
        <w:t xml:space="preserve"> którym upływa termin związania dla oferty złożonej w odpowiedzi na ogłoszenie o zamówieniu. </w:t>
      </w:r>
    </w:p>
    <w:p w14:paraId="7A31D25D" w14:textId="77777777"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14:paraId="64604620" w14:textId="77777777"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14:paraId="5C6F1BB4" w14:textId="77777777"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14:paraId="2D86BFAE" w14:textId="77777777" w:rsidR="004D4610" w:rsidRPr="004D4610" w:rsidRDefault="004D4610" w:rsidP="004D4610">
      <w:pPr>
        <w:spacing w:after="0" w:line="276" w:lineRule="auto"/>
        <w:jc w:val="both"/>
        <w:rPr>
          <w:rFonts w:ascii="Times New Roman" w:hAnsi="Times New Roman" w:cs="Times New Roman"/>
          <w:color w:val="000000" w:themeColor="text1"/>
        </w:rPr>
      </w:pPr>
    </w:p>
    <w:p w14:paraId="25743048"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14:paraId="756D0B3A"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14:paraId="73549E70"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W przypadku braku zgody, o której mowa w ust. 1</w:t>
      </w:r>
      <w:r w:rsidR="00CD5CB2">
        <w:rPr>
          <w:rFonts w:ascii="Times New Roman" w:hAnsi="Times New Roman" w:cs="Times New Roman"/>
          <w:color w:val="000000" w:themeColor="text1"/>
        </w:rPr>
        <w:t>2</w:t>
      </w:r>
      <w:r w:rsidRPr="004F434F">
        <w:rPr>
          <w:rFonts w:ascii="Times New Roman" w:hAnsi="Times New Roman" w:cs="Times New Roman"/>
          <w:color w:val="000000" w:themeColor="text1"/>
        </w:rPr>
        <w:t xml:space="preserve">, oferta podlega odrzuceniu, a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14:paraId="104F1DF6"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Zamawiający odrzuci oferty w przypadkach określonych w art. 226 ust. 1 </w:t>
      </w:r>
      <w:r w:rsidR="00EB0A3E">
        <w:rPr>
          <w:rFonts w:ascii="Times New Roman" w:hAnsi="Times New Roman" w:cs="Times New Roman"/>
          <w:color w:val="000000" w:themeColor="text1"/>
        </w:rPr>
        <w:t xml:space="preserve">ustawy </w:t>
      </w:r>
      <w:r w:rsidRPr="004F434F">
        <w:rPr>
          <w:rFonts w:ascii="Times New Roman" w:hAnsi="Times New Roman" w:cs="Times New Roman"/>
          <w:color w:val="000000" w:themeColor="text1"/>
        </w:rPr>
        <w:t>Pzp.</w:t>
      </w:r>
    </w:p>
    <w:p w14:paraId="463D0FCD" w14:textId="77777777" w:rsidR="004D4610" w:rsidRDefault="004D4610" w:rsidP="004D4610">
      <w:pPr>
        <w:spacing w:after="0" w:line="276" w:lineRule="auto"/>
        <w:ind w:left="720"/>
        <w:contextualSpacing/>
        <w:jc w:val="both"/>
        <w:rPr>
          <w:rFonts w:ascii="Times New Roman" w:hAnsi="Times New Roman" w:cs="Times New Roman"/>
          <w:color w:val="000000" w:themeColor="text1"/>
        </w:rPr>
      </w:pPr>
    </w:p>
    <w:p w14:paraId="2F941679" w14:textId="77777777" w:rsidR="004F434F" w:rsidRPr="004D4610" w:rsidRDefault="004F434F" w:rsidP="004D4610">
      <w:pPr>
        <w:spacing w:after="0" w:line="276" w:lineRule="auto"/>
        <w:ind w:left="720"/>
        <w:contextualSpacing/>
        <w:jc w:val="both"/>
        <w:rPr>
          <w:rFonts w:ascii="Times New Roman" w:hAnsi="Times New Roman" w:cs="Times New Roman"/>
          <w:color w:val="000000" w:themeColor="text1"/>
        </w:rPr>
      </w:pPr>
    </w:p>
    <w:p w14:paraId="5F2EE21E" w14:textId="77777777"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14:paraId="24A581A6" w14:textId="77777777"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14:paraId="7C6B9498" w14:textId="77777777"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zawiera umowę w sprawie zamówienia publicznego, z uwzględnieniem art. 577 </w:t>
      </w:r>
      <w:r w:rsidR="00EB0A3E">
        <w:rPr>
          <w:rFonts w:ascii="Times New Roman" w:hAnsi="Times New Roman" w:cs="Times New Roman"/>
          <w:color w:val="000000" w:themeColor="text1"/>
        </w:rPr>
        <w:t>ustawy P</w:t>
      </w:r>
      <w:r w:rsidRPr="004D4610">
        <w:rPr>
          <w:rFonts w:ascii="Times New Roman" w:hAnsi="Times New Roman" w:cs="Times New Roman"/>
          <w:color w:val="000000" w:themeColor="text1"/>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6307C83" w14:textId="77777777"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1, jeżeli w postępowaniu o udzielenie zmówienia złożono tylko jedną ofertę.</w:t>
      </w:r>
    </w:p>
    <w:p w14:paraId="4D2579A4" w14:textId="77777777" w:rsidR="004D4610" w:rsidRPr="004D4610" w:rsidRDefault="004D4610" w:rsidP="002B6D76">
      <w:pPr>
        <w:numPr>
          <w:ilvl w:val="0"/>
          <w:numId w:val="10"/>
        </w:numPr>
        <w:spacing w:after="0" w:line="276" w:lineRule="auto"/>
        <w:ind w:left="374" w:hanging="36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31B8706E" w14:textId="77777777" w:rsidR="004D4610" w:rsidRPr="004D4610" w:rsidRDefault="004D4610" w:rsidP="002B6D76">
      <w:pPr>
        <w:numPr>
          <w:ilvl w:val="0"/>
          <w:numId w:val="10"/>
        </w:numPr>
        <w:spacing w:after="0" w:line="276" w:lineRule="auto"/>
        <w:ind w:left="374" w:hanging="36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Wykonawca, 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3, ma obowiązek zawrzeć umowę w sprawie zamówienia na warunkach określonych w projektowanych postanowieniach umowy, które stanowią </w:t>
      </w:r>
      <w:r w:rsidRPr="00F665C0">
        <w:rPr>
          <w:rFonts w:ascii="Times New Roman" w:hAnsi="Times New Roman" w:cs="Times New Roman"/>
          <w:b/>
          <w:bCs/>
          <w:color w:val="0070C0"/>
          <w:szCs w:val="18"/>
        </w:rPr>
        <w:t>załącznik nr 2</w:t>
      </w:r>
      <w:r w:rsidR="001F32A7" w:rsidRPr="00F665C0">
        <w:rPr>
          <w:rFonts w:ascii="Times New Roman" w:hAnsi="Times New Roman" w:cs="Times New Roman"/>
          <w:b/>
          <w:bCs/>
          <w:color w:val="0070C0"/>
          <w:szCs w:val="18"/>
        </w:rPr>
        <w:t xml:space="preserve"> </w:t>
      </w:r>
      <w:r w:rsidRPr="00F665C0">
        <w:rPr>
          <w:rFonts w:ascii="Times New Roman" w:hAnsi="Times New Roman" w:cs="Times New Roman"/>
          <w:b/>
          <w:bCs/>
          <w:color w:val="0070C0"/>
          <w:szCs w:val="18"/>
        </w:rPr>
        <w:t>do SWZ</w:t>
      </w:r>
      <w:r w:rsidRPr="004D4610">
        <w:rPr>
          <w:rFonts w:ascii="Times New Roman" w:hAnsi="Times New Roman" w:cs="Times New Roman"/>
          <w:color w:val="000000" w:themeColor="text1"/>
        </w:rPr>
        <w:t>. Umowa zostanie uzupełniona o zapisy wynikające ze złożonej oferty.</w:t>
      </w:r>
    </w:p>
    <w:p w14:paraId="0BBDFC5D" w14:textId="77777777"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ykonawcy wspólnie ubiegający się o udzielenie zamówienia</w:t>
      </w:r>
      <w:r w:rsidR="00411701">
        <w:rPr>
          <w:rFonts w:ascii="Times New Roman" w:hAnsi="Times New Roman" w:cs="Times New Roman"/>
          <w:color w:val="000000" w:themeColor="text1"/>
        </w:rPr>
        <w:t xml:space="preserve"> (konsorcjum, spółka cywilna) </w:t>
      </w:r>
      <w:r w:rsidRPr="004D4610">
        <w:rPr>
          <w:rFonts w:ascii="Times New Roman" w:hAnsi="Times New Roman" w:cs="Times New Roman"/>
          <w:color w:val="000000" w:themeColor="text1"/>
        </w:rPr>
        <w:t xml:space="preserve">przedstawią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amawiającemu kopię umowy regulującej współpracę tych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w:t>
      </w:r>
    </w:p>
    <w:p w14:paraId="12872B71" w14:textId="77777777" w:rsid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Jeżeli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ykonawca, którego oferta została wybrana jako najkorzystniejsza, uchyla się </w:t>
      </w:r>
      <w:r w:rsidRPr="004D4610">
        <w:rPr>
          <w:rFonts w:ascii="Times New Roman" w:hAnsi="Times New Roman" w:cs="Times New Roman"/>
          <w:color w:val="000000" w:themeColor="text1"/>
        </w:rPr>
        <w:br/>
        <w:t xml:space="preserve">od zawarcia umowy w sprawie zamówienia publicznego </w:t>
      </w:r>
      <w:r w:rsidR="00411701">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może dokonać ponownego badania i oceny ofert spośród pozostałych w postępowaniu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 oraz wybrać najkorzystniejszą ofertę albo unieważnić postępowanie.</w:t>
      </w:r>
    </w:p>
    <w:p w14:paraId="669A559B" w14:textId="77777777" w:rsidR="00A34ABE" w:rsidRDefault="00A34ABE" w:rsidP="00A34ABE">
      <w:pPr>
        <w:spacing w:after="0" w:line="276" w:lineRule="auto"/>
        <w:ind w:left="378"/>
        <w:contextualSpacing/>
        <w:jc w:val="both"/>
        <w:rPr>
          <w:rFonts w:ascii="Times New Roman" w:hAnsi="Times New Roman" w:cs="Times New Roman"/>
          <w:color w:val="000000" w:themeColor="text1"/>
        </w:rPr>
      </w:pPr>
    </w:p>
    <w:p w14:paraId="3FC28591" w14:textId="5FB2737B" w:rsidR="002E6C40" w:rsidRPr="002917B8" w:rsidRDefault="002E6C40" w:rsidP="0043092D">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Informacje dotyczące polisy OC</w:t>
      </w:r>
      <w:bookmarkStart w:id="8" w:name="_Hlk35942361"/>
      <w:r w:rsidRPr="004D4610">
        <w:rPr>
          <w:rFonts w:ascii="Times New Roman" w:hAnsi="Times New Roman" w:cs="Times New Roman"/>
          <w:b/>
          <w:bCs/>
          <w:color w:val="000000" w:themeColor="text1"/>
        </w:rPr>
        <w:t xml:space="preserve">: </w:t>
      </w:r>
    </w:p>
    <w:bookmarkEnd w:id="8"/>
    <w:p w14:paraId="5E017D47" w14:textId="33CCC242" w:rsidR="00750E81" w:rsidRPr="00750E81" w:rsidRDefault="00750E81" w:rsidP="00750E81">
      <w:pPr>
        <w:pStyle w:val="Akapitzlist"/>
        <w:numPr>
          <w:ilvl w:val="0"/>
          <w:numId w:val="71"/>
        </w:numPr>
        <w:spacing w:line="276" w:lineRule="auto"/>
        <w:ind w:left="709"/>
        <w:jc w:val="both"/>
        <w:rPr>
          <w:rFonts w:ascii="Times New Roman" w:hAnsi="Times New Roman" w:cs="Times New Roman"/>
          <w:color w:val="000000" w:themeColor="text1"/>
        </w:rPr>
      </w:pPr>
      <w:r w:rsidRPr="00750E81">
        <w:rPr>
          <w:rFonts w:ascii="Times New Roman" w:hAnsi="Times New Roman" w:cs="Times New Roman"/>
          <w:color w:val="000000" w:themeColor="text1"/>
        </w:rPr>
        <w:t>Wykonawca</w:t>
      </w:r>
      <w:r>
        <w:rPr>
          <w:rFonts w:ascii="Times New Roman" w:hAnsi="Times New Roman" w:cs="Times New Roman"/>
          <w:color w:val="000000" w:themeColor="text1"/>
        </w:rPr>
        <w:t xml:space="preserve"> </w:t>
      </w:r>
      <w:r w:rsidRPr="00750E81">
        <w:rPr>
          <w:rFonts w:ascii="Times New Roman" w:hAnsi="Times New Roman" w:cs="Times New Roman"/>
          <w:color w:val="000000" w:themeColor="text1"/>
        </w:rPr>
        <w:t>przed zawarciem</w:t>
      </w:r>
      <w:r>
        <w:rPr>
          <w:rFonts w:ascii="Times New Roman" w:hAnsi="Times New Roman" w:cs="Times New Roman"/>
          <w:color w:val="000000" w:themeColor="text1"/>
        </w:rPr>
        <w:t xml:space="preserve"> </w:t>
      </w:r>
      <w:r w:rsidRPr="00750E81">
        <w:rPr>
          <w:rFonts w:ascii="Times New Roman" w:hAnsi="Times New Roman" w:cs="Times New Roman"/>
          <w:color w:val="000000" w:themeColor="text1"/>
        </w:rPr>
        <w:t>przedmiotowej umowy zobowiązany</w:t>
      </w:r>
      <w:r>
        <w:rPr>
          <w:rFonts w:ascii="Times New Roman" w:hAnsi="Times New Roman" w:cs="Times New Roman"/>
          <w:color w:val="000000" w:themeColor="text1"/>
        </w:rPr>
        <w:t xml:space="preserve"> </w:t>
      </w:r>
      <w:r w:rsidRPr="00750E81">
        <w:rPr>
          <w:rFonts w:ascii="Times New Roman" w:hAnsi="Times New Roman" w:cs="Times New Roman"/>
          <w:color w:val="000000" w:themeColor="text1"/>
        </w:rPr>
        <w:t>jest</w:t>
      </w:r>
      <w:r>
        <w:rPr>
          <w:rFonts w:ascii="Times New Roman" w:hAnsi="Times New Roman" w:cs="Times New Roman"/>
          <w:color w:val="000000" w:themeColor="text1"/>
        </w:rPr>
        <w:t xml:space="preserve"> </w:t>
      </w:r>
      <w:r w:rsidRPr="00750E81">
        <w:rPr>
          <w:rFonts w:ascii="Times New Roman" w:hAnsi="Times New Roman" w:cs="Times New Roman"/>
          <w:color w:val="000000" w:themeColor="text1"/>
        </w:rPr>
        <w:t xml:space="preserve">posiadać </w:t>
      </w:r>
      <w:r w:rsidRPr="00750E81">
        <w:rPr>
          <w:rFonts w:ascii="Times New Roman" w:hAnsi="Times New Roman" w:cs="Times New Roman"/>
          <w:b/>
          <w:bCs/>
          <w:color w:val="000000" w:themeColor="text1"/>
        </w:rPr>
        <w:t xml:space="preserve">ubezpieczenie od odpowiedzialności cywilnej </w:t>
      </w:r>
      <w:r w:rsidRPr="00750E81">
        <w:rPr>
          <w:rFonts w:ascii="Times New Roman" w:hAnsi="Times New Roman" w:cs="Times New Roman"/>
          <w:color w:val="000000" w:themeColor="text1"/>
        </w:rPr>
        <w:t>deliktowej za szkody osobowe i rzeczowe w zakresie prowadzonej działalności na sumę gwarancyjną</w:t>
      </w:r>
      <w:r>
        <w:rPr>
          <w:rFonts w:ascii="Times New Roman" w:hAnsi="Times New Roman" w:cs="Times New Roman"/>
          <w:color w:val="000000" w:themeColor="text1"/>
        </w:rPr>
        <w:t xml:space="preserve"> </w:t>
      </w:r>
      <w:r w:rsidRPr="00750E81">
        <w:rPr>
          <w:rFonts w:ascii="Times New Roman" w:hAnsi="Times New Roman" w:cs="Times New Roman"/>
          <w:color w:val="000000" w:themeColor="text1"/>
        </w:rPr>
        <w:t xml:space="preserve">nie niższą niż </w:t>
      </w:r>
      <w:r w:rsidRPr="00750E81">
        <w:rPr>
          <w:rFonts w:ascii="Times New Roman" w:hAnsi="Times New Roman" w:cs="Times New Roman"/>
          <w:b/>
          <w:bCs/>
          <w:color w:val="000000" w:themeColor="text1"/>
        </w:rPr>
        <w:t>250 000,00</w:t>
      </w:r>
      <w:r>
        <w:rPr>
          <w:rFonts w:ascii="Times New Roman" w:hAnsi="Times New Roman" w:cs="Times New Roman"/>
          <w:b/>
          <w:bCs/>
          <w:color w:val="000000" w:themeColor="text1"/>
        </w:rPr>
        <w:t xml:space="preserve"> </w:t>
      </w:r>
      <w:r w:rsidRPr="00750E81">
        <w:rPr>
          <w:rFonts w:ascii="Times New Roman" w:hAnsi="Times New Roman" w:cs="Times New Roman"/>
          <w:b/>
          <w:bCs/>
          <w:color w:val="000000" w:themeColor="text1"/>
        </w:rPr>
        <w:t>zł</w:t>
      </w:r>
      <w:r w:rsidRPr="00750E81">
        <w:rPr>
          <w:rFonts w:ascii="Times New Roman" w:hAnsi="Times New Roman" w:cs="Times New Roman"/>
          <w:color w:val="000000" w:themeColor="text1"/>
        </w:rPr>
        <w:t xml:space="preserve"> (słownie: dwieście pięćdziesiąt tysięcy złotych 00/100</w:t>
      </w:r>
      <w:r w:rsidR="000F37D0">
        <w:rPr>
          <w:rFonts w:ascii="Times New Roman" w:hAnsi="Times New Roman" w:cs="Times New Roman"/>
          <w:color w:val="000000" w:themeColor="text1"/>
        </w:rPr>
        <w:t>)</w:t>
      </w:r>
      <w:r w:rsidRPr="00750E81">
        <w:rPr>
          <w:rFonts w:ascii="Times New Roman" w:hAnsi="Times New Roman" w:cs="Times New Roman"/>
          <w:color w:val="000000" w:themeColor="text1"/>
        </w:rPr>
        <w:t xml:space="preserve"> i najpóźniej w dniu zawarcia umowy</w:t>
      </w:r>
      <w:r>
        <w:rPr>
          <w:rFonts w:ascii="Times New Roman" w:hAnsi="Times New Roman" w:cs="Times New Roman"/>
          <w:color w:val="000000" w:themeColor="text1"/>
        </w:rPr>
        <w:t xml:space="preserve"> </w:t>
      </w:r>
      <w:r w:rsidRPr="00750E81">
        <w:rPr>
          <w:rFonts w:ascii="Times New Roman" w:hAnsi="Times New Roman" w:cs="Times New Roman"/>
          <w:color w:val="000000" w:themeColor="text1"/>
        </w:rPr>
        <w:t>przedłożyć</w:t>
      </w:r>
      <w:r>
        <w:rPr>
          <w:rFonts w:ascii="Times New Roman" w:hAnsi="Times New Roman" w:cs="Times New Roman"/>
          <w:color w:val="000000" w:themeColor="text1"/>
        </w:rPr>
        <w:t xml:space="preserve"> </w:t>
      </w:r>
      <w:r w:rsidRPr="00750E81">
        <w:rPr>
          <w:rFonts w:ascii="Times New Roman" w:hAnsi="Times New Roman" w:cs="Times New Roman"/>
          <w:color w:val="000000" w:themeColor="text1"/>
        </w:rPr>
        <w:t>Zamawiającemu kopię polisy ubezpieczeniowej.</w:t>
      </w:r>
      <w:r>
        <w:rPr>
          <w:rFonts w:ascii="Times New Roman" w:hAnsi="Times New Roman" w:cs="Times New Roman"/>
          <w:color w:val="000000" w:themeColor="text1"/>
        </w:rPr>
        <w:t xml:space="preserve"> </w:t>
      </w:r>
    </w:p>
    <w:p w14:paraId="7A2FF6F7" w14:textId="33168A2F" w:rsidR="00750E81" w:rsidRPr="00750E81" w:rsidRDefault="00750E81" w:rsidP="00750E81">
      <w:pPr>
        <w:pStyle w:val="Akapitzlist"/>
        <w:numPr>
          <w:ilvl w:val="0"/>
          <w:numId w:val="71"/>
        </w:numPr>
        <w:spacing w:line="276" w:lineRule="auto"/>
        <w:ind w:left="709"/>
        <w:jc w:val="both"/>
        <w:rPr>
          <w:rFonts w:ascii="Times New Roman" w:hAnsi="Times New Roman" w:cs="Times New Roman"/>
          <w:color w:val="000000" w:themeColor="text1"/>
        </w:rPr>
      </w:pPr>
      <w:r w:rsidRPr="00750E81">
        <w:rPr>
          <w:rFonts w:ascii="Times New Roman" w:hAnsi="Times New Roman" w:cs="Times New Roman"/>
          <w:color w:val="000000" w:themeColor="text1"/>
        </w:rPr>
        <w:t>Ubezpieczenie powinno obejmować również odpowiedzialność cywilną za szkody wyrządzone przez podwykonawców.</w:t>
      </w:r>
    </w:p>
    <w:p w14:paraId="1D224A55" w14:textId="7BE5D311" w:rsidR="00750E81" w:rsidRPr="00750E81" w:rsidRDefault="00750E81" w:rsidP="00750E81">
      <w:pPr>
        <w:pStyle w:val="Akapitzlist"/>
        <w:numPr>
          <w:ilvl w:val="0"/>
          <w:numId w:val="71"/>
        </w:numPr>
        <w:spacing w:line="276" w:lineRule="auto"/>
        <w:ind w:left="709"/>
        <w:jc w:val="both"/>
        <w:rPr>
          <w:rFonts w:ascii="Times New Roman" w:hAnsi="Times New Roman" w:cs="Times New Roman"/>
          <w:color w:val="000000" w:themeColor="text1"/>
        </w:rPr>
      </w:pPr>
      <w:r w:rsidRPr="00750E81">
        <w:rPr>
          <w:rFonts w:ascii="Times New Roman" w:hAnsi="Times New Roman" w:cs="Times New Roman"/>
          <w:color w:val="000000" w:themeColor="text1"/>
        </w:rPr>
        <w:t>Wykonawca zobowiązany jest kontynuować ubezpieczenie przez</w:t>
      </w:r>
      <w:r>
        <w:rPr>
          <w:rFonts w:ascii="Times New Roman" w:hAnsi="Times New Roman" w:cs="Times New Roman"/>
          <w:color w:val="000000" w:themeColor="text1"/>
        </w:rPr>
        <w:t xml:space="preserve"> </w:t>
      </w:r>
      <w:r w:rsidRPr="00750E81">
        <w:rPr>
          <w:rFonts w:ascii="Times New Roman" w:hAnsi="Times New Roman" w:cs="Times New Roman"/>
          <w:color w:val="000000" w:themeColor="text1"/>
        </w:rPr>
        <w:t>cały okres realizacji przedmiotu umowy tj. do czasu</w:t>
      </w:r>
      <w:r>
        <w:rPr>
          <w:rFonts w:ascii="Times New Roman" w:hAnsi="Times New Roman" w:cs="Times New Roman"/>
          <w:color w:val="000000" w:themeColor="text1"/>
        </w:rPr>
        <w:t xml:space="preserve"> </w:t>
      </w:r>
      <w:r w:rsidRPr="00750E81">
        <w:rPr>
          <w:rFonts w:ascii="Times New Roman" w:hAnsi="Times New Roman" w:cs="Times New Roman"/>
          <w:color w:val="000000" w:themeColor="text1"/>
        </w:rPr>
        <w:t>dokonania przez Zamawiającego końcowego odbioru przedmiotu umowy.</w:t>
      </w:r>
    </w:p>
    <w:p w14:paraId="478A683C" w14:textId="3D42E7DC" w:rsidR="00750E81" w:rsidRPr="00750E81" w:rsidRDefault="00750E81" w:rsidP="00750E81">
      <w:pPr>
        <w:pStyle w:val="Akapitzlist"/>
        <w:numPr>
          <w:ilvl w:val="0"/>
          <w:numId w:val="71"/>
        </w:numPr>
        <w:spacing w:line="276" w:lineRule="auto"/>
        <w:ind w:left="709"/>
        <w:jc w:val="both"/>
        <w:rPr>
          <w:rFonts w:ascii="Times New Roman" w:hAnsi="Times New Roman" w:cs="Times New Roman"/>
          <w:color w:val="000000" w:themeColor="text1"/>
        </w:rPr>
      </w:pPr>
      <w:r w:rsidRPr="00750E81">
        <w:rPr>
          <w:rFonts w:ascii="Times New Roman" w:hAnsi="Times New Roman" w:cs="Times New Roman"/>
          <w:color w:val="000000" w:themeColor="text1"/>
        </w:rPr>
        <w:t>W przypadku gdy okres ubezpieczenia upłynie wcześniej niż termin zakończenia realizacji przedmiotu umowy, Wykonawca zobowiązany jest przedłożyć Zamawiającemu nie później niż ostatniego dnia obowiązywania ubezpieczenia, kopię dowodu jego przedłużenia</w:t>
      </w:r>
      <w:r>
        <w:rPr>
          <w:rFonts w:ascii="Times New Roman" w:hAnsi="Times New Roman" w:cs="Times New Roman"/>
          <w:color w:val="000000" w:themeColor="text1"/>
        </w:rPr>
        <w:t xml:space="preserve"> </w:t>
      </w:r>
      <w:r w:rsidRPr="00750E81">
        <w:rPr>
          <w:rFonts w:ascii="Times New Roman" w:hAnsi="Times New Roman" w:cs="Times New Roman"/>
          <w:color w:val="000000" w:themeColor="text1"/>
        </w:rPr>
        <w:t>pod rygorem wstrzymania realizacji przedmiotu umowy do czasu przedłożenia kopii polisy lub dowodu jej przedłużenia i</w:t>
      </w:r>
      <w:r>
        <w:rPr>
          <w:rFonts w:ascii="Times New Roman" w:hAnsi="Times New Roman" w:cs="Times New Roman"/>
          <w:color w:val="000000" w:themeColor="text1"/>
        </w:rPr>
        <w:t xml:space="preserve"> </w:t>
      </w:r>
      <w:r w:rsidRPr="00750E81">
        <w:rPr>
          <w:rFonts w:ascii="Times New Roman" w:hAnsi="Times New Roman" w:cs="Times New Roman"/>
          <w:color w:val="000000" w:themeColor="text1"/>
        </w:rPr>
        <w:t>naliczenia kary umownej.</w:t>
      </w:r>
    </w:p>
    <w:p w14:paraId="23CD98F8" w14:textId="1F62F0F4" w:rsidR="00750E81" w:rsidRPr="00750E81" w:rsidRDefault="00750E81" w:rsidP="00750E81">
      <w:pPr>
        <w:pStyle w:val="Akapitzlist"/>
        <w:numPr>
          <w:ilvl w:val="0"/>
          <w:numId w:val="71"/>
        </w:numPr>
        <w:spacing w:line="276" w:lineRule="auto"/>
        <w:ind w:left="709"/>
        <w:jc w:val="both"/>
        <w:rPr>
          <w:rFonts w:ascii="Times New Roman" w:hAnsi="Times New Roman" w:cs="Times New Roman"/>
          <w:color w:val="000000" w:themeColor="text1"/>
        </w:rPr>
      </w:pPr>
      <w:r w:rsidRPr="00750E81">
        <w:rPr>
          <w:rFonts w:ascii="Times New Roman" w:hAnsi="Times New Roman" w:cs="Times New Roman"/>
          <w:color w:val="000000" w:themeColor="text1"/>
        </w:rPr>
        <w:t>W sytuacji, gdy wystąpi konieczność przedłużenia terminu realizacji przedmiotu</w:t>
      </w:r>
      <w:r>
        <w:rPr>
          <w:rFonts w:ascii="Times New Roman" w:hAnsi="Times New Roman" w:cs="Times New Roman"/>
          <w:color w:val="000000" w:themeColor="text1"/>
        </w:rPr>
        <w:t xml:space="preserve"> </w:t>
      </w:r>
      <w:r w:rsidRPr="00750E81">
        <w:rPr>
          <w:rFonts w:ascii="Times New Roman" w:hAnsi="Times New Roman" w:cs="Times New Roman"/>
          <w:color w:val="000000" w:themeColor="text1"/>
        </w:rPr>
        <w:t>umowy wykonawca zobowiązany jest do przedłużenia terminu ważności wniesionej polisy ubezpieczeniowej albo jeśli nie jest to możliwe – do wniesienia nowej polisy ubezpieczeniowej na okres wynikający z przedłużonego terminu realizacji umowy.</w:t>
      </w:r>
    </w:p>
    <w:p w14:paraId="4F472915" w14:textId="77777777" w:rsidR="00750E81" w:rsidRPr="00760E0F" w:rsidRDefault="00750E81" w:rsidP="00C60ACD">
      <w:pPr>
        <w:pStyle w:val="Akapitzlist"/>
        <w:spacing w:after="0" w:line="276" w:lineRule="auto"/>
        <w:ind w:left="1098"/>
        <w:jc w:val="both"/>
        <w:rPr>
          <w:rFonts w:ascii="Times New Roman" w:hAnsi="Times New Roman" w:cs="Times New Roman"/>
          <w:color w:val="000000" w:themeColor="text1"/>
        </w:rPr>
      </w:pPr>
    </w:p>
    <w:p w14:paraId="5597B425" w14:textId="77777777" w:rsidR="00EA3BFF" w:rsidRDefault="00EB0A3E" w:rsidP="002B6D76">
      <w:pPr>
        <w:pStyle w:val="Akapitzlist"/>
        <w:numPr>
          <w:ilvl w:val="0"/>
          <w:numId w:val="10"/>
        </w:numPr>
        <w:spacing w:after="0" w:line="276" w:lineRule="auto"/>
        <w:ind w:left="425" w:hanging="425"/>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Wykonawca przed zawarciem umowy wniesie zabezpieczenie należytego wykonania umowy </w:t>
      </w:r>
      <w:r w:rsidR="005E0C64">
        <w:rPr>
          <w:rFonts w:ascii="Times New Roman" w:eastAsia="Times New Roman" w:hAnsi="Times New Roman" w:cs="Times New Roman"/>
          <w:color w:val="000000" w:themeColor="text1"/>
          <w:lang w:eastAsia="pl-PL"/>
        </w:rPr>
        <w:br/>
      </w:r>
      <w:r w:rsidR="000E0B9F">
        <w:rPr>
          <w:rFonts w:ascii="Times New Roman" w:eastAsia="Times New Roman" w:hAnsi="Times New Roman" w:cs="Times New Roman"/>
          <w:color w:val="000000" w:themeColor="text1"/>
          <w:lang w:eastAsia="pl-PL"/>
        </w:rPr>
        <w:t xml:space="preserve">o którym mowa w pkt. XII SWZ </w:t>
      </w:r>
      <w:r>
        <w:rPr>
          <w:rFonts w:ascii="Times New Roman" w:eastAsia="Times New Roman" w:hAnsi="Times New Roman" w:cs="Times New Roman"/>
          <w:color w:val="000000" w:themeColor="text1"/>
          <w:lang w:eastAsia="pl-PL"/>
        </w:rPr>
        <w:t>w</w:t>
      </w:r>
      <w:r w:rsidR="00F665C0">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 xml:space="preserve">wysokości </w:t>
      </w:r>
      <w:r w:rsidRPr="0047057D">
        <w:rPr>
          <w:rFonts w:ascii="Times New Roman" w:eastAsia="Times New Roman" w:hAnsi="Times New Roman" w:cs="Times New Roman"/>
          <w:b/>
          <w:color w:val="000000" w:themeColor="text1"/>
          <w:lang w:eastAsia="pl-PL"/>
        </w:rPr>
        <w:t>5%</w:t>
      </w:r>
      <w:r>
        <w:rPr>
          <w:rFonts w:ascii="Times New Roman" w:eastAsia="Times New Roman" w:hAnsi="Times New Roman" w:cs="Times New Roman"/>
          <w:color w:val="000000" w:themeColor="text1"/>
          <w:lang w:eastAsia="pl-PL"/>
        </w:rPr>
        <w:t xml:space="preserve"> ceny ofert</w:t>
      </w:r>
      <w:r w:rsidR="000E0B9F">
        <w:rPr>
          <w:rFonts w:ascii="Times New Roman" w:eastAsia="Times New Roman" w:hAnsi="Times New Roman" w:cs="Times New Roman"/>
          <w:color w:val="000000" w:themeColor="text1"/>
          <w:lang w:eastAsia="pl-PL"/>
        </w:rPr>
        <w:t>owej brutto</w:t>
      </w:r>
      <w:r w:rsidR="000E0B9F" w:rsidRPr="002B6D76">
        <w:rPr>
          <w:rFonts w:ascii="Times New Roman" w:eastAsia="Times New Roman" w:hAnsi="Times New Roman" w:cs="Times New Roman"/>
          <w:color w:val="000000" w:themeColor="text1"/>
          <w:lang w:eastAsia="pl-PL"/>
        </w:rPr>
        <w:t>.</w:t>
      </w:r>
      <w:r w:rsidR="002B6D76" w:rsidRPr="002B6D76">
        <w:rPr>
          <w:rFonts w:ascii="Times New Roman" w:hAnsi="Times New Roman" w:cs="Times New Roman"/>
          <w:b/>
          <w:bCs/>
        </w:rPr>
        <w:t xml:space="preserve"> </w:t>
      </w:r>
      <w:r w:rsidR="002B6D76" w:rsidRPr="002B6D76">
        <w:rPr>
          <w:rFonts w:ascii="Times New Roman" w:hAnsi="Times New Roman" w:cs="Times New Roman"/>
          <w:bCs/>
          <w:u w:val="single"/>
        </w:rPr>
        <w:t>Treść dokumentu gwarancyjnego przed podpisaniem umowy podlegać będzie akceptacji przez Zamawiającego.</w:t>
      </w:r>
    </w:p>
    <w:p w14:paraId="37E6D6C5" w14:textId="4CBDD050" w:rsidR="00C06D24" w:rsidRDefault="0010384B" w:rsidP="002B6D76">
      <w:pPr>
        <w:pStyle w:val="Akapitzlist"/>
        <w:numPr>
          <w:ilvl w:val="0"/>
          <w:numId w:val="10"/>
        </w:numPr>
        <w:spacing w:after="0" w:line="276" w:lineRule="auto"/>
        <w:ind w:left="425" w:hanging="425"/>
        <w:jc w:val="both"/>
        <w:rPr>
          <w:rFonts w:ascii="Times New Roman" w:hAnsi="Times New Roman" w:cs="Times New Roman"/>
          <w:b/>
        </w:rPr>
      </w:pPr>
      <w:r w:rsidRPr="0010384B">
        <w:rPr>
          <w:rFonts w:ascii="Times New Roman" w:hAnsi="Times New Roman" w:cs="Times New Roman"/>
          <w:b/>
          <w:u w:val="single"/>
        </w:rPr>
        <w:t>Zamawiający wymaga, aby Wykonawca, z którym zostanie zawarta umowa o realizację przedmiotowego zamówienia zapewnił aby w przypadku umów o podwykonawstwo lub dalsze podwykonawstwo zabezpieczenia należytego wykonania umowy podwykonawca lub dalszy podwykonawca</w:t>
      </w:r>
      <w:r>
        <w:rPr>
          <w:rFonts w:ascii="Times New Roman" w:hAnsi="Times New Roman" w:cs="Times New Roman"/>
          <w:b/>
          <w:u w:val="single"/>
        </w:rPr>
        <w:t xml:space="preserve"> </w:t>
      </w:r>
      <w:r w:rsidRPr="0010384B">
        <w:rPr>
          <w:rFonts w:ascii="Times New Roman" w:hAnsi="Times New Roman" w:cs="Times New Roman"/>
          <w:b/>
          <w:u w:val="single"/>
        </w:rPr>
        <w:t>wniósł przed zawarciem umowy o podwykonawstwo lub dalsze podwykonawstwo</w:t>
      </w:r>
      <w:r w:rsidR="00101FD5" w:rsidRPr="00101FD5">
        <w:rPr>
          <w:rFonts w:ascii="Times New Roman" w:hAnsi="Times New Roman" w:cs="Times New Roman"/>
          <w:b/>
          <w:u w:val="single"/>
        </w:rPr>
        <w:t>.</w:t>
      </w:r>
    </w:p>
    <w:p w14:paraId="2DCA098D" w14:textId="28ED6900" w:rsidR="00F665C0" w:rsidRDefault="00F665C0" w:rsidP="00F665C0">
      <w:pPr>
        <w:pStyle w:val="Akapitzlist"/>
        <w:spacing w:after="0" w:line="276" w:lineRule="auto"/>
        <w:ind w:left="425"/>
        <w:jc w:val="both"/>
        <w:rPr>
          <w:rFonts w:ascii="Times New Roman" w:hAnsi="Times New Roman" w:cs="Times New Roman"/>
        </w:rPr>
      </w:pPr>
    </w:p>
    <w:p w14:paraId="36E1F9F8" w14:textId="77777777" w:rsidR="0010384B" w:rsidRDefault="0010384B" w:rsidP="00F665C0">
      <w:pPr>
        <w:pStyle w:val="Akapitzlist"/>
        <w:spacing w:after="0" w:line="276" w:lineRule="auto"/>
        <w:ind w:left="425"/>
        <w:jc w:val="both"/>
        <w:rPr>
          <w:rFonts w:ascii="Times New Roman" w:hAnsi="Times New Roman" w:cs="Times New Roman"/>
        </w:rPr>
      </w:pPr>
    </w:p>
    <w:p w14:paraId="3ADD32BA" w14:textId="77777777"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14:paraId="52EFCE81" w14:textId="77777777"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14:paraId="54D208E6"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1C25D5">
        <w:rPr>
          <w:rFonts w:ascii="Times New Roman" w:hAnsi="Times New Roman" w:cs="Times New Roman"/>
        </w:rPr>
        <w:t>P</w:t>
      </w:r>
      <w:r w:rsidRPr="004D4610">
        <w:rPr>
          <w:rFonts w:ascii="Times New Roman" w:hAnsi="Times New Roman" w:cs="Times New Roman"/>
        </w:rPr>
        <w:t>zp.</w:t>
      </w:r>
    </w:p>
    <w:p w14:paraId="18AC37D3"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lastRenderedPageBreak/>
        <w:t>Odwołanie przysługuje na</w:t>
      </w:r>
      <w:r w:rsidRPr="004D4610">
        <w:rPr>
          <w:rFonts w:ascii="Times New Roman" w:hAnsi="Times New Roman" w:cs="Times New Roman"/>
          <w:bCs/>
        </w:rPr>
        <w:t>:</w:t>
      </w:r>
    </w:p>
    <w:p w14:paraId="21E64C15" w14:textId="77777777"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14:paraId="1B017E79" w14:textId="77777777"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14:paraId="235DAE51"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Odwołanie wnosi się do Prezesa Krajowej Izby Odwoławczej w formie pisemnej albo elektronicznej albo w postaci elektronicznej opatrzone podpisem zaufanym.</w:t>
      </w:r>
    </w:p>
    <w:p w14:paraId="5BF52268"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w:t>
      </w:r>
      <w:r w:rsidR="00941E36">
        <w:rPr>
          <w:rFonts w:ascii="Times New Roman" w:hAnsi="Times New Roman" w:cs="Times New Roman"/>
        </w:rPr>
        <w:t xml:space="preserve"> </w:t>
      </w:r>
      <w:proofErr w:type="spellStart"/>
      <w:r w:rsidR="00941E36">
        <w:rPr>
          <w:rFonts w:ascii="Times New Roman" w:hAnsi="Times New Roman" w:cs="Times New Roman"/>
        </w:rPr>
        <w:t>ustawyP</w:t>
      </w:r>
      <w:r w:rsidRPr="004D4610">
        <w:rPr>
          <w:rFonts w:ascii="Times New Roman" w:hAnsi="Times New Roman" w:cs="Times New Roman"/>
        </w:rPr>
        <w:t>zp</w:t>
      </w:r>
      <w:proofErr w:type="spellEnd"/>
      <w:r w:rsidRPr="004D4610">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14:paraId="6635C679" w14:textId="77777777" w:rsid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Szczegółowe informacje dotyczące środków ochrony prawnej określone są w Dziale IX „Środki ochrony prawnej” Pzp.</w:t>
      </w:r>
    </w:p>
    <w:p w14:paraId="380BEFDE" w14:textId="77777777" w:rsidR="00D67CF0" w:rsidRDefault="00D67CF0" w:rsidP="00D67CF0">
      <w:pPr>
        <w:spacing w:after="0" w:line="276" w:lineRule="auto"/>
        <w:contextualSpacing/>
        <w:jc w:val="both"/>
        <w:rPr>
          <w:rFonts w:ascii="Times New Roman" w:hAnsi="Times New Roman" w:cs="Times New Roman"/>
        </w:rPr>
      </w:pPr>
    </w:p>
    <w:p w14:paraId="3CFDDE4E" w14:textId="77777777" w:rsidR="00D67CF0" w:rsidRPr="004D4610" w:rsidRDefault="00D67CF0" w:rsidP="00D67CF0">
      <w:pPr>
        <w:spacing w:after="0" w:line="276" w:lineRule="auto"/>
        <w:contextualSpacing/>
        <w:jc w:val="both"/>
        <w:rPr>
          <w:rFonts w:ascii="Times New Roman" w:hAnsi="Times New Roman" w:cs="Times New Roman"/>
        </w:rPr>
      </w:pPr>
    </w:p>
    <w:p w14:paraId="72463B30" w14:textId="77777777"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14:paraId="0B598D03" w14:textId="77777777"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14:paraId="05836736" w14:textId="77777777" w:rsidR="00F665C0" w:rsidRPr="00962FF0" w:rsidRDefault="00F665C0" w:rsidP="00F665C0">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14:paraId="1D1B4229" w14:textId="77777777" w:rsidR="00F665C0" w:rsidRPr="00962FF0" w:rsidRDefault="00F665C0" w:rsidP="00F665C0">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14:paraId="39C5D392" w14:textId="77777777" w:rsidR="00F665C0" w:rsidRDefault="00F665C0" w:rsidP="00F665C0">
      <w:pPr>
        <w:shd w:val="clear" w:color="auto" w:fill="FFFFFF"/>
        <w:spacing w:after="0" w:line="276" w:lineRule="auto"/>
        <w:contextualSpacing/>
        <w:jc w:val="both"/>
        <w:rPr>
          <w:rFonts w:ascii="Times New Roman" w:hAnsi="Times New Roman" w:cs="Times New Roman"/>
          <w:b/>
          <w:bCs/>
          <w:szCs w:val="20"/>
        </w:rPr>
      </w:pPr>
    </w:p>
    <w:p w14:paraId="7552561D" w14:textId="77777777" w:rsidR="00F665C0" w:rsidRDefault="00F665C0" w:rsidP="00F665C0">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14:paraId="72BE7AB6" w14:textId="77777777" w:rsidR="00F665C0" w:rsidRPr="00E735CF" w:rsidRDefault="00F665C0" w:rsidP="00F665C0">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14:paraId="107692C7" w14:textId="77777777" w:rsidR="00F665C0" w:rsidRPr="00E735CF" w:rsidRDefault="00F665C0" w:rsidP="00F665C0">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2FE99D1B"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14:paraId="303CF338"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2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14:paraId="2D4B8017"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14:paraId="447DB68A" w14:textId="77777777"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14:paraId="25D0B137" w14:textId="77777777" w:rsidR="00F665C0" w:rsidRPr="00E735CF"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14:paraId="522B3FBB" w14:textId="77777777" w:rsidR="00F665C0" w:rsidRPr="00942058"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w:t>
      </w:r>
      <w:r>
        <w:rPr>
          <w:rFonts w:ascii="Times New Roman" w:hAnsi="Times New Roman" w:cs="Times New Roman"/>
          <w:szCs w:val="20"/>
        </w:rPr>
        <w:t>ym</w:t>
      </w:r>
      <w:r w:rsidRPr="00962FF0">
        <w:rPr>
          <w:rFonts w:ascii="Times New Roman" w:hAnsi="Times New Roman" w:cs="Times New Roman"/>
          <w:szCs w:val="20"/>
        </w:rPr>
        <w:t xml:space="preserv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14:paraId="6038BDFA" w14:textId="77777777" w:rsidR="00F665C0" w:rsidRPr="00E735CF"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Dyrektywą Parlamentu Europejskiego i Rady 2014/24/UE z dnia 26 lutego 2014 r. w sprawie zamówień publicznych, uchylająca dyrektywę 2004/18/WE.</w:t>
      </w:r>
    </w:p>
    <w:p w14:paraId="7BDCFFE0" w14:textId="77777777"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14:paraId="68512F55"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14:paraId="0D91AC92" w14:textId="77777777"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2896049A"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14:paraId="1E3B5E31"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14:paraId="669933E6"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1E68DDF1"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381722CB"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14:paraId="6A9EA115"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2968C93" w14:textId="77777777" w:rsidR="00F665C0" w:rsidRPr="009327A9"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449BDD76" w14:textId="77777777" w:rsid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14:paraId="2A8BCD96" w14:textId="77777777" w:rsidR="00C06D24" w:rsidRPr="004D4610" w:rsidRDefault="00C06D24" w:rsidP="004D4610">
      <w:pPr>
        <w:shd w:val="clear" w:color="auto" w:fill="FFFFFF"/>
        <w:spacing w:after="0" w:line="276" w:lineRule="auto"/>
        <w:ind w:left="360"/>
        <w:contextualSpacing/>
        <w:jc w:val="both"/>
        <w:rPr>
          <w:rFonts w:ascii="Times New Roman" w:hAnsi="Times New Roman" w:cs="Times New Roman"/>
          <w:color w:val="000000"/>
          <w:lang w:eastAsia="pl-PL"/>
        </w:rPr>
      </w:pPr>
    </w:p>
    <w:p w14:paraId="505AC58A" w14:textId="77777777"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14:paraId="45591500"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002B6D76">
        <w:rPr>
          <w:rFonts w:ascii="Times New Roman" w:hAnsi="Times New Roman" w:cs="Times New Roman"/>
          <w:bCs/>
          <w:color w:val="000000" w:themeColor="text1"/>
        </w:rPr>
        <w:t>NIE</w:t>
      </w:r>
    </w:p>
    <w:p w14:paraId="058780FD" w14:textId="77777777" w:rsidR="004D4610" w:rsidRPr="00A34ABE"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Liczba części zamówienia zgodnie z dokumentami zamówienia wynosi:</w:t>
      </w:r>
      <w:r w:rsidR="002B6D76">
        <w:rPr>
          <w:rFonts w:ascii="Times New Roman" w:hAnsi="Times New Roman" w:cs="Times New Roman"/>
          <w:color w:val="000000" w:themeColor="text1"/>
        </w:rPr>
        <w:t xml:space="preserve"> </w:t>
      </w:r>
    </w:p>
    <w:p w14:paraId="6C99D638" w14:textId="47C059E9" w:rsidR="00B605CA" w:rsidRPr="00B605CA" w:rsidRDefault="00B605CA" w:rsidP="00B605CA">
      <w:pPr>
        <w:pStyle w:val="Akapitzlist"/>
        <w:numPr>
          <w:ilvl w:val="0"/>
          <w:numId w:val="72"/>
        </w:numPr>
        <w:spacing w:after="0" w:line="276" w:lineRule="auto"/>
        <w:ind w:left="1134"/>
        <w:jc w:val="both"/>
        <w:rPr>
          <w:rFonts w:ascii="Times New Roman" w:hAnsi="Times New Roman" w:cs="Times New Roman"/>
          <w:bCs/>
          <w:color w:val="000000" w:themeColor="text1"/>
        </w:rPr>
      </w:pPr>
      <w:r w:rsidRPr="00B605CA">
        <w:rPr>
          <w:rFonts w:ascii="Times New Roman" w:hAnsi="Times New Roman" w:cs="Times New Roman"/>
          <w:bCs/>
          <w:color w:val="000000" w:themeColor="text1"/>
        </w:rPr>
        <w:t>„Przeprowadzenie przeglądów systemów sygnalizacji przeciwpożarowej (dalej w</w:t>
      </w:r>
      <w:r>
        <w:rPr>
          <w:rFonts w:ascii="Times New Roman" w:hAnsi="Times New Roman" w:cs="Times New Roman"/>
          <w:bCs/>
          <w:color w:val="000000" w:themeColor="text1"/>
        </w:rPr>
        <w:t xml:space="preserve"> </w:t>
      </w:r>
      <w:r w:rsidRPr="00B605CA">
        <w:rPr>
          <w:rFonts w:ascii="Times New Roman" w:hAnsi="Times New Roman" w:cs="Times New Roman"/>
          <w:bCs/>
          <w:color w:val="000000" w:themeColor="text1"/>
        </w:rPr>
        <w:t>skrócie SSP) wraz z</w:t>
      </w:r>
      <w:r>
        <w:rPr>
          <w:rFonts w:ascii="Times New Roman" w:hAnsi="Times New Roman" w:cs="Times New Roman"/>
          <w:bCs/>
          <w:color w:val="000000" w:themeColor="text1"/>
        </w:rPr>
        <w:t xml:space="preserve"> </w:t>
      </w:r>
      <w:r w:rsidRPr="00B605CA">
        <w:rPr>
          <w:rFonts w:ascii="Times New Roman" w:hAnsi="Times New Roman" w:cs="Times New Roman"/>
          <w:bCs/>
          <w:color w:val="000000" w:themeColor="text1"/>
        </w:rPr>
        <w:t>usuwaniem awarii</w:t>
      </w:r>
      <w:r>
        <w:rPr>
          <w:rFonts w:ascii="Times New Roman" w:hAnsi="Times New Roman" w:cs="Times New Roman"/>
          <w:bCs/>
          <w:color w:val="000000" w:themeColor="text1"/>
        </w:rPr>
        <w:t xml:space="preserve"> </w:t>
      </w:r>
      <w:r w:rsidRPr="00B605CA">
        <w:rPr>
          <w:rFonts w:ascii="Times New Roman" w:hAnsi="Times New Roman" w:cs="Times New Roman"/>
          <w:bCs/>
          <w:color w:val="000000" w:themeColor="text1"/>
        </w:rPr>
        <w:t>w czynnych</w:t>
      </w:r>
      <w:r>
        <w:rPr>
          <w:rFonts w:ascii="Times New Roman" w:hAnsi="Times New Roman" w:cs="Times New Roman"/>
          <w:bCs/>
          <w:color w:val="000000" w:themeColor="text1"/>
        </w:rPr>
        <w:t xml:space="preserve"> </w:t>
      </w:r>
      <w:r w:rsidRPr="00B605CA">
        <w:rPr>
          <w:rFonts w:ascii="Times New Roman" w:hAnsi="Times New Roman" w:cs="Times New Roman"/>
          <w:bCs/>
          <w:color w:val="000000" w:themeColor="text1"/>
        </w:rPr>
        <w:t>obiektach</w:t>
      </w:r>
      <w:r>
        <w:rPr>
          <w:rFonts w:ascii="Times New Roman" w:hAnsi="Times New Roman" w:cs="Times New Roman"/>
          <w:bCs/>
          <w:color w:val="000000" w:themeColor="text1"/>
        </w:rPr>
        <w:t xml:space="preserve"> </w:t>
      </w:r>
      <w:r w:rsidRPr="00B605CA">
        <w:rPr>
          <w:rFonts w:ascii="Times New Roman" w:hAnsi="Times New Roman" w:cs="Times New Roman"/>
          <w:bCs/>
          <w:color w:val="000000" w:themeColor="text1"/>
        </w:rPr>
        <w:t>garnizonu</w:t>
      </w:r>
      <w:r>
        <w:rPr>
          <w:rFonts w:ascii="Times New Roman" w:hAnsi="Times New Roman" w:cs="Times New Roman"/>
          <w:bCs/>
          <w:color w:val="000000" w:themeColor="text1"/>
        </w:rPr>
        <w:t xml:space="preserve"> </w:t>
      </w:r>
      <w:r w:rsidRPr="00B605CA">
        <w:rPr>
          <w:rFonts w:ascii="Times New Roman" w:hAnsi="Times New Roman" w:cs="Times New Roman"/>
          <w:bCs/>
          <w:color w:val="000000" w:themeColor="text1"/>
        </w:rPr>
        <w:t>mazowieckiego</w:t>
      </w:r>
      <w:r>
        <w:rPr>
          <w:rFonts w:ascii="Times New Roman" w:hAnsi="Times New Roman" w:cs="Times New Roman"/>
          <w:bCs/>
          <w:color w:val="000000" w:themeColor="text1"/>
        </w:rPr>
        <w:t xml:space="preserve"> </w:t>
      </w:r>
      <w:r w:rsidRPr="00B605CA">
        <w:rPr>
          <w:rFonts w:ascii="Times New Roman" w:hAnsi="Times New Roman" w:cs="Times New Roman"/>
          <w:bCs/>
          <w:color w:val="000000" w:themeColor="text1"/>
        </w:rPr>
        <w:t>Policji”</w:t>
      </w:r>
    </w:p>
    <w:p w14:paraId="1E71590C" w14:textId="1F018BC5" w:rsidR="00B605CA" w:rsidRPr="00B605CA" w:rsidRDefault="00B605CA" w:rsidP="00B605CA">
      <w:pPr>
        <w:pStyle w:val="Akapitzlist"/>
        <w:numPr>
          <w:ilvl w:val="0"/>
          <w:numId w:val="72"/>
        </w:numPr>
        <w:spacing w:after="0" w:line="276" w:lineRule="auto"/>
        <w:ind w:left="1134"/>
        <w:jc w:val="both"/>
        <w:rPr>
          <w:rFonts w:ascii="Times New Roman" w:hAnsi="Times New Roman" w:cs="Times New Roman"/>
          <w:bCs/>
          <w:color w:val="000000" w:themeColor="text1"/>
        </w:rPr>
      </w:pPr>
      <w:r w:rsidRPr="00B605CA">
        <w:rPr>
          <w:rFonts w:ascii="Times New Roman" w:hAnsi="Times New Roman" w:cs="Times New Roman"/>
          <w:bCs/>
          <w:color w:val="000000" w:themeColor="text1"/>
        </w:rPr>
        <w:t xml:space="preserve">Przegląd przeciwpożarowych wyłączników prądu (PWP), oświetlenia </w:t>
      </w:r>
      <w:proofErr w:type="spellStart"/>
      <w:r w:rsidRPr="00B605CA">
        <w:rPr>
          <w:rFonts w:ascii="Times New Roman" w:hAnsi="Times New Roman" w:cs="Times New Roman"/>
          <w:bCs/>
          <w:color w:val="000000" w:themeColor="text1"/>
        </w:rPr>
        <w:t>awaryjno</w:t>
      </w:r>
      <w:proofErr w:type="spellEnd"/>
      <w:r w:rsidRPr="00B605CA">
        <w:rPr>
          <w:rFonts w:ascii="Times New Roman" w:hAnsi="Times New Roman" w:cs="Times New Roman"/>
          <w:bCs/>
          <w:color w:val="000000" w:themeColor="text1"/>
        </w:rPr>
        <w:t>-ewakuacyjnego oraz</w:t>
      </w:r>
      <w:r>
        <w:rPr>
          <w:rFonts w:ascii="Times New Roman" w:hAnsi="Times New Roman" w:cs="Times New Roman"/>
          <w:bCs/>
          <w:color w:val="000000" w:themeColor="text1"/>
        </w:rPr>
        <w:t xml:space="preserve"> </w:t>
      </w:r>
      <w:r w:rsidRPr="00B605CA">
        <w:rPr>
          <w:rFonts w:ascii="Times New Roman" w:hAnsi="Times New Roman" w:cs="Times New Roman"/>
          <w:bCs/>
          <w:color w:val="000000" w:themeColor="text1"/>
        </w:rPr>
        <w:t>hydrantów wewnętrznych i zewnętrznych w czynnych obiektach</w:t>
      </w:r>
      <w:r>
        <w:rPr>
          <w:rFonts w:ascii="Times New Roman" w:hAnsi="Times New Roman" w:cs="Times New Roman"/>
          <w:bCs/>
          <w:color w:val="000000" w:themeColor="text1"/>
        </w:rPr>
        <w:t xml:space="preserve"> </w:t>
      </w:r>
      <w:r w:rsidRPr="00B605CA">
        <w:rPr>
          <w:rFonts w:ascii="Times New Roman" w:hAnsi="Times New Roman" w:cs="Times New Roman"/>
          <w:bCs/>
          <w:color w:val="000000" w:themeColor="text1"/>
        </w:rPr>
        <w:t xml:space="preserve">garnizonu mazowieckiego </w:t>
      </w:r>
    </w:p>
    <w:p w14:paraId="68728590" w14:textId="443ACE1A" w:rsidR="00B605CA" w:rsidRDefault="00B605CA" w:rsidP="00B605CA">
      <w:pPr>
        <w:pStyle w:val="Akapitzlist"/>
        <w:numPr>
          <w:ilvl w:val="0"/>
          <w:numId w:val="72"/>
        </w:numPr>
        <w:spacing w:after="0" w:line="276" w:lineRule="auto"/>
        <w:ind w:left="1134"/>
        <w:jc w:val="both"/>
        <w:rPr>
          <w:rFonts w:ascii="Times New Roman" w:hAnsi="Times New Roman" w:cs="Times New Roman"/>
          <w:bCs/>
          <w:color w:val="000000" w:themeColor="text1"/>
        </w:rPr>
      </w:pPr>
      <w:r w:rsidRPr="00B605CA">
        <w:rPr>
          <w:rFonts w:ascii="Times New Roman" w:hAnsi="Times New Roman" w:cs="Times New Roman"/>
          <w:bCs/>
          <w:color w:val="000000" w:themeColor="text1"/>
        </w:rPr>
        <w:t>Przeprowadzenie przeglądu instalacji pożarowej napowietrzania dróg</w:t>
      </w:r>
      <w:r>
        <w:rPr>
          <w:rFonts w:ascii="Times New Roman" w:hAnsi="Times New Roman" w:cs="Times New Roman"/>
          <w:bCs/>
          <w:color w:val="000000" w:themeColor="text1"/>
        </w:rPr>
        <w:t xml:space="preserve"> </w:t>
      </w:r>
      <w:r w:rsidRPr="00B605CA">
        <w:rPr>
          <w:rFonts w:ascii="Times New Roman" w:hAnsi="Times New Roman" w:cs="Times New Roman"/>
          <w:bCs/>
          <w:color w:val="000000" w:themeColor="text1"/>
        </w:rPr>
        <w:t>ewakuacyjnych zainstalowanych w</w:t>
      </w:r>
      <w:r>
        <w:rPr>
          <w:rFonts w:ascii="Times New Roman" w:hAnsi="Times New Roman" w:cs="Times New Roman"/>
          <w:bCs/>
          <w:color w:val="000000" w:themeColor="text1"/>
        </w:rPr>
        <w:t xml:space="preserve"> </w:t>
      </w:r>
      <w:r w:rsidRPr="00B605CA">
        <w:rPr>
          <w:rFonts w:ascii="Times New Roman" w:hAnsi="Times New Roman" w:cs="Times New Roman"/>
          <w:bCs/>
          <w:color w:val="000000" w:themeColor="text1"/>
        </w:rPr>
        <w:t>KWP przy ul. 11-Listopada 37/59 w Radomiu</w:t>
      </w:r>
    </w:p>
    <w:p w14:paraId="5F796501" w14:textId="77777777" w:rsidR="00B605CA" w:rsidRPr="00A34ABE" w:rsidRDefault="00B605CA" w:rsidP="00B605CA">
      <w:pPr>
        <w:pStyle w:val="Akapitzlist"/>
        <w:spacing w:after="0" w:line="276" w:lineRule="auto"/>
        <w:ind w:left="1004"/>
        <w:jc w:val="both"/>
        <w:rPr>
          <w:rFonts w:ascii="Times New Roman" w:hAnsi="Times New Roman" w:cs="Times New Roman"/>
          <w:bCs/>
          <w:color w:val="000000" w:themeColor="text1"/>
        </w:rPr>
      </w:pPr>
    </w:p>
    <w:p w14:paraId="3441157C" w14:textId="77777777" w:rsidR="003E2FFB" w:rsidRPr="003E2FFB" w:rsidRDefault="003E2FFB" w:rsidP="004D4610">
      <w:pPr>
        <w:numPr>
          <w:ilvl w:val="0"/>
          <w:numId w:val="21"/>
        </w:numPr>
        <w:spacing w:after="0" w:line="276" w:lineRule="auto"/>
        <w:ind w:right="-289"/>
        <w:contextualSpacing/>
        <w:jc w:val="both"/>
        <w:rPr>
          <w:rFonts w:ascii="Times New Roman" w:hAnsi="Times New Roman" w:cs="Times New Roman"/>
          <w:bCs/>
          <w:color w:val="000000"/>
        </w:rPr>
      </w:pPr>
      <w:r w:rsidRPr="004D4610">
        <w:rPr>
          <w:rFonts w:ascii="Times New Roman" w:hAnsi="Times New Roman" w:cs="Times New Roman"/>
          <w:bCs/>
          <w:color w:val="000000"/>
        </w:rPr>
        <w:t xml:space="preserve">Powód niedokonania podziału zamówienia na części (jeżeli dotyczy): </w:t>
      </w:r>
      <w:r>
        <w:rPr>
          <w:rFonts w:ascii="Times New Roman" w:hAnsi="Times New Roman" w:cs="Times New Roman"/>
          <w:color w:val="000000" w:themeColor="text1"/>
        </w:rPr>
        <w:t>NIE DOTYCZY</w:t>
      </w:r>
      <w:r w:rsidRPr="001659B9">
        <w:rPr>
          <w:rFonts w:ascii="Times New Roman" w:hAnsi="Times New Roman" w:cs="Times New Roman"/>
          <w:color w:val="000000"/>
        </w:rPr>
        <w:t xml:space="preserve"> </w:t>
      </w:r>
    </w:p>
    <w:p w14:paraId="3FE20060" w14:textId="77777777" w:rsidR="004D4610" w:rsidRPr="001659B9" w:rsidRDefault="004D4610" w:rsidP="004D4610">
      <w:pPr>
        <w:numPr>
          <w:ilvl w:val="0"/>
          <w:numId w:val="21"/>
        </w:numPr>
        <w:spacing w:after="0" w:line="276" w:lineRule="auto"/>
        <w:ind w:right="-289"/>
        <w:contextualSpacing/>
        <w:jc w:val="both"/>
        <w:rPr>
          <w:rFonts w:ascii="Times New Roman" w:hAnsi="Times New Roman" w:cs="Times New Roman"/>
          <w:bCs/>
          <w:color w:val="000000"/>
        </w:rPr>
      </w:pPr>
      <w:r w:rsidRPr="001659B9">
        <w:rPr>
          <w:rFonts w:ascii="Times New Roman" w:hAnsi="Times New Roman" w:cs="Times New Roman"/>
          <w:color w:val="000000"/>
        </w:rPr>
        <w:t xml:space="preserve">Zamawiający </w:t>
      </w:r>
      <w:r w:rsidR="001659B9" w:rsidRPr="001659B9">
        <w:rPr>
          <w:rFonts w:ascii="Times New Roman" w:hAnsi="Times New Roman" w:cs="Times New Roman"/>
          <w:color w:val="000000"/>
        </w:rPr>
        <w:t xml:space="preserve">nie </w:t>
      </w:r>
      <w:r w:rsidR="00EC4F46" w:rsidRPr="001659B9">
        <w:rPr>
          <w:rFonts w:ascii="Times New Roman" w:hAnsi="Times New Roman" w:cs="Times New Roman"/>
          <w:color w:val="000000"/>
        </w:rPr>
        <w:t>wymaga</w:t>
      </w:r>
      <w:r w:rsidR="002B6D76" w:rsidRPr="001659B9">
        <w:rPr>
          <w:rFonts w:ascii="Times New Roman" w:hAnsi="Times New Roman" w:cs="Times New Roman"/>
          <w:color w:val="000000"/>
        </w:rPr>
        <w:t xml:space="preserve"> </w:t>
      </w:r>
      <w:r w:rsidRPr="001659B9">
        <w:rPr>
          <w:rFonts w:ascii="Times New Roman" w:hAnsi="Times New Roman" w:cs="Times New Roman"/>
          <w:bCs/>
          <w:color w:val="000000"/>
        </w:rPr>
        <w:t>przeprowadzeni</w:t>
      </w:r>
      <w:r w:rsidR="002B6D76" w:rsidRPr="001659B9">
        <w:rPr>
          <w:rFonts w:ascii="Times New Roman" w:hAnsi="Times New Roman" w:cs="Times New Roman"/>
          <w:bCs/>
          <w:color w:val="000000"/>
        </w:rPr>
        <w:t>a</w:t>
      </w:r>
      <w:r w:rsidRPr="001659B9">
        <w:rPr>
          <w:rFonts w:ascii="Times New Roman" w:hAnsi="Times New Roman" w:cs="Times New Roman"/>
          <w:bCs/>
          <w:color w:val="000000"/>
        </w:rPr>
        <w:t xml:space="preserve"> wizji lokalnej</w:t>
      </w:r>
      <w:r w:rsidR="002B6D76" w:rsidRPr="001659B9">
        <w:rPr>
          <w:rFonts w:ascii="Times New Roman" w:hAnsi="Times New Roman" w:cs="Times New Roman"/>
          <w:bCs/>
          <w:color w:val="000000"/>
        </w:rPr>
        <w:t>.</w:t>
      </w:r>
    </w:p>
    <w:p w14:paraId="5C3543E8" w14:textId="77777777" w:rsidR="004D4610" w:rsidRPr="00EC4F46"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2B6D76">
        <w:rPr>
          <w:rFonts w:ascii="Times New Roman" w:hAnsi="Times New Roman" w:cs="Times New Roman"/>
          <w:color w:val="000000" w:themeColor="text1"/>
        </w:rPr>
        <w:t>nie wymaga i nie dopuszcza</w:t>
      </w:r>
      <w:r w:rsidRPr="00EC4F46">
        <w:rPr>
          <w:rFonts w:ascii="Times New Roman" w:hAnsi="Times New Roman" w:cs="Times New Roman"/>
          <w:color w:val="000000" w:themeColor="text1"/>
        </w:rPr>
        <w:t xml:space="preserve"> składania </w:t>
      </w:r>
      <w:r w:rsidRPr="00EC4F46">
        <w:rPr>
          <w:rFonts w:ascii="Times New Roman" w:hAnsi="Times New Roman" w:cs="Times New Roman"/>
          <w:bCs/>
          <w:color w:val="000000" w:themeColor="text1"/>
        </w:rPr>
        <w:t>ofert wariantowych</w:t>
      </w:r>
    </w:p>
    <w:p w14:paraId="027AFDBE"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EC4F46">
        <w:rPr>
          <w:rFonts w:ascii="Times New Roman" w:hAnsi="Times New Roman" w:cs="Times New Roman"/>
          <w:color w:val="000000" w:themeColor="text1"/>
        </w:rPr>
        <w:t>Zamawiający</w:t>
      </w:r>
      <w:r w:rsidR="002B6D76">
        <w:rPr>
          <w:rFonts w:ascii="Times New Roman" w:hAnsi="Times New Roman" w:cs="Times New Roman"/>
          <w:color w:val="000000" w:themeColor="text1"/>
        </w:rPr>
        <w:t xml:space="preserve"> </w:t>
      </w:r>
      <w:r w:rsidRPr="002B6D76">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14:paraId="43650910" w14:textId="77777777" w:rsidR="0055442A" w:rsidRPr="00B92629" w:rsidRDefault="004D4610" w:rsidP="001659B9">
      <w:pPr>
        <w:numPr>
          <w:ilvl w:val="0"/>
          <w:numId w:val="21"/>
        </w:numPr>
        <w:spacing w:after="0" w:line="276" w:lineRule="auto"/>
        <w:contextualSpacing/>
        <w:jc w:val="both"/>
        <w:rPr>
          <w:rFonts w:ascii="Times New Roman" w:hAnsi="Times New Roman" w:cs="Times New Roman"/>
          <w:b/>
          <w:bCs/>
        </w:rPr>
      </w:pPr>
      <w:r w:rsidRPr="001659B9">
        <w:rPr>
          <w:rFonts w:ascii="Times New Roman" w:hAnsi="Times New Roman" w:cs="Times New Roman"/>
          <w:color w:val="000000" w:themeColor="text1"/>
        </w:rPr>
        <w:t>Zamawiający</w:t>
      </w:r>
      <w:r w:rsidR="002B6D76" w:rsidRPr="001659B9">
        <w:rPr>
          <w:rFonts w:ascii="Times New Roman" w:hAnsi="Times New Roman" w:cs="Times New Roman"/>
          <w:color w:val="000000" w:themeColor="text1"/>
        </w:rPr>
        <w:t xml:space="preserve"> </w:t>
      </w:r>
      <w:r w:rsidR="001659B9" w:rsidRPr="001659B9">
        <w:rPr>
          <w:rFonts w:ascii="Times New Roman" w:hAnsi="Times New Roman" w:cs="Times New Roman"/>
          <w:color w:val="000000" w:themeColor="text1"/>
        </w:rPr>
        <w:t xml:space="preserve">nie </w:t>
      </w:r>
      <w:r w:rsidRPr="001659B9">
        <w:rPr>
          <w:rFonts w:ascii="Times New Roman" w:hAnsi="Times New Roman" w:cs="Times New Roman"/>
          <w:color w:val="000000" w:themeColor="text1"/>
        </w:rPr>
        <w:t>przewiduje udzieleni</w:t>
      </w:r>
      <w:r w:rsidR="001659B9" w:rsidRPr="001659B9">
        <w:rPr>
          <w:rFonts w:ascii="Times New Roman" w:hAnsi="Times New Roman" w:cs="Times New Roman"/>
          <w:color w:val="000000" w:themeColor="text1"/>
        </w:rPr>
        <w:t>a</w:t>
      </w:r>
      <w:r w:rsidRPr="001659B9">
        <w:rPr>
          <w:rFonts w:ascii="Times New Roman" w:hAnsi="Times New Roman" w:cs="Times New Roman"/>
          <w:color w:val="000000" w:themeColor="text1"/>
        </w:rPr>
        <w:t xml:space="preserve"> zamówień, o których mowa wart. 214 ust. 1 pkt 7 lub 8</w:t>
      </w:r>
      <w:r w:rsidR="001659B9">
        <w:rPr>
          <w:rFonts w:ascii="Times New Roman" w:hAnsi="Times New Roman" w:cs="Times New Roman"/>
          <w:color w:val="000000" w:themeColor="text1"/>
        </w:rPr>
        <w:t xml:space="preserve"> </w:t>
      </w:r>
      <w:r w:rsidRPr="00C06D24">
        <w:rPr>
          <w:rFonts w:ascii="Times New Roman" w:hAnsi="Times New Roman" w:cs="Times New Roman"/>
          <w:bCs/>
          <w:color w:val="000000" w:themeColor="text1"/>
        </w:rPr>
        <w:t>ustawy Pzp</w:t>
      </w:r>
    </w:p>
    <w:p w14:paraId="161976A5"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rozliczenia w walutach obcych.</w:t>
      </w:r>
    </w:p>
    <w:p w14:paraId="69E95B86"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wyboru najkorzystniejszej oferty z zastosowaniem aukcji elektronicznej.</w:t>
      </w:r>
    </w:p>
    <w:p w14:paraId="38691DBD"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lastRenderedPageBreak/>
        <w:t xml:space="preserve">Zamawiający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zwrotu kosztów udziału w postępowaniu.</w:t>
      </w:r>
    </w:p>
    <w:p w14:paraId="33A6B161" w14:textId="77777777" w:rsidR="004D4610" w:rsidRPr="00E95765"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b/>
          <w:color w:val="000000" w:themeColor="text1"/>
        </w:rPr>
        <w:t>wymaga zatrudnienia na podstawie stosunku pracy</w:t>
      </w:r>
      <w:r w:rsidRPr="004D4610">
        <w:rPr>
          <w:rFonts w:ascii="Times New Roman" w:hAnsi="Times New Roman" w:cs="Times New Roman"/>
          <w:color w:val="000000" w:themeColor="text1"/>
        </w:rPr>
        <w:t xml:space="preserve">, w okolicznościach, </w:t>
      </w:r>
      <w:r w:rsidRPr="004D4610">
        <w:rPr>
          <w:rFonts w:ascii="Times New Roman" w:hAnsi="Times New Roman" w:cs="Times New Roman"/>
          <w:color w:val="000000" w:themeColor="text1"/>
        </w:rPr>
        <w:br/>
        <w:t>o których mowa w art. 95 ustawy.</w:t>
      </w:r>
    </w:p>
    <w:p w14:paraId="37F2B879" w14:textId="40E74B24" w:rsidR="00CA11F1" w:rsidRDefault="00CA11F1" w:rsidP="002E6C40">
      <w:pPr>
        <w:spacing w:after="0" w:line="276" w:lineRule="auto"/>
        <w:contextualSpacing/>
        <w:jc w:val="both"/>
        <w:rPr>
          <w:rFonts w:ascii="Times New Roman" w:eastAsia="Times New Roman" w:hAnsi="Times New Roman" w:cs="Times New Roman"/>
          <w:sz w:val="20"/>
          <w:szCs w:val="20"/>
          <w:lang w:eastAsia="pl-PL"/>
        </w:rPr>
      </w:pPr>
    </w:p>
    <w:p w14:paraId="6E2C7D1C" w14:textId="6EB6340C" w:rsidR="00427F7D" w:rsidRPr="002917B8" w:rsidRDefault="00427F7D" w:rsidP="00427F7D">
      <w:pPr>
        <w:spacing w:after="0" w:line="276" w:lineRule="auto"/>
        <w:contextualSpacing/>
        <w:jc w:val="both"/>
        <w:rPr>
          <w:rFonts w:ascii="Times New Roman" w:eastAsia="Times New Roman" w:hAnsi="Times New Roman" w:cs="Times New Roman"/>
          <w:szCs w:val="20"/>
          <w:lang w:eastAsia="pl-PL"/>
        </w:rPr>
      </w:pPr>
      <w:r w:rsidRPr="002917B8">
        <w:rPr>
          <w:rFonts w:ascii="Times New Roman" w:eastAsia="Times New Roman" w:hAnsi="Times New Roman" w:cs="Times New Roman"/>
          <w:b/>
          <w:szCs w:val="20"/>
          <w:lang w:eastAsia="pl-PL"/>
        </w:rPr>
        <w:t>1.</w:t>
      </w:r>
      <w:r w:rsidRP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bCs/>
          <w:szCs w:val="20"/>
          <w:lang w:eastAsia="pl-PL"/>
        </w:rPr>
        <w:t>Wykonawca</w:t>
      </w:r>
      <w:r w:rsidRPr="002917B8">
        <w:rPr>
          <w:rFonts w:ascii="Times New Roman" w:eastAsia="Times New Roman" w:hAnsi="Times New Roman" w:cs="Times New Roman"/>
          <w:szCs w:val="20"/>
          <w:lang w:eastAsia="pl-PL"/>
        </w:rPr>
        <w:t xml:space="preserve"> zobowiązuje się do zatrudnienia w rozumieniu</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art.22 §1 ustawy z</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dnia 26.06.1974r. Kodeks</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 xml:space="preserve">pracy (tj. Dz.U. 2023 r. poz. 1465) </w:t>
      </w:r>
      <w:r w:rsidRPr="002917B8">
        <w:rPr>
          <w:rFonts w:ascii="Times New Roman" w:eastAsia="Times New Roman" w:hAnsi="Times New Roman" w:cs="Times New Roman"/>
          <w:i/>
          <w:szCs w:val="20"/>
          <w:lang w:eastAsia="pl-PL"/>
        </w:rPr>
        <w:t>lub</w:t>
      </w:r>
      <w:r w:rsidR="002917B8">
        <w:rPr>
          <w:rFonts w:ascii="Times New Roman" w:eastAsia="Times New Roman" w:hAnsi="Times New Roman" w:cs="Times New Roman"/>
          <w:i/>
          <w:szCs w:val="20"/>
          <w:lang w:eastAsia="pl-PL"/>
        </w:rPr>
        <w:t xml:space="preserve"> </w:t>
      </w:r>
      <w:r w:rsidRPr="002917B8">
        <w:rPr>
          <w:rFonts w:ascii="Times New Roman" w:eastAsia="Times New Roman" w:hAnsi="Times New Roman" w:cs="Times New Roman"/>
          <w:i/>
          <w:szCs w:val="20"/>
          <w:lang w:eastAsia="pl-PL"/>
        </w:rPr>
        <w:t>analogicznych przepisów państw członkowskich UE, EOG,</w:t>
      </w:r>
      <w:r w:rsidRPr="002917B8">
        <w:rPr>
          <w:rFonts w:ascii="Times New Roman" w:eastAsia="Times New Roman" w:hAnsi="Times New Roman" w:cs="Times New Roman"/>
          <w:szCs w:val="20"/>
          <w:lang w:eastAsia="pl-PL"/>
        </w:rPr>
        <w:t xml:space="preserve"> przy realizacji zamówienia, osób wykonujących czynności bezpośrednio związane z</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przeprowadzeniem przeglądów</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SSP wraz z usuwaniem awarii</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określonych</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w SWZ,</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w całym okresie realizacji zamówienia na czas zapotrzebowania wykonywania prac przez fachowców w poszczególnych branżach.</w:t>
      </w:r>
    </w:p>
    <w:p w14:paraId="3BC89887" w14:textId="7713A2E3" w:rsidR="00427F7D" w:rsidRPr="002917B8" w:rsidRDefault="00427F7D" w:rsidP="00427F7D">
      <w:pPr>
        <w:spacing w:after="0" w:line="276" w:lineRule="auto"/>
        <w:contextualSpacing/>
        <w:jc w:val="both"/>
        <w:rPr>
          <w:rFonts w:ascii="Times New Roman" w:eastAsia="Times New Roman" w:hAnsi="Times New Roman" w:cs="Times New Roman"/>
          <w:szCs w:val="20"/>
          <w:lang w:eastAsia="pl-PL"/>
        </w:rPr>
      </w:pPr>
      <w:r w:rsidRPr="002917B8">
        <w:rPr>
          <w:rFonts w:ascii="Times New Roman" w:eastAsia="Times New Roman" w:hAnsi="Times New Roman" w:cs="Times New Roman"/>
          <w:b/>
          <w:szCs w:val="20"/>
          <w:lang w:eastAsia="pl-PL"/>
        </w:rPr>
        <w:t>2.</w:t>
      </w:r>
      <w:r w:rsidRPr="002917B8">
        <w:rPr>
          <w:rFonts w:ascii="Times New Roman" w:eastAsia="Times New Roman" w:hAnsi="Times New Roman" w:cs="Times New Roman"/>
          <w:szCs w:val="20"/>
          <w:lang w:eastAsia="pl-PL"/>
        </w:rPr>
        <w:t>W trakcie</w:t>
      </w:r>
      <w:r w:rsidRPr="002917B8">
        <w:rPr>
          <w:rFonts w:ascii="Times New Roman" w:eastAsia="Times New Roman" w:hAnsi="Times New Roman" w:cs="Times New Roman"/>
          <w:b/>
          <w:szCs w:val="20"/>
          <w:lang w:eastAsia="pl-PL"/>
        </w:rPr>
        <w:t xml:space="preserve"> </w:t>
      </w:r>
      <w:r w:rsidRPr="002917B8">
        <w:rPr>
          <w:rFonts w:ascii="Times New Roman" w:eastAsia="Times New Roman" w:hAnsi="Times New Roman" w:cs="Times New Roman"/>
          <w:szCs w:val="20"/>
          <w:lang w:eastAsia="pl-PL"/>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1990488A" w14:textId="4F8E03A5" w:rsidR="00427F7D" w:rsidRPr="002917B8" w:rsidRDefault="00427F7D" w:rsidP="00427F7D">
      <w:pPr>
        <w:spacing w:after="0" w:line="276" w:lineRule="auto"/>
        <w:contextualSpacing/>
        <w:jc w:val="both"/>
        <w:rPr>
          <w:rFonts w:ascii="Times New Roman" w:eastAsia="Times New Roman" w:hAnsi="Times New Roman" w:cs="Times New Roman"/>
          <w:szCs w:val="20"/>
          <w:lang w:eastAsia="pl-PL"/>
        </w:rPr>
      </w:pPr>
      <w:r w:rsidRPr="002917B8">
        <w:rPr>
          <w:rFonts w:ascii="Times New Roman" w:eastAsia="Times New Roman" w:hAnsi="Times New Roman" w:cs="Times New Roman"/>
          <w:b/>
          <w:szCs w:val="20"/>
          <w:lang w:eastAsia="pl-PL"/>
        </w:rPr>
        <w:t>1)</w:t>
      </w:r>
      <w:r w:rsidRPr="002917B8">
        <w:rPr>
          <w:rFonts w:ascii="Times New Roman" w:eastAsia="Times New Roman" w:hAnsi="Times New Roman" w:cs="Times New Roman"/>
          <w:szCs w:val="20"/>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 xml:space="preserve">oraz podpis osoby pracownika składającego oświadczenie. </w:t>
      </w:r>
    </w:p>
    <w:p w14:paraId="4F3B9346" w14:textId="4499CF4F" w:rsidR="00427F7D" w:rsidRPr="002917B8" w:rsidRDefault="00427F7D" w:rsidP="00427F7D">
      <w:pPr>
        <w:spacing w:after="0" w:line="276" w:lineRule="auto"/>
        <w:contextualSpacing/>
        <w:jc w:val="both"/>
        <w:rPr>
          <w:rFonts w:ascii="Times New Roman" w:eastAsia="Times New Roman" w:hAnsi="Times New Roman" w:cs="Times New Roman"/>
          <w:bCs/>
          <w:szCs w:val="20"/>
          <w:lang w:eastAsia="pl-PL"/>
        </w:rPr>
      </w:pPr>
      <w:r w:rsidRPr="002917B8">
        <w:rPr>
          <w:rFonts w:ascii="Times New Roman" w:eastAsia="Times New Roman" w:hAnsi="Times New Roman" w:cs="Times New Roman"/>
          <w:b/>
          <w:szCs w:val="20"/>
          <w:lang w:eastAsia="pl-PL"/>
        </w:rPr>
        <w:t>2)</w:t>
      </w:r>
      <w:r w:rsidRPr="002917B8">
        <w:rPr>
          <w:rFonts w:ascii="Times New Roman" w:eastAsia="Times New Roman" w:hAnsi="Times New Roman" w:cs="Times New Roman"/>
          <w:szCs w:val="20"/>
          <w:lang w:eastAsia="pl-PL"/>
        </w:rPr>
        <w:t xml:space="preserve"> Pisemnego oświadczenia Wykonawcy lub Podwykonawcy</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 xml:space="preserve">oraz podpis osoby uprawnionej do złożenia oświadczenia w imieniu </w:t>
      </w:r>
      <w:r w:rsidRPr="002917B8">
        <w:rPr>
          <w:rFonts w:ascii="Times New Roman" w:eastAsia="Times New Roman" w:hAnsi="Times New Roman" w:cs="Times New Roman"/>
          <w:bCs/>
          <w:szCs w:val="20"/>
          <w:lang w:eastAsia="pl-PL"/>
        </w:rPr>
        <w:t>Wykonawcy.</w:t>
      </w:r>
    </w:p>
    <w:p w14:paraId="3B8DC6A9" w14:textId="58C7AD34" w:rsidR="00427F7D" w:rsidRPr="002917B8" w:rsidRDefault="00427F7D" w:rsidP="00427F7D">
      <w:pPr>
        <w:spacing w:after="0" w:line="276" w:lineRule="auto"/>
        <w:contextualSpacing/>
        <w:jc w:val="both"/>
        <w:rPr>
          <w:rFonts w:ascii="Times New Roman" w:eastAsia="Times New Roman" w:hAnsi="Times New Roman" w:cs="Times New Roman"/>
          <w:szCs w:val="20"/>
          <w:lang w:eastAsia="pl-PL"/>
        </w:rPr>
      </w:pPr>
      <w:r w:rsidRPr="002917B8">
        <w:rPr>
          <w:rFonts w:ascii="Times New Roman" w:eastAsia="Times New Roman" w:hAnsi="Times New Roman" w:cs="Times New Roman"/>
          <w:b/>
          <w:szCs w:val="20"/>
          <w:lang w:eastAsia="pl-PL"/>
        </w:rPr>
        <w:t>3)</w:t>
      </w:r>
      <w:r w:rsidRPr="002917B8">
        <w:rPr>
          <w:rFonts w:ascii="Times New Roman" w:eastAsia="Times New Roman" w:hAnsi="Times New Roman" w:cs="Times New Roman"/>
          <w:szCs w:val="20"/>
          <w:lang w:eastAsia="pl-PL"/>
        </w:rPr>
        <w:t xml:space="preserve"> Poświadczonych przez </w:t>
      </w:r>
      <w:r w:rsidRPr="002917B8">
        <w:rPr>
          <w:rFonts w:ascii="Times New Roman" w:eastAsia="Times New Roman" w:hAnsi="Times New Roman" w:cs="Times New Roman"/>
          <w:bCs/>
          <w:szCs w:val="20"/>
          <w:lang w:eastAsia="pl-PL"/>
        </w:rPr>
        <w:t xml:space="preserve">Wykonawcę lub podwykonawcę za zgodność z oryginałem kopii umów </w:t>
      </w:r>
      <w:r w:rsidRPr="002917B8">
        <w:rPr>
          <w:rFonts w:ascii="Times New Roman" w:eastAsia="Times New Roman" w:hAnsi="Times New Roman" w:cs="Times New Roman"/>
          <w:bCs/>
          <w:szCs w:val="20"/>
          <w:lang w:eastAsia="pl-PL"/>
        </w:rPr>
        <w:br/>
        <w:t>o pracę osób wykonujących w trakcie realizacji zamówienia</w:t>
      </w:r>
      <w:r w:rsidR="002917B8">
        <w:rPr>
          <w:rFonts w:ascii="Times New Roman" w:eastAsia="Times New Roman" w:hAnsi="Times New Roman" w:cs="Times New Roman"/>
          <w:bCs/>
          <w:szCs w:val="20"/>
          <w:lang w:eastAsia="pl-PL"/>
        </w:rPr>
        <w:t xml:space="preserve"> </w:t>
      </w:r>
      <w:r w:rsidRPr="002917B8">
        <w:rPr>
          <w:rFonts w:ascii="Times New Roman" w:eastAsia="Times New Roman" w:hAnsi="Times New Roman" w:cs="Times New Roman"/>
          <w:bCs/>
          <w:szCs w:val="20"/>
          <w:lang w:eastAsia="pl-PL"/>
        </w:rPr>
        <w:t>czynności, których dotyczy w/wym. oświadczenie Wykonawcy</w:t>
      </w:r>
      <w:r w:rsidRPr="002917B8">
        <w:rPr>
          <w:rFonts w:ascii="Times New Roman" w:eastAsia="Times New Roman" w:hAnsi="Times New Roman" w:cs="Times New Roman"/>
          <w:szCs w:val="20"/>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z</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dnia 10 maja 2018r. o</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ochronie</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danych</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osobowych tj. Dz. U. z 2019r. poz. 1781 (tj. w szczególności</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 xml:space="preserve">bez adresów, numerów PESEL pracowników). Imię i nazwisko pracownika nie podlega </w:t>
      </w:r>
      <w:proofErr w:type="spellStart"/>
      <w:r w:rsidRPr="002917B8">
        <w:rPr>
          <w:rFonts w:ascii="Times New Roman" w:eastAsia="Times New Roman" w:hAnsi="Times New Roman" w:cs="Times New Roman"/>
          <w:szCs w:val="20"/>
          <w:lang w:eastAsia="pl-PL"/>
        </w:rPr>
        <w:t>anonimizacji</w:t>
      </w:r>
      <w:proofErr w:type="spellEnd"/>
      <w:r w:rsidRPr="002917B8">
        <w:rPr>
          <w:rFonts w:ascii="Times New Roman" w:eastAsia="Times New Roman" w:hAnsi="Times New Roman" w:cs="Times New Roman"/>
          <w:szCs w:val="20"/>
          <w:lang w:eastAsia="pl-PL"/>
        </w:rPr>
        <w:t>.</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Informacje takie jak: data zawarcia umowy, rodzaj umowy o pracę datę</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zawarcia</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umów o prace</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i</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zakres obowiązków pracownika</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 xml:space="preserve">powinny być możliwe </w:t>
      </w:r>
      <w:proofErr w:type="spellStart"/>
      <w:r w:rsidRPr="002917B8">
        <w:rPr>
          <w:rFonts w:ascii="Times New Roman" w:eastAsia="Times New Roman" w:hAnsi="Times New Roman" w:cs="Times New Roman"/>
          <w:szCs w:val="20"/>
          <w:lang w:eastAsia="pl-PL"/>
        </w:rPr>
        <w:t>dozidentyfikowania</w:t>
      </w:r>
      <w:proofErr w:type="spellEnd"/>
      <w:r w:rsidRPr="002917B8">
        <w:rPr>
          <w:rFonts w:ascii="Times New Roman" w:eastAsia="Times New Roman" w:hAnsi="Times New Roman" w:cs="Times New Roman"/>
          <w:szCs w:val="20"/>
          <w:lang w:eastAsia="pl-PL"/>
        </w:rPr>
        <w:t>.</w:t>
      </w:r>
    </w:p>
    <w:p w14:paraId="490B2041" w14:textId="77777777" w:rsidR="00427F7D" w:rsidRPr="002917B8" w:rsidRDefault="00427F7D" w:rsidP="00427F7D">
      <w:pPr>
        <w:spacing w:after="0" w:line="276" w:lineRule="auto"/>
        <w:contextualSpacing/>
        <w:jc w:val="both"/>
        <w:rPr>
          <w:rFonts w:ascii="Times New Roman" w:eastAsia="Times New Roman" w:hAnsi="Times New Roman" w:cs="Times New Roman"/>
          <w:szCs w:val="20"/>
          <w:lang w:eastAsia="pl-PL"/>
        </w:rPr>
      </w:pPr>
      <w:r w:rsidRPr="002917B8">
        <w:rPr>
          <w:rFonts w:ascii="Times New Roman" w:eastAsia="Times New Roman" w:hAnsi="Times New Roman" w:cs="Times New Roman"/>
          <w:b/>
          <w:szCs w:val="20"/>
          <w:lang w:eastAsia="pl-PL"/>
        </w:rPr>
        <w:t>4)</w:t>
      </w:r>
      <w:r w:rsidRPr="002917B8">
        <w:rPr>
          <w:rFonts w:ascii="Times New Roman" w:eastAsia="Times New Roman" w:hAnsi="Times New Roman" w:cs="Times New Roman"/>
          <w:szCs w:val="20"/>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4AE135CE" w14:textId="77777777" w:rsidR="00427F7D" w:rsidRPr="002917B8" w:rsidRDefault="00427F7D" w:rsidP="00427F7D">
      <w:pPr>
        <w:spacing w:after="0" w:line="276" w:lineRule="auto"/>
        <w:contextualSpacing/>
        <w:jc w:val="both"/>
        <w:rPr>
          <w:rFonts w:ascii="Times New Roman" w:eastAsia="Times New Roman" w:hAnsi="Times New Roman" w:cs="Times New Roman"/>
          <w:szCs w:val="20"/>
          <w:lang w:eastAsia="pl-PL"/>
        </w:rPr>
      </w:pPr>
      <w:r w:rsidRPr="002917B8">
        <w:rPr>
          <w:rFonts w:ascii="Times New Roman" w:eastAsia="Times New Roman" w:hAnsi="Times New Roman" w:cs="Times New Roman"/>
          <w:b/>
          <w:szCs w:val="20"/>
          <w:lang w:eastAsia="pl-PL"/>
        </w:rPr>
        <w:t>3</w:t>
      </w:r>
      <w:r w:rsidRPr="002917B8">
        <w:rPr>
          <w:rFonts w:ascii="Times New Roman" w:eastAsia="Times New Roman" w:hAnsi="Times New Roman" w:cs="Times New Roman"/>
          <w:szCs w:val="20"/>
          <w:lang w:eastAsia="pl-PL"/>
        </w:rPr>
        <w:t xml:space="preserve">. Nie wywiązanie się </w:t>
      </w:r>
      <w:r w:rsidRPr="002917B8">
        <w:rPr>
          <w:rFonts w:ascii="Times New Roman" w:eastAsia="Times New Roman" w:hAnsi="Times New Roman" w:cs="Times New Roman"/>
          <w:bCs/>
          <w:szCs w:val="20"/>
          <w:lang w:eastAsia="pl-PL"/>
        </w:rPr>
        <w:t>Wykonawcy z obowiązku przedłożenia Zamawiającemu</w:t>
      </w:r>
      <w:r w:rsidRPr="002917B8">
        <w:rPr>
          <w:rFonts w:ascii="Times New Roman" w:eastAsia="Times New Roman" w:hAnsi="Times New Roman" w:cs="Times New Roman"/>
          <w:szCs w:val="20"/>
          <w:lang w:eastAsia="pl-PL"/>
        </w:rPr>
        <w:t xml:space="preserve"> w wyznaczonym terminie dowodów, o którym mowa w ust. 2 będzie traktowane jako niespełnienie obowiązku zatrudnienia na podstawie umowy o pracę osób, o którym mowa w ust. 1 tej umowy.</w:t>
      </w:r>
    </w:p>
    <w:p w14:paraId="3CD9F1A8" w14:textId="0D533327" w:rsidR="00427F7D" w:rsidRPr="002917B8" w:rsidRDefault="00427F7D" w:rsidP="00427F7D">
      <w:pPr>
        <w:spacing w:after="0" w:line="276" w:lineRule="auto"/>
        <w:contextualSpacing/>
        <w:jc w:val="both"/>
        <w:rPr>
          <w:rFonts w:ascii="Times New Roman" w:eastAsia="Times New Roman" w:hAnsi="Times New Roman" w:cs="Times New Roman"/>
          <w:szCs w:val="20"/>
          <w:lang w:eastAsia="pl-PL"/>
        </w:rPr>
      </w:pPr>
      <w:r w:rsidRPr="002917B8">
        <w:rPr>
          <w:rFonts w:ascii="Times New Roman" w:eastAsia="Times New Roman" w:hAnsi="Times New Roman" w:cs="Times New Roman"/>
          <w:b/>
          <w:szCs w:val="20"/>
          <w:lang w:eastAsia="pl-PL"/>
        </w:rPr>
        <w:t>4.</w:t>
      </w:r>
      <w:r w:rsidRPr="002917B8">
        <w:rPr>
          <w:rFonts w:ascii="Times New Roman" w:eastAsia="Times New Roman" w:hAnsi="Times New Roman" w:cs="Times New Roman"/>
          <w:szCs w:val="20"/>
          <w:lang w:eastAsia="pl-PL"/>
        </w:rPr>
        <w:t xml:space="preserve"> Obowiązek zatrudnienia osób, o którym mowa w ust.1 zostanie spełniony również</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 xml:space="preserve">poprzez zatrudnienie już wcześniej, przed złożeniem przez </w:t>
      </w:r>
      <w:r w:rsidRPr="002917B8">
        <w:rPr>
          <w:rFonts w:ascii="Times New Roman" w:eastAsia="Times New Roman" w:hAnsi="Times New Roman" w:cs="Times New Roman"/>
          <w:bCs/>
          <w:szCs w:val="20"/>
          <w:lang w:eastAsia="pl-PL"/>
        </w:rPr>
        <w:t>Wykonawcę oferty</w:t>
      </w:r>
      <w:r w:rsidRPr="002917B8">
        <w:rPr>
          <w:rFonts w:ascii="Times New Roman" w:eastAsia="Times New Roman" w:hAnsi="Times New Roman" w:cs="Times New Roman"/>
          <w:szCs w:val="20"/>
          <w:lang w:eastAsia="pl-PL"/>
        </w:rPr>
        <w:t xml:space="preserve"> na przedmiotowe zamówienie.</w:t>
      </w:r>
    </w:p>
    <w:p w14:paraId="1018A15C" w14:textId="224D406B" w:rsidR="00427F7D" w:rsidRPr="002917B8" w:rsidRDefault="00427F7D" w:rsidP="00427F7D">
      <w:pPr>
        <w:spacing w:after="0" w:line="276" w:lineRule="auto"/>
        <w:contextualSpacing/>
        <w:jc w:val="both"/>
        <w:rPr>
          <w:rFonts w:ascii="Times New Roman" w:eastAsia="Times New Roman" w:hAnsi="Times New Roman" w:cs="Times New Roman"/>
          <w:iCs/>
          <w:szCs w:val="20"/>
          <w:lang w:eastAsia="pl-PL"/>
        </w:rPr>
      </w:pPr>
      <w:r w:rsidRPr="002917B8">
        <w:rPr>
          <w:rFonts w:ascii="Times New Roman" w:eastAsia="Times New Roman" w:hAnsi="Times New Roman" w:cs="Times New Roman"/>
          <w:b/>
          <w:szCs w:val="20"/>
          <w:lang w:eastAsia="pl-PL"/>
        </w:rPr>
        <w:t>5.</w:t>
      </w:r>
      <w:r w:rsidRPr="002917B8">
        <w:rPr>
          <w:rFonts w:ascii="Times New Roman" w:eastAsia="Times New Roman" w:hAnsi="Times New Roman" w:cs="Times New Roman"/>
          <w:szCs w:val="20"/>
          <w:lang w:eastAsia="pl-PL"/>
        </w:rPr>
        <w:t xml:space="preserve"> Zobowiązanie </w:t>
      </w:r>
      <w:r w:rsidRPr="002917B8">
        <w:rPr>
          <w:rFonts w:ascii="Times New Roman" w:eastAsia="Times New Roman" w:hAnsi="Times New Roman" w:cs="Times New Roman"/>
          <w:bCs/>
          <w:szCs w:val="20"/>
          <w:lang w:eastAsia="pl-PL"/>
        </w:rPr>
        <w:t>Wykonawcy</w:t>
      </w:r>
      <w:r w:rsidRPr="002917B8">
        <w:rPr>
          <w:rFonts w:ascii="Times New Roman" w:eastAsia="Times New Roman" w:hAnsi="Times New Roman" w:cs="Times New Roman"/>
          <w:szCs w:val="20"/>
          <w:lang w:eastAsia="pl-PL"/>
        </w:rPr>
        <w:t xml:space="preserve"> do zatrudnienia osób na zasadach, o których mowa w ust.1 dotyczy również</w:t>
      </w:r>
      <w:r w:rsidR="002917B8">
        <w:rPr>
          <w:rFonts w:ascii="Times New Roman" w:eastAsia="Times New Roman" w:hAnsi="Times New Roman" w:cs="Times New Roman"/>
          <w:szCs w:val="20"/>
          <w:lang w:eastAsia="pl-PL"/>
        </w:rPr>
        <w:t xml:space="preserve"> </w:t>
      </w:r>
      <w:r w:rsidRPr="002917B8">
        <w:rPr>
          <w:rFonts w:ascii="Times New Roman" w:eastAsia="Times New Roman" w:hAnsi="Times New Roman" w:cs="Times New Roman"/>
          <w:szCs w:val="20"/>
          <w:lang w:eastAsia="pl-PL"/>
        </w:rPr>
        <w:t xml:space="preserve">faktycznie zaangażowanych w realizację przedmiotu zamówienia podwykonawców. W tym przypadku zapisy umów </w:t>
      </w:r>
      <w:r w:rsidRPr="002917B8">
        <w:rPr>
          <w:rFonts w:ascii="Times New Roman" w:eastAsia="Times New Roman" w:hAnsi="Times New Roman" w:cs="Times New Roman"/>
          <w:bCs/>
          <w:szCs w:val="20"/>
          <w:lang w:eastAsia="pl-PL"/>
        </w:rPr>
        <w:t>Wykonawcy z podwykonawcami muszą</w:t>
      </w:r>
      <w:r w:rsidR="002917B8">
        <w:rPr>
          <w:rFonts w:ascii="Times New Roman" w:eastAsia="Times New Roman" w:hAnsi="Times New Roman" w:cs="Times New Roman"/>
          <w:bCs/>
          <w:szCs w:val="20"/>
          <w:lang w:eastAsia="pl-PL"/>
        </w:rPr>
        <w:t xml:space="preserve"> </w:t>
      </w:r>
      <w:r w:rsidRPr="002917B8">
        <w:rPr>
          <w:rFonts w:ascii="Times New Roman" w:eastAsia="Times New Roman" w:hAnsi="Times New Roman" w:cs="Times New Roman"/>
          <w:bCs/>
          <w:szCs w:val="20"/>
          <w:lang w:eastAsia="pl-PL"/>
        </w:rPr>
        <w:t xml:space="preserve">regulować kwestię zatrudnienia osób analogicznie jak niniejsza umowa, by bezwzględnie umożliwić Wykonawcy realizację obowiązku </w:t>
      </w:r>
      <w:r w:rsidRPr="002917B8">
        <w:rPr>
          <w:rFonts w:ascii="Times New Roman" w:eastAsia="Times New Roman" w:hAnsi="Times New Roman" w:cs="Times New Roman"/>
          <w:bCs/>
          <w:szCs w:val="20"/>
          <w:lang w:eastAsia="pl-PL"/>
        </w:rPr>
        <w:lastRenderedPageBreak/>
        <w:t>przedłożenia dowodów, o których mowa w ust. 2 złożonych w tym przypadku przez podwykonawcę. Niespełnienie w tych okolicznościach wymienionych wymagań umów o podwykonawstwo pociągnie za sobą</w:t>
      </w:r>
      <w:r w:rsidR="002917B8">
        <w:rPr>
          <w:rFonts w:ascii="Times New Roman" w:eastAsia="Times New Roman" w:hAnsi="Times New Roman" w:cs="Times New Roman"/>
          <w:bCs/>
          <w:szCs w:val="20"/>
          <w:lang w:eastAsia="pl-PL"/>
        </w:rPr>
        <w:t xml:space="preserve"> </w:t>
      </w:r>
      <w:r w:rsidRPr="002917B8">
        <w:rPr>
          <w:rFonts w:ascii="Times New Roman" w:eastAsia="Times New Roman" w:hAnsi="Times New Roman" w:cs="Times New Roman"/>
          <w:bCs/>
          <w:szCs w:val="20"/>
          <w:lang w:eastAsia="pl-PL"/>
        </w:rPr>
        <w:t>zgłoszenie przez Zamawiającego</w:t>
      </w:r>
      <w:r w:rsidRPr="002917B8">
        <w:rPr>
          <w:rFonts w:ascii="Times New Roman" w:eastAsia="Times New Roman" w:hAnsi="Times New Roman" w:cs="Times New Roman"/>
          <w:szCs w:val="20"/>
          <w:lang w:eastAsia="pl-PL"/>
        </w:rPr>
        <w:t xml:space="preserve"> odpowiednio zastrzeżeń lub sprzeciwu stosownie </w:t>
      </w:r>
      <w:r w:rsidRPr="002917B8">
        <w:rPr>
          <w:rFonts w:ascii="Times New Roman" w:eastAsia="Times New Roman" w:hAnsi="Times New Roman" w:cs="Times New Roman"/>
          <w:iCs/>
          <w:szCs w:val="20"/>
          <w:lang w:eastAsia="pl-PL"/>
        </w:rPr>
        <w:t>do zapisów umowy Wykonawcy z Zamawiającym o realizację przedmiotu zamówienia.</w:t>
      </w:r>
    </w:p>
    <w:p w14:paraId="1BF30C68" w14:textId="77777777" w:rsidR="00427F7D" w:rsidRPr="002917B8" w:rsidRDefault="00427F7D" w:rsidP="00427F7D">
      <w:pPr>
        <w:spacing w:after="0" w:line="276" w:lineRule="auto"/>
        <w:contextualSpacing/>
        <w:jc w:val="both"/>
        <w:rPr>
          <w:rFonts w:ascii="Times New Roman" w:eastAsia="Times New Roman" w:hAnsi="Times New Roman" w:cs="Times New Roman"/>
          <w:szCs w:val="20"/>
          <w:lang w:eastAsia="pl-PL"/>
        </w:rPr>
      </w:pPr>
      <w:r w:rsidRPr="002917B8">
        <w:rPr>
          <w:rFonts w:ascii="Times New Roman" w:eastAsia="Times New Roman" w:hAnsi="Times New Roman" w:cs="Times New Roman"/>
          <w:b/>
          <w:szCs w:val="20"/>
          <w:lang w:eastAsia="pl-PL"/>
        </w:rPr>
        <w:t>6.</w:t>
      </w:r>
      <w:r w:rsidRPr="002917B8">
        <w:rPr>
          <w:rFonts w:ascii="Times New Roman" w:eastAsia="Times New Roman" w:hAnsi="Times New Roman" w:cs="Times New Roman"/>
          <w:szCs w:val="20"/>
          <w:lang w:eastAsia="pl-PL"/>
        </w:rPr>
        <w:t xml:space="preserve">Zatrudnienie przez podwykonawców lub dalszych podwykonawców na zasadach określonych </w:t>
      </w:r>
      <w:r w:rsidRPr="002917B8">
        <w:rPr>
          <w:rFonts w:ascii="Times New Roman" w:eastAsia="Times New Roman" w:hAnsi="Times New Roman" w:cs="Times New Roman"/>
          <w:szCs w:val="20"/>
          <w:lang w:eastAsia="pl-PL"/>
        </w:rPr>
        <w:br/>
        <w:t xml:space="preserve">w niniejszym paragrafie osób do wykonywania czynności wskazanych w ust.1, jest równoznaczne ze spełnieniem przez </w:t>
      </w:r>
      <w:r w:rsidRPr="002917B8">
        <w:rPr>
          <w:rFonts w:ascii="Times New Roman" w:eastAsia="Times New Roman" w:hAnsi="Times New Roman" w:cs="Times New Roman"/>
          <w:bCs/>
          <w:szCs w:val="20"/>
          <w:lang w:eastAsia="pl-PL"/>
        </w:rPr>
        <w:t xml:space="preserve">Wykonawcę </w:t>
      </w:r>
      <w:r w:rsidRPr="002917B8">
        <w:rPr>
          <w:rFonts w:ascii="Times New Roman" w:eastAsia="Times New Roman" w:hAnsi="Times New Roman" w:cs="Times New Roman"/>
          <w:szCs w:val="20"/>
          <w:lang w:eastAsia="pl-PL"/>
        </w:rPr>
        <w:t>obowiązku zatrudnienia tych osób, określonego w ust.1 jedynie w odniesieniu do zakresu objętego umową o podwykonawstwo lub dalsze podwykonawstwo.</w:t>
      </w:r>
    </w:p>
    <w:p w14:paraId="562FBE48" w14:textId="77777777" w:rsidR="00427F7D" w:rsidRPr="002917B8" w:rsidRDefault="00427F7D" w:rsidP="00427F7D">
      <w:pPr>
        <w:spacing w:after="0" w:line="276" w:lineRule="auto"/>
        <w:contextualSpacing/>
        <w:jc w:val="both"/>
        <w:rPr>
          <w:rFonts w:ascii="Times New Roman" w:eastAsia="Times New Roman" w:hAnsi="Times New Roman" w:cs="Times New Roman"/>
          <w:bCs/>
          <w:szCs w:val="20"/>
          <w:lang w:eastAsia="pl-PL"/>
        </w:rPr>
      </w:pPr>
      <w:r w:rsidRPr="002917B8">
        <w:rPr>
          <w:rFonts w:ascii="Times New Roman" w:eastAsia="Times New Roman" w:hAnsi="Times New Roman" w:cs="Times New Roman"/>
          <w:b/>
          <w:szCs w:val="20"/>
          <w:lang w:eastAsia="pl-PL"/>
        </w:rPr>
        <w:t>7</w:t>
      </w:r>
      <w:r w:rsidRPr="002917B8">
        <w:rPr>
          <w:rFonts w:ascii="Times New Roman" w:eastAsia="Times New Roman" w:hAnsi="Times New Roman" w:cs="Times New Roman"/>
          <w:szCs w:val="20"/>
          <w:lang w:eastAsia="pl-PL"/>
        </w:rPr>
        <w:t xml:space="preserve">. W przypadku uzasadnionych wątpliwości co do przestrzegania przez </w:t>
      </w:r>
      <w:r w:rsidRPr="002917B8">
        <w:rPr>
          <w:rFonts w:ascii="Times New Roman" w:eastAsia="Times New Roman" w:hAnsi="Times New Roman" w:cs="Times New Roman"/>
          <w:bCs/>
          <w:szCs w:val="20"/>
          <w:lang w:eastAsia="pl-PL"/>
        </w:rPr>
        <w:t>Wykonawcę lub podwykonawcę prawa pracy Zamawiający może zwrócić się o przeprowadzenie kontroli przez Państwową Inspekcję Pracy.</w:t>
      </w:r>
    </w:p>
    <w:p w14:paraId="00A3BB75" w14:textId="77777777" w:rsidR="00427F7D" w:rsidRPr="002917B8" w:rsidRDefault="00427F7D" w:rsidP="00427F7D">
      <w:pPr>
        <w:spacing w:after="0" w:line="276" w:lineRule="auto"/>
        <w:contextualSpacing/>
        <w:jc w:val="both"/>
        <w:rPr>
          <w:rFonts w:ascii="Times New Roman" w:eastAsia="Times New Roman" w:hAnsi="Times New Roman" w:cs="Times New Roman"/>
          <w:szCs w:val="20"/>
          <w:lang w:eastAsia="pl-PL"/>
        </w:rPr>
      </w:pPr>
      <w:r w:rsidRPr="002917B8">
        <w:rPr>
          <w:rFonts w:ascii="Times New Roman" w:eastAsia="Times New Roman" w:hAnsi="Times New Roman" w:cs="Times New Roman"/>
          <w:b/>
          <w:szCs w:val="20"/>
          <w:lang w:eastAsia="pl-PL"/>
        </w:rPr>
        <w:t>8</w:t>
      </w:r>
      <w:r w:rsidRPr="002917B8">
        <w:rPr>
          <w:rFonts w:ascii="Times New Roman" w:eastAsia="Times New Roman" w:hAnsi="Times New Roman" w:cs="Times New Roman"/>
          <w:szCs w:val="20"/>
          <w:lang w:eastAsia="pl-PL"/>
        </w:rPr>
        <w:t xml:space="preserve">. W przypadku nie wywiązania się </w:t>
      </w:r>
      <w:r w:rsidRPr="002917B8">
        <w:rPr>
          <w:rFonts w:ascii="Times New Roman" w:eastAsia="Times New Roman" w:hAnsi="Times New Roman" w:cs="Times New Roman"/>
          <w:bCs/>
          <w:szCs w:val="20"/>
          <w:lang w:eastAsia="pl-PL"/>
        </w:rPr>
        <w:t xml:space="preserve">Wykonawcy w obowiązku określonego w ust. 1 przez okres co najmniej </w:t>
      </w:r>
      <w:r w:rsidRPr="002917B8">
        <w:rPr>
          <w:rFonts w:ascii="Times New Roman" w:eastAsia="Times New Roman" w:hAnsi="Times New Roman" w:cs="Times New Roman"/>
          <w:b/>
          <w:szCs w:val="20"/>
          <w:lang w:eastAsia="pl-PL"/>
        </w:rPr>
        <w:t>30 dni</w:t>
      </w:r>
      <w:r w:rsidRPr="002917B8">
        <w:rPr>
          <w:rFonts w:ascii="Times New Roman" w:eastAsia="Times New Roman" w:hAnsi="Times New Roman" w:cs="Times New Roman"/>
          <w:bCs/>
          <w:szCs w:val="20"/>
          <w:lang w:eastAsia="pl-PL"/>
        </w:rPr>
        <w:t xml:space="preserve"> Zamawiający ma prawo wstrzymać</w:t>
      </w:r>
      <w:r w:rsidRPr="002917B8">
        <w:rPr>
          <w:rFonts w:ascii="Times New Roman" w:eastAsia="Times New Roman" w:hAnsi="Times New Roman" w:cs="Times New Roman"/>
          <w:szCs w:val="20"/>
          <w:lang w:eastAsia="pl-PL"/>
        </w:rPr>
        <w:t xml:space="preserve"> realizację przedmiotu zamówienia do czasu, w którym Wykonawca lub Podwykonawca skieruje do wykonywania zamówienia osoby zatrudnione na podstawie umowy o pracę.</w:t>
      </w:r>
    </w:p>
    <w:p w14:paraId="245B2F2D" w14:textId="77777777" w:rsidR="00427F7D" w:rsidRPr="002917B8" w:rsidRDefault="00427F7D" w:rsidP="00427F7D">
      <w:pPr>
        <w:spacing w:after="0" w:line="276" w:lineRule="auto"/>
        <w:contextualSpacing/>
        <w:jc w:val="both"/>
        <w:rPr>
          <w:rFonts w:ascii="Times New Roman" w:eastAsia="Times New Roman" w:hAnsi="Times New Roman" w:cs="Times New Roman"/>
          <w:szCs w:val="20"/>
          <w:lang w:eastAsia="pl-PL"/>
        </w:rPr>
      </w:pPr>
      <w:r w:rsidRPr="002917B8">
        <w:rPr>
          <w:rFonts w:ascii="Times New Roman" w:eastAsia="Times New Roman" w:hAnsi="Times New Roman" w:cs="Times New Roman"/>
          <w:b/>
          <w:szCs w:val="20"/>
          <w:lang w:eastAsia="pl-PL"/>
        </w:rPr>
        <w:t xml:space="preserve">9. </w:t>
      </w:r>
      <w:r w:rsidRPr="002917B8">
        <w:rPr>
          <w:rFonts w:ascii="Times New Roman" w:eastAsia="Times New Roman" w:hAnsi="Times New Roman" w:cs="Times New Roman"/>
          <w:szCs w:val="20"/>
          <w:lang w:eastAsia="pl-PL"/>
        </w:rPr>
        <w:t xml:space="preserve">Obowiązek zatrudnienia osób, o którym mowa w ust. 1 nie dotyczy </w:t>
      </w:r>
      <w:r w:rsidRPr="002917B8">
        <w:rPr>
          <w:rFonts w:ascii="Times New Roman" w:eastAsia="Times New Roman" w:hAnsi="Times New Roman" w:cs="Times New Roman"/>
          <w:bCs/>
          <w:szCs w:val="20"/>
          <w:lang w:eastAsia="pl-PL"/>
        </w:rPr>
        <w:t>Wykonawcy</w:t>
      </w:r>
      <w:r w:rsidRPr="002917B8">
        <w:rPr>
          <w:rFonts w:ascii="Times New Roman" w:eastAsia="Times New Roman" w:hAnsi="Times New Roman" w:cs="Times New Roman"/>
          <w:szCs w:val="20"/>
          <w:lang w:eastAsia="pl-PL"/>
        </w:rPr>
        <w:t xml:space="preserve"> i podwykonawcy realizującego samodzielnie czynności objęte przedmiotem umowy bez potrzeby pozyskiwania pracowników oraz realizacji w ramach tego przedmiotu umowy dostaw. </w:t>
      </w:r>
    </w:p>
    <w:p w14:paraId="592DA99D" w14:textId="2221618B" w:rsidR="00427F7D" w:rsidRPr="002917B8" w:rsidRDefault="00427F7D" w:rsidP="00427F7D">
      <w:pPr>
        <w:spacing w:after="0" w:line="276" w:lineRule="auto"/>
        <w:contextualSpacing/>
        <w:jc w:val="both"/>
        <w:rPr>
          <w:rFonts w:ascii="Times New Roman" w:eastAsia="Times New Roman" w:hAnsi="Times New Roman" w:cs="Times New Roman"/>
          <w:iCs/>
          <w:szCs w:val="20"/>
          <w:lang w:eastAsia="pl-PL"/>
        </w:rPr>
      </w:pPr>
      <w:r w:rsidRPr="002917B8">
        <w:rPr>
          <w:rFonts w:ascii="Times New Roman" w:eastAsia="Times New Roman" w:hAnsi="Times New Roman" w:cs="Times New Roman"/>
          <w:b/>
          <w:bCs/>
          <w:iCs/>
          <w:szCs w:val="20"/>
          <w:lang w:eastAsia="pl-PL"/>
        </w:rPr>
        <w:t>10.</w:t>
      </w:r>
      <w:r w:rsidRPr="002917B8">
        <w:rPr>
          <w:rFonts w:ascii="Times New Roman" w:eastAsia="Times New Roman" w:hAnsi="Times New Roman" w:cs="Times New Roman"/>
          <w:iCs/>
          <w:szCs w:val="20"/>
          <w:lang w:eastAsia="pl-PL"/>
        </w:rPr>
        <w:t>W przypadku zwłoki Wykonawcy w wywiązaniu się z obowiązku dostarczenia dokumentów,</w:t>
      </w:r>
      <w:r w:rsidR="002917B8">
        <w:rPr>
          <w:rFonts w:ascii="Times New Roman" w:eastAsia="Times New Roman" w:hAnsi="Times New Roman" w:cs="Times New Roman"/>
          <w:iCs/>
          <w:szCs w:val="20"/>
          <w:lang w:eastAsia="pl-PL"/>
        </w:rPr>
        <w:t xml:space="preserve"> </w:t>
      </w:r>
      <w:r w:rsidRPr="002917B8">
        <w:rPr>
          <w:rFonts w:ascii="Times New Roman" w:eastAsia="Times New Roman" w:hAnsi="Times New Roman" w:cs="Times New Roman"/>
          <w:iCs/>
          <w:szCs w:val="20"/>
          <w:lang w:eastAsia="pl-PL"/>
        </w:rPr>
        <w:t>o których mowa w</w:t>
      </w:r>
      <w:r w:rsidR="002917B8">
        <w:rPr>
          <w:rFonts w:ascii="Times New Roman" w:eastAsia="Times New Roman" w:hAnsi="Times New Roman" w:cs="Times New Roman"/>
          <w:iCs/>
          <w:szCs w:val="20"/>
          <w:lang w:eastAsia="pl-PL"/>
        </w:rPr>
        <w:t xml:space="preserve"> </w:t>
      </w:r>
      <w:r w:rsidRPr="002917B8">
        <w:rPr>
          <w:rFonts w:ascii="Times New Roman" w:eastAsia="Times New Roman" w:hAnsi="Times New Roman" w:cs="Times New Roman"/>
          <w:iCs/>
          <w:szCs w:val="20"/>
          <w:lang w:eastAsia="pl-PL"/>
        </w:rPr>
        <w:t>ust. 2, Wykonawca</w:t>
      </w:r>
      <w:r w:rsidR="002917B8">
        <w:rPr>
          <w:rFonts w:ascii="Times New Roman" w:eastAsia="Times New Roman" w:hAnsi="Times New Roman" w:cs="Times New Roman"/>
          <w:iCs/>
          <w:szCs w:val="20"/>
          <w:lang w:eastAsia="pl-PL"/>
        </w:rPr>
        <w:t xml:space="preserve"> </w:t>
      </w:r>
      <w:r w:rsidRPr="002917B8">
        <w:rPr>
          <w:rFonts w:ascii="Times New Roman" w:eastAsia="Times New Roman" w:hAnsi="Times New Roman" w:cs="Times New Roman"/>
          <w:iCs/>
          <w:szCs w:val="20"/>
          <w:lang w:eastAsia="pl-PL"/>
        </w:rPr>
        <w:t xml:space="preserve">zobowiązany jest do zapłaty Zamawiającemu kary umownej w wysokości </w:t>
      </w:r>
      <w:r w:rsidRPr="002917B8">
        <w:rPr>
          <w:rFonts w:ascii="Times New Roman" w:eastAsia="Times New Roman" w:hAnsi="Times New Roman" w:cs="Times New Roman"/>
          <w:b/>
          <w:bCs/>
          <w:iCs/>
          <w:szCs w:val="20"/>
          <w:lang w:eastAsia="pl-PL"/>
        </w:rPr>
        <w:t>100, 00 zł</w:t>
      </w:r>
      <w:r w:rsidR="002917B8">
        <w:rPr>
          <w:rFonts w:ascii="Times New Roman" w:eastAsia="Times New Roman" w:hAnsi="Times New Roman" w:cs="Times New Roman"/>
          <w:b/>
          <w:bCs/>
          <w:iCs/>
          <w:szCs w:val="20"/>
          <w:lang w:eastAsia="pl-PL"/>
        </w:rPr>
        <w:t xml:space="preserve"> </w:t>
      </w:r>
      <w:r w:rsidRPr="002917B8">
        <w:rPr>
          <w:rFonts w:ascii="Times New Roman" w:eastAsia="Times New Roman" w:hAnsi="Times New Roman" w:cs="Times New Roman"/>
          <w:iCs/>
          <w:szCs w:val="20"/>
          <w:lang w:eastAsia="pl-PL"/>
        </w:rPr>
        <w:t>za każdy dzień zwłoki, licząc od terminu określonego odpowiednio w ust.2.</w:t>
      </w:r>
    </w:p>
    <w:p w14:paraId="47D0D054" w14:textId="37E7396C" w:rsidR="00427F7D" w:rsidRPr="002917B8" w:rsidRDefault="00427F7D" w:rsidP="00427F7D">
      <w:pPr>
        <w:spacing w:after="0" w:line="276" w:lineRule="auto"/>
        <w:contextualSpacing/>
        <w:jc w:val="both"/>
        <w:rPr>
          <w:rFonts w:ascii="Times New Roman" w:eastAsia="Times New Roman" w:hAnsi="Times New Roman" w:cs="Times New Roman"/>
          <w:szCs w:val="20"/>
          <w:lang w:eastAsia="pl-PL"/>
        </w:rPr>
      </w:pPr>
      <w:r w:rsidRPr="002917B8">
        <w:rPr>
          <w:rFonts w:ascii="Times New Roman" w:eastAsia="Times New Roman" w:hAnsi="Times New Roman" w:cs="Times New Roman"/>
          <w:b/>
          <w:bCs/>
          <w:iCs/>
          <w:szCs w:val="20"/>
          <w:lang w:eastAsia="pl-PL"/>
        </w:rPr>
        <w:t>11.</w:t>
      </w:r>
      <w:r w:rsidRPr="002917B8">
        <w:rPr>
          <w:rFonts w:ascii="Times New Roman" w:eastAsia="Times New Roman" w:hAnsi="Times New Roman" w:cs="Times New Roman"/>
          <w:iCs/>
          <w:szCs w:val="20"/>
          <w:lang w:eastAsia="pl-PL"/>
        </w:rPr>
        <w:t xml:space="preserve"> W przypadku</w:t>
      </w:r>
      <w:r w:rsidR="002917B8">
        <w:rPr>
          <w:rFonts w:ascii="Times New Roman" w:eastAsia="Times New Roman" w:hAnsi="Times New Roman" w:cs="Times New Roman"/>
          <w:iCs/>
          <w:szCs w:val="20"/>
          <w:lang w:eastAsia="pl-PL"/>
        </w:rPr>
        <w:t xml:space="preserve"> </w:t>
      </w:r>
      <w:r w:rsidRPr="002917B8">
        <w:rPr>
          <w:rFonts w:ascii="Times New Roman" w:eastAsia="Times New Roman" w:hAnsi="Times New Roman" w:cs="Times New Roman"/>
          <w:iCs/>
          <w:szCs w:val="20"/>
          <w:lang w:eastAsia="pl-PL"/>
        </w:rPr>
        <w:t>wykonywania robót, o których mowa w ust. 1 przez osoby nie zatrudnione na podstawie umowy o pracę Wykonawca</w:t>
      </w:r>
      <w:r w:rsidR="002917B8">
        <w:rPr>
          <w:rFonts w:ascii="Times New Roman" w:eastAsia="Times New Roman" w:hAnsi="Times New Roman" w:cs="Times New Roman"/>
          <w:iCs/>
          <w:szCs w:val="20"/>
          <w:lang w:eastAsia="pl-PL"/>
        </w:rPr>
        <w:t xml:space="preserve"> </w:t>
      </w:r>
      <w:r w:rsidRPr="002917B8">
        <w:rPr>
          <w:rFonts w:ascii="Times New Roman" w:eastAsia="Times New Roman" w:hAnsi="Times New Roman" w:cs="Times New Roman"/>
          <w:iCs/>
          <w:szCs w:val="20"/>
          <w:lang w:eastAsia="pl-PL"/>
        </w:rPr>
        <w:t>zobowiązany jest do zapłaty Zamawiającemu kary umownej w wysokości</w:t>
      </w:r>
      <w:r w:rsidR="002917B8">
        <w:rPr>
          <w:rFonts w:ascii="Times New Roman" w:eastAsia="Times New Roman" w:hAnsi="Times New Roman" w:cs="Times New Roman"/>
          <w:iCs/>
          <w:szCs w:val="20"/>
          <w:lang w:eastAsia="pl-PL"/>
        </w:rPr>
        <w:t xml:space="preserve"> </w:t>
      </w:r>
      <w:r w:rsidRPr="002917B8">
        <w:rPr>
          <w:rFonts w:ascii="Times New Roman" w:eastAsia="Times New Roman" w:hAnsi="Times New Roman" w:cs="Times New Roman"/>
          <w:b/>
          <w:bCs/>
          <w:iCs/>
          <w:szCs w:val="20"/>
          <w:lang w:eastAsia="pl-PL"/>
        </w:rPr>
        <w:t>500, 00 zł,</w:t>
      </w:r>
      <w:r w:rsidRPr="002917B8">
        <w:rPr>
          <w:rFonts w:ascii="Times New Roman" w:eastAsia="Times New Roman" w:hAnsi="Times New Roman" w:cs="Times New Roman"/>
          <w:iCs/>
          <w:szCs w:val="20"/>
          <w:lang w:eastAsia="pl-PL"/>
        </w:rPr>
        <w:t xml:space="preserve"> za każdy stwierdzony przypadek.</w:t>
      </w:r>
    </w:p>
    <w:p w14:paraId="759BD691" w14:textId="77777777" w:rsidR="001659B9" w:rsidRPr="00CA11F1" w:rsidRDefault="001659B9" w:rsidP="002E6C40">
      <w:pPr>
        <w:spacing w:after="0" w:line="276" w:lineRule="auto"/>
        <w:contextualSpacing/>
        <w:jc w:val="both"/>
        <w:rPr>
          <w:rFonts w:ascii="Times New Roman" w:hAnsi="Times New Roman" w:cs="Times New Roman"/>
          <w:bCs/>
        </w:rPr>
      </w:pPr>
    </w:p>
    <w:p w14:paraId="6F950470" w14:textId="77955CA4" w:rsidR="00CA11F1" w:rsidRPr="00CA11F1" w:rsidRDefault="00427F7D" w:rsidP="00CA11F1">
      <w:pPr>
        <w:numPr>
          <w:ilvl w:val="0"/>
          <w:numId w:val="21"/>
        </w:numPr>
        <w:spacing w:after="0" w:line="276" w:lineRule="auto"/>
        <w:contextualSpacing/>
        <w:jc w:val="both"/>
        <w:rPr>
          <w:rFonts w:ascii="Times New Roman" w:hAnsi="Times New Roman" w:cs="Times New Roman"/>
          <w:color w:val="000000" w:themeColor="text1"/>
        </w:rPr>
      </w:pPr>
      <w:r w:rsidRPr="00AB4252">
        <w:rPr>
          <w:rFonts w:ascii="Times New Roman" w:eastAsia="Times New Roman" w:hAnsi="Times New Roman" w:cs="Times New Roman"/>
          <w:bCs/>
          <w:color w:val="000000" w:themeColor="text1"/>
          <w:lang w:eastAsia="pl-PL"/>
        </w:rPr>
        <w:t>Zamawiający wyraża zgodę na przesyłanie ustrukturyzowanych faktur elektronicznych za pośrednictwem Platformy Elektronicznego Fakturowania (indywidualny identyfikator PEPPOL-               GLN 5907714353635)</w:t>
      </w:r>
      <w:r w:rsidR="00CA11F1" w:rsidRPr="00CA11F1">
        <w:rPr>
          <w:rFonts w:ascii="Times New Roman" w:hAnsi="Times New Roman" w:cs="Times New Roman"/>
          <w:color w:val="000000" w:themeColor="text1"/>
        </w:rPr>
        <w:t>.</w:t>
      </w:r>
    </w:p>
    <w:p w14:paraId="42D82909" w14:textId="3C6CA3DA" w:rsidR="004D4610" w:rsidRPr="004D4610" w:rsidRDefault="00427F7D" w:rsidP="00CA11F1">
      <w:pPr>
        <w:numPr>
          <w:ilvl w:val="0"/>
          <w:numId w:val="21"/>
        </w:numPr>
        <w:spacing w:after="0" w:line="276" w:lineRule="auto"/>
        <w:contextualSpacing/>
        <w:jc w:val="both"/>
        <w:rPr>
          <w:rFonts w:ascii="Times New Roman" w:hAnsi="Times New Roman" w:cs="Times New Roman"/>
          <w:color w:val="000000" w:themeColor="text1"/>
        </w:rPr>
      </w:pPr>
      <w:r w:rsidRPr="00AB4252">
        <w:rPr>
          <w:rFonts w:ascii="Times New Roman" w:eastAsia="Times New Roman" w:hAnsi="Times New Roman" w:cs="Times New Roman"/>
          <w:bCs/>
          <w:color w:val="000000" w:themeColor="text1"/>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14:paraId="79AB0AEB" w14:textId="03304D6E" w:rsidR="004D4610" w:rsidRPr="00427F7D" w:rsidRDefault="00427F7D" w:rsidP="00CA11F1">
      <w:pPr>
        <w:numPr>
          <w:ilvl w:val="0"/>
          <w:numId w:val="21"/>
        </w:numPr>
        <w:spacing w:after="0" w:line="276" w:lineRule="auto"/>
        <w:contextualSpacing/>
        <w:jc w:val="both"/>
        <w:rPr>
          <w:rFonts w:ascii="Times New Roman" w:hAnsi="Times New Roman" w:cs="Times New Roman"/>
          <w:color w:val="000000" w:themeColor="text1"/>
        </w:rPr>
      </w:pPr>
      <w:r w:rsidRPr="00427F7D">
        <w:rPr>
          <w:rFonts w:ascii="Times New Roman" w:hAnsi="Times New Roman" w:cs="Times New Roman"/>
          <w:b/>
          <w:color w:val="000000" w:themeColor="text1"/>
        </w:rPr>
        <w:t>W odniesieniu do warunku określonego w art. 100 ustawy Pzp</w:t>
      </w:r>
      <w:r w:rsidRPr="00427F7D">
        <w:rPr>
          <w:rFonts w:ascii="Times New Roman" w:hAnsi="Times New Roman" w:cs="Times New Roman"/>
          <w:color w:val="000000" w:themeColor="text1"/>
        </w:rPr>
        <w:t xml:space="preserve"> dotyczącego dostępności dla osób niepełnosprawnych, o których mowa w  Dyrektywie Parlamentu Europejskiego i Rady 2014/24/UE z dnia 26 lutego 2014 r. w sprawie zamówień publicznych (</w:t>
      </w:r>
      <w:proofErr w:type="spellStart"/>
      <w:r w:rsidRPr="00427F7D">
        <w:rPr>
          <w:rFonts w:ascii="Times New Roman" w:hAnsi="Times New Roman" w:cs="Times New Roman"/>
          <w:color w:val="000000" w:themeColor="text1"/>
        </w:rPr>
        <w:t>Dz.U.UE.L</w:t>
      </w:r>
      <w:proofErr w:type="spellEnd"/>
      <w:r w:rsidRPr="00427F7D">
        <w:rPr>
          <w:rFonts w:ascii="Times New Roman" w:hAnsi="Times New Roman" w:cs="Times New Roman"/>
          <w:color w:val="000000" w:themeColor="text1"/>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  </w:t>
      </w:r>
      <w:r w:rsidRPr="00427F7D">
        <w:rPr>
          <w:rFonts w:ascii="Times New Roman" w:hAnsi="Times New Roman" w:cs="Times New Roman"/>
          <w:bCs/>
          <w:color w:val="000000" w:themeColor="text1"/>
        </w:rPr>
        <w:t>„</w:t>
      </w:r>
      <w:r w:rsidRPr="00427F7D">
        <w:rPr>
          <w:rFonts w:ascii="Times New Roman" w:hAnsi="Times New Roman" w:cs="Times New Roman"/>
          <w:color w:val="000000" w:themeColor="text1"/>
        </w:rPr>
        <w:t>Przeprowadzenie   przeglądów  systemów   sygnalizacji   pożarowej (w  skrócie SSP)  wraz z usuwaniem awarii w czynnych obiektach garnizonu mazowieckiego Policji.”</w:t>
      </w:r>
      <w:r w:rsidR="00CA11F1" w:rsidRPr="00427F7D">
        <w:rPr>
          <w:rFonts w:ascii="Times New Roman" w:hAnsi="Times New Roman" w:cs="Times New Roman"/>
          <w:color w:val="000000" w:themeColor="text1"/>
        </w:rPr>
        <w:t xml:space="preserve">- nie dotyczy.  </w:t>
      </w:r>
    </w:p>
    <w:p w14:paraId="31CED29B" w14:textId="77777777" w:rsidR="00D67CF0" w:rsidRDefault="00D67CF0" w:rsidP="00B05F33">
      <w:pPr>
        <w:spacing w:after="0" w:line="276" w:lineRule="auto"/>
        <w:jc w:val="both"/>
        <w:rPr>
          <w:rFonts w:ascii="Times New Roman" w:hAnsi="Times New Roman" w:cs="Times New Roman"/>
          <w:color w:val="000000" w:themeColor="text1"/>
          <w:u w:val="single"/>
        </w:rPr>
      </w:pPr>
    </w:p>
    <w:p w14:paraId="4BFD3033" w14:textId="77777777" w:rsidR="00C60ACD" w:rsidRDefault="00C60ACD" w:rsidP="00B05F33">
      <w:pPr>
        <w:spacing w:after="0" w:line="276" w:lineRule="auto"/>
        <w:jc w:val="both"/>
        <w:rPr>
          <w:rFonts w:ascii="Times New Roman" w:hAnsi="Times New Roman" w:cs="Times New Roman"/>
          <w:color w:val="000000" w:themeColor="text1"/>
          <w:u w:val="single"/>
        </w:rPr>
      </w:pPr>
    </w:p>
    <w:p w14:paraId="4B2F0465" w14:textId="77777777" w:rsidR="004D4610" w:rsidRPr="004D4610" w:rsidRDefault="004D4610" w:rsidP="00B05F3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14:paraId="65C877CC"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sz w:val="20"/>
          <w:szCs w:val="20"/>
        </w:rPr>
        <w:t xml:space="preserve">Załącznik nr 1 – </w:t>
      </w:r>
      <w:r w:rsidR="007B5F6D" w:rsidRPr="00BA0B8F">
        <w:rPr>
          <w:rFonts w:ascii="Times New Roman" w:hAnsi="Times New Roman" w:cs="Times New Roman"/>
          <w:bCs/>
          <w:sz w:val="20"/>
          <w:szCs w:val="20"/>
        </w:rPr>
        <w:t>Formularz ofertowy</w:t>
      </w:r>
      <w:r w:rsidR="00AF2F34" w:rsidRPr="00BA0B8F">
        <w:rPr>
          <w:rFonts w:ascii="Times New Roman" w:hAnsi="Times New Roman" w:cs="Times New Roman"/>
          <w:sz w:val="20"/>
          <w:szCs w:val="20"/>
        </w:rPr>
        <w:t>.</w:t>
      </w:r>
    </w:p>
    <w:p w14:paraId="56A8B688"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sz w:val="20"/>
          <w:szCs w:val="20"/>
        </w:rPr>
        <w:t>Załącznik nr 2 – Projektowane postanowi</w:t>
      </w:r>
      <w:r w:rsidR="00D22D94" w:rsidRPr="00BA0B8F">
        <w:rPr>
          <w:rFonts w:ascii="Times New Roman" w:hAnsi="Times New Roman" w:cs="Times New Roman"/>
          <w:sz w:val="20"/>
          <w:szCs w:val="20"/>
        </w:rPr>
        <w:t>enia umowy</w:t>
      </w:r>
      <w:r w:rsidR="00D67CF0" w:rsidRPr="00BA0B8F">
        <w:rPr>
          <w:rFonts w:ascii="Times New Roman" w:hAnsi="Times New Roman" w:cs="Times New Roman"/>
          <w:sz w:val="20"/>
          <w:szCs w:val="20"/>
        </w:rPr>
        <w:t>.</w:t>
      </w:r>
    </w:p>
    <w:p w14:paraId="216F6F0D" w14:textId="0B9B2B48" w:rsidR="008E5F77" w:rsidRPr="00BA0B8F" w:rsidRDefault="008E5F77" w:rsidP="004848A3">
      <w:pPr>
        <w:tabs>
          <w:tab w:val="left" w:pos="1276"/>
        </w:tabs>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sz w:val="20"/>
          <w:szCs w:val="20"/>
        </w:rPr>
        <w:t>Załącznik nr 3</w:t>
      </w:r>
      <w:r w:rsidR="00D67CF0" w:rsidRPr="00BA0B8F">
        <w:rPr>
          <w:rFonts w:ascii="Times New Roman" w:hAnsi="Times New Roman" w:cs="Times New Roman"/>
          <w:sz w:val="20"/>
          <w:szCs w:val="20"/>
        </w:rPr>
        <w:t xml:space="preserve"> – </w:t>
      </w:r>
      <w:r w:rsidR="00427F7D">
        <w:rPr>
          <w:rFonts w:ascii="Times New Roman" w:hAnsi="Times New Roman" w:cs="Times New Roman"/>
          <w:sz w:val="20"/>
          <w:szCs w:val="20"/>
        </w:rPr>
        <w:t>Wykaz obiektów</w:t>
      </w:r>
      <w:r w:rsidR="00D22D94" w:rsidRPr="00BA0B8F">
        <w:rPr>
          <w:rFonts w:ascii="Times New Roman" w:hAnsi="Times New Roman" w:cs="Times New Roman"/>
          <w:sz w:val="20"/>
          <w:szCs w:val="20"/>
        </w:rPr>
        <w:t>.</w:t>
      </w:r>
    </w:p>
    <w:p w14:paraId="4B0411ED"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bCs/>
          <w:color w:val="000000" w:themeColor="text1"/>
          <w:sz w:val="20"/>
          <w:szCs w:val="20"/>
        </w:rPr>
      </w:pPr>
      <w:r w:rsidRPr="00BA0B8F">
        <w:rPr>
          <w:rFonts w:ascii="Times New Roman" w:hAnsi="Times New Roman" w:cs="Times New Roman"/>
          <w:color w:val="000000" w:themeColor="text1"/>
          <w:sz w:val="20"/>
          <w:szCs w:val="20"/>
        </w:rPr>
        <w:lastRenderedPageBreak/>
        <w:t xml:space="preserve">Załącznik nr </w:t>
      </w:r>
      <w:r w:rsidR="008E5F77" w:rsidRPr="00BA0B8F">
        <w:rPr>
          <w:rFonts w:ascii="Times New Roman" w:hAnsi="Times New Roman" w:cs="Times New Roman"/>
          <w:color w:val="000000" w:themeColor="text1"/>
          <w:sz w:val="20"/>
          <w:szCs w:val="20"/>
        </w:rPr>
        <w:t>4</w:t>
      </w:r>
      <w:r w:rsidRPr="00BA0B8F">
        <w:rPr>
          <w:rFonts w:ascii="Times New Roman" w:hAnsi="Times New Roman" w:cs="Times New Roman"/>
          <w:color w:val="000000" w:themeColor="text1"/>
          <w:sz w:val="20"/>
          <w:szCs w:val="20"/>
        </w:rPr>
        <w:t xml:space="preserve"> – </w:t>
      </w:r>
      <w:r w:rsidRPr="00BA0B8F">
        <w:rPr>
          <w:rFonts w:ascii="Times New Roman" w:hAnsi="Times New Roman" w:cs="Times New Roman"/>
          <w:bCs/>
          <w:color w:val="000000" w:themeColor="text1"/>
          <w:sz w:val="20"/>
          <w:szCs w:val="20"/>
        </w:rPr>
        <w:t>Oświadcze</w:t>
      </w:r>
      <w:r w:rsidR="00D22D94" w:rsidRPr="00BA0B8F">
        <w:rPr>
          <w:rFonts w:ascii="Times New Roman" w:hAnsi="Times New Roman" w:cs="Times New Roman"/>
          <w:bCs/>
          <w:color w:val="000000" w:themeColor="text1"/>
          <w:sz w:val="20"/>
          <w:szCs w:val="20"/>
        </w:rPr>
        <w:t>nie składane na podst. art. 125 ustawy Pzp o niepodleganiu wykluczeniu.</w:t>
      </w:r>
    </w:p>
    <w:p w14:paraId="76308085"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bCs/>
          <w:color w:val="000000" w:themeColor="text1"/>
          <w:sz w:val="20"/>
          <w:szCs w:val="20"/>
        </w:rPr>
      </w:pPr>
      <w:r w:rsidRPr="00BA0B8F">
        <w:rPr>
          <w:rFonts w:ascii="Times New Roman" w:hAnsi="Times New Roman" w:cs="Times New Roman"/>
          <w:bCs/>
          <w:color w:val="000000" w:themeColor="text1"/>
          <w:sz w:val="20"/>
          <w:szCs w:val="20"/>
        </w:rPr>
        <w:t xml:space="preserve">Załącznik nr </w:t>
      </w:r>
      <w:r w:rsidR="008E5F77" w:rsidRPr="00BA0B8F">
        <w:rPr>
          <w:rFonts w:ascii="Times New Roman" w:hAnsi="Times New Roman" w:cs="Times New Roman"/>
          <w:bCs/>
          <w:color w:val="000000" w:themeColor="text1"/>
          <w:sz w:val="20"/>
          <w:szCs w:val="20"/>
        </w:rPr>
        <w:t>5</w:t>
      </w:r>
      <w:r w:rsidRPr="00BA0B8F">
        <w:rPr>
          <w:rFonts w:ascii="Times New Roman" w:hAnsi="Times New Roman" w:cs="Times New Roman"/>
          <w:bCs/>
          <w:color w:val="000000" w:themeColor="text1"/>
          <w:sz w:val="20"/>
          <w:szCs w:val="20"/>
        </w:rPr>
        <w:t xml:space="preserve"> – Oświadczenie </w:t>
      </w:r>
      <w:r w:rsidR="00D22D94" w:rsidRPr="00BA0B8F">
        <w:rPr>
          <w:rFonts w:ascii="Times New Roman" w:hAnsi="Times New Roman" w:cs="Times New Roman"/>
          <w:bCs/>
          <w:color w:val="000000" w:themeColor="text1"/>
          <w:sz w:val="20"/>
          <w:szCs w:val="20"/>
        </w:rPr>
        <w:t xml:space="preserve">składane na podst. art. 125 ustawy Pzp </w:t>
      </w:r>
      <w:r w:rsidRPr="00BA0B8F">
        <w:rPr>
          <w:rFonts w:ascii="Times New Roman" w:hAnsi="Times New Roman" w:cs="Times New Roman"/>
          <w:bCs/>
          <w:color w:val="000000" w:themeColor="text1"/>
          <w:sz w:val="20"/>
          <w:szCs w:val="20"/>
        </w:rPr>
        <w:t xml:space="preserve">o spełnianiu </w:t>
      </w:r>
      <w:r w:rsidR="00D22D94" w:rsidRPr="00BA0B8F">
        <w:rPr>
          <w:rFonts w:ascii="Times New Roman" w:hAnsi="Times New Roman" w:cs="Times New Roman"/>
          <w:bCs/>
          <w:color w:val="000000" w:themeColor="text1"/>
          <w:sz w:val="20"/>
          <w:szCs w:val="20"/>
        </w:rPr>
        <w:t>warunków udziału</w:t>
      </w:r>
      <w:r w:rsidR="00185EE2">
        <w:rPr>
          <w:rFonts w:ascii="Times New Roman" w:hAnsi="Times New Roman" w:cs="Times New Roman"/>
          <w:bCs/>
          <w:color w:val="000000" w:themeColor="text1"/>
          <w:sz w:val="20"/>
          <w:szCs w:val="20"/>
        </w:rPr>
        <w:t xml:space="preserve"> </w:t>
      </w:r>
      <w:r w:rsidR="00D22D94" w:rsidRPr="00BA0B8F">
        <w:rPr>
          <w:rFonts w:ascii="Times New Roman" w:hAnsi="Times New Roman" w:cs="Times New Roman"/>
          <w:bCs/>
          <w:color w:val="000000" w:themeColor="text1"/>
          <w:sz w:val="20"/>
          <w:szCs w:val="20"/>
        </w:rPr>
        <w:t>w postępowaniu.</w:t>
      </w:r>
    </w:p>
    <w:p w14:paraId="3DBF5CD6"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bCs/>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6</w:t>
      </w:r>
      <w:r w:rsidRPr="00BA0B8F">
        <w:rPr>
          <w:rFonts w:ascii="Times New Roman" w:hAnsi="Times New Roman" w:cs="Times New Roman"/>
          <w:color w:val="000000" w:themeColor="text1"/>
          <w:sz w:val="20"/>
          <w:szCs w:val="20"/>
        </w:rPr>
        <w:t xml:space="preserve"> – </w:t>
      </w:r>
      <w:r w:rsidRPr="00BA0B8F">
        <w:rPr>
          <w:rFonts w:ascii="Times New Roman" w:hAnsi="Times New Roman" w:cs="Times New Roman"/>
          <w:bCs/>
          <w:sz w:val="20"/>
          <w:szCs w:val="20"/>
        </w:rPr>
        <w:t xml:space="preserve">Zobowiązanie podmiotu </w:t>
      </w:r>
      <w:r w:rsidR="00D67CF0" w:rsidRPr="00BA0B8F">
        <w:rPr>
          <w:rFonts w:ascii="Times New Roman" w:hAnsi="Times New Roman" w:cs="Times New Roman"/>
          <w:bCs/>
          <w:sz w:val="20"/>
          <w:szCs w:val="20"/>
        </w:rPr>
        <w:t xml:space="preserve">udostępniającego zasoby </w:t>
      </w:r>
      <w:r w:rsidRPr="00BA0B8F">
        <w:rPr>
          <w:rFonts w:ascii="Times New Roman" w:hAnsi="Times New Roman" w:cs="Times New Roman"/>
          <w:bCs/>
          <w:sz w:val="20"/>
          <w:szCs w:val="20"/>
        </w:rPr>
        <w:t xml:space="preserve">o oddaniu </w:t>
      </w:r>
      <w:r w:rsidR="008E5F77" w:rsidRPr="00BA0B8F">
        <w:rPr>
          <w:rFonts w:ascii="Times New Roman" w:hAnsi="Times New Roman" w:cs="Times New Roman"/>
          <w:bCs/>
          <w:sz w:val="20"/>
          <w:szCs w:val="20"/>
        </w:rPr>
        <w:t>w</w:t>
      </w:r>
      <w:r w:rsidRPr="00BA0B8F">
        <w:rPr>
          <w:rFonts w:ascii="Times New Roman" w:hAnsi="Times New Roman" w:cs="Times New Roman"/>
          <w:bCs/>
          <w:sz w:val="20"/>
          <w:szCs w:val="20"/>
        </w:rPr>
        <w:t xml:space="preserve">ykonawcy swoich zasobów w zakresie zdolności </w:t>
      </w:r>
      <w:r w:rsidR="00481BFB" w:rsidRPr="00BA0B8F">
        <w:rPr>
          <w:rFonts w:ascii="Times New Roman" w:hAnsi="Times New Roman" w:cs="Times New Roman"/>
          <w:bCs/>
          <w:sz w:val="20"/>
          <w:szCs w:val="20"/>
        </w:rPr>
        <w:t>t</w:t>
      </w:r>
      <w:r w:rsidRPr="00BA0B8F">
        <w:rPr>
          <w:rFonts w:ascii="Times New Roman" w:hAnsi="Times New Roman" w:cs="Times New Roman"/>
          <w:bCs/>
          <w:sz w:val="20"/>
          <w:szCs w:val="20"/>
        </w:rPr>
        <w:t>echnicznych lub zawodowych</w:t>
      </w:r>
      <w:r w:rsidR="00D22D94" w:rsidRPr="00BA0B8F">
        <w:rPr>
          <w:rFonts w:ascii="Times New Roman" w:hAnsi="Times New Roman" w:cs="Times New Roman"/>
          <w:bCs/>
          <w:sz w:val="20"/>
          <w:szCs w:val="20"/>
        </w:rPr>
        <w:t>.</w:t>
      </w:r>
    </w:p>
    <w:p w14:paraId="71595495" w14:textId="77777777" w:rsidR="008E5F77" w:rsidRPr="00BA0B8F" w:rsidRDefault="004D4610" w:rsidP="004848A3">
      <w:pPr>
        <w:tabs>
          <w:tab w:val="left" w:pos="1276"/>
        </w:tabs>
        <w:autoSpaceDE w:val="0"/>
        <w:autoSpaceDN w:val="0"/>
        <w:adjustRightInd w:val="0"/>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7</w:t>
      </w:r>
      <w:r w:rsidRPr="00BA0B8F">
        <w:rPr>
          <w:rFonts w:ascii="Times New Roman" w:hAnsi="Times New Roman" w:cs="Times New Roman"/>
          <w:color w:val="000000" w:themeColor="text1"/>
          <w:sz w:val="20"/>
          <w:szCs w:val="20"/>
        </w:rPr>
        <w:t xml:space="preserve"> – </w:t>
      </w:r>
      <w:r w:rsidR="00AF2F34" w:rsidRPr="00BA0B8F">
        <w:rPr>
          <w:rFonts w:ascii="Times New Roman" w:hAnsi="Times New Roman" w:cs="Times New Roman"/>
          <w:sz w:val="20"/>
          <w:szCs w:val="20"/>
        </w:rPr>
        <w:t>Oświadczenie o podziale zadań pomiędzy wykonawców wspólnie ubiegających się o</w:t>
      </w:r>
      <w:r w:rsidR="00E73BDD">
        <w:rPr>
          <w:rFonts w:ascii="Times New Roman" w:hAnsi="Times New Roman" w:cs="Times New Roman"/>
          <w:sz w:val="20"/>
          <w:szCs w:val="20"/>
        </w:rPr>
        <w:t xml:space="preserve"> </w:t>
      </w:r>
      <w:r w:rsidR="00AF2F34" w:rsidRPr="00BA0B8F">
        <w:rPr>
          <w:rFonts w:ascii="Times New Roman" w:hAnsi="Times New Roman" w:cs="Times New Roman"/>
          <w:sz w:val="20"/>
          <w:szCs w:val="20"/>
        </w:rPr>
        <w:t>udzielenie zamówienia, o których mowa w art. 117 ust. 4 ustawy Pzp</w:t>
      </w:r>
      <w:r w:rsidR="00D22D94" w:rsidRPr="00BA0B8F">
        <w:rPr>
          <w:rFonts w:ascii="Times New Roman" w:hAnsi="Times New Roman" w:cs="Times New Roman"/>
          <w:sz w:val="20"/>
          <w:szCs w:val="20"/>
        </w:rPr>
        <w:t>.</w:t>
      </w:r>
    </w:p>
    <w:p w14:paraId="0B0EC5FA" w14:textId="77777777" w:rsidR="004D4610" w:rsidRPr="00BA0B8F" w:rsidRDefault="004D4610" w:rsidP="004848A3">
      <w:pPr>
        <w:tabs>
          <w:tab w:val="left" w:pos="1276"/>
          <w:tab w:val="left" w:pos="3151"/>
        </w:tabs>
        <w:spacing w:after="0" w:line="276" w:lineRule="auto"/>
        <w:ind w:left="1134" w:hanging="1134"/>
        <w:jc w:val="both"/>
        <w:rPr>
          <w:rFonts w:ascii="Times New Roman" w:hAnsi="Times New Roman" w:cs="Times New Roman"/>
          <w:bCs/>
          <w:sz w:val="20"/>
          <w:szCs w:val="20"/>
        </w:rPr>
      </w:pPr>
      <w:r w:rsidRPr="00BA0B8F">
        <w:rPr>
          <w:rFonts w:ascii="Times New Roman" w:hAnsi="Times New Roman" w:cs="Times New Roman"/>
          <w:bCs/>
          <w:sz w:val="20"/>
          <w:szCs w:val="20"/>
        </w:rPr>
        <w:t xml:space="preserve">Załącznik nr </w:t>
      </w:r>
      <w:r w:rsidR="007B5F6D">
        <w:rPr>
          <w:rFonts w:ascii="Times New Roman" w:hAnsi="Times New Roman" w:cs="Times New Roman"/>
          <w:bCs/>
          <w:sz w:val="20"/>
          <w:szCs w:val="20"/>
        </w:rPr>
        <w:t>8</w:t>
      </w:r>
      <w:r w:rsidR="00D22D94" w:rsidRPr="00BA0B8F">
        <w:rPr>
          <w:rFonts w:ascii="Times New Roman" w:hAnsi="Times New Roman" w:cs="Times New Roman"/>
          <w:bCs/>
          <w:sz w:val="20"/>
          <w:szCs w:val="20"/>
        </w:rPr>
        <w:t xml:space="preserve"> – Wykaz osób.</w:t>
      </w:r>
    </w:p>
    <w:p w14:paraId="50CDC662" w14:textId="5AD82DDD" w:rsidR="004D4610" w:rsidRDefault="004D4610" w:rsidP="004848A3">
      <w:pPr>
        <w:tabs>
          <w:tab w:val="left" w:pos="1276"/>
        </w:tabs>
        <w:spacing w:after="0" w:line="276" w:lineRule="auto"/>
        <w:ind w:left="1134" w:hanging="1134"/>
        <w:jc w:val="both"/>
        <w:rPr>
          <w:rFonts w:ascii="Times New Roman" w:hAnsi="Times New Roman" w:cs="Times New Roman"/>
          <w:bCs/>
          <w:sz w:val="20"/>
          <w:szCs w:val="20"/>
        </w:rPr>
      </w:pPr>
      <w:r w:rsidRPr="00BA0B8F">
        <w:rPr>
          <w:rFonts w:ascii="Times New Roman" w:hAnsi="Times New Roman" w:cs="Times New Roman"/>
          <w:bCs/>
          <w:sz w:val="20"/>
          <w:szCs w:val="20"/>
        </w:rPr>
        <w:t xml:space="preserve">Załącznik nr </w:t>
      </w:r>
      <w:r w:rsidR="007B5F6D">
        <w:rPr>
          <w:rFonts w:ascii="Times New Roman" w:hAnsi="Times New Roman" w:cs="Times New Roman"/>
          <w:bCs/>
          <w:sz w:val="20"/>
          <w:szCs w:val="20"/>
        </w:rPr>
        <w:t xml:space="preserve">9 </w:t>
      </w:r>
      <w:r w:rsidRPr="00BA0B8F">
        <w:rPr>
          <w:rFonts w:ascii="Times New Roman" w:hAnsi="Times New Roman" w:cs="Times New Roman"/>
          <w:bCs/>
          <w:sz w:val="20"/>
          <w:szCs w:val="20"/>
        </w:rPr>
        <w:t>– Oświadczenie o aktualności informacji zawartych w oświadczeniu, o którym mowa</w:t>
      </w:r>
      <w:r w:rsidR="00FE1C29">
        <w:rPr>
          <w:rFonts w:ascii="Times New Roman" w:hAnsi="Times New Roman" w:cs="Times New Roman"/>
          <w:bCs/>
          <w:sz w:val="20"/>
          <w:szCs w:val="20"/>
        </w:rPr>
        <w:t xml:space="preserve"> </w:t>
      </w:r>
      <w:r w:rsidRPr="00BA0B8F">
        <w:rPr>
          <w:rFonts w:ascii="Times New Roman" w:hAnsi="Times New Roman" w:cs="Times New Roman"/>
          <w:bCs/>
          <w:sz w:val="20"/>
          <w:szCs w:val="20"/>
        </w:rPr>
        <w:t>w art. 125 ust. 1 ustawy Pzp, w zakresie podstaw wykluczenia z postępowania</w:t>
      </w:r>
      <w:r w:rsidR="00D22D94" w:rsidRPr="00BA0B8F">
        <w:rPr>
          <w:rFonts w:ascii="Times New Roman" w:hAnsi="Times New Roman" w:cs="Times New Roman"/>
          <w:bCs/>
          <w:sz w:val="20"/>
          <w:szCs w:val="20"/>
        </w:rPr>
        <w:t>.</w:t>
      </w:r>
    </w:p>
    <w:p w14:paraId="326466C8" w14:textId="0065ADB0" w:rsidR="00427F7D" w:rsidRDefault="00427F7D" w:rsidP="004848A3">
      <w:pPr>
        <w:tabs>
          <w:tab w:val="left" w:pos="1276"/>
        </w:tabs>
        <w:spacing w:after="0" w:line="276" w:lineRule="auto"/>
        <w:ind w:left="1134" w:hanging="1134"/>
        <w:jc w:val="both"/>
        <w:rPr>
          <w:rFonts w:ascii="Times New Roman" w:hAnsi="Times New Roman" w:cs="Times New Roman"/>
          <w:bCs/>
          <w:sz w:val="20"/>
          <w:szCs w:val="20"/>
        </w:rPr>
      </w:pPr>
      <w:r w:rsidRPr="00BA0B8F">
        <w:rPr>
          <w:rFonts w:ascii="Times New Roman" w:hAnsi="Times New Roman" w:cs="Times New Roman"/>
          <w:bCs/>
          <w:sz w:val="20"/>
          <w:szCs w:val="20"/>
        </w:rPr>
        <w:t xml:space="preserve">Załącznik nr </w:t>
      </w:r>
      <w:r>
        <w:rPr>
          <w:rFonts w:ascii="Times New Roman" w:hAnsi="Times New Roman" w:cs="Times New Roman"/>
          <w:bCs/>
          <w:sz w:val="20"/>
          <w:szCs w:val="20"/>
        </w:rPr>
        <w:t xml:space="preserve">10 </w:t>
      </w:r>
      <w:r w:rsidRPr="00BA0B8F">
        <w:rPr>
          <w:rFonts w:ascii="Times New Roman" w:hAnsi="Times New Roman" w:cs="Times New Roman"/>
          <w:bCs/>
          <w:sz w:val="20"/>
          <w:szCs w:val="20"/>
        </w:rPr>
        <w:t xml:space="preserve">– </w:t>
      </w:r>
      <w:r>
        <w:rPr>
          <w:rFonts w:ascii="Times New Roman" w:hAnsi="Times New Roman" w:cs="Times New Roman"/>
          <w:bCs/>
          <w:sz w:val="20"/>
          <w:szCs w:val="20"/>
        </w:rPr>
        <w:t>Wykaz central</w:t>
      </w:r>
      <w:r w:rsidRPr="00BA0B8F">
        <w:rPr>
          <w:rFonts w:ascii="Times New Roman" w:hAnsi="Times New Roman" w:cs="Times New Roman"/>
          <w:bCs/>
          <w:sz w:val="20"/>
          <w:szCs w:val="20"/>
        </w:rPr>
        <w:t>.</w:t>
      </w:r>
    </w:p>
    <w:p w14:paraId="123CC2E1" w14:textId="565D44AB" w:rsidR="00427F7D" w:rsidRPr="00BA0B8F" w:rsidRDefault="00427F7D" w:rsidP="004848A3">
      <w:pPr>
        <w:tabs>
          <w:tab w:val="left" w:pos="1276"/>
        </w:tabs>
        <w:spacing w:after="0" w:line="276" w:lineRule="auto"/>
        <w:ind w:left="1134" w:hanging="1134"/>
        <w:jc w:val="both"/>
        <w:rPr>
          <w:rFonts w:ascii="Times New Roman" w:hAnsi="Times New Roman" w:cs="Times New Roman"/>
          <w:bCs/>
          <w:sz w:val="20"/>
          <w:szCs w:val="20"/>
        </w:rPr>
      </w:pPr>
      <w:r w:rsidRPr="00BA0B8F">
        <w:rPr>
          <w:rFonts w:ascii="Times New Roman" w:hAnsi="Times New Roman" w:cs="Times New Roman"/>
          <w:bCs/>
          <w:sz w:val="20"/>
          <w:szCs w:val="20"/>
        </w:rPr>
        <w:t xml:space="preserve">Załącznik nr </w:t>
      </w:r>
      <w:r>
        <w:rPr>
          <w:rFonts w:ascii="Times New Roman" w:hAnsi="Times New Roman" w:cs="Times New Roman"/>
          <w:bCs/>
          <w:sz w:val="20"/>
          <w:szCs w:val="20"/>
        </w:rPr>
        <w:t xml:space="preserve">11 </w:t>
      </w:r>
      <w:r w:rsidRPr="00BA0B8F">
        <w:rPr>
          <w:rFonts w:ascii="Times New Roman" w:hAnsi="Times New Roman" w:cs="Times New Roman"/>
          <w:bCs/>
          <w:sz w:val="20"/>
          <w:szCs w:val="20"/>
        </w:rPr>
        <w:t xml:space="preserve">– </w:t>
      </w:r>
      <w:r>
        <w:rPr>
          <w:rFonts w:ascii="Times New Roman" w:hAnsi="Times New Roman" w:cs="Times New Roman"/>
          <w:bCs/>
          <w:sz w:val="20"/>
          <w:szCs w:val="20"/>
        </w:rPr>
        <w:t>Wykaz usług</w:t>
      </w:r>
      <w:r w:rsidRPr="00BA0B8F">
        <w:rPr>
          <w:rFonts w:ascii="Times New Roman" w:hAnsi="Times New Roman" w:cs="Times New Roman"/>
          <w:bCs/>
          <w:sz w:val="20"/>
          <w:szCs w:val="20"/>
        </w:rPr>
        <w:t>.</w:t>
      </w:r>
    </w:p>
    <w:p w14:paraId="01409125" w14:textId="77777777" w:rsidR="00B642B3" w:rsidRDefault="00B642B3" w:rsidP="004D4610">
      <w:pPr>
        <w:spacing w:after="0" w:line="276" w:lineRule="auto"/>
        <w:jc w:val="both"/>
        <w:rPr>
          <w:rFonts w:ascii="Times New Roman" w:hAnsi="Times New Roman" w:cs="Times New Roman"/>
          <w:color w:val="000000" w:themeColor="text1"/>
          <w:sz w:val="20"/>
          <w:szCs w:val="20"/>
        </w:rPr>
      </w:pPr>
    </w:p>
    <w:p w14:paraId="250CEF5E" w14:textId="3C92A8A5" w:rsidR="004848A3" w:rsidRDefault="004848A3" w:rsidP="004D4610">
      <w:pPr>
        <w:spacing w:after="0" w:line="276" w:lineRule="auto"/>
        <w:jc w:val="both"/>
        <w:rPr>
          <w:rFonts w:ascii="Times New Roman" w:hAnsi="Times New Roman" w:cs="Times New Roman"/>
          <w:color w:val="000000" w:themeColor="text1"/>
          <w:sz w:val="20"/>
          <w:szCs w:val="20"/>
        </w:rPr>
      </w:pPr>
    </w:p>
    <w:p w14:paraId="615C958F" w14:textId="37E28410" w:rsidR="002917B8" w:rsidRDefault="002917B8" w:rsidP="004D4610">
      <w:pPr>
        <w:spacing w:after="0" w:line="276" w:lineRule="auto"/>
        <w:jc w:val="both"/>
        <w:rPr>
          <w:rFonts w:ascii="Times New Roman" w:hAnsi="Times New Roman" w:cs="Times New Roman"/>
          <w:color w:val="000000" w:themeColor="text1"/>
          <w:sz w:val="20"/>
          <w:szCs w:val="20"/>
        </w:rPr>
      </w:pPr>
    </w:p>
    <w:p w14:paraId="07F12FFC" w14:textId="4ACA85AD" w:rsidR="002917B8" w:rsidRDefault="002917B8" w:rsidP="004D4610">
      <w:pPr>
        <w:spacing w:after="0" w:line="276" w:lineRule="auto"/>
        <w:jc w:val="both"/>
        <w:rPr>
          <w:rFonts w:ascii="Times New Roman" w:hAnsi="Times New Roman" w:cs="Times New Roman"/>
          <w:color w:val="000000" w:themeColor="text1"/>
          <w:sz w:val="20"/>
          <w:szCs w:val="20"/>
        </w:rPr>
      </w:pPr>
    </w:p>
    <w:p w14:paraId="5677215A" w14:textId="33475BED" w:rsidR="002917B8" w:rsidRDefault="002917B8" w:rsidP="004D4610">
      <w:pPr>
        <w:spacing w:after="0" w:line="276" w:lineRule="auto"/>
        <w:jc w:val="both"/>
        <w:rPr>
          <w:rFonts w:ascii="Times New Roman" w:hAnsi="Times New Roman" w:cs="Times New Roman"/>
          <w:color w:val="000000" w:themeColor="text1"/>
          <w:sz w:val="20"/>
          <w:szCs w:val="20"/>
        </w:rPr>
      </w:pPr>
    </w:p>
    <w:p w14:paraId="539E71F5" w14:textId="00869C33" w:rsidR="002917B8" w:rsidRDefault="002917B8" w:rsidP="004D4610">
      <w:pPr>
        <w:spacing w:after="0" w:line="276" w:lineRule="auto"/>
        <w:jc w:val="both"/>
        <w:rPr>
          <w:rFonts w:ascii="Times New Roman" w:hAnsi="Times New Roman" w:cs="Times New Roman"/>
          <w:color w:val="000000" w:themeColor="text1"/>
          <w:sz w:val="20"/>
          <w:szCs w:val="20"/>
        </w:rPr>
      </w:pPr>
    </w:p>
    <w:p w14:paraId="4722FBFC" w14:textId="2429D9E0" w:rsidR="002917B8" w:rsidRDefault="002917B8" w:rsidP="004D4610">
      <w:pPr>
        <w:spacing w:after="0" w:line="276" w:lineRule="auto"/>
        <w:jc w:val="both"/>
        <w:rPr>
          <w:rFonts w:ascii="Times New Roman" w:hAnsi="Times New Roman" w:cs="Times New Roman"/>
          <w:color w:val="000000" w:themeColor="text1"/>
          <w:sz w:val="20"/>
          <w:szCs w:val="20"/>
        </w:rPr>
      </w:pPr>
    </w:p>
    <w:p w14:paraId="749837D2" w14:textId="0EA25E24" w:rsidR="002917B8" w:rsidRDefault="002917B8" w:rsidP="004D4610">
      <w:pPr>
        <w:spacing w:after="0" w:line="276" w:lineRule="auto"/>
        <w:jc w:val="both"/>
        <w:rPr>
          <w:rFonts w:ascii="Times New Roman" w:hAnsi="Times New Roman" w:cs="Times New Roman"/>
          <w:color w:val="000000" w:themeColor="text1"/>
          <w:sz w:val="20"/>
          <w:szCs w:val="20"/>
        </w:rPr>
      </w:pPr>
    </w:p>
    <w:p w14:paraId="06023F75" w14:textId="1F491DB5" w:rsidR="002917B8" w:rsidRDefault="002917B8" w:rsidP="004D4610">
      <w:pPr>
        <w:spacing w:after="0" w:line="276" w:lineRule="auto"/>
        <w:jc w:val="both"/>
        <w:rPr>
          <w:rFonts w:ascii="Times New Roman" w:hAnsi="Times New Roman" w:cs="Times New Roman"/>
          <w:color w:val="000000" w:themeColor="text1"/>
          <w:sz w:val="20"/>
          <w:szCs w:val="20"/>
        </w:rPr>
      </w:pPr>
    </w:p>
    <w:p w14:paraId="5305770E" w14:textId="13B526CF" w:rsidR="002917B8" w:rsidRDefault="002917B8" w:rsidP="004D4610">
      <w:pPr>
        <w:spacing w:after="0" w:line="276" w:lineRule="auto"/>
        <w:jc w:val="both"/>
        <w:rPr>
          <w:rFonts w:ascii="Times New Roman" w:hAnsi="Times New Roman" w:cs="Times New Roman"/>
          <w:color w:val="000000" w:themeColor="text1"/>
          <w:sz w:val="20"/>
          <w:szCs w:val="20"/>
        </w:rPr>
      </w:pPr>
    </w:p>
    <w:p w14:paraId="279E9B0F" w14:textId="0AAF4959" w:rsidR="002917B8" w:rsidRDefault="002917B8" w:rsidP="004D4610">
      <w:pPr>
        <w:spacing w:after="0" w:line="276" w:lineRule="auto"/>
        <w:jc w:val="both"/>
        <w:rPr>
          <w:rFonts w:ascii="Times New Roman" w:hAnsi="Times New Roman" w:cs="Times New Roman"/>
          <w:color w:val="000000" w:themeColor="text1"/>
          <w:sz w:val="20"/>
          <w:szCs w:val="20"/>
        </w:rPr>
      </w:pPr>
    </w:p>
    <w:p w14:paraId="019D85F8" w14:textId="77777777" w:rsidR="002917B8" w:rsidRDefault="002917B8" w:rsidP="004D4610">
      <w:pPr>
        <w:spacing w:after="0" w:line="276" w:lineRule="auto"/>
        <w:jc w:val="both"/>
        <w:rPr>
          <w:rFonts w:ascii="Times New Roman" w:hAnsi="Times New Roman" w:cs="Times New Roman"/>
          <w:color w:val="000000" w:themeColor="text1"/>
          <w:sz w:val="20"/>
          <w:szCs w:val="20"/>
        </w:rPr>
      </w:pPr>
    </w:p>
    <w:p w14:paraId="7C47A217" w14:textId="77777777" w:rsidR="00C60ACD" w:rsidRDefault="00C60ACD" w:rsidP="004D4610">
      <w:pPr>
        <w:spacing w:after="0" w:line="276" w:lineRule="auto"/>
        <w:jc w:val="both"/>
        <w:rPr>
          <w:rFonts w:ascii="Times New Roman" w:hAnsi="Times New Roman" w:cs="Times New Roman"/>
          <w:color w:val="000000" w:themeColor="text1"/>
          <w:sz w:val="20"/>
          <w:szCs w:val="20"/>
        </w:rPr>
      </w:pPr>
    </w:p>
    <w:p w14:paraId="7AFA24BE" w14:textId="77777777" w:rsidR="00C60ACD" w:rsidRDefault="00C60ACD" w:rsidP="004D4610">
      <w:pPr>
        <w:spacing w:after="0" w:line="276" w:lineRule="auto"/>
        <w:jc w:val="both"/>
        <w:rPr>
          <w:rFonts w:ascii="Times New Roman" w:hAnsi="Times New Roman" w:cs="Times New Roman"/>
          <w:color w:val="000000" w:themeColor="text1"/>
          <w:sz w:val="20"/>
          <w:szCs w:val="20"/>
        </w:rPr>
      </w:pPr>
    </w:p>
    <w:p w14:paraId="69608056" w14:textId="77777777" w:rsidR="002F68CD" w:rsidRPr="004848A3" w:rsidRDefault="004D4610" w:rsidP="008A1048">
      <w:pPr>
        <w:spacing w:after="0" w:line="276" w:lineRule="auto"/>
        <w:jc w:val="both"/>
        <w:rPr>
          <w:sz w:val="16"/>
          <w:szCs w:val="20"/>
        </w:rPr>
      </w:pPr>
      <w:r w:rsidRPr="004848A3">
        <w:rPr>
          <w:rFonts w:ascii="Times New Roman" w:hAnsi="Times New Roman" w:cs="Times New Roman"/>
          <w:color w:val="000000" w:themeColor="text1"/>
          <w:sz w:val="16"/>
          <w:szCs w:val="20"/>
        </w:rPr>
        <w:t xml:space="preserve">Dokument opracowała: </w:t>
      </w:r>
      <w:r w:rsidR="00E73BDD" w:rsidRPr="004848A3">
        <w:rPr>
          <w:rFonts w:ascii="Times New Roman" w:hAnsi="Times New Roman" w:cs="Times New Roman"/>
          <w:color w:val="000000" w:themeColor="text1"/>
          <w:sz w:val="16"/>
          <w:szCs w:val="20"/>
        </w:rPr>
        <w:t>Monika Jędrys</w:t>
      </w:r>
    </w:p>
    <w:sectPr w:rsidR="002F68CD" w:rsidRPr="004848A3" w:rsidSect="00635813">
      <w:footerReference w:type="default" r:id="rId22"/>
      <w:headerReference w:type="first" r:id="rId23"/>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975C" w14:textId="77777777" w:rsidR="00FB3B6E" w:rsidRDefault="00FB3B6E">
      <w:pPr>
        <w:spacing w:after="0" w:line="240" w:lineRule="auto"/>
      </w:pPr>
      <w:r>
        <w:separator/>
      </w:r>
    </w:p>
  </w:endnote>
  <w:endnote w:type="continuationSeparator" w:id="0">
    <w:p w14:paraId="0FB4524B" w14:textId="77777777" w:rsidR="00FB3B6E" w:rsidRDefault="00FB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20"/>
      </w:rPr>
    </w:sdtEndPr>
    <w:sdtContent>
      <w:p w14:paraId="5FAFE573" w14:textId="77777777" w:rsidR="00793F8A" w:rsidRDefault="00793F8A">
        <w:pPr>
          <w:pStyle w:val="Stopka"/>
          <w:jc w:val="center"/>
        </w:pPr>
      </w:p>
      <w:p w14:paraId="7A024FE7" w14:textId="77777777" w:rsidR="00793F8A" w:rsidRPr="00C8630A" w:rsidRDefault="00793F8A"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14:paraId="45C05D09" w14:textId="77777777" w:rsidR="00793F8A" w:rsidRDefault="00793F8A"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14:paraId="7FBDEF84" w14:textId="77777777" w:rsidR="00793F8A" w:rsidRDefault="00793F8A">
        <w:pPr>
          <w:pStyle w:val="Stopka"/>
          <w:jc w:val="center"/>
        </w:pPr>
      </w:p>
      <w:p w14:paraId="349AA592" w14:textId="77777777" w:rsidR="00793F8A" w:rsidRPr="001D02C1" w:rsidRDefault="00793F8A">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Pr>
            <w:rFonts w:ascii="Times New Roman" w:hAnsi="Times New Roman" w:cs="Times New Roman"/>
            <w:noProof/>
            <w:sz w:val="20"/>
          </w:rPr>
          <w:t>33</w:t>
        </w:r>
        <w:r w:rsidRPr="001D02C1">
          <w:rPr>
            <w:rFonts w:ascii="Times New Roman" w:hAnsi="Times New Roman" w:cs="Times New Roman"/>
            <w:noProof/>
            <w:sz w:val="20"/>
          </w:rPr>
          <w:fldChar w:fldCharType="end"/>
        </w:r>
      </w:p>
    </w:sdtContent>
  </w:sdt>
  <w:p w14:paraId="2BCEAD61" w14:textId="77777777" w:rsidR="00793F8A" w:rsidRPr="000F63F6" w:rsidRDefault="00793F8A">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4D751" w14:textId="77777777" w:rsidR="00FB3B6E" w:rsidRDefault="00FB3B6E">
      <w:pPr>
        <w:spacing w:after="0" w:line="240" w:lineRule="auto"/>
      </w:pPr>
      <w:r>
        <w:separator/>
      </w:r>
    </w:p>
  </w:footnote>
  <w:footnote w:type="continuationSeparator" w:id="0">
    <w:p w14:paraId="77D6E1B0" w14:textId="77777777" w:rsidR="00FB3B6E" w:rsidRDefault="00FB3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E35A" w14:textId="77777777" w:rsidR="00793F8A" w:rsidRDefault="00793F8A" w:rsidP="00635813">
    <w:pPr>
      <w:pStyle w:val="Nagwek"/>
      <w:jc w:val="center"/>
      <w:rPr>
        <w:b/>
        <w:bCs/>
        <w:sz w:val="20"/>
        <w:szCs w:val="20"/>
      </w:rPr>
    </w:pPr>
    <w:r w:rsidRPr="00706BD6">
      <w:rPr>
        <w:noProof/>
        <w:lang w:eastAsia="pl-PL"/>
      </w:rPr>
      <w:drawing>
        <wp:inline distT="0" distB="0" distL="0" distR="0" wp14:anchorId="7629513E" wp14:editId="2A1EA84B">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14:paraId="1FE7A30D" w14:textId="77777777" w:rsidR="00793F8A" w:rsidRPr="003B4519" w:rsidRDefault="00793F8A"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14:paraId="1466FBC6" w14:textId="77777777" w:rsidR="00793F8A" w:rsidRPr="003B4519" w:rsidRDefault="00793F8A"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14:paraId="4DD58A6F" w14:textId="77777777" w:rsidR="00793F8A" w:rsidRPr="003B4519" w:rsidRDefault="00793F8A"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14:paraId="142CA44F" w14:textId="77777777" w:rsidR="00793F8A" w:rsidRPr="003B4519" w:rsidRDefault="00793F8A"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14:paraId="0FA83854" w14:textId="69721B05" w:rsidR="00793F8A" w:rsidRDefault="00793F8A" w:rsidP="003B4519">
    <w:pPr>
      <w:pStyle w:val="Nagwek"/>
      <w:jc w:val="center"/>
    </w:pPr>
    <w:r>
      <w:rPr>
        <w:noProof/>
        <w:lang w:eastAsia="pl-PL"/>
      </w:rPr>
      <mc:AlternateContent>
        <mc:Choice Requires="wps">
          <w:drawing>
            <wp:anchor distT="4294967295" distB="4294967295" distL="114300" distR="114300" simplePos="0" relativeHeight="251658240" behindDoc="0" locked="0" layoutInCell="1" allowOverlap="1" wp14:anchorId="752B06F5" wp14:editId="4FFAF411">
              <wp:simplePos x="0" y="0"/>
              <wp:positionH relativeFrom="column">
                <wp:posOffset>0</wp:posOffset>
              </wp:positionH>
              <wp:positionV relativeFrom="paragraph">
                <wp:posOffset>330834</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08336A" id="Łącznik prosty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S9vDptsAAAAGAQAADwAAAGRycy9kb3ducmV2LnhtbEyPQUsDMRCF74L/IYzgzSYt&#10;tOh2s6UIQgUptBW0t+xm3F1MJkuStuu/d8SDHt97w3vflKvRO3HGmPpAGqYTBQKpCbanVsPr4enu&#10;HkTKhqxxgVDDFyZYVddXpSlsuNAOz/vcCi6hVBgNXc5DIWVqOvQmTcKAxNlHiN5klrGVNpoLl3sn&#10;Z0otpDc98UJnBnzssPncn7yGehvj+/z4Nrj1y05tx7QJ8Xmj9e3NuF6CyDjmv2P4wWd0qJipDiey&#10;STgN/EjWMJ9NQXD6oBZs1L+GrEr5H7/6BgAA//8DAFBLAQItABQABgAIAAAAIQC2gziS/gAAAOEB&#10;AAATAAAAAAAAAAAAAAAAAAAAAABbQ29udGVudF9UeXBlc10ueG1sUEsBAi0AFAAGAAgAAAAhADj9&#10;If/WAAAAlAEAAAsAAAAAAAAAAAAAAAAALwEAAF9yZWxzLy5yZWxzUEsBAi0AFAAGAAgAAAAhAD0m&#10;l7zcAQAAjgMAAA4AAAAAAAAAAAAAAAAALgIAAGRycy9lMm9Eb2MueG1sUEsBAi0AFAAGAAgAAAAh&#10;AEvbw6bbAAAABgEAAA8AAAAAAAAAAAAAAAAANgQAAGRycy9kb3ducmV2LnhtbFBLBQYAAAAABAAE&#10;APMAAAA+BQ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F6C4D"/>
    <w:multiLevelType w:val="hybridMultilevel"/>
    <w:tmpl w:val="3220786E"/>
    <w:lvl w:ilvl="0" w:tplc="85F0B38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07232C"/>
    <w:multiLevelType w:val="hybridMultilevel"/>
    <w:tmpl w:val="CB004E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9"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850653E"/>
    <w:multiLevelType w:val="hybridMultilevel"/>
    <w:tmpl w:val="9E86FABA"/>
    <w:lvl w:ilvl="0" w:tplc="5B1498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AE7086"/>
    <w:multiLevelType w:val="hybridMultilevel"/>
    <w:tmpl w:val="207CB5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442E21"/>
    <w:multiLevelType w:val="hybridMultilevel"/>
    <w:tmpl w:val="BF8E5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1F6721F"/>
    <w:multiLevelType w:val="hybridMultilevel"/>
    <w:tmpl w:val="B792D314"/>
    <w:lvl w:ilvl="0" w:tplc="04150011">
      <w:start w:val="1"/>
      <w:numFmt w:val="decimal"/>
      <w:lvlText w:val="%1)"/>
      <w:lvlJc w:val="left"/>
      <w:pPr>
        <w:ind w:left="1818" w:hanging="360"/>
      </w:pPr>
    </w:lvl>
    <w:lvl w:ilvl="1" w:tplc="04150019" w:tentative="1">
      <w:start w:val="1"/>
      <w:numFmt w:val="lowerLetter"/>
      <w:lvlText w:val="%2."/>
      <w:lvlJc w:val="left"/>
      <w:pPr>
        <w:ind w:left="2538" w:hanging="360"/>
      </w:pPr>
    </w:lvl>
    <w:lvl w:ilvl="2" w:tplc="0415001B" w:tentative="1">
      <w:start w:val="1"/>
      <w:numFmt w:val="lowerRoman"/>
      <w:lvlText w:val="%3."/>
      <w:lvlJc w:val="right"/>
      <w:pPr>
        <w:ind w:left="3258" w:hanging="180"/>
      </w:pPr>
    </w:lvl>
    <w:lvl w:ilvl="3" w:tplc="0415000F" w:tentative="1">
      <w:start w:val="1"/>
      <w:numFmt w:val="decimal"/>
      <w:lvlText w:val="%4."/>
      <w:lvlJc w:val="left"/>
      <w:pPr>
        <w:ind w:left="3978" w:hanging="360"/>
      </w:pPr>
    </w:lvl>
    <w:lvl w:ilvl="4" w:tplc="04150019" w:tentative="1">
      <w:start w:val="1"/>
      <w:numFmt w:val="lowerLetter"/>
      <w:lvlText w:val="%5."/>
      <w:lvlJc w:val="left"/>
      <w:pPr>
        <w:ind w:left="4698" w:hanging="360"/>
      </w:pPr>
    </w:lvl>
    <w:lvl w:ilvl="5" w:tplc="0415001B" w:tentative="1">
      <w:start w:val="1"/>
      <w:numFmt w:val="lowerRoman"/>
      <w:lvlText w:val="%6."/>
      <w:lvlJc w:val="right"/>
      <w:pPr>
        <w:ind w:left="5418" w:hanging="180"/>
      </w:pPr>
    </w:lvl>
    <w:lvl w:ilvl="6" w:tplc="0415000F" w:tentative="1">
      <w:start w:val="1"/>
      <w:numFmt w:val="decimal"/>
      <w:lvlText w:val="%7."/>
      <w:lvlJc w:val="left"/>
      <w:pPr>
        <w:ind w:left="6138" w:hanging="360"/>
      </w:pPr>
    </w:lvl>
    <w:lvl w:ilvl="7" w:tplc="04150019" w:tentative="1">
      <w:start w:val="1"/>
      <w:numFmt w:val="lowerLetter"/>
      <w:lvlText w:val="%8."/>
      <w:lvlJc w:val="left"/>
      <w:pPr>
        <w:ind w:left="6858" w:hanging="360"/>
      </w:pPr>
    </w:lvl>
    <w:lvl w:ilvl="8" w:tplc="0415001B" w:tentative="1">
      <w:start w:val="1"/>
      <w:numFmt w:val="lowerRoman"/>
      <w:lvlText w:val="%9."/>
      <w:lvlJc w:val="right"/>
      <w:pPr>
        <w:ind w:left="7578" w:hanging="180"/>
      </w:pPr>
    </w:lvl>
  </w:abstractNum>
  <w:abstractNum w:abstractNumId="26"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8A43B5"/>
    <w:multiLevelType w:val="hybridMultilevel"/>
    <w:tmpl w:val="4FF009A8"/>
    <w:lvl w:ilvl="0" w:tplc="04150011">
      <w:start w:val="1"/>
      <w:numFmt w:val="decimal"/>
      <w:lvlText w:val="%1)"/>
      <w:lvlJc w:val="left"/>
      <w:pPr>
        <w:ind w:left="1818" w:hanging="360"/>
      </w:pPr>
    </w:lvl>
    <w:lvl w:ilvl="1" w:tplc="04150019" w:tentative="1">
      <w:start w:val="1"/>
      <w:numFmt w:val="lowerLetter"/>
      <w:lvlText w:val="%2."/>
      <w:lvlJc w:val="left"/>
      <w:pPr>
        <w:ind w:left="2538" w:hanging="360"/>
      </w:pPr>
    </w:lvl>
    <w:lvl w:ilvl="2" w:tplc="0415001B" w:tentative="1">
      <w:start w:val="1"/>
      <w:numFmt w:val="lowerRoman"/>
      <w:lvlText w:val="%3."/>
      <w:lvlJc w:val="right"/>
      <w:pPr>
        <w:ind w:left="3258" w:hanging="180"/>
      </w:pPr>
    </w:lvl>
    <w:lvl w:ilvl="3" w:tplc="0415000F" w:tentative="1">
      <w:start w:val="1"/>
      <w:numFmt w:val="decimal"/>
      <w:lvlText w:val="%4."/>
      <w:lvlJc w:val="left"/>
      <w:pPr>
        <w:ind w:left="3978" w:hanging="360"/>
      </w:pPr>
    </w:lvl>
    <w:lvl w:ilvl="4" w:tplc="04150019" w:tentative="1">
      <w:start w:val="1"/>
      <w:numFmt w:val="lowerLetter"/>
      <w:lvlText w:val="%5."/>
      <w:lvlJc w:val="left"/>
      <w:pPr>
        <w:ind w:left="4698" w:hanging="360"/>
      </w:pPr>
    </w:lvl>
    <w:lvl w:ilvl="5" w:tplc="0415001B" w:tentative="1">
      <w:start w:val="1"/>
      <w:numFmt w:val="lowerRoman"/>
      <w:lvlText w:val="%6."/>
      <w:lvlJc w:val="right"/>
      <w:pPr>
        <w:ind w:left="5418" w:hanging="180"/>
      </w:pPr>
    </w:lvl>
    <w:lvl w:ilvl="6" w:tplc="0415000F" w:tentative="1">
      <w:start w:val="1"/>
      <w:numFmt w:val="decimal"/>
      <w:lvlText w:val="%7."/>
      <w:lvlJc w:val="left"/>
      <w:pPr>
        <w:ind w:left="6138" w:hanging="360"/>
      </w:pPr>
    </w:lvl>
    <w:lvl w:ilvl="7" w:tplc="04150019" w:tentative="1">
      <w:start w:val="1"/>
      <w:numFmt w:val="lowerLetter"/>
      <w:lvlText w:val="%8."/>
      <w:lvlJc w:val="left"/>
      <w:pPr>
        <w:ind w:left="6858" w:hanging="360"/>
      </w:pPr>
    </w:lvl>
    <w:lvl w:ilvl="8" w:tplc="0415001B" w:tentative="1">
      <w:start w:val="1"/>
      <w:numFmt w:val="lowerRoman"/>
      <w:lvlText w:val="%9."/>
      <w:lvlJc w:val="right"/>
      <w:pPr>
        <w:ind w:left="7578" w:hanging="180"/>
      </w:pPr>
    </w:lvl>
  </w:abstractNum>
  <w:abstractNum w:abstractNumId="31"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8"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255FF2"/>
    <w:multiLevelType w:val="hybridMultilevel"/>
    <w:tmpl w:val="B100D870"/>
    <w:lvl w:ilvl="0" w:tplc="E2042EE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B71280"/>
    <w:multiLevelType w:val="hybridMultilevel"/>
    <w:tmpl w:val="E2E027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56348D2"/>
    <w:multiLevelType w:val="hybridMultilevel"/>
    <w:tmpl w:val="E18AFB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BC299A"/>
    <w:multiLevelType w:val="multilevel"/>
    <w:tmpl w:val="465EFBCE"/>
    <w:styleLink w:val="WWNum5"/>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right"/>
      <w:pPr>
        <w:ind w:left="2160" w:hanging="180"/>
      </w:pPr>
      <w:rPr>
        <w:rFonts w:ascii="Symbol" w:hAnsi="Symbol" w:cs="OpenSymbol"/>
        <w:color w:val="00000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433F46"/>
    <w:multiLevelType w:val="hybridMultilevel"/>
    <w:tmpl w:val="398064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2"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56" w15:restartNumberingAfterBreak="0">
    <w:nsid w:val="6C303F4A"/>
    <w:multiLevelType w:val="hybridMultilevel"/>
    <w:tmpl w:val="CD0E1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D34B1D"/>
    <w:multiLevelType w:val="hybridMultilevel"/>
    <w:tmpl w:val="C9B47792"/>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63" w15:restartNumberingAfterBreak="0">
    <w:nsid w:val="71093A95"/>
    <w:multiLevelType w:val="hybridMultilevel"/>
    <w:tmpl w:val="9B4422FC"/>
    <w:lvl w:ilvl="0" w:tplc="04150013">
      <w:start w:val="1"/>
      <w:numFmt w:val="upperRoman"/>
      <w:lvlText w:val="%1."/>
      <w:lvlJc w:val="right"/>
      <w:pPr>
        <w:ind w:left="1068" w:hanging="360"/>
      </w:pPr>
    </w:lvl>
    <w:lvl w:ilvl="1" w:tplc="7422B378">
      <w:numFmt w:val="bullet"/>
      <w:lvlText w:val="•"/>
      <w:lvlJc w:val="left"/>
      <w:pPr>
        <w:ind w:left="2133" w:hanging="705"/>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5" w15:restartNumberingAfterBreak="0">
    <w:nsid w:val="74B059AF"/>
    <w:multiLevelType w:val="hybridMultilevel"/>
    <w:tmpl w:val="B8B22F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A420FE6"/>
    <w:multiLevelType w:val="hybridMultilevel"/>
    <w:tmpl w:val="17847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3E4372"/>
    <w:multiLevelType w:val="hybridMultilevel"/>
    <w:tmpl w:val="5606A0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9"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CE0A6D"/>
    <w:multiLevelType w:val="hybridMultilevel"/>
    <w:tmpl w:val="819CCC96"/>
    <w:lvl w:ilvl="0" w:tplc="2FA057F6">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20"/>
  </w:num>
  <w:num w:numId="3">
    <w:abstractNumId w:val="38"/>
  </w:num>
  <w:num w:numId="4">
    <w:abstractNumId w:val="9"/>
  </w:num>
  <w:num w:numId="5">
    <w:abstractNumId w:val="21"/>
  </w:num>
  <w:num w:numId="6">
    <w:abstractNumId w:val="60"/>
  </w:num>
  <w:num w:numId="7">
    <w:abstractNumId w:val="3"/>
  </w:num>
  <w:num w:numId="8">
    <w:abstractNumId w:val="6"/>
  </w:num>
  <w:num w:numId="9">
    <w:abstractNumId w:val="31"/>
  </w:num>
  <w:num w:numId="10">
    <w:abstractNumId w:val="5"/>
  </w:num>
  <w:num w:numId="11">
    <w:abstractNumId w:val="16"/>
  </w:num>
  <w:num w:numId="12">
    <w:abstractNumId w:val="70"/>
  </w:num>
  <w:num w:numId="13">
    <w:abstractNumId w:val="34"/>
  </w:num>
  <w:num w:numId="14">
    <w:abstractNumId w:val="32"/>
  </w:num>
  <w:num w:numId="15">
    <w:abstractNumId w:val="59"/>
  </w:num>
  <w:num w:numId="16">
    <w:abstractNumId w:val="45"/>
  </w:num>
  <w:num w:numId="17">
    <w:abstractNumId w:val="64"/>
  </w:num>
  <w:num w:numId="18">
    <w:abstractNumId w:val="17"/>
  </w:num>
  <w:num w:numId="19">
    <w:abstractNumId w:val="2"/>
  </w:num>
  <w:num w:numId="20">
    <w:abstractNumId w:val="22"/>
  </w:num>
  <w:num w:numId="21">
    <w:abstractNumId w:val="54"/>
  </w:num>
  <w:num w:numId="22">
    <w:abstractNumId w:val="33"/>
  </w:num>
  <w:num w:numId="23">
    <w:abstractNumId w:val="13"/>
  </w:num>
  <w:num w:numId="24">
    <w:abstractNumId w:val="12"/>
  </w:num>
  <w:num w:numId="25">
    <w:abstractNumId w:val="73"/>
  </w:num>
  <w:num w:numId="26">
    <w:abstractNumId w:val="29"/>
  </w:num>
  <w:num w:numId="27">
    <w:abstractNumId w:val="71"/>
  </w:num>
  <w:num w:numId="28">
    <w:abstractNumId w:val="37"/>
  </w:num>
  <w:num w:numId="29">
    <w:abstractNumId w:val="47"/>
  </w:num>
  <w:num w:numId="30">
    <w:abstractNumId w:val="53"/>
  </w:num>
  <w:num w:numId="31">
    <w:abstractNumId w:val="18"/>
  </w:num>
  <w:num w:numId="32">
    <w:abstractNumId w:val="46"/>
  </w:num>
  <w:num w:numId="33">
    <w:abstractNumId w:val="35"/>
  </w:num>
  <w:num w:numId="34">
    <w:abstractNumId w:val="66"/>
  </w:num>
  <w:num w:numId="35">
    <w:abstractNumId w:val="0"/>
  </w:num>
  <w:num w:numId="36">
    <w:abstractNumId w:val="4"/>
  </w:num>
  <w:num w:numId="37">
    <w:abstractNumId w:val="72"/>
  </w:num>
  <w:num w:numId="38">
    <w:abstractNumId w:val="1"/>
  </w:num>
  <w:num w:numId="39">
    <w:abstractNumId w:val="58"/>
  </w:num>
  <w:num w:numId="40">
    <w:abstractNumId w:val="43"/>
  </w:num>
  <w:num w:numId="41">
    <w:abstractNumId w:val="39"/>
  </w:num>
  <w:num w:numId="42">
    <w:abstractNumId w:val="52"/>
  </w:num>
  <w:num w:numId="43">
    <w:abstractNumId w:val="61"/>
  </w:num>
  <w:num w:numId="44">
    <w:abstractNumId w:val="8"/>
  </w:num>
  <w:num w:numId="45">
    <w:abstractNumId w:val="24"/>
  </w:num>
  <w:num w:numId="46">
    <w:abstractNumId w:val="14"/>
  </w:num>
  <w:num w:numId="47">
    <w:abstractNumId w:val="42"/>
  </w:num>
  <w:num w:numId="48">
    <w:abstractNumId w:val="57"/>
  </w:num>
  <w:num w:numId="49">
    <w:abstractNumId w:val="28"/>
  </w:num>
  <w:num w:numId="50">
    <w:abstractNumId w:val="11"/>
  </w:num>
  <w:num w:numId="51">
    <w:abstractNumId w:val="15"/>
  </w:num>
  <w:num w:numId="52">
    <w:abstractNumId w:val="36"/>
  </w:num>
  <w:num w:numId="53">
    <w:abstractNumId w:val="50"/>
  </w:num>
  <w:num w:numId="54">
    <w:abstractNumId w:val="7"/>
  </w:num>
  <w:num w:numId="55">
    <w:abstractNumId w:val="27"/>
  </w:num>
  <w:num w:numId="56">
    <w:abstractNumId w:val="26"/>
  </w:num>
  <w:num w:numId="57">
    <w:abstractNumId w:val="69"/>
  </w:num>
  <w:num w:numId="58">
    <w:abstractNumId w:val="74"/>
  </w:num>
  <w:num w:numId="59">
    <w:abstractNumId w:val="55"/>
  </w:num>
  <w:num w:numId="60">
    <w:abstractNumId w:val="10"/>
  </w:num>
  <w:num w:numId="61">
    <w:abstractNumId w:val="65"/>
  </w:num>
  <w:num w:numId="62">
    <w:abstractNumId w:val="41"/>
  </w:num>
  <w:num w:numId="63">
    <w:abstractNumId w:val="49"/>
  </w:num>
  <w:num w:numId="64">
    <w:abstractNumId w:val="62"/>
  </w:num>
  <w:num w:numId="65">
    <w:abstractNumId w:val="19"/>
  </w:num>
  <w:num w:numId="66">
    <w:abstractNumId w:val="48"/>
  </w:num>
  <w:num w:numId="67">
    <w:abstractNumId w:val="44"/>
  </w:num>
  <w:num w:numId="68">
    <w:abstractNumId w:val="56"/>
  </w:num>
  <w:num w:numId="69">
    <w:abstractNumId w:val="30"/>
  </w:num>
  <w:num w:numId="70">
    <w:abstractNumId w:val="67"/>
  </w:num>
  <w:num w:numId="71">
    <w:abstractNumId w:val="25"/>
  </w:num>
  <w:num w:numId="72">
    <w:abstractNumId w:val="51"/>
  </w:num>
  <w:num w:numId="73">
    <w:abstractNumId w:val="40"/>
  </w:num>
  <w:num w:numId="74">
    <w:abstractNumId w:val="23"/>
  </w:num>
  <w:num w:numId="75">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C2"/>
    <w:rsid w:val="000014F5"/>
    <w:rsid w:val="000046B0"/>
    <w:rsid w:val="00012C45"/>
    <w:rsid w:val="00022EE2"/>
    <w:rsid w:val="00026042"/>
    <w:rsid w:val="000369D1"/>
    <w:rsid w:val="000472C4"/>
    <w:rsid w:val="00063852"/>
    <w:rsid w:val="00066E08"/>
    <w:rsid w:val="00073CAA"/>
    <w:rsid w:val="00076245"/>
    <w:rsid w:val="00076932"/>
    <w:rsid w:val="00080D3E"/>
    <w:rsid w:val="000813DF"/>
    <w:rsid w:val="00082362"/>
    <w:rsid w:val="00085466"/>
    <w:rsid w:val="00097D86"/>
    <w:rsid w:val="000A1764"/>
    <w:rsid w:val="000A7066"/>
    <w:rsid w:val="000A73E2"/>
    <w:rsid w:val="000B2860"/>
    <w:rsid w:val="000B4084"/>
    <w:rsid w:val="000D2C80"/>
    <w:rsid w:val="000D69A5"/>
    <w:rsid w:val="000E03E8"/>
    <w:rsid w:val="000E0B9F"/>
    <w:rsid w:val="000E30C8"/>
    <w:rsid w:val="000E7D6F"/>
    <w:rsid w:val="000F1239"/>
    <w:rsid w:val="000F37D0"/>
    <w:rsid w:val="00101FD5"/>
    <w:rsid w:val="00102DDA"/>
    <w:rsid w:val="0010384B"/>
    <w:rsid w:val="00122E5A"/>
    <w:rsid w:val="00130EC6"/>
    <w:rsid w:val="001315BF"/>
    <w:rsid w:val="00140588"/>
    <w:rsid w:val="001420C9"/>
    <w:rsid w:val="0015780C"/>
    <w:rsid w:val="00161984"/>
    <w:rsid w:val="00162557"/>
    <w:rsid w:val="001659B9"/>
    <w:rsid w:val="00166D4B"/>
    <w:rsid w:val="00167D61"/>
    <w:rsid w:val="001744A1"/>
    <w:rsid w:val="0018280E"/>
    <w:rsid w:val="00185EE2"/>
    <w:rsid w:val="001A3E14"/>
    <w:rsid w:val="001A3E5E"/>
    <w:rsid w:val="001A7905"/>
    <w:rsid w:val="001C25D5"/>
    <w:rsid w:val="001C6604"/>
    <w:rsid w:val="001C6BCD"/>
    <w:rsid w:val="001C7A75"/>
    <w:rsid w:val="001D02C1"/>
    <w:rsid w:val="001D3B43"/>
    <w:rsid w:val="001D682A"/>
    <w:rsid w:val="001D721D"/>
    <w:rsid w:val="001E4043"/>
    <w:rsid w:val="001E4FED"/>
    <w:rsid w:val="001E7F53"/>
    <w:rsid w:val="001F120B"/>
    <w:rsid w:val="001F25B9"/>
    <w:rsid w:val="001F32A7"/>
    <w:rsid w:val="00220A22"/>
    <w:rsid w:val="0022254C"/>
    <w:rsid w:val="00224668"/>
    <w:rsid w:val="00226497"/>
    <w:rsid w:val="00237168"/>
    <w:rsid w:val="002375BD"/>
    <w:rsid w:val="00263600"/>
    <w:rsid w:val="00265059"/>
    <w:rsid w:val="0027721A"/>
    <w:rsid w:val="002917B8"/>
    <w:rsid w:val="002926AE"/>
    <w:rsid w:val="00293257"/>
    <w:rsid w:val="002A6CFE"/>
    <w:rsid w:val="002B6D76"/>
    <w:rsid w:val="002B750A"/>
    <w:rsid w:val="002C4165"/>
    <w:rsid w:val="002E0C74"/>
    <w:rsid w:val="002E3507"/>
    <w:rsid w:val="002E4F8E"/>
    <w:rsid w:val="002E5CAE"/>
    <w:rsid w:val="002E6C40"/>
    <w:rsid w:val="002F68CD"/>
    <w:rsid w:val="00303690"/>
    <w:rsid w:val="00306C35"/>
    <w:rsid w:val="00307758"/>
    <w:rsid w:val="00314475"/>
    <w:rsid w:val="00316A8A"/>
    <w:rsid w:val="003332E4"/>
    <w:rsid w:val="00333F4D"/>
    <w:rsid w:val="00341B07"/>
    <w:rsid w:val="00350411"/>
    <w:rsid w:val="0035055B"/>
    <w:rsid w:val="00355A72"/>
    <w:rsid w:val="00355DD5"/>
    <w:rsid w:val="0035634D"/>
    <w:rsid w:val="00362ADE"/>
    <w:rsid w:val="00364596"/>
    <w:rsid w:val="00370C8A"/>
    <w:rsid w:val="00372DD2"/>
    <w:rsid w:val="00376C6C"/>
    <w:rsid w:val="003829DD"/>
    <w:rsid w:val="00384286"/>
    <w:rsid w:val="00385721"/>
    <w:rsid w:val="00391117"/>
    <w:rsid w:val="00394C13"/>
    <w:rsid w:val="003A2941"/>
    <w:rsid w:val="003B4519"/>
    <w:rsid w:val="003B4890"/>
    <w:rsid w:val="003B7867"/>
    <w:rsid w:val="003C0064"/>
    <w:rsid w:val="003C03F4"/>
    <w:rsid w:val="003C372B"/>
    <w:rsid w:val="003C3AD7"/>
    <w:rsid w:val="003D0FB7"/>
    <w:rsid w:val="003D3251"/>
    <w:rsid w:val="003D4327"/>
    <w:rsid w:val="003D72B2"/>
    <w:rsid w:val="003E1192"/>
    <w:rsid w:val="003E2FFB"/>
    <w:rsid w:val="003E7257"/>
    <w:rsid w:val="003F130F"/>
    <w:rsid w:val="004037B1"/>
    <w:rsid w:val="00406A03"/>
    <w:rsid w:val="00411701"/>
    <w:rsid w:val="0042507A"/>
    <w:rsid w:val="00427F7D"/>
    <w:rsid w:val="0043092D"/>
    <w:rsid w:val="00453954"/>
    <w:rsid w:val="00454852"/>
    <w:rsid w:val="00464095"/>
    <w:rsid w:val="00464356"/>
    <w:rsid w:val="00464DD3"/>
    <w:rsid w:val="00466011"/>
    <w:rsid w:val="0047057D"/>
    <w:rsid w:val="00477C36"/>
    <w:rsid w:val="00481BFB"/>
    <w:rsid w:val="004848A3"/>
    <w:rsid w:val="00485844"/>
    <w:rsid w:val="00494BA5"/>
    <w:rsid w:val="004A6C32"/>
    <w:rsid w:val="004B33D8"/>
    <w:rsid w:val="004D102A"/>
    <w:rsid w:val="004D2C90"/>
    <w:rsid w:val="004D3996"/>
    <w:rsid w:val="004D4610"/>
    <w:rsid w:val="004F18DC"/>
    <w:rsid w:val="004F434F"/>
    <w:rsid w:val="004F44F3"/>
    <w:rsid w:val="004F5009"/>
    <w:rsid w:val="004F6965"/>
    <w:rsid w:val="004F7386"/>
    <w:rsid w:val="00507F22"/>
    <w:rsid w:val="00513A37"/>
    <w:rsid w:val="00522AFE"/>
    <w:rsid w:val="005248DA"/>
    <w:rsid w:val="00525F96"/>
    <w:rsid w:val="0053570F"/>
    <w:rsid w:val="0055442A"/>
    <w:rsid w:val="00557C05"/>
    <w:rsid w:val="0056027F"/>
    <w:rsid w:val="0056215F"/>
    <w:rsid w:val="00575E51"/>
    <w:rsid w:val="00582788"/>
    <w:rsid w:val="0059333F"/>
    <w:rsid w:val="00594064"/>
    <w:rsid w:val="00594295"/>
    <w:rsid w:val="00595430"/>
    <w:rsid w:val="00596E4D"/>
    <w:rsid w:val="005A37B4"/>
    <w:rsid w:val="005A494A"/>
    <w:rsid w:val="005C22F5"/>
    <w:rsid w:val="005C2524"/>
    <w:rsid w:val="005D1747"/>
    <w:rsid w:val="005D1B7B"/>
    <w:rsid w:val="005D6351"/>
    <w:rsid w:val="005D7A7A"/>
    <w:rsid w:val="005E0C64"/>
    <w:rsid w:val="005F0822"/>
    <w:rsid w:val="005F327D"/>
    <w:rsid w:val="005F7615"/>
    <w:rsid w:val="005F79D2"/>
    <w:rsid w:val="006015D4"/>
    <w:rsid w:val="00603074"/>
    <w:rsid w:val="0061137D"/>
    <w:rsid w:val="006147FD"/>
    <w:rsid w:val="00616A4E"/>
    <w:rsid w:val="00626AA8"/>
    <w:rsid w:val="00635813"/>
    <w:rsid w:val="006368AC"/>
    <w:rsid w:val="0064263C"/>
    <w:rsid w:val="00642FC1"/>
    <w:rsid w:val="00645DE7"/>
    <w:rsid w:val="006508CA"/>
    <w:rsid w:val="00652810"/>
    <w:rsid w:val="006566EC"/>
    <w:rsid w:val="00657A2E"/>
    <w:rsid w:val="00660C65"/>
    <w:rsid w:val="00662A68"/>
    <w:rsid w:val="00664073"/>
    <w:rsid w:val="00664DB2"/>
    <w:rsid w:val="00670F49"/>
    <w:rsid w:val="00676BA9"/>
    <w:rsid w:val="00680353"/>
    <w:rsid w:val="00681718"/>
    <w:rsid w:val="00693093"/>
    <w:rsid w:val="006A3AC1"/>
    <w:rsid w:val="006A3F35"/>
    <w:rsid w:val="006A4F8D"/>
    <w:rsid w:val="006A6965"/>
    <w:rsid w:val="006B3EB2"/>
    <w:rsid w:val="006C5A69"/>
    <w:rsid w:val="006C72DE"/>
    <w:rsid w:val="006C7BB7"/>
    <w:rsid w:val="006D0E27"/>
    <w:rsid w:val="006D69BA"/>
    <w:rsid w:val="006F534B"/>
    <w:rsid w:val="00701D8F"/>
    <w:rsid w:val="007045F9"/>
    <w:rsid w:val="0070727E"/>
    <w:rsid w:val="00711294"/>
    <w:rsid w:val="00715761"/>
    <w:rsid w:val="0071683A"/>
    <w:rsid w:val="0072024F"/>
    <w:rsid w:val="00720B4B"/>
    <w:rsid w:val="007223F3"/>
    <w:rsid w:val="00740696"/>
    <w:rsid w:val="007420B2"/>
    <w:rsid w:val="00750E81"/>
    <w:rsid w:val="007520CD"/>
    <w:rsid w:val="00755B0E"/>
    <w:rsid w:val="00760E0F"/>
    <w:rsid w:val="00770F37"/>
    <w:rsid w:val="00772005"/>
    <w:rsid w:val="00775E39"/>
    <w:rsid w:val="007778DA"/>
    <w:rsid w:val="00786D12"/>
    <w:rsid w:val="00786D25"/>
    <w:rsid w:val="0078706F"/>
    <w:rsid w:val="00792A8C"/>
    <w:rsid w:val="00793F8A"/>
    <w:rsid w:val="007968AF"/>
    <w:rsid w:val="007A0D67"/>
    <w:rsid w:val="007A6717"/>
    <w:rsid w:val="007B5F6D"/>
    <w:rsid w:val="007C096B"/>
    <w:rsid w:val="007C115F"/>
    <w:rsid w:val="007C57D5"/>
    <w:rsid w:val="007C6CF1"/>
    <w:rsid w:val="007D0385"/>
    <w:rsid w:val="007D05A4"/>
    <w:rsid w:val="007D26AB"/>
    <w:rsid w:val="007D598F"/>
    <w:rsid w:val="007D63EB"/>
    <w:rsid w:val="007D7068"/>
    <w:rsid w:val="007D7C6E"/>
    <w:rsid w:val="007E03CB"/>
    <w:rsid w:val="007E0F2D"/>
    <w:rsid w:val="007E50F6"/>
    <w:rsid w:val="007F1A09"/>
    <w:rsid w:val="007F31DB"/>
    <w:rsid w:val="007F666F"/>
    <w:rsid w:val="007F79D0"/>
    <w:rsid w:val="0080603A"/>
    <w:rsid w:val="00810EFA"/>
    <w:rsid w:val="0081736B"/>
    <w:rsid w:val="00824E5C"/>
    <w:rsid w:val="008273D1"/>
    <w:rsid w:val="00831716"/>
    <w:rsid w:val="008343C4"/>
    <w:rsid w:val="008353BD"/>
    <w:rsid w:val="008362C7"/>
    <w:rsid w:val="00850E22"/>
    <w:rsid w:val="008547DB"/>
    <w:rsid w:val="0086145A"/>
    <w:rsid w:val="0086464C"/>
    <w:rsid w:val="00864EAD"/>
    <w:rsid w:val="008667AA"/>
    <w:rsid w:val="008704DB"/>
    <w:rsid w:val="00877FB3"/>
    <w:rsid w:val="00880694"/>
    <w:rsid w:val="00883BB9"/>
    <w:rsid w:val="00886A77"/>
    <w:rsid w:val="00887630"/>
    <w:rsid w:val="0089328E"/>
    <w:rsid w:val="00893A89"/>
    <w:rsid w:val="008957F6"/>
    <w:rsid w:val="00895C6C"/>
    <w:rsid w:val="0089682B"/>
    <w:rsid w:val="008A1048"/>
    <w:rsid w:val="008A22F1"/>
    <w:rsid w:val="008A3E4E"/>
    <w:rsid w:val="008A4C11"/>
    <w:rsid w:val="008B5309"/>
    <w:rsid w:val="008B6FF9"/>
    <w:rsid w:val="008B7FED"/>
    <w:rsid w:val="008C34CD"/>
    <w:rsid w:val="008C4B2B"/>
    <w:rsid w:val="008C4E53"/>
    <w:rsid w:val="008E1D73"/>
    <w:rsid w:val="008E31BF"/>
    <w:rsid w:val="008E471C"/>
    <w:rsid w:val="008E5F77"/>
    <w:rsid w:val="008E6893"/>
    <w:rsid w:val="008F7885"/>
    <w:rsid w:val="00901764"/>
    <w:rsid w:val="0090349D"/>
    <w:rsid w:val="00913B8D"/>
    <w:rsid w:val="00916A3C"/>
    <w:rsid w:val="00920590"/>
    <w:rsid w:val="009253B2"/>
    <w:rsid w:val="0093190F"/>
    <w:rsid w:val="00936942"/>
    <w:rsid w:val="00941E36"/>
    <w:rsid w:val="00943773"/>
    <w:rsid w:val="00946DDB"/>
    <w:rsid w:val="0095448C"/>
    <w:rsid w:val="00970389"/>
    <w:rsid w:val="0098262B"/>
    <w:rsid w:val="00984290"/>
    <w:rsid w:val="00984EC5"/>
    <w:rsid w:val="009932BA"/>
    <w:rsid w:val="00993B77"/>
    <w:rsid w:val="009A3287"/>
    <w:rsid w:val="009A4B55"/>
    <w:rsid w:val="009C30A8"/>
    <w:rsid w:val="009C32E4"/>
    <w:rsid w:val="009C4C61"/>
    <w:rsid w:val="009D00E6"/>
    <w:rsid w:val="009D0B4D"/>
    <w:rsid w:val="009D6509"/>
    <w:rsid w:val="009D6DFA"/>
    <w:rsid w:val="009D7A8C"/>
    <w:rsid w:val="009E2487"/>
    <w:rsid w:val="00A0188F"/>
    <w:rsid w:val="00A03335"/>
    <w:rsid w:val="00A0341B"/>
    <w:rsid w:val="00A06E54"/>
    <w:rsid w:val="00A0711F"/>
    <w:rsid w:val="00A11254"/>
    <w:rsid w:val="00A1424E"/>
    <w:rsid w:val="00A211E4"/>
    <w:rsid w:val="00A236E1"/>
    <w:rsid w:val="00A302B6"/>
    <w:rsid w:val="00A3341E"/>
    <w:rsid w:val="00A34ABE"/>
    <w:rsid w:val="00A4110C"/>
    <w:rsid w:val="00A51D8F"/>
    <w:rsid w:val="00A6771E"/>
    <w:rsid w:val="00A73926"/>
    <w:rsid w:val="00A77670"/>
    <w:rsid w:val="00A77B71"/>
    <w:rsid w:val="00A816DD"/>
    <w:rsid w:val="00A84BA8"/>
    <w:rsid w:val="00A93957"/>
    <w:rsid w:val="00AA11CC"/>
    <w:rsid w:val="00AA16C0"/>
    <w:rsid w:val="00AA1C37"/>
    <w:rsid w:val="00AA463F"/>
    <w:rsid w:val="00AA4F00"/>
    <w:rsid w:val="00AB0451"/>
    <w:rsid w:val="00AB098D"/>
    <w:rsid w:val="00AB2941"/>
    <w:rsid w:val="00AC4A1A"/>
    <w:rsid w:val="00AD0E13"/>
    <w:rsid w:val="00AD454A"/>
    <w:rsid w:val="00AD64CE"/>
    <w:rsid w:val="00AF2F34"/>
    <w:rsid w:val="00AF74FA"/>
    <w:rsid w:val="00B05F33"/>
    <w:rsid w:val="00B109F9"/>
    <w:rsid w:val="00B16F61"/>
    <w:rsid w:val="00B266BA"/>
    <w:rsid w:val="00B2776C"/>
    <w:rsid w:val="00B311A1"/>
    <w:rsid w:val="00B334AB"/>
    <w:rsid w:val="00B346A5"/>
    <w:rsid w:val="00B42049"/>
    <w:rsid w:val="00B54D1E"/>
    <w:rsid w:val="00B57A6E"/>
    <w:rsid w:val="00B605CA"/>
    <w:rsid w:val="00B642B3"/>
    <w:rsid w:val="00B836F4"/>
    <w:rsid w:val="00B847C0"/>
    <w:rsid w:val="00B90E22"/>
    <w:rsid w:val="00B92629"/>
    <w:rsid w:val="00B97391"/>
    <w:rsid w:val="00BA0B8F"/>
    <w:rsid w:val="00BB08B8"/>
    <w:rsid w:val="00BB61D1"/>
    <w:rsid w:val="00BB7471"/>
    <w:rsid w:val="00BD16BF"/>
    <w:rsid w:val="00BD6CC2"/>
    <w:rsid w:val="00BE175C"/>
    <w:rsid w:val="00BF1C42"/>
    <w:rsid w:val="00BF1E8F"/>
    <w:rsid w:val="00BF1EA9"/>
    <w:rsid w:val="00BF5E0C"/>
    <w:rsid w:val="00C04FAA"/>
    <w:rsid w:val="00C06518"/>
    <w:rsid w:val="00C06D24"/>
    <w:rsid w:val="00C120DF"/>
    <w:rsid w:val="00C17544"/>
    <w:rsid w:val="00C2106B"/>
    <w:rsid w:val="00C23E5A"/>
    <w:rsid w:val="00C35F2A"/>
    <w:rsid w:val="00C44AB3"/>
    <w:rsid w:val="00C524E8"/>
    <w:rsid w:val="00C55C13"/>
    <w:rsid w:val="00C60ACD"/>
    <w:rsid w:val="00C640EB"/>
    <w:rsid w:val="00C659F3"/>
    <w:rsid w:val="00C65A20"/>
    <w:rsid w:val="00C71D71"/>
    <w:rsid w:val="00C90F22"/>
    <w:rsid w:val="00C96849"/>
    <w:rsid w:val="00CA11F1"/>
    <w:rsid w:val="00CA5131"/>
    <w:rsid w:val="00CA55F4"/>
    <w:rsid w:val="00CC30A2"/>
    <w:rsid w:val="00CC4CD9"/>
    <w:rsid w:val="00CC65AD"/>
    <w:rsid w:val="00CC7DAE"/>
    <w:rsid w:val="00CC7FFB"/>
    <w:rsid w:val="00CD4099"/>
    <w:rsid w:val="00CD5CB2"/>
    <w:rsid w:val="00D01121"/>
    <w:rsid w:val="00D058EA"/>
    <w:rsid w:val="00D07C40"/>
    <w:rsid w:val="00D119AE"/>
    <w:rsid w:val="00D20E52"/>
    <w:rsid w:val="00D212B4"/>
    <w:rsid w:val="00D22D94"/>
    <w:rsid w:val="00D31425"/>
    <w:rsid w:val="00D31633"/>
    <w:rsid w:val="00D34AF5"/>
    <w:rsid w:val="00D36EBC"/>
    <w:rsid w:val="00D4464B"/>
    <w:rsid w:val="00D52A8B"/>
    <w:rsid w:val="00D60C2F"/>
    <w:rsid w:val="00D649BB"/>
    <w:rsid w:val="00D64E4B"/>
    <w:rsid w:val="00D67CF0"/>
    <w:rsid w:val="00D75E63"/>
    <w:rsid w:val="00D84AFA"/>
    <w:rsid w:val="00DA43CD"/>
    <w:rsid w:val="00DA568F"/>
    <w:rsid w:val="00DA7041"/>
    <w:rsid w:val="00DB6857"/>
    <w:rsid w:val="00DB6C58"/>
    <w:rsid w:val="00DC1421"/>
    <w:rsid w:val="00DD0F3F"/>
    <w:rsid w:val="00DE07AA"/>
    <w:rsid w:val="00DE0C38"/>
    <w:rsid w:val="00E021F5"/>
    <w:rsid w:val="00E045E0"/>
    <w:rsid w:val="00E06D67"/>
    <w:rsid w:val="00E0743C"/>
    <w:rsid w:val="00E0771E"/>
    <w:rsid w:val="00E12EFF"/>
    <w:rsid w:val="00E16CD0"/>
    <w:rsid w:val="00E213C8"/>
    <w:rsid w:val="00E352DD"/>
    <w:rsid w:val="00E4018E"/>
    <w:rsid w:val="00E407E5"/>
    <w:rsid w:val="00E4797D"/>
    <w:rsid w:val="00E541CE"/>
    <w:rsid w:val="00E57B77"/>
    <w:rsid w:val="00E639D6"/>
    <w:rsid w:val="00E64146"/>
    <w:rsid w:val="00E70867"/>
    <w:rsid w:val="00E73BDD"/>
    <w:rsid w:val="00E7494A"/>
    <w:rsid w:val="00E779DA"/>
    <w:rsid w:val="00E95765"/>
    <w:rsid w:val="00E95809"/>
    <w:rsid w:val="00EA3BFF"/>
    <w:rsid w:val="00EA4C1B"/>
    <w:rsid w:val="00EA5701"/>
    <w:rsid w:val="00EB0A3E"/>
    <w:rsid w:val="00EB2009"/>
    <w:rsid w:val="00EC306E"/>
    <w:rsid w:val="00EC4F46"/>
    <w:rsid w:val="00EC5B93"/>
    <w:rsid w:val="00ED4986"/>
    <w:rsid w:val="00ED5A57"/>
    <w:rsid w:val="00EE6381"/>
    <w:rsid w:val="00EF1D04"/>
    <w:rsid w:val="00EF363C"/>
    <w:rsid w:val="00EF5854"/>
    <w:rsid w:val="00F018BF"/>
    <w:rsid w:val="00F01BA8"/>
    <w:rsid w:val="00F2428C"/>
    <w:rsid w:val="00F333DD"/>
    <w:rsid w:val="00F34ECA"/>
    <w:rsid w:val="00F354CC"/>
    <w:rsid w:val="00F356E4"/>
    <w:rsid w:val="00F37ABB"/>
    <w:rsid w:val="00F45966"/>
    <w:rsid w:val="00F50E5B"/>
    <w:rsid w:val="00F665C0"/>
    <w:rsid w:val="00F679DC"/>
    <w:rsid w:val="00F67EF7"/>
    <w:rsid w:val="00F82BC0"/>
    <w:rsid w:val="00F93430"/>
    <w:rsid w:val="00F97DC7"/>
    <w:rsid w:val="00FA073F"/>
    <w:rsid w:val="00FA0E0B"/>
    <w:rsid w:val="00FA1A6A"/>
    <w:rsid w:val="00FA24BD"/>
    <w:rsid w:val="00FA28EF"/>
    <w:rsid w:val="00FA2A9B"/>
    <w:rsid w:val="00FA68E4"/>
    <w:rsid w:val="00FA7AE4"/>
    <w:rsid w:val="00FB1EB5"/>
    <w:rsid w:val="00FB3B6E"/>
    <w:rsid w:val="00FD18A0"/>
    <w:rsid w:val="00FD4BE3"/>
    <w:rsid w:val="00FE1C29"/>
    <w:rsid w:val="00FE287E"/>
    <w:rsid w:val="00FE385A"/>
    <w:rsid w:val="00FE652A"/>
    <w:rsid w:val="00FE6891"/>
    <w:rsid w:val="00FF020B"/>
    <w:rsid w:val="00FF62C9"/>
    <w:rsid w:val="00FF72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025B"/>
  <w15:docId w15:val="{84444F69-2A4E-4A52-8CDC-6F0259A8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16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 w:type="character" w:customStyle="1" w:styleId="Nierozpoznanawzmianka2">
    <w:name w:val="Nierozpoznana wzmianka2"/>
    <w:basedOn w:val="Domylnaczcionkaakapitu"/>
    <w:uiPriority w:val="99"/>
    <w:semiHidden/>
    <w:unhideWhenUsed/>
    <w:rsid w:val="00D34AF5"/>
    <w:rPr>
      <w:color w:val="605E5C"/>
      <w:shd w:val="clear" w:color="auto" w:fill="E1DFDD"/>
    </w:rPr>
  </w:style>
  <w:style w:type="character" w:styleId="Nierozpoznanawzmianka">
    <w:name w:val="Unresolved Mention"/>
    <w:basedOn w:val="Domylnaczcionkaakapitu"/>
    <w:uiPriority w:val="99"/>
    <w:semiHidden/>
    <w:unhideWhenUsed/>
    <w:rsid w:val="00080D3E"/>
    <w:rPr>
      <w:color w:val="605E5C"/>
      <w:shd w:val="clear" w:color="auto" w:fill="E1DFDD"/>
    </w:rPr>
  </w:style>
  <w:style w:type="numbering" w:customStyle="1" w:styleId="WWNum5">
    <w:name w:val="WWNum5"/>
    <w:basedOn w:val="Bezlisty"/>
    <w:rsid w:val="001659B9"/>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9997">
      <w:bodyDiv w:val="1"/>
      <w:marLeft w:val="0"/>
      <w:marRight w:val="0"/>
      <w:marTop w:val="0"/>
      <w:marBottom w:val="0"/>
      <w:divBdr>
        <w:top w:val="none" w:sz="0" w:space="0" w:color="auto"/>
        <w:left w:val="none" w:sz="0" w:space="0" w:color="auto"/>
        <w:bottom w:val="none" w:sz="0" w:space="0" w:color="auto"/>
        <w:right w:val="none" w:sz="0" w:space="0" w:color="auto"/>
      </w:divBdr>
    </w:div>
    <w:div w:id="188295465">
      <w:bodyDiv w:val="1"/>
      <w:marLeft w:val="0"/>
      <w:marRight w:val="0"/>
      <w:marTop w:val="0"/>
      <w:marBottom w:val="0"/>
      <w:divBdr>
        <w:top w:val="none" w:sz="0" w:space="0" w:color="auto"/>
        <w:left w:val="none" w:sz="0" w:space="0" w:color="auto"/>
        <w:bottom w:val="none" w:sz="0" w:space="0" w:color="auto"/>
        <w:right w:val="none" w:sz="0" w:space="0" w:color="auto"/>
      </w:divBdr>
      <w:divsChild>
        <w:div w:id="566233869">
          <w:marLeft w:val="0"/>
          <w:marRight w:val="0"/>
          <w:marTop w:val="0"/>
          <w:marBottom w:val="0"/>
          <w:divBdr>
            <w:top w:val="none" w:sz="0" w:space="0" w:color="auto"/>
            <w:left w:val="none" w:sz="0" w:space="0" w:color="auto"/>
            <w:bottom w:val="none" w:sz="0" w:space="0" w:color="auto"/>
            <w:right w:val="none" w:sz="0" w:space="0" w:color="auto"/>
          </w:divBdr>
        </w:div>
        <w:div w:id="2097631119">
          <w:marLeft w:val="0"/>
          <w:marRight w:val="0"/>
          <w:marTop w:val="0"/>
          <w:marBottom w:val="0"/>
          <w:divBdr>
            <w:top w:val="none" w:sz="0" w:space="0" w:color="auto"/>
            <w:left w:val="none" w:sz="0" w:space="0" w:color="auto"/>
            <w:bottom w:val="none" w:sz="0" w:space="0" w:color="auto"/>
            <w:right w:val="none" w:sz="0" w:space="0" w:color="auto"/>
          </w:divBdr>
        </w:div>
        <w:div w:id="1098062870">
          <w:marLeft w:val="0"/>
          <w:marRight w:val="0"/>
          <w:marTop w:val="0"/>
          <w:marBottom w:val="0"/>
          <w:divBdr>
            <w:top w:val="none" w:sz="0" w:space="0" w:color="auto"/>
            <w:left w:val="none" w:sz="0" w:space="0" w:color="auto"/>
            <w:bottom w:val="none" w:sz="0" w:space="0" w:color="auto"/>
            <w:right w:val="none" w:sz="0" w:space="0" w:color="auto"/>
          </w:divBdr>
        </w:div>
        <w:div w:id="22290164">
          <w:marLeft w:val="0"/>
          <w:marRight w:val="0"/>
          <w:marTop w:val="0"/>
          <w:marBottom w:val="0"/>
          <w:divBdr>
            <w:top w:val="none" w:sz="0" w:space="0" w:color="auto"/>
            <w:left w:val="none" w:sz="0" w:space="0" w:color="auto"/>
            <w:bottom w:val="none" w:sz="0" w:space="0" w:color="auto"/>
            <w:right w:val="none" w:sz="0" w:space="0" w:color="auto"/>
          </w:divBdr>
        </w:div>
        <w:div w:id="2131706270">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
        <w:div w:id="1003119589">
          <w:marLeft w:val="0"/>
          <w:marRight w:val="0"/>
          <w:marTop w:val="0"/>
          <w:marBottom w:val="0"/>
          <w:divBdr>
            <w:top w:val="none" w:sz="0" w:space="0" w:color="auto"/>
            <w:left w:val="none" w:sz="0" w:space="0" w:color="auto"/>
            <w:bottom w:val="none" w:sz="0" w:space="0" w:color="auto"/>
            <w:right w:val="none" w:sz="0" w:space="0" w:color="auto"/>
          </w:divBdr>
        </w:div>
        <w:div w:id="1608778349">
          <w:marLeft w:val="0"/>
          <w:marRight w:val="0"/>
          <w:marTop w:val="0"/>
          <w:marBottom w:val="0"/>
          <w:divBdr>
            <w:top w:val="none" w:sz="0" w:space="0" w:color="auto"/>
            <w:left w:val="none" w:sz="0" w:space="0" w:color="auto"/>
            <w:bottom w:val="none" w:sz="0" w:space="0" w:color="auto"/>
            <w:right w:val="none" w:sz="0" w:space="0" w:color="auto"/>
          </w:divBdr>
        </w:div>
        <w:div w:id="106000802">
          <w:marLeft w:val="0"/>
          <w:marRight w:val="0"/>
          <w:marTop w:val="0"/>
          <w:marBottom w:val="0"/>
          <w:divBdr>
            <w:top w:val="none" w:sz="0" w:space="0" w:color="auto"/>
            <w:left w:val="none" w:sz="0" w:space="0" w:color="auto"/>
            <w:bottom w:val="none" w:sz="0" w:space="0" w:color="auto"/>
            <w:right w:val="none" w:sz="0" w:space="0" w:color="auto"/>
          </w:divBdr>
        </w:div>
      </w:divsChild>
    </w:div>
    <w:div w:id="294986801">
      <w:bodyDiv w:val="1"/>
      <w:marLeft w:val="0"/>
      <w:marRight w:val="0"/>
      <w:marTop w:val="0"/>
      <w:marBottom w:val="0"/>
      <w:divBdr>
        <w:top w:val="none" w:sz="0" w:space="0" w:color="auto"/>
        <w:left w:val="none" w:sz="0" w:space="0" w:color="auto"/>
        <w:bottom w:val="none" w:sz="0" w:space="0" w:color="auto"/>
        <w:right w:val="none" w:sz="0" w:space="0" w:color="auto"/>
      </w:divBdr>
      <w:divsChild>
        <w:div w:id="1317958189">
          <w:marLeft w:val="0"/>
          <w:marRight w:val="0"/>
          <w:marTop w:val="0"/>
          <w:marBottom w:val="0"/>
          <w:divBdr>
            <w:top w:val="none" w:sz="0" w:space="0" w:color="auto"/>
            <w:left w:val="none" w:sz="0" w:space="0" w:color="auto"/>
            <w:bottom w:val="none" w:sz="0" w:space="0" w:color="auto"/>
            <w:right w:val="none" w:sz="0" w:space="0" w:color="auto"/>
          </w:divBdr>
        </w:div>
        <w:div w:id="1478886372">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1029647716">
          <w:marLeft w:val="0"/>
          <w:marRight w:val="0"/>
          <w:marTop w:val="0"/>
          <w:marBottom w:val="0"/>
          <w:divBdr>
            <w:top w:val="none" w:sz="0" w:space="0" w:color="auto"/>
            <w:left w:val="none" w:sz="0" w:space="0" w:color="auto"/>
            <w:bottom w:val="none" w:sz="0" w:space="0" w:color="auto"/>
            <w:right w:val="none" w:sz="0" w:space="0" w:color="auto"/>
          </w:divBdr>
        </w:div>
        <w:div w:id="1508787387">
          <w:marLeft w:val="0"/>
          <w:marRight w:val="0"/>
          <w:marTop w:val="0"/>
          <w:marBottom w:val="0"/>
          <w:divBdr>
            <w:top w:val="none" w:sz="0" w:space="0" w:color="auto"/>
            <w:left w:val="none" w:sz="0" w:space="0" w:color="auto"/>
            <w:bottom w:val="none" w:sz="0" w:space="0" w:color="auto"/>
            <w:right w:val="none" w:sz="0" w:space="0" w:color="auto"/>
          </w:divBdr>
        </w:div>
        <w:div w:id="1189879283">
          <w:marLeft w:val="0"/>
          <w:marRight w:val="0"/>
          <w:marTop w:val="0"/>
          <w:marBottom w:val="0"/>
          <w:divBdr>
            <w:top w:val="none" w:sz="0" w:space="0" w:color="auto"/>
            <w:left w:val="none" w:sz="0" w:space="0" w:color="auto"/>
            <w:bottom w:val="none" w:sz="0" w:space="0" w:color="auto"/>
            <w:right w:val="none" w:sz="0" w:space="0" w:color="auto"/>
          </w:divBdr>
        </w:div>
        <w:div w:id="297760978">
          <w:marLeft w:val="0"/>
          <w:marRight w:val="0"/>
          <w:marTop w:val="0"/>
          <w:marBottom w:val="0"/>
          <w:divBdr>
            <w:top w:val="none" w:sz="0" w:space="0" w:color="auto"/>
            <w:left w:val="none" w:sz="0" w:space="0" w:color="auto"/>
            <w:bottom w:val="none" w:sz="0" w:space="0" w:color="auto"/>
            <w:right w:val="none" w:sz="0" w:space="0" w:color="auto"/>
          </w:divBdr>
        </w:div>
        <w:div w:id="1183934592">
          <w:marLeft w:val="0"/>
          <w:marRight w:val="0"/>
          <w:marTop w:val="0"/>
          <w:marBottom w:val="0"/>
          <w:divBdr>
            <w:top w:val="none" w:sz="0" w:space="0" w:color="auto"/>
            <w:left w:val="none" w:sz="0" w:space="0" w:color="auto"/>
            <w:bottom w:val="none" w:sz="0" w:space="0" w:color="auto"/>
            <w:right w:val="none" w:sz="0" w:space="0" w:color="auto"/>
          </w:divBdr>
        </w:div>
        <w:div w:id="710154519">
          <w:marLeft w:val="0"/>
          <w:marRight w:val="0"/>
          <w:marTop w:val="0"/>
          <w:marBottom w:val="0"/>
          <w:divBdr>
            <w:top w:val="none" w:sz="0" w:space="0" w:color="auto"/>
            <w:left w:val="none" w:sz="0" w:space="0" w:color="auto"/>
            <w:bottom w:val="none" w:sz="0" w:space="0" w:color="auto"/>
            <w:right w:val="none" w:sz="0" w:space="0" w:color="auto"/>
          </w:divBdr>
        </w:div>
      </w:divsChild>
    </w:div>
    <w:div w:id="1947956796">
      <w:bodyDiv w:val="1"/>
      <w:marLeft w:val="0"/>
      <w:marRight w:val="0"/>
      <w:marTop w:val="0"/>
      <w:marBottom w:val="0"/>
      <w:divBdr>
        <w:top w:val="none" w:sz="0" w:space="0" w:color="auto"/>
        <w:left w:val="none" w:sz="0" w:space="0" w:color="auto"/>
        <w:bottom w:val="none" w:sz="0" w:space="0" w:color="auto"/>
        <w:right w:val="none" w:sz="0" w:space="0" w:color="auto"/>
      </w:divBdr>
    </w:div>
    <w:div w:id="19510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wp@ra.policja.gov.pl"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nika.jedrys@ra.policja.gov.pl" TargetMode="External"/><Relationship Id="rId23" Type="http://schemas.openxmlformats.org/officeDocument/2006/relationships/header" Target="header1.xml"/><Relationship Id="rId10" Type="http://schemas.openxmlformats.org/officeDocument/2006/relationships/hyperlink" Target="http://bip.mazowieck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47C4-8AAE-4B45-9695-31ABA176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36</Pages>
  <Words>14857</Words>
  <Characters>89146</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24</cp:revision>
  <cp:lastPrinted>2024-04-03T10:38:00Z</cp:lastPrinted>
  <dcterms:created xsi:type="dcterms:W3CDTF">2023-11-29T13:55:00Z</dcterms:created>
  <dcterms:modified xsi:type="dcterms:W3CDTF">2024-04-03T13:02:00Z</dcterms:modified>
</cp:coreProperties>
</file>