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96644" w14:textId="77777777" w:rsidR="00B20ABE" w:rsidRPr="0029732A" w:rsidRDefault="00B20ABE" w:rsidP="00B20ABE">
      <w:pPr>
        <w:rPr>
          <w:rFonts w:ascii="Cambria" w:hAnsi="Cambria"/>
        </w:rPr>
      </w:pPr>
    </w:p>
    <w:tbl>
      <w:tblPr>
        <w:tblW w:w="9688" w:type="dxa"/>
        <w:tblInd w:w="-639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8"/>
      </w:tblGrid>
      <w:tr w:rsidR="00B20ABE" w:rsidRPr="0029732A" w14:paraId="3A7071CD" w14:textId="77777777" w:rsidTr="006236E3">
        <w:trPr>
          <w:trHeight w:val="1592"/>
        </w:trPr>
        <w:tc>
          <w:tcPr>
            <w:tcW w:w="9688" w:type="dxa"/>
          </w:tcPr>
          <w:p w14:paraId="0E950331" w14:textId="77777777" w:rsidR="00B20ABE" w:rsidRPr="0029732A" w:rsidRDefault="00B20ABE" w:rsidP="006236E3">
            <w:pPr>
              <w:ind w:left="-3"/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3AC260CE" wp14:editId="4E08954D">
                  <wp:simplePos x="0" y="0"/>
                  <wp:positionH relativeFrom="column">
                    <wp:posOffset>-1034415</wp:posOffset>
                  </wp:positionH>
                  <wp:positionV relativeFrom="paragraph">
                    <wp:posOffset>45085</wp:posOffset>
                  </wp:positionV>
                  <wp:extent cx="907415" cy="907415"/>
                  <wp:effectExtent l="19050" t="0" r="6985" b="0"/>
                  <wp:wrapSquare wrapText="bothSides"/>
                  <wp:docPr id="2" name="Obraz 2" descr="logo_UM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UM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9732A">
              <w:rPr>
                <w:rFonts w:ascii="Cambria" w:hAnsi="Cambria"/>
                <w:b/>
                <w:i/>
                <w:sz w:val="20"/>
              </w:rPr>
              <w:t xml:space="preserve">                                                         </w:t>
            </w:r>
            <w:r w:rsidRPr="0029732A">
              <w:rPr>
                <w:rFonts w:ascii="Cambria" w:hAnsi="Cambria"/>
                <w:b/>
                <w:i/>
                <w:szCs w:val="24"/>
              </w:rPr>
              <w:t>UNIWERSYTET   MEDYCZNY</w:t>
            </w:r>
          </w:p>
          <w:p w14:paraId="05A82308" w14:textId="77777777" w:rsidR="00B20ABE" w:rsidRPr="0029732A" w:rsidRDefault="00B20ABE" w:rsidP="006236E3">
            <w:pPr>
              <w:ind w:left="-3" w:right="638"/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>w   BIAŁYMSTOKU</w:t>
            </w:r>
          </w:p>
          <w:p w14:paraId="1E548E2D" w14:textId="77777777" w:rsidR="00B20ABE" w:rsidRPr="0029732A" w:rsidRDefault="00B20ABE" w:rsidP="006236E3">
            <w:pPr>
              <w:ind w:left="-3"/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 xml:space="preserve">                                15 – 089 Białystok,   ul. Kilińskiego 1</w:t>
            </w:r>
          </w:p>
          <w:p w14:paraId="2CDF0487" w14:textId="77777777" w:rsidR="00B20ABE" w:rsidRPr="0029732A" w:rsidRDefault="00B20ABE" w:rsidP="006236E3">
            <w:pPr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 xml:space="preserve">                                             tel.(085) centrala 748–54–00,</w:t>
            </w:r>
          </w:p>
          <w:p w14:paraId="02BD8105" w14:textId="77777777" w:rsidR="00B20ABE" w:rsidRPr="0029732A" w:rsidRDefault="00B20ABE" w:rsidP="006236E3">
            <w:pPr>
              <w:jc w:val="right"/>
              <w:rPr>
                <w:rFonts w:ascii="Cambria" w:hAnsi="Cambria"/>
                <w:b/>
                <w:i/>
                <w:szCs w:val="24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 xml:space="preserve">                                                               sekretariat: tel.  748–54–15, fax 748-54-16</w:t>
            </w:r>
          </w:p>
          <w:p w14:paraId="3B0B455A" w14:textId="77777777" w:rsidR="00B20ABE" w:rsidRPr="0029732A" w:rsidRDefault="00B20ABE" w:rsidP="006236E3">
            <w:pPr>
              <w:jc w:val="right"/>
              <w:rPr>
                <w:rFonts w:ascii="Cambria" w:hAnsi="Cambria"/>
              </w:rPr>
            </w:pPr>
            <w:r w:rsidRPr="0029732A">
              <w:rPr>
                <w:rFonts w:ascii="Cambria" w:hAnsi="Cambria"/>
                <w:b/>
                <w:i/>
                <w:szCs w:val="24"/>
              </w:rPr>
              <w:t xml:space="preserve">                                                                                                     748–56–47,  748–57–48</w:t>
            </w:r>
          </w:p>
        </w:tc>
      </w:tr>
    </w:tbl>
    <w:p w14:paraId="06CAA9BB" w14:textId="77777777" w:rsidR="00B20ABE" w:rsidRDefault="00B20ABE" w:rsidP="00B20ABE">
      <w:pPr>
        <w:jc w:val="center"/>
        <w:rPr>
          <w:rFonts w:ascii="Cambria" w:hAnsi="Cambria"/>
          <w:b/>
          <w:sz w:val="28"/>
          <w:szCs w:val="28"/>
        </w:rPr>
      </w:pPr>
    </w:p>
    <w:p w14:paraId="27DE1FC3" w14:textId="77777777" w:rsidR="00B20ABE" w:rsidRPr="0029732A" w:rsidRDefault="00B20ABE" w:rsidP="00B20ABE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OPIS PRZEDMIOTU ZAMÓWIENIA</w:t>
      </w:r>
    </w:p>
    <w:p w14:paraId="0F75317E" w14:textId="77777777" w:rsidR="00B20ABE" w:rsidRPr="0029732A" w:rsidRDefault="00B20ABE" w:rsidP="00B20ABE">
      <w:pPr>
        <w:pStyle w:val="Akapitzlist"/>
        <w:ind w:left="0"/>
        <w:jc w:val="both"/>
        <w:rPr>
          <w:rFonts w:ascii="Cambria" w:hAnsi="Cambria"/>
        </w:rPr>
      </w:pPr>
    </w:p>
    <w:p w14:paraId="12AB1AF0" w14:textId="77777777" w:rsidR="002E1C67" w:rsidRPr="00551456" w:rsidRDefault="00B20ABE" w:rsidP="002E1C67">
      <w:pPr>
        <w:pStyle w:val="Akapitzlist"/>
        <w:spacing w:before="120"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AF6A30">
        <w:rPr>
          <w:rFonts w:ascii="Cambria" w:hAnsi="Cambria"/>
          <w:i/>
          <w:sz w:val="20"/>
          <w:szCs w:val="22"/>
        </w:rPr>
        <w:t xml:space="preserve">Nazwa: </w:t>
      </w:r>
      <w:r w:rsidR="002E1C67" w:rsidRPr="00AF6A30">
        <w:rPr>
          <w:rFonts w:ascii="Cambria" w:hAnsi="Cambria"/>
          <w:i/>
          <w:sz w:val="20"/>
        </w:rPr>
        <w:t xml:space="preserve">Prace budowlane polegające na bieżącej konserwacji zewnętrznych elementów architektonicznych Pałacu Branickich w Białymstoku </w:t>
      </w:r>
      <w:r w:rsidR="002E1C67">
        <w:rPr>
          <w:rFonts w:ascii="Cambria" w:hAnsi="Cambria"/>
          <w:i/>
          <w:sz w:val="20"/>
        </w:rPr>
        <w:t>tj.: schody S6 i taras T6 na poziomie 0,00 przy wejściu od strony ogrodu – kontynuacja prac</w:t>
      </w:r>
    </w:p>
    <w:p w14:paraId="1DF86459" w14:textId="49352E59" w:rsidR="00B20ABE" w:rsidRDefault="00B20ABE" w:rsidP="00B20ABE">
      <w:pPr>
        <w:pStyle w:val="Akapitzlist"/>
        <w:spacing w:before="120" w:after="120" w:line="276" w:lineRule="auto"/>
        <w:ind w:left="709" w:hanging="709"/>
        <w:jc w:val="both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 xml:space="preserve">. </w:t>
      </w:r>
    </w:p>
    <w:p w14:paraId="5D2E7F4D" w14:textId="77777777" w:rsidR="00B20ABE" w:rsidRDefault="00B20ABE" w:rsidP="00B20ABE">
      <w:pPr>
        <w:pStyle w:val="Akapitzlist"/>
        <w:spacing w:line="276" w:lineRule="auto"/>
        <w:ind w:left="851" w:hanging="851"/>
        <w:jc w:val="both"/>
        <w:rPr>
          <w:rFonts w:ascii="Cambria" w:hAnsi="Cambria"/>
          <w:sz w:val="22"/>
          <w:szCs w:val="22"/>
        </w:rPr>
      </w:pPr>
    </w:p>
    <w:p w14:paraId="0B58E695" w14:textId="76C8EAA6" w:rsidR="00B20ABE" w:rsidRPr="002E1C67" w:rsidRDefault="00B20ABE" w:rsidP="002E1C67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ramach przedmiotu zamówienia należy wykonać roboty budowlane</w:t>
      </w:r>
      <w:r w:rsidR="002E1C67">
        <w:rPr>
          <w:rFonts w:ascii="Cambria" w:hAnsi="Cambria"/>
          <w:sz w:val="22"/>
          <w:szCs w:val="22"/>
        </w:rPr>
        <w:t xml:space="preserve"> polegające na r</w:t>
      </w:r>
      <w:r w:rsidR="002E1C67" w:rsidRPr="002E1C67">
        <w:rPr>
          <w:rFonts w:ascii="Cambria" w:hAnsi="Cambria"/>
          <w:sz w:val="22"/>
          <w:szCs w:val="22"/>
        </w:rPr>
        <w:t>emon</w:t>
      </w:r>
      <w:r w:rsidR="002E1C67">
        <w:rPr>
          <w:rFonts w:ascii="Cambria" w:hAnsi="Cambria"/>
          <w:sz w:val="22"/>
          <w:szCs w:val="22"/>
        </w:rPr>
        <w:t xml:space="preserve">cie </w:t>
      </w:r>
      <w:r w:rsidR="002E1C67" w:rsidRPr="002E1C67">
        <w:rPr>
          <w:rFonts w:ascii="Cambria" w:hAnsi="Cambria"/>
          <w:sz w:val="22"/>
          <w:szCs w:val="22"/>
        </w:rPr>
        <w:t>schodów S6 i tarasu T6 przy wejściu od strony ogrodu</w:t>
      </w:r>
      <w:r w:rsidR="002E1C67">
        <w:rPr>
          <w:rFonts w:ascii="Cambria" w:hAnsi="Cambria"/>
          <w:sz w:val="22"/>
          <w:szCs w:val="22"/>
        </w:rPr>
        <w:t>.</w:t>
      </w:r>
    </w:p>
    <w:p w14:paraId="6C9290E2" w14:textId="77777777" w:rsidR="00B20ABE" w:rsidRDefault="00B20ABE" w:rsidP="00B20AB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Lokalizacja poszczególnych detali architektonicznych przeznaczonych do remontu została przedstawiona w Załączniku nr 1 do OPZ. </w:t>
      </w:r>
    </w:p>
    <w:p w14:paraId="4DCD1521" w14:textId="77777777" w:rsidR="00B20ABE" w:rsidRDefault="00B20ABE" w:rsidP="00B20AB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Dokumentacja projektowa załączona do Opisu Przedmiotu Zamówienia swym zakresem obejmuje całe zamierzenie budowlane, które będzie realizowane etapami. Jednym z etapów tego zamierzenia są prace objęte niniejszym zamówieniem.</w:t>
      </w:r>
    </w:p>
    <w:p w14:paraId="4FB06389" w14:textId="77777777" w:rsidR="00B20ABE" w:rsidRDefault="00B20ABE" w:rsidP="00B20AB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CE762B9" w14:textId="77777777" w:rsidR="00B20ABE" w:rsidRDefault="00B20ABE" w:rsidP="00B20AB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Załączniki do Opisu Przedmiotu Zamówienia</w:t>
      </w:r>
    </w:p>
    <w:p w14:paraId="13C338E3" w14:textId="05F5D118" w:rsidR="00B20ABE" w:rsidRPr="00A53228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A53228">
        <w:rPr>
          <w:rFonts w:ascii="Cambria" w:hAnsi="Cambria"/>
          <w:sz w:val="22"/>
          <w:szCs w:val="22"/>
        </w:rPr>
        <w:t>Lokalizacja elementów architektonicznych objętych zamówieniem</w:t>
      </w:r>
    </w:p>
    <w:p w14:paraId="74227D16" w14:textId="77777777" w:rsidR="002E1C67" w:rsidRDefault="00B20ABE" w:rsidP="002E1C67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B20ABE">
        <w:rPr>
          <w:rFonts w:ascii="Cambria" w:hAnsi="Cambria"/>
          <w:sz w:val="22"/>
          <w:szCs w:val="22"/>
        </w:rPr>
        <w:t xml:space="preserve">Projekt budowlany zamienny prac budowlanych w ramach bieżącej konserwacji  zewnętrznych elementów architektonicznych Pałacu Branickich </w:t>
      </w:r>
    </w:p>
    <w:p w14:paraId="5FBEE41D" w14:textId="42633586" w:rsidR="002E1C67" w:rsidRPr="002E1C67" w:rsidRDefault="00B20ABE" w:rsidP="002E1C67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2E1C67">
        <w:rPr>
          <w:rFonts w:ascii="Cambria" w:hAnsi="Cambria"/>
          <w:sz w:val="22"/>
          <w:szCs w:val="22"/>
        </w:rPr>
        <w:t xml:space="preserve">Przedmiar robót </w:t>
      </w:r>
      <w:r w:rsidR="002E1C67" w:rsidRPr="002E1C67">
        <w:rPr>
          <w:rFonts w:ascii="Cambria" w:hAnsi="Cambria"/>
          <w:sz w:val="22"/>
          <w:szCs w:val="22"/>
        </w:rPr>
        <w:t xml:space="preserve">związanych z </w:t>
      </w:r>
      <w:r w:rsidR="002E1C67" w:rsidRPr="002E1C67">
        <w:rPr>
          <w:rFonts w:ascii="Cambria" w:hAnsi="Cambria"/>
          <w:sz w:val="22"/>
          <w:szCs w:val="22"/>
        </w:rPr>
        <w:t>remon</w:t>
      </w:r>
      <w:r w:rsidR="002E1C67" w:rsidRPr="002E1C67">
        <w:rPr>
          <w:rFonts w:ascii="Cambria" w:hAnsi="Cambria"/>
          <w:sz w:val="22"/>
          <w:szCs w:val="22"/>
        </w:rPr>
        <w:t>tem</w:t>
      </w:r>
      <w:r w:rsidR="002E1C67" w:rsidRPr="002E1C67">
        <w:rPr>
          <w:rFonts w:ascii="Cambria" w:hAnsi="Cambria"/>
          <w:sz w:val="22"/>
          <w:szCs w:val="22"/>
        </w:rPr>
        <w:t xml:space="preserve"> schodów S6 i tarasu T6 przy wejściu od strony ogrodu</w:t>
      </w:r>
    </w:p>
    <w:p w14:paraId="339A5D3B" w14:textId="73092B2C" w:rsidR="00B20ABE" w:rsidRPr="00A53228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A53228">
        <w:rPr>
          <w:rFonts w:ascii="Cambria" w:hAnsi="Cambria"/>
          <w:sz w:val="22"/>
          <w:szCs w:val="22"/>
        </w:rPr>
        <w:t xml:space="preserve">STWiOR </w:t>
      </w:r>
    </w:p>
    <w:p w14:paraId="08AA5AA4" w14:textId="41CA1A7D" w:rsidR="00B20ABE" w:rsidRPr="00A53228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Decyzja Podlaskiego Wojewódzkiego Konserwatora Zabytków w Białymstoku nr </w:t>
      </w:r>
      <w:r w:rsidR="002A6FFB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>Z</w:t>
      </w:r>
      <w:r w:rsidR="002A6FFB">
        <w:rPr>
          <w:rFonts w:ascii="Cambria" w:hAnsi="Cambria"/>
          <w:sz w:val="22"/>
          <w:szCs w:val="22"/>
        </w:rPr>
        <w:t>-I</w:t>
      </w:r>
      <w:r>
        <w:rPr>
          <w:rFonts w:ascii="Cambria" w:hAnsi="Cambria"/>
          <w:sz w:val="22"/>
          <w:szCs w:val="22"/>
        </w:rPr>
        <w:t xml:space="preserve">.5142.147.2023.APW z dnia 29.11.2023 r. zmieniająca pozwolenie na prowadzenie robót budowlanych </w:t>
      </w:r>
    </w:p>
    <w:p w14:paraId="0A63EA5F" w14:textId="01670FA5" w:rsidR="00B20ABE" w:rsidRPr="00A53228" w:rsidRDefault="00B20ABE" w:rsidP="00B20ABE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A53228">
        <w:rPr>
          <w:rFonts w:ascii="Cambria" w:hAnsi="Cambria"/>
          <w:sz w:val="22"/>
          <w:szCs w:val="22"/>
        </w:rPr>
        <w:t>Opinia Urzędu Miejskiego w Białymstoku, Departamentu Architektury w sprawie pozwolenia na prowadzenie robót</w:t>
      </w:r>
      <w:r>
        <w:rPr>
          <w:rFonts w:ascii="Cambria" w:hAnsi="Cambria"/>
          <w:sz w:val="22"/>
          <w:szCs w:val="22"/>
        </w:rPr>
        <w:t xml:space="preserve"> z dnia 26.01.2018 r</w:t>
      </w:r>
    </w:p>
    <w:p w14:paraId="3622F91B" w14:textId="77777777" w:rsidR="00B20ABE" w:rsidRPr="00A53228" w:rsidRDefault="00B20ABE" w:rsidP="00B20ABE">
      <w:pPr>
        <w:pStyle w:val="Akapitzlist"/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</w:p>
    <w:p w14:paraId="76BB5C4B" w14:textId="2E1F627C" w:rsidR="00B20ABE" w:rsidRPr="0092538E" w:rsidRDefault="00B20ABE" w:rsidP="00B20ABE">
      <w:pPr>
        <w:rPr>
          <w:rFonts w:ascii="Cambria" w:hAnsi="Cambria"/>
          <w:sz w:val="22"/>
          <w:szCs w:val="22"/>
        </w:rPr>
      </w:pPr>
      <w:r w:rsidRPr="0092538E">
        <w:rPr>
          <w:rFonts w:ascii="Cambria" w:hAnsi="Cambria"/>
          <w:sz w:val="22"/>
          <w:szCs w:val="22"/>
        </w:rPr>
        <w:t xml:space="preserve">Sporządził: </w:t>
      </w:r>
      <w:r w:rsidRPr="0092538E">
        <w:rPr>
          <w:rFonts w:ascii="Cambria" w:hAnsi="Cambria"/>
          <w:i/>
          <w:sz w:val="22"/>
          <w:szCs w:val="22"/>
        </w:rPr>
        <w:t>mgr inż.</w:t>
      </w:r>
      <w:r w:rsidRPr="0092538E">
        <w:rPr>
          <w:rFonts w:ascii="Cambria" w:hAnsi="Cambria"/>
          <w:sz w:val="22"/>
          <w:szCs w:val="22"/>
        </w:rPr>
        <w:t xml:space="preserve"> </w:t>
      </w:r>
      <w:r w:rsidR="002E1C67">
        <w:rPr>
          <w:rFonts w:ascii="Cambria" w:hAnsi="Cambria"/>
          <w:i/>
          <w:sz w:val="22"/>
          <w:szCs w:val="22"/>
        </w:rPr>
        <w:t>Andrzej</w:t>
      </w:r>
      <w:r w:rsidRPr="0092538E">
        <w:rPr>
          <w:rFonts w:ascii="Cambria" w:hAnsi="Cambria"/>
          <w:i/>
          <w:sz w:val="22"/>
          <w:szCs w:val="22"/>
        </w:rPr>
        <w:t xml:space="preserve"> </w:t>
      </w:r>
      <w:r w:rsidR="002E1C67">
        <w:rPr>
          <w:rFonts w:ascii="Cambria" w:hAnsi="Cambria"/>
          <w:i/>
          <w:sz w:val="22"/>
          <w:szCs w:val="22"/>
        </w:rPr>
        <w:t>Zawadzki</w:t>
      </w:r>
    </w:p>
    <w:p w14:paraId="0CD0A123" w14:textId="7B18F7F7" w:rsidR="00490D3E" w:rsidRPr="00B20ABE" w:rsidRDefault="00B20ABE">
      <w:pPr>
        <w:rPr>
          <w:rFonts w:ascii="Cambria" w:hAnsi="Cambria"/>
          <w:b/>
          <w:sz w:val="22"/>
          <w:szCs w:val="22"/>
        </w:rPr>
      </w:pPr>
      <w:r w:rsidRPr="0092538E">
        <w:rPr>
          <w:rFonts w:ascii="Cambria" w:hAnsi="Cambria"/>
          <w:sz w:val="22"/>
          <w:szCs w:val="22"/>
        </w:rPr>
        <w:t xml:space="preserve">Data: </w:t>
      </w:r>
      <w:r w:rsidR="002E1C67">
        <w:rPr>
          <w:rFonts w:ascii="Cambria" w:hAnsi="Cambria"/>
          <w:i/>
          <w:sz w:val="22"/>
          <w:szCs w:val="22"/>
        </w:rPr>
        <w:t>09</w:t>
      </w:r>
      <w:r>
        <w:rPr>
          <w:rFonts w:ascii="Cambria" w:hAnsi="Cambria"/>
          <w:i/>
          <w:sz w:val="22"/>
          <w:szCs w:val="22"/>
        </w:rPr>
        <w:t>.0</w:t>
      </w:r>
      <w:r w:rsidR="002E1C67">
        <w:rPr>
          <w:rFonts w:ascii="Cambria" w:hAnsi="Cambria"/>
          <w:i/>
          <w:sz w:val="22"/>
          <w:szCs w:val="22"/>
        </w:rPr>
        <w:t>4</w:t>
      </w:r>
      <w:r>
        <w:rPr>
          <w:rFonts w:ascii="Cambria" w:hAnsi="Cambria"/>
          <w:i/>
          <w:sz w:val="22"/>
          <w:szCs w:val="22"/>
        </w:rPr>
        <w:t>.202</w:t>
      </w:r>
      <w:r w:rsidR="002E1C67">
        <w:rPr>
          <w:rFonts w:ascii="Cambria" w:hAnsi="Cambria"/>
          <w:i/>
          <w:sz w:val="22"/>
          <w:szCs w:val="22"/>
        </w:rPr>
        <w:t>5</w:t>
      </w:r>
      <w:r>
        <w:rPr>
          <w:rFonts w:ascii="Cambria" w:hAnsi="Cambria"/>
          <w:i/>
          <w:sz w:val="22"/>
          <w:szCs w:val="22"/>
        </w:rPr>
        <w:t xml:space="preserve"> r</w:t>
      </w:r>
      <w:r w:rsidRPr="0092538E">
        <w:rPr>
          <w:rFonts w:ascii="Cambria" w:hAnsi="Cambria"/>
          <w:i/>
          <w:sz w:val="22"/>
          <w:szCs w:val="22"/>
        </w:rPr>
        <w:t>.</w:t>
      </w:r>
    </w:p>
    <w:sectPr w:rsidR="00490D3E" w:rsidRPr="00B20ABE" w:rsidSect="00CA3B5A">
      <w:pgSz w:w="11906" w:h="16838"/>
      <w:pgMar w:top="28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6BEF"/>
    <w:multiLevelType w:val="hybridMultilevel"/>
    <w:tmpl w:val="DDF46C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CED4B99"/>
    <w:multiLevelType w:val="hybridMultilevel"/>
    <w:tmpl w:val="2CF626DC"/>
    <w:lvl w:ilvl="0" w:tplc="27FA05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D240A4"/>
    <w:multiLevelType w:val="multilevel"/>
    <w:tmpl w:val="6C1A781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</w:rPr>
    </w:lvl>
  </w:abstractNum>
  <w:num w:numId="1" w16cid:durableId="1476292273">
    <w:abstractNumId w:val="2"/>
  </w:num>
  <w:num w:numId="2" w16cid:durableId="681515944">
    <w:abstractNumId w:val="1"/>
  </w:num>
  <w:num w:numId="3" w16cid:durableId="1775831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ABE"/>
    <w:rsid w:val="00022C53"/>
    <w:rsid w:val="002A6FFB"/>
    <w:rsid w:val="002E1C67"/>
    <w:rsid w:val="00490D3E"/>
    <w:rsid w:val="006A3B7A"/>
    <w:rsid w:val="008941AF"/>
    <w:rsid w:val="00A31551"/>
    <w:rsid w:val="00B2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B355"/>
  <w15:chartTrackingRefBased/>
  <w15:docId w15:val="{15D61AE1-67FE-4CA9-B949-5504F690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AB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ABE"/>
    <w:pPr>
      <w:ind w:left="720"/>
      <w:contextualSpacing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B20ABE"/>
    <w:rPr>
      <w:rFonts w:ascii="Times New Roman" w:eastAsia="Times New Roman" w:hAnsi="Times New Roman" w:cs="Times New Roman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20ABE"/>
    <w:pPr>
      <w:widowControl w:val="0"/>
      <w:spacing w:before="120" w:line="360" w:lineRule="auto"/>
      <w:ind w:hanging="57"/>
    </w:pPr>
    <w:rPr>
      <w:color w:val="auto"/>
      <w:sz w:val="22"/>
      <w:szCs w:val="18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B20AB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20A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6F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FFB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Kołosow</dc:creator>
  <cp:keywords/>
  <dc:description/>
  <cp:lastModifiedBy>Andrzej Zawadzki</cp:lastModifiedBy>
  <cp:revision>4</cp:revision>
  <cp:lastPrinted>2024-02-13T09:46:00Z</cp:lastPrinted>
  <dcterms:created xsi:type="dcterms:W3CDTF">2025-04-09T12:25:00Z</dcterms:created>
  <dcterms:modified xsi:type="dcterms:W3CDTF">2025-04-09T12:33:00Z</dcterms:modified>
</cp:coreProperties>
</file>