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720558CB" w:rsidR="00791912" w:rsidRPr="006969DF" w:rsidRDefault="00791912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>„Pełnienie funkcji Inspektora Nadzoru Inwestorskiego wielobranżowego branży drogowej, branży sanitarnej</w:t>
      </w:r>
      <w:r w:rsidR="007F300A">
        <w:rPr>
          <w:rFonts w:ascii="Arial" w:hAnsi="Arial" w:cs="Arial"/>
          <w:b/>
          <w:bCs/>
          <w:iCs/>
          <w:sz w:val="21"/>
          <w:szCs w:val="21"/>
        </w:rPr>
        <w:t>, branży elektrycznej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 xml:space="preserve"> i teletechnicznej w ramach zadania pn.: „</w:t>
      </w:r>
      <w:bookmarkEnd w:id="0"/>
      <w:r w:rsidR="007F300A">
        <w:rPr>
          <w:rFonts w:ascii="Arial" w:hAnsi="Arial" w:cs="Arial"/>
          <w:b/>
          <w:bCs/>
          <w:iCs/>
          <w:sz w:val="21"/>
          <w:szCs w:val="21"/>
        </w:rPr>
        <w:t>Budowa ulicy Paderewskiego w Siechnicach wraz z budową dwóch ciągów pieszych, skrzyżowania z ulicą Romana Dmowskiego, a także przepustu, kanalizacji deszczowej oraz kanału technologicznego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”.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7CBD947C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…………………………………....gwarancji.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1899869" w14:textId="094038E0" w:rsidR="007F300A" w:rsidRPr="007F300A" w:rsidRDefault="005600E9" w:rsidP="007F3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300A">
        <w:rPr>
          <w:rFonts w:ascii="Arial" w:hAnsi="Arial" w:cs="Arial"/>
        </w:rPr>
        <w:t xml:space="preserve">Oświadczamy, że firma jest/nie </w:t>
      </w:r>
      <w:r w:rsidRPr="007F300A">
        <w:rPr>
          <w:rFonts w:ascii="Arial" w:hAnsi="Arial" w:cs="Arial"/>
          <w:i/>
        </w:rPr>
        <w:t>(właściwe podkreślić)</w:t>
      </w:r>
      <w:r w:rsidRPr="007F300A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169069D9" w14:textId="2DE85043" w:rsidR="005600E9" w:rsidRPr="007F300A" w:rsidRDefault="007F300A" w:rsidP="005600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</w:t>
      </w:r>
      <w:r>
        <w:rPr>
          <w:rFonts w:ascii="Arial" w:eastAsia="Times New Roman" w:hAnsi="Arial" w:cs="Arial"/>
          <w:color w:val="000000"/>
        </w:rPr>
        <w:t>.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295B735F" w14:textId="445BED96" w:rsidR="00C37538" w:rsidRPr="007F300A" w:rsidRDefault="005600E9" w:rsidP="007F300A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7F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5600E9"/>
    <w:rsid w:val="00791912"/>
    <w:rsid w:val="007F300A"/>
    <w:rsid w:val="00C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Kamila Pyzio</cp:lastModifiedBy>
  <cp:revision>3</cp:revision>
  <cp:lastPrinted>2023-02-17T06:42:00Z</cp:lastPrinted>
  <dcterms:created xsi:type="dcterms:W3CDTF">2023-02-17T06:29:00Z</dcterms:created>
  <dcterms:modified xsi:type="dcterms:W3CDTF">2023-07-25T08:03:00Z</dcterms:modified>
</cp:coreProperties>
</file>