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D29844" w14:textId="0711B710" w:rsidR="00B30DB4" w:rsidRPr="00791BAA" w:rsidRDefault="004141DF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 Nova Cond Light" w:hAnsi="Arial Nova Cond Light" w:cstheme="minorHAnsi"/>
          <w:b/>
          <w:sz w:val="20"/>
          <w:szCs w:val="20"/>
        </w:rPr>
      </w:pPr>
      <w:r>
        <w:rPr>
          <w:rFonts w:ascii="Arial Nova Cond Light" w:hAnsi="Arial Nova Cond Light" w:cstheme="minorHAnsi"/>
          <w:b/>
          <w:sz w:val="20"/>
          <w:szCs w:val="20"/>
        </w:rPr>
        <w:t>Załącznik nr 1 do SWZ</w:t>
      </w:r>
      <w:r w:rsidR="00062B46">
        <w:rPr>
          <w:rFonts w:ascii="Arial Nova Cond Light" w:hAnsi="Arial Nova Cond Light" w:cstheme="minorHAnsi"/>
          <w:b/>
          <w:sz w:val="20"/>
          <w:szCs w:val="20"/>
        </w:rPr>
        <w:t xml:space="preserve"> </w:t>
      </w:r>
      <w:r w:rsidR="00062B46" w:rsidRPr="00062B46">
        <w:rPr>
          <w:rFonts w:ascii="Arial Nova Cond Light" w:hAnsi="Arial Nova Cond Light" w:cstheme="minorHAnsi"/>
          <w:b/>
          <w:color w:val="FF0000"/>
          <w:sz w:val="20"/>
          <w:szCs w:val="20"/>
        </w:rPr>
        <w:t xml:space="preserve">po aktualizacji z dnia 19 maja 2025 r.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8"/>
      </w:tblGrid>
      <w:tr w:rsidR="00B30DB4" w:rsidRPr="00791BAA" w14:paraId="2BD29871" w14:textId="77777777" w:rsidTr="009A4D10">
        <w:tc>
          <w:tcPr>
            <w:tcW w:w="9924" w:type="dxa"/>
            <w:gridSpan w:val="2"/>
          </w:tcPr>
          <w:p w14:paraId="2BD29849" w14:textId="77777777" w:rsidR="00143C69" w:rsidRPr="00791BAA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791BAA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791BAA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BC1587F" w:rsidR="00B30DB4" w:rsidRPr="00791BAA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791BAA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3" w14:textId="77777777" w:rsidTr="001836AC">
              <w:trPr>
                <w:trHeight w:val="497"/>
              </w:trPr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791BAA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791BAA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791BAA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791BAA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791BAA" w:rsidRDefault="00B3078E" w:rsidP="00A05121">
                  <w:pPr>
                    <w:spacing w:after="4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ną z niniejszym postępowaniem.</w:t>
                  </w: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 xml:space="preserve"> </w:t>
                  </w:r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791BAA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791BAA" w14:paraId="5F0612C8" w14:textId="77777777" w:rsidTr="004A485F">
              <w:tc>
                <w:tcPr>
                  <w:tcW w:w="28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791BAA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 xml:space="preserve"> </w:t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1BAA">
                    <w:rPr>
                      <w:rFonts w:ascii="Arial Nova Cond Light" w:hAnsi="Arial Nova Cond Light" w:cstheme="minorHAnsi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791BAA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791BAA" w:rsidRDefault="00B30DB4" w:rsidP="00A05121">
            <w:pPr>
              <w:pStyle w:val="Tekstprzypisudolnego"/>
              <w:spacing w:after="40"/>
              <w:rPr>
                <w:rFonts w:ascii="Arial Nova Cond Light" w:hAnsi="Arial Nova Cond Light" w:cstheme="minorHAnsi"/>
                <w:b/>
              </w:rPr>
            </w:pPr>
          </w:p>
        </w:tc>
      </w:tr>
      <w:tr w:rsidR="00B30DB4" w:rsidRPr="00791BAA" w14:paraId="2BD29878" w14:textId="77777777" w:rsidTr="009A4D10">
        <w:tc>
          <w:tcPr>
            <w:tcW w:w="9924" w:type="dxa"/>
            <w:gridSpan w:val="2"/>
          </w:tcPr>
          <w:p w14:paraId="2BD29872" w14:textId="77777777" w:rsidR="00143C69" w:rsidRPr="00791BAA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3" w14:textId="77777777" w:rsidR="00B30DB4" w:rsidRPr="00791BAA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2BD29874" w14:textId="77777777" w:rsidR="000B4F81" w:rsidRPr="00791BAA" w:rsidRDefault="00B3078E" w:rsidP="00A741AA">
            <w:pPr>
              <w:pStyle w:val="Nagwek1"/>
              <w:spacing w:before="0" w:after="120"/>
              <w:ind w:left="360"/>
              <w:rPr>
                <w:rFonts w:ascii="Arial Nova Cond Light" w:hAnsi="Arial Nova Cond Light" w:cstheme="minorHAnsi"/>
                <w:b w:val="0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21102B75" w14:textId="77777777" w:rsidR="00B46178" w:rsidRDefault="00B46178" w:rsidP="00B46178">
            <w:pPr>
              <w:pStyle w:val="Nagwek1"/>
              <w:spacing w:before="0" w:after="120"/>
              <w:ind w:left="360"/>
              <w:jc w:val="center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B46178">
              <w:rPr>
                <w:rFonts w:ascii="Arial Nova Cond Light" w:hAnsi="Arial Nova Cond Light" w:cstheme="minorHAnsi"/>
                <w:sz w:val="20"/>
                <w:szCs w:val="20"/>
              </w:rPr>
              <w:t>Zakup w ramach umowy kompleksowej paliwa gazowego i jego dystrybucji na potrzeby obiektów Miasta i Gminy Olsztyn w okresie od 01.07.2025 r do 30.06.2026 r.</w:t>
            </w:r>
          </w:p>
          <w:p w14:paraId="2BD29877" w14:textId="430E9252" w:rsidR="00B30DB4" w:rsidRPr="00791BAA" w:rsidRDefault="00B3078E" w:rsidP="00A741AA">
            <w:pPr>
              <w:pStyle w:val="Nagwek1"/>
              <w:spacing w:before="0" w:after="120"/>
              <w:ind w:left="360"/>
              <w:rPr>
                <w:rFonts w:ascii="Arial Nova Cond Light" w:hAnsi="Arial Nova Cond Light" w:cstheme="minorHAnsi"/>
                <w:b w:val="0"/>
                <w:sz w:val="20"/>
                <w:szCs w:val="20"/>
                <w:u w:val="single"/>
              </w:rPr>
            </w:pPr>
            <w:r w:rsidRPr="00791BAA">
              <w:rPr>
                <w:rFonts w:ascii="Arial Nova Cond Light" w:hAnsi="Arial Nova Cond Light" w:cstheme="minorHAnsi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791BAA" w14:paraId="2BD2989F" w14:textId="77777777" w:rsidTr="009A4D10">
        <w:tc>
          <w:tcPr>
            <w:tcW w:w="9924" w:type="dxa"/>
            <w:gridSpan w:val="2"/>
          </w:tcPr>
          <w:p w14:paraId="2BD29879" w14:textId="77777777" w:rsidR="00143C69" w:rsidRPr="00791BAA" w:rsidRDefault="00143C69" w:rsidP="00143C69">
            <w:pPr>
              <w:suppressAutoHyphens w:val="0"/>
              <w:spacing w:line="240" w:lineRule="auto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A" w14:textId="77777777" w:rsidR="00B30DB4" w:rsidRPr="00791BAA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8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  <w:gridCol w:w="2093"/>
            </w:tblGrid>
            <w:tr w:rsidR="003A1A18" w:rsidRPr="00791BAA" w14:paraId="0F9E7881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FDB08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Łączna cena netto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28D95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 </w:t>
                  </w:r>
                </w:p>
              </w:tc>
            </w:tr>
            <w:tr w:rsidR="003A1A18" w:rsidRPr="00791BAA" w14:paraId="5526B7C8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AB94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027E2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</w:t>
                  </w:r>
                </w:p>
              </w:tc>
            </w:tr>
            <w:tr w:rsidR="003A1A18" w:rsidRPr="00791BAA" w14:paraId="519CF5CF" w14:textId="77777777" w:rsidTr="0027730D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53B7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Łączna cena brutto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7F14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                  </w:t>
                  </w:r>
                </w:p>
              </w:tc>
            </w:tr>
          </w:tbl>
          <w:p w14:paraId="5BFC39C5" w14:textId="77777777" w:rsidR="00876A13" w:rsidRPr="00791BAA" w:rsidRDefault="00876A13" w:rsidP="00A05121">
            <w:pPr>
              <w:spacing w:after="120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</w:p>
          <w:p w14:paraId="13D13573" w14:textId="45F82CDB" w:rsidR="00876A13" w:rsidRPr="00791BAA" w:rsidRDefault="000719F9" w:rsidP="00791BAA">
            <w:pPr>
              <w:spacing w:after="120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Zamawiający wymaga</w:t>
            </w:r>
            <w:r w:rsidR="00876A13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, aby </w:t>
            </w:r>
            <w:r w:rsid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łączna </w:t>
            </w:r>
            <w:r w:rsidR="00876A13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cena oferty została obliczona podstawie pliku kalkulacyjnego znajdującego w </w:t>
            </w:r>
            <w:r w:rsidR="00876A13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>Załączniku nr 1a do SWZ - wykaz punktów poboru gazu.</w:t>
            </w:r>
            <w:r w:rsidR="00574EC7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Zamawiający nie wymaga załączania tego pliku do oferty. </w:t>
            </w:r>
          </w:p>
          <w:p w14:paraId="12338E45" w14:textId="77777777" w:rsidR="009739F7" w:rsidRPr="00791BAA" w:rsidRDefault="009739F7" w:rsidP="009739F7">
            <w:pPr>
              <w:spacing w:after="200" w:line="252" w:lineRule="auto"/>
              <w:ind w:left="-76"/>
              <w:contextualSpacing/>
              <w:jc w:val="both"/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</w:pPr>
            <w:r w:rsidRPr="00791BAA">
              <w:rPr>
                <w:rFonts w:ascii="Arial Nova Cond Light" w:eastAsiaTheme="majorEastAsia" w:hAnsi="Arial Nova Cond Light" w:cstheme="minorHAnsi"/>
                <w:b/>
                <w:bCs/>
                <w:color w:val="FF0000"/>
                <w:sz w:val="20"/>
                <w:szCs w:val="20"/>
                <w:lang w:eastAsia="en-US"/>
              </w:rPr>
              <w:t>UWAGA</w:t>
            </w:r>
            <w:r w:rsidRPr="00791BAA">
              <w:rPr>
                <w:rFonts w:ascii="Arial Nova Cond Light" w:eastAsiaTheme="majorEastAsia" w:hAnsi="Arial Nova Cond Light" w:cstheme="minorHAnsi"/>
                <w:b/>
                <w:color w:val="FF0000"/>
                <w:sz w:val="20"/>
                <w:szCs w:val="20"/>
                <w:lang w:eastAsia="en-US"/>
              </w:rPr>
              <w:t>!</w:t>
            </w:r>
            <w:r w:rsidRPr="00791BAA">
              <w:rPr>
                <w:rFonts w:ascii="Arial Nova Cond Light" w:eastAsiaTheme="majorEastAsia" w:hAnsi="Arial Nova Cond Light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Jeden grosz jest najmniejszą jednostką monetarną w systemie pieniężnym RP i nie jest możliwe wyliczenie ceny końcowej, jeśli komponenty ceny (ceny jednostkowe) są określone za pomocą wielkości mniejszych niż 1 grosz. </w:t>
            </w:r>
          </w:p>
          <w:p w14:paraId="2BD2988C" w14:textId="78F7BA9B" w:rsidR="00146D4A" w:rsidRDefault="009739F7" w:rsidP="00536B06">
            <w:pPr>
              <w:spacing w:after="200"/>
              <w:jc w:val="both"/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</w:pP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Wartości kwotowe ujęte jako wielkości matematyczne znajdujące się na trzecim i kolejnym miejscu po przecinku, w odniesieniu do nieistniejącej wielkości w polskim systemie monetarnym powodują, że tak wyrażona cena usługi dla powszechnego obrotu gospodarczego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lastRenderedPageBreak/>
              <w:t>jest niemożliwa do wypłacenia. Nie można kogoś realnie zobowiązać do zapłaty na jego rzecz kwoty niższej niż jeden grosz.</w:t>
            </w:r>
            <w:r w:rsidR="000719F9"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>Tym samym, ceny jednostkowe, stanowiące podstawę do obliczenia ceny oferty, muszą być podane z dokładnością do dwóch miejsc po przecinku.</w:t>
            </w:r>
            <w:r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 xml:space="preserve"> Jeżeli oferta będzie zawierała ceny jednostkowe wyrażone jako wielkości matematyczne znajdujące się na trzecim i kolejnym miejscu po przecinku, zostanie odrzucona na podstawie </w:t>
            </w:r>
            <w:r w:rsidR="000719F9"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art</w:t>
            </w:r>
            <w:r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. 226 ust. 1 pkt 4 i 5 ustawy Pzp.</w:t>
            </w:r>
          </w:p>
          <w:p w14:paraId="327FC178" w14:textId="271B13F2" w:rsidR="005A5CB3" w:rsidRPr="00791BAA" w:rsidRDefault="005A5CB3" w:rsidP="00536B06">
            <w:pPr>
              <w:spacing w:after="200"/>
              <w:jc w:val="both"/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Do obliczeń przyjęto ceny jednostkowe netto:</w:t>
            </w:r>
            <w:bookmarkStart w:id="0" w:name="_GoBack"/>
            <w:bookmarkEnd w:id="0"/>
          </w:p>
          <w:tbl>
            <w:tblPr>
              <w:tblW w:w="9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75"/>
              <w:gridCol w:w="1276"/>
            </w:tblGrid>
            <w:tr w:rsidR="0082247A" w:rsidRPr="00791BAA" w14:paraId="36A42372" w14:textId="77777777" w:rsidTr="0082247A">
              <w:trPr>
                <w:trHeight w:val="263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bottom"/>
                  <w:hideMark/>
                </w:tcPr>
                <w:p w14:paraId="57EB4255" w14:textId="4E70F599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niechronionych [zł/</w:t>
                  </w:r>
                  <w:r w:rsidR="00062B46" w:rsidRPr="00062B46">
                    <w:rPr>
                      <w:rFonts w:ascii="Arial Nova Cond Light" w:hAnsi="Arial Nova Cond Light"/>
                      <w:color w:val="FF0000"/>
                      <w:kern w:val="0"/>
                      <w:sz w:val="20"/>
                      <w:szCs w:val="20"/>
                      <w:lang w:eastAsia="pl-PL"/>
                    </w:rPr>
                    <w:t>M</w:t>
                  </w: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Wh]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775C9A9B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2247A" w:rsidRPr="00791BAA" w14:paraId="4B9C5D68" w14:textId="77777777" w:rsidTr="0082247A">
              <w:trPr>
                <w:trHeight w:val="245"/>
              </w:trPr>
              <w:tc>
                <w:tcPr>
                  <w:tcW w:w="8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51F09F0F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grupach taryfowych W-1 do W4 [zł/MWh]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1712E9B4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2247A" w:rsidRPr="00791BAA" w14:paraId="4E128429" w14:textId="77777777" w:rsidTr="0082247A">
              <w:trPr>
                <w:trHeight w:val="130"/>
              </w:trPr>
              <w:tc>
                <w:tcPr>
                  <w:tcW w:w="8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48B82F67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grupie W-5 [zł/MWh]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5CFF6D57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AFA55C3" w14:textId="012AFFC8" w:rsidR="003A1A18" w:rsidRPr="00791BAA" w:rsidRDefault="003A1A18" w:rsidP="00146D4A">
            <w:pPr>
              <w:spacing w:after="40"/>
              <w:jc w:val="both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</w:p>
          <w:tbl>
            <w:tblPr>
              <w:tblW w:w="9425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1209"/>
              <w:gridCol w:w="1275"/>
              <w:gridCol w:w="1134"/>
              <w:gridCol w:w="1100"/>
              <w:gridCol w:w="1168"/>
            </w:tblGrid>
            <w:tr w:rsidR="00B40C78" w:rsidRPr="00F45FB7" w14:paraId="35D6E771" w14:textId="77777777" w:rsidTr="00175ADC">
              <w:trPr>
                <w:trHeight w:val="26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B2E5E" w14:textId="77777777" w:rsidR="00B40C78" w:rsidRPr="00F45FB7" w:rsidRDefault="00B40C78" w:rsidP="00B40C78">
                  <w:pPr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Grupa taryfowa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EA9BC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W-1.1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2661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W-2.1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4580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W-3.6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CBC1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F8D92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W-5.1</w:t>
                  </w:r>
                </w:p>
              </w:tc>
            </w:tr>
            <w:tr w:rsidR="00B40C78" w:rsidRPr="00F45FB7" w14:paraId="672A7CA1" w14:textId="77777777" w:rsidTr="00175ADC">
              <w:trPr>
                <w:trHeight w:val="3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bottom"/>
                  <w:hideMark/>
                </w:tcPr>
                <w:p w14:paraId="1079A5E2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 xml:space="preserve"> Abonament dla obiektu niechronionego [zł/mc]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25DD7BB0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3CDEC556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49454923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021395D7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44680F94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</w:tr>
            <w:tr w:rsidR="00B40C78" w:rsidRPr="00F45FB7" w14:paraId="7F92275A" w14:textId="77777777" w:rsidTr="00175ADC">
              <w:trPr>
                <w:trHeight w:val="41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63FC117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 xml:space="preserve"> Abonament dla obiektu chronionego [zł/mc]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5837E2EB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73092A88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41B1A974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57BE9F55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46F351B3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BD2989E" w14:textId="77777777" w:rsidR="000719F9" w:rsidRPr="00791BAA" w:rsidRDefault="000719F9" w:rsidP="00456665">
            <w:pPr>
              <w:spacing w:after="120"/>
              <w:jc w:val="both"/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</w:pPr>
          </w:p>
        </w:tc>
      </w:tr>
      <w:tr w:rsidR="00B30DB4" w:rsidRPr="00791BAA" w14:paraId="2BD298D6" w14:textId="77777777" w:rsidTr="009A4D10">
        <w:tc>
          <w:tcPr>
            <w:tcW w:w="9924" w:type="dxa"/>
            <w:gridSpan w:val="2"/>
          </w:tcPr>
          <w:p w14:paraId="2BD298A0" w14:textId="77777777" w:rsidR="00143C69" w:rsidRPr="00791BAA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A1" w14:textId="77777777" w:rsidR="00B30DB4" w:rsidRPr="00791BAA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BD298A2" w14:textId="77777777" w:rsidR="00F35905" w:rsidRPr="00791BAA" w:rsidRDefault="00F35905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W cenie naszej oferty zostały uwzględnione wszystkie koszty wykonania zamówienia.</w:t>
            </w:r>
          </w:p>
          <w:p w14:paraId="2BD298A3" w14:textId="60F1DBC6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Oświadczam(-y), że zap</w:t>
            </w:r>
            <w:r w:rsidR="00C21601" w:rsidRPr="00791BAA">
              <w:rPr>
                <w:rFonts w:ascii="Arial Nova Cond Light" w:hAnsi="Arial Nova Cond Light" w:cstheme="minorHAnsi"/>
                <w:sz w:val="20"/>
                <w:szCs w:val="20"/>
              </w:rPr>
              <w:t>oznałem (zapoznaliśmy) się ze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BD298A4" w14:textId="7AF93C40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Zapewniam(-</w:t>
            </w:r>
            <w:r w:rsidR="009A4D10" w:rsidRPr="00791BAA">
              <w:rPr>
                <w:rFonts w:ascii="Arial Nova Cond Light" w:hAnsi="Arial Nova Cond Light" w:cstheme="minorHAnsi"/>
                <w:sz w:val="20"/>
                <w:szCs w:val="20"/>
              </w:rPr>
              <w:t>y) termin real</w:t>
            </w:r>
            <w:r w:rsidR="000D281A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izacji zamówienia przez okres </w:t>
            </w:r>
            <w:r w:rsidR="002A00AF" w:rsidRPr="00791BAA">
              <w:rPr>
                <w:rFonts w:ascii="Arial Nova Cond Light" w:hAnsi="Arial Nova Cond Light" w:cstheme="minorHAnsi"/>
                <w:sz w:val="20"/>
                <w:szCs w:val="20"/>
              </w:rPr>
              <w:t>12 miesięcy.</w:t>
            </w:r>
          </w:p>
          <w:p w14:paraId="2BD298A5" w14:textId="30ACE685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Warunki płatności: zgodne </w:t>
            </w:r>
            <w:r w:rsidR="00E232B6" w:rsidRPr="00791BAA">
              <w:rPr>
                <w:rFonts w:ascii="Arial Nova Cond Light" w:hAnsi="Arial Nova Cond Light" w:cstheme="minorHAnsi"/>
                <w:sz w:val="20"/>
                <w:szCs w:val="20"/>
              </w:rPr>
              <w:t>z warunkami określonymi w S</w:t>
            </w:r>
            <w:r w:rsidR="000B4F81" w:rsidRPr="00791BAA">
              <w:rPr>
                <w:rFonts w:ascii="Arial Nova Cond Light" w:hAnsi="Arial Nova Cond Light" w:cstheme="minorHAnsi"/>
                <w:sz w:val="20"/>
                <w:szCs w:val="20"/>
              </w:rPr>
              <w:t>WZ i projekcie umowy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.</w:t>
            </w:r>
          </w:p>
          <w:p w14:paraId="48ECAB0C" w14:textId="5893909A" w:rsidR="00F1394F" w:rsidRPr="00791BAA" w:rsidRDefault="00F1394F" w:rsidP="00F1394F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Oświadczam/y, że uważam/y się za związanego/</w:t>
            </w:r>
            <w:proofErr w:type="spellStart"/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ych</w:t>
            </w:r>
            <w:proofErr w:type="spellEnd"/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niniejszą ofertą przez czas wskazany w Specyfikacji Warunków Zamówienia;</w:t>
            </w:r>
          </w:p>
          <w:p w14:paraId="555D4289" w14:textId="1F62B19A" w:rsidR="001836AC" w:rsidRPr="00791BAA" w:rsidRDefault="00F1394F" w:rsidP="001836AC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</w:t>
            </w:r>
            <w:r w:rsidR="001836AC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świadczam(-y), że posiadam(-y) koncesję na obrót paliwami gazowymi wydaną przez Prezesa Urzędu Regulacji Energetyki o numerze …........................ ważną do dnia …...............................</w:t>
            </w:r>
          </w:p>
          <w:p w14:paraId="3EBA7246" w14:textId="0604EB4F" w:rsidR="001836AC" w:rsidRPr="00791BAA" w:rsidRDefault="001836AC" w:rsidP="00565E6A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Oświadczam(-y), że posiadam(-y) koncesję na</w:t>
            </w:r>
            <w:r w:rsidR="00565E6A" w:rsidRPr="00791BAA">
              <w:rPr>
                <w:rFonts w:ascii="Arial Nova Cond Light" w:hAnsi="Arial Nova Cond Light" w:cstheme="minorHAnsi"/>
              </w:rPr>
              <w:t xml:space="preserve"> </w:t>
            </w:r>
            <w:r w:rsidR="00565E6A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prowadzenie działalności gospodarczej w zakresie dystrybucji paliwa gazowego</w:t>
            </w: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wydaną przez Prezesa Urzędu Regulacji Energetyki o numerze …........................ ważną do dnia …...............................</w:t>
            </w:r>
            <w:r w:rsidR="00565E6A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*)</w:t>
            </w:r>
          </w:p>
          <w:p w14:paraId="1315B4F5" w14:textId="06BB7AF4" w:rsidR="001836AC" w:rsidRPr="00791BAA" w:rsidRDefault="00565E6A" w:rsidP="00565E6A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Oświadczam(-y), że posiadam(-y)</w:t>
            </w:r>
            <w:r w:rsidRPr="00791BAA">
              <w:rPr>
                <w:rFonts w:ascii="Arial Nova Cond Light" w:hAnsi="Arial Nova Cond Light" w:cstheme="minorHAnsi"/>
              </w:rPr>
              <w:t xml:space="preserve"> </w:t>
            </w: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obowiązującą co najmniej od dnia złożenia oferty do końca wykonywania przedmiotu zamówienia, umowę generalną dystrybucji dla usługi kompleksowej dla podmiotów instytucjonalnych zawartą z Operatorem Systemu Dystrybucyjnego wskazanego w załączniku nr 1a do SWZ. *)</w:t>
            </w:r>
          </w:p>
          <w:p w14:paraId="2BD298B2" w14:textId="4446A73C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Oświadczam(-y), że zamówienie wykonam(-y)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samodzielnie*/przy pomocy Podwykonawc</w:t>
            </w:r>
            <w:r w:rsidR="000B4F81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>ów *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, </w:t>
            </w:r>
            <w:r w:rsidR="000B4F81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791BAA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791BAA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791BAA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Z</w:t>
                  </w:r>
                  <w:r w:rsidR="00A06694"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791BAA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791BAA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791BAA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BA" w14:textId="74CD6A2D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Oświadczam(-y), że akceptuję(-jemy) </w:t>
            </w:r>
            <w:r w:rsidR="002F4471" w:rsidRPr="00791BAA">
              <w:rPr>
                <w:rFonts w:ascii="Arial Nova Cond Light" w:hAnsi="Arial Nova Cond Light" w:cstheme="minorHAnsi"/>
                <w:sz w:val="20"/>
                <w:szCs w:val="20"/>
              </w:rPr>
              <w:t>projektowane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</w:t>
            </w:r>
            <w:r w:rsidR="001836AC" w:rsidRPr="00791BAA">
              <w:rPr>
                <w:rFonts w:ascii="Arial Nova Cond Light" w:hAnsi="Arial Nova Cond Light" w:cstheme="minorHAnsi"/>
                <w:sz w:val="20"/>
                <w:szCs w:val="20"/>
              </w:rPr>
              <w:t>postanowienia umowy zawarte w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WZ i zobowiązuję  (-jemy) się, w przypadku wyboru mojej(naszej) oferty, do zawarcia umowy na warunkach wymienionych w </w:t>
            </w:r>
            <w:r w:rsidR="001836AC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projektowanych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postanowieniach umowy, w miejscu i terminie wyznaczonym przez Zamawiającego.</w:t>
            </w:r>
          </w:p>
          <w:p w14:paraId="2BD298BB" w14:textId="658A8E53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Informuję(-jemy), że wybór przedmiotowej oferty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będzie*/nie będzie*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prowadzić do powstania </w:t>
            </w:r>
            <w:r w:rsidR="00A741AA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u Zamawiającego obowiązku podatkowego.</w:t>
            </w:r>
          </w:p>
          <w:p w14:paraId="2BD298BC" w14:textId="77777777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791BAA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791BAA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791BAA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eastAsia="Bookman Old Style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791BAA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eastAsia="Bookman Old Style" w:hAnsi="Arial Nova Cond Light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C5" w14:textId="5ACB006A" w:rsidR="00A741AA" w:rsidRPr="00791BAA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Zgodnie z wymogami Zamawiającego, przedstawiam(-y) w załączeniu wymagane oświadczenia  </w:t>
            </w:r>
            <w:r w:rsidR="00C0074A" w:rsidRPr="00791BAA">
              <w:rPr>
                <w:rFonts w:ascii="Arial Nova Cond Light" w:hAnsi="Arial Nova Cond Light" w:cstheme="minorHAnsi"/>
                <w:sz w:val="20"/>
                <w:szCs w:val="20"/>
              </w:rPr>
              <w:t>wymienione w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WZ. </w:t>
            </w:r>
          </w:p>
          <w:p w14:paraId="2BD298C6" w14:textId="77777777" w:rsidR="00B30DB4" w:rsidRPr="00791BAA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Oświadczamy iż nasze dokumenty  KRS / CEIDG* są dostępne:</w:t>
            </w:r>
          </w:p>
          <w:p w14:paraId="2BD298C7" w14:textId="77777777" w:rsidR="00B30DB4" w:rsidRPr="00791BAA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791BAA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lastRenderedPageBreak/>
              <w:t>są w posiadaniu zamawiającego w postępowaniu o udzielenie zamówienia publicznego nr sprawy ...............................................*</w:t>
            </w:r>
          </w:p>
          <w:p w14:paraId="1AFEF374" w14:textId="77777777" w:rsidR="001369D6" w:rsidRPr="00791BAA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są aktualne na dzień składania ofert, </w:t>
            </w:r>
          </w:p>
          <w:p w14:paraId="2BD298C9" w14:textId="41CE678E" w:rsidR="00FC4A4C" w:rsidRPr="00791BAA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są dołączone do oferty*</w:t>
            </w:r>
          </w:p>
          <w:p w14:paraId="3AC7714D" w14:textId="091D4E59" w:rsidR="004409EF" w:rsidRPr="00791BAA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5F42E5A7" w14:textId="2B66A52D" w:rsidR="004409EF" w:rsidRPr="00791BAA" w:rsidRDefault="004409EF" w:rsidP="004409E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Oświadczamy iż koncesja jest </w:t>
            </w:r>
            <w:r w:rsidR="001369D6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dostępna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:</w:t>
            </w:r>
          </w:p>
          <w:p w14:paraId="24711EC5" w14:textId="01FB8B45" w:rsidR="004409EF" w:rsidRPr="00791BAA" w:rsidRDefault="004409EF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za pomocą bezpłatnych i ogólnodostępnych baz danych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(</w:t>
            </w:r>
            <w:r w:rsidR="000719F9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>adres podajemy w niniejszym  formularz</w:t>
            </w:r>
            <w:r w:rsidR="00184477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>u</w:t>
            </w:r>
            <w:r w:rsidR="000719F9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 xml:space="preserve"> – Rozdział F, ust. 6, p. 2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)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*,</w:t>
            </w:r>
          </w:p>
          <w:p w14:paraId="22B64303" w14:textId="77503849" w:rsidR="004409EF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w posiadaniu zamawiającego w postępowaniu o udzielenie zamówienia publicznego nr sprawy ...............................................*</w:t>
            </w:r>
          </w:p>
          <w:p w14:paraId="04B16C15" w14:textId="4C20243D" w:rsidR="001369D6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aktua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ln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a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na dzień składania ofert,</w:t>
            </w:r>
          </w:p>
          <w:p w14:paraId="45357C97" w14:textId="6C873B68" w:rsidR="004409EF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dołączona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do oferty*</w:t>
            </w:r>
          </w:p>
          <w:p w14:paraId="0B192603" w14:textId="77777777" w:rsidR="004409EF" w:rsidRPr="00791BAA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D0" w14:textId="77777777" w:rsidR="00C16C5B" w:rsidRPr="00791BAA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 Nova Cond Light" w:hAnsi="Arial Nova Cond Light" w:cstheme="minorHAnsi"/>
              </w:rPr>
            </w:pPr>
            <w:r w:rsidRPr="00791BAA">
              <w:rPr>
                <w:rFonts w:ascii="Arial Nova Cond Light" w:hAnsi="Arial Nova Cond Light" w:cstheme="minorHAnsi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2" w14:textId="00F1586C" w:rsidR="00FC4A4C" w:rsidRPr="00791BAA" w:rsidRDefault="00322095" w:rsidP="00D23B3C">
            <w:pPr>
              <w:numPr>
                <w:ilvl w:val="0"/>
                <w:numId w:val="15"/>
              </w:numPr>
              <w:jc w:val="both"/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</w:pPr>
            <w:r w:rsidRPr="00791BAA"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3" w14:textId="77777777" w:rsidR="002D00E1" w:rsidRPr="00791BAA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ova Cond Light" w:hAnsi="Arial Nova Cond Light" w:cstheme="minorHAnsi"/>
                <w:b/>
                <w:lang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i/>
                <w:lang w:eastAsia="pl-PL"/>
              </w:rPr>
              <w:t>* - niepotrzebne skreślić</w:t>
            </w:r>
            <w:r w:rsidRPr="00791BAA">
              <w:rPr>
                <w:rFonts w:ascii="Arial Nova Cond Light" w:hAnsi="Arial Nova Cond Light" w:cstheme="minorHAnsi"/>
                <w:b/>
                <w:lang w:eastAsia="pl-PL"/>
              </w:rPr>
              <w:t>)</w:t>
            </w:r>
          </w:p>
          <w:p w14:paraId="2BD298D4" w14:textId="3007C6EB" w:rsidR="00C16C5B" w:rsidRPr="00791BAA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ova Cond Light" w:hAnsi="Arial Nova Cond Light" w:cstheme="minorHAnsi"/>
                <w:sz w:val="16"/>
                <w:szCs w:val="16"/>
              </w:rPr>
            </w:pPr>
            <w:r w:rsidRPr="00791BAA">
              <w:rPr>
                <w:rFonts w:ascii="Arial Nova Cond Light" w:hAnsi="Arial Nova Cond Light" w:cstheme="minorHAnsi"/>
                <w:b/>
              </w:rPr>
              <w:t>** W przypadku, gdy wykonawca nie przekazuje danych osobowych innych niż be</w:t>
            </w:r>
            <w:r w:rsidR="00D23B3C" w:rsidRPr="00791BAA">
              <w:rPr>
                <w:rFonts w:ascii="Arial Nova Cond Light" w:hAnsi="Arial Nova Cond Light" w:cstheme="minorHAnsi"/>
                <w:b/>
              </w:rPr>
              <w:t>zpośrednio jego dotyczących lub </w:t>
            </w:r>
            <w:r w:rsidRPr="00791BAA">
              <w:rPr>
                <w:rFonts w:ascii="Arial Nova Cond Light" w:hAnsi="Arial Nova Cond Light" w:cstheme="minorHAnsi"/>
                <w:b/>
              </w:rPr>
              <w:t>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791BAA">
              <w:rPr>
                <w:rFonts w:ascii="Arial Nova Cond Light" w:hAnsi="Arial Nova Cond Light" w:cstheme="minorHAnsi"/>
                <w:b/>
              </w:rPr>
              <w:t xml:space="preserve">. </w:t>
            </w:r>
            <w:r w:rsidR="008809ED" w:rsidRPr="00791BAA">
              <w:rPr>
                <w:rFonts w:ascii="Arial Nova Cond Light" w:hAnsi="Arial Nova Cond Light" w:cstheme="minorHAnsi"/>
                <w:sz w:val="16"/>
                <w:szCs w:val="16"/>
              </w:rPr>
              <w:t xml:space="preserve">patrz: </w:t>
            </w:r>
            <w:r w:rsidR="00405CA1" w:rsidRPr="00791BAA">
              <w:rPr>
                <w:rFonts w:ascii="Arial Nova Cond Light" w:hAnsi="Arial Nova Cond Light" w:cstheme="minorHAnsi"/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</w:t>
            </w:r>
            <w:r w:rsidR="00D23B3C" w:rsidRPr="00791BAA">
              <w:rPr>
                <w:rFonts w:ascii="Arial Nova Cond Light" w:hAnsi="Arial Nova Cond Light" w:cstheme="minorHAnsi"/>
                <w:sz w:val="16"/>
                <w:szCs w:val="16"/>
              </w:rPr>
              <w:t>ądzenie o ochronie danych) (Dz. </w:t>
            </w:r>
            <w:r w:rsidR="00405CA1" w:rsidRPr="00791BAA">
              <w:rPr>
                <w:rFonts w:ascii="Arial Nova Cond Light" w:hAnsi="Arial Nova Cond Light" w:cstheme="minorHAnsi"/>
                <w:sz w:val="16"/>
                <w:szCs w:val="16"/>
              </w:rPr>
              <w:t>Urz. UE L 119 z 04.05.2016, str. 1).</w:t>
            </w:r>
          </w:p>
          <w:p w14:paraId="2BD298D5" w14:textId="77777777" w:rsidR="00B30DB4" w:rsidRPr="00791BAA" w:rsidRDefault="00B30DB4" w:rsidP="00A05121">
            <w:pPr>
              <w:tabs>
                <w:tab w:val="left" w:pos="459"/>
              </w:tabs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</w:tc>
      </w:tr>
      <w:tr w:rsidR="00B30DB4" w:rsidRPr="00791BAA" w14:paraId="2BD298DF" w14:textId="77777777" w:rsidTr="009A4D10">
        <w:tc>
          <w:tcPr>
            <w:tcW w:w="9924" w:type="dxa"/>
            <w:gridSpan w:val="2"/>
          </w:tcPr>
          <w:p w14:paraId="2BD298D7" w14:textId="77777777" w:rsidR="00143C69" w:rsidRPr="00791BAA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</w:p>
          <w:p w14:paraId="2BD298D8" w14:textId="77777777" w:rsidR="00B30DB4" w:rsidRPr="00791BAA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>ZASTRZEŻENIE DANYCH</w:t>
            </w:r>
          </w:p>
          <w:p w14:paraId="2BD298D9" w14:textId="7E4F116E" w:rsidR="000A74FF" w:rsidRPr="00791BAA" w:rsidRDefault="00B11199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Niniejszym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 xml:space="preserve">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>(-my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) </w:t>
            </w:r>
          </w:p>
          <w:p w14:paraId="2BD298DA" w14:textId="77777777" w:rsidR="000A74FF" w:rsidRPr="00791BAA" w:rsidRDefault="00B30DB4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>(</w:t>
            </w:r>
            <w:r w:rsidRPr="00791BAA">
              <w:rPr>
                <w:rFonts w:ascii="Arial Nova Cond Light" w:eastAsia="MS Mincho" w:hAnsi="Arial Nova Cond Light" w:cstheme="minorHAns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2BD298DB" w14:textId="77777777" w:rsidR="00B30DB4" w:rsidRPr="00791BAA" w:rsidRDefault="00B30DB4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791BAA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791BAA" w:rsidRDefault="00B30DB4" w:rsidP="002D00E1">
            <w:pPr>
              <w:spacing w:after="40" w:line="240" w:lineRule="auto"/>
              <w:contextualSpacing/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</w:pPr>
            <w:r w:rsidRPr="00791BAA">
              <w:rPr>
                <w:rFonts w:ascii="Arial Nova Cond Light" w:eastAsia="MS Mincho" w:hAnsi="Arial Nova Cond Light" w:cstheme="minorHAnsi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791BAA" w14:paraId="2BD298EA" w14:textId="77777777" w:rsidTr="009A4D10">
        <w:tc>
          <w:tcPr>
            <w:tcW w:w="9924" w:type="dxa"/>
            <w:gridSpan w:val="2"/>
          </w:tcPr>
          <w:p w14:paraId="2BD298E0" w14:textId="710D1922" w:rsidR="00143C69" w:rsidRPr="00791BAA" w:rsidRDefault="00143C69" w:rsidP="00143C69">
            <w:pPr>
              <w:suppressAutoHyphens w:val="0"/>
              <w:spacing w:line="240" w:lineRule="auto"/>
              <w:ind w:left="102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E1" w14:textId="77777777" w:rsidR="00B30DB4" w:rsidRPr="00791BAA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2BD298E2" w14:textId="373D2633" w:rsidR="00B30DB4" w:rsidRPr="00791BAA" w:rsidRDefault="00FE59BD" w:rsidP="00A05121">
            <w:pPr>
              <w:spacing w:after="12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Na komplenta ofertę składaja się </w:t>
            </w:r>
            <w:r w:rsidR="00B30DB4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 następujące dokumenty:</w:t>
            </w:r>
          </w:p>
          <w:p w14:paraId="182F241A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Formularz ofertowy – wg wzoru stanowiącego załącznik nr 3 do SWZ,</w:t>
            </w:r>
          </w:p>
          <w:p w14:paraId="6388BAB5" w14:textId="48A731D8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 zakresie wskazanym w SWZ – wg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wzoru stanowiącego załącznik nr 4.1 do SWZ,</w:t>
            </w:r>
          </w:p>
          <w:p w14:paraId="0F6F939D" w14:textId="42BCECAE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 zakresie wskazanym w SWZ – wg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wzoru stanowiącego załącznik nr 4.2 do SWZ – jeśli dotyczy;</w:t>
            </w:r>
          </w:p>
          <w:p w14:paraId="467EAA0D" w14:textId="77777777" w:rsidR="00FE59BD" w:rsidRPr="00791BAA" w:rsidRDefault="00FE59BD" w:rsidP="00D23B3C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Pełnomocnictwo lub inny dokument potwierdzający umocowanie do reprezentowania wykonawcy - jeżeli w imieniu wykonawcy działa osoba, której umocowanie do jego reprezentowania nie wynika z dokumentów, o których mowa w ppkt c. Warunek ten dotyczy również odpowiednio  osoby działającej w imieniu wykonawców wspólnie ubiegających się o udzielenie zamówienia publicznego oraz podwykonawców. Pełnomocnictwo to musi w swej treści jednoznacznie wskazywać uprawnienie do podpisania oferty. </w:t>
            </w:r>
          </w:p>
          <w:p w14:paraId="044EA186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Zastrzeżenie tajemnicy przedsiębiorstwa – jeżeli dotyczy. </w:t>
            </w:r>
          </w:p>
          <w:p w14:paraId="57973B44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Inne</w:t>
            </w:r>
          </w:p>
          <w:p w14:paraId="1F67C1FC" w14:textId="11EC7763" w:rsidR="002F4471" w:rsidRPr="00791BAA" w:rsidRDefault="002F4471" w:rsidP="00D23B3C">
            <w:pPr>
              <w:suppressAutoHyphens w:val="0"/>
              <w:spacing w:after="120" w:line="240" w:lineRule="auto"/>
              <w:ind w:left="10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Jednocześnie wykonawca wskazuje, że następujące oświadczenia lub dokumenty Zamawiający może uzyskać za pomocą bezpłatnych i ogólnodostępnych baz danych, w szczególności rejestrów publicznych w rozumieniu us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tawy z dnia 17 lutego 2005 r. o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5164330C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lastRenderedPageBreak/>
              <w:t>1)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KRS/CEiIDG </w:t>
            </w:r>
            <w:r w:rsidR="00B27DBF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3A9620A3" w14:textId="64464BAA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2)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koncesja </w:t>
            </w:r>
            <w:r w:rsidR="00B27DBF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2C6EE5A2" w14:textId="77E60B89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3)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inne</w:t>
            </w:r>
          </w:p>
          <w:p w14:paraId="2BD298E9" w14:textId="356C3837" w:rsidR="00B30DB4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D1111F" w:rsidRPr="00791BAA" w14:paraId="2BD298F7" w14:textId="77777777" w:rsidTr="009A4D10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D1111F" w:rsidRPr="00791BAA" w:rsidRDefault="00D1111F" w:rsidP="002D00E1">
            <w:pPr>
              <w:spacing w:after="12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EC" w14:textId="77777777" w:rsidR="00D1111F" w:rsidRPr="00791BAA" w:rsidRDefault="00D1111F" w:rsidP="00A05121">
            <w:pPr>
              <w:spacing w:after="120"/>
              <w:jc w:val="center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EE" w14:textId="77777777" w:rsidR="00D1111F" w:rsidRPr="00791BAA" w:rsidRDefault="00D1111F" w:rsidP="00A05121">
            <w:pPr>
              <w:spacing w:after="120"/>
              <w:jc w:val="center"/>
              <w:rPr>
                <w:rFonts w:ascii="Arial Nova Cond Light" w:hAnsi="Arial Nova Cond Light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088" w:type="dxa"/>
            <w:vAlign w:val="bottom"/>
          </w:tcPr>
          <w:p w14:paraId="2BD298F6" w14:textId="5D498173" w:rsidR="00D1111F" w:rsidRPr="00791BAA" w:rsidRDefault="00F1394F" w:rsidP="00D1111F">
            <w:pPr>
              <w:spacing w:after="120"/>
              <w:rPr>
                <w:rFonts w:ascii="Arial Nova Cond Light" w:hAnsi="Arial Nova Cond Light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702C6A9" w:rsidR="007068A0" w:rsidRPr="00791BAA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ova Cond Light" w:hAnsi="Arial Nova Cond Light" w:cstheme="majorHAnsi"/>
          <w:b/>
          <w:sz w:val="22"/>
          <w:szCs w:val="22"/>
        </w:rPr>
      </w:pPr>
      <w:r w:rsidRPr="00791BAA">
        <w:rPr>
          <w:rFonts w:ascii="Arial Nova Cond Light" w:hAnsi="Arial Nova Cond Light" w:cstheme="majorHAnsi"/>
          <w:sz w:val="22"/>
          <w:szCs w:val="22"/>
        </w:rPr>
        <w:t xml:space="preserve">Oferta składana jest pod rygorem nieważności </w:t>
      </w:r>
      <w:r w:rsidRPr="00791BAA">
        <w:rPr>
          <w:rFonts w:ascii="Arial Nova Cond Light" w:hAnsi="Arial Nova Cond Light" w:cstheme="majorHAnsi"/>
          <w:b/>
          <w:sz w:val="22"/>
          <w:szCs w:val="22"/>
        </w:rPr>
        <w:t>w formie elektronicznej lub w postaci elektronicznej opatrzonej podpisem zaufanym lub podpisem osobistym.</w:t>
      </w:r>
    </w:p>
    <w:p w14:paraId="12E69F0C" w14:textId="2773E3F1" w:rsidR="00F1394F" w:rsidRPr="00791BAA" w:rsidRDefault="00F1394F">
      <w:pPr>
        <w:suppressAutoHyphens w:val="0"/>
        <w:spacing w:line="240" w:lineRule="auto"/>
        <w:rPr>
          <w:rFonts w:ascii="Arial Nova Cond Light" w:hAnsi="Arial Nova Cond Light" w:cstheme="majorHAnsi"/>
          <w:b/>
          <w:sz w:val="22"/>
          <w:szCs w:val="22"/>
        </w:rPr>
      </w:pPr>
      <w:r w:rsidRPr="00791BAA">
        <w:rPr>
          <w:rFonts w:ascii="Arial Nova Cond Light" w:hAnsi="Arial Nova Cond Light" w:cstheme="majorHAnsi"/>
          <w:b/>
          <w:color w:val="FF0000"/>
          <w:sz w:val="22"/>
          <w:szCs w:val="22"/>
        </w:rPr>
        <w:t xml:space="preserve">Uwaga! </w:t>
      </w:r>
      <w:r w:rsidR="00457A5D" w:rsidRPr="00791BAA">
        <w:rPr>
          <w:rFonts w:ascii="Arial Nova Cond Light" w:hAnsi="Arial Nova Cond Light" w:cstheme="majorHAnsi"/>
          <w:b/>
          <w:color w:val="FF0000"/>
          <w:sz w:val="22"/>
          <w:szCs w:val="22"/>
        </w:rPr>
        <w:t xml:space="preserve"> </w:t>
      </w:r>
      <w:r w:rsidRPr="00791BAA">
        <w:rPr>
          <w:rFonts w:ascii="Arial Nova Cond Light" w:hAnsi="Arial Nova Cond Light" w:cstheme="majorHAnsi"/>
          <w:b/>
          <w:sz w:val="22"/>
          <w:szCs w:val="22"/>
        </w:rPr>
        <w:t>Nanoszenie jakichkolwiek zmian w treści dokumentu po opatrzeniu ww. podpisem może skutkować naruszeniem integralności podpisu, a w konsekwencji skutkować odrzuceniem oferty.</w:t>
      </w:r>
    </w:p>
    <w:sectPr w:rsidR="00F1394F" w:rsidRPr="00791BAA" w:rsidSect="001733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58" w:right="1106" w:bottom="284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E1EE" w14:textId="77777777" w:rsidR="00DB5178" w:rsidRDefault="00DB5178">
      <w:pPr>
        <w:spacing w:line="240" w:lineRule="auto"/>
      </w:pPr>
      <w:r>
        <w:separator/>
      </w:r>
    </w:p>
  </w:endnote>
  <w:endnote w:type="continuationSeparator" w:id="0">
    <w:p w14:paraId="689D0224" w14:textId="77777777" w:rsidR="00DB5178" w:rsidRDefault="00DB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13826638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D23B3C" w:rsidRPr="00D23B3C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480D" w14:textId="77777777" w:rsidR="00DB5178" w:rsidRDefault="00DB5178">
      <w:pPr>
        <w:spacing w:line="240" w:lineRule="auto"/>
      </w:pPr>
      <w:r>
        <w:separator/>
      </w:r>
    </w:p>
  </w:footnote>
  <w:footnote w:type="continuationSeparator" w:id="0">
    <w:p w14:paraId="204CF31D" w14:textId="77777777" w:rsidR="00DB5178" w:rsidRDefault="00DB5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E39F" w14:textId="77777777" w:rsidR="00574EC7" w:rsidRDefault="00574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B0AC" w14:textId="77777777" w:rsidR="00B46178" w:rsidRPr="00574EC7" w:rsidRDefault="00B46178" w:rsidP="000D281A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" w:eastAsiaTheme="majorEastAsia" w:hAnsi="Arial" w:cs="Arial"/>
        <w:b/>
        <w:caps/>
        <w:spacing w:val="20"/>
        <w:sz w:val="18"/>
        <w:szCs w:val="18"/>
        <w:lang w:eastAsia="en-US"/>
      </w:rPr>
    </w:pPr>
    <w:r w:rsidRPr="00574EC7">
      <w:rPr>
        <w:rFonts w:ascii="Arial" w:eastAsiaTheme="majorEastAsia" w:hAnsi="Arial" w:cs="Arial"/>
        <w:b/>
        <w:caps/>
        <w:spacing w:val="20"/>
        <w:sz w:val="18"/>
        <w:szCs w:val="18"/>
        <w:lang w:eastAsia="en-US"/>
      </w:rPr>
      <w:t>Zakup w ramach umowy kompleksowej paliwa gazowego i jego dystrybucji na potrzeby obiektów Miasta i Gminy Olsztyn w okresie od 01.07.2025 r do 30.06.2026 r.</w:t>
    </w:r>
  </w:p>
  <w:p w14:paraId="2BD298FE" w14:textId="30C402F6" w:rsidR="00201346" w:rsidRPr="00574EC7" w:rsidRDefault="00201346" w:rsidP="00DC2A42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6DE42" w14:textId="77777777" w:rsidR="00574EC7" w:rsidRDefault="00574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62B46"/>
    <w:rsid w:val="000719F9"/>
    <w:rsid w:val="00073F25"/>
    <w:rsid w:val="00082AD2"/>
    <w:rsid w:val="000946BA"/>
    <w:rsid w:val="000A711C"/>
    <w:rsid w:val="000A74FF"/>
    <w:rsid w:val="000B1B8B"/>
    <w:rsid w:val="000B2A75"/>
    <w:rsid w:val="000B4F81"/>
    <w:rsid w:val="000C34E2"/>
    <w:rsid w:val="000D281A"/>
    <w:rsid w:val="000D4769"/>
    <w:rsid w:val="000E7492"/>
    <w:rsid w:val="0012105D"/>
    <w:rsid w:val="0013285D"/>
    <w:rsid w:val="001369D6"/>
    <w:rsid w:val="00143C69"/>
    <w:rsid w:val="00146D4A"/>
    <w:rsid w:val="00151302"/>
    <w:rsid w:val="00162840"/>
    <w:rsid w:val="0017336E"/>
    <w:rsid w:val="00174DCD"/>
    <w:rsid w:val="001836AC"/>
    <w:rsid w:val="00184477"/>
    <w:rsid w:val="001A0583"/>
    <w:rsid w:val="001A62BA"/>
    <w:rsid w:val="001B4352"/>
    <w:rsid w:val="001C519A"/>
    <w:rsid w:val="001D3DA0"/>
    <w:rsid w:val="001E08A2"/>
    <w:rsid w:val="00201346"/>
    <w:rsid w:val="00214915"/>
    <w:rsid w:val="00223BC2"/>
    <w:rsid w:val="002419EA"/>
    <w:rsid w:val="00251F09"/>
    <w:rsid w:val="00257057"/>
    <w:rsid w:val="002754DC"/>
    <w:rsid w:val="00285D62"/>
    <w:rsid w:val="002A00AF"/>
    <w:rsid w:val="002C5E81"/>
    <w:rsid w:val="002D00E1"/>
    <w:rsid w:val="002D752D"/>
    <w:rsid w:val="002F12D7"/>
    <w:rsid w:val="002F4471"/>
    <w:rsid w:val="00322095"/>
    <w:rsid w:val="00333B3B"/>
    <w:rsid w:val="00340835"/>
    <w:rsid w:val="0034344D"/>
    <w:rsid w:val="00351B94"/>
    <w:rsid w:val="00356E7F"/>
    <w:rsid w:val="003A1A18"/>
    <w:rsid w:val="003B5050"/>
    <w:rsid w:val="003C5F07"/>
    <w:rsid w:val="003D287F"/>
    <w:rsid w:val="003D423F"/>
    <w:rsid w:val="003D4657"/>
    <w:rsid w:val="003D7062"/>
    <w:rsid w:val="00400379"/>
    <w:rsid w:val="00405CA1"/>
    <w:rsid w:val="00411561"/>
    <w:rsid w:val="004141DF"/>
    <w:rsid w:val="00420FEB"/>
    <w:rsid w:val="00426A12"/>
    <w:rsid w:val="0043485E"/>
    <w:rsid w:val="004409EF"/>
    <w:rsid w:val="00442363"/>
    <w:rsid w:val="00455328"/>
    <w:rsid w:val="00456665"/>
    <w:rsid w:val="00457A5D"/>
    <w:rsid w:val="004612C3"/>
    <w:rsid w:val="00474516"/>
    <w:rsid w:val="00481482"/>
    <w:rsid w:val="00483EAD"/>
    <w:rsid w:val="004C07EE"/>
    <w:rsid w:val="004C1804"/>
    <w:rsid w:val="00536B06"/>
    <w:rsid w:val="00554BC7"/>
    <w:rsid w:val="00565E6A"/>
    <w:rsid w:val="00574EC7"/>
    <w:rsid w:val="00582F27"/>
    <w:rsid w:val="005869AA"/>
    <w:rsid w:val="0058745F"/>
    <w:rsid w:val="00593580"/>
    <w:rsid w:val="005A5CB3"/>
    <w:rsid w:val="005B4632"/>
    <w:rsid w:val="005C1042"/>
    <w:rsid w:val="005E5DF7"/>
    <w:rsid w:val="005E6B00"/>
    <w:rsid w:val="005F4846"/>
    <w:rsid w:val="006016F1"/>
    <w:rsid w:val="0062476A"/>
    <w:rsid w:val="00626A45"/>
    <w:rsid w:val="0062730C"/>
    <w:rsid w:val="006405C4"/>
    <w:rsid w:val="00642C1F"/>
    <w:rsid w:val="006440A4"/>
    <w:rsid w:val="0064724C"/>
    <w:rsid w:val="0065290E"/>
    <w:rsid w:val="00670763"/>
    <w:rsid w:val="00672C76"/>
    <w:rsid w:val="00675E8D"/>
    <w:rsid w:val="006765DF"/>
    <w:rsid w:val="006777C0"/>
    <w:rsid w:val="00694058"/>
    <w:rsid w:val="006B0E8D"/>
    <w:rsid w:val="006B310D"/>
    <w:rsid w:val="006C4B46"/>
    <w:rsid w:val="006E26D3"/>
    <w:rsid w:val="006F1032"/>
    <w:rsid w:val="006F3DCC"/>
    <w:rsid w:val="007068A0"/>
    <w:rsid w:val="00706D1B"/>
    <w:rsid w:val="00707F69"/>
    <w:rsid w:val="00722DBC"/>
    <w:rsid w:val="007237DC"/>
    <w:rsid w:val="0074319E"/>
    <w:rsid w:val="007540D9"/>
    <w:rsid w:val="00757AB8"/>
    <w:rsid w:val="007664FD"/>
    <w:rsid w:val="00791BAA"/>
    <w:rsid w:val="007B6057"/>
    <w:rsid w:val="007D4BAC"/>
    <w:rsid w:val="007D4F0D"/>
    <w:rsid w:val="007E7A7D"/>
    <w:rsid w:val="00801594"/>
    <w:rsid w:val="0082247A"/>
    <w:rsid w:val="00867E19"/>
    <w:rsid w:val="008707CA"/>
    <w:rsid w:val="00876A13"/>
    <w:rsid w:val="008809ED"/>
    <w:rsid w:val="00894552"/>
    <w:rsid w:val="00895092"/>
    <w:rsid w:val="008A3F87"/>
    <w:rsid w:val="008B0616"/>
    <w:rsid w:val="008B0618"/>
    <w:rsid w:val="008B4765"/>
    <w:rsid w:val="008C1234"/>
    <w:rsid w:val="008E4954"/>
    <w:rsid w:val="008F1022"/>
    <w:rsid w:val="009139EF"/>
    <w:rsid w:val="009163D0"/>
    <w:rsid w:val="009739F7"/>
    <w:rsid w:val="00975870"/>
    <w:rsid w:val="009934CF"/>
    <w:rsid w:val="009A4D10"/>
    <w:rsid w:val="009D16C8"/>
    <w:rsid w:val="009F15EB"/>
    <w:rsid w:val="00A036DF"/>
    <w:rsid w:val="00A05121"/>
    <w:rsid w:val="00A06694"/>
    <w:rsid w:val="00A11A73"/>
    <w:rsid w:val="00A4318C"/>
    <w:rsid w:val="00A452B7"/>
    <w:rsid w:val="00A741AA"/>
    <w:rsid w:val="00A76243"/>
    <w:rsid w:val="00A76774"/>
    <w:rsid w:val="00A84ABE"/>
    <w:rsid w:val="00AD0CD2"/>
    <w:rsid w:val="00AE25C9"/>
    <w:rsid w:val="00AF1179"/>
    <w:rsid w:val="00B042BC"/>
    <w:rsid w:val="00B11199"/>
    <w:rsid w:val="00B27DBF"/>
    <w:rsid w:val="00B3078E"/>
    <w:rsid w:val="00B30DB4"/>
    <w:rsid w:val="00B40C78"/>
    <w:rsid w:val="00B46178"/>
    <w:rsid w:val="00B535F9"/>
    <w:rsid w:val="00B6663E"/>
    <w:rsid w:val="00B91A66"/>
    <w:rsid w:val="00BB4085"/>
    <w:rsid w:val="00BD1EFA"/>
    <w:rsid w:val="00BD420C"/>
    <w:rsid w:val="00BF1DBC"/>
    <w:rsid w:val="00C0074A"/>
    <w:rsid w:val="00C16C5B"/>
    <w:rsid w:val="00C21601"/>
    <w:rsid w:val="00C32299"/>
    <w:rsid w:val="00C35CA8"/>
    <w:rsid w:val="00C44F55"/>
    <w:rsid w:val="00C70B40"/>
    <w:rsid w:val="00C82115"/>
    <w:rsid w:val="00C868CB"/>
    <w:rsid w:val="00C87C9F"/>
    <w:rsid w:val="00C97FB9"/>
    <w:rsid w:val="00CB7D3A"/>
    <w:rsid w:val="00CC61DB"/>
    <w:rsid w:val="00CC786B"/>
    <w:rsid w:val="00CE6353"/>
    <w:rsid w:val="00D1111F"/>
    <w:rsid w:val="00D17997"/>
    <w:rsid w:val="00D23B3C"/>
    <w:rsid w:val="00D30279"/>
    <w:rsid w:val="00D3446E"/>
    <w:rsid w:val="00D41959"/>
    <w:rsid w:val="00D46B76"/>
    <w:rsid w:val="00D54D86"/>
    <w:rsid w:val="00DA5766"/>
    <w:rsid w:val="00DB5178"/>
    <w:rsid w:val="00DC1DED"/>
    <w:rsid w:val="00DC2A42"/>
    <w:rsid w:val="00DC5965"/>
    <w:rsid w:val="00DC7068"/>
    <w:rsid w:val="00DD3501"/>
    <w:rsid w:val="00E0660B"/>
    <w:rsid w:val="00E06724"/>
    <w:rsid w:val="00E07525"/>
    <w:rsid w:val="00E111E1"/>
    <w:rsid w:val="00E21714"/>
    <w:rsid w:val="00E232B6"/>
    <w:rsid w:val="00E30C54"/>
    <w:rsid w:val="00EA6AE2"/>
    <w:rsid w:val="00EA6EE6"/>
    <w:rsid w:val="00EC2600"/>
    <w:rsid w:val="00ED296A"/>
    <w:rsid w:val="00ED29E3"/>
    <w:rsid w:val="00EE0584"/>
    <w:rsid w:val="00EF5FBA"/>
    <w:rsid w:val="00F1394F"/>
    <w:rsid w:val="00F13E48"/>
    <w:rsid w:val="00F35905"/>
    <w:rsid w:val="00F55D9A"/>
    <w:rsid w:val="00F64257"/>
    <w:rsid w:val="00F847BD"/>
    <w:rsid w:val="00F911F4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9477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Bartłomiej Kardas</cp:lastModifiedBy>
  <cp:revision>5</cp:revision>
  <cp:lastPrinted>2021-08-26T11:56:00Z</cp:lastPrinted>
  <dcterms:created xsi:type="dcterms:W3CDTF">2025-05-07T18:44:00Z</dcterms:created>
  <dcterms:modified xsi:type="dcterms:W3CDTF">2025-05-19T10:37:00Z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