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ABB0" w14:textId="5C418D87" w:rsidR="006132E5" w:rsidRPr="00B674B1" w:rsidRDefault="001122F7" w:rsidP="001122F7">
      <w:pPr>
        <w:jc w:val="center"/>
        <w:rPr>
          <w:rFonts w:cstheme="minorHAnsi"/>
          <w:b/>
          <w:bCs/>
          <w:sz w:val="28"/>
          <w:szCs w:val="28"/>
        </w:rPr>
      </w:pPr>
      <w:r w:rsidRPr="001122F7">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B674B1">
        <w:rPr>
          <w:rFonts w:cstheme="minorHAnsi"/>
          <w:b/>
          <w:bCs/>
          <w:sz w:val="28"/>
          <w:szCs w:val="28"/>
        </w:rPr>
        <w:t xml:space="preserve"> Numer sprawy 0</w:t>
      </w:r>
      <w:r w:rsidR="0018390A" w:rsidRPr="00B674B1">
        <w:rPr>
          <w:rFonts w:cstheme="minorHAnsi"/>
          <w:b/>
          <w:bCs/>
          <w:sz w:val="28"/>
          <w:szCs w:val="28"/>
        </w:rPr>
        <w:t>1</w:t>
      </w:r>
      <w:r w:rsidRPr="00B674B1">
        <w:rPr>
          <w:rFonts w:cstheme="minorHAnsi"/>
          <w:b/>
          <w:bCs/>
          <w:sz w:val="28"/>
          <w:szCs w:val="28"/>
        </w:rPr>
        <w:t>/ZP/</w:t>
      </w:r>
      <w:r w:rsidR="000E19D1" w:rsidRPr="00B674B1">
        <w:rPr>
          <w:rFonts w:cstheme="minorHAnsi"/>
          <w:b/>
          <w:bCs/>
          <w:sz w:val="28"/>
          <w:szCs w:val="28"/>
        </w:rPr>
        <w:t>TP</w:t>
      </w:r>
      <w:r w:rsidRPr="00B674B1">
        <w:rPr>
          <w:rFonts w:cstheme="minorHAnsi"/>
          <w:b/>
          <w:bCs/>
          <w:sz w:val="28"/>
          <w:szCs w:val="28"/>
        </w:rPr>
        <w:t>/2</w:t>
      </w:r>
      <w:r w:rsidR="0018390A" w:rsidRPr="00B674B1">
        <w:rPr>
          <w:rFonts w:cstheme="minorHAnsi"/>
          <w:b/>
          <w:bCs/>
          <w:sz w:val="28"/>
          <w:szCs w:val="28"/>
        </w:rPr>
        <w:t>3</w:t>
      </w:r>
    </w:p>
    <w:p w14:paraId="3A189B23" w14:textId="5D045E69" w:rsidR="001122F7" w:rsidRDefault="001122F7" w:rsidP="001122F7">
      <w:pPr>
        <w:jc w:val="center"/>
        <w:rPr>
          <w:rFonts w:ascii="Times New Roman" w:hAnsi="Times New Roman" w:cs="Times New Roman"/>
          <w:b/>
          <w:bCs/>
          <w:sz w:val="28"/>
          <w:szCs w:val="28"/>
        </w:rPr>
      </w:pPr>
    </w:p>
    <w:p w14:paraId="0BA6D40A" w14:textId="77777777" w:rsidR="001122F7" w:rsidRPr="001122F7" w:rsidRDefault="001122F7" w:rsidP="001122F7">
      <w:pPr>
        <w:jc w:val="center"/>
        <w:rPr>
          <w:rFonts w:ascii="Times New Roman" w:hAnsi="Times New Roman" w:cs="Times New Roman"/>
          <w:b/>
          <w:bCs/>
          <w:sz w:val="28"/>
          <w:szCs w:val="28"/>
        </w:rPr>
      </w:pPr>
    </w:p>
    <w:p w14:paraId="2C5ADFB2" w14:textId="6FCE980A" w:rsidR="001122F7" w:rsidRDefault="001122F7" w:rsidP="001122F7">
      <w:pPr>
        <w:jc w:val="center"/>
      </w:pPr>
      <w:r>
        <w:rPr>
          <w:noProof/>
        </w:rPr>
        <w:drawing>
          <wp:inline distT="0" distB="0" distL="0" distR="0" wp14:anchorId="63AB9823" wp14:editId="48F8751E">
            <wp:extent cx="4008120" cy="13068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562" cy="1314197"/>
                    </a:xfrm>
                    <a:prstGeom prst="rect">
                      <a:avLst/>
                    </a:prstGeom>
                    <a:noFill/>
                    <a:ln>
                      <a:noFill/>
                    </a:ln>
                  </pic:spPr>
                </pic:pic>
              </a:graphicData>
            </a:graphic>
          </wp:inline>
        </w:drawing>
      </w:r>
    </w:p>
    <w:p w14:paraId="1C8DA2E4" w14:textId="16C91570" w:rsidR="001122F7" w:rsidRPr="001122F7" w:rsidRDefault="001122F7" w:rsidP="001122F7">
      <w:pPr>
        <w:jc w:val="center"/>
        <w:rPr>
          <w:rFonts w:ascii="Times New Roman" w:hAnsi="Times New Roman" w:cs="Times New Roman"/>
        </w:rPr>
      </w:pPr>
    </w:p>
    <w:p w14:paraId="3B483165" w14:textId="5B9BC303" w:rsidR="001122F7" w:rsidRPr="00B674B1" w:rsidRDefault="001122F7" w:rsidP="001122F7">
      <w:pPr>
        <w:jc w:val="center"/>
        <w:rPr>
          <w:rFonts w:cstheme="minorHAnsi"/>
        </w:rPr>
      </w:pPr>
    </w:p>
    <w:p w14:paraId="01952355" w14:textId="50D7C219" w:rsidR="001122F7" w:rsidRPr="00B674B1" w:rsidRDefault="001122F7" w:rsidP="00F95787">
      <w:pPr>
        <w:spacing w:line="360" w:lineRule="auto"/>
        <w:jc w:val="center"/>
        <w:rPr>
          <w:rFonts w:cstheme="minorHAnsi"/>
          <w:b/>
          <w:bCs/>
          <w:sz w:val="28"/>
          <w:szCs w:val="28"/>
        </w:rPr>
      </w:pPr>
      <w:r w:rsidRPr="00B674B1">
        <w:rPr>
          <w:rFonts w:cstheme="minorHAnsi"/>
          <w:b/>
          <w:bCs/>
          <w:sz w:val="28"/>
          <w:szCs w:val="28"/>
        </w:rPr>
        <w:t>SPECYFIKACJA WARUNKÓW ZAMOWIENIA</w:t>
      </w:r>
    </w:p>
    <w:p w14:paraId="003E0956" w14:textId="6C072B47" w:rsidR="001122F7" w:rsidRPr="00B674B1" w:rsidRDefault="001122F7" w:rsidP="00F95787">
      <w:pPr>
        <w:spacing w:line="360" w:lineRule="auto"/>
        <w:jc w:val="center"/>
        <w:rPr>
          <w:rFonts w:cstheme="minorHAnsi"/>
          <w:b/>
          <w:bCs/>
          <w:sz w:val="28"/>
          <w:szCs w:val="28"/>
        </w:rPr>
      </w:pPr>
      <w:r w:rsidRPr="00B674B1">
        <w:rPr>
          <w:rFonts w:cstheme="minorHAnsi"/>
          <w:b/>
          <w:bCs/>
          <w:sz w:val="28"/>
          <w:szCs w:val="28"/>
        </w:rPr>
        <w:t>(SWZ)</w:t>
      </w:r>
    </w:p>
    <w:p w14:paraId="6A1444DE" w14:textId="26A2DF14" w:rsidR="001122F7" w:rsidRPr="00B674B1" w:rsidRDefault="001122F7" w:rsidP="00F95787">
      <w:pPr>
        <w:spacing w:line="360" w:lineRule="auto"/>
        <w:jc w:val="center"/>
        <w:rPr>
          <w:rFonts w:cstheme="minorHAnsi"/>
          <w:b/>
          <w:bCs/>
          <w:sz w:val="28"/>
          <w:szCs w:val="28"/>
        </w:rPr>
      </w:pPr>
    </w:p>
    <w:p w14:paraId="71D40981" w14:textId="2A47F2CB" w:rsidR="00F47DBA" w:rsidRPr="00B674B1" w:rsidRDefault="0018390A" w:rsidP="00F47DBA">
      <w:pPr>
        <w:spacing w:line="360" w:lineRule="auto"/>
        <w:jc w:val="center"/>
        <w:rPr>
          <w:rFonts w:cstheme="minorHAnsi"/>
          <w:b/>
          <w:bCs/>
          <w:sz w:val="32"/>
          <w:szCs w:val="32"/>
        </w:rPr>
      </w:pPr>
      <w:bookmarkStart w:id="0" w:name="_Hlk122333554"/>
      <w:r w:rsidRPr="00B674B1">
        <w:rPr>
          <w:rFonts w:cstheme="minorHAnsi"/>
          <w:b/>
          <w:bCs/>
          <w:iCs/>
          <w:sz w:val="32"/>
          <w:szCs w:val="32"/>
        </w:rPr>
        <w:t>Ubezpieczenie mienia i odpowiedzialności cywilnej</w:t>
      </w:r>
      <w:r w:rsidR="00F47DBA" w:rsidRPr="00B674B1">
        <w:rPr>
          <w:rFonts w:cstheme="minorHAnsi"/>
          <w:b/>
          <w:bCs/>
          <w:iCs/>
          <w:sz w:val="32"/>
          <w:szCs w:val="32"/>
        </w:rPr>
        <w:t xml:space="preserve"> Gdańskiego Towarzystwa Budownictwa Społecznego sp. z o.o.</w:t>
      </w:r>
    </w:p>
    <w:bookmarkEnd w:id="0"/>
    <w:p w14:paraId="4089785A" w14:textId="77777777" w:rsidR="00B674B1" w:rsidRDefault="00B674B1" w:rsidP="00F95787">
      <w:pPr>
        <w:spacing w:line="360" w:lineRule="auto"/>
        <w:rPr>
          <w:rFonts w:cstheme="minorHAnsi"/>
          <w:sz w:val="24"/>
          <w:szCs w:val="24"/>
        </w:rPr>
      </w:pPr>
      <w:r>
        <w:rPr>
          <w:rFonts w:cstheme="minorHAnsi"/>
          <w:sz w:val="24"/>
          <w:szCs w:val="24"/>
        </w:rPr>
        <w:t xml:space="preserve">       </w:t>
      </w:r>
    </w:p>
    <w:p w14:paraId="46006111" w14:textId="1C2B347E" w:rsidR="005B7952" w:rsidRPr="00B674B1" w:rsidRDefault="005B7952" w:rsidP="00F95787">
      <w:pPr>
        <w:spacing w:line="360" w:lineRule="auto"/>
        <w:rPr>
          <w:rFonts w:cstheme="minorHAnsi"/>
          <w:sz w:val="24"/>
          <w:szCs w:val="24"/>
        </w:rPr>
      </w:pPr>
      <w:r w:rsidRPr="00B674B1">
        <w:rPr>
          <w:rFonts w:cstheme="minorHAnsi"/>
          <w:sz w:val="24"/>
          <w:szCs w:val="24"/>
        </w:rPr>
        <w:t>Zamawiający: Gdańskie Towarzystwo Budownictwa Społecznego sp. z o.o.</w:t>
      </w:r>
    </w:p>
    <w:p w14:paraId="5B3CD350" w14:textId="0BBC0970" w:rsidR="005B7952" w:rsidRPr="00B674B1" w:rsidRDefault="005B7952" w:rsidP="00F95787">
      <w:pPr>
        <w:spacing w:line="360" w:lineRule="auto"/>
        <w:rPr>
          <w:rFonts w:cstheme="minorHAnsi"/>
          <w:sz w:val="24"/>
          <w:szCs w:val="24"/>
        </w:rPr>
      </w:pPr>
      <w:r w:rsidRPr="00B674B1">
        <w:rPr>
          <w:rFonts w:cstheme="minorHAnsi"/>
          <w:sz w:val="24"/>
          <w:szCs w:val="24"/>
        </w:rPr>
        <w:t>80-</w:t>
      </w:r>
      <w:r w:rsidR="00A87874" w:rsidRPr="00B674B1">
        <w:rPr>
          <w:rFonts w:cstheme="minorHAnsi"/>
          <w:sz w:val="24"/>
          <w:szCs w:val="24"/>
        </w:rPr>
        <w:t>809</w:t>
      </w:r>
      <w:r w:rsidRPr="00B674B1">
        <w:rPr>
          <w:rFonts w:cstheme="minorHAnsi"/>
          <w:sz w:val="24"/>
          <w:szCs w:val="24"/>
        </w:rPr>
        <w:t xml:space="preserve"> Gdańsk, ul. Wilanowska 2a</w:t>
      </w:r>
    </w:p>
    <w:p w14:paraId="45E31559" w14:textId="33B6CC74" w:rsidR="00A87874" w:rsidRPr="00B674B1" w:rsidRDefault="00A87874" w:rsidP="00F95787">
      <w:pPr>
        <w:spacing w:line="360" w:lineRule="auto"/>
        <w:rPr>
          <w:rFonts w:cstheme="minorHAnsi"/>
          <w:sz w:val="24"/>
          <w:szCs w:val="24"/>
        </w:rPr>
      </w:pPr>
    </w:p>
    <w:p w14:paraId="06CE3ECF" w14:textId="314C354F" w:rsidR="00A87874" w:rsidRPr="00B674B1" w:rsidRDefault="00A87874" w:rsidP="00F95787">
      <w:pPr>
        <w:spacing w:line="360" w:lineRule="auto"/>
        <w:rPr>
          <w:rFonts w:cstheme="minorHAnsi"/>
          <w:sz w:val="24"/>
          <w:szCs w:val="24"/>
        </w:rPr>
      </w:pPr>
    </w:p>
    <w:p w14:paraId="53A5F4AF" w14:textId="7EF61102" w:rsidR="00A87874" w:rsidRPr="00B674B1" w:rsidRDefault="00A87874" w:rsidP="00FD039C">
      <w:pPr>
        <w:spacing w:line="360" w:lineRule="auto"/>
        <w:ind w:left="6372"/>
        <w:rPr>
          <w:rFonts w:cstheme="minorHAnsi"/>
          <w:sz w:val="24"/>
          <w:szCs w:val="24"/>
        </w:rPr>
      </w:pPr>
    </w:p>
    <w:p w14:paraId="05F573A3" w14:textId="3461EBD0" w:rsidR="00A87874" w:rsidRPr="00B674B1" w:rsidRDefault="00A87874" w:rsidP="00F95787">
      <w:pPr>
        <w:spacing w:line="360" w:lineRule="auto"/>
        <w:rPr>
          <w:rFonts w:cstheme="minorHAnsi"/>
          <w:sz w:val="24"/>
          <w:szCs w:val="24"/>
        </w:rPr>
      </w:pPr>
    </w:p>
    <w:p w14:paraId="2BA05BDC" w14:textId="41F0E3D5" w:rsidR="00A87874" w:rsidRPr="00B674B1" w:rsidRDefault="00A87874" w:rsidP="00F95787">
      <w:pPr>
        <w:spacing w:line="360" w:lineRule="auto"/>
        <w:rPr>
          <w:rFonts w:cstheme="minorHAnsi"/>
          <w:sz w:val="24"/>
          <w:szCs w:val="24"/>
        </w:rPr>
      </w:pPr>
    </w:p>
    <w:p w14:paraId="51614535" w14:textId="0766D45F" w:rsidR="00A87874" w:rsidRPr="00B674B1" w:rsidRDefault="00A87874" w:rsidP="00F95787">
      <w:pPr>
        <w:spacing w:line="360" w:lineRule="auto"/>
        <w:jc w:val="center"/>
        <w:rPr>
          <w:rFonts w:cstheme="minorHAnsi"/>
          <w:sz w:val="24"/>
          <w:szCs w:val="24"/>
        </w:rPr>
      </w:pPr>
      <w:r w:rsidRPr="00B674B1">
        <w:rPr>
          <w:rFonts w:cstheme="minorHAnsi"/>
          <w:sz w:val="24"/>
          <w:szCs w:val="24"/>
        </w:rPr>
        <w:t xml:space="preserve">Gdańsk, </w:t>
      </w:r>
      <w:r w:rsidR="0018390A" w:rsidRPr="00B674B1">
        <w:rPr>
          <w:rFonts w:cstheme="minorHAnsi"/>
          <w:sz w:val="24"/>
          <w:szCs w:val="24"/>
        </w:rPr>
        <w:t xml:space="preserve">styczeń </w:t>
      </w:r>
      <w:r w:rsidRPr="00B674B1">
        <w:rPr>
          <w:rFonts w:cstheme="minorHAnsi"/>
          <w:sz w:val="24"/>
          <w:szCs w:val="24"/>
        </w:rPr>
        <w:t>202</w:t>
      </w:r>
      <w:r w:rsidR="0018390A" w:rsidRPr="00B674B1">
        <w:rPr>
          <w:rFonts w:cstheme="minorHAnsi"/>
          <w:sz w:val="24"/>
          <w:szCs w:val="24"/>
        </w:rPr>
        <w:t>3</w:t>
      </w:r>
      <w:r w:rsidRPr="00B674B1">
        <w:rPr>
          <w:rFonts w:cstheme="minorHAnsi"/>
          <w:sz w:val="24"/>
          <w:szCs w:val="24"/>
        </w:rPr>
        <w:t xml:space="preserve"> r.</w:t>
      </w:r>
    </w:p>
    <w:p w14:paraId="57E4C4BD" w14:textId="77777777" w:rsidR="0018390A" w:rsidRPr="00B674B1" w:rsidRDefault="0018390A" w:rsidP="00F95787">
      <w:pPr>
        <w:spacing w:after="0" w:line="360" w:lineRule="auto"/>
        <w:ind w:right="57"/>
        <w:rPr>
          <w:rFonts w:cstheme="minorHAnsi"/>
          <w:sz w:val="24"/>
          <w:szCs w:val="24"/>
        </w:rPr>
      </w:pPr>
    </w:p>
    <w:p w14:paraId="5670E296" w14:textId="77777777" w:rsidR="00F47DBA" w:rsidRPr="004A0B1F" w:rsidRDefault="00F47DBA" w:rsidP="00F47DBA">
      <w:pPr>
        <w:pStyle w:val="Akapitzlist"/>
        <w:numPr>
          <w:ilvl w:val="0"/>
          <w:numId w:val="1"/>
        </w:numPr>
        <w:spacing w:after="0" w:line="360" w:lineRule="auto"/>
        <w:ind w:left="57" w:right="57" w:firstLine="0"/>
        <w:jc w:val="both"/>
        <w:rPr>
          <w:rFonts w:cstheme="minorHAnsi"/>
          <w:b/>
          <w:bCs/>
        </w:rPr>
      </w:pPr>
      <w:r w:rsidRPr="004A0B1F">
        <w:rPr>
          <w:rFonts w:cstheme="minorHAnsi"/>
          <w:b/>
          <w:bCs/>
        </w:rPr>
        <w:lastRenderedPageBreak/>
        <w:t>Nazwa oraz adres zamawiającego, numer telefonu, adres poczty elektronicznej oraz strony internetowej prowadzonego postepowania.</w:t>
      </w:r>
    </w:p>
    <w:p w14:paraId="43B18110" w14:textId="77777777" w:rsidR="00F47DBA" w:rsidRPr="004A0B1F" w:rsidRDefault="00F47DBA">
      <w:pPr>
        <w:pStyle w:val="Akapitzlist"/>
        <w:numPr>
          <w:ilvl w:val="0"/>
          <w:numId w:val="8"/>
        </w:numPr>
        <w:tabs>
          <w:tab w:val="left" w:pos="426"/>
        </w:tabs>
        <w:spacing w:after="0" w:line="360" w:lineRule="auto"/>
        <w:ind w:left="57" w:firstLine="0"/>
        <w:jc w:val="both"/>
        <w:rPr>
          <w:rFonts w:cstheme="minorHAnsi"/>
        </w:rPr>
      </w:pPr>
      <w:r w:rsidRPr="004A0B1F">
        <w:rPr>
          <w:rFonts w:cstheme="minorHAnsi"/>
        </w:rPr>
        <w:t xml:space="preserve">Nazwa oraz adres zamawiającego: Gdańskie Towarzystwo Budownictwa Społecznego sp. z o.o., 80-809 Gdańsk, ul. Wilanowska 2a. Numer telefonu: 58 717 88 01. Adres poczty elektronicznej: </w:t>
      </w:r>
      <w:hyperlink r:id="rId9" w:history="1">
        <w:r w:rsidRPr="004A0B1F">
          <w:rPr>
            <w:rStyle w:val="Hipercze"/>
            <w:rFonts w:cstheme="minorHAnsi"/>
          </w:rPr>
          <w:t>gtbs@gtbs.pl</w:t>
        </w:r>
      </w:hyperlink>
    </w:p>
    <w:p w14:paraId="0BB12439" w14:textId="53279A62" w:rsidR="00F47DBA" w:rsidRPr="004A0B1F" w:rsidRDefault="00F47DBA">
      <w:pPr>
        <w:pStyle w:val="Akapitzlist"/>
        <w:numPr>
          <w:ilvl w:val="0"/>
          <w:numId w:val="8"/>
        </w:numPr>
        <w:tabs>
          <w:tab w:val="left" w:pos="426"/>
        </w:tabs>
        <w:spacing w:after="0" w:line="360" w:lineRule="auto"/>
        <w:ind w:left="57" w:firstLine="0"/>
        <w:jc w:val="both"/>
        <w:rPr>
          <w:rFonts w:cstheme="minorHAnsi"/>
        </w:rPr>
      </w:pPr>
      <w:r w:rsidRPr="004A0B1F">
        <w:rPr>
          <w:rFonts w:cstheme="minorHAnsi"/>
        </w:rPr>
        <w:t>Adres strony internetowej prowadzonego postępowania</w:t>
      </w:r>
      <w:r w:rsidRPr="004A0B1F">
        <w:rPr>
          <w:rFonts w:cstheme="minorHAnsi"/>
          <w:b/>
          <w:bCs/>
        </w:rPr>
        <w:t xml:space="preserve">, </w:t>
      </w:r>
      <w:r w:rsidRPr="004A0B1F">
        <w:rPr>
          <w:rFonts w:cstheme="minorHAnsi"/>
        </w:rPr>
        <w:t>na której udostępniane będą zmiany i</w:t>
      </w:r>
      <w:r w:rsidR="00D925B3" w:rsidRPr="004A0B1F">
        <w:rPr>
          <w:rFonts w:cstheme="minorHAnsi"/>
        </w:rPr>
        <w:t> </w:t>
      </w:r>
      <w:r w:rsidRPr="004A0B1F">
        <w:rPr>
          <w:rFonts w:cstheme="minorHAnsi"/>
        </w:rPr>
        <w:t xml:space="preserve">wyjaśnienia treści SWZ orz inne dokumenty zamówienia bezpośrednio związane z postepowaniem o udzielenie zamówienia: </w:t>
      </w:r>
      <w:hyperlink r:id="rId10" w:history="1">
        <w:r w:rsidRPr="004A0B1F">
          <w:rPr>
            <w:rStyle w:val="Hipercze"/>
            <w:rFonts w:cstheme="minorHAnsi"/>
          </w:rPr>
          <w:t>https://platformazakupowa.pl/pn/gtbs</w:t>
        </w:r>
      </w:hyperlink>
      <w:r w:rsidRPr="004A0B1F">
        <w:rPr>
          <w:rStyle w:val="Hipercze"/>
          <w:rFonts w:cstheme="minorHAnsi"/>
        </w:rPr>
        <w:t xml:space="preserve"> </w:t>
      </w:r>
      <w:r w:rsidRPr="004A0B1F">
        <w:rPr>
          <w:rStyle w:val="Hipercze"/>
          <w:rFonts w:cstheme="minorHAnsi"/>
          <w:color w:val="auto"/>
          <w:u w:val="none"/>
        </w:rPr>
        <w:t>,</w:t>
      </w:r>
      <w:r w:rsidR="00655BA0" w:rsidRPr="004A0B1F">
        <w:rPr>
          <w:rStyle w:val="Hipercze"/>
          <w:rFonts w:cstheme="minorHAnsi"/>
          <w:color w:val="auto"/>
          <w:u w:val="none"/>
        </w:rPr>
        <w:t xml:space="preserve"> </w:t>
      </w:r>
      <w:r w:rsidRPr="004A0B1F">
        <w:rPr>
          <w:rStyle w:val="Hipercze"/>
          <w:rFonts w:cstheme="minorHAnsi"/>
          <w:color w:val="auto"/>
          <w:u w:val="none"/>
        </w:rPr>
        <w:t>dalej zwanej „platforma”.</w:t>
      </w:r>
    </w:p>
    <w:p w14:paraId="25C75748" w14:textId="43F80C6F" w:rsidR="00F47DBA" w:rsidRDefault="00F47DBA">
      <w:pPr>
        <w:pStyle w:val="Akapitzlist"/>
        <w:numPr>
          <w:ilvl w:val="0"/>
          <w:numId w:val="8"/>
        </w:numPr>
        <w:tabs>
          <w:tab w:val="left" w:pos="426"/>
        </w:tabs>
        <w:spacing w:after="0" w:line="360" w:lineRule="auto"/>
        <w:ind w:left="57" w:firstLine="0"/>
        <w:jc w:val="both"/>
        <w:rPr>
          <w:rFonts w:cstheme="minorHAnsi"/>
        </w:rPr>
      </w:pPr>
      <w:r w:rsidRPr="00F22FE2">
        <w:rPr>
          <w:rFonts w:cstheme="minorHAnsi"/>
        </w:rPr>
        <w:t>Zamawiający przypomina, że w toku postępowania zgodnie z art. 61 ust. 2 ustawy P</w:t>
      </w:r>
      <w:r w:rsidR="00655BA0" w:rsidRPr="00F22FE2">
        <w:rPr>
          <w:rFonts w:cstheme="minorHAnsi"/>
        </w:rPr>
        <w:t>ZP</w:t>
      </w:r>
      <w:r w:rsidRPr="00F22FE2">
        <w:rPr>
          <w:rFonts w:cstheme="minorHAnsi"/>
        </w:rPr>
        <w:t xml:space="preserve"> komunikacja ustna dopuszczalna jest jedynie w toku negocjacji lub dialogu oraz w odniesieniu do informacji, które nie są istotne.</w:t>
      </w:r>
    </w:p>
    <w:p w14:paraId="202A3611" w14:textId="57B6C6F2" w:rsidR="00514206" w:rsidRPr="00F22FE2" w:rsidRDefault="00514206" w:rsidP="00F22FE2">
      <w:pPr>
        <w:pStyle w:val="Akapitzlist"/>
        <w:numPr>
          <w:ilvl w:val="0"/>
          <w:numId w:val="8"/>
        </w:numPr>
        <w:tabs>
          <w:tab w:val="left" w:pos="426"/>
        </w:tabs>
        <w:spacing w:after="0" w:line="360" w:lineRule="auto"/>
        <w:ind w:left="57" w:firstLine="0"/>
        <w:jc w:val="both"/>
        <w:rPr>
          <w:rFonts w:cstheme="minorHAnsi"/>
        </w:rPr>
      </w:pPr>
      <w:r w:rsidRPr="00F22FE2">
        <w:rPr>
          <w:rFonts w:cstheme="minorHAnsi"/>
        </w:rPr>
        <w:t>Brokerem</w:t>
      </w:r>
      <w:r w:rsidR="00F22FE2" w:rsidRPr="00F22FE2">
        <w:rPr>
          <w:rFonts w:cstheme="minorHAnsi"/>
        </w:rPr>
        <w:t xml:space="preserve"> ubezpieczeniowym</w:t>
      </w:r>
      <w:r w:rsidRPr="00F22FE2">
        <w:rPr>
          <w:rFonts w:cstheme="minorHAnsi"/>
        </w:rPr>
        <w:t xml:space="preserve"> uczestniczącym w przygotowaniu postępowania</w:t>
      </w:r>
      <w:r w:rsidR="00F22FE2" w:rsidRPr="00F22FE2">
        <w:rPr>
          <w:rFonts w:cstheme="minorHAnsi"/>
        </w:rPr>
        <w:t>,</w:t>
      </w:r>
      <w:r w:rsidRPr="00F22FE2">
        <w:rPr>
          <w:rFonts w:cstheme="minorHAnsi"/>
        </w:rPr>
        <w:t xml:space="preserve"> pośredniczącym przy zawieraniu umowy w oparciu o ustawę PZP oraz obsługującym jest</w:t>
      </w:r>
      <w:r w:rsidR="00F22FE2" w:rsidRPr="00F22FE2">
        <w:rPr>
          <w:rFonts w:cstheme="minorHAnsi"/>
        </w:rPr>
        <w:t xml:space="preserve">: </w:t>
      </w:r>
      <w:proofErr w:type="spellStart"/>
      <w:r w:rsidR="003E6F5C" w:rsidRPr="00F22FE2">
        <w:rPr>
          <w:rFonts w:cstheme="minorHAnsi"/>
        </w:rPr>
        <w:t>Winsers</w:t>
      </w:r>
      <w:proofErr w:type="spellEnd"/>
      <w:r w:rsidR="003E6F5C" w:rsidRPr="00F22FE2">
        <w:rPr>
          <w:rFonts w:cstheme="minorHAnsi"/>
        </w:rPr>
        <w:t xml:space="preserve"> sp. z o.o., </w:t>
      </w:r>
      <w:r w:rsidR="00EB0968" w:rsidRPr="00F22FE2">
        <w:rPr>
          <w:rFonts w:cstheme="minorHAnsi"/>
          <w:color w:val="231F20"/>
        </w:rPr>
        <w:t>ul. Drzymały 22, 83-000 Pruszcz Gdański</w:t>
      </w:r>
      <w:r w:rsidR="00F22FE2" w:rsidRPr="00F22FE2">
        <w:rPr>
          <w:rFonts w:cstheme="minorHAnsi"/>
          <w:color w:val="231F20"/>
        </w:rPr>
        <w:t>, n</w:t>
      </w:r>
      <w:r w:rsidR="00EB0968" w:rsidRPr="00F22FE2">
        <w:rPr>
          <w:rFonts w:cstheme="minorHAnsi"/>
          <w:color w:val="231F20"/>
        </w:rPr>
        <w:t>umer KRS: 0000548940</w:t>
      </w:r>
      <w:r w:rsidR="00F22FE2" w:rsidRPr="00F22FE2">
        <w:rPr>
          <w:rFonts w:cstheme="minorHAnsi"/>
          <w:color w:val="231F20"/>
        </w:rPr>
        <w:t xml:space="preserve">, </w:t>
      </w:r>
      <w:r w:rsidR="00EB0968" w:rsidRPr="00F22FE2">
        <w:rPr>
          <w:rFonts w:cstheme="minorHAnsi"/>
          <w:color w:val="231F20"/>
        </w:rPr>
        <w:t>REGON: 361048671, NIP: 6040165213</w:t>
      </w:r>
      <w:r w:rsidR="00F22FE2" w:rsidRPr="00F22FE2">
        <w:rPr>
          <w:rFonts w:cstheme="minorHAnsi"/>
          <w:color w:val="231F20"/>
        </w:rPr>
        <w:t xml:space="preserve">, </w:t>
      </w:r>
      <w:r w:rsidR="003E6F5C" w:rsidRPr="00F22FE2">
        <w:rPr>
          <w:rFonts w:cstheme="minorHAnsi"/>
        </w:rPr>
        <w:t>nr zezwolenia KNF: 2132/15</w:t>
      </w:r>
      <w:r w:rsidR="00F22FE2" w:rsidRPr="00F22FE2">
        <w:rPr>
          <w:rFonts w:cstheme="minorHAnsi"/>
        </w:rPr>
        <w:t>.</w:t>
      </w:r>
      <w:r w:rsidR="00EB0968" w:rsidRPr="00F22FE2">
        <w:rPr>
          <w:rFonts w:cstheme="minorHAnsi"/>
        </w:rPr>
        <w:t xml:space="preserve"> </w:t>
      </w:r>
    </w:p>
    <w:p w14:paraId="6B6C1DF3" w14:textId="77777777" w:rsidR="00F47DBA" w:rsidRPr="003B3996" w:rsidRDefault="00F47DBA" w:rsidP="00F47DBA">
      <w:pPr>
        <w:pStyle w:val="Akapitzlist"/>
        <w:spacing w:after="0" w:line="360" w:lineRule="auto"/>
        <w:ind w:left="57" w:right="57"/>
        <w:jc w:val="both"/>
        <w:rPr>
          <w:rFonts w:cstheme="minorHAnsi"/>
          <w:sz w:val="16"/>
          <w:szCs w:val="16"/>
        </w:rPr>
      </w:pPr>
    </w:p>
    <w:p w14:paraId="2DC5E758" w14:textId="77777777" w:rsidR="00F47DBA" w:rsidRPr="004A0B1F" w:rsidRDefault="00F47DBA" w:rsidP="00F47DBA">
      <w:pPr>
        <w:pStyle w:val="Akapitzlist"/>
        <w:numPr>
          <w:ilvl w:val="0"/>
          <w:numId w:val="1"/>
        </w:numPr>
        <w:spacing w:after="0" w:line="360" w:lineRule="auto"/>
        <w:ind w:left="57" w:right="57" w:firstLine="0"/>
        <w:jc w:val="both"/>
        <w:rPr>
          <w:rFonts w:cstheme="minorHAnsi"/>
          <w:b/>
          <w:bCs/>
        </w:rPr>
      </w:pPr>
      <w:r w:rsidRPr="004A0B1F">
        <w:rPr>
          <w:rFonts w:cstheme="minorHAnsi"/>
          <w:b/>
          <w:bCs/>
        </w:rPr>
        <w:t>Tryb udzielenia zamówienia.</w:t>
      </w:r>
    </w:p>
    <w:p w14:paraId="0183CE2D" w14:textId="717DF394" w:rsidR="00F35384" w:rsidRPr="004A0B1F" w:rsidRDefault="00F47DBA" w:rsidP="00F35384">
      <w:pPr>
        <w:pStyle w:val="Akapitzlist"/>
        <w:spacing w:after="0" w:line="360" w:lineRule="auto"/>
        <w:ind w:left="57"/>
        <w:jc w:val="both"/>
        <w:rPr>
          <w:rFonts w:cstheme="minorHAnsi"/>
        </w:rPr>
      </w:pPr>
      <w:r w:rsidRPr="004A0B1F">
        <w:rPr>
          <w:rFonts w:cstheme="minorHAnsi"/>
        </w:rPr>
        <w:t xml:space="preserve">Niniejsze postępowanie o udzielenie zamówienia publicznego prowadzone jest w trybie podstawowym bez negocjacji na podstawie art. 275 pkt 1 </w:t>
      </w:r>
      <w:bookmarkStart w:id="1" w:name="_Hlk68771976"/>
      <w:r w:rsidRPr="004A0B1F">
        <w:rPr>
          <w:rFonts w:cstheme="minorHAnsi"/>
        </w:rPr>
        <w:t>ustawy z dnia 11 września 2019 r.- Prawo zamówień publicznych (Dz. U. z 20</w:t>
      </w:r>
      <w:r w:rsidR="003711F5" w:rsidRPr="004A0B1F">
        <w:rPr>
          <w:rFonts w:cstheme="minorHAnsi"/>
        </w:rPr>
        <w:t>2</w:t>
      </w:r>
      <w:r w:rsidR="00514206" w:rsidRPr="004A0B1F">
        <w:rPr>
          <w:rFonts w:cstheme="minorHAnsi"/>
        </w:rPr>
        <w:t>2</w:t>
      </w:r>
      <w:r w:rsidRPr="004A0B1F">
        <w:rPr>
          <w:rFonts w:cstheme="minorHAnsi"/>
        </w:rPr>
        <w:t xml:space="preserve"> r. poz.</w:t>
      </w:r>
      <w:r w:rsidR="003711F5" w:rsidRPr="004A0B1F">
        <w:rPr>
          <w:rFonts w:cstheme="minorHAnsi"/>
        </w:rPr>
        <w:t xml:space="preserve"> 1</w:t>
      </w:r>
      <w:r w:rsidR="00514206" w:rsidRPr="004A0B1F">
        <w:rPr>
          <w:rFonts w:cstheme="minorHAnsi"/>
        </w:rPr>
        <w:t>710</w:t>
      </w:r>
      <w:r w:rsidRPr="004A0B1F">
        <w:rPr>
          <w:rFonts w:cstheme="minorHAnsi"/>
        </w:rPr>
        <w:t xml:space="preserve"> ze zm.), </w:t>
      </w:r>
      <w:bookmarkEnd w:id="1"/>
      <w:r w:rsidRPr="004A0B1F">
        <w:rPr>
          <w:rFonts w:cstheme="minorHAnsi"/>
        </w:rPr>
        <w:t>zwaną dalej „ustawą”</w:t>
      </w:r>
      <w:r w:rsidR="00867396" w:rsidRPr="004A0B1F">
        <w:rPr>
          <w:rFonts w:cstheme="minorHAnsi"/>
        </w:rPr>
        <w:t>, lub „ustawą P</w:t>
      </w:r>
      <w:r w:rsidR="00655BA0" w:rsidRPr="004A0B1F">
        <w:rPr>
          <w:rFonts w:cstheme="minorHAnsi"/>
        </w:rPr>
        <w:t>ZP</w:t>
      </w:r>
      <w:r w:rsidR="00867396" w:rsidRPr="004A0B1F">
        <w:rPr>
          <w:rFonts w:cstheme="minorHAnsi"/>
        </w:rPr>
        <w:t>”</w:t>
      </w:r>
      <w:r w:rsidR="00F35384" w:rsidRPr="004A0B1F">
        <w:rPr>
          <w:rFonts w:cstheme="minorHAnsi"/>
        </w:rPr>
        <w:t>. Do postępowania stosuje się przepisy dotyczące zamawiania usług.</w:t>
      </w:r>
    </w:p>
    <w:p w14:paraId="323B6508" w14:textId="77777777" w:rsidR="00F47DBA" w:rsidRPr="004A0B1F" w:rsidRDefault="00F47DBA" w:rsidP="00F35384">
      <w:pPr>
        <w:spacing w:after="0" w:line="360" w:lineRule="auto"/>
        <w:jc w:val="both"/>
        <w:rPr>
          <w:rFonts w:cstheme="minorHAnsi"/>
          <w:sz w:val="16"/>
          <w:szCs w:val="16"/>
        </w:rPr>
      </w:pPr>
    </w:p>
    <w:p w14:paraId="2B9FBE0C" w14:textId="07F30772" w:rsidR="00F47DBA" w:rsidRPr="004A0B1F" w:rsidRDefault="00F47DBA" w:rsidP="00F47DBA">
      <w:pPr>
        <w:pStyle w:val="Akapitzlist"/>
        <w:numPr>
          <w:ilvl w:val="0"/>
          <w:numId w:val="1"/>
        </w:numPr>
        <w:spacing w:after="0" w:line="360" w:lineRule="auto"/>
        <w:ind w:left="57" w:firstLine="0"/>
        <w:jc w:val="both"/>
        <w:rPr>
          <w:rFonts w:cstheme="minorHAnsi"/>
          <w:b/>
          <w:bCs/>
        </w:rPr>
      </w:pPr>
      <w:r w:rsidRPr="004A0B1F">
        <w:rPr>
          <w:rFonts w:cstheme="minorHAnsi"/>
          <w:b/>
          <w:bCs/>
        </w:rPr>
        <w:t xml:space="preserve">Informacja czy zamawiający przewiduje wybór najkorzystniejszej oferty                                       </w:t>
      </w:r>
      <w:r w:rsidR="00A7273C">
        <w:rPr>
          <w:rFonts w:cstheme="minorHAnsi"/>
          <w:b/>
          <w:bCs/>
        </w:rPr>
        <w:t xml:space="preserve">                    </w:t>
      </w:r>
      <w:r w:rsidRPr="004A0B1F">
        <w:rPr>
          <w:rFonts w:cstheme="minorHAnsi"/>
          <w:b/>
          <w:bCs/>
        </w:rPr>
        <w:t xml:space="preserve">  z możliwością prowadzenia negocjacji.</w:t>
      </w:r>
    </w:p>
    <w:p w14:paraId="2A4A998B" w14:textId="77777777" w:rsidR="00F47DBA" w:rsidRPr="004A0B1F" w:rsidRDefault="00F47DBA" w:rsidP="00F47DBA">
      <w:pPr>
        <w:pStyle w:val="Akapitzlist"/>
        <w:spacing w:after="0" w:line="360" w:lineRule="auto"/>
        <w:ind w:left="57"/>
        <w:jc w:val="both"/>
        <w:rPr>
          <w:rFonts w:cstheme="minorHAnsi"/>
        </w:rPr>
      </w:pPr>
      <w:r w:rsidRPr="004A0B1F">
        <w:rPr>
          <w:rFonts w:cstheme="minorHAnsi"/>
        </w:rPr>
        <w:t>Zamawiający nie przewiduje wyboru najkorzystniejszej oferty z możliwością prowadzenia negocjacji.</w:t>
      </w:r>
    </w:p>
    <w:p w14:paraId="0AF13268" w14:textId="77777777" w:rsidR="00F47DBA" w:rsidRPr="004A0B1F" w:rsidRDefault="00F47DBA" w:rsidP="00F47DBA">
      <w:pPr>
        <w:pStyle w:val="Akapitzlist"/>
        <w:spacing w:after="0" w:line="360" w:lineRule="auto"/>
        <w:ind w:left="57"/>
        <w:jc w:val="both"/>
        <w:rPr>
          <w:rFonts w:cstheme="minorHAnsi"/>
          <w:sz w:val="16"/>
          <w:szCs w:val="16"/>
        </w:rPr>
      </w:pPr>
    </w:p>
    <w:p w14:paraId="62276924" w14:textId="77777777" w:rsidR="00F47DBA" w:rsidRPr="004A0B1F" w:rsidRDefault="00F47DBA" w:rsidP="00F47DBA">
      <w:pPr>
        <w:pStyle w:val="Akapitzlist"/>
        <w:numPr>
          <w:ilvl w:val="0"/>
          <w:numId w:val="1"/>
        </w:numPr>
        <w:spacing w:after="0" w:line="360" w:lineRule="auto"/>
        <w:ind w:left="57" w:firstLine="0"/>
        <w:jc w:val="both"/>
        <w:rPr>
          <w:rFonts w:cstheme="minorHAnsi"/>
          <w:b/>
          <w:bCs/>
        </w:rPr>
      </w:pPr>
      <w:r w:rsidRPr="004A0B1F">
        <w:rPr>
          <w:rFonts w:cstheme="minorHAnsi"/>
          <w:b/>
          <w:bCs/>
        </w:rPr>
        <w:t>Opis przedmiotu zamówienia.</w:t>
      </w:r>
    </w:p>
    <w:p w14:paraId="1BE5DAE0" w14:textId="52C2D463" w:rsidR="00F35384" w:rsidRPr="0039666E" w:rsidRDefault="00F35384" w:rsidP="003B3996">
      <w:pPr>
        <w:pStyle w:val="Akapitzlist"/>
        <w:numPr>
          <w:ilvl w:val="1"/>
          <w:numId w:val="1"/>
        </w:numPr>
        <w:tabs>
          <w:tab w:val="left" w:pos="284"/>
        </w:tabs>
        <w:spacing w:after="0" w:line="360" w:lineRule="auto"/>
        <w:ind w:left="0" w:firstLine="0"/>
        <w:jc w:val="both"/>
        <w:rPr>
          <w:rFonts w:cstheme="minorHAnsi"/>
        </w:rPr>
      </w:pPr>
      <w:bookmarkStart w:id="2" w:name="_Hlk122431746"/>
      <w:r w:rsidRPr="0039666E">
        <w:rPr>
          <w:rFonts w:cstheme="minorHAnsi"/>
        </w:rPr>
        <w:t>Przedmiot</w:t>
      </w:r>
      <w:r w:rsidR="0039666E" w:rsidRPr="0039666E">
        <w:rPr>
          <w:rFonts w:cstheme="minorHAnsi"/>
        </w:rPr>
        <w:t>em</w:t>
      </w:r>
      <w:r w:rsidRPr="0039666E">
        <w:rPr>
          <w:rFonts w:cstheme="minorHAnsi"/>
        </w:rPr>
        <w:t xml:space="preserve"> zamówienia jest usługa ubezpieczenia majątkowego i odpowiedzialności cywilnej Gdańskiego Towarzystwa Budownictwa Społecznego sp. z o.o. w zakresie:</w:t>
      </w:r>
    </w:p>
    <w:p w14:paraId="7C5AE9AE" w14:textId="20F70A8F" w:rsidR="0039666E" w:rsidRPr="003B3996" w:rsidRDefault="0039666E" w:rsidP="003B3996">
      <w:pPr>
        <w:pStyle w:val="Akapitzlist"/>
        <w:numPr>
          <w:ilvl w:val="3"/>
          <w:numId w:val="1"/>
        </w:numPr>
        <w:suppressAutoHyphens/>
        <w:spacing w:after="0" w:line="360" w:lineRule="auto"/>
        <w:ind w:left="426"/>
        <w:jc w:val="both"/>
        <w:rPr>
          <w:rStyle w:val="Teksttreci"/>
          <w:rFonts w:asciiTheme="minorHAnsi" w:hAnsiTheme="minorHAnsi" w:cstheme="minorHAnsi"/>
          <w:sz w:val="22"/>
          <w:szCs w:val="22"/>
        </w:rPr>
      </w:pPr>
      <w:r w:rsidRPr="003B3996">
        <w:rPr>
          <w:rStyle w:val="Teksttreci"/>
          <w:rFonts w:asciiTheme="minorHAnsi" w:hAnsiTheme="minorHAnsi" w:cstheme="minorHAnsi"/>
          <w:color w:val="000000"/>
          <w:sz w:val="22"/>
          <w:szCs w:val="22"/>
        </w:rPr>
        <w:t xml:space="preserve">ubezpieczenie mienia od wszystkich </w:t>
      </w:r>
      <w:proofErr w:type="spellStart"/>
      <w:r w:rsidRPr="003B3996">
        <w:rPr>
          <w:rStyle w:val="Teksttreci"/>
          <w:rFonts w:asciiTheme="minorHAnsi" w:hAnsiTheme="minorHAnsi" w:cstheme="minorHAnsi"/>
          <w:color w:val="000000"/>
          <w:sz w:val="22"/>
          <w:szCs w:val="22"/>
        </w:rPr>
        <w:t>ryzyk</w:t>
      </w:r>
      <w:proofErr w:type="spellEnd"/>
      <w:r w:rsidRPr="003B3996">
        <w:rPr>
          <w:rStyle w:val="Teksttreci"/>
          <w:rFonts w:asciiTheme="minorHAnsi" w:hAnsiTheme="minorHAnsi" w:cstheme="minorHAnsi"/>
          <w:color w:val="000000"/>
          <w:sz w:val="22"/>
          <w:szCs w:val="22"/>
        </w:rPr>
        <w:t>, w tym:</w:t>
      </w:r>
    </w:p>
    <w:p w14:paraId="46C3B03A" w14:textId="6FCB8EA7" w:rsidR="0039666E" w:rsidRPr="0039666E" w:rsidRDefault="0039666E">
      <w:pPr>
        <w:pStyle w:val="Akapitzlist"/>
        <w:numPr>
          <w:ilvl w:val="0"/>
          <w:numId w:val="27"/>
        </w:numPr>
        <w:suppressAutoHyphens/>
        <w:spacing w:after="0" w:line="360" w:lineRule="auto"/>
        <w:jc w:val="both"/>
        <w:rPr>
          <w:rStyle w:val="Teksttreci"/>
          <w:rFonts w:asciiTheme="minorHAnsi" w:hAnsiTheme="minorHAnsi" w:cstheme="minorHAnsi"/>
          <w:color w:val="000000"/>
          <w:sz w:val="22"/>
          <w:szCs w:val="22"/>
        </w:rPr>
      </w:pPr>
      <w:r w:rsidRPr="0039666E">
        <w:rPr>
          <w:rStyle w:val="Teksttreci"/>
          <w:rFonts w:asciiTheme="minorHAnsi" w:hAnsiTheme="minorHAnsi" w:cstheme="minorHAnsi"/>
          <w:color w:val="000000"/>
          <w:sz w:val="22"/>
          <w:szCs w:val="22"/>
        </w:rPr>
        <w:t>ubezpieczenie mienia od kradzieży z włamaniem i rabunku,</w:t>
      </w:r>
    </w:p>
    <w:p w14:paraId="5C4C8267" w14:textId="19FE91A1" w:rsidR="0039666E" w:rsidRPr="0039666E" w:rsidRDefault="0039666E">
      <w:pPr>
        <w:pStyle w:val="Akapitzlist"/>
        <w:numPr>
          <w:ilvl w:val="0"/>
          <w:numId w:val="27"/>
        </w:numPr>
        <w:suppressAutoHyphens/>
        <w:spacing w:after="0" w:line="360" w:lineRule="auto"/>
        <w:jc w:val="both"/>
        <w:rPr>
          <w:rFonts w:cstheme="minorHAnsi"/>
        </w:rPr>
      </w:pPr>
      <w:r w:rsidRPr="0039666E">
        <w:rPr>
          <w:rStyle w:val="Teksttreci"/>
          <w:rFonts w:asciiTheme="minorHAnsi" w:hAnsiTheme="minorHAnsi" w:cstheme="minorHAnsi"/>
          <w:color w:val="000000"/>
          <w:sz w:val="22"/>
          <w:szCs w:val="22"/>
        </w:rPr>
        <w:t>ubezpieczenie szyb i innych przedmiotów szklanych od stłuczenia</w:t>
      </w:r>
      <w:r>
        <w:rPr>
          <w:rStyle w:val="Teksttreci"/>
          <w:rFonts w:asciiTheme="minorHAnsi" w:hAnsiTheme="minorHAnsi" w:cstheme="minorHAnsi"/>
          <w:color w:val="000000"/>
          <w:sz w:val="22"/>
          <w:szCs w:val="22"/>
        </w:rPr>
        <w:t>,</w:t>
      </w:r>
    </w:p>
    <w:p w14:paraId="7E338161" w14:textId="68833305" w:rsidR="0039666E" w:rsidRPr="003B3996" w:rsidRDefault="0039666E" w:rsidP="003B3996">
      <w:pPr>
        <w:pStyle w:val="Akapitzlist"/>
        <w:numPr>
          <w:ilvl w:val="3"/>
          <w:numId w:val="1"/>
        </w:numPr>
        <w:suppressAutoHyphens/>
        <w:spacing w:after="0" w:line="360" w:lineRule="auto"/>
        <w:ind w:left="426"/>
        <w:jc w:val="both"/>
        <w:rPr>
          <w:rFonts w:cstheme="minorHAnsi"/>
        </w:rPr>
      </w:pPr>
      <w:r w:rsidRPr="003B3996">
        <w:rPr>
          <w:rStyle w:val="Teksttreci"/>
          <w:rFonts w:asciiTheme="minorHAnsi" w:hAnsiTheme="minorHAnsi" w:cstheme="minorHAnsi"/>
          <w:color w:val="000000"/>
          <w:sz w:val="22"/>
          <w:szCs w:val="22"/>
        </w:rPr>
        <w:t xml:space="preserve">ubezpieczenie sprzętu elektronicznego od wszystkich </w:t>
      </w:r>
      <w:proofErr w:type="spellStart"/>
      <w:r w:rsidRPr="003B3996">
        <w:rPr>
          <w:rStyle w:val="Teksttreci"/>
          <w:rFonts w:asciiTheme="minorHAnsi" w:hAnsiTheme="minorHAnsi" w:cstheme="minorHAnsi"/>
          <w:color w:val="000000"/>
          <w:sz w:val="22"/>
          <w:szCs w:val="22"/>
        </w:rPr>
        <w:t>ryzyk</w:t>
      </w:r>
      <w:proofErr w:type="spellEnd"/>
      <w:r w:rsidRPr="003B3996">
        <w:rPr>
          <w:rStyle w:val="Teksttreci"/>
          <w:rFonts w:asciiTheme="minorHAnsi" w:hAnsiTheme="minorHAnsi" w:cstheme="minorHAnsi"/>
          <w:color w:val="000000"/>
          <w:sz w:val="22"/>
          <w:szCs w:val="22"/>
        </w:rPr>
        <w:t>,</w:t>
      </w:r>
    </w:p>
    <w:p w14:paraId="18F76FE2" w14:textId="375847EA" w:rsidR="0039666E" w:rsidRPr="003B3996" w:rsidRDefault="0039666E" w:rsidP="003B3996">
      <w:pPr>
        <w:pStyle w:val="Akapitzlist"/>
        <w:numPr>
          <w:ilvl w:val="3"/>
          <w:numId w:val="1"/>
        </w:numPr>
        <w:suppressAutoHyphens/>
        <w:spacing w:after="0" w:line="360" w:lineRule="auto"/>
        <w:ind w:left="426"/>
        <w:jc w:val="both"/>
        <w:rPr>
          <w:rFonts w:cstheme="minorHAnsi"/>
        </w:rPr>
      </w:pPr>
      <w:r w:rsidRPr="003B3996">
        <w:rPr>
          <w:rStyle w:val="Teksttreci"/>
          <w:rFonts w:asciiTheme="minorHAnsi" w:hAnsiTheme="minorHAnsi" w:cstheme="minorHAnsi"/>
          <w:color w:val="000000"/>
          <w:sz w:val="22"/>
          <w:szCs w:val="22"/>
        </w:rPr>
        <w:t>ubezpieczenie odpowiedzialności cywilnej z tytułu prowadzonej działalności oraz posiadanego mienia,</w:t>
      </w:r>
    </w:p>
    <w:p w14:paraId="60666DEE" w14:textId="4F3CDDF9" w:rsidR="00F35384" w:rsidRPr="003B3996" w:rsidRDefault="0039666E" w:rsidP="003B3996">
      <w:pPr>
        <w:pStyle w:val="Akapitzlist"/>
        <w:numPr>
          <w:ilvl w:val="3"/>
          <w:numId w:val="1"/>
        </w:numPr>
        <w:suppressAutoHyphens/>
        <w:spacing w:after="0" w:line="360" w:lineRule="auto"/>
        <w:ind w:left="426"/>
        <w:jc w:val="both"/>
        <w:rPr>
          <w:rFonts w:cstheme="minorHAnsi"/>
        </w:rPr>
      </w:pPr>
      <w:r w:rsidRPr="003B3996">
        <w:rPr>
          <w:rStyle w:val="Teksttreci"/>
          <w:rFonts w:asciiTheme="minorHAnsi" w:hAnsiTheme="minorHAnsi" w:cstheme="minorHAnsi"/>
          <w:color w:val="000000"/>
          <w:sz w:val="22"/>
          <w:szCs w:val="22"/>
        </w:rPr>
        <w:lastRenderedPageBreak/>
        <w:t>ubezpieczenie maszyn i urządzeń (dalej CPM).</w:t>
      </w:r>
    </w:p>
    <w:bookmarkEnd w:id="2"/>
    <w:p w14:paraId="1F0C1039" w14:textId="57DFF1C8" w:rsidR="00F35384" w:rsidRPr="0039666E" w:rsidRDefault="00F35384" w:rsidP="003B3996">
      <w:pPr>
        <w:pStyle w:val="Akapitzlist"/>
        <w:numPr>
          <w:ilvl w:val="1"/>
          <w:numId w:val="1"/>
        </w:numPr>
        <w:tabs>
          <w:tab w:val="left" w:pos="284"/>
        </w:tabs>
        <w:spacing w:after="0" w:line="360" w:lineRule="auto"/>
        <w:ind w:left="0" w:firstLine="0"/>
        <w:jc w:val="both"/>
        <w:rPr>
          <w:rFonts w:cstheme="minorHAnsi"/>
        </w:rPr>
      </w:pPr>
      <w:r w:rsidRPr="0039666E">
        <w:rPr>
          <w:rFonts w:cstheme="minorHAnsi"/>
        </w:rPr>
        <w:t>Kod grupy wg Wspólnego Słownika Zamówień (CPV):</w:t>
      </w:r>
    </w:p>
    <w:p w14:paraId="52140990" w14:textId="5EC5628A" w:rsidR="00F35384" w:rsidRPr="004A0B1F" w:rsidRDefault="00F35384">
      <w:pPr>
        <w:pStyle w:val="Akapitzlist"/>
        <w:numPr>
          <w:ilvl w:val="0"/>
          <w:numId w:val="26"/>
        </w:numPr>
        <w:spacing w:after="0" w:line="360" w:lineRule="auto"/>
        <w:ind w:left="709"/>
        <w:jc w:val="both"/>
        <w:rPr>
          <w:rFonts w:cstheme="minorHAnsi"/>
        </w:rPr>
      </w:pPr>
      <w:r w:rsidRPr="004A0B1F">
        <w:rPr>
          <w:rFonts w:cstheme="minorHAnsi"/>
        </w:rPr>
        <w:t>66510000-8 Usługi ubezpieczeniowe</w:t>
      </w:r>
      <w:r w:rsidR="003B3996">
        <w:rPr>
          <w:rFonts w:cstheme="minorHAnsi"/>
        </w:rPr>
        <w:t>,</w:t>
      </w:r>
    </w:p>
    <w:p w14:paraId="3D85E5CD" w14:textId="411835BF" w:rsidR="00F35384" w:rsidRDefault="00F35384">
      <w:pPr>
        <w:pStyle w:val="Akapitzlist"/>
        <w:numPr>
          <w:ilvl w:val="0"/>
          <w:numId w:val="26"/>
        </w:numPr>
        <w:spacing w:after="0" w:line="360" w:lineRule="auto"/>
        <w:ind w:left="709"/>
        <w:jc w:val="both"/>
        <w:rPr>
          <w:rFonts w:cstheme="minorHAnsi"/>
        </w:rPr>
      </w:pPr>
      <w:r w:rsidRPr="004A0B1F">
        <w:rPr>
          <w:rFonts w:cstheme="minorHAnsi"/>
        </w:rPr>
        <w:t>66516000-0 Usługi ubezpieczenia od odpowiedzialności cywilnej</w:t>
      </w:r>
      <w:r w:rsidR="003B3996">
        <w:rPr>
          <w:rFonts w:cstheme="minorHAnsi"/>
        </w:rPr>
        <w:t>,</w:t>
      </w:r>
    </w:p>
    <w:p w14:paraId="6BC6DF60" w14:textId="2679B7B4" w:rsidR="00F35384" w:rsidRDefault="00F35384" w:rsidP="00BA7420">
      <w:pPr>
        <w:pStyle w:val="Akapitzlist"/>
        <w:spacing w:after="0" w:line="360" w:lineRule="auto"/>
        <w:ind w:left="709"/>
        <w:jc w:val="both"/>
        <w:rPr>
          <w:rFonts w:cstheme="minorHAnsi"/>
        </w:rPr>
      </w:pPr>
    </w:p>
    <w:p w14:paraId="7CEE1E2B" w14:textId="0E99BB22" w:rsidR="00102586" w:rsidRPr="003B3996" w:rsidRDefault="00F35384" w:rsidP="003B3996">
      <w:pPr>
        <w:pStyle w:val="Akapitzlist"/>
        <w:numPr>
          <w:ilvl w:val="1"/>
          <w:numId w:val="1"/>
        </w:numPr>
        <w:tabs>
          <w:tab w:val="left" w:pos="426"/>
        </w:tabs>
        <w:spacing w:after="0" w:line="360" w:lineRule="auto"/>
        <w:ind w:left="0" w:firstLine="0"/>
        <w:jc w:val="both"/>
        <w:rPr>
          <w:rFonts w:cstheme="minorHAnsi"/>
        </w:rPr>
      </w:pPr>
      <w:r w:rsidRPr="003B3996">
        <w:rPr>
          <w:rFonts w:cstheme="minorHAnsi"/>
        </w:rPr>
        <w:t xml:space="preserve">Opis przedmiotu wraz z wymogami Zamawiającego dotyczącymi sposobu realizacji usługi został zawarty w „Załączniku nr </w:t>
      </w:r>
      <w:r w:rsidR="001B4659" w:rsidRPr="003B3996">
        <w:rPr>
          <w:rFonts w:cstheme="minorHAnsi"/>
        </w:rPr>
        <w:t>1</w:t>
      </w:r>
      <w:r w:rsidRPr="003B3996">
        <w:rPr>
          <w:rFonts w:cstheme="minorHAnsi"/>
        </w:rPr>
        <w:t xml:space="preserve"> do SWZ </w:t>
      </w:r>
      <w:r w:rsidR="001B4659" w:rsidRPr="003B3996">
        <w:rPr>
          <w:rFonts w:cstheme="minorHAnsi"/>
        </w:rPr>
        <w:t>„</w:t>
      </w:r>
      <w:r w:rsidRPr="003B3996">
        <w:rPr>
          <w:rFonts w:cstheme="minorHAnsi"/>
        </w:rPr>
        <w:t>Opis Przedmiotu Zamówienia”</w:t>
      </w:r>
      <w:r w:rsidR="003B3996" w:rsidRPr="003B3996">
        <w:rPr>
          <w:rFonts w:cstheme="minorHAnsi"/>
        </w:rPr>
        <w:t>.</w:t>
      </w:r>
      <w:r w:rsidRPr="003B3996">
        <w:rPr>
          <w:rFonts w:cstheme="minorHAnsi"/>
        </w:rPr>
        <w:t xml:space="preserve"> </w:t>
      </w:r>
    </w:p>
    <w:p w14:paraId="559FCBC3" w14:textId="6BDCB0B8" w:rsidR="00102586" w:rsidRPr="003B3996" w:rsidRDefault="00F35384" w:rsidP="003B3996">
      <w:pPr>
        <w:pStyle w:val="Akapitzlist"/>
        <w:numPr>
          <w:ilvl w:val="1"/>
          <w:numId w:val="1"/>
        </w:numPr>
        <w:tabs>
          <w:tab w:val="left" w:pos="426"/>
        </w:tabs>
        <w:spacing w:after="0" w:line="360" w:lineRule="auto"/>
        <w:ind w:left="0" w:firstLine="0"/>
        <w:jc w:val="both"/>
        <w:rPr>
          <w:rFonts w:cstheme="minorHAnsi"/>
          <w:b/>
          <w:bCs/>
        </w:rPr>
      </w:pPr>
      <w:r w:rsidRPr="004A0B1F">
        <w:rPr>
          <w:rFonts w:cstheme="minorHAnsi"/>
        </w:rPr>
        <w:t xml:space="preserve">Wykonawca zobowiązany jest realizować zamówienie na zasadach i warunkach opisanych we wzorze umowy stanowiącym </w:t>
      </w:r>
      <w:r w:rsidR="003B3996">
        <w:rPr>
          <w:rFonts w:cstheme="minorHAnsi"/>
        </w:rPr>
        <w:t>z</w:t>
      </w:r>
      <w:r w:rsidRPr="004A0B1F">
        <w:rPr>
          <w:rFonts w:cstheme="minorHAnsi"/>
        </w:rPr>
        <w:t>ałączniki nr</w:t>
      </w:r>
      <w:r w:rsidR="003B3996">
        <w:rPr>
          <w:rFonts w:cstheme="minorHAnsi"/>
        </w:rPr>
        <w:t xml:space="preserve"> 4 do SWZ.</w:t>
      </w:r>
      <w:r w:rsidRPr="004A0B1F">
        <w:rPr>
          <w:rFonts w:cstheme="minorHAnsi"/>
        </w:rPr>
        <w:t xml:space="preserve"> </w:t>
      </w:r>
    </w:p>
    <w:p w14:paraId="2570E959" w14:textId="043D202D" w:rsidR="00102586" w:rsidRPr="003B3996" w:rsidRDefault="00F35384" w:rsidP="003B3996">
      <w:pPr>
        <w:pStyle w:val="Akapitzlist"/>
        <w:numPr>
          <w:ilvl w:val="1"/>
          <w:numId w:val="1"/>
        </w:numPr>
        <w:tabs>
          <w:tab w:val="left" w:pos="426"/>
        </w:tabs>
        <w:spacing w:after="0" w:line="360" w:lineRule="auto"/>
        <w:ind w:left="0" w:firstLine="0"/>
        <w:jc w:val="both"/>
        <w:rPr>
          <w:rFonts w:cstheme="minorHAnsi"/>
          <w:b/>
          <w:bCs/>
        </w:rPr>
      </w:pPr>
      <w:r w:rsidRPr="004A0B1F">
        <w:rPr>
          <w:rFonts w:cstheme="minorHAnsi"/>
        </w:rPr>
        <w:t>Zamawiający nie dopuszcza składania ofert wariantowych</w:t>
      </w:r>
      <w:r w:rsidR="00102586" w:rsidRPr="004A0B1F">
        <w:rPr>
          <w:rFonts w:cstheme="minorHAnsi"/>
        </w:rPr>
        <w:t xml:space="preserve"> oraz w postaci katalogów elektronicznych.</w:t>
      </w:r>
    </w:p>
    <w:p w14:paraId="38C028B1" w14:textId="2038FF71" w:rsidR="00102586" w:rsidRPr="006B31A8" w:rsidRDefault="00F35384" w:rsidP="006B31A8">
      <w:pPr>
        <w:pStyle w:val="Akapitzlist"/>
        <w:numPr>
          <w:ilvl w:val="1"/>
          <w:numId w:val="1"/>
        </w:numPr>
        <w:tabs>
          <w:tab w:val="left" w:pos="426"/>
        </w:tabs>
        <w:spacing w:after="0" w:line="360" w:lineRule="auto"/>
        <w:ind w:left="0" w:firstLine="0"/>
        <w:jc w:val="both"/>
        <w:rPr>
          <w:rFonts w:cstheme="minorHAnsi"/>
        </w:rPr>
      </w:pPr>
      <w:r w:rsidRPr="009C4F43">
        <w:rPr>
          <w:rFonts w:cstheme="minorHAnsi"/>
        </w:rPr>
        <w:t xml:space="preserve">Zamawiający </w:t>
      </w:r>
      <w:r w:rsidR="009C4F43">
        <w:rPr>
          <w:rFonts w:cstheme="minorHAnsi"/>
        </w:rPr>
        <w:t xml:space="preserve">nie </w:t>
      </w:r>
      <w:r w:rsidRPr="009C4F43">
        <w:rPr>
          <w:rFonts w:cstheme="minorHAnsi"/>
        </w:rPr>
        <w:t xml:space="preserve">dopuszcza składanie ofert </w:t>
      </w:r>
      <w:r w:rsidR="00E76E0E" w:rsidRPr="009C4F43">
        <w:rPr>
          <w:rFonts w:cstheme="minorHAnsi"/>
        </w:rPr>
        <w:t>częściowych,</w:t>
      </w:r>
      <w:r w:rsidR="00EF1702">
        <w:rPr>
          <w:rFonts w:cstheme="minorHAnsi"/>
        </w:rPr>
        <w:t xml:space="preserve"> </w:t>
      </w:r>
      <w:r w:rsidR="00EF1702">
        <w:t xml:space="preserve">ponieważ </w:t>
      </w:r>
      <w:r w:rsidR="006B31A8" w:rsidRPr="00784913">
        <w:t>zakres</w:t>
      </w:r>
      <w:r w:rsidR="006B31A8">
        <w:t xml:space="preserve"> </w:t>
      </w:r>
      <w:r w:rsidR="006B31A8" w:rsidRPr="00784913">
        <w:t xml:space="preserve">zamówienia jest odpowiedni dla </w:t>
      </w:r>
      <w:r w:rsidR="006B31A8">
        <w:t xml:space="preserve">firm działających na rynku ubezpieczeniowym i brak podziału na części nie utrudnia konkurencyjności, ponadto </w:t>
      </w:r>
      <w:r w:rsidR="00EF1702">
        <w:t>pozwoli to na uzyskanie kompleksowej umowy ubezpieczenia</w:t>
      </w:r>
      <w:r w:rsidR="006B31A8">
        <w:t>.</w:t>
      </w:r>
    </w:p>
    <w:p w14:paraId="3DE985FC" w14:textId="77777777" w:rsidR="00726EA2" w:rsidRPr="00726EA2" w:rsidRDefault="00F35384" w:rsidP="00726EA2">
      <w:pPr>
        <w:pStyle w:val="Akapitzlist"/>
        <w:numPr>
          <w:ilvl w:val="1"/>
          <w:numId w:val="1"/>
        </w:numPr>
        <w:tabs>
          <w:tab w:val="left" w:pos="426"/>
        </w:tabs>
        <w:spacing w:after="0" w:line="360" w:lineRule="auto"/>
        <w:ind w:left="0" w:firstLine="0"/>
        <w:jc w:val="both"/>
        <w:rPr>
          <w:rFonts w:cstheme="minorHAnsi"/>
          <w:b/>
          <w:bCs/>
        </w:rPr>
      </w:pPr>
      <w:r w:rsidRPr="004A0B1F">
        <w:rPr>
          <w:rFonts w:cstheme="minorHAnsi"/>
        </w:rPr>
        <w:t>Jeżeli Wykonawca działa w formie Towarzystwa Ubezpieczeń Wzajemnych</w:t>
      </w:r>
      <w:r w:rsidR="00726EA2">
        <w:rPr>
          <w:rFonts w:cstheme="minorHAnsi"/>
        </w:rPr>
        <w:t xml:space="preserve"> (TUW):</w:t>
      </w:r>
      <w:r w:rsidRPr="004A0B1F">
        <w:rPr>
          <w:rFonts w:cstheme="minorHAnsi"/>
        </w:rPr>
        <w:t xml:space="preserve"> </w:t>
      </w:r>
    </w:p>
    <w:p w14:paraId="4F392E38" w14:textId="77777777" w:rsidR="00726EA2" w:rsidRPr="00726EA2" w:rsidRDefault="00F35384" w:rsidP="00726EA2">
      <w:pPr>
        <w:pStyle w:val="Akapitzlist"/>
        <w:numPr>
          <w:ilvl w:val="3"/>
          <w:numId w:val="1"/>
        </w:numPr>
        <w:tabs>
          <w:tab w:val="left" w:pos="426"/>
        </w:tabs>
        <w:spacing w:after="0" w:line="360" w:lineRule="auto"/>
        <w:ind w:left="426"/>
        <w:jc w:val="both"/>
        <w:rPr>
          <w:rFonts w:cstheme="minorHAnsi"/>
          <w:b/>
          <w:bCs/>
        </w:rPr>
      </w:pPr>
      <w:r w:rsidRPr="004A0B1F">
        <w:rPr>
          <w:rFonts w:cstheme="minorHAnsi"/>
        </w:rPr>
        <w:t>zawarcie um</w:t>
      </w:r>
      <w:r w:rsidR="00726EA2">
        <w:rPr>
          <w:rFonts w:cstheme="minorHAnsi"/>
        </w:rPr>
        <w:t xml:space="preserve">owy </w:t>
      </w:r>
      <w:r w:rsidRPr="004A0B1F">
        <w:rPr>
          <w:rFonts w:cstheme="minorHAnsi"/>
        </w:rPr>
        <w:t>ubezpieczenia nie może wiązać się z nabyciem członkostwa w TUW</w:t>
      </w:r>
      <w:r w:rsidR="00726EA2">
        <w:rPr>
          <w:rFonts w:cstheme="minorHAnsi"/>
        </w:rPr>
        <w:t xml:space="preserve">, </w:t>
      </w:r>
    </w:p>
    <w:p w14:paraId="2C72CB2F" w14:textId="77777777" w:rsidR="00726EA2" w:rsidRPr="00726EA2" w:rsidRDefault="00726EA2" w:rsidP="00726EA2">
      <w:pPr>
        <w:pStyle w:val="Akapitzlist"/>
        <w:numPr>
          <w:ilvl w:val="3"/>
          <w:numId w:val="1"/>
        </w:numPr>
        <w:tabs>
          <w:tab w:val="left" w:pos="426"/>
        </w:tabs>
        <w:spacing w:after="0" w:line="360" w:lineRule="auto"/>
        <w:ind w:left="426"/>
        <w:jc w:val="both"/>
        <w:rPr>
          <w:rFonts w:cstheme="minorHAnsi"/>
          <w:b/>
          <w:bCs/>
        </w:rPr>
      </w:pPr>
      <w:r w:rsidRPr="00726EA2">
        <w:rPr>
          <w:rFonts w:cstheme="minorHAnsi"/>
          <w:spacing w:val="-4"/>
        </w:rPr>
        <w:t xml:space="preserve">statut </w:t>
      </w:r>
      <w:r>
        <w:rPr>
          <w:rFonts w:cstheme="minorHAnsi"/>
          <w:spacing w:val="-4"/>
        </w:rPr>
        <w:t xml:space="preserve">TUW musi </w:t>
      </w:r>
      <w:r w:rsidRPr="00726EA2">
        <w:rPr>
          <w:rFonts w:cstheme="minorHAnsi"/>
          <w:spacing w:val="-4"/>
        </w:rPr>
        <w:t>przewid</w:t>
      </w:r>
      <w:r>
        <w:rPr>
          <w:rFonts w:cstheme="minorHAnsi"/>
          <w:spacing w:val="-4"/>
        </w:rPr>
        <w:t>ywać</w:t>
      </w:r>
      <w:r w:rsidRPr="00726EA2">
        <w:rPr>
          <w:rFonts w:cstheme="minorHAnsi"/>
          <w:spacing w:val="-4"/>
        </w:rPr>
        <w:t xml:space="preserve">, </w:t>
      </w:r>
      <w:r>
        <w:rPr>
          <w:rFonts w:cstheme="minorHAnsi"/>
          <w:spacing w:val="-4"/>
        </w:rPr>
        <w:t>możliwość</w:t>
      </w:r>
      <w:r w:rsidRPr="00726EA2">
        <w:rPr>
          <w:rFonts w:cstheme="minorHAnsi"/>
          <w:spacing w:val="-4"/>
        </w:rPr>
        <w:t xml:space="preserve"> ubezpiecz</w:t>
      </w:r>
      <w:r>
        <w:rPr>
          <w:rFonts w:cstheme="minorHAnsi"/>
          <w:spacing w:val="-4"/>
        </w:rPr>
        <w:t>enia</w:t>
      </w:r>
      <w:r w:rsidRPr="00726EA2">
        <w:rPr>
          <w:rFonts w:cstheme="minorHAnsi"/>
          <w:spacing w:val="-4"/>
        </w:rPr>
        <w:t xml:space="preserve"> także os</w:t>
      </w:r>
      <w:r>
        <w:rPr>
          <w:rFonts w:cstheme="minorHAnsi"/>
          <w:spacing w:val="-4"/>
        </w:rPr>
        <w:t>ób</w:t>
      </w:r>
      <w:r w:rsidRPr="00726EA2">
        <w:rPr>
          <w:rFonts w:cstheme="minorHAnsi"/>
          <w:spacing w:val="-4"/>
        </w:rPr>
        <w:t xml:space="preserve"> niebędąc</w:t>
      </w:r>
      <w:r>
        <w:rPr>
          <w:rFonts w:cstheme="minorHAnsi"/>
          <w:spacing w:val="-4"/>
        </w:rPr>
        <w:t>ych</w:t>
      </w:r>
      <w:r w:rsidRPr="00726EA2">
        <w:rPr>
          <w:rFonts w:cstheme="minorHAnsi"/>
          <w:spacing w:val="-4"/>
        </w:rPr>
        <w:t xml:space="preserve"> członkami towarzystwa,</w:t>
      </w:r>
      <w:r>
        <w:rPr>
          <w:rFonts w:cstheme="minorHAnsi"/>
          <w:spacing w:val="-4"/>
        </w:rPr>
        <w:t xml:space="preserve"> </w:t>
      </w:r>
    </w:p>
    <w:p w14:paraId="346F3CF6" w14:textId="77777777" w:rsidR="00726EA2" w:rsidRPr="00726EA2" w:rsidRDefault="00726EA2" w:rsidP="00726EA2">
      <w:pPr>
        <w:pStyle w:val="Akapitzlist"/>
        <w:numPr>
          <w:ilvl w:val="3"/>
          <w:numId w:val="1"/>
        </w:numPr>
        <w:tabs>
          <w:tab w:val="left" w:pos="426"/>
        </w:tabs>
        <w:spacing w:after="0" w:line="360" w:lineRule="auto"/>
        <w:ind w:left="426"/>
        <w:jc w:val="both"/>
        <w:rPr>
          <w:rFonts w:cstheme="minorHAnsi"/>
          <w:b/>
          <w:bCs/>
        </w:rPr>
      </w:pPr>
      <w:r w:rsidRPr="00726EA2">
        <w:rPr>
          <w:rFonts w:cstheme="minorHAnsi"/>
          <w:spacing w:val="-4"/>
        </w:rPr>
        <w:t xml:space="preserve">wybór oferty </w:t>
      </w:r>
      <w:r>
        <w:rPr>
          <w:rFonts w:cstheme="minorHAnsi"/>
          <w:spacing w:val="-4"/>
        </w:rPr>
        <w:t>TUW</w:t>
      </w:r>
      <w:r w:rsidRPr="00726EA2">
        <w:rPr>
          <w:rFonts w:cstheme="minorHAnsi"/>
          <w:spacing w:val="-4"/>
        </w:rPr>
        <w:t xml:space="preserve"> nie będzie skutkował członkostwem w tym towarzystwie i koniecznością wnoszenia składki członkowskiej</w:t>
      </w:r>
      <w:r>
        <w:rPr>
          <w:rFonts w:cstheme="minorHAnsi"/>
          <w:spacing w:val="-4"/>
        </w:rPr>
        <w:t>,</w:t>
      </w:r>
    </w:p>
    <w:p w14:paraId="4BDD160C" w14:textId="1C3ECEDA" w:rsidR="00726EA2" w:rsidRPr="00726EA2" w:rsidRDefault="00726EA2" w:rsidP="00726EA2">
      <w:pPr>
        <w:pStyle w:val="Akapitzlist"/>
        <w:numPr>
          <w:ilvl w:val="3"/>
          <w:numId w:val="1"/>
        </w:numPr>
        <w:tabs>
          <w:tab w:val="left" w:pos="426"/>
        </w:tabs>
        <w:spacing w:after="0" w:line="360" w:lineRule="auto"/>
        <w:ind w:left="426"/>
        <w:jc w:val="both"/>
        <w:rPr>
          <w:rFonts w:cstheme="minorHAnsi"/>
          <w:b/>
          <w:bCs/>
        </w:rPr>
      </w:pPr>
      <w:r>
        <w:rPr>
          <w:rFonts w:cstheme="minorHAnsi"/>
          <w:spacing w:val="-4"/>
        </w:rPr>
        <w:t xml:space="preserve"> </w:t>
      </w:r>
      <w:r w:rsidRPr="00726EA2">
        <w:rPr>
          <w:rFonts w:cstheme="minorHAnsi"/>
          <w:spacing w:val="-4"/>
        </w:rPr>
        <w:t>zgodnie z art. 111 ust 2. ustawy z dnia 11 września 2015 r. o działalności ubezpieczeniowej i</w:t>
      </w:r>
      <w:r>
        <w:rPr>
          <w:rFonts w:cstheme="minorHAnsi"/>
          <w:spacing w:val="-4"/>
        </w:rPr>
        <w:t> </w:t>
      </w:r>
      <w:r w:rsidRPr="00726EA2">
        <w:rPr>
          <w:rFonts w:cstheme="minorHAnsi"/>
          <w:spacing w:val="-4"/>
        </w:rPr>
        <w:t xml:space="preserve">reasekuracyjnej Zamawiający nie będzie zobowiązany do pokrywania strat </w:t>
      </w:r>
      <w:r>
        <w:rPr>
          <w:rFonts w:cstheme="minorHAnsi"/>
          <w:spacing w:val="-4"/>
        </w:rPr>
        <w:t>TUW</w:t>
      </w:r>
      <w:r w:rsidRPr="00726EA2">
        <w:rPr>
          <w:rFonts w:cstheme="minorHAnsi"/>
          <w:spacing w:val="-4"/>
        </w:rPr>
        <w:t xml:space="preserve"> przez wnoszenie dodatkowej składki ubezpieczeniowej.</w:t>
      </w:r>
    </w:p>
    <w:p w14:paraId="60EAFAB2" w14:textId="2E0405A2" w:rsidR="003E6F5C" w:rsidRPr="003B3996" w:rsidRDefault="00A00799" w:rsidP="003B3996">
      <w:pPr>
        <w:pStyle w:val="Akapitzlist"/>
        <w:numPr>
          <w:ilvl w:val="1"/>
          <w:numId w:val="1"/>
        </w:numPr>
        <w:tabs>
          <w:tab w:val="left" w:pos="426"/>
        </w:tabs>
        <w:spacing w:after="0" w:line="360" w:lineRule="auto"/>
        <w:ind w:left="0" w:firstLine="0"/>
        <w:jc w:val="both"/>
        <w:rPr>
          <w:rFonts w:cstheme="minorHAnsi"/>
          <w:b/>
          <w:bCs/>
        </w:rPr>
      </w:pPr>
      <w:r w:rsidRPr="004A0B1F">
        <w:rPr>
          <w:rFonts w:cstheme="minorHAnsi"/>
        </w:rPr>
        <w:t xml:space="preserve">Z uwagi na charakter zamówienia Zamawiający </w:t>
      </w:r>
      <w:r w:rsidRPr="004A0B1F">
        <w:rPr>
          <w:rFonts w:cstheme="minorHAnsi"/>
          <w:b/>
          <w:bCs/>
        </w:rPr>
        <w:t>nie określa</w:t>
      </w:r>
      <w:r w:rsidRPr="004A0B1F">
        <w:rPr>
          <w:rFonts w:cstheme="minorHAnsi"/>
        </w:rPr>
        <w:t xml:space="preserve"> wymagań zatrudnienia przez Wykonawcę na podstawie umowy o pracę osób wykonujących wskazane przez Zamawiającego czynności, o których to wymaganiach mowa w art. 95 ust. 1 ustawy </w:t>
      </w:r>
      <w:proofErr w:type="spellStart"/>
      <w:r w:rsidRPr="004A0B1F">
        <w:rPr>
          <w:rFonts w:cstheme="minorHAnsi"/>
        </w:rPr>
        <w:t>Pzp</w:t>
      </w:r>
      <w:proofErr w:type="spellEnd"/>
      <w:r w:rsidRPr="004A0B1F">
        <w:rPr>
          <w:rFonts w:cstheme="minorHAnsi"/>
        </w:rPr>
        <w:t>. Usługa ubezpieczenia polega na spełnieniu określonego świadczenia pieniężnego w razie zajścia przewidzianego w umowie wypadku, czynności w zakresie realizacji zamówienia nie polegają na wykonywaniu pracy w sposób określony w art. 22 § 1 ustawy z dnia 26 czerwca 1974 r. – Kodeks pracy.</w:t>
      </w:r>
    </w:p>
    <w:p w14:paraId="59583166" w14:textId="2E5B2CE3" w:rsidR="00F22FE2" w:rsidRPr="00F22FE2" w:rsidRDefault="003E6F5C" w:rsidP="00F22FE2">
      <w:pPr>
        <w:pStyle w:val="Akapitzlist"/>
        <w:numPr>
          <w:ilvl w:val="1"/>
          <w:numId w:val="1"/>
        </w:numPr>
        <w:tabs>
          <w:tab w:val="left" w:pos="426"/>
        </w:tabs>
        <w:spacing w:after="0" w:line="360" w:lineRule="auto"/>
        <w:ind w:left="0" w:firstLine="0"/>
        <w:jc w:val="both"/>
        <w:rPr>
          <w:rFonts w:cstheme="minorHAnsi"/>
          <w:b/>
          <w:bCs/>
        </w:rPr>
      </w:pPr>
      <w:r w:rsidRPr="004A0B1F">
        <w:rPr>
          <w:rFonts w:cstheme="minorHAnsi"/>
        </w:rPr>
        <w:t xml:space="preserve"> </w:t>
      </w:r>
      <w:r w:rsidR="00346B6A" w:rsidRPr="004A0B1F">
        <w:rPr>
          <w:rFonts w:cstheme="minorHAnsi"/>
        </w:rPr>
        <w:t xml:space="preserve">Zamawiający zastrzega sobie możliwość skorzystania z prawa opcji określonego w art. 441 </w:t>
      </w:r>
      <w:r w:rsidR="00620CEF">
        <w:rPr>
          <w:rFonts w:cstheme="minorHAnsi"/>
        </w:rPr>
        <w:t>u</w:t>
      </w:r>
      <w:r w:rsidR="00346B6A" w:rsidRPr="004A0B1F">
        <w:rPr>
          <w:rFonts w:cstheme="minorHAnsi"/>
        </w:rPr>
        <w:t>stawy</w:t>
      </w:r>
      <w:r w:rsidR="00620CEF">
        <w:rPr>
          <w:rFonts w:cstheme="minorHAnsi"/>
        </w:rPr>
        <w:t xml:space="preserve"> PZP. </w:t>
      </w:r>
      <w:r w:rsidR="00346B6A" w:rsidRPr="004A0B1F">
        <w:rPr>
          <w:rFonts w:cstheme="minorHAnsi"/>
        </w:rPr>
        <w:t>Realizacja prawa opcji polegać będzie na zwiększeniu ilości zamówienia podstawowego. Chęć skorzystania z prawa opcji nie będzie wymagać zawarcia aneksu do</w:t>
      </w:r>
      <w:r w:rsidRPr="004A0B1F">
        <w:rPr>
          <w:rFonts w:cstheme="minorHAnsi"/>
        </w:rPr>
        <w:t xml:space="preserve"> </w:t>
      </w:r>
      <w:r w:rsidR="00346B6A" w:rsidRPr="004A0B1F">
        <w:rPr>
          <w:rFonts w:cstheme="minorHAnsi"/>
        </w:rPr>
        <w:t>um</w:t>
      </w:r>
      <w:r w:rsidRPr="004A0B1F">
        <w:rPr>
          <w:rFonts w:cstheme="minorHAnsi"/>
        </w:rPr>
        <w:t>ó</w:t>
      </w:r>
      <w:r w:rsidR="00346B6A" w:rsidRPr="004A0B1F">
        <w:rPr>
          <w:rFonts w:cstheme="minorHAnsi"/>
        </w:rPr>
        <w:t xml:space="preserve">w, odbywać się będzie w oparciu o skierowane do Wykonawcy w formie pisemnej zgłoszenie. W razie nieudzielenia zamówienia opcjonalnego Wykonawcy nie przysługują jakiekolwiek roszczenia z tego tytułu. Zamówienie </w:t>
      </w:r>
      <w:r w:rsidR="00346B6A" w:rsidRPr="004A0B1F">
        <w:rPr>
          <w:rFonts w:cstheme="minorHAnsi"/>
        </w:rPr>
        <w:lastRenderedPageBreak/>
        <w:t>opcjonalne realizowane będzie na zasadach przewidzianych dla zamówienia podstawowego.</w:t>
      </w:r>
      <w:r w:rsidRPr="004A0B1F">
        <w:rPr>
          <w:rFonts w:cstheme="minorHAnsi"/>
        </w:rPr>
        <w:t xml:space="preserve"> </w:t>
      </w:r>
      <w:r w:rsidR="00346B6A" w:rsidRPr="004A0B1F">
        <w:rPr>
          <w:rFonts w:cstheme="minorHAnsi"/>
        </w:rPr>
        <w:t xml:space="preserve">Przedmiotem opcji może </w:t>
      </w:r>
      <w:r w:rsidR="00F22FE2">
        <w:rPr>
          <w:rFonts w:cstheme="minorHAnsi"/>
        </w:rPr>
        <w:t>być ubezpieczenie nie ujęte w niniejszym postępowaniu w zakresie</w:t>
      </w:r>
      <w:r w:rsidR="00F22FE2" w:rsidRPr="00F22FE2">
        <w:rPr>
          <w:rFonts w:cstheme="minorHAnsi"/>
        </w:rPr>
        <w:t>:</w:t>
      </w:r>
    </w:p>
    <w:p w14:paraId="276BEBB3" w14:textId="77777777" w:rsidR="00F22FE2" w:rsidRPr="003B3996" w:rsidRDefault="00F22FE2" w:rsidP="00F22FE2">
      <w:pPr>
        <w:pStyle w:val="Akapitzlist"/>
        <w:numPr>
          <w:ilvl w:val="3"/>
          <w:numId w:val="1"/>
        </w:numPr>
        <w:suppressAutoHyphens/>
        <w:spacing w:after="0" w:line="360" w:lineRule="auto"/>
        <w:ind w:left="426"/>
        <w:jc w:val="both"/>
        <w:rPr>
          <w:rStyle w:val="Teksttreci"/>
          <w:rFonts w:asciiTheme="minorHAnsi" w:hAnsiTheme="minorHAnsi" w:cstheme="minorHAnsi"/>
          <w:sz w:val="22"/>
          <w:szCs w:val="22"/>
        </w:rPr>
      </w:pPr>
      <w:r w:rsidRPr="003B3996">
        <w:rPr>
          <w:rStyle w:val="Teksttreci"/>
          <w:rFonts w:asciiTheme="minorHAnsi" w:hAnsiTheme="minorHAnsi" w:cstheme="minorHAnsi"/>
          <w:color w:val="000000"/>
          <w:sz w:val="22"/>
          <w:szCs w:val="22"/>
        </w:rPr>
        <w:t xml:space="preserve">ubezpieczenie mienia od wszystkich </w:t>
      </w:r>
      <w:proofErr w:type="spellStart"/>
      <w:r w:rsidRPr="003B3996">
        <w:rPr>
          <w:rStyle w:val="Teksttreci"/>
          <w:rFonts w:asciiTheme="minorHAnsi" w:hAnsiTheme="minorHAnsi" w:cstheme="minorHAnsi"/>
          <w:color w:val="000000"/>
          <w:sz w:val="22"/>
          <w:szCs w:val="22"/>
        </w:rPr>
        <w:t>ryzyk</w:t>
      </w:r>
      <w:proofErr w:type="spellEnd"/>
      <w:r w:rsidRPr="003B3996">
        <w:rPr>
          <w:rStyle w:val="Teksttreci"/>
          <w:rFonts w:asciiTheme="minorHAnsi" w:hAnsiTheme="minorHAnsi" w:cstheme="minorHAnsi"/>
          <w:color w:val="000000"/>
          <w:sz w:val="22"/>
          <w:szCs w:val="22"/>
        </w:rPr>
        <w:t>, w tym:</w:t>
      </w:r>
    </w:p>
    <w:p w14:paraId="723DFD1A" w14:textId="77777777" w:rsidR="00F22FE2" w:rsidRPr="0039666E" w:rsidRDefault="00F22FE2" w:rsidP="00F22FE2">
      <w:pPr>
        <w:pStyle w:val="Akapitzlist"/>
        <w:numPr>
          <w:ilvl w:val="0"/>
          <w:numId w:val="27"/>
        </w:numPr>
        <w:suppressAutoHyphens/>
        <w:spacing w:after="0" w:line="360" w:lineRule="auto"/>
        <w:jc w:val="both"/>
        <w:rPr>
          <w:rStyle w:val="Teksttreci"/>
          <w:rFonts w:asciiTheme="minorHAnsi" w:hAnsiTheme="minorHAnsi" w:cstheme="minorHAnsi"/>
          <w:color w:val="000000"/>
          <w:sz w:val="22"/>
          <w:szCs w:val="22"/>
        </w:rPr>
      </w:pPr>
      <w:r w:rsidRPr="0039666E">
        <w:rPr>
          <w:rStyle w:val="Teksttreci"/>
          <w:rFonts w:asciiTheme="minorHAnsi" w:hAnsiTheme="minorHAnsi" w:cstheme="minorHAnsi"/>
          <w:color w:val="000000"/>
          <w:sz w:val="22"/>
          <w:szCs w:val="22"/>
        </w:rPr>
        <w:t>ubezpieczenie mienia od kradzieży z włamaniem i rabunku,</w:t>
      </w:r>
    </w:p>
    <w:p w14:paraId="4F23CECC" w14:textId="77777777" w:rsidR="00F22FE2" w:rsidRPr="0039666E" w:rsidRDefault="00F22FE2" w:rsidP="00F22FE2">
      <w:pPr>
        <w:pStyle w:val="Akapitzlist"/>
        <w:numPr>
          <w:ilvl w:val="0"/>
          <w:numId w:val="27"/>
        </w:numPr>
        <w:suppressAutoHyphens/>
        <w:spacing w:after="0" w:line="360" w:lineRule="auto"/>
        <w:jc w:val="both"/>
        <w:rPr>
          <w:rFonts w:cstheme="minorHAnsi"/>
        </w:rPr>
      </w:pPr>
      <w:r w:rsidRPr="0039666E">
        <w:rPr>
          <w:rStyle w:val="Teksttreci"/>
          <w:rFonts w:asciiTheme="minorHAnsi" w:hAnsiTheme="minorHAnsi" w:cstheme="minorHAnsi"/>
          <w:color w:val="000000"/>
          <w:sz w:val="22"/>
          <w:szCs w:val="22"/>
        </w:rPr>
        <w:t>ubezpieczenie szyb i innych przedmiotów szklanych od stłuczenia</w:t>
      </w:r>
      <w:r>
        <w:rPr>
          <w:rStyle w:val="Teksttreci"/>
          <w:rFonts w:asciiTheme="minorHAnsi" w:hAnsiTheme="minorHAnsi" w:cstheme="minorHAnsi"/>
          <w:color w:val="000000"/>
          <w:sz w:val="22"/>
          <w:szCs w:val="22"/>
        </w:rPr>
        <w:t>,</w:t>
      </w:r>
    </w:p>
    <w:p w14:paraId="2BC147CB" w14:textId="77777777" w:rsidR="00F22FE2" w:rsidRPr="003B3996" w:rsidRDefault="00F22FE2" w:rsidP="00F22FE2">
      <w:pPr>
        <w:pStyle w:val="Akapitzlist"/>
        <w:numPr>
          <w:ilvl w:val="3"/>
          <w:numId w:val="1"/>
        </w:numPr>
        <w:suppressAutoHyphens/>
        <w:spacing w:after="0" w:line="360" w:lineRule="auto"/>
        <w:ind w:left="426"/>
        <w:jc w:val="both"/>
        <w:rPr>
          <w:rFonts w:cstheme="minorHAnsi"/>
        </w:rPr>
      </w:pPr>
      <w:r w:rsidRPr="003B3996">
        <w:rPr>
          <w:rStyle w:val="Teksttreci"/>
          <w:rFonts w:asciiTheme="minorHAnsi" w:hAnsiTheme="minorHAnsi" w:cstheme="minorHAnsi"/>
          <w:color w:val="000000"/>
          <w:sz w:val="22"/>
          <w:szCs w:val="22"/>
        </w:rPr>
        <w:t xml:space="preserve">ubezpieczenie sprzętu elektronicznego od wszystkich </w:t>
      </w:r>
      <w:proofErr w:type="spellStart"/>
      <w:r w:rsidRPr="003B3996">
        <w:rPr>
          <w:rStyle w:val="Teksttreci"/>
          <w:rFonts w:asciiTheme="minorHAnsi" w:hAnsiTheme="minorHAnsi" w:cstheme="minorHAnsi"/>
          <w:color w:val="000000"/>
          <w:sz w:val="22"/>
          <w:szCs w:val="22"/>
        </w:rPr>
        <w:t>ryzyk</w:t>
      </w:r>
      <w:proofErr w:type="spellEnd"/>
      <w:r w:rsidRPr="003B3996">
        <w:rPr>
          <w:rStyle w:val="Teksttreci"/>
          <w:rFonts w:asciiTheme="minorHAnsi" w:hAnsiTheme="minorHAnsi" w:cstheme="minorHAnsi"/>
          <w:color w:val="000000"/>
          <w:sz w:val="22"/>
          <w:szCs w:val="22"/>
        </w:rPr>
        <w:t>,</w:t>
      </w:r>
    </w:p>
    <w:p w14:paraId="30EC0EDD" w14:textId="77777777" w:rsidR="00F22FE2" w:rsidRPr="003B3996" w:rsidRDefault="00F22FE2" w:rsidP="00F22FE2">
      <w:pPr>
        <w:pStyle w:val="Akapitzlist"/>
        <w:numPr>
          <w:ilvl w:val="3"/>
          <w:numId w:val="1"/>
        </w:numPr>
        <w:suppressAutoHyphens/>
        <w:spacing w:after="0" w:line="360" w:lineRule="auto"/>
        <w:ind w:left="426"/>
        <w:jc w:val="both"/>
        <w:rPr>
          <w:rFonts w:cstheme="minorHAnsi"/>
        </w:rPr>
      </w:pPr>
      <w:r w:rsidRPr="003B3996">
        <w:rPr>
          <w:rStyle w:val="Teksttreci"/>
          <w:rFonts w:asciiTheme="minorHAnsi" w:hAnsiTheme="minorHAnsi" w:cstheme="minorHAnsi"/>
          <w:color w:val="000000"/>
          <w:sz w:val="22"/>
          <w:szCs w:val="22"/>
        </w:rPr>
        <w:t>ubezpieczenie odpowiedzialności cywilnej z tytułu prowadzonej działalności oraz posiadanego mienia,</w:t>
      </w:r>
    </w:p>
    <w:p w14:paraId="6B02FF23" w14:textId="77777777" w:rsidR="00F22FE2" w:rsidRPr="003B3996" w:rsidRDefault="00F22FE2" w:rsidP="00F22FE2">
      <w:pPr>
        <w:pStyle w:val="Akapitzlist"/>
        <w:numPr>
          <w:ilvl w:val="3"/>
          <w:numId w:val="1"/>
        </w:numPr>
        <w:suppressAutoHyphens/>
        <w:spacing w:after="0" w:line="360" w:lineRule="auto"/>
        <w:ind w:left="426"/>
        <w:jc w:val="both"/>
        <w:rPr>
          <w:rFonts w:cstheme="minorHAnsi"/>
        </w:rPr>
      </w:pPr>
      <w:r w:rsidRPr="003B3996">
        <w:rPr>
          <w:rStyle w:val="Teksttreci"/>
          <w:rFonts w:asciiTheme="minorHAnsi" w:hAnsiTheme="minorHAnsi" w:cstheme="minorHAnsi"/>
          <w:color w:val="000000"/>
          <w:sz w:val="22"/>
          <w:szCs w:val="22"/>
        </w:rPr>
        <w:t>ubezpieczenie maszyn i urządzeń (dalej CPM).</w:t>
      </w:r>
    </w:p>
    <w:p w14:paraId="4C73CBFD" w14:textId="2E39527F" w:rsidR="00346B6A" w:rsidRPr="00E76E0E" w:rsidRDefault="00346B6A" w:rsidP="003B3996">
      <w:pPr>
        <w:pStyle w:val="Akapitzlist"/>
        <w:tabs>
          <w:tab w:val="left" w:pos="426"/>
        </w:tabs>
        <w:autoSpaceDE w:val="0"/>
        <w:autoSpaceDN w:val="0"/>
        <w:adjustRightInd w:val="0"/>
        <w:spacing w:after="0" w:line="360" w:lineRule="auto"/>
        <w:ind w:left="0"/>
        <w:contextualSpacing w:val="0"/>
        <w:jc w:val="both"/>
        <w:rPr>
          <w:rFonts w:cstheme="minorHAnsi"/>
          <w:b/>
          <w:bCs/>
        </w:rPr>
      </w:pPr>
      <w:r w:rsidRPr="00E76E0E">
        <w:rPr>
          <w:rFonts w:cstheme="minorHAnsi"/>
          <w:b/>
          <w:bCs/>
        </w:rPr>
        <w:t>Maksymalna wartość opcji</w:t>
      </w:r>
      <w:r w:rsidR="003B3996" w:rsidRPr="00E76E0E">
        <w:rPr>
          <w:rFonts w:cstheme="minorHAnsi"/>
          <w:b/>
          <w:bCs/>
        </w:rPr>
        <w:t xml:space="preserve"> </w:t>
      </w:r>
      <w:r w:rsidRPr="00E76E0E">
        <w:rPr>
          <w:rFonts w:cstheme="minorHAnsi"/>
          <w:b/>
          <w:bCs/>
        </w:rPr>
        <w:t xml:space="preserve">wynosi </w:t>
      </w:r>
      <w:r w:rsidR="00A85DD9" w:rsidRPr="00E76E0E">
        <w:rPr>
          <w:rFonts w:cstheme="minorHAnsi"/>
          <w:b/>
          <w:bCs/>
        </w:rPr>
        <w:t>3</w:t>
      </w:r>
      <w:r w:rsidRPr="00E76E0E">
        <w:rPr>
          <w:rFonts w:cstheme="minorHAnsi"/>
          <w:b/>
          <w:bCs/>
        </w:rPr>
        <w:t>0% składki za zamówienie podstawowe, pierwotnie określonej w</w:t>
      </w:r>
      <w:r w:rsidR="003B10A5" w:rsidRPr="00E76E0E">
        <w:rPr>
          <w:rFonts w:cstheme="minorHAnsi"/>
          <w:b/>
          <w:bCs/>
        </w:rPr>
        <w:t> </w:t>
      </w:r>
      <w:r w:rsidRPr="00E76E0E">
        <w:rPr>
          <w:rFonts w:cstheme="minorHAnsi"/>
          <w:b/>
          <w:bCs/>
        </w:rPr>
        <w:t>umowie w sprawie zamówienia publicznego.</w:t>
      </w:r>
    </w:p>
    <w:p w14:paraId="02554715" w14:textId="77777777" w:rsidR="00F47DBA" w:rsidRPr="003B3996" w:rsidRDefault="00F47DBA" w:rsidP="00F47DBA">
      <w:pPr>
        <w:spacing w:after="0" w:line="360" w:lineRule="auto"/>
        <w:ind w:right="57"/>
        <w:jc w:val="both"/>
        <w:rPr>
          <w:rFonts w:cstheme="minorHAnsi"/>
          <w:sz w:val="16"/>
          <w:szCs w:val="16"/>
        </w:rPr>
      </w:pPr>
    </w:p>
    <w:p w14:paraId="1C94A010" w14:textId="77777777" w:rsidR="00F47DBA" w:rsidRPr="004A0B1F" w:rsidRDefault="00F47DBA" w:rsidP="00F47DBA">
      <w:pPr>
        <w:pStyle w:val="Akapitzlist"/>
        <w:numPr>
          <w:ilvl w:val="0"/>
          <w:numId w:val="1"/>
        </w:numPr>
        <w:tabs>
          <w:tab w:val="left" w:pos="284"/>
        </w:tabs>
        <w:spacing w:after="0" w:line="360" w:lineRule="auto"/>
        <w:ind w:left="57" w:right="57" w:firstLine="0"/>
        <w:rPr>
          <w:rFonts w:cstheme="minorHAnsi"/>
          <w:b/>
          <w:bCs/>
        </w:rPr>
      </w:pPr>
      <w:r w:rsidRPr="004A0B1F">
        <w:rPr>
          <w:rFonts w:cstheme="minorHAnsi"/>
          <w:b/>
          <w:bCs/>
        </w:rPr>
        <w:t>Termin wykonania zamówienia.</w:t>
      </w:r>
    </w:p>
    <w:p w14:paraId="69B03697" w14:textId="54F680DD" w:rsidR="00A00799" w:rsidRPr="004A0B1F" w:rsidRDefault="00A00799" w:rsidP="00B674B1">
      <w:pPr>
        <w:pStyle w:val="Akapitzlist"/>
        <w:numPr>
          <w:ilvl w:val="1"/>
          <w:numId w:val="1"/>
        </w:numPr>
        <w:spacing w:after="0" w:line="360" w:lineRule="auto"/>
        <w:ind w:left="425" w:hanging="357"/>
        <w:jc w:val="both"/>
        <w:rPr>
          <w:rFonts w:cstheme="minorHAnsi"/>
        </w:rPr>
      </w:pPr>
      <w:r w:rsidRPr="004A0B1F">
        <w:rPr>
          <w:rFonts w:cstheme="minorHAnsi"/>
        </w:rPr>
        <w:t>Termin realizacji zamówienia wynosi: 12 miesięcy</w:t>
      </w:r>
      <w:r w:rsidR="001B4659">
        <w:rPr>
          <w:rFonts w:cstheme="minorHAnsi"/>
        </w:rPr>
        <w:t>.</w:t>
      </w:r>
    </w:p>
    <w:p w14:paraId="282B3578" w14:textId="7618E9B1" w:rsidR="00A00799" w:rsidRPr="004A0B1F" w:rsidRDefault="00A00799" w:rsidP="00B674B1">
      <w:pPr>
        <w:pStyle w:val="Akapitzlist"/>
        <w:numPr>
          <w:ilvl w:val="1"/>
          <w:numId w:val="1"/>
        </w:numPr>
        <w:spacing w:after="0" w:line="360" w:lineRule="auto"/>
        <w:ind w:left="425" w:hanging="357"/>
        <w:jc w:val="both"/>
        <w:rPr>
          <w:rFonts w:cstheme="minorHAnsi"/>
          <w:b/>
          <w:bCs/>
        </w:rPr>
      </w:pPr>
      <w:r w:rsidRPr="004A0B1F">
        <w:rPr>
          <w:rFonts w:cstheme="minorHAnsi"/>
          <w:b/>
          <w:bCs/>
        </w:rPr>
        <w:t>Przewidywany termin realizacji zamówienia</w:t>
      </w:r>
      <w:r w:rsidR="003B3996">
        <w:rPr>
          <w:rFonts w:cstheme="minorHAnsi"/>
          <w:b/>
          <w:bCs/>
        </w:rPr>
        <w:t xml:space="preserve"> od </w:t>
      </w:r>
      <w:bookmarkStart w:id="3" w:name="_Hlk122503621"/>
      <w:r w:rsidRPr="004A0B1F">
        <w:rPr>
          <w:rFonts w:cstheme="minorHAnsi"/>
          <w:b/>
          <w:bCs/>
        </w:rPr>
        <w:t>2</w:t>
      </w:r>
      <w:r w:rsidR="00BA4070">
        <w:rPr>
          <w:rFonts w:cstheme="minorHAnsi"/>
          <w:b/>
          <w:bCs/>
        </w:rPr>
        <w:t>6</w:t>
      </w:r>
      <w:r w:rsidRPr="004A0B1F">
        <w:rPr>
          <w:rFonts w:cstheme="minorHAnsi"/>
          <w:b/>
          <w:bCs/>
        </w:rPr>
        <w:t xml:space="preserve">.02.2023 r. </w:t>
      </w:r>
      <w:r w:rsidR="003B3996">
        <w:rPr>
          <w:rFonts w:cstheme="minorHAnsi"/>
          <w:b/>
          <w:bCs/>
        </w:rPr>
        <w:t xml:space="preserve">do </w:t>
      </w:r>
      <w:r w:rsidRPr="004A0B1F">
        <w:rPr>
          <w:rFonts w:cstheme="minorHAnsi"/>
          <w:b/>
          <w:bCs/>
        </w:rPr>
        <w:t>2</w:t>
      </w:r>
      <w:r w:rsidR="00BA4070">
        <w:rPr>
          <w:rFonts w:cstheme="minorHAnsi"/>
          <w:b/>
          <w:bCs/>
        </w:rPr>
        <w:t>5</w:t>
      </w:r>
      <w:r w:rsidRPr="004A0B1F">
        <w:rPr>
          <w:rFonts w:cstheme="minorHAnsi"/>
          <w:b/>
          <w:bCs/>
        </w:rPr>
        <w:t xml:space="preserve">.02.2024 r. </w:t>
      </w:r>
      <w:bookmarkEnd w:id="3"/>
    </w:p>
    <w:p w14:paraId="1CAF04AD" w14:textId="5825DB20" w:rsidR="00A00799" w:rsidRPr="004A0B1F" w:rsidRDefault="00A00799" w:rsidP="00B674B1">
      <w:pPr>
        <w:pStyle w:val="Akapitzlist"/>
        <w:numPr>
          <w:ilvl w:val="1"/>
          <w:numId w:val="1"/>
        </w:numPr>
        <w:spacing w:after="0" w:line="360" w:lineRule="auto"/>
        <w:ind w:left="425" w:hanging="357"/>
        <w:jc w:val="both"/>
        <w:rPr>
          <w:rFonts w:cstheme="minorHAnsi"/>
          <w:b/>
          <w:bCs/>
        </w:rPr>
      </w:pPr>
      <w:r w:rsidRPr="004A0B1F">
        <w:rPr>
          <w:rFonts w:cstheme="minorHAnsi"/>
        </w:rPr>
        <w:t>Przez pojęcie „termin realizacji zamówienia” rozumie się przedział czasowy, w którym przypada początek okresu ubezpieczenia dla poszczególnych rodzajów ubezpieczeń.</w:t>
      </w:r>
    </w:p>
    <w:p w14:paraId="015330A7" w14:textId="551D7B10" w:rsidR="00A00799" w:rsidRPr="004A0B1F" w:rsidRDefault="00A00799" w:rsidP="00B674B1">
      <w:pPr>
        <w:pStyle w:val="Akapitzlist"/>
        <w:numPr>
          <w:ilvl w:val="1"/>
          <w:numId w:val="1"/>
        </w:numPr>
        <w:spacing w:after="0" w:line="360" w:lineRule="auto"/>
        <w:ind w:left="425" w:hanging="357"/>
        <w:jc w:val="both"/>
        <w:rPr>
          <w:rFonts w:cstheme="minorHAnsi"/>
          <w:b/>
          <w:bCs/>
        </w:rPr>
      </w:pPr>
      <w:r w:rsidRPr="004A0B1F">
        <w:rPr>
          <w:rFonts w:cstheme="minorHAnsi"/>
        </w:rPr>
        <w:t xml:space="preserve"> Termin realizacji zobowiązań </w:t>
      </w:r>
      <w:r w:rsidR="003B3996">
        <w:rPr>
          <w:rFonts w:cstheme="minorHAnsi"/>
        </w:rPr>
        <w:t>Wykonawcy</w:t>
      </w:r>
      <w:r w:rsidRPr="004A0B1F">
        <w:rPr>
          <w:rFonts w:cstheme="minorHAnsi"/>
        </w:rPr>
        <w:t xml:space="preserve"> wobec </w:t>
      </w:r>
      <w:r w:rsidR="003B3996">
        <w:rPr>
          <w:rFonts w:cstheme="minorHAnsi"/>
        </w:rPr>
        <w:t>Zamawiającego</w:t>
      </w:r>
      <w:r w:rsidRPr="004A0B1F">
        <w:rPr>
          <w:rFonts w:cstheme="minorHAnsi"/>
        </w:rPr>
        <w:t xml:space="preserve"> może wykraczać poza termin realizacji Umowy, zgodnie z obowiązującymi przepisami prawa.</w:t>
      </w:r>
    </w:p>
    <w:p w14:paraId="519582F6" w14:textId="77777777" w:rsidR="008D4A6B" w:rsidRPr="00FC65A6" w:rsidRDefault="008D4A6B" w:rsidP="00F95787">
      <w:pPr>
        <w:pStyle w:val="Akapitzlist"/>
        <w:tabs>
          <w:tab w:val="num" w:pos="0"/>
          <w:tab w:val="left" w:pos="284"/>
        </w:tabs>
        <w:spacing w:after="0" w:line="360" w:lineRule="auto"/>
        <w:ind w:left="57" w:right="57"/>
        <w:jc w:val="both"/>
        <w:rPr>
          <w:rFonts w:cstheme="minorHAnsi"/>
          <w:b/>
          <w:sz w:val="16"/>
          <w:szCs w:val="16"/>
        </w:rPr>
      </w:pPr>
    </w:p>
    <w:p w14:paraId="31CE7B49" w14:textId="77777777" w:rsidR="00AF4EE7" w:rsidRPr="004A0B1F" w:rsidRDefault="00AF4EE7" w:rsidP="00F95787">
      <w:pPr>
        <w:pStyle w:val="Akapitzlist"/>
        <w:numPr>
          <w:ilvl w:val="0"/>
          <w:numId w:val="1"/>
        </w:numPr>
        <w:tabs>
          <w:tab w:val="num" w:pos="0"/>
          <w:tab w:val="left" w:pos="284"/>
        </w:tabs>
        <w:spacing w:after="0" w:line="360" w:lineRule="auto"/>
        <w:ind w:left="57" w:firstLine="0"/>
        <w:rPr>
          <w:rFonts w:cstheme="minorHAnsi"/>
          <w:b/>
          <w:bCs/>
        </w:rPr>
      </w:pPr>
      <w:bookmarkStart w:id="4" w:name="_Hlk71884070"/>
      <w:r w:rsidRPr="004A0B1F">
        <w:rPr>
          <w:rFonts w:cstheme="minorHAnsi"/>
          <w:b/>
          <w:bCs/>
        </w:rPr>
        <w:t>Projektowane postanowienia umowy w sprawie zamówienia publicznego, które zostaną wprowadzone do treści tej umowy.</w:t>
      </w:r>
    </w:p>
    <w:p w14:paraId="5A455C6D" w14:textId="02E6E375" w:rsidR="00AF4EE7" w:rsidRPr="004A0B1F" w:rsidRDefault="003E24DC" w:rsidP="00F95787">
      <w:pPr>
        <w:pStyle w:val="Akapitzlist"/>
        <w:tabs>
          <w:tab w:val="left" w:pos="284"/>
        </w:tabs>
        <w:spacing w:after="0" w:line="360" w:lineRule="auto"/>
        <w:ind w:left="57"/>
        <w:rPr>
          <w:rFonts w:cstheme="minorHAnsi"/>
          <w:b/>
          <w:bCs/>
        </w:rPr>
      </w:pPr>
      <w:r w:rsidRPr="004A0B1F">
        <w:rPr>
          <w:rFonts w:cstheme="minorHAnsi"/>
        </w:rPr>
        <w:t>Wzór um</w:t>
      </w:r>
      <w:r w:rsidR="00A00799" w:rsidRPr="004A0B1F">
        <w:rPr>
          <w:rFonts w:cstheme="minorHAnsi"/>
        </w:rPr>
        <w:t>ów</w:t>
      </w:r>
      <w:r w:rsidRPr="004A0B1F">
        <w:rPr>
          <w:rFonts w:cstheme="minorHAnsi"/>
        </w:rPr>
        <w:t xml:space="preserve"> stanowi </w:t>
      </w:r>
      <w:r w:rsidRPr="004A0B1F">
        <w:rPr>
          <w:rFonts w:cstheme="minorHAnsi"/>
          <w:b/>
          <w:bCs/>
        </w:rPr>
        <w:t>załącznik nr</w:t>
      </w:r>
      <w:r w:rsidR="00FC65A6">
        <w:rPr>
          <w:rFonts w:cstheme="minorHAnsi"/>
          <w:b/>
          <w:bCs/>
        </w:rPr>
        <w:t xml:space="preserve"> 4</w:t>
      </w:r>
      <w:r w:rsidR="001B4659">
        <w:rPr>
          <w:rFonts w:cstheme="minorHAnsi"/>
          <w:b/>
          <w:bCs/>
        </w:rPr>
        <w:t xml:space="preserve"> </w:t>
      </w:r>
      <w:r w:rsidRPr="004A0B1F">
        <w:rPr>
          <w:rFonts w:cstheme="minorHAnsi"/>
        </w:rPr>
        <w:t>do niniejszej SWZ.</w:t>
      </w:r>
      <w:r w:rsidR="002C5C49" w:rsidRPr="004A0B1F">
        <w:rPr>
          <w:rFonts w:cstheme="minorHAnsi"/>
          <w:b/>
          <w:bCs/>
        </w:rPr>
        <w:t xml:space="preserve">    </w:t>
      </w:r>
    </w:p>
    <w:bookmarkEnd w:id="4"/>
    <w:p w14:paraId="6AEA1321" w14:textId="77777777" w:rsidR="003E24DC" w:rsidRPr="00FC65A6" w:rsidRDefault="003E24DC" w:rsidP="00F95787">
      <w:pPr>
        <w:pStyle w:val="Akapitzlist"/>
        <w:tabs>
          <w:tab w:val="left" w:pos="284"/>
        </w:tabs>
        <w:spacing w:after="0" w:line="360" w:lineRule="auto"/>
        <w:ind w:left="57"/>
        <w:rPr>
          <w:rFonts w:cstheme="minorHAnsi"/>
          <w:b/>
          <w:bCs/>
          <w:sz w:val="16"/>
          <w:szCs w:val="16"/>
        </w:rPr>
      </w:pPr>
    </w:p>
    <w:p w14:paraId="1BBFE81D" w14:textId="504D0BEF" w:rsidR="003E24DC" w:rsidRPr="004A0B1F" w:rsidRDefault="003E24DC" w:rsidP="00F95787">
      <w:pPr>
        <w:pStyle w:val="Akapitzlist"/>
        <w:numPr>
          <w:ilvl w:val="0"/>
          <w:numId w:val="1"/>
        </w:numPr>
        <w:tabs>
          <w:tab w:val="num" w:pos="0"/>
          <w:tab w:val="left" w:pos="284"/>
        </w:tabs>
        <w:spacing w:after="0" w:line="360" w:lineRule="auto"/>
        <w:ind w:left="57" w:firstLine="0"/>
        <w:jc w:val="both"/>
        <w:rPr>
          <w:rFonts w:cstheme="minorHAnsi"/>
          <w:b/>
          <w:bCs/>
        </w:rPr>
      </w:pPr>
      <w:r w:rsidRPr="004A0B1F">
        <w:rPr>
          <w:rFonts w:cstheme="minorHAnsi"/>
          <w:b/>
          <w:bCs/>
        </w:rPr>
        <w:t xml:space="preserve"> Informacja o środkach komunikacji elektronicznej, przy użyciu których zamawiający będzie komunikował się z wykonawcami, oraz informację o wymaganiach technicznych i organizacyjnych sporządzania, wysyłania i odbierania korespondencji elektronicznej.</w:t>
      </w:r>
    </w:p>
    <w:p w14:paraId="350CB395" w14:textId="17867C3C" w:rsidR="005876F6" w:rsidRPr="004A0B1F" w:rsidRDefault="005876F6">
      <w:pPr>
        <w:pStyle w:val="Akapitzlist"/>
        <w:widowControl w:val="0"/>
        <w:numPr>
          <w:ilvl w:val="0"/>
          <w:numId w:val="7"/>
        </w:numPr>
        <w:tabs>
          <w:tab w:val="left" w:pos="0"/>
        </w:tabs>
        <w:spacing w:after="0" w:line="360" w:lineRule="auto"/>
        <w:ind w:left="57" w:firstLine="0"/>
        <w:jc w:val="both"/>
        <w:outlineLvl w:val="3"/>
        <w:rPr>
          <w:rFonts w:cstheme="minorHAnsi"/>
          <w:bCs/>
          <w:color w:val="0563C1" w:themeColor="hyperlink"/>
          <w:u w:val="single"/>
        </w:rPr>
      </w:pPr>
      <w:r w:rsidRPr="004A0B1F">
        <w:rPr>
          <w:rFonts w:cstheme="minorHAnsi"/>
          <w:bCs/>
        </w:rPr>
        <w:t>Osobami uprawnionymi do komunikowania się z wykonawcami są:</w:t>
      </w:r>
    </w:p>
    <w:p w14:paraId="1DABE9A0" w14:textId="43D88B97" w:rsidR="005876F6" w:rsidRPr="004A0B1F" w:rsidRDefault="005876F6" w:rsidP="00F95787">
      <w:pPr>
        <w:tabs>
          <w:tab w:val="left" w:pos="851"/>
        </w:tabs>
        <w:spacing w:after="0" w:line="360" w:lineRule="auto"/>
        <w:ind w:left="170" w:right="57"/>
        <w:jc w:val="both"/>
        <w:rPr>
          <w:rFonts w:cstheme="minorHAnsi"/>
        </w:rPr>
      </w:pPr>
      <w:r w:rsidRPr="004A0B1F">
        <w:rPr>
          <w:rFonts w:cstheme="minorHAnsi"/>
        </w:rPr>
        <w:t xml:space="preserve">1) w kwestiach </w:t>
      </w:r>
      <w:r w:rsidR="00106E35" w:rsidRPr="004A0B1F">
        <w:rPr>
          <w:rFonts w:cstheme="minorHAnsi"/>
        </w:rPr>
        <w:t>proceduralnych</w:t>
      </w:r>
      <w:r w:rsidRPr="004A0B1F">
        <w:rPr>
          <w:rFonts w:cstheme="minorHAnsi"/>
        </w:rPr>
        <w:t xml:space="preserve"> – Andrzej Budych</w:t>
      </w:r>
      <w:r w:rsidR="00BD4E55" w:rsidRPr="004A0B1F">
        <w:rPr>
          <w:rFonts w:cstheme="minorHAnsi"/>
        </w:rPr>
        <w:t>,</w:t>
      </w:r>
    </w:p>
    <w:p w14:paraId="2E64A979" w14:textId="60DDC6C5" w:rsidR="0017409C" w:rsidRPr="00680E47" w:rsidRDefault="005876F6" w:rsidP="0017409C">
      <w:pPr>
        <w:tabs>
          <w:tab w:val="left" w:pos="851"/>
        </w:tabs>
        <w:spacing w:after="0" w:line="360" w:lineRule="auto"/>
        <w:ind w:left="170" w:right="57"/>
        <w:jc w:val="both"/>
        <w:rPr>
          <w:rFonts w:cstheme="minorHAnsi"/>
        </w:rPr>
      </w:pPr>
      <w:r w:rsidRPr="00680E47">
        <w:rPr>
          <w:rFonts w:cstheme="minorHAnsi"/>
        </w:rPr>
        <w:t>2) w kwestiach merytorycznych</w:t>
      </w:r>
      <w:r w:rsidR="00A00799" w:rsidRPr="00680E47">
        <w:rPr>
          <w:rFonts w:cstheme="minorHAnsi"/>
        </w:rPr>
        <w:t xml:space="preserve"> (związanych z przedmiotem zamówienia)</w:t>
      </w:r>
      <w:r w:rsidRPr="00680E47">
        <w:rPr>
          <w:rFonts w:cstheme="minorHAnsi"/>
        </w:rPr>
        <w:t xml:space="preserve"> – </w:t>
      </w:r>
      <w:r w:rsidR="00A53B12" w:rsidRPr="00680E47">
        <w:rPr>
          <w:rFonts w:cstheme="minorHAnsi"/>
        </w:rPr>
        <w:t xml:space="preserve">Zbigniew Krzysztofek wykonujący czynności brokerskie na rzecz brokera ubezpieczeniowego </w:t>
      </w:r>
      <w:proofErr w:type="spellStart"/>
      <w:r w:rsidR="00A53B12" w:rsidRPr="00680E47">
        <w:rPr>
          <w:rFonts w:cstheme="minorHAnsi"/>
        </w:rPr>
        <w:t>Winsers</w:t>
      </w:r>
      <w:proofErr w:type="spellEnd"/>
      <w:r w:rsidR="00A53B12" w:rsidRPr="00680E47">
        <w:rPr>
          <w:rFonts w:cstheme="minorHAnsi"/>
        </w:rPr>
        <w:t xml:space="preserve"> sp. z o.o.,</w:t>
      </w:r>
    </w:p>
    <w:p w14:paraId="06B7671B" w14:textId="404BBF64" w:rsidR="00724AB9" w:rsidRPr="004A0B1F" w:rsidRDefault="005876F6">
      <w:pPr>
        <w:pStyle w:val="Akapitzlist"/>
        <w:numPr>
          <w:ilvl w:val="0"/>
          <w:numId w:val="7"/>
        </w:numPr>
        <w:spacing w:after="0" w:line="360" w:lineRule="auto"/>
        <w:ind w:left="57" w:firstLine="0"/>
        <w:jc w:val="both"/>
        <w:rPr>
          <w:rFonts w:cstheme="minorHAnsi"/>
        </w:rPr>
      </w:pPr>
      <w:r w:rsidRPr="004A0B1F">
        <w:rPr>
          <w:rFonts w:cstheme="minorHAnsi"/>
          <w:bCs/>
        </w:rPr>
        <w:t>Postępowanie prowadzone jest w języku polskim w formie elektronicznej za pośrednictwem</w:t>
      </w:r>
      <w:r w:rsidR="00724AB9" w:rsidRPr="004A0B1F">
        <w:rPr>
          <w:rFonts w:cstheme="minorHAnsi"/>
        </w:rPr>
        <w:t xml:space="preserve"> </w:t>
      </w:r>
      <w:hyperlink r:id="rId11" w:history="1">
        <w:r w:rsidR="00724AB9" w:rsidRPr="004A0B1F">
          <w:rPr>
            <w:rStyle w:val="Hipercze"/>
            <w:rFonts w:cstheme="minorHAnsi"/>
          </w:rPr>
          <w:t>https://platformazakupowa.pl/</w:t>
        </w:r>
      </w:hyperlink>
      <w:r w:rsidR="00724AB9" w:rsidRPr="004A0B1F">
        <w:rPr>
          <w:rFonts w:cstheme="minorHAnsi"/>
        </w:rPr>
        <w:t xml:space="preserve"> pod adresem:</w:t>
      </w:r>
      <w:r w:rsidR="0022231C" w:rsidRPr="004A0B1F">
        <w:rPr>
          <w:rFonts w:cstheme="minorHAnsi"/>
        </w:rPr>
        <w:t xml:space="preserve"> </w:t>
      </w:r>
      <w:hyperlink r:id="rId12" w:history="1">
        <w:r w:rsidR="0022231C" w:rsidRPr="004A0B1F">
          <w:rPr>
            <w:rStyle w:val="Hipercze"/>
            <w:rFonts w:cstheme="minorHAnsi"/>
          </w:rPr>
          <w:t>https://platformazakupowa.pl/pn/gtbs</w:t>
        </w:r>
      </w:hyperlink>
    </w:p>
    <w:p w14:paraId="34F5444B" w14:textId="712A9517" w:rsidR="003E24DC" w:rsidRPr="004A0B1F" w:rsidRDefault="003E24DC">
      <w:pPr>
        <w:pStyle w:val="Akapitzlist"/>
        <w:widowControl w:val="0"/>
        <w:numPr>
          <w:ilvl w:val="0"/>
          <w:numId w:val="7"/>
        </w:numPr>
        <w:tabs>
          <w:tab w:val="left" w:pos="0"/>
        </w:tabs>
        <w:spacing w:after="0" w:line="360" w:lineRule="auto"/>
        <w:ind w:left="57" w:firstLine="0"/>
        <w:jc w:val="both"/>
        <w:outlineLvl w:val="3"/>
        <w:rPr>
          <w:rFonts w:cstheme="minorHAnsi"/>
          <w:bCs/>
          <w:color w:val="0563C1" w:themeColor="hyperlink"/>
          <w:u w:val="single"/>
        </w:rPr>
      </w:pPr>
      <w:r w:rsidRPr="004A0B1F">
        <w:rPr>
          <w:rFonts w:cstheme="minorHAnsi"/>
        </w:rPr>
        <w:t xml:space="preserve">Wszelką korespondencję zamawiający zamierza prowadzić za pomocą platformy. W celu skrócenia czasu udzielenia odpowiedzi na pytania preferuje się, aby komunikacja między </w:t>
      </w:r>
      <w:r w:rsidR="000C241B" w:rsidRPr="004A0B1F">
        <w:rPr>
          <w:rFonts w:cstheme="minorHAnsi"/>
        </w:rPr>
        <w:lastRenderedPageBreak/>
        <w:t>z</w:t>
      </w:r>
      <w:r w:rsidRPr="004A0B1F">
        <w:rPr>
          <w:rFonts w:cstheme="minorHAnsi"/>
        </w:rPr>
        <w:t xml:space="preserve">amawiającym a </w:t>
      </w:r>
      <w:r w:rsidR="000C241B" w:rsidRPr="004A0B1F">
        <w:rPr>
          <w:rFonts w:cstheme="minorHAnsi"/>
        </w:rPr>
        <w:t>w</w:t>
      </w:r>
      <w:r w:rsidRPr="004A0B1F">
        <w:rPr>
          <w:rFonts w:cstheme="minorHAnsi"/>
        </w:rPr>
        <w:t>ykonawcami w tym wszelkie oświadczenia, wnioski, zawiadomienia dokumenty oraz informacje, przekazywane były za pośrednictwem platformy i bezpłatnego formularza „</w:t>
      </w:r>
      <w:r w:rsidRPr="004A0B1F">
        <w:rPr>
          <w:rFonts w:cstheme="minorHAnsi"/>
          <w:bCs/>
        </w:rPr>
        <w:t>wyślij wiadomość do Zamawiającego”.</w:t>
      </w:r>
      <w:r w:rsidRPr="004A0B1F">
        <w:rPr>
          <w:rFonts w:cstheme="minorHAnsi"/>
        </w:rPr>
        <w:t xml:space="preserve"> Za datę przekazania (wpływu), przyjmuje się datę ich przesłania za pośrednictwem platformy poprzez kliknięcie przycisku „wyślij wiadomość do Zamawiającego” oraz pojawienia się komunikatu, że wiadomość została wysłana do </w:t>
      </w:r>
      <w:r w:rsidR="000C241B" w:rsidRPr="004A0B1F">
        <w:rPr>
          <w:rFonts w:cstheme="minorHAnsi"/>
        </w:rPr>
        <w:t>z</w:t>
      </w:r>
      <w:r w:rsidRPr="004A0B1F">
        <w:rPr>
          <w:rFonts w:cstheme="minorHAnsi"/>
        </w:rPr>
        <w:t>amawiającego. Zamawiający dopuszcza awaryjnie komunikację za pośrednictwem poczty elektronicznej</w:t>
      </w:r>
      <w:r w:rsidR="00EB4996" w:rsidRPr="004A0B1F">
        <w:rPr>
          <w:rFonts w:cstheme="minorHAnsi"/>
        </w:rPr>
        <w:t xml:space="preserve">- </w:t>
      </w:r>
      <w:r w:rsidR="00EB4996" w:rsidRPr="004A0B1F">
        <w:rPr>
          <w:rFonts w:cstheme="minorHAnsi"/>
          <w:b/>
          <w:bCs/>
        </w:rPr>
        <w:t>NIE DOTYCZY SKŁADANIA OFERT</w:t>
      </w:r>
      <w:r w:rsidRPr="004A0B1F">
        <w:rPr>
          <w:rFonts w:cstheme="minorHAnsi"/>
          <w:b/>
          <w:bCs/>
        </w:rPr>
        <w:t xml:space="preserve">. </w:t>
      </w:r>
      <w:r w:rsidRPr="004A0B1F">
        <w:rPr>
          <w:rFonts w:cstheme="minorHAnsi"/>
        </w:rPr>
        <w:t>Adres poczty elektronicznej osoby uprawnionej do kontaktu z </w:t>
      </w:r>
      <w:r w:rsidR="000C241B" w:rsidRPr="004A0B1F">
        <w:rPr>
          <w:rFonts w:cstheme="minorHAnsi"/>
        </w:rPr>
        <w:t>w</w:t>
      </w:r>
      <w:r w:rsidRPr="004A0B1F">
        <w:rPr>
          <w:rFonts w:cstheme="minorHAnsi"/>
        </w:rPr>
        <w:t>ykonawcami:</w:t>
      </w:r>
      <w:r w:rsidR="000C241B" w:rsidRPr="004A0B1F">
        <w:rPr>
          <w:rFonts w:cstheme="minorHAnsi"/>
        </w:rPr>
        <w:t xml:space="preserve"> </w:t>
      </w:r>
      <w:hyperlink r:id="rId13" w:history="1">
        <w:r w:rsidR="000C241B" w:rsidRPr="004A0B1F">
          <w:rPr>
            <w:rStyle w:val="Hipercze"/>
            <w:rFonts w:cstheme="minorHAnsi"/>
          </w:rPr>
          <w:t>gtbs@gtbs.pl</w:t>
        </w:r>
      </w:hyperlink>
      <w:r w:rsidR="000C241B" w:rsidRPr="004A0B1F">
        <w:rPr>
          <w:rFonts w:cstheme="minorHAnsi"/>
        </w:rPr>
        <w:t>.</w:t>
      </w:r>
    </w:p>
    <w:p w14:paraId="4049D34A" w14:textId="394C1034" w:rsidR="003E24DC" w:rsidRPr="004A0B1F" w:rsidRDefault="003E24DC">
      <w:pPr>
        <w:pStyle w:val="Akapitzlist"/>
        <w:widowControl w:val="0"/>
        <w:numPr>
          <w:ilvl w:val="0"/>
          <w:numId w:val="7"/>
        </w:numPr>
        <w:tabs>
          <w:tab w:val="left" w:pos="0"/>
        </w:tabs>
        <w:spacing w:after="0" w:line="360" w:lineRule="auto"/>
        <w:ind w:left="57" w:firstLine="0"/>
        <w:jc w:val="both"/>
        <w:outlineLvl w:val="3"/>
        <w:rPr>
          <w:rFonts w:cstheme="minorHAnsi"/>
          <w:bCs/>
          <w:color w:val="0563C1" w:themeColor="hyperlink"/>
          <w:u w:val="single"/>
        </w:rPr>
      </w:pPr>
      <w:r w:rsidRPr="004A0B1F">
        <w:rPr>
          <w:rFonts w:cstheme="minorHAnsi"/>
        </w:rPr>
        <w:t xml:space="preserve">Zamawiający będzie przekazywał </w:t>
      </w:r>
      <w:r w:rsidR="000C241B" w:rsidRPr="004A0B1F">
        <w:rPr>
          <w:rFonts w:cstheme="minorHAnsi"/>
        </w:rPr>
        <w:t>w</w:t>
      </w:r>
      <w:r w:rsidRPr="004A0B1F">
        <w:rPr>
          <w:rFonts w:cstheme="minorHAnsi"/>
        </w:rPr>
        <w:t xml:space="preserve">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t>
      </w:r>
      <w:r w:rsidR="000C241B" w:rsidRPr="004A0B1F">
        <w:rPr>
          <w:rFonts w:cstheme="minorHAnsi"/>
        </w:rPr>
        <w:t>w</w:t>
      </w:r>
      <w:r w:rsidRPr="004A0B1F">
        <w:rPr>
          <w:rFonts w:cstheme="minorHAnsi"/>
        </w:rPr>
        <w:t xml:space="preserve">ykonawca, będzie przekazywana za pośrednictwem platformy do konkretnego </w:t>
      </w:r>
      <w:r w:rsidR="000C241B" w:rsidRPr="004A0B1F">
        <w:rPr>
          <w:rFonts w:cstheme="minorHAnsi"/>
        </w:rPr>
        <w:t>w</w:t>
      </w:r>
      <w:r w:rsidRPr="004A0B1F">
        <w:rPr>
          <w:rFonts w:cstheme="minorHAnsi"/>
        </w:rPr>
        <w:t>ykonawcy.</w:t>
      </w:r>
    </w:p>
    <w:p w14:paraId="6B3B9E80" w14:textId="006162DB" w:rsidR="003E24DC" w:rsidRPr="004A0B1F" w:rsidRDefault="003E24DC">
      <w:pPr>
        <w:pStyle w:val="Akapitzlist"/>
        <w:widowControl w:val="0"/>
        <w:numPr>
          <w:ilvl w:val="0"/>
          <w:numId w:val="7"/>
        </w:numPr>
        <w:tabs>
          <w:tab w:val="left" w:pos="0"/>
        </w:tabs>
        <w:spacing w:after="0" w:line="360" w:lineRule="auto"/>
        <w:ind w:left="57" w:firstLine="0"/>
        <w:jc w:val="both"/>
        <w:outlineLvl w:val="3"/>
        <w:rPr>
          <w:rFonts w:cstheme="minorHAnsi"/>
          <w:bCs/>
          <w:color w:val="0563C1" w:themeColor="hyperlink"/>
          <w:u w:val="single"/>
        </w:rPr>
      </w:pPr>
      <w:r w:rsidRPr="004A0B1F">
        <w:rPr>
          <w:rFonts w:cstheme="minorHAnsi"/>
        </w:rPr>
        <w:t>Wykonawca jako profesjonalny podmiot ma obowiązek śledzenia i sprawdzania komunikatów oraz wiadomości</w:t>
      </w:r>
      <w:r w:rsidR="000C241B" w:rsidRPr="004A0B1F">
        <w:rPr>
          <w:rFonts w:cstheme="minorHAnsi"/>
        </w:rPr>
        <w:t xml:space="preserve"> przesłanych przez zamawiającego</w:t>
      </w:r>
      <w:r w:rsidRPr="004A0B1F">
        <w:rPr>
          <w:rFonts w:cstheme="minorHAnsi"/>
        </w:rPr>
        <w:t xml:space="preserve"> bezpośrednio na platformie, gdyż system powiadomień może ulec awarii lub powiadomienie może trafić do folderu SPAM. Zamawiający nie bierze odpowiedzialności za sytuację, gdy </w:t>
      </w:r>
      <w:r w:rsidR="000C241B" w:rsidRPr="004A0B1F">
        <w:rPr>
          <w:rFonts w:cstheme="minorHAnsi"/>
        </w:rPr>
        <w:t>w</w:t>
      </w:r>
      <w:r w:rsidRPr="004A0B1F">
        <w:rPr>
          <w:rFonts w:cstheme="minorHAnsi"/>
        </w:rPr>
        <w:t xml:space="preserve">ykonawca nie dostanie e-maila z powiadomieniem z platformy. Wszelkie fakultatywne powiadomienia za pomocą poczty e-mail obciążone są ryzykiem błędów związanych z działaniem serwerów pocztowych, na których działanie </w:t>
      </w:r>
      <w:r w:rsidR="000C241B" w:rsidRPr="004A0B1F">
        <w:rPr>
          <w:rFonts w:cstheme="minorHAnsi"/>
        </w:rPr>
        <w:t>z</w:t>
      </w:r>
      <w:r w:rsidRPr="004A0B1F">
        <w:rPr>
          <w:rFonts w:cstheme="minorHAnsi"/>
        </w:rPr>
        <w:t>amawiający nie ma wpływu.</w:t>
      </w:r>
      <w:r w:rsidR="000C241B" w:rsidRPr="004A0B1F">
        <w:rPr>
          <w:rFonts w:cstheme="minorHAnsi"/>
        </w:rPr>
        <w:t xml:space="preserve"> </w:t>
      </w:r>
      <w:r w:rsidRPr="004A0B1F">
        <w:rPr>
          <w:rFonts w:cstheme="minorHAnsi"/>
        </w:rPr>
        <w:t>Złożenie pliku na platformie oznacza jego dostarczenie.</w:t>
      </w:r>
    </w:p>
    <w:p w14:paraId="693C8A23" w14:textId="03350C9E" w:rsidR="003E24DC" w:rsidRPr="004A0B1F" w:rsidRDefault="003E24DC">
      <w:pPr>
        <w:pStyle w:val="Akapitzlist"/>
        <w:widowControl w:val="0"/>
        <w:numPr>
          <w:ilvl w:val="0"/>
          <w:numId w:val="7"/>
        </w:numPr>
        <w:tabs>
          <w:tab w:val="left" w:pos="0"/>
        </w:tabs>
        <w:spacing w:after="0" w:line="360" w:lineRule="auto"/>
        <w:ind w:left="57" w:firstLine="0"/>
        <w:jc w:val="both"/>
        <w:outlineLvl w:val="3"/>
        <w:rPr>
          <w:rFonts w:cstheme="minorHAnsi"/>
          <w:bCs/>
          <w:color w:val="0563C1" w:themeColor="hyperlink"/>
          <w:u w:val="single"/>
        </w:rPr>
      </w:pPr>
      <w:r w:rsidRPr="004A0B1F">
        <w:rPr>
          <w:rFonts w:cstheme="minorHAnsi"/>
        </w:rPr>
        <w:t>Zamawiający zgodnie z § 11 ust. 2 R</w:t>
      </w:r>
      <w:r w:rsidR="000C241B" w:rsidRPr="004A0B1F">
        <w:rPr>
          <w:rFonts w:cstheme="minorHAnsi"/>
        </w:rPr>
        <w:t>ozporządzenia</w:t>
      </w:r>
      <w:r w:rsidRPr="004A0B1F">
        <w:rPr>
          <w:rFonts w:cstheme="minorHAnsi"/>
        </w:rPr>
        <w:t xml:space="preserve"> P</w:t>
      </w:r>
      <w:r w:rsidR="000C241B" w:rsidRPr="004A0B1F">
        <w:rPr>
          <w:rFonts w:cstheme="minorHAnsi"/>
        </w:rPr>
        <w:t>rezesa</w:t>
      </w:r>
      <w:r w:rsidRPr="004A0B1F">
        <w:rPr>
          <w:rFonts w:cstheme="minorHAnsi"/>
        </w:rPr>
        <w:t xml:space="preserve"> R</w:t>
      </w:r>
      <w:r w:rsidR="000C241B" w:rsidRPr="004A0B1F">
        <w:rPr>
          <w:rFonts w:cstheme="minorHAnsi"/>
        </w:rPr>
        <w:t>ady</w:t>
      </w:r>
      <w:r w:rsidRPr="004A0B1F">
        <w:rPr>
          <w:rFonts w:cstheme="minorHAnsi"/>
        </w:rPr>
        <w:t xml:space="preserve"> M</w:t>
      </w:r>
      <w:r w:rsidR="000C241B" w:rsidRPr="004A0B1F">
        <w:rPr>
          <w:rFonts w:cstheme="minorHAnsi"/>
        </w:rPr>
        <w:t>inistrów</w:t>
      </w:r>
      <w:r w:rsidRPr="004A0B1F">
        <w:rPr>
          <w:rFonts w:cstheme="minorHAnsi"/>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528C4172" w14:textId="77777777" w:rsidR="003E24DC" w:rsidRPr="004A0B1F" w:rsidRDefault="003E24DC">
      <w:pPr>
        <w:pStyle w:val="Kolorowalistaakcent11"/>
        <w:widowControl w:val="0"/>
        <w:numPr>
          <w:ilvl w:val="0"/>
          <w:numId w:val="5"/>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 xml:space="preserve">stały dostęp do sieci Internet o gwarantowanej przepustowości nie mniejszej niż 512 </w:t>
      </w:r>
      <w:proofErr w:type="spellStart"/>
      <w:r w:rsidRPr="004A0B1F">
        <w:rPr>
          <w:rFonts w:asciiTheme="minorHAnsi" w:hAnsiTheme="minorHAnsi" w:cstheme="minorHAnsi"/>
          <w:sz w:val="22"/>
          <w:szCs w:val="22"/>
        </w:rPr>
        <w:t>kb</w:t>
      </w:r>
      <w:proofErr w:type="spellEnd"/>
      <w:r w:rsidRPr="004A0B1F">
        <w:rPr>
          <w:rFonts w:asciiTheme="minorHAnsi" w:hAnsiTheme="minorHAnsi" w:cstheme="minorHAnsi"/>
          <w:sz w:val="22"/>
          <w:szCs w:val="22"/>
        </w:rPr>
        <w:t>/s,</w:t>
      </w:r>
    </w:p>
    <w:p w14:paraId="69B79F5C" w14:textId="77777777" w:rsidR="003E24DC" w:rsidRPr="004A0B1F" w:rsidRDefault="003E24DC">
      <w:pPr>
        <w:pStyle w:val="Kolorowalistaakcent11"/>
        <w:widowControl w:val="0"/>
        <w:numPr>
          <w:ilvl w:val="0"/>
          <w:numId w:val="5"/>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44696A4F" w14:textId="77777777" w:rsidR="003E24DC" w:rsidRPr="004A0B1F" w:rsidRDefault="003E24DC">
      <w:pPr>
        <w:pStyle w:val="Kolorowalistaakcent11"/>
        <w:widowControl w:val="0"/>
        <w:numPr>
          <w:ilvl w:val="0"/>
          <w:numId w:val="5"/>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zainstalowana dowolna przeglądarka internetowa (najlepiej najnowsza wersja).</w:t>
      </w:r>
    </w:p>
    <w:p w14:paraId="1B202308" w14:textId="77777777" w:rsidR="003E24DC" w:rsidRPr="004A0B1F" w:rsidRDefault="003E24DC">
      <w:pPr>
        <w:pStyle w:val="Kolorowalistaakcent11"/>
        <w:widowControl w:val="0"/>
        <w:numPr>
          <w:ilvl w:val="0"/>
          <w:numId w:val="5"/>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włączona obsługa JavaScript,</w:t>
      </w:r>
    </w:p>
    <w:p w14:paraId="3AECA493" w14:textId="77777777" w:rsidR="003E24DC" w:rsidRPr="004A0B1F" w:rsidRDefault="003E24DC">
      <w:pPr>
        <w:pStyle w:val="Kolorowalistaakcent11"/>
        <w:widowControl w:val="0"/>
        <w:numPr>
          <w:ilvl w:val="0"/>
          <w:numId w:val="5"/>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 xml:space="preserve">zainstalowany program Adobe </w:t>
      </w:r>
      <w:proofErr w:type="spellStart"/>
      <w:r w:rsidRPr="004A0B1F">
        <w:rPr>
          <w:rFonts w:asciiTheme="minorHAnsi" w:hAnsiTheme="minorHAnsi" w:cstheme="minorHAnsi"/>
          <w:sz w:val="22"/>
          <w:szCs w:val="22"/>
        </w:rPr>
        <w:t>Acrobat</w:t>
      </w:r>
      <w:proofErr w:type="spellEnd"/>
      <w:r w:rsidRPr="004A0B1F">
        <w:rPr>
          <w:rFonts w:asciiTheme="minorHAnsi" w:hAnsiTheme="minorHAnsi" w:cstheme="minorHAnsi"/>
          <w:sz w:val="22"/>
          <w:szCs w:val="22"/>
        </w:rPr>
        <w:t xml:space="preserve"> Reader lub inny obsługujący format plików .pdf,</w:t>
      </w:r>
    </w:p>
    <w:p w14:paraId="23727DDC" w14:textId="77777777" w:rsidR="003E24DC" w:rsidRPr="004A0B1F" w:rsidRDefault="003E24DC">
      <w:pPr>
        <w:pStyle w:val="Kolorowalistaakcent11"/>
        <w:widowControl w:val="0"/>
        <w:numPr>
          <w:ilvl w:val="0"/>
          <w:numId w:val="5"/>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platforma działa według standardu przyjętego w komunikacji sieciowej - kodowanie UTF8,</w:t>
      </w:r>
    </w:p>
    <w:p w14:paraId="7A532E52" w14:textId="77777777" w:rsidR="003E24DC" w:rsidRPr="004A0B1F" w:rsidRDefault="003E24DC">
      <w:pPr>
        <w:pStyle w:val="Kolorowalistaakcent11"/>
        <w:widowControl w:val="0"/>
        <w:numPr>
          <w:ilvl w:val="0"/>
          <w:numId w:val="5"/>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oznaczenie czasu odbioru danych przez platformę stanowi datę oraz dokładny czas (</w:t>
      </w:r>
      <w:proofErr w:type="spellStart"/>
      <w:r w:rsidRPr="004A0B1F">
        <w:rPr>
          <w:rFonts w:asciiTheme="minorHAnsi" w:hAnsiTheme="minorHAnsi" w:cstheme="minorHAnsi"/>
          <w:sz w:val="22"/>
          <w:szCs w:val="22"/>
        </w:rPr>
        <w:t>hh:</w:t>
      </w:r>
      <w:proofErr w:type="gramStart"/>
      <w:r w:rsidRPr="004A0B1F">
        <w:rPr>
          <w:rFonts w:asciiTheme="minorHAnsi" w:hAnsiTheme="minorHAnsi" w:cstheme="minorHAnsi"/>
          <w:sz w:val="22"/>
          <w:szCs w:val="22"/>
        </w:rPr>
        <w:t>mm:ss</w:t>
      </w:r>
      <w:proofErr w:type="spellEnd"/>
      <w:proofErr w:type="gramEnd"/>
      <w:r w:rsidRPr="004A0B1F">
        <w:rPr>
          <w:rFonts w:asciiTheme="minorHAnsi" w:hAnsiTheme="minorHAnsi" w:cstheme="minorHAnsi"/>
          <w:sz w:val="22"/>
          <w:szCs w:val="22"/>
        </w:rPr>
        <w:t xml:space="preserve">) generowany wg. czasu lokalnego serwera synchronizowanego z zegarem Głównego Urzędu Miar </w:t>
      </w:r>
      <w:r w:rsidRPr="004A0B1F">
        <w:rPr>
          <w:rFonts w:asciiTheme="minorHAnsi" w:hAnsiTheme="minorHAnsi" w:cstheme="minorHAnsi"/>
          <w:sz w:val="22"/>
          <w:szCs w:val="22"/>
        </w:rPr>
        <w:lastRenderedPageBreak/>
        <w:t>(źródłem czasu jest platforma).</w:t>
      </w:r>
    </w:p>
    <w:p w14:paraId="6424F1FA" w14:textId="77777777" w:rsidR="003E24DC" w:rsidRPr="004A0B1F" w:rsidRDefault="003E24DC">
      <w:pPr>
        <w:pStyle w:val="Kolorowalistaakcent11"/>
        <w:widowControl w:val="0"/>
        <w:numPr>
          <w:ilvl w:val="0"/>
          <w:numId w:val="5"/>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podłączony lub wbudowany do komputera czytnik karty kryptograficznej wydanej przez wystawcę certyfikatu używanego przez Wykonawcę.</w:t>
      </w:r>
    </w:p>
    <w:p w14:paraId="28BA2E90" w14:textId="77777777" w:rsidR="000C241B" w:rsidRPr="004A0B1F" w:rsidRDefault="000C241B">
      <w:pPr>
        <w:pStyle w:val="Kolorowalistaakcent11"/>
        <w:widowControl w:val="0"/>
        <w:numPr>
          <w:ilvl w:val="0"/>
          <w:numId w:val="7"/>
        </w:numPr>
        <w:tabs>
          <w:tab w:val="left" w:pos="709"/>
        </w:tabs>
        <w:suppressAutoHyphens/>
        <w:spacing w:before="0" w:after="0" w:line="360" w:lineRule="auto"/>
        <w:ind w:left="170" w:firstLine="0"/>
        <w:outlineLvl w:val="3"/>
        <w:rPr>
          <w:rFonts w:asciiTheme="minorHAnsi" w:hAnsiTheme="minorHAnsi" w:cstheme="minorHAnsi"/>
          <w:sz w:val="22"/>
          <w:szCs w:val="22"/>
        </w:rPr>
      </w:pPr>
      <w:r w:rsidRPr="004A0B1F">
        <w:rPr>
          <w:rFonts w:asciiTheme="minorHAnsi" w:hAnsiTheme="minorHAnsi" w:cstheme="minorHAnsi"/>
          <w:sz w:val="22"/>
          <w:szCs w:val="22"/>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2532CB9E" w14:textId="26A8F740" w:rsidR="000C241B" w:rsidRPr="004A0B1F" w:rsidRDefault="00000000" w:rsidP="00F95787">
      <w:pPr>
        <w:pStyle w:val="Kolorowalistaakcent11"/>
        <w:widowControl w:val="0"/>
        <w:tabs>
          <w:tab w:val="left" w:pos="709"/>
        </w:tabs>
        <w:suppressAutoHyphens/>
        <w:spacing w:before="0" w:after="0" w:line="360" w:lineRule="auto"/>
        <w:ind w:left="170"/>
        <w:outlineLvl w:val="3"/>
        <w:rPr>
          <w:rFonts w:asciiTheme="minorHAnsi" w:hAnsiTheme="minorHAnsi" w:cstheme="minorHAnsi"/>
          <w:sz w:val="22"/>
          <w:szCs w:val="22"/>
        </w:rPr>
      </w:pPr>
      <w:hyperlink r:id="rId14" w:history="1">
        <w:r w:rsidR="000C241B" w:rsidRPr="004A0B1F">
          <w:rPr>
            <w:rStyle w:val="Hipercze"/>
            <w:rFonts w:asciiTheme="minorHAnsi" w:hAnsiTheme="minorHAnsi" w:cstheme="minorHAnsi"/>
            <w:sz w:val="22"/>
            <w:szCs w:val="22"/>
          </w:rPr>
          <w:t>https://platformazakupowa.pl/strona/45-instrukcje</w:t>
        </w:r>
      </w:hyperlink>
      <w:r w:rsidR="000C241B" w:rsidRPr="004A0B1F">
        <w:rPr>
          <w:rFonts w:asciiTheme="minorHAnsi" w:hAnsiTheme="minorHAnsi" w:cstheme="minorHAnsi"/>
          <w:sz w:val="22"/>
          <w:szCs w:val="22"/>
        </w:rPr>
        <w:t xml:space="preserve"> </w:t>
      </w:r>
    </w:p>
    <w:p w14:paraId="7863FD20" w14:textId="0E065D37" w:rsidR="003E24DC" w:rsidRPr="004A0B1F" w:rsidRDefault="003E24DC">
      <w:pPr>
        <w:pStyle w:val="Kolorowalistaakcent11"/>
        <w:widowControl w:val="0"/>
        <w:numPr>
          <w:ilvl w:val="0"/>
          <w:numId w:val="7"/>
        </w:numPr>
        <w:tabs>
          <w:tab w:val="left" w:pos="709"/>
        </w:tabs>
        <w:suppressAutoHyphens/>
        <w:spacing w:before="0" w:after="0" w:line="360" w:lineRule="auto"/>
        <w:ind w:left="142" w:firstLine="0"/>
        <w:outlineLvl w:val="3"/>
        <w:rPr>
          <w:rFonts w:asciiTheme="minorHAnsi" w:hAnsiTheme="minorHAnsi" w:cstheme="minorHAnsi"/>
          <w:sz w:val="22"/>
          <w:szCs w:val="22"/>
        </w:rPr>
      </w:pPr>
      <w:r w:rsidRPr="004A0B1F">
        <w:rPr>
          <w:rFonts w:asciiTheme="minorHAnsi" w:hAnsiTheme="minorHAnsi" w:cstheme="minorHAnsi"/>
          <w:sz w:val="22"/>
          <w:szCs w:val="22"/>
        </w:rPr>
        <w:t>Wykonawca, przystępując do niniejszego postępowania o udzielenie zamówienia publicznego:</w:t>
      </w:r>
    </w:p>
    <w:p w14:paraId="2EF2B7C0" w14:textId="6829FB4D" w:rsidR="003E24DC" w:rsidRPr="004A0B1F" w:rsidRDefault="003E24DC">
      <w:pPr>
        <w:pStyle w:val="Kolorowalistaakcent11"/>
        <w:widowControl w:val="0"/>
        <w:numPr>
          <w:ilvl w:val="0"/>
          <w:numId w:val="6"/>
        </w:numPr>
        <w:tabs>
          <w:tab w:val="left" w:pos="709"/>
        </w:tabs>
        <w:suppressAutoHyphens/>
        <w:spacing w:before="0" w:after="0" w:line="360" w:lineRule="auto"/>
        <w:ind w:left="142" w:right="57" w:firstLine="0"/>
        <w:outlineLvl w:val="3"/>
        <w:rPr>
          <w:rFonts w:asciiTheme="minorHAnsi" w:hAnsiTheme="minorHAnsi" w:cstheme="minorHAnsi"/>
          <w:sz w:val="22"/>
          <w:szCs w:val="22"/>
        </w:rPr>
      </w:pPr>
      <w:r w:rsidRPr="004A0B1F">
        <w:rPr>
          <w:rFonts w:asciiTheme="minorHAnsi" w:hAnsiTheme="minorHAnsi" w:cstheme="minorHAnsi"/>
          <w:sz w:val="22"/>
          <w:szCs w:val="22"/>
        </w:rPr>
        <w:t>zapoznał się, akceptuje i stosuje warunki korzystania z platformy, określone w regulaminie zamieszczonym na platformie w zakładce „Regulamin" oraz uznaje go za wiążący</w:t>
      </w:r>
      <w:r w:rsidR="00A17B7C" w:rsidRPr="004A0B1F">
        <w:rPr>
          <w:rFonts w:asciiTheme="minorHAnsi" w:hAnsiTheme="minorHAnsi" w:cstheme="minorHAnsi"/>
          <w:sz w:val="22"/>
          <w:szCs w:val="22"/>
        </w:rPr>
        <w:t xml:space="preserve"> </w:t>
      </w:r>
      <w:r w:rsidR="00A17B7C" w:rsidRPr="004A0B1F">
        <w:rPr>
          <w:rFonts w:asciiTheme="minorHAnsi" w:hAnsiTheme="minorHAnsi" w:cstheme="minorHAnsi"/>
          <w:color w:val="000000"/>
          <w:sz w:val="22"/>
          <w:szCs w:val="22"/>
        </w:rPr>
        <w:t>(</w:t>
      </w:r>
      <w:hyperlink r:id="rId15" w:history="1">
        <w:r w:rsidR="00A17B7C" w:rsidRPr="004A0B1F">
          <w:rPr>
            <w:rStyle w:val="Hipercze"/>
            <w:rFonts w:asciiTheme="minorHAnsi" w:hAnsiTheme="minorHAnsi" w:cstheme="minorHAnsi"/>
            <w:sz w:val="22"/>
            <w:szCs w:val="22"/>
          </w:rPr>
          <w:t>https://platformazakupowa.pl/strona/1-regulamin</w:t>
        </w:r>
      </w:hyperlink>
      <w:r w:rsidR="00A17B7C" w:rsidRPr="004A0B1F">
        <w:rPr>
          <w:rFonts w:asciiTheme="minorHAnsi" w:hAnsiTheme="minorHAnsi" w:cstheme="minorHAnsi"/>
          <w:color w:val="000000"/>
          <w:sz w:val="22"/>
          <w:szCs w:val="22"/>
        </w:rPr>
        <w:t>)</w:t>
      </w:r>
      <w:r w:rsidRPr="004A0B1F">
        <w:rPr>
          <w:rFonts w:asciiTheme="minorHAnsi" w:hAnsiTheme="minorHAnsi" w:cstheme="minorHAnsi"/>
          <w:sz w:val="22"/>
          <w:szCs w:val="22"/>
        </w:rPr>
        <w:t>.</w:t>
      </w:r>
    </w:p>
    <w:p w14:paraId="2A85BBA2" w14:textId="7496F9F0" w:rsidR="00724AB9" w:rsidRPr="004A0B1F" w:rsidRDefault="003E24DC">
      <w:pPr>
        <w:pStyle w:val="Kolorowalistaakcent11"/>
        <w:widowControl w:val="0"/>
        <w:numPr>
          <w:ilvl w:val="0"/>
          <w:numId w:val="6"/>
        </w:numPr>
        <w:tabs>
          <w:tab w:val="left" w:pos="709"/>
        </w:tabs>
        <w:suppressAutoHyphens/>
        <w:spacing w:before="0" w:after="0" w:line="360" w:lineRule="auto"/>
        <w:ind w:left="142" w:right="57" w:firstLine="0"/>
        <w:outlineLvl w:val="3"/>
        <w:rPr>
          <w:rFonts w:asciiTheme="minorHAnsi" w:hAnsiTheme="minorHAnsi" w:cstheme="minorHAnsi"/>
          <w:sz w:val="22"/>
          <w:szCs w:val="22"/>
        </w:rPr>
      </w:pPr>
      <w:r w:rsidRPr="004A0B1F">
        <w:rPr>
          <w:rFonts w:asciiTheme="minorHAnsi" w:hAnsiTheme="minorHAnsi" w:cstheme="minorHAnsi"/>
          <w:sz w:val="22"/>
          <w:szCs w:val="22"/>
        </w:rPr>
        <w:t>zapoznał się, akceptuje i stosuje warunki korzystania z platformy, określone w instrukcjach zamieszczonych na platformie w zakładce „Instrukcje" oraz uznaje je za wiążące</w:t>
      </w:r>
      <w:r w:rsidR="008478F8" w:rsidRPr="004A0B1F">
        <w:rPr>
          <w:rFonts w:asciiTheme="minorHAnsi" w:hAnsiTheme="minorHAnsi" w:cstheme="minorHAnsi"/>
          <w:sz w:val="22"/>
          <w:szCs w:val="22"/>
        </w:rPr>
        <w:t xml:space="preserve"> (</w:t>
      </w:r>
      <w:hyperlink r:id="rId16" w:history="1">
        <w:r w:rsidR="008478F8" w:rsidRPr="004A0B1F">
          <w:rPr>
            <w:rStyle w:val="Hipercze"/>
            <w:rFonts w:asciiTheme="minorHAnsi" w:hAnsiTheme="minorHAnsi" w:cstheme="minorHAnsi"/>
            <w:sz w:val="22"/>
            <w:szCs w:val="22"/>
          </w:rPr>
          <w:t>https://platformazakupowa.pl/strona/45-instrukcje</w:t>
        </w:r>
      </w:hyperlink>
      <w:r w:rsidR="008478F8" w:rsidRPr="004A0B1F">
        <w:rPr>
          <w:rFonts w:asciiTheme="minorHAnsi" w:hAnsiTheme="minorHAnsi" w:cstheme="minorHAnsi"/>
          <w:sz w:val="22"/>
          <w:szCs w:val="22"/>
        </w:rPr>
        <w:t>)</w:t>
      </w:r>
      <w:r w:rsidRPr="004A0B1F">
        <w:rPr>
          <w:rFonts w:asciiTheme="minorHAnsi" w:hAnsiTheme="minorHAnsi" w:cstheme="minorHAnsi"/>
          <w:sz w:val="22"/>
          <w:szCs w:val="22"/>
        </w:rPr>
        <w:t>.</w:t>
      </w:r>
      <w:r w:rsidR="008478F8" w:rsidRPr="004A0B1F">
        <w:rPr>
          <w:rFonts w:asciiTheme="minorHAnsi" w:hAnsiTheme="minorHAnsi" w:cstheme="minorHAnsi"/>
          <w:sz w:val="22"/>
          <w:szCs w:val="22"/>
        </w:rPr>
        <w:t xml:space="preserve"> </w:t>
      </w:r>
    </w:p>
    <w:p w14:paraId="08D4AB93" w14:textId="526617F3" w:rsidR="003E24DC" w:rsidRPr="004A0B1F" w:rsidRDefault="003E24DC">
      <w:pPr>
        <w:pStyle w:val="Kolorowalistaakcent11"/>
        <w:widowControl w:val="0"/>
        <w:numPr>
          <w:ilvl w:val="0"/>
          <w:numId w:val="7"/>
        </w:numPr>
        <w:tabs>
          <w:tab w:val="left" w:pos="709"/>
        </w:tabs>
        <w:suppressAutoHyphens/>
        <w:spacing w:before="0" w:after="0" w:line="360" w:lineRule="auto"/>
        <w:ind w:left="57" w:right="57" w:firstLine="0"/>
        <w:outlineLvl w:val="3"/>
        <w:rPr>
          <w:rFonts w:asciiTheme="minorHAnsi" w:hAnsiTheme="minorHAnsi" w:cstheme="minorHAnsi"/>
          <w:sz w:val="22"/>
          <w:szCs w:val="22"/>
        </w:rPr>
      </w:pPr>
      <w:r w:rsidRPr="004A0B1F">
        <w:rPr>
          <w:rFonts w:asciiTheme="minorHAnsi" w:hAnsiTheme="minorHAnsi" w:cstheme="minorHAnsi"/>
          <w:bCs/>
          <w:sz w:val="22"/>
          <w:szCs w:val="22"/>
        </w:rPr>
        <w:t>Zamawiający nie ponosi odpowiedzialności za złożenie oferty w sposób niezgodny z instrukcją korzystania z platformy,</w:t>
      </w:r>
      <w:r w:rsidRPr="004A0B1F">
        <w:rPr>
          <w:rFonts w:asciiTheme="minorHAnsi" w:hAnsiTheme="minorHAnsi" w:cstheme="minorHAnsi"/>
          <w:sz w:val="22"/>
          <w:szCs w:val="22"/>
        </w:rPr>
        <w:t xml:space="preserve"> w szczególności za sytuację</w:t>
      </w:r>
      <w:r w:rsidR="00724AB9" w:rsidRPr="004A0B1F">
        <w:rPr>
          <w:rFonts w:asciiTheme="minorHAnsi" w:hAnsiTheme="minorHAnsi" w:cstheme="minorHAnsi"/>
          <w:sz w:val="22"/>
          <w:szCs w:val="22"/>
        </w:rPr>
        <w:t>,</w:t>
      </w:r>
      <w:r w:rsidRPr="004A0B1F">
        <w:rPr>
          <w:rFonts w:asciiTheme="minorHAnsi" w:hAnsiTheme="minorHAnsi" w:cstheme="minorHAnsi"/>
          <w:sz w:val="22"/>
          <w:szCs w:val="22"/>
        </w:rPr>
        <w:t xml:space="preserve"> gdy </w:t>
      </w:r>
      <w:r w:rsidR="00724AB9" w:rsidRPr="004A0B1F">
        <w:rPr>
          <w:rFonts w:asciiTheme="minorHAnsi" w:hAnsiTheme="minorHAnsi" w:cstheme="minorHAnsi"/>
          <w:sz w:val="22"/>
          <w:szCs w:val="22"/>
        </w:rPr>
        <w:t>z</w:t>
      </w:r>
      <w:r w:rsidRPr="004A0B1F">
        <w:rPr>
          <w:rFonts w:asciiTheme="minorHAnsi" w:hAnsiTheme="minorHAnsi" w:cstheme="minorHAnsi"/>
          <w:sz w:val="22"/>
          <w:szCs w:val="22"/>
        </w:rPr>
        <w:t xml:space="preserve">amawiający zapozna się z treścią oferty przed upływem terminu składania ofert (np. złożenie oferty w zakładce „wyślij wiadomość do Zamawiającego”). Taka oferta zostanie uznana przez </w:t>
      </w:r>
      <w:r w:rsidR="00A17B7C" w:rsidRPr="004A0B1F">
        <w:rPr>
          <w:rFonts w:asciiTheme="minorHAnsi" w:hAnsiTheme="minorHAnsi" w:cstheme="minorHAnsi"/>
          <w:sz w:val="22"/>
          <w:szCs w:val="22"/>
        </w:rPr>
        <w:t>z</w:t>
      </w:r>
      <w:r w:rsidRPr="004A0B1F">
        <w:rPr>
          <w:rFonts w:asciiTheme="minorHAnsi" w:hAnsiTheme="minorHAnsi" w:cstheme="minorHAnsi"/>
          <w:sz w:val="22"/>
          <w:szCs w:val="22"/>
        </w:rPr>
        <w:t xml:space="preserve">amawiającego za ofertę handlową i nie będzie brana pod uwagę w przedmiotowym </w:t>
      </w:r>
      <w:r w:rsidR="00A17B7C" w:rsidRPr="004A0B1F">
        <w:rPr>
          <w:rFonts w:asciiTheme="minorHAnsi" w:hAnsiTheme="minorHAnsi" w:cstheme="minorHAnsi"/>
          <w:sz w:val="22"/>
          <w:szCs w:val="22"/>
        </w:rPr>
        <w:t>postępowaniu,</w:t>
      </w:r>
      <w:r w:rsidRPr="004A0B1F">
        <w:rPr>
          <w:rFonts w:asciiTheme="minorHAnsi" w:hAnsiTheme="minorHAnsi" w:cstheme="minorHAnsi"/>
          <w:sz w:val="22"/>
          <w:szCs w:val="22"/>
        </w:rPr>
        <w:t xml:space="preserve"> ponieważ nie został spełniony obowiązek narzucony w art. 221 ustawy.</w:t>
      </w:r>
    </w:p>
    <w:p w14:paraId="61C6ED5C" w14:textId="6F10B609" w:rsidR="003E24DC" w:rsidRPr="004A0B1F" w:rsidRDefault="003E24DC">
      <w:pPr>
        <w:pStyle w:val="Kolorowalistaakcent11"/>
        <w:widowControl w:val="0"/>
        <w:numPr>
          <w:ilvl w:val="0"/>
          <w:numId w:val="7"/>
        </w:numPr>
        <w:tabs>
          <w:tab w:val="left" w:pos="709"/>
        </w:tabs>
        <w:suppressAutoHyphens/>
        <w:spacing w:before="0" w:after="0" w:line="360" w:lineRule="auto"/>
        <w:ind w:left="57" w:right="57" w:firstLine="0"/>
        <w:outlineLvl w:val="3"/>
        <w:rPr>
          <w:rFonts w:asciiTheme="minorHAnsi" w:hAnsiTheme="minorHAnsi" w:cstheme="minorHAnsi"/>
          <w:sz w:val="22"/>
          <w:szCs w:val="22"/>
        </w:rPr>
      </w:pPr>
      <w:r w:rsidRPr="004A0B1F">
        <w:rPr>
          <w:rFonts w:asciiTheme="minorHAnsi" w:hAnsiTheme="minorHAnsi" w:cstheme="minorHAnsi"/>
          <w:sz w:val="22"/>
          <w:szCs w:val="22"/>
        </w:rPr>
        <w:t xml:space="preserve">Wykonawca ma obowiązek zapoznać się z bieżącym regulaminem oraz bieżącymi instrukcjami platformy zakupowej. </w:t>
      </w:r>
    </w:p>
    <w:p w14:paraId="278CBCCA" w14:textId="4A8F09E2" w:rsidR="003E24DC" w:rsidRPr="004A0B1F" w:rsidRDefault="003E24DC">
      <w:pPr>
        <w:pStyle w:val="Kolorowalistaakcent11"/>
        <w:widowControl w:val="0"/>
        <w:numPr>
          <w:ilvl w:val="0"/>
          <w:numId w:val="7"/>
        </w:numPr>
        <w:tabs>
          <w:tab w:val="left" w:pos="709"/>
        </w:tabs>
        <w:suppressAutoHyphens/>
        <w:spacing w:before="0" w:after="0" w:line="360" w:lineRule="auto"/>
        <w:ind w:left="57" w:right="57" w:firstLine="0"/>
        <w:outlineLvl w:val="3"/>
        <w:rPr>
          <w:rFonts w:asciiTheme="minorHAnsi" w:hAnsiTheme="minorHAnsi" w:cstheme="minorHAnsi"/>
          <w:sz w:val="22"/>
          <w:szCs w:val="22"/>
        </w:rPr>
      </w:pPr>
      <w:r w:rsidRPr="004A0B1F">
        <w:rPr>
          <w:rFonts w:asciiTheme="minorHAnsi" w:hAnsiTheme="minorHAnsi" w:cstheme="minorHAnsi"/>
          <w:sz w:val="22"/>
          <w:szCs w:val="22"/>
        </w:rPr>
        <w:t xml:space="preserve">Dla </w:t>
      </w:r>
      <w:r w:rsidR="00A17B7C" w:rsidRPr="004A0B1F">
        <w:rPr>
          <w:rFonts w:asciiTheme="minorHAnsi" w:hAnsiTheme="minorHAnsi" w:cstheme="minorHAnsi"/>
          <w:sz w:val="22"/>
          <w:szCs w:val="22"/>
        </w:rPr>
        <w:t>czynności,</w:t>
      </w:r>
      <w:r w:rsidRPr="004A0B1F">
        <w:rPr>
          <w:rFonts w:asciiTheme="minorHAnsi" w:hAnsiTheme="minorHAnsi" w:cstheme="minorHAnsi"/>
          <w:sz w:val="22"/>
          <w:szCs w:val="22"/>
        </w:rPr>
        <w:t xml:space="preserve"> dla których ustawa </w:t>
      </w:r>
      <w:proofErr w:type="spellStart"/>
      <w:r w:rsidRPr="004A0B1F">
        <w:rPr>
          <w:rFonts w:asciiTheme="minorHAnsi" w:hAnsiTheme="minorHAnsi" w:cstheme="minorHAnsi"/>
          <w:sz w:val="22"/>
          <w:szCs w:val="22"/>
        </w:rPr>
        <w:t>Pzp</w:t>
      </w:r>
      <w:proofErr w:type="spellEnd"/>
      <w:r w:rsidRPr="004A0B1F">
        <w:rPr>
          <w:rFonts w:asciiTheme="minorHAnsi" w:hAnsiTheme="minorHAnsi" w:cstheme="minorHAnsi"/>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0CDDE2BA" w14:textId="3DF830AC" w:rsidR="003E24DC" w:rsidRPr="00F115C7" w:rsidRDefault="003E24DC" w:rsidP="00F95787">
      <w:pPr>
        <w:pStyle w:val="Akapitzlist"/>
        <w:tabs>
          <w:tab w:val="num" w:pos="0"/>
          <w:tab w:val="left" w:pos="284"/>
        </w:tabs>
        <w:spacing w:after="0" w:line="360" w:lineRule="auto"/>
        <w:ind w:left="57" w:right="57"/>
        <w:jc w:val="both"/>
        <w:rPr>
          <w:rFonts w:cstheme="minorHAnsi"/>
          <w:b/>
          <w:bCs/>
          <w:sz w:val="16"/>
          <w:szCs w:val="16"/>
        </w:rPr>
      </w:pPr>
    </w:p>
    <w:p w14:paraId="7144BDE0" w14:textId="0850DF2C" w:rsidR="008478F8" w:rsidRPr="004A0B1F" w:rsidRDefault="008478F8" w:rsidP="00E44906">
      <w:pPr>
        <w:pStyle w:val="Akapitzlist"/>
        <w:numPr>
          <w:ilvl w:val="0"/>
          <w:numId w:val="1"/>
        </w:numPr>
        <w:tabs>
          <w:tab w:val="num" w:pos="0"/>
          <w:tab w:val="left" w:pos="284"/>
        </w:tabs>
        <w:spacing w:after="0" w:line="360" w:lineRule="auto"/>
        <w:ind w:left="57" w:right="57" w:firstLine="0"/>
        <w:jc w:val="both"/>
        <w:rPr>
          <w:rFonts w:cstheme="minorHAnsi"/>
          <w:b/>
          <w:bCs/>
        </w:rPr>
      </w:pPr>
      <w:r w:rsidRPr="004A0B1F">
        <w:rPr>
          <w:rFonts w:cstheme="minorHAnsi"/>
          <w:b/>
          <w:bCs/>
        </w:rPr>
        <w:t>Informacje o sposobie komunikowania się zamawiającego z wykonawcami w inny sposób niż przy użyciu środków komunikacji elektronicznej, w tym w przypadku zaistnienia jednej z sytuacji określonych w art. 65 ust. 1, art. 66 i art.</w:t>
      </w:r>
      <w:r w:rsidR="003711F5" w:rsidRPr="004A0B1F">
        <w:rPr>
          <w:rFonts w:cstheme="minorHAnsi"/>
          <w:b/>
          <w:bCs/>
        </w:rPr>
        <w:t xml:space="preserve"> </w:t>
      </w:r>
      <w:r w:rsidRPr="004A0B1F">
        <w:rPr>
          <w:rFonts w:cstheme="minorHAnsi"/>
          <w:b/>
          <w:bCs/>
        </w:rPr>
        <w:t>69 ustawy.</w:t>
      </w:r>
    </w:p>
    <w:p w14:paraId="16EF87B0" w14:textId="5667E5BE" w:rsidR="008478F8" w:rsidRPr="004A0B1F" w:rsidRDefault="008478F8" w:rsidP="00F95787">
      <w:pPr>
        <w:autoSpaceDE w:val="0"/>
        <w:autoSpaceDN w:val="0"/>
        <w:adjustRightInd w:val="0"/>
        <w:spacing w:after="0" w:line="360" w:lineRule="auto"/>
        <w:ind w:left="57" w:right="57"/>
        <w:jc w:val="both"/>
        <w:rPr>
          <w:rFonts w:cstheme="minorHAnsi"/>
        </w:rPr>
      </w:pPr>
      <w:r w:rsidRPr="004A0B1F">
        <w:rPr>
          <w:rFonts w:cstheme="minorHAnsi"/>
        </w:rPr>
        <w:t xml:space="preserve">Zamawiający nie przewiduje innych form komunikacji niż określone zapisami niniejszej </w:t>
      </w:r>
      <w:r w:rsidR="000E19D1" w:rsidRPr="004A0B1F">
        <w:rPr>
          <w:rFonts w:cstheme="minorHAnsi"/>
        </w:rPr>
        <w:t>SWZ.</w:t>
      </w:r>
    </w:p>
    <w:p w14:paraId="07489821" w14:textId="77777777" w:rsidR="008478F8" w:rsidRPr="00F115C7" w:rsidRDefault="008478F8" w:rsidP="00F95787">
      <w:pPr>
        <w:autoSpaceDE w:val="0"/>
        <w:autoSpaceDN w:val="0"/>
        <w:adjustRightInd w:val="0"/>
        <w:spacing w:after="0" w:line="360" w:lineRule="auto"/>
        <w:ind w:left="57" w:right="57"/>
        <w:jc w:val="both"/>
        <w:rPr>
          <w:rFonts w:cstheme="minorHAnsi"/>
          <w:sz w:val="16"/>
          <w:szCs w:val="16"/>
        </w:rPr>
      </w:pPr>
    </w:p>
    <w:p w14:paraId="760F32AB" w14:textId="0700EC14" w:rsidR="008478F8" w:rsidRPr="004A0B1F" w:rsidRDefault="008478F8" w:rsidP="00F95787">
      <w:pPr>
        <w:pStyle w:val="Akapitzlist"/>
        <w:numPr>
          <w:ilvl w:val="0"/>
          <w:numId w:val="1"/>
        </w:numPr>
        <w:tabs>
          <w:tab w:val="num" w:pos="0"/>
          <w:tab w:val="left" w:pos="284"/>
        </w:tabs>
        <w:spacing w:after="0" w:line="360" w:lineRule="auto"/>
        <w:ind w:left="57" w:right="57" w:firstLine="0"/>
        <w:rPr>
          <w:rFonts w:cstheme="minorHAnsi"/>
          <w:b/>
          <w:bCs/>
        </w:rPr>
      </w:pPr>
      <w:r w:rsidRPr="004A0B1F">
        <w:rPr>
          <w:rFonts w:cstheme="minorHAnsi"/>
          <w:b/>
          <w:bCs/>
        </w:rPr>
        <w:t>Termin związania ofertą.</w:t>
      </w:r>
    </w:p>
    <w:p w14:paraId="1B961CB0" w14:textId="4A066447" w:rsidR="00247CB4" w:rsidRPr="004A0B1F" w:rsidRDefault="00247CB4" w:rsidP="00F95787">
      <w:pPr>
        <w:pStyle w:val="Akapitzlist"/>
        <w:widowControl w:val="0"/>
        <w:numPr>
          <w:ilvl w:val="1"/>
          <w:numId w:val="1"/>
        </w:numPr>
        <w:tabs>
          <w:tab w:val="left" w:pos="0"/>
          <w:tab w:val="left" w:pos="426"/>
        </w:tabs>
        <w:spacing w:after="0" w:line="360" w:lineRule="auto"/>
        <w:ind w:left="57" w:right="57" w:firstLine="0"/>
        <w:jc w:val="both"/>
        <w:outlineLvl w:val="3"/>
        <w:rPr>
          <w:rFonts w:cstheme="minorHAnsi"/>
          <w:bCs/>
        </w:rPr>
      </w:pPr>
      <w:r w:rsidRPr="004A0B1F">
        <w:rPr>
          <w:rFonts w:cstheme="minorHAnsi"/>
          <w:bCs/>
        </w:rPr>
        <w:t>Wykonawca jest związany ofertą przez okres 30 dni, tj. do dnia</w:t>
      </w:r>
      <w:r w:rsidR="00DB4829">
        <w:rPr>
          <w:rFonts w:cstheme="minorHAnsi"/>
          <w:bCs/>
        </w:rPr>
        <w:t xml:space="preserve"> </w:t>
      </w:r>
      <w:r w:rsidR="00B7634D">
        <w:rPr>
          <w:rFonts w:cstheme="minorHAnsi"/>
          <w:bCs/>
        </w:rPr>
        <w:t>23 luty</w:t>
      </w:r>
      <w:r w:rsidR="00DB4829">
        <w:rPr>
          <w:rFonts w:cstheme="minorHAnsi"/>
          <w:bCs/>
        </w:rPr>
        <w:t xml:space="preserve"> 2023</w:t>
      </w:r>
      <w:r w:rsidRPr="004A0B1F">
        <w:rPr>
          <w:rFonts w:cstheme="minorHAnsi"/>
          <w:b/>
        </w:rPr>
        <w:t xml:space="preserve"> </w:t>
      </w:r>
      <w:r w:rsidRPr="00DB4829">
        <w:rPr>
          <w:rFonts w:cstheme="minorHAnsi"/>
          <w:bCs/>
        </w:rPr>
        <w:t>r.</w:t>
      </w:r>
      <w:r w:rsidRPr="004A0B1F">
        <w:rPr>
          <w:rFonts w:cstheme="minorHAnsi"/>
          <w:b/>
        </w:rPr>
        <w:t xml:space="preserve"> </w:t>
      </w:r>
      <w:r w:rsidRPr="004A0B1F">
        <w:rPr>
          <w:rFonts w:cstheme="minorHAnsi"/>
          <w:bCs/>
        </w:rPr>
        <w:t>Bieg terminu związania ofertą rozpoczyna się wraz z upływem terminu składania ofert.</w:t>
      </w:r>
    </w:p>
    <w:p w14:paraId="68D7469B" w14:textId="66FC4E2C" w:rsidR="00247CB4" w:rsidRPr="004A0B1F" w:rsidRDefault="00247CB4" w:rsidP="00F95787">
      <w:pPr>
        <w:widowControl w:val="0"/>
        <w:numPr>
          <w:ilvl w:val="1"/>
          <w:numId w:val="1"/>
        </w:numPr>
        <w:tabs>
          <w:tab w:val="left" w:pos="0"/>
          <w:tab w:val="left" w:pos="426"/>
        </w:tabs>
        <w:spacing w:after="0" w:line="360" w:lineRule="auto"/>
        <w:ind w:left="57" w:right="57" w:firstLine="0"/>
        <w:contextualSpacing/>
        <w:jc w:val="both"/>
        <w:outlineLvl w:val="3"/>
        <w:rPr>
          <w:rFonts w:cstheme="minorHAnsi"/>
          <w:bCs/>
        </w:rPr>
      </w:pPr>
      <w:r w:rsidRPr="004A0B1F">
        <w:rPr>
          <w:rFonts w:cstheme="minorHAnsi"/>
        </w:rPr>
        <w:lastRenderedPageBreak/>
        <w:t xml:space="preserve">W przypadku gdy wybór najkorzystniejszej oferty nie nastąpi przed upływem terminu związania ofertą wskazanego w ust. 1, zamawiający przed upływem terminu związania ofertą, zwróci się jednokrotnie do wykonawców o wyrażenie zgody na przedłużenie tego terminu o wskazywany przez niego okres nie dłuższy niż 30 dni. </w:t>
      </w:r>
      <w:r w:rsidRPr="004A0B1F">
        <w:rPr>
          <w:rFonts w:cstheme="minorHAnsi"/>
          <w:bCs/>
        </w:rPr>
        <w:t>Przedłużenie terminu związania ofertą wymaga złożenia przez wykonawcę pisemnego oświadczenia o wyrażeniu zgody na przedłużenie terminu związania ofertą.</w:t>
      </w:r>
    </w:p>
    <w:p w14:paraId="496D76AF" w14:textId="13E965A4" w:rsidR="008478F8" w:rsidRPr="004A0B1F" w:rsidRDefault="00247CB4" w:rsidP="00F95787">
      <w:pPr>
        <w:widowControl w:val="0"/>
        <w:numPr>
          <w:ilvl w:val="1"/>
          <w:numId w:val="1"/>
        </w:numPr>
        <w:tabs>
          <w:tab w:val="left" w:pos="0"/>
          <w:tab w:val="left" w:pos="426"/>
        </w:tabs>
        <w:spacing w:after="0" w:line="360" w:lineRule="auto"/>
        <w:ind w:left="57" w:right="57" w:firstLine="0"/>
        <w:contextualSpacing/>
        <w:jc w:val="both"/>
        <w:outlineLvl w:val="3"/>
        <w:rPr>
          <w:rFonts w:cstheme="minorHAnsi"/>
          <w:bCs/>
        </w:rPr>
      </w:pPr>
      <w:r w:rsidRPr="004A0B1F">
        <w:rPr>
          <w:rFonts w:cstheme="minorHAnsi"/>
        </w:rPr>
        <w:t>Odmowa wyrażenia zgody na przedłużenie terminu związania ofertą nie powoduje utraty wadium.</w:t>
      </w:r>
    </w:p>
    <w:p w14:paraId="7BECFD4C" w14:textId="77777777" w:rsidR="0017409C" w:rsidRPr="00F115C7" w:rsidRDefault="0017409C" w:rsidP="0017409C">
      <w:pPr>
        <w:widowControl w:val="0"/>
        <w:tabs>
          <w:tab w:val="left" w:pos="0"/>
          <w:tab w:val="left" w:pos="426"/>
        </w:tabs>
        <w:spacing w:after="0" w:line="360" w:lineRule="auto"/>
        <w:ind w:left="57" w:right="57"/>
        <w:contextualSpacing/>
        <w:jc w:val="both"/>
        <w:outlineLvl w:val="3"/>
        <w:rPr>
          <w:rFonts w:cstheme="minorHAnsi"/>
          <w:bCs/>
          <w:sz w:val="16"/>
          <w:szCs w:val="16"/>
        </w:rPr>
      </w:pPr>
    </w:p>
    <w:p w14:paraId="455E3149" w14:textId="5B2D3457" w:rsidR="00247CB4" w:rsidRPr="004A0B1F" w:rsidRDefault="00D925B3" w:rsidP="00F95787">
      <w:pPr>
        <w:pStyle w:val="Akapitzlist"/>
        <w:numPr>
          <w:ilvl w:val="0"/>
          <w:numId w:val="1"/>
        </w:numPr>
        <w:tabs>
          <w:tab w:val="num" w:pos="0"/>
          <w:tab w:val="left" w:pos="284"/>
        </w:tabs>
        <w:spacing w:after="0" w:line="360" w:lineRule="auto"/>
        <w:ind w:left="57" w:right="57" w:firstLine="0"/>
        <w:rPr>
          <w:rFonts w:cstheme="minorHAnsi"/>
          <w:b/>
          <w:bCs/>
        </w:rPr>
      </w:pPr>
      <w:r w:rsidRPr="004A0B1F">
        <w:rPr>
          <w:rFonts w:cstheme="minorHAnsi"/>
          <w:b/>
          <w:bCs/>
        </w:rPr>
        <w:t xml:space="preserve"> </w:t>
      </w:r>
      <w:r w:rsidR="00247CB4" w:rsidRPr="004A0B1F">
        <w:rPr>
          <w:rFonts w:cstheme="minorHAnsi"/>
          <w:b/>
          <w:bCs/>
        </w:rPr>
        <w:t>Opis sposobu przygotowania ofert.</w:t>
      </w:r>
    </w:p>
    <w:p w14:paraId="46DF6B34" w14:textId="3F915913" w:rsidR="00247CB4" w:rsidRPr="004A0B1F" w:rsidRDefault="00247CB4">
      <w:pPr>
        <w:numPr>
          <w:ilvl w:val="0"/>
          <w:numId w:val="9"/>
        </w:numPr>
        <w:spacing w:after="0" w:line="360" w:lineRule="auto"/>
        <w:ind w:left="57" w:right="57" w:firstLine="0"/>
        <w:jc w:val="both"/>
        <w:rPr>
          <w:rFonts w:eastAsia="Calibri" w:cstheme="minorHAnsi"/>
        </w:rPr>
      </w:pPr>
      <w:r w:rsidRPr="004A0B1F">
        <w:rPr>
          <w:rFonts w:cstheme="minorHAnsi"/>
        </w:rPr>
        <w:t>Oferta</w:t>
      </w:r>
      <w:r w:rsidR="00F115C7">
        <w:rPr>
          <w:rFonts w:cstheme="minorHAnsi"/>
        </w:rPr>
        <w:t xml:space="preserve">, wniosek </w:t>
      </w:r>
      <w:r w:rsidRPr="004A0B1F">
        <w:rPr>
          <w:rFonts w:cstheme="minorHAnsi"/>
        </w:rPr>
        <w:t>składan</w:t>
      </w:r>
      <w:r w:rsidR="00F115C7">
        <w:rPr>
          <w:rFonts w:cstheme="minorHAnsi"/>
        </w:rPr>
        <w:t>y</w:t>
      </w:r>
      <w:r w:rsidRPr="004A0B1F">
        <w:rPr>
          <w:rFonts w:cstheme="minorHAnsi"/>
        </w:rPr>
        <w:t xml:space="preserve"> </w:t>
      </w:r>
      <w:r w:rsidR="00F115C7">
        <w:rPr>
          <w:rFonts w:cstheme="minorHAnsi"/>
        </w:rPr>
        <w:t xml:space="preserve">jest </w:t>
      </w:r>
      <w:r w:rsidRPr="004A0B1F">
        <w:rPr>
          <w:rFonts w:cstheme="minorHAnsi"/>
        </w:rPr>
        <w:t xml:space="preserve">elektronicznie </w:t>
      </w:r>
      <w:r w:rsidR="00F115C7">
        <w:rPr>
          <w:rFonts w:cstheme="minorHAnsi"/>
        </w:rPr>
        <w:t xml:space="preserve">i </w:t>
      </w:r>
      <w:r w:rsidRPr="004A0B1F">
        <w:rPr>
          <w:rFonts w:cstheme="minorHAnsi"/>
        </w:rPr>
        <w:t>mus</w:t>
      </w:r>
      <w:r w:rsidR="00F115C7">
        <w:rPr>
          <w:rFonts w:cstheme="minorHAnsi"/>
        </w:rPr>
        <w:t>i</w:t>
      </w:r>
      <w:r w:rsidRPr="004A0B1F">
        <w:rPr>
          <w:rFonts w:cstheme="minorHAnsi"/>
        </w:rPr>
        <w:t xml:space="preserve"> zostać podpisan</w:t>
      </w:r>
      <w:r w:rsidR="00F115C7">
        <w:rPr>
          <w:rFonts w:cstheme="minorHAnsi"/>
        </w:rPr>
        <w:t>y</w:t>
      </w:r>
      <w:r w:rsidRPr="004A0B1F">
        <w:rPr>
          <w:rFonts w:cstheme="minorHAnsi"/>
        </w:rPr>
        <w:t xml:space="preserve"> elektronicznym kwalifikowanym podpisem lub podpisem zaufanym lub podpisem osobistym. W procesie składania oferty, wniosku na platformie, kwalifikowany podpis elektroniczny Wykonawca może złożyć bezpośrednio na dokumencie, który następnie przesyła do systemu (</w:t>
      </w:r>
      <w:r w:rsidRPr="004A0B1F">
        <w:rPr>
          <w:rFonts w:cstheme="minorHAnsi"/>
          <w:b/>
        </w:rPr>
        <w:t xml:space="preserve">opcja rekomendowana </w:t>
      </w:r>
      <w:r w:rsidRPr="004A0B1F">
        <w:rPr>
          <w:rFonts w:cstheme="minorHAnsi"/>
        </w:rPr>
        <w:t>przez</w:t>
      </w:r>
      <w:r w:rsidRPr="004A0B1F">
        <w:rPr>
          <w:rFonts w:cstheme="minorHAnsi"/>
          <w:b/>
        </w:rPr>
        <w:t xml:space="preserve"> </w:t>
      </w:r>
      <w:hyperlink r:id="rId17" w:history="1">
        <w:r w:rsidRPr="004A0B1F">
          <w:rPr>
            <w:rStyle w:val="Hipercze"/>
            <w:rFonts w:cstheme="minorHAnsi"/>
            <w:b/>
            <w:color w:val="1155CC"/>
          </w:rPr>
          <w:t>platformazakupowa.pl</w:t>
        </w:r>
      </w:hyperlink>
      <w:r w:rsidRPr="004A0B1F">
        <w:rPr>
          <w:rFonts w:cstheme="minorHAnsi"/>
        </w:rPr>
        <w:t xml:space="preserve">) oraz dodatkowo dla całego pakietu dokumentów w kroku 2 </w:t>
      </w:r>
      <w:r w:rsidRPr="004A0B1F">
        <w:rPr>
          <w:rFonts w:cstheme="minorHAnsi"/>
          <w:b/>
        </w:rPr>
        <w:t xml:space="preserve">Formularza składania oferty lub wniosku </w:t>
      </w:r>
      <w:r w:rsidRPr="004A0B1F">
        <w:rPr>
          <w:rFonts w:cstheme="minorHAnsi"/>
        </w:rPr>
        <w:t xml:space="preserve">(po kliknięciu w przycisk </w:t>
      </w:r>
      <w:r w:rsidRPr="004A0B1F">
        <w:rPr>
          <w:rFonts w:cstheme="minorHAnsi"/>
          <w:b/>
        </w:rPr>
        <w:t>Przejdź do podsumowania</w:t>
      </w:r>
      <w:r w:rsidRPr="004A0B1F">
        <w:rPr>
          <w:rFonts w:cstheme="minorHAnsi"/>
        </w:rPr>
        <w:t>).</w:t>
      </w:r>
    </w:p>
    <w:p w14:paraId="04207499" w14:textId="4FC52A05" w:rsidR="00247CB4" w:rsidRPr="004A0B1F" w:rsidRDefault="00247CB4">
      <w:pPr>
        <w:pStyle w:val="Nagwek5"/>
        <w:numPr>
          <w:ilvl w:val="0"/>
          <w:numId w:val="9"/>
        </w:numPr>
        <w:tabs>
          <w:tab w:val="left" w:pos="426"/>
        </w:tabs>
        <w:spacing w:before="0" w:after="0" w:line="360" w:lineRule="auto"/>
        <w:ind w:left="57" w:right="57" w:firstLine="0"/>
        <w:jc w:val="both"/>
        <w:rPr>
          <w:rFonts w:asciiTheme="minorHAnsi" w:eastAsia="Arial" w:hAnsiTheme="minorHAnsi" w:cstheme="minorHAnsi"/>
          <w:color w:val="000000"/>
        </w:rPr>
      </w:pPr>
      <w:bookmarkStart w:id="5" w:name="_21eeoojwb3nb"/>
      <w:bookmarkEnd w:id="5"/>
      <w:r w:rsidRPr="004A0B1F">
        <w:rPr>
          <w:rFonts w:asciiTheme="minorHAnsi" w:eastAsia="Arial" w:hAnsiTheme="minorHAnsi" w:cstheme="minorHAnsi"/>
          <w:color w:val="000000"/>
        </w:rPr>
        <w:t xml:space="preserve">Poświadczenia za zgodność z oryginałem dokonuje odpowiednio </w:t>
      </w:r>
      <w:r w:rsidR="00A5089D" w:rsidRPr="004A0B1F">
        <w:rPr>
          <w:rFonts w:asciiTheme="minorHAnsi" w:eastAsia="Arial" w:hAnsiTheme="minorHAnsi" w:cstheme="minorHAnsi"/>
          <w:color w:val="000000"/>
        </w:rPr>
        <w:t>w</w:t>
      </w:r>
      <w:r w:rsidRPr="004A0B1F">
        <w:rPr>
          <w:rFonts w:asciiTheme="minorHAnsi" w:eastAsia="Arial" w:hAnsiTheme="minorHAnsi" w:cstheme="minorHAnsi"/>
          <w:color w:val="000000"/>
        </w:rPr>
        <w:t xml:space="preserve">ykonawca, podmiot, na którego zdolnościach lub sytuacji polega </w:t>
      </w:r>
      <w:r w:rsidR="00A5089D" w:rsidRPr="004A0B1F">
        <w:rPr>
          <w:rFonts w:asciiTheme="minorHAnsi" w:eastAsia="Arial" w:hAnsiTheme="minorHAnsi" w:cstheme="minorHAnsi"/>
          <w:color w:val="000000"/>
        </w:rPr>
        <w:t>w</w:t>
      </w:r>
      <w:r w:rsidRPr="004A0B1F">
        <w:rPr>
          <w:rFonts w:asciiTheme="minorHAnsi" w:eastAsia="Arial" w:hAnsiTheme="minorHAnsi" w:cstheme="minorHAnsi"/>
          <w:color w:val="000000"/>
        </w:rPr>
        <w:t>ykonawca, wykonawcy wspólnie ubiegający się o</w:t>
      </w:r>
      <w:r w:rsidR="00831363">
        <w:rPr>
          <w:rFonts w:asciiTheme="minorHAnsi" w:eastAsia="Arial" w:hAnsiTheme="minorHAnsi" w:cstheme="minorHAnsi"/>
          <w:color w:val="000000"/>
        </w:rPr>
        <w:t> </w:t>
      </w:r>
      <w:r w:rsidRPr="004A0B1F">
        <w:rPr>
          <w:rFonts w:asciiTheme="minorHAnsi" w:eastAsia="Arial" w:hAnsiTheme="minorHAnsi" w:cstheme="minorHAnsi"/>
          <w:color w:val="000000"/>
        </w:rPr>
        <w:t>udzielenie zamówienia publicznego albo pod</w:t>
      </w:r>
      <w:r w:rsidR="00A5089D" w:rsidRPr="004A0B1F">
        <w:rPr>
          <w:rFonts w:asciiTheme="minorHAnsi" w:eastAsia="Arial" w:hAnsiTheme="minorHAnsi" w:cstheme="minorHAnsi"/>
          <w:color w:val="000000"/>
        </w:rPr>
        <w:t>w</w:t>
      </w:r>
      <w:r w:rsidRPr="004A0B1F">
        <w:rPr>
          <w:rFonts w:asciiTheme="minorHAnsi" w:eastAsia="Arial" w:hAnsiTheme="minorHAnsi" w:cstheme="minorHAnsi"/>
          <w:color w:val="000000"/>
        </w:rPr>
        <w:t>ykonawca, w zakresie dokumentów, które każdego z</w:t>
      </w:r>
      <w:r w:rsidR="00831363">
        <w:rPr>
          <w:rFonts w:asciiTheme="minorHAnsi" w:eastAsia="Arial" w:hAnsiTheme="minorHAnsi" w:cstheme="minorHAnsi"/>
          <w:color w:val="000000"/>
        </w:rPr>
        <w:t> </w:t>
      </w:r>
      <w:r w:rsidRPr="004A0B1F">
        <w:rPr>
          <w:rFonts w:asciiTheme="minorHAnsi" w:eastAsia="Arial" w:hAnsiTheme="minorHAnsi" w:cstheme="minorHAnsi"/>
          <w:color w:val="000000"/>
        </w:rPr>
        <w:t xml:space="preserve">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C25C8BA" w14:textId="77777777" w:rsidR="00247CB4" w:rsidRPr="004A0B1F" w:rsidRDefault="00247CB4">
      <w:pPr>
        <w:numPr>
          <w:ilvl w:val="0"/>
          <w:numId w:val="9"/>
        </w:numPr>
        <w:spacing w:after="0" w:line="360" w:lineRule="auto"/>
        <w:ind w:left="57" w:right="57" w:firstLine="0"/>
        <w:jc w:val="both"/>
        <w:rPr>
          <w:rFonts w:eastAsia="Arial" w:cstheme="minorHAnsi"/>
        </w:rPr>
      </w:pPr>
      <w:r w:rsidRPr="004A0B1F">
        <w:rPr>
          <w:rFonts w:cstheme="minorHAnsi"/>
        </w:rPr>
        <w:t>Oferta powinna być:</w:t>
      </w:r>
    </w:p>
    <w:p w14:paraId="00927BCA" w14:textId="77777777" w:rsidR="00247CB4" w:rsidRPr="004A0B1F" w:rsidRDefault="00247CB4">
      <w:pPr>
        <w:numPr>
          <w:ilvl w:val="1"/>
          <w:numId w:val="10"/>
        </w:numPr>
        <w:spacing w:after="0" w:line="360" w:lineRule="auto"/>
        <w:ind w:left="170" w:right="57" w:firstLine="0"/>
        <w:jc w:val="both"/>
        <w:rPr>
          <w:rFonts w:cstheme="minorHAnsi"/>
        </w:rPr>
      </w:pPr>
      <w:r w:rsidRPr="004A0B1F">
        <w:rPr>
          <w:rFonts w:cstheme="minorHAnsi"/>
        </w:rPr>
        <w:t>sporządzona na podstawie załączników niniejszej SWZ w języku polskim,</w:t>
      </w:r>
    </w:p>
    <w:p w14:paraId="0EA39D5F" w14:textId="77777777" w:rsidR="00247CB4" w:rsidRPr="004A0B1F" w:rsidRDefault="00247CB4">
      <w:pPr>
        <w:numPr>
          <w:ilvl w:val="1"/>
          <w:numId w:val="10"/>
        </w:numPr>
        <w:spacing w:after="0" w:line="360" w:lineRule="auto"/>
        <w:ind w:left="170" w:right="57" w:firstLine="0"/>
        <w:jc w:val="both"/>
        <w:rPr>
          <w:rFonts w:cstheme="minorHAnsi"/>
        </w:rPr>
      </w:pPr>
      <w:r w:rsidRPr="004A0B1F">
        <w:rPr>
          <w:rFonts w:cstheme="minorHAnsi"/>
        </w:rPr>
        <w:t xml:space="preserve">złożona przy użyciu środków komunikacji elektronicznej tzn. za pośrednictwem </w:t>
      </w:r>
      <w:hyperlink r:id="rId18" w:history="1">
        <w:r w:rsidRPr="004A0B1F">
          <w:rPr>
            <w:rStyle w:val="Hipercze"/>
            <w:rFonts w:cstheme="minorHAnsi"/>
            <w:color w:val="1155CC"/>
          </w:rPr>
          <w:t>platformazakupowa.pl</w:t>
        </w:r>
      </w:hyperlink>
      <w:r w:rsidRPr="004A0B1F">
        <w:rPr>
          <w:rFonts w:cstheme="minorHAnsi"/>
        </w:rPr>
        <w:t>,</w:t>
      </w:r>
    </w:p>
    <w:p w14:paraId="35D906B4" w14:textId="77777777" w:rsidR="00247CB4" w:rsidRPr="004A0B1F" w:rsidRDefault="00247CB4">
      <w:pPr>
        <w:numPr>
          <w:ilvl w:val="1"/>
          <w:numId w:val="10"/>
        </w:numPr>
        <w:spacing w:after="0" w:line="360" w:lineRule="auto"/>
        <w:ind w:left="170" w:right="57" w:firstLine="0"/>
        <w:jc w:val="both"/>
        <w:rPr>
          <w:rFonts w:eastAsia="Calibri" w:cstheme="minorHAnsi"/>
        </w:rPr>
      </w:pPr>
      <w:r w:rsidRPr="004A0B1F">
        <w:rPr>
          <w:rFonts w:cstheme="minorHAnsi"/>
        </w:rPr>
        <w:t xml:space="preserve">podpisana </w:t>
      </w:r>
      <w:hyperlink r:id="rId19" w:history="1">
        <w:r w:rsidRPr="004A0B1F">
          <w:rPr>
            <w:rStyle w:val="Hipercze"/>
            <w:rFonts w:cstheme="minorHAnsi"/>
            <w:b/>
            <w:color w:val="1155CC"/>
          </w:rPr>
          <w:t>kwalifikowanym podpisem elektronicznym</w:t>
        </w:r>
      </w:hyperlink>
      <w:r w:rsidRPr="004A0B1F">
        <w:rPr>
          <w:rFonts w:cstheme="minorHAnsi"/>
        </w:rPr>
        <w:t xml:space="preserve"> lub </w:t>
      </w:r>
      <w:hyperlink r:id="rId20" w:history="1">
        <w:r w:rsidRPr="004A0B1F">
          <w:rPr>
            <w:rStyle w:val="Hipercze"/>
            <w:rFonts w:cstheme="minorHAnsi"/>
            <w:b/>
            <w:color w:val="1155CC"/>
          </w:rPr>
          <w:t>podpisem zaufanym</w:t>
        </w:r>
      </w:hyperlink>
      <w:r w:rsidRPr="004A0B1F">
        <w:rPr>
          <w:rFonts w:cstheme="minorHAnsi"/>
        </w:rPr>
        <w:t xml:space="preserve"> lub </w:t>
      </w:r>
      <w:hyperlink r:id="rId21" w:history="1">
        <w:r w:rsidRPr="004A0B1F">
          <w:rPr>
            <w:rStyle w:val="Hipercze"/>
            <w:rFonts w:cstheme="minorHAnsi"/>
            <w:b/>
            <w:color w:val="1155CC"/>
          </w:rPr>
          <w:t>podpisem osobistym</w:t>
        </w:r>
      </w:hyperlink>
      <w:r w:rsidRPr="004A0B1F">
        <w:rPr>
          <w:rFonts w:cstheme="minorHAnsi"/>
        </w:rPr>
        <w:t xml:space="preserve"> przez osobę/osoby upoważnioną/upoważnione.</w:t>
      </w:r>
    </w:p>
    <w:p w14:paraId="61E2E76A" w14:textId="24B80830" w:rsidR="00247CB4" w:rsidRPr="004A0B1F" w:rsidRDefault="00247CB4">
      <w:pPr>
        <w:numPr>
          <w:ilvl w:val="0"/>
          <w:numId w:val="9"/>
        </w:numPr>
        <w:tabs>
          <w:tab w:val="left" w:pos="426"/>
        </w:tabs>
        <w:spacing w:after="0" w:line="360" w:lineRule="auto"/>
        <w:ind w:left="57" w:right="57" w:firstLine="0"/>
        <w:jc w:val="both"/>
        <w:rPr>
          <w:rFonts w:eastAsia="Arial" w:cstheme="minorHAnsi"/>
        </w:rPr>
      </w:pPr>
      <w:r w:rsidRPr="004A0B1F">
        <w:rPr>
          <w:rFonts w:cstheme="minorHAnsi"/>
        </w:rPr>
        <w:t xml:space="preserve">Podpisy kwalifikowane wykorzystywane przez </w:t>
      </w:r>
      <w:r w:rsidR="0052327E" w:rsidRPr="004A0B1F">
        <w:rPr>
          <w:rFonts w:cstheme="minorHAnsi"/>
        </w:rPr>
        <w:t>w</w:t>
      </w:r>
      <w:r w:rsidRPr="004A0B1F">
        <w:rPr>
          <w:rFonts w:cstheme="minorHAnsi"/>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0B1F">
        <w:rPr>
          <w:rFonts w:cstheme="minorHAnsi"/>
        </w:rPr>
        <w:t>eIDAS</w:t>
      </w:r>
      <w:proofErr w:type="spellEnd"/>
      <w:r w:rsidRPr="004A0B1F">
        <w:rPr>
          <w:rFonts w:cstheme="minorHAnsi"/>
        </w:rPr>
        <w:t>) (UE) nr 910/2014 - od 1 lipca 2016 roku”.</w:t>
      </w:r>
    </w:p>
    <w:p w14:paraId="58D4C2B2" w14:textId="5A66EEC6"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W przypadku wykorzystania formatu podpisu </w:t>
      </w:r>
      <w:proofErr w:type="spellStart"/>
      <w:r w:rsidRPr="004A0B1F">
        <w:rPr>
          <w:rFonts w:cstheme="minorHAnsi"/>
        </w:rPr>
        <w:t>XAdES</w:t>
      </w:r>
      <w:proofErr w:type="spellEnd"/>
      <w:r w:rsidRPr="004A0B1F">
        <w:rPr>
          <w:rFonts w:cstheme="minorHAnsi"/>
        </w:rPr>
        <w:t xml:space="preserve"> zewnętrzny</w:t>
      </w:r>
      <w:r w:rsidR="00A5089D" w:rsidRPr="004A0B1F">
        <w:rPr>
          <w:rFonts w:cstheme="minorHAnsi"/>
        </w:rPr>
        <w:t xml:space="preserve"> z</w:t>
      </w:r>
      <w:r w:rsidRPr="004A0B1F">
        <w:rPr>
          <w:rFonts w:cstheme="minorHAnsi"/>
        </w:rPr>
        <w:t xml:space="preserve">amawiający wymaga dołączenia odpowiedniej ilości plików tj. podpisywanych plików z danymi oraz plików </w:t>
      </w:r>
      <w:proofErr w:type="spellStart"/>
      <w:r w:rsidRPr="004A0B1F">
        <w:rPr>
          <w:rFonts w:cstheme="minorHAnsi"/>
        </w:rPr>
        <w:t>XAdES</w:t>
      </w:r>
      <w:proofErr w:type="spellEnd"/>
      <w:r w:rsidRPr="004A0B1F">
        <w:rPr>
          <w:rFonts w:cstheme="minorHAnsi"/>
        </w:rPr>
        <w:t>.</w:t>
      </w:r>
    </w:p>
    <w:p w14:paraId="753E03CC" w14:textId="77777777"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lastRenderedPageBreak/>
        <w:t xml:space="preserve">Zgodnie z art. 18 ust. 3 ustawy </w:t>
      </w:r>
      <w:proofErr w:type="spellStart"/>
      <w:r w:rsidRPr="004A0B1F">
        <w:rPr>
          <w:rFonts w:cstheme="minorHAnsi"/>
        </w:rPr>
        <w:t>Pzp</w:t>
      </w:r>
      <w:proofErr w:type="spellEnd"/>
      <w:r w:rsidRPr="004A0B1F">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24A0D8" w14:textId="77777777"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Wykonawca, za pośrednictwem </w:t>
      </w:r>
      <w:hyperlink r:id="rId22" w:history="1">
        <w:r w:rsidRPr="004A0B1F">
          <w:rPr>
            <w:rStyle w:val="Hipercze"/>
            <w:rFonts w:cstheme="minorHAnsi"/>
            <w:color w:val="1155CC"/>
          </w:rPr>
          <w:t>platformazakupowa.pl</w:t>
        </w:r>
      </w:hyperlink>
      <w:r w:rsidRPr="004A0B1F">
        <w:rPr>
          <w:rFonts w:cstheme="minorHAnsi"/>
        </w:rPr>
        <w:t xml:space="preserve"> może przed upływem terminu do składania ofert zmienić lub wycofać ofertę. Sposób dokonywania zmiany lub wycofania oferty zamieszczono w instrukcji zamieszczonej na stronie internetowej pod adresem:</w:t>
      </w:r>
    </w:p>
    <w:p w14:paraId="033B6281" w14:textId="77777777" w:rsidR="00247CB4" w:rsidRPr="004A0B1F" w:rsidRDefault="00000000" w:rsidP="00F95787">
      <w:pPr>
        <w:tabs>
          <w:tab w:val="left" w:pos="426"/>
        </w:tabs>
        <w:spacing w:after="0" w:line="360" w:lineRule="auto"/>
        <w:ind w:left="57" w:right="57"/>
        <w:jc w:val="both"/>
        <w:rPr>
          <w:rFonts w:cstheme="minorHAnsi"/>
        </w:rPr>
      </w:pPr>
      <w:hyperlink r:id="rId23" w:history="1">
        <w:r w:rsidR="00247CB4" w:rsidRPr="004A0B1F">
          <w:rPr>
            <w:rStyle w:val="Hipercze"/>
            <w:rFonts w:cstheme="minorHAnsi"/>
            <w:color w:val="1155CC"/>
          </w:rPr>
          <w:t>https://platformazakupowa.pl/strona/45-instrukcje</w:t>
        </w:r>
      </w:hyperlink>
    </w:p>
    <w:p w14:paraId="183E8EC9" w14:textId="5787BC35"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Każdy z </w:t>
      </w:r>
      <w:r w:rsidR="00A5089D" w:rsidRPr="004A0B1F">
        <w:rPr>
          <w:rFonts w:cstheme="minorHAnsi"/>
        </w:rPr>
        <w:t>w</w:t>
      </w:r>
      <w:r w:rsidRPr="004A0B1F">
        <w:rPr>
          <w:rFonts w:cstheme="minorHAnsi"/>
        </w:rPr>
        <w:t>ykonawców może złożyć tylko jedną ofertę. Złożenie większej liczby ofert lub oferty zawierającej propozycje wariantowe spowoduje podlegać będzie odrzuceniu.</w:t>
      </w:r>
    </w:p>
    <w:p w14:paraId="32F87709" w14:textId="3B8EE059"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Ceny oferty muszą zawierać wszystkie koszty, jakie musi ponieść </w:t>
      </w:r>
      <w:r w:rsidR="00A5089D" w:rsidRPr="004A0B1F">
        <w:rPr>
          <w:rFonts w:cstheme="minorHAnsi"/>
        </w:rPr>
        <w:t>w</w:t>
      </w:r>
      <w:r w:rsidRPr="004A0B1F">
        <w:rPr>
          <w:rFonts w:cstheme="minorHAnsi"/>
        </w:rPr>
        <w:t>ykonawca, aby zrealizować zamówienie z najwyższą starannością oraz ewentualne rabaty.</w:t>
      </w:r>
    </w:p>
    <w:p w14:paraId="00FB5FBA" w14:textId="1AAEF861"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Dokumenty i oświadczenia składane przez wykonawcę powinny być w języku polskim, chyba że w SWZ dopuszczono inaczej. W przypadku załączenia dokumentów sporządzonych w innym języku niż dopuszczony, </w:t>
      </w:r>
      <w:r w:rsidR="009F2058" w:rsidRPr="004A0B1F">
        <w:rPr>
          <w:rFonts w:cstheme="minorHAnsi"/>
        </w:rPr>
        <w:t>w</w:t>
      </w:r>
      <w:r w:rsidRPr="004A0B1F">
        <w:rPr>
          <w:rFonts w:cstheme="minorHAnsi"/>
        </w:rPr>
        <w:t>ykonawca zobowiązany jest załączyć tłumaczenie na język polski.</w:t>
      </w:r>
    </w:p>
    <w:p w14:paraId="469412AD" w14:textId="77777777"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9D41DA" w14:textId="77777777"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Maksymalny rozmiar jednego pliku przesyłanego za pośrednictwem dedykowanych formularzy do: złożenia, zmiany, wycofania oferty wynosi 150 MB natomiast przy komunikacji wielkość pliku to maksymalnie 500 MB.</w:t>
      </w:r>
    </w:p>
    <w:p w14:paraId="60F426AE" w14:textId="2D4D0760" w:rsidR="00247CB4" w:rsidRPr="004A0B1F" w:rsidRDefault="00247CB4">
      <w:pPr>
        <w:numPr>
          <w:ilvl w:val="0"/>
          <w:numId w:val="9"/>
        </w:numPr>
        <w:tabs>
          <w:tab w:val="left" w:pos="426"/>
        </w:tabs>
        <w:spacing w:after="0" w:line="360" w:lineRule="auto"/>
        <w:ind w:left="57" w:right="57" w:firstLine="0"/>
        <w:jc w:val="both"/>
        <w:rPr>
          <w:rFonts w:eastAsia="Calibri" w:cstheme="minorHAnsi"/>
        </w:rPr>
      </w:pPr>
      <w:r w:rsidRPr="004A0B1F">
        <w:rPr>
          <w:rFonts w:cstheme="minorHAnsi"/>
          <w:b/>
        </w:rPr>
        <w:t xml:space="preserve">Rozszerzenia plików wykorzystywanych przez </w:t>
      </w:r>
      <w:r w:rsidR="00A5089D" w:rsidRPr="004A0B1F">
        <w:rPr>
          <w:rFonts w:cstheme="minorHAnsi"/>
          <w:b/>
        </w:rPr>
        <w:t>w</w:t>
      </w:r>
      <w:r w:rsidRPr="004A0B1F">
        <w:rPr>
          <w:rFonts w:cstheme="minorHAnsi"/>
          <w:b/>
        </w:rPr>
        <w:t>ykonawców powinny być zgodne z</w:t>
      </w:r>
      <w:r w:rsidR="00867396" w:rsidRPr="004A0B1F">
        <w:rPr>
          <w:rFonts w:cstheme="minorHAnsi"/>
          <w:b/>
        </w:rPr>
        <w:t> </w:t>
      </w:r>
      <w:r w:rsidR="00867396" w:rsidRPr="004A0B1F">
        <w:rPr>
          <w:rFonts w:cstheme="minorHAnsi"/>
        </w:rPr>
        <w:t>z</w:t>
      </w:r>
      <w:r w:rsidRPr="004A0B1F">
        <w:rPr>
          <w:rFonts w:cstheme="minorHAnsi"/>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17CBCED" w14:textId="77777777" w:rsidR="00247CB4" w:rsidRPr="004A0B1F" w:rsidRDefault="00247CB4">
      <w:pPr>
        <w:numPr>
          <w:ilvl w:val="0"/>
          <w:numId w:val="9"/>
        </w:numPr>
        <w:tabs>
          <w:tab w:val="left" w:pos="426"/>
        </w:tabs>
        <w:spacing w:after="0" w:line="360" w:lineRule="auto"/>
        <w:ind w:left="57" w:right="57" w:firstLine="0"/>
        <w:jc w:val="both"/>
        <w:rPr>
          <w:rFonts w:eastAsia="Calibri" w:cstheme="minorHAnsi"/>
        </w:rPr>
      </w:pPr>
      <w:r w:rsidRPr="004A0B1F">
        <w:rPr>
          <w:rFonts w:cstheme="minorHAnsi"/>
        </w:rPr>
        <w:t>Zamawiający rekomenduje wykorzystanie formatów: .pdf .</w:t>
      </w:r>
      <w:proofErr w:type="spellStart"/>
      <w:r w:rsidRPr="004A0B1F">
        <w:rPr>
          <w:rFonts w:cstheme="minorHAnsi"/>
        </w:rPr>
        <w:t>doc</w:t>
      </w:r>
      <w:proofErr w:type="spellEnd"/>
      <w:r w:rsidRPr="004A0B1F">
        <w:rPr>
          <w:rFonts w:cstheme="minorHAnsi"/>
        </w:rPr>
        <w:t xml:space="preserve"> .</w:t>
      </w:r>
      <w:proofErr w:type="spellStart"/>
      <w:r w:rsidRPr="004A0B1F">
        <w:rPr>
          <w:rFonts w:cstheme="minorHAnsi"/>
        </w:rPr>
        <w:t>docx</w:t>
      </w:r>
      <w:proofErr w:type="spellEnd"/>
      <w:r w:rsidRPr="004A0B1F">
        <w:rPr>
          <w:rFonts w:cstheme="minorHAnsi"/>
        </w:rPr>
        <w:t xml:space="preserve"> .xls .</w:t>
      </w:r>
      <w:proofErr w:type="spellStart"/>
      <w:r w:rsidRPr="004A0B1F">
        <w:rPr>
          <w:rFonts w:cstheme="minorHAnsi"/>
        </w:rPr>
        <w:t>xlsx</w:t>
      </w:r>
      <w:proofErr w:type="spellEnd"/>
      <w:r w:rsidRPr="004A0B1F">
        <w:rPr>
          <w:rFonts w:cstheme="minorHAnsi"/>
        </w:rPr>
        <w:t xml:space="preserve"> .jpg (.</w:t>
      </w:r>
      <w:proofErr w:type="spellStart"/>
      <w:r w:rsidRPr="004A0B1F">
        <w:rPr>
          <w:rFonts w:cstheme="minorHAnsi"/>
        </w:rPr>
        <w:t>jpeg</w:t>
      </w:r>
      <w:proofErr w:type="spellEnd"/>
      <w:r w:rsidRPr="004A0B1F">
        <w:rPr>
          <w:rFonts w:cstheme="minorHAnsi"/>
        </w:rPr>
        <w:t xml:space="preserve">) </w:t>
      </w:r>
      <w:r w:rsidRPr="004A0B1F">
        <w:rPr>
          <w:rFonts w:cstheme="minorHAnsi"/>
          <w:b/>
          <w:u w:val="single"/>
        </w:rPr>
        <w:t>ze szczególnym wskazaniem na .pdf</w:t>
      </w:r>
    </w:p>
    <w:p w14:paraId="79689028" w14:textId="23B7F5E7" w:rsidR="00247CB4" w:rsidRPr="004A0B1F" w:rsidRDefault="00247CB4">
      <w:pPr>
        <w:numPr>
          <w:ilvl w:val="0"/>
          <w:numId w:val="9"/>
        </w:numPr>
        <w:tabs>
          <w:tab w:val="left" w:pos="426"/>
        </w:tabs>
        <w:spacing w:after="0" w:line="360" w:lineRule="auto"/>
        <w:ind w:left="57" w:right="57" w:firstLine="0"/>
        <w:jc w:val="both"/>
        <w:rPr>
          <w:rFonts w:eastAsia="Arial" w:cstheme="minorHAnsi"/>
        </w:rPr>
      </w:pPr>
      <w:r w:rsidRPr="004A0B1F">
        <w:rPr>
          <w:rFonts w:cstheme="minorHAnsi"/>
        </w:rPr>
        <w:t>W celu ewentualnej kompresji danych Zamawiający rekomenduje wykorzystanie jednego z</w:t>
      </w:r>
      <w:r w:rsidR="00867396" w:rsidRPr="004A0B1F">
        <w:rPr>
          <w:rFonts w:cstheme="minorHAnsi"/>
        </w:rPr>
        <w:t> </w:t>
      </w:r>
      <w:r w:rsidRPr="004A0B1F">
        <w:rPr>
          <w:rFonts w:cstheme="minorHAnsi"/>
        </w:rPr>
        <w:t>rozszerzeń:</w:t>
      </w:r>
    </w:p>
    <w:p w14:paraId="3B6F5A59" w14:textId="77777777" w:rsidR="00247CB4" w:rsidRPr="004A0B1F" w:rsidRDefault="00247CB4">
      <w:pPr>
        <w:numPr>
          <w:ilvl w:val="1"/>
          <w:numId w:val="20"/>
        </w:numPr>
        <w:spacing w:after="0" w:line="360" w:lineRule="auto"/>
        <w:ind w:left="527" w:right="57" w:firstLine="0"/>
        <w:jc w:val="both"/>
        <w:rPr>
          <w:rFonts w:cstheme="minorHAnsi"/>
        </w:rPr>
      </w:pPr>
      <w:r w:rsidRPr="004A0B1F">
        <w:rPr>
          <w:rFonts w:cstheme="minorHAnsi"/>
        </w:rPr>
        <w:lastRenderedPageBreak/>
        <w:t xml:space="preserve">.zip </w:t>
      </w:r>
    </w:p>
    <w:p w14:paraId="39E9E013" w14:textId="77777777" w:rsidR="00247CB4" w:rsidRPr="004A0B1F" w:rsidRDefault="00247CB4">
      <w:pPr>
        <w:numPr>
          <w:ilvl w:val="1"/>
          <w:numId w:val="20"/>
        </w:numPr>
        <w:spacing w:after="0" w:line="360" w:lineRule="auto"/>
        <w:ind w:left="527" w:right="57" w:firstLine="0"/>
        <w:jc w:val="both"/>
        <w:rPr>
          <w:rFonts w:cstheme="minorHAnsi"/>
        </w:rPr>
      </w:pPr>
      <w:r w:rsidRPr="004A0B1F">
        <w:rPr>
          <w:rFonts w:cstheme="minorHAnsi"/>
        </w:rPr>
        <w:t>.7Z</w:t>
      </w:r>
    </w:p>
    <w:p w14:paraId="5C460747" w14:textId="5FAA0772" w:rsidR="00247CB4" w:rsidRPr="004A0B1F" w:rsidRDefault="00247CB4">
      <w:pPr>
        <w:numPr>
          <w:ilvl w:val="0"/>
          <w:numId w:val="9"/>
        </w:numPr>
        <w:spacing w:after="0" w:line="360" w:lineRule="auto"/>
        <w:ind w:left="57" w:right="57" w:firstLine="0"/>
        <w:jc w:val="both"/>
        <w:rPr>
          <w:rFonts w:eastAsia="Calibri" w:cstheme="minorHAnsi"/>
        </w:rPr>
      </w:pPr>
      <w:r w:rsidRPr="004A0B1F">
        <w:rPr>
          <w:rFonts w:cstheme="minorHAnsi"/>
        </w:rPr>
        <w:t xml:space="preserve">Wśród rozszerzeń powszechnych a </w:t>
      </w:r>
      <w:r w:rsidRPr="004A0B1F">
        <w:rPr>
          <w:rFonts w:cstheme="minorHAnsi"/>
          <w:b/>
        </w:rPr>
        <w:t>niewystępujących</w:t>
      </w:r>
      <w:r w:rsidRPr="004A0B1F">
        <w:rPr>
          <w:rFonts w:cstheme="minorHAnsi"/>
        </w:rPr>
        <w:t xml:space="preserve"> w Rozporządzeniu KRI występują: .</w:t>
      </w:r>
      <w:proofErr w:type="spellStart"/>
      <w:r w:rsidRPr="004A0B1F">
        <w:rPr>
          <w:rFonts w:cstheme="minorHAnsi"/>
        </w:rPr>
        <w:t>rar</w:t>
      </w:r>
      <w:proofErr w:type="spellEnd"/>
      <w:r w:rsidRPr="004A0B1F">
        <w:rPr>
          <w:rFonts w:cstheme="minorHAnsi"/>
        </w:rPr>
        <w:t xml:space="preserve"> .gif .</w:t>
      </w:r>
      <w:proofErr w:type="spellStart"/>
      <w:proofErr w:type="gramStart"/>
      <w:r w:rsidRPr="004A0B1F">
        <w:rPr>
          <w:rFonts w:cstheme="minorHAnsi"/>
        </w:rPr>
        <w:t>bmp</w:t>
      </w:r>
      <w:proofErr w:type="spellEnd"/>
      <w:r w:rsidRPr="004A0B1F">
        <w:rPr>
          <w:rFonts w:cstheme="minorHAnsi"/>
        </w:rPr>
        <w:t xml:space="preserve"> .</w:t>
      </w:r>
      <w:proofErr w:type="spellStart"/>
      <w:r w:rsidRPr="004A0B1F">
        <w:rPr>
          <w:rFonts w:cstheme="minorHAnsi"/>
        </w:rPr>
        <w:t>numbers</w:t>
      </w:r>
      <w:proofErr w:type="spellEnd"/>
      <w:proofErr w:type="gramEnd"/>
      <w:r w:rsidRPr="004A0B1F">
        <w:rPr>
          <w:rFonts w:cstheme="minorHAnsi"/>
        </w:rPr>
        <w:t xml:space="preserve"> .</w:t>
      </w:r>
      <w:proofErr w:type="spellStart"/>
      <w:r w:rsidRPr="004A0B1F">
        <w:rPr>
          <w:rFonts w:cstheme="minorHAnsi"/>
        </w:rPr>
        <w:t>pages</w:t>
      </w:r>
      <w:proofErr w:type="spellEnd"/>
      <w:r w:rsidRPr="004A0B1F">
        <w:rPr>
          <w:rFonts w:cstheme="minorHAnsi"/>
        </w:rPr>
        <w:t xml:space="preserve">. </w:t>
      </w:r>
      <w:r w:rsidRPr="004A0B1F">
        <w:rPr>
          <w:rFonts w:cstheme="minorHAnsi"/>
          <w:b/>
        </w:rPr>
        <w:t>Dokumenty złożone w takich plikach zostaną uznane za złożone nieskutecznie.</w:t>
      </w:r>
    </w:p>
    <w:p w14:paraId="0592087C" w14:textId="77777777" w:rsidR="00247CB4" w:rsidRPr="004A0B1F" w:rsidRDefault="00247CB4">
      <w:pPr>
        <w:numPr>
          <w:ilvl w:val="0"/>
          <w:numId w:val="9"/>
        </w:numPr>
        <w:spacing w:after="0" w:line="360" w:lineRule="auto"/>
        <w:ind w:left="57" w:right="57" w:firstLine="0"/>
        <w:jc w:val="both"/>
        <w:rPr>
          <w:rFonts w:eastAsia="Calibri" w:cstheme="minorHAnsi"/>
        </w:rPr>
      </w:pPr>
      <w:r w:rsidRPr="004A0B1F">
        <w:rPr>
          <w:rFonts w:cstheme="minorHAnsi"/>
        </w:rPr>
        <w:t xml:space="preserve">Zamawiający zwraca uwagę na ograniczenia wielkości plików podpisywanych profilem zaufanym, który wynosi </w:t>
      </w:r>
      <w:r w:rsidRPr="004A0B1F">
        <w:rPr>
          <w:rFonts w:cstheme="minorHAnsi"/>
          <w:b/>
        </w:rPr>
        <w:t>maksymalnie 10MB</w:t>
      </w:r>
      <w:r w:rsidRPr="004A0B1F">
        <w:rPr>
          <w:rFonts w:cstheme="minorHAnsi"/>
        </w:rPr>
        <w:t xml:space="preserve">, oraz na ograniczenie wielkości plików podpisywanych w aplikacji </w:t>
      </w:r>
      <w:proofErr w:type="spellStart"/>
      <w:r w:rsidRPr="004A0B1F">
        <w:rPr>
          <w:rFonts w:cstheme="minorHAnsi"/>
        </w:rPr>
        <w:t>eDoApp</w:t>
      </w:r>
      <w:proofErr w:type="spellEnd"/>
      <w:r w:rsidRPr="004A0B1F">
        <w:rPr>
          <w:rFonts w:cstheme="minorHAnsi"/>
        </w:rPr>
        <w:t xml:space="preserve"> służącej do składania podpisu osobistego, który wynosi </w:t>
      </w:r>
      <w:r w:rsidRPr="004A0B1F">
        <w:rPr>
          <w:rFonts w:cstheme="minorHAnsi"/>
          <w:b/>
        </w:rPr>
        <w:t>maksymalnie 5MB</w:t>
      </w:r>
      <w:r w:rsidRPr="004A0B1F">
        <w:rPr>
          <w:rFonts w:cstheme="minorHAnsi"/>
        </w:rPr>
        <w:t>.</w:t>
      </w:r>
    </w:p>
    <w:p w14:paraId="4E5C40C8" w14:textId="77777777" w:rsidR="00247CB4" w:rsidRPr="004A0B1F" w:rsidRDefault="00247CB4">
      <w:pPr>
        <w:numPr>
          <w:ilvl w:val="0"/>
          <w:numId w:val="9"/>
        </w:numPr>
        <w:spacing w:after="0" w:line="360" w:lineRule="auto"/>
        <w:ind w:left="57" w:right="57" w:firstLine="0"/>
        <w:jc w:val="both"/>
        <w:rPr>
          <w:rFonts w:eastAsia="Arial" w:cstheme="minorHAnsi"/>
        </w:rPr>
      </w:pPr>
      <w:r w:rsidRPr="004A0B1F">
        <w:rPr>
          <w:rFonts w:cstheme="minorHAnsi"/>
        </w:rPr>
        <w:t>W przypadku stosowania przez wykonawcę kwalifikowanego podpisu elektronicznego:</w:t>
      </w:r>
    </w:p>
    <w:p w14:paraId="442E1A4A" w14:textId="654F1C10" w:rsidR="00247CB4" w:rsidRPr="004A0B1F" w:rsidRDefault="00831363">
      <w:pPr>
        <w:numPr>
          <w:ilvl w:val="0"/>
          <w:numId w:val="21"/>
        </w:numPr>
        <w:spacing w:after="0" w:line="360" w:lineRule="auto"/>
        <w:ind w:left="527" w:right="57" w:firstLine="0"/>
        <w:jc w:val="both"/>
        <w:rPr>
          <w:rFonts w:eastAsia="Calibri" w:cstheme="minorHAnsi"/>
        </w:rPr>
      </w:pPr>
      <w:r>
        <w:rPr>
          <w:rFonts w:cstheme="minorHAnsi"/>
        </w:rPr>
        <w:t xml:space="preserve"> </w:t>
      </w:r>
      <w:r w:rsidR="00247CB4" w:rsidRPr="004A0B1F">
        <w:rPr>
          <w:rFonts w:cstheme="minorHAnsi"/>
        </w:rPr>
        <w:t xml:space="preserve">Ze względu na niskie ryzyko naruszenia integralności pliku oraz łatwiejszą weryfikację podpisu zamawiający zaleca, w miarę możliwości, </w:t>
      </w:r>
      <w:r w:rsidR="00247CB4" w:rsidRPr="004A0B1F">
        <w:rPr>
          <w:rFonts w:cstheme="minorHAnsi"/>
          <w:b/>
        </w:rPr>
        <w:t>przekonwertowanie plików składających się na ofertę na rozszerzenie .</w:t>
      </w:r>
      <w:r w:rsidR="00570DFB" w:rsidRPr="004A0B1F">
        <w:rPr>
          <w:rFonts w:cstheme="minorHAnsi"/>
          <w:b/>
        </w:rPr>
        <w:t>pdf i</w:t>
      </w:r>
      <w:r w:rsidR="00247CB4" w:rsidRPr="004A0B1F">
        <w:rPr>
          <w:rFonts w:cstheme="minorHAnsi"/>
          <w:b/>
        </w:rPr>
        <w:t xml:space="preserve"> opatrzenie ich podpisem kwalifikowanym w formacie </w:t>
      </w:r>
      <w:proofErr w:type="spellStart"/>
      <w:r w:rsidR="00247CB4" w:rsidRPr="004A0B1F">
        <w:rPr>
          <w:rFonts w:cstheme="minorHAnsi"/>
          <w:b/>
        </w:rPr>
        <w:t>PAdES</w:t>
      </w:r>
      <w:proofErr w:type="spellEnd"/>
      <w:r w:rsidR="00247CB4" w:rsidRPr="004A0B1F">
        <w:rPr>
          <w:rFonts w:cstheme="minorHAnsi"/>
          <w:b/>
        </w:rPr>
        <w:t xml:space="preserve">. </w:t>
      </w:r>
    </w:p>
    <w:p w14:paraId="37B3565C" w14:textId="26F46CDA" w:rsidR="00247CB4" w:rsidRPr="004A0B1F" w:rsidRDefault="00831363">
      <w:pPr>
        <w:numPr>
          <w:ilvl w:val="0"/>
          <w:numId w:val="21"/>
        </w:numPr>
        <w:spacing w:after="0" w:line="360" w:lineRule="auto"/>
        <w:ind w:left="527" w:right="57" w:firstLine="0"/>
        <w:jc w:val="both"/>
        <w:rPr>
          <w:rFonts w:eastAsia="Arial" w:cstheme="minorHAnsi"/>
        </w:rPr>
      </w:pPr>
      <w:r>
        <w:rPr>
          <w:rFonts w:cstheme="minorHAnsi"/>
        </w:rPr>
        <w:t xml:space="preserve"> </w:t>
      </w:r>
      <w:r w:rsidR="00247CB4" w:rsidRPr="004A0B1F">
        <w:rPr>
          <w:rFonts w:cstheme="minorHAnsi"/>
        </w:rPr>
        <w:t xml:space="preserve">Pliki w innych formatach niż PDF </w:t>
      </w:r>
      <w:r w:rsidR="00247CB4" w:rsidRPr="004A0B1F">
        <w:rPr>
          <w:rFonts w:cstheme="minorHAnsi"/>
          <w:b/>
        </w:rPr>
        <w:t xml:space="preserve">zaleca się opatrzyć podpisem w formacie </w:t>
      </w:r>
      <w:proofErr w:type="spellStart"/>
      <w:r w:rsidR="00247CB4" w:rsidRPr="004A0B1F">
        <w:rPr>
          <w:rFonts w:cstheme="minorHAnsi"/>
          <w:b/>
        </w:rPr>
        <w:t>XAdES</w:t>
      </w:r>
      <w:proofErr w:type="spellEnd"/>
      <w:r w:rsidR="00247CB4" w:rsidRPr="004A0B1F">
        <w:rPr>
          <w:rFonts w:cstheme="minorHAnsi"/>
          <w:b/>
        </w:rPr>
        <w:t xml:space="preserve"> o typie zewnętrznym</w:t>
      </w:r>
      <w:r w:rsidR="00247CB4" w:rsidRPr="004A0B1F">
        <w:rPr>
          <w:rFonts w:cstheme="minorHAnsi"/>
        </w:rPr>
        <w:t>. Wykonawca powinien pamiętać, aby plik z podpisem przekazywać łącznie z</w:t>
      </w:r>
      <w:r>
        <w:rPr>
          <w:rFonts w:cstheme="minorHAnsi"/>
        </w:rPr>
        <w:t> </w:t>
      </w:r>
      <w:r w:rsidR="00247CB4" w:rsidRPr="004A0B1F">
        <w:rPr>
          <w:rFonts w:cstheme="minorHAnsi"/>
        </w:rPr>
        <w:t>dokumentem podpisywanym.</w:t>
      </w:r>
    </w:p>
    <w:p w14:paraId="7604DA37" w14:textId="0A00B546" w:rsidR="00247CB4" w:rsidRPr="004A0B1F" w:rsidRDefault="00831363">
      <w:pPr>
        <w:numPr>
          <w:ilvl w:val="0"/>
          <w:numId w:val="21"/>
        </w:numPr>
        <w:spacing w:after="0" w:line="360" w:lineRule="auto"/>
        <w:ind w:left="527" w:right="57" w:firstLine="0"/>
        <w:jc w:val="both"/>
        <w:rPr>
          <w:rFonts w:eastAsia="Arial" w:cstheme="minorHAnsi"/>
        </w:rPr>
      </w:pPr>
      <w:r>
        <w:rPr>
          <w:rFonts w:cstheme="minorHAnsi"/>
        </w:rPr>
        <w:t xml:space="preserve"> </w:t>
      </w:r>
      <w:r w:rsidR="00247CB4" w:rsidRPr="004A0B1F">
        <w:rPr>
          <w:rFonts w:cstheme="minorHAnsi"/>
        </w:rPr>
        <w:t>Zamawiający rekomenduje wykorzystanie podpisu z kwalifikowanym znacznikiem czasu.</w:t>
      </w:r>
    </w:p>
    <w:p w14:paraId="3334652B" w14:textId="31AAC952"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Zamawiający </w:t>
      </w:r>
      <w:r w:rsidR="00570DFB" w:rsidRPr="004A0B1F">
        <w:rPr>
          <w:rFonts w:cstheme="minorHAnsi"/>
        </w:rPr>
        <w:t>zaleca,</w:t>
      </w:r>
      <w:r w:rsidRPr="004A0B1F">
        <w:rPr>
          <w:rFonts w:cstheme="minorHAnsi"/>
        </w:rPr>
        <w:t xml:space="preserve"> aby</w:t>
      </w:r>
      <w:r w:rsidRPr="004A0B1F">
        <w:rPr>
          <w:rFonts w:cstheme="minorHAnsi"/>
          <w:b/>
        </w:rPr>
        <w:t xml:space="preserve"> w przypadku podpisywania pliku przez kilka osób, stosować podpisy tego samego rodzaju.</w:t>
      </w:r>
      <w:r w:rsidRPr="004A0B1F">
        <w:rPr>
          <w:rFonts w:cstheme="minorHAnsi"/>
        </w:rPr>
        <w:t xml:space="preserve"> Podpisywanie różnymi rodzajami podpisów np. osobistym i kwalifikowanym może doprowadzić do problemów w weryfikacji plików. </w:t>
      </w:r>
    </w:p>
    <w:p w14:paraId="7C19FFC1" w14:textId="29CC46DE"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Zamawiający zaleca, aby </w:t>
      </w:r>
      <w:r w:rsidR="009F2058" w:rsidRPr="004A0B1F">
        <w:rPr>
          <w:rFonts w:cstheme="minorHAnsi"/>
        </w:rPr>
        <w:t>w</w:t>
      </w:r>
      <w:r w:rsidRPr="004A0B1F">
        <w:rPr>
          <w:rFonts w:cstheme="minorHAnsi"/>
        </w:rPr>
        <w:t>ykonawca z odpowiednim wyprzedzeniem przetestował możliwość prawidłowego wykorzystania wybranej metody podpisania plików oferty.</w:t>
      </w:r>
    </w:p>
    <w:p w14:paraId="13C316DD" w14:textId="77777777"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E50E291" w14:textId="385A2523"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Jeśli </w:t>
      </w:r>
      <w:r w:rsidR="006A42E1" w:rsidRPr="004A0B1F">
        <w:rPr>
          <w:rFonts w:cstheme="minorHAnsi"/>
        </w:rPr>
        <w:t>w</w:t>
      </w:r>
      <w:r w:rsidRPr="004A0B1F">
        <w:rPr>
          <w:rFonts w:cstheme="minorHAnsi"/>
        </w:rPr>
        <w:t xml:space="preserve">ykonawca pakuje dokumenty np. w plik o rozszerzeniu .zip, zaleca się wcześniejsze podpisanie każdego ze skompresowanych plików. </w:t>
      </w:r>
    </w:p>
    <w:p w14:paraId="4010BD0D" w14:textId="2888B405" w:rsidR="00247CB4" w:rsidRPr="004A0B1F" w:rsidRDefault="00247CB4">
      <w:pPr>
        <w:numPr>
          <w:ilvl w:val="0"/>
          <w:numId w:val="9"/>
        </w:numPr>
        <w:tabs>
          <w:tab w:val="left" w:pos="426"/>
        </w:tabs>
        <w:spacing w:after="0" w:line="360" w:lineRule="auto"/>
        <w:ind w:left="57" w:right="57" w:firstLine="0"/>
        <w:jc w:val="both"/>
        <w:rPr>
          <w:rFonts w:cstheme="minorHAnsi"/>
        </w:rPr>
      </w:pPr>
      <w:r w:rsidRPr="004A0B1F">
        <w:rPr>
          <w:rFonts w:cstheme="minorHAnsi"/>
        </w:rPr>
        <w:t xml:space="preserve">Zamawiający </w:t>
      </w:r>
      <w:r w:rsidR="00E209F9" w:rsidRPr="004A0B1F">
        <w:rPr>
          <w:rFonts w:cstheme="minorHAnsi"/>
        </w:rPr>
        <w:t>zaleca,</w:t>
      </w:r>
      <w:r w:rsidRPr="004A0B1F">
        <w:rPr>
          <w:rFonts w:cstheme="minorHAnsi"/>
        </w:rPr>
        <w:t xml:space="preserve"> aby </w:t>
      </w:r>
      <w:r w:rsidRPr="004A0B1F">
        <w:rPr>
          <w:rFonts w:cstheme="minorHAnsi"/>
          <w:b/>
          <w:u w:val="single"/>
        </w:rPr>
        <w:t>nie</w:t>
      </w:r>
      <w:r w:rsidRPr="004A0B1F">
        <w:rPr>
          <w:rFonts w:cstheme="minorHAnsi"/>
          <w:b/>
        </w:rPr>
        <w:t xml:space="preserve"> </w:t>
      </w:r>
      <w:r w:rsidRPr="004A0B1F">
        <w:rPr>
          <w:rFonts w:cstheme="minorHAnsi"/>
        </w:rPr>
        <w:t xml:space="preserve">wprowadzać jakichkolwiek zmian w plikach po podpisaniu </w:t>
      </w:r>
      <w:proofErr w:type="gramStart"/>
      <w:r w:rsidRPr="004A0B1F">
        <w:rPr>
          <w:rFonts w:cstheme="minorHAnsi"/>
        </w:rPr>
        <w:t>ich</w:t>
      </w:r>
      <w:proofErr w:type="gramEnd"/>
      <w:r w:rsidR="009F2058" w:rsidRPr="004A0B1F">
        <w:rPr>
          <w:rFonts w:cstheme="minorHAnsi"/>
        </w:rPr>
        <w:t xml:space="preserve"> ponieważ</w:t>
      </w:r>
      <w:r w:rsidRPr="004A0B1F">
        <w:rPr>
          <w:rFonts w:cstheme="minorHAnsi"/>
        </w:rPr>
        <w:t xml:space="preserve"> </w:t>
      </w:r>
      <w:r w:rsidR="009F2058" w:rsidRPr="004A0B1F">
        <w:rPr>
          <w:rFonts w:cstheme="minorHAnsi"/>
        </w:rPr>
        <w:t>m</w:t>
      </w:r>
      <w:r w:rsidRPr="004A0B1F">
        <w:rPr>
          <w:rFonts w:cstheme="minorHAnsi"/>
        </w:rPr>
        <w:t>oże to skutkować naruszeniem integralności plików co równoważne będzie z</w:t>
      </w:r>
      <w:r w:rsidR="00867396" w:rsidRPr="004A0B1F">
        <w:rPr>
          <w:rFonts w:cstheme="minorHAnsi"/>
        </w:rPr>
        <w:t> </w:t>
      </w:r>
      <w:r w:rsidRPr="004A0B1F">
        <w:rPr>
          <w:rFonts w:cstheme="minorHAnsi"/>
        </w:rPr>
        <w:t>koniecznością odrzucenia oferty.</w:t>
      </w:r>
    </w:p>
    <w:p w14:paraId="647483B3" w14:textId="5077D11B" w:rsidR="00AB3A1E" w:rsidRPr="004A0B1F" w:rsidRDefault="00AB3A1E">
      <w:pPr>
        <w:numPr>
          <w:ilvl w:val="0"/>
          <w:numId w:val="9"/>
        </w:numPr>
        <w:spacing w:after="0" w:line="360" w:lineRule="auto"/>
        <w:ind w:left="57" w:right="57" w:firstLine="0"/>
        <w:jc w:val="both"/>
        <w:rPr>
          <w:rFonts w:cstheme="minorHAnsi"/>
        </w:rPr>
      </w:pPr>
      <w:r w:rsidRPr="004A0B1F">
        <w:rPr>
          <w:rFonts w:cstheme="minorHAnsi"/>
        </w:rPr>
        <w:t xml:space="preserve">Pełnomocnictwo do złożenia oferty </w:t>
      </w:r>
      <w:r w:rsidRPr="004A0B1F">
        <w:rPr>
          <w:rFonts w:cstheme="minorHAnsi"/>
          <w:shd w:val="clear" w:color="auto" w:fill="FFFFFF"/>
        </w:rPr>
        <w:t xml:space="preserve">składa się pod rygorem nieważności w formie elektronicznej lub w postaci elektronicznej opatrzonej podpisem zaufanym lub podpisem osobistym (podpis elektroniczny na pełnomocnictwie musi być złożony przez osoby udzielające pełnomocnictwa, uprawnione do reprezentacji wykonawcy. Nie będzie wystarczające aby skan pełnomocnictwa wystawionego uprzednio w formie pisemnej podpisały odpowiednim podpisem </w:t>
      </w:r>
      <w:r w:rsidRPr="004A0B1F">
        <w:rPr>
          <w:rFonts w:cstheme="minorHAnsi"/>
          <w:shd w:val="clear" w:color="auto" w:fill="FFFFFF"/>
        </w:rPr>
        <w:lastRenderedPageBreak/>
        <w:t>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w:t>
      </w:r>
      <w:r w:rsidR="00831363">
        <w:rPr>
          <w:rFonts w:cstheme="minorHAnsi"/>
          <w:shd w:val="clear" w:color="auto" w:fill="FFFFFF"/>
        </w:rPr>
        <w:t> </w:t>
      </w:r>
      <w:r w:rsidRPr="004A0B1F">
        <w:rPr>
          <w:rFonts w:cstheme="minorHAnsi"/>
          <w:shd w:val="clear" w:color="auto" w:fill="FFFFFF"/>
        </w:rPr>
        <w:t>zastrzeżeniem formatów, o których mowa w art. 66 ust. 1 ustawy, z uwzględnieniem rodzaju przekazywanych danych.</w:t>
      </w:r>
      <w:r w:rsidRPr="004A0B1F">
        <w:rPr>
          <w:rFonts w:cstheme="minorHAnsi"/>
          <w:bCs/>
        </w:rPr>
        <w:t xml:space="preserve"> </w:t>
      </w:r>
      <w:r w:rsidRPr="004A0B1F">
        <w:rPr>
          <w:rFonts w:cstheme="minorHAnsi"/>
          <w:shd w:val="clear" w:color="auto" w:fill="FFFFFF"/>
        </w:rPr>
        <w:t xml:space="preserve">Z treści pełnomocnictwa winno wynikać </w:t>
      </w:r>
      <w:r w:rsidRPr="004A0B1F">
        <w:rPr>
          <w:rFonts w:cstheme="minorHAnsi"/>
        </w:rPr>
        <w:t xml:space="preserve">(potwierdzać) istnienie umocowania na dzień dokonania czynności. </w:t>
      </w:r>
      <w:proofErr w:type="gramStart"/>
      <w:r w:rsidRPr="004A0B1F">
        <w:rPr>
          <w:rFonts w:cstheme="minorHAnsi"/>
        </w:rPr>
        <w:t>tj.</w:t>
      </w:r>
      <w:proofErr w:type="gramEnd"/>
      <w:r w:rsidRPr="004A0B1F">
        <w:rPr>
          <w:rFonts w:cstheme="minorHAnsi"/>
        </w:rPr>
        <w:t xml:space="preserve"> że pełnomocnik był uprawniony do działania w chwili dokonania czynności. </w:t>
      </w:r>
      <w:r w:rsidRPr="004A0B1F">
        <w:rPr>
          <w:rFonts w:cstheme="minorHAnsi"/>
          <w:shd w:val="clear" w:color="auto" w:fill="FFFFFF"/>
        </w:rPr>
        <w:t>N</w:t>
      </w:r>
      <w:r w:rsidRPr="004A0B1F">
        <w:rPr>
          <w:rFonts w:cstheme="minorHAnsi"/>
        </w:rPr>
        <w:t>ajbezpieczniej jest zadbać o prawidłowość pełnomocnictwa przed terminem składania ofert.</w:t>
      </w:r>
    </w:p>
    <w:p w14:paraId="70CF581A" w14:textId="7C8ACFCA" w:rsidR="00AB3A1E" w:rsidRPr="004A0B1F" w:rsidRDefault="00AB3A1E" w:rsidP="00F95787">
      <w:pPr>
        <w:spacing w:after="0" w:line="360" w:lineRule="auto"/>
        <w:ind w:left="57" w:right="57"/>
        <w:jc w:val="both"/>
        <w:rPr>
          <w:rFonts w:cstheme="minorHAnsi"/>
          <w:bCs/>
        </w:rPr>
      </w:pPr>
      <w:r w:rsidRPr="004A0B1F">
        <w:rPr>
          <w:rFonts w:cstheme="minorHAnsi"/>
          <w:bCs/>
        </w:rPr>
        <w:t>W przypadku ciągu kilku pełnomocnictw, wcześniejsze z nich musi zawierać prawo substytucji, czyli uprawnienie do ustanowienia dalszego pełnomocnika. Ustanowienie dalszego pełnomocnictwa z</w:t>
      </w:r>
      <w:r w:rsidR="00867396" w:rsidRPr="004A0B1F">
        <w:rPr>
          <w:rFonts w:cstheme="minorHAnsi"/>
          <w:bCs/>
        </w:rPr>
        <w:t> </w:t>
      </w:r>
      <w:r w:rsidRPr="004A0B1F">
        <w:rPr>
          <w:rFonts w:cstheme="minorHAnsi"/>
          <w:bCs/>
        </w:rPr>
        <w:t>pominięciem tej dyspozycji (art. 106 KC) jest nieważne.</w:t>
      </w:r>
      <w:r w:rsidRPr="004A0B1F">
        <w:rPr>
          <w:rFonts w:cstheme="minorHAnsi"/>
        </w:rPr>
        <w:t xml:space="preserve"> </w:t>
      </w:r>
      <w:r w:rsidRPr="004A0B1F">
        <w:rPr>
          <w:rFonts w:cstheme="minorHAnsi"/>
          <w:bCs/>
        </w:rPr>
        <w:t xml:space="preserve">Dla podpisania oferty wystarczające jest pełnomocnictwo ogólne, czynność ta bowiem nie wykracza poza zwykły zarząd. </w:t>
      </w:r>
      <w:r w:rsidRPr="004A0B1F">
        <w:rPr>
          <w:rFonts w:cstheme="minorHAnsi"/>
        </w:rPr>
        <w:t xml:space="preserve"> </w:t>
      </w:r>
      <w:r w:rsidRPr="004A0B1F">
        <w:rPr>
          <w:rFonts w:cstheme="minorHAnsi"/>
          <w:bCs/>
        </w:rPr>
        <w:t>Wnoszenie środków ochrony prawnej wykracza poza zwykły zarząd i wymaga pełnomocnictwa szczególnego lub rodzajowego.</w:t>
      </w:r>
      <w:r w:rsidRPr="004A0B1F">
        <w:rPr>
          <w:rFonts w:cstheme="minorHAnsi"/>
        </w:rPr>
        <w:t xml:space="preserve"> </w:t>
      </w:r>
      <w:r w:rsidRPr="004A0B1F">
        <w:rPr>
          <w:rFonts w:cstheme="minorHAnsi"/>
          <w:bCs/>
        </w:rPr>
        <w:t xml:space="preserve">Wadliwe pełnomocnictwo (a także brak pełnomocnictwa) podlega uzupełnieniu na mocy art. 128 ust. 1 ustawy </w:t>
      </w:r>
      <w:proofErr w:type="spellStart"/>
      <w:r w:rsidRPr="004A0B1F">
        <w:rPr>
          <w:rFonts w:cstheme="minorHAnsi"/>
          <w:bCs/>
        </w:rPr>
        <w:t>Pzp</w:t>
      </w:r>
      <w:proofErr w:type="spellEnd"/>
      <w:r w:rsidRPr="004A0B1F">
        <w:rPr>
          <w:rFonts w:cstheme="minorHAnsi"/>
          <w:bCs/>
        </w:rPr>
        <w:t xml:space="preserve">. </w:t>
      </w:r>
    </w:p>
    <w:p w14:paraId="5D73D76D" w14:textId="0F43959A" w:rsidR="00AB3A1E" w:rsidRPr="004A0B1F" w:rsidRDefault="00AB3A1E">
      <w:pPr>
        <w:pStyle w:val="Akapitzlist"/>
        <w:numPr>
          <w:ilvl w:val="0"/>
          <w:numId w:val="9"/>
        </w:numPr>
        <w:spacing w:after="0" w:line="360" w:lineRule="auto"/>
        <w:ind w:left="57" w:right="57" w:firstLine="0"/>
        <w:jc w:val="both"/>
        <w:rPr>
          <w:rFonts w:cstheme="minorHAnsi"/>
        </w:rPr>
      </w:pPr>
      <w:r w:rsidRPr="004A0B1F">
        <w:rPr>
          <w:rFonts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w:t>
      </w:r>
      <w:r w:rsidR="00867396" w:rsidRPr="004A0B1F">
        <w:rPr>
          <w:rFonts w:cstheme="minorHAnsi"/>
        </w:rPr>
        <w:t> n</w:t>
      </w:r>
      <w:r w:rsidRPr="004A0B1F">
        <w:rPr>
          <w:rFonts w:cstheme="minorHAnsi"/>
        </w:rPr>
        <w:t xml:space="preserve">ie mogą zostać przez to zweryfikowane. Z tego powodu podpisanie paczki </w:t>
      </w:r>
      <w:r w:rsidRPr="004A0B1F">
        <w:rPr>
          <w:rFonts w:cstheme="minorHAnsi"/>
          <w:b/>
          <w:bCs/>
        </w:rPr>
        <w:t>nie jest zalecane.</w:t>
      </w:r>
      <w:r w:rsidRPr="004A0B1F">
        <w:rPr>
          <w:rFonts w:cstheme="minorHAnsi"/>
        </w:rPr>
        <w:t xml:space="preserve"> </w:t>
      </w:r>
    </w:p>
    <w:p w14:paraId="1C76CD4A" w14:textId="5E432B77" w:rsidR="00AB3A1E" w:rsidRPr="004A0B1F" w:rsidRDefault="00AB3A1E">
      <w:pPr>
        <w:pStyle w:val="Akapitzlist"/>
        <w:numPr>
          <w:ilvl w:val="0"/>
          <w:numId w:val="9"/>
        </w:numPr>
        <w:spacing w:after="0" w:line="360" w:lineRule="auto"/>
        <w:ind w:left="57" w:right="57" w:firstLine="0"/>
        <w:jc w:val="both"/>
        <w:rPr>
          <w:rFonts w:cstheme="minorHAnsi"/>
        </w:rPr>
      </w:pPr>
      <w:r w:rsidRPr="004A0B1F">
        <w:rPr>
          <w:rFonts w:cstheme="minorHAnsi"/>
        </w:rPr>
        <w:t>Dokumenty lub oświadczenia, w tym pełnomocnictwa, wymagane zapisami SWZ składa się w</w:t>
      </w:r>
      <w:r w:rsidR="00867396" w:rsidRPr="004A0B1F">
        <w:rPr>
          <w:rFonts w:cstheme="minorHAnsi"/>
        </w:rPr>
        <w:t> </w:t>
      </w:r>
      <w:r w:rsidRPr="004A0B1F">
        <w:rPr>
          <w:rFonts w:cstheme="minorHAnsi"/>
        </w:rPr>
        <w:t>formie, zakresie i w sposób określony w rozporządzeniu Ministra Rozwoju, Pracy i Technologii z</w:t>
      </w:r>
      <w:r w:rsidR="00867396" w:rsidRPr="004A0B1F">
        <w:rPr>
          <w:rFonts w:cstheme="minorHAnsi"/>
        </w:rPr>
        <w:t> </w:t>
      </w:r>
      <w:r w:rsidRPr="004A0B1F">
        <w:rPr>
          <w:rFonts w:cstheme="minorHAnsi"/>
        </w:rPr>
        <w:t xml:space="preserve">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t>
      </w:r>
      <w:r w:rsidRPr="004A0B1F">
        <w:rPr>
          <w:rFonts w:cstheme="minorHAnsi"/>
        </w:rPr>
        <w:lastRenderedPageBreak/>
        <w:t>wymagań technicznych dla dokumentów elektronicznych oraz środków komunikacji elektronicznej w</w:t>
      </w:r>
      <w:r w:rsidR="00867396" w:rsidRPr="004A0B1F">
        <w:rPr>
          <w:rFonts w:cstheme="minorHAnsi"/>
        </w:rPr>
        <w:t> </w:t>
      </w:r>
      <w:r w:rsidRPr="004A0B1F">
        <w:rPr>
          <w:rFonts w:cstheme="minorHAnsi"/>
        </w:rPr>
        <w:t xml:space="preserve">postępowaniu o udzielenie zamówienia publicznego lub konkursie. </w:t>
      </w:r>
    </w:p>
    <w:p w14:paraId="14AE3F04" w14:textId="4AA9DCCC" w:rsidR="00AB3A1E" w:rsidRPr="004A0B1F" w:rsidRDefault="00AB3A1E">
      <w:pPr>
        <w:pStyle w:val="Akapitzlist"/>
        <w:numPr>
          <w:ilvl w:val="0"/>
          <w:numId w:val="9"/>
        </w:numPr>
        <w:spacing w:after="0" w:line="360" w:lineRule="auto"/>
        <w:ind w:left="57" w:right="57" w:firstLine="0"/>
        <w:jc w:val="both"/>
        <w:rPr>
          <w:rFonts w:cstheme="minorHAnsi"/>
        </w:rPr>
      </w:pPr>
      <w:r w:rsidRPr="004A0B1F">
        <w:rPr>
          <w:rFonts w:cstheme="minorHAnsi"/>
        </w:rPr>
        <w:t xml:space="preserve">W przypadku gdy dokumenty zostały wystawione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 </w:t>
      </w:r>
    </w:p>
    <w:p w14:paraId="7BB43997" w14:textId="77777777" w:rsidR="00AB3A1E" w:rsidRPr="004A0B1F" w:rsidRDefault="00AB3A1E">
      <w:pPr>
        <w:pStyle w:val="Akapitzlist"/>
        <w:numPr>
          <w:ilvl w:val="0"/>
          <w:numId w:val="9"/>
        </w:numPr>
        <w:spacing w:after="0" w:line="360" w:lineRule="auto"/>
        <w:ind w:left="57" w:right="57" w:firstLine="0"/>
        <w:jc w:val="both"/>
        <w:rPr>
          <w:rFonts w:cstheme="minorHAnsi"/>
        </w:rPr>
      </w:pPr>
      <w:r w:rsidRPr="004A0B1F">
        <w:rPr>
          <w:rFonts w:cstheme="minorHAnsi"/>
        </w:rPr>
        <w:t xml:space="preserve">Poświadczenia zgodności cyfrowego odwzorowania z dokumentem w postaci papierowej, dokonuje w przypadku: </w:t>
      </w:r>
    </w:p>
    <w:p w14:paraId="4C125E73" w14:textId="4679A1A4" w:rsidR="00AB3A1E" w:rsidRPr="004A0B1F" w:rsidRDefault="00AB3A1E">
      <w:pPr>
        <w:pStyle w:val="Akapitzlist"/>
        <w:widowControl w:val="0"/>
        <w:numPr>
          <w:ilvl w:val="1"/>
          <w:numId w:val="12"/>
        </w:numPr>
        <w:tabs>
          <w:tab w:val="left" w:pos="142"/>
        </w:tabs>
        <w:spacing w:after="0" w:line="360" w:lineRule="auto"/>
        <w:ind w:left="170" w:right="57" w:firstLine="0"/>
        <w:jc w:val="both"/>
        <w:outlineLvl w:val="3"/>
        <w:rPr>
          <w:rFonts w:cstheme="minorHAnsi"/>
          <w:bCs/>
        </w:rPr>
      </w:pPr>
      <w:r w:rsidRPr="004A0B1F">
        <w:rPr>
          <w:rFonts w:cstheme="minorHAnsi"/>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BE40B5" w14:textId="2ECBD938" w:rsidR="00AB3A1E" w:rsidRPr="004A0B1F" w:rsidRDefault="00AB3A1E">
      <w:pPr>
        <w:pStyle w:val="Akapitzlist"/>
        <w:widowControl w:val="0"/>
        <w:numPr>
          <w:ilvl w:val="1"/>
          <w:numId w:val="12"/>
        </w:numPr>
        <w:tabs>
          <w:tab w:val="left" w:pos="284"/>
        </w:tabs>
        <w:spacing w:after="0" w:line="360" w:lineRule="auto"/>
        <w:ind w:left="170" w:right="57" w:hanging="28"/>
        <w:jc w:val="both"/>
        <w:outlineLvl w:val="3"/>
        <w:rPr>
          <w:rFonts w:cstheme="minorHAnsi"/>
          <w:bCs/>
        </w:rPr>
      </w:pPr>
      <w:r w:rsidRPr="004A0B1F">
        <w:rPr>
          <w:rFonts w:cstheme="minorHAnsi"/>
        </w:rPr>
        <w:t>innych dokumentów, w tym dokumentów, o których mowa w art. 94 ust. 2 ustawy – odpowiednio Wykonawca lub Wykonawca wspólnie ubiegający się o udzielenie zamówienia, w</w:t>
      </w:r>
      <w:r w:rsidR="00952770" w:rsidRPr="004A0B1F">
        <w:rPr>
          <w:rFonts w:cstheme="minorHAnsi"/>
        </w:rPr>
        <w:t> </w:t>
      </w:r>
      <w:r w:rsidRPr="004A0B1F">
        <w:rPr>
          <w:rFonts w:cstheme="minorHAnsi"/>
        </w:rPr>
        <w:t xml:space="preserve">zakresie dokumentów, które każdego z nich dotyczą. </w:t>
      </w:r>
    </w:p>
    <w:p w14:paraId="27CB22A5" w14:textId="58CBDACC" w:rsidR="00AB3A1E" w:rsidRPr="004A0B1F" w:rsidRDefault="00AB3A1E" w:rsidP="00C96D07">
      <w:pPr>
        <w:widowControl w:val="0"/>
        <w:tabs>
          <w:tab w:val="left" w:pos="284"/>
        </w:tabs>
        <w:spacing w:after="0" w:line="360" w:lineRule="auto"/>
        <w:ind w:left="142" w:right="57"/>
        <w:jc w:val="both"/>
        <w:outlineLvl w:val="3"/>
        <w:rPr>
          <w:rFonts w:cstheme="minorHAnsi"/>
        </w:rPr>
      </w:pPr>
      <w:r w:rsidRPr="004A0B1F">
        <w:rPr>
          <w:rFonts w:cstheme="minorHAnsi"/>
        </w:rPr>
        <w:t xml:space="preserve">Każdy podpisuje elektroniczne kopie dokumentów za siebie. Poświadczenia zgodności cyfrowego odwzorowania z dokumentem w postaci papierowej, może dokonać również notariusz. </w:t>
      </w:r>
    </w:p>
    <w:p w14:paraId="1F9599E8" w14:textId="524DE274" w:rsidR="008955E1" w:rsidRPr="004A0B1F" w:rsidRDefault="008955E1">
      <w:pPr>
        <w:pStyle w:val="Akapitzlist"/>
        <w:widowControl w:val="0"/>
        <w:numPr>
          <w:ilvl w:val="0"/>
          <w:numId w:val="9"/>
        </w:numPr>
        <w:tabs>
          <w:tab w:val="left" w:pos="142"/>
        </w:tabs>
        <w:spacing w:after="0" w:line="360" w:lineRule="auto"/>
        <w:ind w:left="57" w:right="57" w:firstLine="0"/>
        <w:jc w:val="both"/>
        <w:outlineLvl w:val="3"/>
        <w:rPr>
          <w:rFonts w:cstheme="minorHAnsi"/>
        </w:rPr>
      </w:pPr>
      <w:r w:rsidRPr="004A0B1F">
        <w:rPr>
          <w:rFonts w:cstheme="minorHAnsi"/>
        </w:rPr>
        <w:t xml:space="preserve">Na </w:t>
      </w:r>
      <w:r w:rsidRPr="00F320D8">
        <w:rPr>
          <w:rFonts w:cstheme="minorHAnsi"/>
          <w:b/>
          <w:bCs/>
        </w:rPr>
        <w:t xml:space="preserve">ofertę </w:t>
      </w:r>
      <w:r w:rsidRPr="004A0B1F">
        <w:rPr>
          <w:rFonts w:cstheme="minorHAnsi"/>
        </w:rPr>
        <w:t>składają się następujące pliki (dokumenty)</w:t>
      </w:r>
      <w:r w:rsidR="007D1CB9" w:rsidRPr="004A0B1F">
        <w:rPr>
          <w:rFonts w:cstheme="minorHAnsi"/>
        </w:rPr>
        <w:t>:</w:t>
      </w:r>
    </w:p>
    <w:p w14:paraId="3DAA7165" w14:textId="5C83C3DA" w:rsidR="005C1FD4" w:rsidRPr="005E4E9D" w:rsidRDefault="008955E1" w:rsidP="00C2033F">
      <w:pPr>
        <w:pStyle w:val="Akapitzlist"/>
        <w:widowControl w:val="0"/>
        <w:numPr>
          <w:ilvl w:val="2"/>
          <w:numId w:val="7"/>
        </w:numPr>
        <w:tabs>
          <w:tab w:val="left" w:pos="142"/>
        </w:tabs>
        <w:spacing w:after="0" w:line="360" w:lineRule="auto"/>
        <w:ind w:left="170" w:right="57" w:firstLine="0"/>
        <w:jc w:val="both"/>
        <w:outlineLvl w:val="3"/>
        <w:rPr>
          <w:rFonts w:cstheme="minorHAnsi"/>
          <w:strike/>
        </w:rPr>
      </w:pPr>
      <w:r w:rsidRPr="004A0B1F">
        <w:rPr>
          <w:rFonts w:cstheme="minorHAnsi"/>
        </w:rPr>
        <w:t xml:space="preserve">Druk oferta </w:t>
      </w:r>
      <w:r w:rsidRPr="004A0B1F">
        <w:rPr>
          <w:rFonts w:cstheme="minorHAnsi"/>
          <w:b/>
          <w:bCs/>
        </w:rPr>
        <w:t xml:space="preserve">załącznik nr </w:t>
      </w:r>
      <w:r w:rsidR="004A0B1F" w:rsidRPr="004A0B1F">
        <w:rPr>
          <w:rFonts w:cstheme="minorHAnsi"/>
          <w:b/>
          <w:bCs/>
        </w:rPr>
        <w:t>2</w:t>
      </w:r>
      <w:r w:rsidRPr="004A0B1F">
        <w:rPr>
          <w:rFonts w:cstheme="minorHAnsi"/>
          <w:b/>
          <w:bCs/>
        </w:rPr>
        <w:t xml:space="preserve"> do SWZ</w:t>
      </w:r>
      <w:r w:rsidRPr="004A0B1F">
        <w:rPr>
          <w:rFonts w:cstheme="minorHAnsi"/>
        </w:rPr>
        <w:t xml:space="preserve">. </w:t>
      </w:r>
      <w:r w:rsidR="007D1CB9" w:rsidRPr="004A0B1F">
        <w:rPr>
          <w:rFonts w:cstheme="minorHAnsi"/>
        </w:rPr>
        <w:t>Wykonawca może sporządzić ofertę według innego wzoru pod warunkiem, że zawiera</w:t>
      </w:r>
      <w:r w:rsidR="00D925B3" w:rsidRPr="004A0B1F">
        <w:rPr>
          <w:rFonts w:cstheme="minorHAnsi"/>
        </w:rPr>
        <w:t>ć</w:t>
      </w:r>
      <w:r w:rsidR="007D1CB9" w:rsidRPr="004A0B1F">
        <w:rPr>
          <w:rFonts w:cstheme="minorHAnsi"/>
        </w:rPr>
        <w:t xml:space="preserve"> on będzie wszystkie informacje wymagane dla oferty w SWZ</w:t>
      </w:r>
      <w:r w:rsidR="00D925B3" w:rsidRPr="004A0B1F">
        <w:rPr>
          <w:rFonts w:cstheme="minorHAnsi"/>
        </w:rPr>
        <w:t xml:space="preserve"> </w:t>
      </w:r>
      <w:r w:rsidR="007D1CB9" w:rsidRPr="004A0B1F">
        <w:rPr>
          <w:rFonts w:cstheme="minorHAnsi"/>
        </w:rPr>
        <w:t>i</w:t>
      </w:r>
      <w:r w:rsidR="00D925B3" w:rsidRPr="004A0B1F">
        <w:rPr>
          <w:rFonts w:cstheme="minorHAnsi"/>
        </w:rPr>
        <w:t> </w:t>
      </w:r>
      <w:r w:rsidR="007D1CB9" w:rsidRPr="004A0B1F">
        <w:rPr>
          <w:rFonts w:cstheme="minorHAnsi"/>
        </w:rPr>
        <w:t>załącznikach.</w:t>
      </w:r>
      <w:r w:rsidR="005C1FD4" w:rsidRPr="004A0B1F">
        <w:rPr>
          <w:rFonts w:cstheme="minorHAnsi"/>
        </w:rPr>
        <w:t xml:space="preserve"> </w:t>
      </w:r>
    </w:p>
    <w:p w14:paraId="377CAF9B" w14:textId="6DB076AD" w:rsidR="007D1CB9" w:rsidRPr="004A0B1F" w:rsidRDefault="007D1CB9">
      <w:pPr>
        <w:pStyle w:val="Akapitzlist"/>
        <w:widowControl w:val="0"/>
        <w:numPr>
          <w:ilvl w:val="2"/>
          <w:numId w:val="7"/>
        </w:numPr>
        <w:tabs>
          <w:tab w:val="left" w:pos="142"/>
        </w:tabs>
        <w:spacing w:after="0" w:line="360" w:lineRule="auto"/>
        <w:ind w:left="170" w:right="57" w:firstLine="0"/>
        <w:jc w:val="both"/>
        <w:outlineLvl w:val="3"/>
        <w:rPr>
          <w:rFonts w:cstheme="minorHAnsi"/>
        </w:rPr>
      </w:pPr>
      <w:r w:rsidRPr="004A0B1F">
        <w:rPr>
          <w:rFonts w:cstheme="minorHAnsi"/>
        </w:rPr>
        <w:t>Aktualne na dzień składania ofert oświadczenie o spełnianiu warunków udziału w</w:t>
      </w:r>
      <w:r w:rsidR="00D925B3" w:rsidRPr="004A0B1F">
        <w:rPr>
          <w:rFonts w:cstheme="minorHAnsi"/>
        </w:rPr>
        <w:t> </w:t>
      </w:r>
      <w:r w:rsidRPr="004A0B1F">
        <w:rPr>
          <w:rFonts w:cstheme="minorHAnsi"/>
        </w:rPr>
        <w:t xml:space="preserve">postępowaniu oraz braku podstaw wykluczenia z postępowania- zgodnie z </w:t>
      </w:r>
      <w:r w:rsidRPr="004A0B1F">
        <w:rPr>
          <w:rFonts w:cstheme="minorHAnsi"/>
          <w:b/>
          <w:bCs/>
        </w:rPr>
        <w:t xml:space="preserve">załącznikiem nr </w:t>
      </w:r>
      <w:r w:rsidR="004A0B1F" w:rsidRPr="004A0B1F">
        <w:rPr>
          <w:rFonts w:cstheme="minorHAnsi"/>
          <w:b/>
          <w:bCs/>
        </w:rPr>
        <w:t>3</w:t>
      </w:r>
      <w:r w:rsidRPr="004A0B1F">
        <w:rPr>
          <w:rFonts w:cstheme="minorHAnsi"/>
        </w:rPr>
        <w:t xml:space="preserve"> do SWZ. </w:t>
      </w:r>
      <w:r w:rsidR="00F320D8" w:rsidRPr="00F320D8">
        <w:rPr>
          <w:rFonts w:eastAsia="Open Sans" w:cstheme="minorHAnsi"/>
        </w:rPr>
        <w:t>W przypadku wspólnego ubiegania się o zamówienie przez wykonawców, oświadczenie składa każdy z wykonawców</w:t>
      </w:r>
      <w:r w:rsidR="00F320D8" w:rsidRPr="00F320D8">
        <w:rPr>
          <w:rFonts w:cstheme="minorHAnsi"/>
        </w:rPr>
        <w:t xml:space="preserve"> (w tym </w:t>
      </w:r>
      <w:r w:rsidRPr="00F320D8">
        <w:rPr>
          <w:rFonts w:cstheme="minorHAnsi"/>
        </w:rPr>
        <w:t>konsorcjum oraz spółki cywilnej</w:t>
      </w:r>
      <w:r w:rsidR="00F320D8" w:rsidRPr="00F320D8">
        <w:rPr>
          <w:rFonts w:cstheme="minorHAnsi"/>
        </w:rPr>
        <w:t>).</w:t>
      </w:r>
    </w:p>
    <w:p w14:paraId="3F3A82E3" w14:textId="7DE058B9" w:rsidR="007D1CB9" w:rsidRPr="004A0B1F" w:rsidRDefault="007D1CB9">
      <w:pPr>
        <w:pStyle w:val="Akapitzlist"/>
        <w:widowControl w:val="0"/>
        <w:numPr>
          <w:ilvl w:val="2"/>
          <w:numId w:val="7"/>
        </w:numPr>
        <w:tabs>
          <w:tab w:val="left" w:pos="142"/>
        </w:tabs>
        <w:spacing w:after="0" w:line="360" w:lineRule="auto"/>
        <w:ind w:left="170" w:right="57" w:firstLine="0"/>
        <w:jc w:val="both"/>
        <w:outlineLvl w:val="3"/>
        <w:rPr>
          <w:rFonts w:cstheme="minorHAnsi"/>
        </w:rPr>
      </w:pPr>
      <w:r w:rsidRPr="004A0B1F">
        <w:rPr>
          <w:rFonts w:cstheme="minorHAnsi"/>
        </w:rPr>
        <w:t>Pełnomocnictwo do podpisania oferty (jeżeli dotyczy).</w:t>
      </w:r>
    </w:p>
    <w:p w14:paraId="2175266A" w14:textId="0E1E33E9" w:rsidR="006D4885" w:rsidRPr="004A0B1F" w:rsidRDefault="006D4885">
      <w:pPr>
        <w:pStyle w:val="Akapitzlist"/>
        <w:widowControl w:val="0"/>
        <w:numPr>
          <w:ilvl w:val="2"/>
          <w:numId w:val="7"/>
        </w:numPr>
        <w:tabs>
          <w:tab w:val="left" w:pos="142"/>
        </w:tabs>
        <w:spacing w:after="0" w:line="360" w:lineRule="auto"/>
        <w:ind w:left="170" w:right="57" w:firstLine="0"/>
        <w:jc w:val="both"/>
        <w:outlineLvl w:val="3"/>
        <w:rPr>
          <w:rFonts w:cstheme="minorHAnsi"/>
        </w:rPr>
      </w:pPr>
      <w:r w:rsidRPr="004A0B1F">
        <w:rPr>
          <w:rFonts w:cstheme="minorHAnsi"/>
        </w:rPr>
        <w:t xml:space="preserve">Pełnomocnictwo </w:t>
      </w:r>
      <w:r w:rsidRPr="004A0B1F">
        <w:rPr>
          <w:rFonts w:cstheme="minorHAnsi"/>
          <w:shd w:val="clear" w:color="auto" w:fill="FFFFFF"/>
        </w:rPr>
        <w:t xml:space="preserve">do reprezentowania wykonawców wspólnie ubiegających się o udzielenie zamówienia, z którego będzie wynikało </w:t>
      </w:r>
      <w:r w:rsidRPr="004A0B1F">
        <w:rPr>
          <w:rFonts w:cstheme="minorHAnsi"/>
        </w:rPr>
        <w:t>umocowanie do reprezentowania w postępowaniu (jeżeli dotyczy). Pełnomocnictwo powinno zawierać:</w:t>
      </w:r>
    </w:p>
    <w:p w14:paraId="264F65DC" w14:textId="1EDEC3C6" w:rsidR="006D4885" w:rsidRPr="004A0B1F" w:rsidRDefault="006D4885">
      <w:pPr>
        <w:pStyle w:val="Akapitzlist"/>
        <w:widowControl w:val="0"/>
        <w:numPr>
          <w:ilvl w:val="5"/>
          <w:numId w:val="12"/>
        </w:numPr>
        <w:tabs>
          <w:tab w:val="left" w:pos="142"/>
        </w:tabs>
        <w:spacing w:after="0" w:line="360" w:lineRule="auto"/>
        <w:ind w:left="170" w:right="57" w:firstLine="0"/>
        <w:jc w:val="both"/>
        <w:outlineLvl w:val="3"/>
        <w:rPr>
          <w:rFonts w:cstheme="minorHAnsi"/>
        </w:rPr>
      </w:pPr>
      <w:r w:rsidRPr="004A0B1F">
        <w:rPr>
          <w:rFonts w:cstheme="minorHAnsi"/>
        </w:rPr>
        <w:t>oznaczenie postępowania, którego dotyczy,</w:t>
      </w:r>
    </w:p>
    <w:p w14:paraId="4F0368FC" w14:textId="00C3A76A" w:rsidR="006D4885" w:rsidRPr="004A0B1F" w:rsidRDefault="006D4885">
      <w:pPr>
        <w:pStyle w:val="Akapitzlist"/>
        <w:widowControl w:val="0"/>
        <w:numPr>
          <w:ilvl w:val="5"/>
          <w:numId w:val="12"/>
        </w:numPr>
        <w:tabs>
          <w:tab w:val="left" w:pos="142"/>
        </w:tabs>
        <w:spacing w:after="0" w:line="360" w:lineRule="auto"/>
        <w:ind w:left="170" w:right="57" w:firstLine="0"/>
        <w:jc w:val="both"/>
        <w:outlineLvl w:val="3"/>
        <w:rPr>
          <w:rFonts w:cstheme="minorHAnsi"/>
        </w:rPr>
      </w:pPr>
      <w:r w:rsidRPr="004A0B1F">
        <w:rPr>
          <w:rFonts w:cstheme="minorHAnsi"/>
        </w:rPr>
        <w:t>wszystkich wykonawców ubiegających się wspólnie o zamówienie wymienionych z nazwy z</w:t>
      </w:r>
      <w:r w:rsidR="00952770" w:rsidRPr="004A0B1F">
        <w:rPr>
          <w:rFonts w:cstheme="minorHAnsi"/>
        </w:rPr>
        <w:t> </w:t>
      </w:r>
      <w:r w:rsidRPr="004A0B1F">
        <w:rPr>
          <w:rFonts w:cstheme="minorHAnsi"/>
        </w:rPr>
        <w:t>określeniem adresu siedziby,</w:t>
      </w:r>
    </w:p>
    <w:p w14:paraId="4953336F" w14:textId="132E6EC1" w:rsidR="007D1CB9" w:rsidRPr="004A0B1F" w:rsidRDefault="006D4885">
      <w:pPr>
        <w:pStyle w:val="Akapitzlist"/>
        <w:widowControl w:val="0"/>
        <w:numPr>
          <w:ilvl w:val="5"/>
          <w:numId w:val="12"/>
        </w:numPr>
        <w:tabs>
          <w:tab w:val="left" w:pos="142"/>
        </w:tabs>
        <w:spacing w:after="0" w:line="360" w:lineRule="auto"/>
        <w:ind w:left="170" w:right="57" w:firstLine="0"/>
        <w:jc w:val="both"/>
        <w:outlineLvl w:val="3"/>
        <w:rPr>
          <w:rFonts w:cstheme="minorHAnsi"/>
        </w:rPr>
      </w:pPr>
      <w:r w:rsidRPr="004A0B1F">
        <w:rPr>
          <w:rFonts w:cstheme="minorHAnsi"/>
        </w:rPr>
        <w:t xml:space="preserve">ustanowienie </w:t>
      </w:r>
      <w:r w:rsidR="00BD4E55" w:rsidRPr="004A0B1F">
        <w:rPr>
          <w:rFonts w:cstheme="minorHAnsi"/>
        </w:rPr>
        <w:t>pełnomocnika,</w:t>
      </w:r>
      <w:r w:rsidRPr="004A0B1F">
        <w:rPr>
          <w:rFonts w:cstheme="minorHAnsi"/>
        </w:rPr>
        <w:t xml:space="preserve"> z którym prowadzon</w:t>
      </w:r>
      <w:r w:rsidR="00EB714A" w:rsidRPr="004A0B1F">
        <w:rPr>
          <w:rFonts w:cstheme="minorHAnsi"/>
        </w:rPr>
        <w:t>a</w:t>
      </w:r>
      <w:r w:rsidRPr="004A0B1F">
        <w:rPr>
          <w:rFonts w:cstheme="minorHAnsi"/>
        </w:rPr>
        <w:t xml:space="preserve"> będzie korespondencja oraz zakres jego umocowania.</w:t>
      </w:r>
    </w:p>
    <w:p w14:paraId="44328AFC" w14:textId="41DBEFEC" w:rsidR="002C058E" w:rsidRPr="00B12ECF" w:rsidRDefault="00E209F9">
      <w:pPr>
        <w:pStyle w:val="Akapitzlist"/>
        <w:widowControl w:val="0"/>
        <w:numPr>
          <w:ilvl w:val="2"/>
          <w:numId w:val="7"/>
        </w:numPr>
        <w:tabs>
          <w:tab w:val="left" w:pos="142"/>
        </w:tabs>
        <w:spacing w:after="0" w:line="360" w:lineRule="auto"/>
        <w:ind w:left="170" w:right="57" w:firstLine="0"/>
        <w:jc w:val="both"/>
        <w:outlineLvl w:val="3"/>
        <w:rPr>
          <w:rFonts w:cstheme="minorHAnsi"/>
        </w:rPr>
      </w:pPr>
      <w:r w:rsidRPr="00B12ECF">
        <w:rPr>
          <w:rFonts w:cstheme="minorHAnsi"/>
        </w:rPr>
        <w:t>o</w:t>
      </w:r>
      <w:r w:rsidR="002C058E" w:rsidRPr="00B12ECF">
        <w:rPr>
          <w:rFonts w:cstheme="minorHAnsi"/>
        </w:rPr>
        <w:t xml:space="preserve">świadczenie wykonawców wspólnie ubiegających się o udzielenie zamówienia, z którego </w:t>
      </w:r>
      <w:r w:rsidR="002C058E" w:rsidRPr="00B12ECF">
        <w:rPr>
          <w:rFonts w:cstheme="minorHAnsi"/>
        </w:rPr>
        <w:lastRenderedPageBreak/>
        <w:t>będzie wynikało, które</w:t>
      </w:r>
      <w:r w:rsidR="00B12ECF" w:rsidRPr="00B12ECF">
        <w:rPr>
          <w:rFonts w:cstheme="minorHAnsi"/>
        </w:rPr>
        <w:t xml:space="preserve"> usługi</w:t>
      </w:r>
      <w:r w:rsidR="002C058E" w:rsidRPr="00B12ECF">
        <w:rPr>
          <w:rFonts w:cstheme="minorHAnsi"/>
        </w:rPr>
        <w:t xml:space="preserve"> wykonają poszczególni wykonawcy</w:t>
      </w:r>
      <w:r w:rsidR="00E30218">
        <w:rPr>
          <w:rFonts w:cstheme="minorHAnsi"/>
        </w:rPr>
        <w:t xml:space="preserve"> (art. 117 ust.4 ustawy)</w:t>
      </w:r>
      <w:r w:rsidR="002C058E" w:rsidRPr="004A0B1F">
        <w:rPr>
          <w:rFonts w:cstheme="minorHAnsi"/>
          <w:b/>
          <w:bCs/>
        </w:rPr>
        <w:t xml:space="preserve"> </w:t>
      </w:r>
      <w:r w:rsidR="00623531" w:rsidRPr="004A0B1F">
        <w:rPr>
          <w:rFonts w:cstheme="minorHAnsi"/>
          <w:b/>
          <w:bCs/>
        </w:rPr>
        <w:t xml:space="preserve">- załącznik nr </w:t>
      </w:r>
      <w:r w:rsidR="00952770" w:rsidRPr="004A0B1F">
        <w:rPr>
          <w:rFonts w:cstheme="minorHAnsi"/>
          <w:b/>
          <w:bCs/>
        </w:rPr>
        <w:t xml:space="preserve">5 </w:t>
      </w:r>
      <w:r w:rsidR="00952770" w:rsidRPr="00B12ECF">
        <w:rPr>
          <w:rFonts w:cstheme="minorHAnsi"/>
        </w:rPr>
        <w:t>d</w:t>
      </w:r>
      <w:r w:rsidR="00623531" w:rsidRPr="00B12ECF">
        <w:rPr>
          <w:rFonts w:cstheme="minorHAnsi"/>
        </w:rPr>
        <w:t>o SWZ.</w:t>
      </w:r>
    </w:p>
    <w:p w14:paraId="350820E1" w14:textId="4DBE39B4" w:rsidR="00247CB4" w:rsidRPr="004A0B1F" w:rsidRDefault="00952770">
      <w:pPr>
        <w:pStyle w:val="Akapitzlist"/>
        <w:widowControl w:val="0"/>
        <w:numPr>
          <w:ilvl w:val="2"/>
          <w:numId w:val="7"/>
        </w:numPr>
        <w:tabs>
          <w:tab w:val="left" w:pos="142"/>
        </w:tabs>
        <w:spacing w:after="0" w:line="360" w:lineRule="auto"/>
        <w:ind w:left="170" w:right="57" w:firstLine="0"/>
        <w:jc w:val="both"/>
        <w:outlineLvl w:val="3"/>
        <w:rPr>
          <w:rFonts w:cstheme="minorHAnsi"/>
        </w:rPr>
      </w:pPr>
      <w:r w:rsidRPr="004A0B1F">
        <w:rPr>
          <w:rFonts w:cstheme="minorHAnsi"/>
        </w:rPr>
        <w:t>Informacje stanowiące tajemnicę przedsiębiorstwa wraz z uzasadnieniem zastrzeżenia (jeżeli dotyczy). Oddzielnie wydzielony i oznaczony plik, wczytany na platformie w odpowiednim miejscu.</w:t>
      </w:r>
    </w:p>
    <w:p w14:paraId="15B89A37" w14:textId="77777777" w:rsidR="0017409C" w:rsidRPr="004A0B1F" w:rsidRDefault="0017409C" w:rsidP="0017409C">
      <w:pPr>
        <w:pStyle w:val="Akapitzlist"/>
        <w:widowControl w:val="0"/>
        <w:tabs>
          <w:tab w:val="left" w:pos="142"/>
        </w:tabs>
        <w:spacing w:after="0" w:line="360" w:lineRule="auto"/>
        <w:ind w:left="170" w:right="57"/>
        <w:jc w:val="both"/>
        <w:outlineLvl w:val="3"/>
        <w:rPr>
          <w:rFonts w:cstheme="minorHAnsi"/>
        </w:rPr>
      </w:pPr>
    </w:p>
    <w:p w14:paraId="3817949C" w14:textId="79367E91" w:rsidR="004A026B" w:rsidRPr="004A0B1F" w:rsidRDefault="006A42E1" w:rsidP="00F95787">
      <w:pPr>
        <w:pStyle w:val="Akapitzlist"/>
        <w:numPr>
          <w:ilvl w:val="0"/>
          <w:numId w:val="1"/>
        </w:numPr>
        <w:tabs>
          <w:tab w:val="num" w:pos="0"/>
          <w:tab w:val="left" w:pos="284"/>
        </w:tabs>
        <w:spacing w:after="0" w:line="360" w:lineRule="auto"/>
        <w:ind w:left="57" w:right="57" w:firstLine="0"/>
        <w:rPr>
          <w:rFonts w:cstheme="minorHAnsi"/>
          <w:b/>
          <w:bCs/>
        </w:rPr>
      </w:pPr>
      <w:r w:rsidRPr="004A0B1F">
        <w:rPr>
          <w:rFonts w:cstheme="minorHAnsi"/>
          <w:b/>
          <w:bCs/>
        </w:rPr>
        <w:t>Sposób oraz termin składania ofert.</w:t>
      </w:r>
    </w:p>
    <w:p w14:paraId="7BACF8F6" w14:textId="5BAAF014" w:rsidR="004A026B" w:rsidRPr="004A0B1F" w:rsidRDefault="004A026B">
      <w:pPr>
        <w:numPr>
          <w:ilvl w:val="0"/>
          <w:numId w:val="11"/>
        </w:numPr>
        <w:tabs>
          <w:tab w:val="left" w:pos="426"/>
        </w:tabs>
        <w:spacing w:after="0" w:line="360" w:lineRule="auto"/>
        <w:ind w:left="57" w:right="57" w:firstLine="0"/>
        <w:jc w:val="both"/>
        <w:rPr>
          <w:rFonts w:eastAsia="Arial" w:cstheme="minorHAnsi"/>
        </w:rPr>
      </w:pPr>
      <w:r w:rsidRPr="004A0B1F">
        <w:rPr>
          <w:rFonts w:cstheme="minorHAnsi"/>
        </w:rPr>
        <w:t xml:space="preserve">Ofertę wraz z wymaganymi dokumentami należy umieścić na </w:t>
      </w:r>
      <w:hyperlink r:id="rId24" w:history="1">
        <w:r w:rsidRPr="004A0B1F">
          <w:rPr>
            <w:rStyle w:val="Hipercze"/>
            <w:rFonts w:cstheme="minorHAnsi"/>
            <w:color w:val="1155CC"/>
          </w:rPr>
          <w:t>platformazakupowa.pl</w:t>
        </w:r>
      </w:hyperlink>
      <w:r w:rsidRPr="004A0B1F">
        <w:rPr>
          <w:rFonts w:cstheme="minorHAnsi"/>
        </w:rPr>
        <w:t xml:space="preserve"> pod adresem: </w:t>
      </w:r>
      <w:hyperlink r:id="rId25" w:history="1">
        <w:r w:rsidRPr="004A0B1F">
          <w:rPr>
            <w:rStyle w:val="Hipercze"/>
            <w:rFonts w:cstheme="minorHAnsi"/>
          </w:rPr>
          <w:t>https://platformazakupowa.pl/pn/gtbs</w:t>
        </w:r>
      </w:hyperlink>
      <w:r w:rsidR="00867396" w:rsidRPr="004A0B1F">
        <w:rPr>
          <w:rFonts w:cstheme="minorHAnsi"/>
        </w:rPr>
        <w:t xml:space="preserve"> </w:t>
      </w:r>
      <w:r w:rsidRPr="004A0B1F">
        <w:rPr>
          <w:rFonts w:cstheme="minorHAnsi"/>
        </w:rPr>
        <w:t xml:space="preserve">w myśl </w:t>
      </w:r>
      <w:r w:rsidR="00867396" w:rsidRPr="004A0B1F">
        <w:rPr>
          <w:rFonts w:cstheme="minorHAnsi"/>
        </w:rPr>
        <w:t>u</w:t>
      </w:r>
      <w:r w:rsidRPr="004A0B1F">
        <w:rPr>
          <w:rFonts w:cstheme="minorHAnsi"/>
        </w:rPr>
        <w:t xml:space="preserve">stawy PZP na stronie internetowej prowadzonego </w:t>
      </w:r>
      <w:r w:rsidR="00EB714A" w:rsidRPr="004A0B1F">
        <w:rPr>
          <w:rFonts w:cstheme="minorHAnsi"/>
          <w:b/>
          <w:bCs/>
        </w:rPr>
        <w:t>postępowania do</w:t>
      </w:r>
      <w:r w:rsidRPr="004A0B1F">
        <w:rPr>
          <w:rFonts w:cstheme="minorHAnsi"/>
          <w:b/>
          <w:bCs/>
        </w:rPr>
        <w:t xml:space="preserve"> dnia </w:t>
      </w:r>
      <w:r w:rsidR="00B7634D">
        <w:rPr>
          <w:rFonts w:cstheme="minorHAnsi"/>
          <w:b/>
          <w:bCs/>
        </w:rPr>
        <w:t>25</w:t>
      </w:r>
      <w:r w:rsidR="0017409C" w:rsidRPr="004A0B1F">
        <w:rPr>
          <w:rFonts w:cstheme="minorHAnsi"/>
          <w:b/>
          <w:bCs/>
        </w:rPr>
        <w:t>.01.2023</w:t>
      </w:r>
      <w:r w:rsidR="00867396" w:rsidRPr="004A0B1F">
        <w:rPr>
          <w:rFonts w:cstheme="minorHAnsi"/>
          <w:b/>
          <w:bCs/>
        </w:rPr>
        <w:t xml:space="preserve"> r.</w:t>
      </w:r>
      <w:r w:rsidRPr="004A0B1F">
        <w:rPr>
          <w:rFonts w:cstheme="minorHAnsi"/>
          <w:b/>
          <w:bCs/>
        </w:rPr>
        <w:t xml:space="preserve"> do godziny</w:t>
      </w:r>
      <w:r w:rsidR="00867396" w:rsidRPr="004A0B1F">
        <w:rPr>
          <w:rFonts w:cstheme="minorHAnsi"/>
          <w:b/>
          <w:bCs/>
        </w:rPr>
        <w:t xml:space="preserve"> 10:00</w:t>
      </w:r>
      <w:r w:rsidR="0052327E" w:rsidRPr="004A0B1F">
        <w:rPr>
          <w:rFonts w:cstheme="minorHAnsi"/>
          <w:b/>
          <w:bCs/>
        </w:rPr>
        <w:t>.</w:t>
      </w:r>
    </w:p>
    <w:p w14:paraId="35D802D5" w14:textId="77777777" w:rsidR="004A026B" w:rsidRPr="004A0B1F" w:rsidRDefault="004A026B">
      <w:pPr>
        <w:numPr>
          <w:ilvl w:val="0"/>
          <w:numId w:val="11"/>
        </w:numPr>
        <w:tabs>
          <w:tab w:val="left" w:pos="426"/>
        </w:tabs>
        <w:spacing w:after="0" w:line="360" w:lineRule="auto"/>
        <w:ind w:left="57" w:right="57" w:firstLine="0"/>
        <w:jc w:val="both"/>
        <w:rPr>
          <w:rFonts w:cstheme="minorHAnsi"/>
        </w:rPr>
      </w:pPr>
      <w:r w:rsidRPr="004A0B1F">
        <w:rPr>
          <w:rFonts w:cstheme="minorHAnsi"/>
        </w:rPr>
        <w:t>Do oferty należy dołączyć wszystkie wymagane w SWZ dokumenty.</w:t>
      </w:r>
    </w:p>
    <w:p w14:paraId="3AF17CD2" w14:textId="7C950B15" w:rsidR="004A026B" w:rsidRPr="004A0B1F" w:rsidRDefault="004A026B">
      <w:pPr>
        <w:numPr>
          <w:ilvl w:val="0"/>
          <w:numId w:val="11"/>
        </w:numPr>
        <w:tabs>
          <w:tab w:val="left" w:pos="426"/>
        </w:tabs>
        <w:spacing w:after="0" w:line="360" w:lineRule="auto"/>
        <w:ind w:left="57" w:right="57" w:firstLine="0"/>
        <w:jc w:val="both"/>
        <w:rPr>
          <w:rFonts w:cstheme="minorHAnsi"/>
        </w:rPr>
      </w:pPr>
      <w:r w:rsidRPr="004A0B1F">
        <w:rPr>
          <w:rFonts w:cstheme="minorHAnsi"/>
        </w:rPr>
        <w:t xml:space="preserve">Po wypełnieniu Formularza składania oferty lub wniosku i </w:t>
      </w:r>
      <w:r w:rsidR="00EB714A" w:rsidRPr="004A0B1F">
        <w:rPr>
          <w:rFonts w:cstheme="minorHAnsi"/>
        </w:rPr>
        <w:t>dołączenia wszystkich</w:t>
      </w:r>
      <w:r w:rsidRPr="004A0B1F">
        <w:rPr>
          <w:rFonts w:cstheme="minorHAnsi"/>
        </w:rPr>
        <w:t xml:space="preserve"> wymaganych załączników należy kliknąć przycisk „Przejdź do podsumowania”.</w:t>
      </w:r>
    </w:p>
    <w:p w14:paraId="5D4E5D27" w14:textId="45380350" w:rsidR="004A026B" w:rsidRPr="004A0B1F" w:rsidRDefault="004A026B">
      <w:pPr>
        <w:numPr>
          <w:ilvl w:val="0"/>
          <w:numId w:val="11"/>
        </w:numPr>
        <w:tabs>
          <w:tab w:val="left" w:pos="426"/>
        </w:tabs>
        <w:spacing w:after="0" w:line="360" w:lineRule="auto"/>
        <w:ind w:left="57" w:right="57" w:firstLine="0"/>
        <w:jc w:val="both"/>
        <w:rPr>
          <w:rFonts w:cstheme="minorHAnsi"/>
        </w:rPr>
      </w:pPr>
      <w:r w:rsidRPr="004A0B1F">
        <w:rPr>
          <w:rFonts w:cstheme="minorHAnsi"/>
        </w:rPr>
        <w:t xml:space="preserve">Oferta składana elektronicznie musi zostać podpisana elektronicznym podpisem kwalifikowanym, podpisem zaufanym lub podpisem osobistym. W procesie składania oferty za pośrednictwem </w:t>
      </w:r>
      <w:hyperlink r:id="rId26" w:history="1">
        <w:r w:rsidRPr="004A0B1F">
          <w:rPr>
            <w:rStyle w:val="Hipercze"/>
            <w:rFonts w:cstheme="minorHAnsi"/>
            <w:color w:val="1155CC"/>
          </w:rPr>
          <w:t>platformazakupowa.pl</w:t>
        </w:r>
      </w:hyperlink>
      <w:r w:rsidRPr="004A0B1F">
        <w:rPr>
          <w:rFonts w:cstheme="minorHAnsi"/>
        </w:rPr>
        <w:t xml:space="preserve">, </w:t>
      </w:r>
      <w:r w:rsidR="0052327E" w:rsidRPr="004A0B1F">
        <w:rPr>
          <w:rFonts w:cstheme="minorHAnsi"/>
        </w:rPr>
        <w:t>w</w:t>
      </w:r>
      <w:r w:rsidRPr="004A0B1F">
        <w:rPr>
          <w:rFonts w:cstheme="minorHAnsi"/>
        </w:rPr>
        <w:t xml:space="preserve">ykonawca powinien złożyć podpis bezpośrednio na dokumentach przesłanych za pośrednictwem </w:t>
      </w:r>
      <w:hyperlink r:id="rId27" w:history="1">
        <w:r w:rsidRPr="004A0B1F">
          <w:rPr>
            <w:rStyle w:val="Hipercze"/>
            <w:rFonts w:cstheme="minorHAnsi"/>
            <w:color w:val="1155CC"/>
          </w:rPr>
          <w:t>platformazakupowa.pl</w:t>
        </w:r>
      </w:hyperlink>
      <w:r w:rsidRPr="004A0B1F">
        <w:rPr>
          <w:rFonts w:cstheme="minorHAnsi"/>
        </w:rPr>
        <w:t>. Zalecamy stosowanie podpisu na każdym załączonym pliku osobno, w szczególności wskazanych w art. 63 ust 1 oraz ust.</w:t>
      </w:r>
      <w:r w:rsidR="0052327E" w:rsidRPr="004A0B1F">
        <w:rPr>
          <w:rFonts w:cstheme="minorHAnsi"/>
        </w:rPr>
        <w:t xml:space="preserve"> </w:t>
      </w:r>
      <w:r w:rsidRPr="004A0B1F">
        <w:rPr>
          <w:rFonts w:cstheme="minorHAnsi"/>
        </w:rPr>
        <w:t>2</w:t>
      </w:r>
      <w:r w:rsidR="0052327E" w:rsidRPr="004A0B1F">
        <w:rPr>
          <w:rFonts w:cstheme="minorHAnsi"/>
        </w:rPr>
        <w:t xml:space="preserve"> ustawy</w:t>
      </w:r>
      <w:r w:rsidRPr="004A0B1F">
        <w:rPr>
          <w:rFonts w:cstheme="minorHAnsi"/>
        </w:rPr>
        <w:t>, gdzie zaznaczono, iż oferty, wnioski o dopuszczenie do udziału w postępowaniu oraz oświadczenie, o</w:t>
      </w:r>
      <w:r w:rsidR="00867396" w:rsidRPr="004A0B1F">
        <w:rPr>
          <w:rFonts w:cstheme="minorHAnsi"/>
        </w:rPr>
        <w:t> </w:t>
      </w:r>
      <w:r w:rsidRPr="004A0B1F">
        <w:rPr>
          <w:rFonts w:cstheme="minorHAnsi"/>
        </w:rPr>
        <w:t>którym mowa w art. 125 ust.1</w:t>
      </w:r>
      <w:r w:rsidR="0052327E" w:rsidRPr="004A0B1F">
        <w:rPr>
          <w:rFonts w:cstheme="minorHAnsi"/>
        </w:rPr>
        <w:t xml:space="preserve"> ustawy</w:t>
      </w:r>
      <w:r w:rsidRPr="004A0B1F">
        <w:rPr>
          <w:rFonts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22588B58" w14:textId="77777777" w:rsidR="004A026B" w:rsidRPr="004A0B1F" w:rsidRDefault="004A026B">
      <w:pPr>
        <w:numPr>
          <w:ilvl w:val="0"/>
          <w:numId w:val="11"/>
        </w:numPr>
        <w:tabs>
          <w:tab w:val="left" w:pos="426"/>
        </w:tabs>
        <w:spacing w:after="0" w:line="360" w:lineRule="auto"/>
        <w:ind w:left="57" w:right="57" w:firstLine="0"/>
        <w:jc w:val="both"/>
        <w:rPr>
          <w:rFonts w:cstheme="minorHAnsi"/>
        </w:rPr>
      </w:pPr>
      <w:r w:rsidRPr="004A0B1F">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9E67135" w14:textId="3790A9B8" w:rsidR="004A026B" w:rsidRPr="004A0B1F" w:rsidRDefault="004A026B">
      <w:pPr>
        <w:numPr>
          <w:ilvl w:val="0"/>
          <w:numId w:val="11"/>
        </w:numPr>
        <w:tabs>
          <w:tab w:val="left" w:pos="426"/>
        </w:tabs>
        <w:spacing w:after="0" w:line="360" w:lineRule="auto"/>
        <w:ind w:left="57" w:right="57" w:firstLine="0"/>
        <w:jc w:val="both"/>
        <w:rPr>
          <w:rFonts w:cstheme="minorHAnsi"/>
        </w:rPr>
      </w:pPr>
      <w:r w:rsidRPr="004A0B1F">
        <w:rPr>
          <w:rFonts w:cstheme="minorHAnsi"/>
        </w:rPr>
        <w:t xml:space="preserve">Szczegółowa instrukcja dla wykonawców dotycząca złożenia, zmiany i wycofania oferty znajduje się na stronie internetowej pod adresem:  </w:t>
      </w:r>
      <w:hyperlink r:id="rId28" w:history="1">
        <w:r w:rsidRPr="004A0B1F">
          <w:rPr>
            <w:rStyle w:val="Hipercze"/>
            <w:rFonts w:cstheme="minorHAnsi"/>
            <w:color w:val="1155CC"/>
          </w:rPr>
          <w:t>https://platformazakupowa.pl/strona/45-instrukcje</w:t>
        </w:r>
      </w:hyperlink>
    </w:p>
    <w:p w14:paraId="6BFE9E21" w14:textId="77777777" w:rsidR="00F22FE2" w:rsidRPr="00680E47" w:rsidRDefault="00F22FE2" w:rsidP="00680E47">
      <w:pPr>
        <w:tabs>
          <w:tab w:val="left" w:pos="284"/>
        </w:tabs>
        <w:spacing w:after="0" w:line="360" w:lineRule="auto"/>
        <w:ind w:right="57"/>
        <w:rPr>
          <w:rFonts w:cstheme="minorHAnsi"/>
          <w:b/>
          <w:bCs/>
        </w:rPr>
      </w:pPr>
    </w:p>
    <w:p w14:paraId="60B3BC86" w14:textId="2F6696ED" w:rsidR="004A026B" w:rsidRPr="004A0B1F" w:rsidRDefault="00155AD1" w:rsidP="00F95787">
      <w:pPr>
        <w:pStyle w:val="Akapitzlist"/>
        <w:numPr>
          <w:ilvl w:val="0"/>
          <w:numId w:val="1"/>
        </w:numPr>
        <w:tabs>
          <w:tab w:val="num" w:pos="0"/>
          <w:tab w:val="left" w:pos="284"/>
        </w:tabs>
        <w:spacing w:after="0" w:line="360" w:lineRule="auto"/>
        <w:ind w:left="57" w:right="57" w:firstLine="0"/>
        <w:rPr>
          <w:rFonts w:cstheme="minorHAnsi"/>
          <w:b/>
          <w:bCs/>
        </w:rPr>
      </w:pPr>
      <w:r w:rsidRPr="004A0B1F">
        <w:rPr>
          <w:rFonts w:cstheme="minorHAnsi"/>
          <w:b/>
          <w:bCs/>
        </w:rPr>
        <w:t>Termin otwarcia ofert.</w:t>
      </w:r>
    </w:p>
    <w:p w14:paraId="4B427EDD" w14:textId="11788121" w:rsidR="00155AD1" w:rsidRPr="004A0B1F" w:rsidRDefault="00EB714A" w:rsidP="00F95787">
      <w:pPr>
        <w:pStyle w:val="Akapitzlist"/>
        <w:numPr>
          <w:ilvl w:val="1"/>
          <w:numId w:val="1"/>
        </w:numPr>
        <w:tabs>
          <w:tab w:val="left" w:pos="284"/>
        </w:tabs>
        <w:spacing w:after="0" w:line="360" w:lineRule="auto"/>
        <w:ind w:left="57" w:right="57" w:firstLine="0"/>
        <w:jc w:val="both"/>
        <w:rPr>
          <w:rFonts w:cstheme="minorHAnsi"/>
        </w:rPr>
      </w:pPr>
      <w:bookmarkStart w:id="6" w:name="_Hlk78366799"/>
      <w:r w:rsidRPr="004A0B1F">
        <w:rPr>
          <w:rFonts w:cstheme="minorHAnsi"/>
        </w:rPr>
        <w:t>Termin otwarcia ofert upływa w dniu</w:t>
      </w:r>
      <w:r w:rsidR="00867396" w:rsidRPr="004A0B1F">
        <w:rPr>
          <w:rFonts w:cstheme="minorHAnsi"/>
        </w:rPr>
        <w:t xml:space="preserve"> </w:t>
      </w:r>
      <w:r w:rsidR="00B7634D">
        <w:rPr>
          <w:rFonts w:cstheme="minorHAnsi"/>
        </w:rPr>
        <w:t>25</w:t>
      </w:r>
      <w:r w:rsidR="00867396" w:rsidRPr="004A0B1F">
        <w:rPr>
          <w:rFonts w:cstheme="minorHAnsi"/>
        </w:rPr>
        <w:t>.</w:t>
      </w:r>
      <w:r w:rsidR="0017409C" w:rsidRPr="004A0B1F">
        <w:rPr>
          <w:rFonts w:cstheme="minorHAnsi"/>
        </w:rPr>
        <w:t>01</w:t>
      </w:r>
      <w:r w:rsidR="00867396" w:rsidRPr="004A0B1F">
        <w:rPr>
          <w:rFonts w:cstheme="minorHAnsi"/>
        </w:rPr>
        <w:t>.202</w:t>
      </w:r>
      <w:r w:rsidR="0017409C" w:rsidRPr="004A0B1F">
        <w:rPr>
          <w:rFonts w:cstheme="minorHAnsi"/>
        </w:rPr>
        <w:t>3</w:t>
      </w:r>
      <w:r w:rsidR="00867396" w:rsidRPr="004A0B1F">
        <w:rPr>
          <w:rFonts w:cstheme="minorHAnsi"/>
        </w:rPr>
        <w:t xml:space="preserve"> r.</w:t>
      </w:r>
      <w:r w:rsidR="005D1813" w:rsidRPr="004A0B1F">
        <w:rPr>
          <w:rFonts w:cstheme="minorHAnsi"/>
        </w:rPr>
        <w:t xml:space="preserve"> godz. 10:05.</w:t>
      </w:r>
      <w:r w:rsidR="00655BA0" w:rsidRPr="004A0B1F">
        <w:rPr>
          <w:rFonts w:cstheme="minorHAnsi"/>
        </w:rPr>
        <w:t xml:space="preserve"> </w:t>
      </w:r>
      <w:r w:rsidR="00155AD1" w:rsidRPr="004A0B1F">
        <w:rPr>
          <w:rFonts w:cstheme="minorHAnsi"/>
        </w:rPr>
        <w:t>Otwarcie ofert następuje niezwłocznie po upływie terminu składania ofert,</w:t>
      </w:r>
      <w:r w:rsidRPr="004A0B1F">
        <w:rPr>
          <w:rFonts w:cstheme="minorHAnsi"/>
        </w:rPr>
        <w:t xml:space="preserve"> </w:t>
      </w:r>
      <w:r w:rsidR="00155AD1" w:rsidRPr="004A0B1F">
        <w:rPr>
          <w:rFonts w:cstheme="minorHAnsi"/>
        </w:rPr>
        <w:t>nie później niż następnego dnia po dniu, w którym upłynął termin składania ofert</w:t>
      </w:r>
      <w:r w:rsidRPr="004A0B1F">
        <w:rPr>
          <w:rFonts w:cstheme="minorHAnsi"/>
        </w:rPr>
        <w:t>.</w:t>
      </w:r>
      <w:r w:rsidR="00155AD1" w:rsidRPr="004A0B1F">
        <w:rPr>
          <w:rFonts w:cstheme="minorHAnsi"/>
        </w:rPr>
        <w:t xml:space="preserve"> </w:t>
      </w:r>
    </w:p>
    <w:bookmarkEnd w:id="6"/>
    <w:p w14:paraId="5109CFF5" w14:textId="0E8D92E2" w:rsidR="00155AD1" w:rsidRPr="004A0B1F" w:rsidRDefault="00155AD1" w:rsidP="00F95787">
      <w:pPr>
        <w:pStyle w:val="Akapitzlist"/>
        <w:numPr>
          <w:ilvl w:val="1"/>
          <w:numId w:val="1"/>
        </w:numPr>
        <w:tabs>
          <w:tab w:val="left" w:pos="284"/>
        </w:tabs>
        <w:spacing w:after="0" w:line="360" w:lineRule="auto"/>
        <w:ind w:left="57" w:right="57" w:firstLine="0"/>
        <w:jc w:val="both"/>
        <w:rPr>
          <w:rFonts w:cstheme="minorHAnsi"/>
        </w:rPr>
      </w:pPr>
      <w:r w:rsidRPr="004A0B1F">
        <w:rPr>
          <w:rFonts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7BC486" w14:textId="01E123D6" w:rsidR="00155AD1" w:rsidRPr="004A0B1F" w:rsidRDefault="00155AD1" w:rsidP="00F95787">
      <w:pPr>
        <w:pStyle w:val="Akapitzlist"/>
        <w:numPr>
          <w:ilvl w:val="1"/>
          <w:numId w:val="1"/>
        </w:numPr>
        <w:tabs>
          <w:tab w:val="left" w:pos="284"/>
        </w:tabs>
        <w:spacing w:after="0" w:line="360" w:lineRule="auto"/>
        <w:ind w:left="57" w:right="57" w:firstLine="0"/>
        <w:jc w:val="both"/>
        <w:rPr>
          <w:rFonts w:cstheme="minorHAnsi"/>
        </w:rPr>
      </w:pPr>
      <w:r w:rsidRPr="004A0B1F">
        <w:rPr>
          <w:rFonts w:cstheme="minorHAnsi"/>
        </w:rPr>
        <w:lastRenderedPageBreak/>
        <w:t>Zamawiający poinformuje o zmianie terminu otwarcia ofert na stronie internetowej prowadzonego postępowania.</w:t>
      </w:r>
    </w:p>
    <w:p w14:paraId="272EE5FA" w14:textId="7538B44B" w:rsidR="00155AD1" w:rsidRPr="004A0B1F" w:rsidRDefault="00155AD1" w:rsidP="00F95787">
      <w:pPr>
        <w:pStyle w:val="Akapitzlist"/>
        <w:numPr>
          <w:ilvl w:val="1"/>
          <w:numId w:val="1"/>
        </w:numPr>
        <w:tabs>
          <w:tab w:val="left" w:pos="284"/>
        </w:tabs>
        <w:spacing w:after="0" w:line="360" w:lineRule="auto"/>
        <w:ind w:left="57" w:right="57" w:firstLine="0"/>
        <w:jc w:val="both"/>
        <w:rPr>
          <w:rFonts w:cstheme="minorHAnsi"/>
        </w:rPr>
      </w:pPr>
      <w:r w:rsidRPr="004A0B1F">
        <w:rPr>
          <w:rFonts w:cstheme="minorHAnsi"/>
        </w:rPr>
        <w:t>Zamawiający, najpóźniej przed otwarciem ofert, udostępnia na stronie internetowej prowadzonego postępowania informację o kwocie, jaką zamierza przeznaczyć na sfinansowanie zamówienia.</w:t>
      </w:r>
    </w:p>
    <w:p w14:paraId="4D39827C" w14:textId="0E03BEFA" w:rsidR="00155AD1" w:rsidRPr="004A0B1F" w:rsidRDefault="00155AD1" w:rsidP="00F95787">
      <w:pPr>
        <w:pStyle w:val="Akapitzlist"/>
        <w:numPr>
          <w:ilvl w:val="1"/>
          <w:numId w:val="1"/>
        </w:numPr>
        <w:tabs>
          <w:tab w:val="left" w:pos="284"/>
        </w:tabs>
        <w:spacing w:after="0" w:line="360" w:lineRule="auto"/>
        <w:ind w:left="57" w:right="57" w:firstLine="0"/>
        <w:jc w:val="both"/>
        <w:rPr>
          <w:rFonts w:cstheme="minorHAnsi"/>
        </w:rPr>
      </w:pPr>
      <w:r w:rsidRPr="004A0B1F">
        <w:rPr>
          <w:rFonts w:cstheme="minorHAnsi"/>
        </w:rPr>
        <w:t>Zamawiający, niezwłocznie po otwarciu ofert, udostępnia na stronie internetowej prowadzonego postępowania informacje o:</w:t>
      </w:r>
    </w:p>
    <w:p w14:paraId="324FAC25" w14:textId="11FF960B" w:rsidR="00155AD1" w:rsidRPr="004A0B1F" w:rsidRDefault="00155AD1" w:rsidP="00F95787">
      <w:pPr>
        <w:shd w:val="clear" w:color="auto" w:fill="FFFFFF"/>
        <w:spacing w:after="0" w:line="360" w:lineRule="auto"/>
        <w:ind w:left="170" w:right="57"/>
        <w:jc w:val="both"/>
        <w:rPr>
          <w:rFonts w:cstheme="minorHAnsi"/>
        </w:rPr>
      </w:pPr>
      <w:r w:rsidRPr="004A0B1F">
        <w:rPr>
          <w:rFonts w:cstheme="minorHAnsi"/>
        </w:rPr>
        <w:t xml:space="preserve">1) nazwach albo imionach i nazwiskach oraz siedzibach lub miejscach prowadzonej działalności gospodarczej albo miejscach zamieszkania </w:t>
      </w:r>
      <w:r w:rsidR="0052327E" w:rsidRPr="004A0B1F">
        <w:rPr>
          <w:rFonts w:cstheme="minorHAnsi"/>
        </w:rPr>
        <w:t>w</w:t>
      </w:r>
      <w:r w:rsidRPr="004A0B1F">
        <w:rPr>
          <w:rFonts w:cstheme="minorHAnsi"/>
        </w:rPr>
        <w:t>ykonawców, których oferty zostały otwarte;</w:t>
      </w:r>
    </w:p>
    <w:p w14:paraId="358BE88D" w14:textId="77777777" w:rsidR="00155AD1" w:rsidRPr="004A0B1F" w:rsidRDefault="00155AD1" w:rsidP="00F95787">
      <w:pPr>
        <w:shd w:val="clear" w:color="auto" w:fill="FFFFFF"/>
        <w:spacing w:after="0" w:line="360" w:lineRule="auto"/>
        <w:ind w:left="170" w:right="57"/>
        <w:jc w:val="both"/>
        <w:rPr>
          <w:rFonts w:cstheme="minorHAnsi"/>
        </w:rPr>
      </w:pPr>
      <w:r w:rsidRPr="004A0B1F">
        <w:rPr>
          <w:rFonts w:cstheme="minorHAnsi"/>
        </w:rPr>
        <w:t>2) cenach lub kosztach zawartych w ofertach.</w:t>
      </w:r>
    </w:p>
    <w:p w14:paraId="5FAE2E31" w14:textId="49AB428E" w:rsidR="00155AD1" w:rsidRPr="004A0B1F" w:rsidRDefault="00155AD1" w:rsidP="00F95787">
      <w:pPr>
        <w:shd w:val="clear" w:color="auto" w:fill="FFFFFF"/>
        <w:spacing w:after="0" w:line="360" w:lineRule="auto"/>
        <w:ind w:left="170" w:right="57"/>
        <w:jc w:val="both"/>
        <w:rPr>
          <w:rFonts w:cstheme="minorHAnsi"/>
        </w:rPr>
      </w:pPr>
      <w:r w:rsidRPr="004A0B1F">
        <w:rPr>
          <w:rFonts w:cstheme="minorHAnsi"/>
        </w:rPr>
        <w:t>Informacja zostanie opublikowana na stronie postępowania na</w:t>
      </w:r>
      <w:r w:rsidR="00655BA0" w:rsidRPr="004A0B1F">
        <w:rPr>
          <w:rFonts w:cstheme="minorHAnsi"/>
        </w:rPr>
        <w:t xml:space="preserve"> platformie w </w:t>
      </w:r>
      <w:r w:rsidRPr="004A0B1F">
        <w:rPr>
          <w:rFonts w:cstheme="minorHAnsi"/>
        </w:rPr>
        <w:t>sekcji ,,Komunikaty”.</w:t>
      </w:r>
    </w:p>
    <w:p w14:paraId="7F44B906" w14:textId="77777777" w:rsidR="00155AD1" w:rsidRPr="004A0B1F" w:rsidRDefault="00155AD1" w:rsidP="00F95787">
      <w:pPr>
        <w:pStyle w:val="Akapitzlist"/>
        <w:tabs>
          <w:tab w:val="left" w:pos="284"/>
        </w:tabs>
        <w:spacing w:after="0" w:line="360" w:lineRule="auto"/>
        <w:ind w:left="57" w:right="57"/>
        <w:rPr>
          <w:rFonts w:cstheme="minorHAnsi"/>
          <w:b/>
          <w:bCs/>
        </w:rPr>
      </w:pPr>
    </w:p>
    <w:p w14:paraId="644F5CCD" w14:textId="35892EB7" w:rsidR="004E1464" w:rsidRPr="004A0B1F" w:rsidRDefault="004E1464" w:rsidP="00F95787">
      <w:pPr>
        <w:pStyle w:val="Akapitzlist"/>
        <w:numPr>
          <w:ilvl w:val="0"/>
          <w:numId w:val="1"/>
        </w:numPr>
        <w:tabs>
          <w:tab w:val="num" w:pos="0"/>
          <w:tab w:val="left" w:pos="284"/>
        </w:tabs>
        <w:spacing w:after="0" w:line="360" w:lineRule="auto"/>
        <w:ind w:left="57" w:right="57" w:firstLine="0"/>
        <w:rPr>
          <w:rFonts w:cstheme="minorHAnsi"/>
          <w:b/>
          <w:bCs/>
        </w:rPr>
      </w:pPr>
      <w:r w:rsidRPr="004A0B1F">
        <w:rPr>
          <w:rFonts w:cstheme="minorHAnsi"/>
          <w:b/>
          <w:bCs/>
        </w:rPr>
        <w:t xml:space="preserve">Podstawy wykluczenia </w:t>
      </w:r>
      <w:r w:rsidR="006C460C" w:rsidRPr="006C460C">
        <w:rPr>
          <w:rFonts w:cstheme="minorHAnsi"/>
          <w:b/>
          <w:bCs/>
        </w:rPr>
        <w:t>z postępowania.</w:t>
      </w:r>
      <w:r w:rsidR="004A0B1F" w:rsidRPr="004A0B1F">
        <w:rPr>
          <w:rFonts w:cstheme="minorHAnsi"/>
          <w:b/>
          <w:bCs/>
        </w:rPr>
        <w:t xml:space="preserve"> </w:t>
      </w:r>
    </w:p>
    <w:p w14:paraId="041F7653" w14:textId="0CC8FABD" w:rsidR="002C058E" w:rsidRPr="004A0B1F" w:rsidRDefault="002C058E">
      <w:pPr>
        <w:numPr>
          <w:ilvl w:val="0"/>
          <w:numId w:val="13"/>
        </w:numPr>
        <w:tabs>
          <w:tab w:val="left" w:pos="426"/>
        </w:tabs>
        <w:spacing w:after="0" w:line="360" w:lineRule="auto"/>
        <w:ind w:left="57" w:right="57" w:firstLine="0"/>
        <w:jc w:val="both"/>
        <w:rPr>
          <w:rFonts w:cstheme="minorHAnsi"/>
        </w:rPr>
      </w:pPr>
      <w:r w:rsidRPr="004A0B1F">
        <w:rPr>
          <w:rFonts w:cstheme="minorHAnsi"/>
        </w:rPr>
        <w:t>Z postępowania o udzielenie zamówienia wyklucza się wykonawców, w stosunku do których zachodzi którakolwiek z okoliczności wskazanych:</w:t>
      </w:r>
    </w:p>
    <w:p w14:paraId="460AF50A" w14:textId="57923492" w:rsidR="002C058E" w:rsidRPr="004A0B1F" w:rsidRDefault="002C058E">
      <w:pPr>
        <w:numPr>
          <w:ilvl w:val="0"/>
          <w:numId w:val="14"/>
        </w:numPr>
        <w:spacing w:after="0" w:line="360" w:lineRule="auto"/>
        <w:ind w:left="170" w:right="57" w:firstLine="0"/>
        <w:jc w:val="both"/>
        <w:rPr>
          <w:rFonts w:cstheme="minorHAnsi"/>
        </w:rPr>
      </w:pPr>
      <w:r w:rsidRPr="004A0B1F">
        <w:rPr>
          <w:rFonts w:cstheme="minorHAnsi"/>
        </w:rPr>
        <w:t>w art. 108 ust. 1 ustawy,</w:t>
      </w:r>
    </w:p>
    <w:p w14:paraId="34C4BE9B" w14:textId="5E03BD3B" w:rsidR="00EB714A" w:rsidRPr="004A0B1F" w:rsidRDefault="002C058E">
      <w:pPr>
        <w:numPr>
          <w:ilvl w:val="0"/>
          <w:numId w:val="14"/>
        </w:numPr>
        <w:spacing w:after="0" w:line="360" w:lineRule="auto"/>
        <w:ind w:left="170" w:right="57" w:firstLine="0"/>
        <w:jc w:val="both"/>
        <w:rPr>
          <w:rFonts w:cstheme="minorHAnsi"/>
        </w:rPr>
      </w:pPr>
      <w:r w:rsidRPr="004A0B1F">
        <w:rPr>
          <w:rFonts w:cstheme="minorHAnsi"/>
        </w:rPr>
        <w:t>w art. 109 ust. 1 pkt. 4</w:t>
      </w:r>
      <w:r w:rsidR="00EB714A" w:rsidRPr="004A0B1F">
        <w:rPr>
          <w:rFonts w:cstheme="minorHAnsi"/>
        </w:rPr>
        <w:t xml:space="preserve"> </w:t>
      </w:r>
      <w:r w:rsidRPr="004A0B1F">
        <w:rPr>
          <w:rFonts w:cstheme="minorHAnsi"/>
        </w:rPr>
        <w:t>ustawy, tj.:</w:t>
      </w:r>
      <w:r w:rsidR="00EB714A" w:rsidRPr="004A0B1F">
        <w:rPr>
          <w:rFonts w:cstheme="minorHAnsi"/>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10CAC6" w14:textId="4629FAE9" w:rsidR="002C058E" w:rsidRPr="004A0B1F" w:rsidRDefault="002C058E">
      <w:pPr>
        <w:numPr>
          <w:ilvl w:val="0"/>
          <w:numId w:val="13"/>
        </w:numPr>
        <w:tabs>
          <w:tab w:val="left" w:pos="426"/>
        </w:tabs>
        <w:spacing w:after="0" w:line="360" w:lineRule="auto"/>
        <w:ind w:left="57" w:right="57" w:firstLine="0"/>
        <w:jc w:val="both"/>
        <w:rPr>
          <w:rFonts w:cstheme="minorHAnsi"/>
        </w:rPr>
      </w:pPr>
      <w:r w:rsidRPr="004A0B1F">
        <w:rPr>
          <w:rFonts w:cstheme="minorHAnsi"/>
        </w:rPr>
        <w:t xml:space="preserve">Wykluczenie </w:t>
      </w:r>
      <w:r w:rsidR="0052327E" w:rsidRPr="004A0B1F">
        <w:rPr>
          <w:rFonts w:cstheme="minorHAnsi"/>
        </w:rPr>
        <w:t>w</w:t>
      </w:r>
      <w:r w:rsidRPr="004A0B1F">
        <w:rPr>
          <w:rFonts w:cstheme="minorHAnsi"/>
        </w:rPr>
        <w:t xml:space="preserve">ykonawcy następuje zgodnie z art. 111 ustawy. </w:t>
      </w:r>
    </w:p>
    <w:p w14:paraId="118BFEDB" w14:textId="25B777D2" w:rsidR="00EB4996" w:rsidRPr="004A0B1F" w:rsidRDefault="00EB4996">
      <w:pPr>
        <w:numPr>
          <w:ilvl w:val="0"/>
          <w:numId w:val="13"/>
        </w:numPr>
        <w:tabs>
          <w:tab w:val="left" w:pos="426"/>
        </w:tabs>
        <w:spacing w:after="0" w:line="360" w:lineRule="auto"/>
        <w:ind w:left="57" w:right="57" w:firstLine="0"/>
        <w:jc w:val="both"/>
        <w:rPr>
          <w:rFonts w:cstheme="minorHAnsi"/>
        </w:rPr>
      </w:pPr>
      <w:r w:rsidRPr="004A0B1F">
        <w:rPr>
          <w:rFonts w:cstheme="minorHAnsi"/>
          <w:color w:val="000000"/>
          <w:highlight w:val="white"/>
        </w:rPr>
        <w:t>Wykonawca nie podlega wykluczeniu w okolicznościach określonych w art. 108 ust. 1 pkt 1, 2, 5 i</w:t>
      </w:r>
      <w:r w:rsidR="00B12ECF">
        <w:rPr>
          <w:rFonts w:cstheme="minorHAnsi"/>
          <w:color w:val="000000"/>
          <w:highlight w:val="white"/>
        </w:rPr>
        <w:t> </w:t>
      </w:r>
      <w:r w:rsidRPr="004A0B1F">
        <w:rPr>
          <w:rFonts w:cstheme="minorHAnsi"/>
          <w:color w:val="000000"/>
          <w:highlight w:val="white"/>
        </w:rPr>
        <w:t xml:space="preserve">6 </w:t>
      </w:r>
      <w:r w:rsidR="0052327E" w:rsidRPr="004A0B1F">
        <w:rPr>
          <w:rFonts w:cstheme="minorHAnsi"/>
          <w:color w:val="000000"/>
          <w:highlight w:val="white"/>
        </w:rPr>
        <w:t>ustawy</w:t>
      </w:r>
      <w:r w:rsidRPr="004A0B1F">
        <w:rPr>
          <w:rFonts w:cstheme="minorHAnsi"/>
          <w:color w:val="000000"/>
          <w:highlight w:val="white"/>
        </w:rPr>
        <w:t xml:space="preserve"> lub art. 109 ust. 1 pkt </w:t>
      </w:r>
      <w:r w:rsidRPr="004A0B1F">
        <w:rPr>
          <w:rFonts w:cstheme="minorHAnsi"/>
          <w:color w:val="000000"/>
        </w:rPr>
        <w:t>4 ustawy</w:t>
      </w:r>
      <w:r w:rsidRPr="004A0B1F">
        <w:rPr>
          <w:rFonts w:cstheme="minorHAnsi"/>
          <w:color w:val="000000"/>
          <w:highlight w:val="white"/>
        </w:rPr>
        <w:t xml:space="preserve">, jeżeli </w:t>
      </w:r>
      <w:r w:rsidRPr="004A0B1F">
        <w:rPr>
          <w:rFonts w:cstheme="minorHAnsi"/>
          <w:color w:val="000000"/>
        </w:rPr>
        <w:t>udowodni</w:t>
      </w:r>
      <w:r w:rsidRPr="004A0B1F">
        <w:rPr>
          <w:rFonts w:cstheme="minorHAnsi"/>
          <w:color w:val="000000"/>
          <w:highlight w:val="white"/>
        </w:rPr>
        <w:t xml:space="preserve"> zamawiającemu, że spełnił łącznie przesłanki wskazane w art. 110 ust. 2 ustawy.</w:t>
      </w:r>
    </w:p>
    <w:p w14:paraId="39D0E324" w14:textId="563CE96E" w:rsidR="00641C3A" w:rsidRPr="004A0B1F" w:rsidRDefault="00641C3A" w:rsidP="00B12ECF">
      <w:pPr>
        <w:numPr>
          <w:ilvl w:val="0"/>
          <w:numId w:val="13"/>
        </w:numPr>
        <w:tabs>
          <w:tab w:val="left" w:pos="426"/>
        </w:tabs>
        <w:spacing w:after="0" w:line="360" w:lineRule="auto"/>
        <w:ind w:left="57" w:right="57" w:firstLine="0"/>
        <w:jc w:val="both"/>
        <w:rPr>
          <w:rFonts w:cstheme="minorHAnsi"/>
        </w:rPr>
      </w:pPr>
      <w:r w:rsidRPr="004A0B1F">
        <w:rPr>
          <w:rFonts w:cstheme="minorHAnsi"/>
        </w:rPr>
        <w:t xml:space="preserve">Z postępowania o udzielenie zamówienia wyklucza się </w:t>
      </w:r>
      <w:r w:rsidR="00E30218">
        <w:rPr>
          <w:rFonts w:cstheme="minorHAnsi"/>
        </w:rPr>
        <w:t>w</w:t>
      </w:r>
      <w:r w:rsidRPr="004A0B1F">
        <w:rPr>
          <w:rFonts w:cstheme="minorHAnsi"/>
        </w:rPr>
        <w:t xml:space="preserve">ykonawców, w stosunku do których zachodzi którakolwiek z okoliczności wskazanych w art. 7 ust. 1 pkt. 1-3 Ustawy z dnia 13 kwietnia 2022 r o szczególnych rozwiązaniach w zakresie przeciwdziałania wspierania agresji na Ukrainę oraz służących ochronie bezpieczeństwa Narodowego (Dz.U. z 2022 r poz.835) tj.: </w:t>
      </w:r>
    </w:p>
    <w:p w14:paraId="48DFFD6F" w14:textId="47D89344" w:rsidR="0017409C" w:rsidRPr="004A0B1F" w:rsidRDefault="0017409C" w:rsidP="00B12ECF">
      <w:pPr>
        <w:pStyle w:val="Akapitzlist"/>
        <w:numPr>
          <w:ilvl w:val="1"/>
          <w:numId w:val="13"/>
        </w:numPr>
        <w:spacing w:after="0" w:line="360" w:lineRule="auto"/>
        <w:ind w:left="425"/>
        <w:jc w:val="both"/>
        <w:rPr>
          <w:rFonts w:cstheme="minorHAnsi"/>
        </w:rPr>
      </w:pPr>
      <w:r w:rsidRPr="004A0B1F">
        <w:rPr>
          <w:rFonts w:cstheme="minorHAnsi"/>
        </w:rPr>
        <w:t>Wykonawca jest wymieniony w wykazach określonych w Rozporządzeniu Rady (WE) 765/2006 z</w:t>
      </w:r>
      <w:r w:rsidR="00B12ECF">
        <w:rPr>
          <w:rFonts w:cstheme="minorHAnsi"/>
        </w:rPr>
        <w:t> </w:t>
      </w:r>
      <w:r w:rsidRPr="004A0B1F">
        <w:rPr>
          <w:rFonts w:cstheme="minorHAnsi"/>
        </w:rPr>
        <w:t>dnia 18 maja 2006 r. dotyczące środków ograniczających w związku z sytuacją na Białorusi i</w:t>
      </w:r>
      <w:r w:rsidR="00B12ECF">
        <w:rPr>
          <w:rFonts w:cstheme="minorHAnsi"/>
        </w:rPr>
        <w:t> </w:t>
      </w:r>
      <w:r w:rsidRPr="004A0B1F">
        <w:rPr>
          <w:rFonts w:cstheme="minorHAnsi"/>
        </w:rPr>
        <w:t xml:space="preserve">udziałem Białorusi w agresji Rosji wobec Ukrainy  (Dz. Urz. UE L Nr 134/1), dalej: „rozporządzenie 765/2006”, Rozporządzenia Rady (UE) nr 269/2014 z dnia 17 marca 2014 r. w sprawie środków ograniczających w odniesieniu do działań podważających integralność terytorialną, suwerenność i niezależność Ukrainy lub im zagrażających (Dz.U. L 078 z 17.3.2014, s. 6), dalej: „rozporządzenie </w:t>
      </w:r>
      <w:r w:rsidRPr="004A0B1F">
        <w:rPr>
          <w:rFonts w:cstheme="minorHAnsi"/>
        </w:rPr>
        <w:lastRenderedPageBreak/>
        <w:t>269/2014”albo wpisany na listę na podstawie decyzji w sprawie wpisu na listę rozstrzygającej o</w:t>
      </w:r>
      <w:r w:rsidR="00B12ECF">
        <w:rPr>
          <w:rFonts w:cstheme="minorHAnsi"/>
        </w:rPr>
        <w:t> </w:t>
      </w:r>
      <w:r w:rsidRPr="004A0B1F">
        <w:rPr>
          <w:rFonts w:cstheme="minorHAnsi"/>
        </w:rPr>
        <w:t xml:space="preserve">zastosowaniu środka, o którym mowa w art. 1 pkt 3 specustawy sankcyjnej; </w:t>
      </w:r>
    </w:p>
    <w:p w14:paraId="540A5DAB" w14:textId="5AFB973B" w:rsidR="0017409C" w:rsidRPr="004A0B1F" w:rsidRDefault="0017409C">
      <w:pPr>
        <w:pStyle w:val="Akapitzlist"/>
        <w:numPr>
          <w:ilvl w:val="1"/>
          <w:numId w:val="13"/>
        </w:numPr>
        <w:spacing w:after="0" w:line="360" w:lineRule="auto"/>
        <w:ind w:left="425"/>
        <w:jc w:val="both"/>
        <w:rPr>
          <w:rFonts w:cstheme="minorHAnsi"/>
        </w:rPr>
      </w:pPr>
      <w:r w:rsidRPr="004A0B1F">
        <w:rPr>
          <w:rFonts w:cstheme="minorHAnsi"/>
        </w:rPr>
        <w:t>Wykonawca, którego beneficjentem rzeczywistym w rozumieniu ustawy z dnia 1 marca 2018 r. o</w:t>
      </w:r>
      <w:r w:rsidR="00B12ECF">
        <w:rPr>
          <w:rFonts w:cstheme="minorHAnsi"/>
        </w:rPr>
        <w:t> </w:t>
      </w:r>
      <w:r w:rsidRPr="004A0B1F">
        <w:rPr>
          <w:rFonts w:cstheme="minorHAnsi"/>
        </w:rPr>
        <w:t xml:space="preserve">przeciwdziałaniu praniu pieniędzy oraz finansowaniu terroryzmu (Dz. U. z 2022 r. poz.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 </w:t>
      </w:r>
    </w:p>
    <w:p w14:paraId="2CB85ADD" w14:textId="77777777" w:rsidR="0017409C" w:rsidRPr="004A0B1F" w:rsidRDefault="0017409C">
      <w:pPr>
        <w:pStyle w:val="Akapitzlist"/>
        <w:numPr>
          <w:ilvl w:val="1"/>
          <w:numId w:val="13"/>
        </w:numPr>
        <w:spacing w:after="0" w:line="360" w:lineRule="auto"/>
        <w:ind w:left="425"/>
        <w:jc w:val="both"/>
        <w:rPr>
          <w:rFonts w:cstheme="minorHAnsi"/>
        </w:rPr>
      </w:pPr>
      <w:r w:rsidRPr="004A0B1F">
        <w:rPr>
          <w:rFonts w:cstheme="minorHAnsi"/>
        </w:rPr>
        <w:t xml:space="preserve">Wykonawca oraz uczestnik konkursu, którego jednostką dominującą w rozumieniu art. 3 ust. 1 pkt 37 ustawy z dnia 29 września 1994 r. o rachunkowości (Dz. U.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 </w:t>
      </w:r>
    </w:p>
    <w:p w14:paraId="37829FC9" w14:textId="77777777" w:rsidR="0017409C" w:rsidRPr="004A0B1F" w:rsidRDefault="0017409C">
      <w:pPr>
        <w:pStyle w:val="Akapitzlist"/>
        <w:numPr>
          <w:ilvl w:val="0"/>
          <w:numId w:val="13"/>
        </w:numPr>
        <w:spacing w:after="0" w:line="360" w:lineRule="auto"/>
        <w:ind w:left="425"/>
        <w:jc w:val="both"/>
        <w:rPr>
          <w:rFonts w:cstheme="minorHAnsi"/>
        </w:rPr>
      </w:pPr>
      <w:r w:rsidRPr="004A0B1F">
        <w:rPr>
          <w:rFonts w:cstheme="minorHAnsi"/>
        </w:rPr>
        <w:t xml:space="preserve">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w:t>
      </w:r>
      <w:proofErr w:type="spellStart"/>
      <w:r w:rsidRPr="004A0B1F">
        <w:rPr>
          <w:rFonts w:cstheme="minorHAnsi"/>
        </w:rPr>
        <w:t>Pzp</w:t>
      </w:r>
      <w:proofErr w:type="spellEnd"/>
      <w:r w:rsidRPr="004A0B1F">
        <w:rPr>
          <w:rFonts w:cstheme="minorHAnsi"/>
        </w:rPr>
        <w:t xml:space="preserve">. </w:t>
      </w:r>
    </w:p>
    <w:p w14:paraId="7ED11656" w14:textId="77777777" w:rsidR="00B60581" w:rsidRPr="00DB516D" w:rsidRDefault="00B60581" w:rsidP="00F95787">
      <w:pPr>
        <w:pStyle w:val="Akapitzlist"/>
        <w:autoSpaceDE w:val="0"/>
        <w:autoSpaceDN w:val="0"/>
        <w:adjustRightInd w:val="0"/>
        <w:spacing w:after="0" w:line="360" w:lineRule="auto"/>
        <w:ind w:left="57" w:right="57"/>
        <w:jc w:val="both"/>
        <w:rPr>
          <w:rFonts w:cstheme="minorHAnsi"/>
          <w:b/>
          <w:bCs/>
          <w:sz w:val="16"/>
          <w:szCs w:val="16"/>
        </w:rPr>
      </w:pPr>
    </w:p>
    <w:p w14:paraId="11742E79" w14:textId="1BC6D19D" w:rsidR="0082611F" w:rsidRPr="004A0B1F" w:rsidRDefault="00E77619" w:rsidP="00F95787">
      <w:pPr>
        <w:pStyle w:val="Akapitzlist"/>
        <w:numPr>
          <w:ilvl w:val="0"/>
          <w:numId w:val="1"/>
        </w:numPr>
        <w:spacing w:after="0" w:line="360" w:lineRule="auto"/>
        <w:ind w:left="57" w:right="57" w:firstLine="0"/>
        <w:jc w:val="both"/>
        <w:rPr>
          <w:rFonts w:cstheme="minorHAnsi"/>
          <w:b/>
          <w:bCs/>
        </w:rPr>
      </w:pPr>
      <w:r w:rsidRPr="004A0B1F">
        <w:rPr>
          <w:rFonts w:cstheme="minorHAnsi"/>
          <w:b/>
          <w:bCs/>
        </w:rPr>
        <w:t>Informacja o warunkach udziału w postępowaniu.</w:t>
      </w:r>
    </w:p>
    <w:p w14:paraId="7D432E0A" w14:textId="23FA18BD" w:rsidR="00764E39" w:rsidRPr="00477DC7" w:rsidRDefault="00764E39" w:rsidP="00477DC7">
      <w:pPr>
        <w:pStyle w:val="Tekstpodstawowywcity"/>
        <w:numPr>
          <w:ilvl w:val="0"/>
          <w:numId w:val="2"/>
        </w:numPr>
        <w:tabs>
          <w:tab w:val="left" w:pos="426"/>
          <w:tab w:val="left" w:pos="2552"/>
        </w:tabs>
        <w:spacing w:line="360" w:lineRule="auto"/>
        <w:ind w:left="57" w:right="57" w:firstLine="0"/>
        <w:jc w:val="both"/>
        <w:rPr>
          <w:rFonts w:asciiTheme="minorHAnsi" w:hAnsiTheme="minorHAnsi" w:cstheme="minorHAnsi"/>
          <w:szCs w:val="22"/>
        </w:rPr>
      </w:pPr>
      <w:r w:rsidRPr="00477DC7">
        <w:rPr>
          <w:rFonts w:asciiTheme="minorHAnsi" w:hAnsiTheme="minorHAnsi" w:cstheme="minorHAnsi"/>
          <w:szCs w:val="22"/>
        </w:rPr>
        <w:t>O udzielenie zamówienia mogą ubiegać się wykonawcy, którzy nie podlegają wykluczeniu z</w:t>
      </w:r>
      <w:r w:rsidR="00867396" w:rsidRPr="00477DC7">
        <w:rPr>
          <w:rFonts w:asciiTheme="minorHAnsi" w:hAnsiTheme="minorHAnsi" w:cstheme="minorHAnsi"/>
          <w:szCs w:val="22"/>
        </w:rPr>
        <w:t> </w:t>
      </w:r>
      <w:r w:rsidRPr="00477DC7">
        <w:rPr>
          <w:rFonts w:asciiTheme="minorHAnsi" w:hAnsiTheme="minorHAnsi" w:cstheme="minorHAnsi"/>
          <w:szCs w:val="22"/>
        </w:rPr>
        <w:t xml:space="preserve">postępowania na zasadach określonych w rozdziale </w:t>
      </w:r>
      <w:r w:rsidR="002C058E" w:rsidRPr="00477DC7">
        <w:rPr>
          <w:rFonts w:asciiTheme="minorHAnsi" w:hAnsiTheme="minorHAnsi" w:cstheme="minorHAnsi"/>
          <w:szCs w:val="22"/>
        </w:rPr>
        <w:t>XII</w:t>
      </w:r>
      <w:r w:rsidR="00623531" w:rsidRPr="00477DC7">
        <w:rPr>
          <w:rFonts w:asciiTheme="minorHAnsi" w:hAnsiTheme="minorHAnsi" w:cstheme="minorHAnsi"/>
          <w:szCs w:val="22"/>
        </w:rPr>
        <w:t>I</w:t>
      </w:r>
      <w:r w:rsidRPr="00477DC7">
        <w:rPr>
          <w:rFonts w:asciiTheme="minorHAnsi" w:hAnsiTheme="minorHAnsi" w:cstheme="minorHAnsi"/>
          <w:szCs w:val="22"/>
        </w:rPr>
        <w:t xml:space="preserve"> SWZ, oraz spełniają określone przez zamawiającego warunki</w:t>
      </w:r>
      <w:r w:rsidR="002C058E" w:rsidRPr="00477DC7">
        <w:rPr>
          <w:rFonts w:asciiTheme="minorHAnsi" w:hAnsiTheme="minorHAnsi" w:cstheme="minorHAnsi"/>
          <w:szCs w:val="22"/>
        </w:rPr>
        <w:t xml:space="preserve"> udziału w postępowaniu.</w:t>
      </w:r>
    </w:p>
    <w:p w14:paraId="47132FB0" w14:textId="7DD5C85C" w:rsidR="0080707A" w:rsidRPr="00477DC7" w:rsidRDefault="00764E39" w:rsidP="00477DC7">
      <w:pPr>
        <w:pStyle w:val="Tekstpodstawowywcity"/>
        <w:numPr>
          <w:ilvl w:val="0"/>
          <w:numId w:val="2"/>
        </w:numPr>
        <w:tabs>
          <w:tab w:val="left" w:pos="426"/>
          <w:tab w:val="left" w:pos="2552"/>
        </w:tabs>
        <w:spacing w:line="360" w:lineRule="auto"/>
        <w:ind w:left="57" w:right="57" w:firstLine="0"/>
        <w:jc w:val="both"/>
        <w:rPr>
          <w:rFonts w:asciiTheme="minorHAnsi" w:hAnsiTheme="minorHAnsi" w:cstheme="minorHAnsi"/>
          <w:szCs w:val="22"/>
        </w:rPr>
      </w:pPr>
      <w:r w:rsidRPr="00477DC7">
        <w:rPr>
          <w:rFonts w:asciiTheme="minorHAnsi" w:hAnsiTheme="minorHAnsi" w:cstheme="minorHAnsi"/>
          <w:szCs w:val="22"/>
        </w:rPr>
        <w:t>O udzielenie zamówienia mogą ubiegać się wykonawcy, którzy spełniają warunki</w:t>
      </w:r>
      <w:r w:rsidR="0080707A" w:rsidRPr="00477DC7">
        <w:rPr>
          <w:rFonts w:asciiTheme="minorHAnsi" w:hAnsiTheme="minorHAnsi" w:cstheme="minorHAnsi"/>
          <w:szCs w:val="22"/>
        </w:rPr>
        <w:t xml:space="preserve"> </w:t>
      </w:r>
      <w:r w:rsidR="0080707A" w:rsidRPr="00477DC7">
        <w:rPr>
          <w:rFonts w:asciiTheme="minorHAnsi" w:hAnsiTheme="minorHAnsi" w:cstheme="minorHAnsi"/>
          <w:spacing w:val="-2"/>
        </w:rPr>
        <w:t>określone w art. 112 ust. 2 pkt 2 i w art. 114 ustawy dotyczące</w:t>
      </w:r>
      <w:r w:rsidR="00AF49CC">
        <w:rPr>
          <w:rFonts w:asciiTheme="minorHAnsi" w:hAnsiTheme="minorHAnsi" w:cstheme="minorHAnsi"/>
          <w:spacing w:val="-2"/>
        </w:rPr>
        <w:t xml:space="preserve"> posiadania</w:t>
      </w:r>
      <w:r w:rsidR="0080707A" w:rsidRPr="00477DC7">
        <w:rPr>
          <w:rFonts w:asciiTheme="minorHAnsi" w:hAnsiTheme="minorHAnsi" w:cstheme="minorHAnsi"/>
          <w:spacing w:val="-2"/>
        </w:rPr>
        <w:t>:</w:t>
      </w:r>
    </w:p>
    <w:p w14:paraId="3501A32C" w14:textId="10DEBA73" w:rsidR="00AF49CC" w:rsidRPr="007C427F" w:rsidRDefault="00AF49CC" w:rsidP="00AF49CC">
      <w:pPr>
        <w:pStyle w:val="Tekstpodstawowywcity"/>
        <w:numPr>
          <w:ilvl w:val="3"/>
          <w:numId w:val="1"/>
        </w:numPr>
        <w:tabs>
          <w:tab w:val="left" w:pos="426"/>
          <w:tab w:val="left" w:pos="2552"/>
        </w:tabs>
        <w:spacing w:line="360" w:lineRule="auto"/>
        <w:ind w:left="426" w:right="57"/>
        <w:jc w:val="both"/>
        <w:rPr>
          <w:rFonts w:asciiTheme="minorHAnsi" w:hAnsiTheme="minorHAnsi" w:cstheme="minorHAnsi"/>
          <w:spacing w:val="-2"/>
        </w:rPr>
      </w:pPr>
      <w:r w:rsidRPr="007C427F">
        <w:rPr>
          <w:rFonts w:asciiTheme="minorHAnsi" w:hAnsiTheme="minorHAnsi" w:cstheme="minorHAnsi"/>
          <w:spacing w:val="-2"/>
          <w:szCs w:val="22"/>
        </w:rPr>
        <w:t>odpowiedniego zezwolenia, licencji, koncesji lub wpisu do rejestru działalności regulowanej, jeżeli ich posiadanie jest niezbędne do świadczenia usług ubezpieczeniowych w kraju, w którym wykonawca ma siedzibę lub miejsce zamieszkania.</w:t>
      </w:r>
    </w:p>
    <w:p w14:paraId="5AB76160" w14:textId="7C97AF89" w:rsidR="00AC71CB" w:rsidRPr="00477DC7" w:rsidRDefault="00CC57FD" w:rsidP="00477DC7">
      <w:pPr>
        <w:spacing w:after="0" w:line="360" w:lineRule="auto"/>
        <w:ind w:left="57" w:right="57"/>
        <w:jc w:val="both"/>
        <w:rPr>
          <w:rFonts w:cstheme="minorHAnsi"/>
        </w:rPr>
      </w:pPr>
      <w:r w:rsidRPr="00477DC7">
        <w:rPr>
          <w:rFonts w:cstheme="minorHAnsi"/>
        </w:rPr>
        <w:t xml:space="preserve">3. </w:t>
      </w:r>
      <w:r w:rsidR="00643F64" w:rsidRPr="00477DC7">
        <w:rPr>
          <w:rFonts w:cstheme="minorHAnsi"/>
        </w:rPr>
        <w:t xml:space="preserve">W przypadku </w:t>
      </w:r>
      <w:r w:rsidR="00643F64" w:rsidRPr="00477DC7">
        <w:rPr>
          <w:rFonts w:cstheme="minorHAnsi"/>
          <w:iCs/>
        </w:rPr>
        <w:t xml:space="preserve">wykonawców wspólnie ubiegających się o udzielenie zamówienia </w:t>
      </w:r>
      <w:r w:rsidR="00643F64" w:rsidRPr="00477DC7">
        <w:rPr>
          <w:rFonts w:cstheme="minorHAnsi"/>
        </w:rPr>
        <w:t>warunki udziału w</w:t>
      </w:r>
      <w:r w:rsidR="00867396" w:rsidRPr="00477DC7">
        <w:rPr>
          <w:rFonts w:cstheme="minorHAnsi"/>
        </w:rPr>
        <w:t> </w:t>
      </w:r>
      <w:r w:rsidR="00643F64" w:rsidRPr="00477DC7">
        <w:rPr>
          <w:rFonts w:cstheme="minorHAnsi"/>
        </w:rPr>
        <w:t>postępowaniu zostaną spełnione wyłącznie, jeżeli</w:t>
      </w:r>
      <w:r w:rsidR="00AC71CB" w:rsidRPr="00477DC7">
        <w:rPr>
          <w:rFonts w:cstheme="minorHAnsi"/>
        </w:rPr>
        <w:t>:</w:t>
      </w:r>
    </w:p>
    <w:p w14:paraId="660AE6DF" w14:textId="2C512E30" w:rsidR="004F5EE2" w:rsidRPr="00AF798F" w:rsidRDefault="00C25598" w:rsidP="00AF798F">
      <w:pPr>
        <w:spacing w:after="0" w:line="360" w:lineRule="auto"/>
        <w:ind w:left="57" w:right="57"/>
        <w:jc w:val="both"/>
        <w:rPr>
          <w:rFonts w:cstheme="minorHAnsi"/>
        </w:rPr>
      </w:pPr>
      <w:r w:rsidRPr="00477DC7">
        <w:rPr>
          <w:rFonts w:cstheme="minorHAnsi"/>
        </w:rPr>
        <w:t xml:space="preserve">1) </w:t>
      </w:r>
      <w:r w:rsidRPr="00477DC7">
        <w:rPr>
          <w:rFonts w:cstheme="minorHAnsi"/>
          <w:spacing w:val="-2"/>
        </w:rPr>
        <w:t>Warunek dotyczący uprawnień do prowadzenia określonej działalności gospodarczej lub zawo</w:t>
      </w:r>
      <w:r w:rsidRPr="00477DC7">
        <w:rPr>
          <w:rFonts w:cstheme="minorHAnsi"/>
          <w:spacing w:val="-2"/>
        </w:rPr>
        <w:softHyphen/>
        <w:t>do</w:t>
      </w:r>
      <w:r w:rsidRPr="00477DC7">
        <w:rPr>
          <w:rFonts w:cstheme="minorHAnsi"/>
          <w:spacing w:val="-2"/>
        </w:rPr>
        <w:softHyphen/>
        <w:t xml:space="preserve">wej, o którym mowa w art. 112 ust. 2 pkt 2 ustawy jest spełniony, jeżeli co najmniej jeden </w:t>
      </w:r>
      <w:r w:rsidRPr="00477DC7">
        <w:rPr>
          <w:rFonts w:cstheme="minorHAnsi"/>
          <w:spacing w:val="-2"/>
        </w:rPr>
        <w:br/>
        <w:t xml:space="preserve">z wykonawców wspólnie ubiegających się o udzielenie zamówienia posiada uprawnienia </w:t>
      </w:r>
      <w:r w:rsidRPr="00477DC7">
        <w:rPr>
          <w:rFonts w:cstheme="minorHAnsi"/>
          <w:spacing w:val="-2"/>
        </w:rPr>
        <w:br/>
        <w:t>do prowa</w:t>
      </w:r>
      <w:r w:rsidRPr="00477DC7">
        <w:rPr>
          <w:rFonts w:cstheme="minorHAnsi"/>
          <w:spacing w:val="-2"/>
        </w:rPr>
        <w:softHyphen/>
        <w:t>dze</w:t>
      </w:r>
      <w:r w:rsidRPr="00477DC7">
        <w:rPr>
          <w:rFonts w:cstheme="minorHAnsi"/>
          <w:spacing w:val="-2"/>
        </w:rPr>
        <w:softHyphen/>
        <w:t xml:space="preserve">nia określonej działalności gospodarczej lub zawodowej i zrealizuje usługi, </w:t>
      </w:r>
      <w:r w:rsidRPr="00477DC7">
        <w:rPr>
          <w:rFonts w:cstheme="minorHAnsi"/>
          <w:spacing w:val="-2"/>
        </w:rPr>
        <w:br/>
        <w:t>do których realizacji te uprawnienia są wymagane.</w:t>
      </w:r>
    </w:p>
    <w:p w14:paraId="576C26F2" w14:textId="2B2504B9" w:rsidR="00C25598" w:rsidRPr="00477DC7" w:rsidRDefault="00CC57FD" w:rsidP="00477DC7">
      <w:pPr>
        <w:autoSpaceDE w:val="0"/>
        <w:autoSpaceDN w:val="0"/>
        <w:adjustRightInd w:val="0"/>
        <w:spacing w:after="0" w:line="360" w:lineRule="auto"/>
        <w:ind w:left="57" w:right="57"/>
        <w:jc w:val="both"/>
        <w:rPr>
          <w:rFonts w:cstheme="minorHAnsi"/>
          <w:spacing w:val="-4"/>
        </w:rPr>
      </w:pPr>
      <w:r w:rsidRPr="00477DC7">
        <w:rPr>
          <w:rFonts w:cstheme="minorHAnsi"/>
        </w:rPr>
        <w:lastRenderedPageBreak/>
        <w:t xml:space="preserve">4. </w:t>
      </w:r>
      <w:r w:rsidR="00C25598" w:rsidRPr="00477DC7">
        <w:rPr>
          <w:rFonts w:cstheme="minorHAnsi"/>
          <w:spacing w:val="-4"/>
        </w:rPr>
        <w:t>Możliwość wykorzystania przez Wykonawcę zasobów podmiotów trzecich ograniczona jest do ich zdolności technicznych lub zawodowych lub sytuacji finansowej lub ekonomicznej (z wyłączeniem zdolności do występowania w obrocie gospodarczym oraz uprawnień do prowadzenia określonej działalności gospodarczej lub zawodowej). Uprawnienia te dotyczą konkretnego podmiotu i są z nim związane. Co do zasady są przyznawane w drodze decyzji administracyjnych lub wpisem do właściwego rejestru i nie mogą być one przedmiotem obrotu, a więc nie mogą zostać skutecznie udostępnione przez podmiot trzeci Wykonawcy tak, aby mógł on wykorzystać je na etapie realizacji zamówienia.</w:t>
      </w:r>
    </w:p>
    <w:p w14:paraId="2ACD524C" w14:textId="5DC40371" w:rsidR="00477DC7" w:rsidRPr="00477DC7" w:rsidRDefault="00477DC7" w:rsidP="00477DC7">
      <w:pPr>
        <w:autoSpaceDE w:val="0"/>
        <w:autoSpaceDN w:val="0"/>
        <w:adjustRightInd w:val="0"/>
        <w:spacing w:after="0" w:line="360" w:lineRule="auto"/>
        <w:ind w:left="57" w:right="57"/>
        <w:jc w:val="both"/>
        <w:rPr>
          <w:rFonts w:cstheme="minorHAnsi"/>
          <w:spacing w:val="-4"/>
        </w:rPr>
      </w:pPr>
      <w:r w:rsidRPr="00477DC7">
        <w:rPr>
          <w:rFonts w:cstheme="minorHAnsi"/>
          <w:spacing w:val="-4"/>
        </w:rPr>
        <w:t>5. Zgodnie z art. 117 ust. 4 ustawy w przypadku Wykonawców wspólnie ubiegających się o udzielenie zamówienia (w tym s.c.) do oferty należy dołączyć oświadczenie, z którego ma wynikać jaka część usług będzie wykonana przez poszczególnych Wykonawców- załącznik nr 5 do SWZ.</w:t>
      </w:r>
    </w:p>
    <w:p w14:paraId="369A1780" w14:textId="59E74C9E" w:rsidR="00643F64" w:rsidRPr="00477DC7" w:rsidRDefault="00477DC7" w:rsidP="00477DC7">
      <w:pPr>
        <w:autoSpaceDE w:val="0"/>
        <w:autoSpaceDN w:val="0"/>
        <w:adjustRightInd w:val="0"/>
        <w:spacing w:after="0" w:line="360" w:lineRule="auto"/>
        <w:ind w:left="57" w:right="57"/>
        <w:jc w:val="both"/>
        <w:rPr>
          <w:rFonts w:cstheme="minorHAnsi"/>
        </w:rPr>
      </w:pPr>
      <w:r w:rsidRPr="00477DC7">
        <w:rPr>
          <w:rFonts w:cstheme="minorHAnsi"/>
        </w:rPr>
        <w:t xml:space="preserve">6. </w:t>
      </w:r>
      <w:r w:rsidR="00A5385B" w:rsidRPr="00477DC7">
        <w:rPr>
          <w:rFonts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9C6E9C1" w14:textId="4165ACE5" w:rsidR="00B1269E" w:rsidRDefault="00477DC7" w:rsidP="00477DC7">
      <w:pPr>
        <w:autoSpaceDE w:val="0"/>
        <w:autoSpaceDN w:val="0"/>
        <w:adjustRightInd w:val="0"/>
        <w:spacing w:after="0" w:line="360" w:lineRule="auto"/>
        <w:ind w:left="57" w:right="57"/>
        <w:jc w:val="both"/>
        <w:rPr>
          <w:rFonts w:cstheme="minorHAnsi"/>
          <w:color w:val="000000"/>
        </w:rPr>
      </w:pPr>
      <w:r w:rsidRPr="00F115C7">
        <w:rPr>
          <w:rFonts w:cstheme="minorHAnsi"/>
        </w:rPr>
        <w:t xml:space="preserve">7. </w:t>
      </w:r>
      <w:r w:rsidR="00B1269E" w:rsidRPr="00F115C7">
        <w:rPr>
          <w:rFonts w:cstheme="minorHAnsi"/>
          <w:color w:val="000000"/>
        </w:rPr>
        <w:t>Zamawiający wymaga, aby Wykonawca działający w formie Towarzystwa Ubezpieczeń Wzajemnych posiadał statut, z którego wynika, że Towarzystwo będzie ubezpieczało także osoby nie będące członkami Towarzystwa. Zamawiający, w tym jednostki Zamawiającego, będzie traktowany przez takiego Wykonawcę jako osoba nie będąca członkiem Towarzystwa, a co za tym idzie nie będzie zobowiązany do udziału w pokrywaniu strat Towarzystwa przez wnoszenie dodatkowej składki, zgodnie z art. 111 Ustawy o działalności ubezpieczeniowej i reasekuracyjnej z</w:t>
      </w:r>
      <w:r w:rsidRPr="00F115C7">
        <w:rPr>
          <w:rFonts w:cstheme="minorHAnsi"/>
          <w:color w:val="000000"/>
        </w:rPr>
        <w:t> </w:t>
      </w:r>
      <w:r w:rsidR="00B1269E" w:rsidRPr="00F115C7">
        <w:rPr>
          <w:rFonts w:cstheme="minorHAnsi"/>
          <w:color w:val="000000"/>
        </w:rPr>
        <w:t>dnia 11 września 2015 r. (</w:t>
      </w:r>
      <w:proofErr w:type="spellStart"/>
      <w:r w:rsidR="00B1269E" w:rsidRPr="00F115C7">
        <w:rPr>
          <w:rFonts w:cstheme="minorHAnsi"/>
          <w:color w:val="000000"/>
        </w:rPr>
        <w:t>t.j</w:t>
      </w:r>
      <w:proofErr w:type="spellEnd"/>
      <w:r w:rsidR="00B1269E" w:rsidRPr="00F115C7">
        <w:rPr>
          <w:rFonts w:cstheme="minorHAnsi"/>
          <w:color w:val="000000"/>
        </w:rPr>
        <w:t xml:space="preserve">. Dz. U. z 2021 r. poz. 1130). Zawarcie umów ubezpieczenia nie może wiązać się z nabyciem lub utrzymaniem członkostwa w Towarzystwie Ubezpieczeń Wzajemnych. </w:t>
      </w:r>
    </w:p>
    <w:p w14:paraId="6AE165E2" w14:textId="640E754D" w:rsidR="00643F64" w:rsidRPr="00AF798F" w:rsidRDefault="00643F64" w:rsidP="009468FD">
      <w:pPr>
        <w:tabs>
          <w:tab w:val="left" w:pos="426"/>
          <w:tab w:val="left" w:pos="567"/>
        </w:tabs>
        <w:spacing w:after="0" w:line="360" w:lineRule="auto"/>
        <w:ind w:right="57"/>
        <w:jc w:val="both"/>
        <w:rPr>
          <w:rFonts w:cstheme="minorHAnsi"/>
          <w:b/>
          <w:bCs/>
          <w:sz w:val="16"/>
          <w:szCs w:val="16"/>
        </w:rPr>
      </w:pPr>
    </w:p>
    <w:p w14:paraId="14088180" w14:textId="7916FE53" w:rsidR="008D513B" w:rsidRPr="004A0B1F" w:rsidRDefault="00282D6D" w:rsidP="00F95787">
      <w:pPr>
        <w:spacing w:after="0" w:line="360" w:lineRule="auto"/>
        <w:ind w:left="57" w:right="57"/>
        <w:jc w:val="both"/>
        <w:rPr>
          <w:rFonts w:cstheme="minorHAnsi"/>
          <w:b/>
          <w:bCs/>
        </w:rPr>
      </w:pPr>
      <w:r w:rsidRPr="004A0B1F">
        <w:rPr>
          <w:rFonts w:cstheme="minorHAnsi"/>
          <w:b/>
          <w:bCs/>
        </w:rPr>
        <w:t xml:space="preserve">XVI. </w:t>
      </w:r>
      <w:r w:rsidR="00B60581" w:rsidRPr="004A0B1F">
        <w:rPr>
          <w:rFonts w:cstheme="minorHAnsi"/>
          <w:b/>
          <w:bCs/>
        </w:rPr>
        <w:t>Wykaz podmiotowych środków dowodowych.</w:t>
      </w:r>
    </w:p>
    <w:p w14:paraId="51B16B4A" w14:textId="39C05C65" w:rsidR="008D513B" w:rsidRPr="004A0B1F" w:rsidRDefault="008D513B">
      <w:pPr>
        <w:pStyle w:val="Akapitzlist"/>
        <w:numPr>
          <w:ilvl w:val="0"/>
          <w:numId w:val="4"/>
        </w:numPr>
        <w:tabs>
          <w:tab w:val="left" w:pos="426"/>
        </w:tabs>
        <w:autoSpaceDE w:val="0"/>
        <w:autoSpaceDN w:val="0"/>
        <w:adjustRightInd w:val="0"/>
        <w:spacing w:after="0" w:line="360" w:lineRule="auto"/>
        <w:ind w:left="57" w:right="57" w:firstLine="0"/>
        <w:jc w:val="both"/>
        <w:rPr>
          <w:rFonts w:cstheme="minorHAnsi"/>
        </w:rPr>
      </w:pPr>
      <w:r w:rsidRPr="004A0B1F">
        <w:rPr>
          <w:rFonts w:cstheme="minorHAnsi"/>
        </w:rPr>
        <w:t xml:space="preserve">Zamawiający przed wyborem najkorzystniejszej oferty wezwie wykonawcę, którego oferta została najwyżej oceniona, do złożenie w wyznaczonym terminie, nie krótszym niż </w:t>
      </w:r>
      <w:r w:rsidR="00C33458" w:rsidRPr="004A0B1F">
        <w:rPr>
          <w:rFonts w:cstheme="minorHAnsi"/>
        </w:rPr>
        <w:t>5</w:t>
      </w:r>
      <w:r w:rsidRPr="004A0B1F">
        <w:rPr>
          <w:rFonts w:cstheme="minorHAnsi"/>
        </w:rPr>
        <w:t xml:space="preserve"> dni</w:t>
      </w:r>
      <w:r w:rsidR="00A61CEA" w:rsidRPr="004A0B1F">
        <w:rPr>
          <w:rFonts w:cstheme="minorHAnsi"/>
        </w:rPr>
        <w:t xml:space="preserve"> od dnia złożenia </w:t>
      </w:r>
      <w:r w:rsidR="004846C9" w:rsidRPr="004A0B1F">
        <w:rPr>
          <w:rFonts w:cstheme="minorHAnsi"/>
        </w:rPr>
        <w:t>następujących</w:t>
      </w:r>
      <w:r w:rsidR="00DE59BE" w:rsidRPr="004A0B1F">
        <w:rPr>
          <w:rFonts w:cstheme="minorHAnsi"/>
        </w:rPr>
        <w:t xml:space="preserve"> podmiotowych środków dowodowych</w:t>
      </w:r>
      <w:r w:rsidRPr="004A0B1F">
        <w:rPr>
          <w:rFonts w:cstheme="minorHAnsi"/>
        </w:rPr>
        <w:t>:</w:t>
      </w:r>
    </w:p>
    <w:p w14:paraId="3C54CE4E" w14:textId="2E85A3C0" w:rsidR="00AE04AF" w:rsidRPr="008E21F3" w:rsidRDefault="00DE59BE" w:rsidP="00777BD1">
      <w:pPr>
        <w:pStyle w:val="Akapitzlist"/>
        <w:numPr>
          <w:ilvl w:val="0"/>
          <w:numId w:val="30"/>
        </w:numPr>
        <w:autoSpaceDE w:val="0"/>
        <w:autoSpaceDN w:val="0"/>
        <w:adjustRightInd w:val="0"/>
        <w:spacing w:after="0" w:line="360" w:lineRule="auto"/>
        <w:ind w:left="527" w:right="57" w:hanging="357"/>
        <w:jc w:val="both"/>
        <w:rPr>
          <w:rFonts w:cstheme="minorHAnsi"/>
        </w:rPr>
      </w:pPr>
      <w:r w:rsidRPr="008E21F3">
        <w:rPr>
          <w:rFonts w:cstheme="minorHAnsi"/>
        </w:rPr>
        <w:t>oświadczenie wykonawcy o aktualności informacji zawartych w oświadczeniu, o którym mowa w art. 125 ust. 1 ustawy PZP, w zakresie podstaw wykluczenia z postępowania wskazanych przez zamawiającego</w:t>
      </w:r>
      <w:r w:rsidR="00AE04AF" w:rsidRPr="008E21F3">
        <w:rPr>
          <w:rFonts w:cstheme="minorHAnsi"/>
        </w:rPr>
        <w:t>,</w:t>
      </w:r>
      <w:r w:rsidRPr="008E21F3">
        <w:rPr>
          <w:rFonts w:cstheme="minorHAnsi"/>
        </w:rPr>
        <w:t xml:space="preserve"> </w:t>
      </w:r>
      <w:r w:rsidR="00AE04AF" w:rsidRPr="008E21F3">
        <w:rPr>
          <w:rFonts w:cstheme="minorHAnsi"/>
        </w:rPr>
        <w:t>o których mowa w</w:t>
      </w:r>
      <w:r w:rsidR="009468FD" w:rsidRPr="008E21F3">
        <w:rPr>
          <w:rFonts w:cstheme="minorHAnsi"/>
        </w:rPr>
        <w:t xml:space="preserve"> rozdziale XIII SWZ</w:t>
      </w:r>
      <w:r w:rsidR="00984D12" w:rsidRPr="008E21F3">
        <w:rPr>
          <w:rFonts w:cstheme="minorHAnsi"/>
        </w:rPr>
        <w:t xml:space="preserve">, </w:t>
      </w:r>
      <w:r w:rsidR="00867396" w:rsidRPr="008E21F3">
        <w:rPr>
          <w:rFonts w:cstheme="minorHAnsi"/>
        </w:rPr>
        <w:t xml:space="preserve">stanowiące </w:t>
      </w:r>
      <w:r w:rsidRPr="008E21F3">
        <w:rPr>
          <w:rFonts w:cstheme="minorHAnsi"/>
        </w:rPr>
        <w:t>załącznik nr</w:t>
      </w:r>
      <w:r w:rsidR="00867396" w:rsidRPr="008E21F3">
        <w:rPr>
          <w:rFonts w:cstheme="minorHAnsi"/>
        </w:rPr>
        <w:t xml:space="preserve"> </w:t>
      </w:r>
      <w:r w:rsidR="00984D12" w:rsidRPr="008E21F3">
        <w:rPr>
          <w:rFonts w:cstheme="minorHAnsi"/>
        </w:rPr>
        <w:t>6</w:t>
      </w:r>
      <w:r w:rsidR="00867396" w:rsidRPr="008E21F3">
        <w:rPr>
          <w:rFonts w:cstheme="minorHAnsi"/>
        </w:rPr>
        <w:t xml:space="preserve"> do SWZ.</w:t>
      </w:r>
      <w:r w:rsidR="004846C9" w:rsidRPr="008E21F3">
        <w:rPr>
          <w:rFonts w:cstheme="minorHAnsi"/>
        </w:rPr>
        <w:t xml:space="preserve"> </w:t>
      </w:r>
    </w:p>
    <w:p w14:paraId="469DCB1B" w14:textId="3B57B243" w:rsidR="008E21F3" w:rsidRPr="008E21F3" w:rsidRDefault="008E21F3" w:rsidP="00777BD1">
      <w:pPr>
        <w:pStyle w:val="Akapitzlist1"/>
        <w:numPr>
          <w:ilvl w:val="0"/>
          <w:numId w:val="30"/>
        </w:numPr>
        <w:spacing w:line="360" w:lineRule="auto"/>
        <w:ind w:left="527" w:hanging="357"/>
        <w:contextualSpacing/>
        <w:jc w:val="both"/>
        <w:rPr>
          <w:rFonts w:asciiTheme="minorHAnsi" w:hAnsiTheme="minorHAnsi" w:cstheme="minorHAnsi"/>
          <w:spacing w:val="-2"/>
          <w:sz w:val="22"/>
          <w:szCs w:val="22"/>
          <w:lang w:eastAsia="en-US"/>
        </w:rPr>
      </w:pPr>
      <w:r w:rsidRPr="008E21F3">
        <w:rPr>
          <w:rFonts w:asciiTheme="minorHAnsi" w:hAnsiTheme="minorHAnsi" w:cstheme="minorHAnsi"/>
          <w:spacing w:val="-2"/>
          <w:sz w:val="22"/>
          <w:szCs w:val="22"/>
          <w:lang w:eastAsia="en-US"/>
        </w:rPr>
        <w:t>zezwolenia, licencji, koncesji lub potwierdzenie wpisu do rejestru działalności regulowanej, jeżeli ich posiadanie jest niezbędne do świadczenia określonych usług ubezpieczeniowych w kraju, w</w:t>
      </w:r>
      <w:r w:rsidR="00777BD1">
        <w:rPr>
          <w:rFonts w:asciiTheme="minorHAnsi" w:hAnsiTheme="minorHAnsi" w:cstheme="minorHAnsi"/>
          <w:spacing w:val="-2"/>
          <w:sz w:val="22"/>
          <w:szCs w:val="22"/>
          <w:lang w:eastAsia="en-US"/>
        </w:rPr>
        <w:t> </w:t>
      </w:r>
      <w:r w:rsidRPr="008E21F3">
        <w:rPr>
          <w:rFonts w:asciiTheme="minorHAnsi" w:hAnsiTheme="minorHAnsi" w:cstheme="minorHAnsi"/>
          <w:spacing w:val="-2"/>
          <w:sz w:val="22"/>
          <w:szCs w:val="22"/>
          <w:lang w:eastAsia="en-US"/>
        </w:rPr>
        <w:t>którym wykonawca ma siedzibę lub miejsce zamieszkania</w:t>
      </w:r>
      <w:r>
        <w:rPr>
          <w:rFonts w:asciiTheme="minorHAnsi" w:hAnsiTheme="minorHAnsi" w:cstheme="minorHAnsi"/>
          <w:spacing w:val="-2"/>
          <w:sz w:val="22"/>
          <w:szCs w:val="22"/>
          <w:lang w:eastAsia="en-US"/>
        </w:rPr>
        <w:t>.</w:t>
      </w:r>
    </w:p>
    <w:p w14:paraId="05F6910B" w14:textId="2205386C" w:rsidR="002B6F9C" w:rsidRPr="00F22FE2" w:rsidRDefault="003F6723" w:rsidP="00777BD1">
      <w:pPr>
        <w:pStyle w:val="Akapitzlist"/>
        <w:numPr>
          <w:ilvl w:val="0"/>
          <w:numId w:val="4"/>
        </w:numPr>
        <w:tabs>
          <w:tab w:val="left" w:pos="426"/>
        </w:tabs>
        <w:spacing w:after="0" w:line="360" w:lineRule="auto"/>
        <w:ind w:left="57" w:right="57" w:firstLine="0"/>
        <w:jc w:val="both"/>
        <w:rPr>
          <w:rFonts w:cstheme="minorHAnsi"/>
        </w:rPr>
      </w:pPr>
      <w:r w:rsidRPr="004A0B1F">
        <w:rPr>
          <w:rFonts w:cstheme="minorHAnsi"/>
          <w:color w:val="000000"/>
          <w:lang w:eastAsia="pl-PL"/>
        </w:rPr>
        <w:t>W zakresie nieuregulowanym ustawą</w:t>
      </w:r>
      <w:r w:rsidR="00867396" w:rsidRPr="004A0B1F">
        <w:rPr>
          <w:rFonts w:cstheme="minorHAnsi"/>
          <w:color w:val="000000"/>
          <w:lang w:eastAsia="pl-PL"/>
        </w:rPr>
        <w:t xml:space="preserve"> </w:t>
      </w:r>
      <w:r w:rsidRPr="004A0B1F">
        <w:rPr>
          <w:rFonts w:cstheme="minorHAnsi"/>
          <w:color w:val="000000"/>
          <w:lang w:eastAsia="pl-PL"/>
        </w:rPr>
        <w:t xml:space="preserve">lub niniejszą SWZ do oświadczeń i dokumentów składanych przez Wykonawcę w postępowaniu zastosowanie mają w szczególności przepisy rozporządzenia </w:t>
      </w:r>
      <w:r w:rsidRPr="004A0B1F">
        <w:rPr>
          <w:rFonts w:cstheme="minorHAnsi"/>
          <w:color w:val="000000"/>
          <w:lang w:eastAsia="pl-PL"/>
        </w:rPr>
        <w:lastRenderedPageBreak/>
        <w:t xml:space="preserve">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F0CA5E2" w14:textId="77777777" w:rsidR="00F22FE2" w:rsidRPr="00F22FE2" w:rsidRDefault="00F22FE2" w:rsidP="00F22FE2">
      <w:pPr>
        <w:tabs>
          <w:tab w:val="left" w:pos="426"/>
        </w:tabs>
        <w:spacing w:after="0" w:line="360" w:lineRule="auto"/>
        <w:ind w:right="57"/>
        <w:jc w:val="both"/>
        <w:rPr>
          <w:rFonts w:cstheme="minorHAnsi"/>
        </w:rPr>
      </w:pPr>
    </w:p>
    <w:p w14:paraId="16797B4D" w14:textId="2481C821" w:rsidR="003F6723" w:rsidRPr="004A0B1F" w:rsidRDefault="003F6723" w:rsidP="00F95787">
      <w:pPr>
        <w:autoSpaceDE w:val="0"/>
        <w:autoSpaceDN w:val="0"/>
        <w:adjustRightInd w:val="0"/>
        <w:spacing w:after="0" w:line="360" w:lineRule="auto"/>
        <w:ind w:left="57" w:right="57"/>
        <w:rPr>
          <w:rFonts w:cstheme="minorHAnsi"/>
          <w:b/>
          <w:bCs/>
        </w:rPr>
      </w:pPr>
      <w:r w:rsidRPr="004A0B1F">
        <w:rPr>
          <w:rFonts w:cstheme="minorHAnsi"/>
          <w:b/>
          <w:bCs/>
        </w:rPr>
        <w:t>XVII</w:t>
      </w:r>
      <w:r w:rsidR="00CF29E9" w:rsidRPr="004A0B1F">
        <w:rPr>
          <w:rFonts w:cstheme="minorHAnsi"/>
          <w:b/>
          <w:bCs/>
        </w:rPr>
        <w:t>.</w:t>
      </w:r>
      <w:r w:rsidRPr="004A0B1F">
        <w:rPr>
          <w:rFonts w:cstheme="minorHAnsi"/>
          <w:b/>
          <w:bCs/>
        </w:rPr>
        <w:t xml:space="preserve"> Sposób obliczenia ceny</w:t>
      </w:r>
    </w:p>
    <w:p w14:paraId="4BB32C15" w14:textId="1D4DF5C7" w:rsidR="00F115C7" w:rsidRPr="00F115C7" w:rsidRDefault="00F115C7" w:rsidP="00F115C7">
      <w:pPr>
        <w:pStyle w:val="Tekstpodstawowywcity"/>
        <w:numPr>
          <w:ilvl w:val="1"/>
          <w:numId w:val="1"/>
        </w:numPr>
        <w:tabs>
          <w:tab w:val="left" w:pos="0"/>
          <w:tab w:val="left" w:pos="284"/>
        </w:tabs>
        <w:spacing w:line="360" w:lineRule="auto"/>
        <w:ind w:left="0" w:right="57" w:firstLine="0"/>
        <w:jc w:val="both"/>
        <w:rPr>
          <w:rFonts w:asciiTheme="minorHAnsi" w:hAnsiTheme="minorHAnsi" w:cstheme="minorHAnsi"/>
          <w:szCs w:val="22"/>
        </w:rPr>
      </w:pPr>
      <w:bookmarkStart w:id="7" w:name="_Toc456007499"/>
      <w:bookmarkStart w:id="8" w:name="_Toc456007729"/>
      <w:bookmarkStart w:id="9" w:name="_Toc456085669"/>
      <w:r w:rsidRPr="00F115C7">
        <w:rPr>
          <w:rFonts w:asciiTheme="minorHAnsi" w:hAnsiTheme="minorHAnsi" w:cstheme="minorHAnsi"/>
          <w:spacing w:val="-4"/>
        </w:rPr>
        <w:t>Cenę należy obliczyć za pełen 12 miesięczny okres zamówienia.</w:t>
      </w:r>
    </w:p>
    <w:p w14:paraId="5DBADC31" w14:textId="1A3D0BCA" w:rsidR="00F115C7" w:rsidRPr="00F115C7" w:rsidRDefault="00F115C7" w:rsidP="00F115C7">
      <w:pPr>
        <w:pStyle w:val="Tekstpodstawowywcity"/>
        <w:numPr>
          <w:ilvl w:val="1"/>
          <w:numId w:val="1"/>
        </w:numPr>
        <w:tabs>
          <w:tab w:val="left" w:pos="0"/>
          <w:tab w:val="left" w:pos="284"/>
        </w:tabs>
        <w:spacing w:line="360" w:lineRule="auto"/>
        <w:ind w:left="0" w:right="57" w:firstLine="0"/>
        <w:jc w:val="both"/>
        <w:rPr>
          <w:rFonts w:asciiTheme="minorHAnsi" w:hAnsiTheme="minorHAnsi" w:cstheme="minorHAnsi"/>
          <w:szCs w:val="22"/>
        </w:rPr>
      </w:pPr>
      <w:r w:rsidRPr="00F115C7">
        <w:rPr>
          <w:rFonts w:asciiTheme="minorHAnsi" w:hAnsiTheme="minorHAnsi" w:cstheme="minorHAnsi"/>
          <w:spacing w:val="-6"/>
        </w:rPr>
        <w:t xml:space="preserve">Cena oferty winna obejmować wszystkie koszty i zapewnić wykonanie zamówienia zgodnie </w:t>
      </w:r>
      <w:r w:rsidRPr="00F115C7">
        <w:rPr>
          <w:rFonts w:asciiTheme="minorHAnsi" w:hAnsiTheme="minorHAnsi" w:cstheme="minorHAnsi"/>
          <w:spacing w:val="-6"/>
        </w:rPr>
        <w:br/>
        <w:t>z podstawowymi zasadami ubezpieczenio</w:t>
      </w:r>
      <w:r w:rsidRPr="00F115C7">
        <w:rPr>
          <w:rFonts w:asciiTheme="minorHAnsi" w:hAnsiTheme="minorHAnsi" w:cstheme="minorHAnsi"/>
          <w:spacing w:val="-6"/>
        </w:rPr>
        <w:softHyphen/>
        <w:t>wymi, a w szczegól</w:t>
      </w:r>
      <w:r w:rsidRPr="00F115C7">
        <w:rPr>
          <w:rFonts w:asciiTheme="minorHAnsi" w:hAnsiTheme="minorHAnsi" w:cstheme="minorHAnsi"/>
          <w:spacing w:val="-6"/>
        </w:rPr>
        <w:softHyphen/>
        <w:t>ności realności, pełności, pewności oraz szybkości wypłaty odszkodowań i świadczeń.</w:t>
      </w:r>
    </w:p>
    <w:p w14:paraId="649E2AFA" w14:textId="5435534C" w:rsidR="00F115C7" w:rsidRPr="00F115C7" w:rsidRDefault="00F115C7" w:rsidP="00F115C7">
      <w:pPr>
        <w:pStyle w:val="Tekstpodstawowywcity"/>
        <w:numPr>
          <w:ilvl w:val="1"/>
          <w:numId w:val="1"/>
        </w:numPr>
        <w:tabs>
          <w:tab w:val="left" w:pos="0"/>
          <w:tab w:val="left" w:pos="284"/>
        </w:tabs>
        <w:spacing w:line="360" w:lineRule="auto"/>
        <w:ind w:left="0" w:right="57" w:firstLine="0"/>
        <w:jc w:val="both"/>
        <w:rPr>
          <w:rFonts w:asciiTheme="minorHAnsi" w:hAnsiTheme="minorHAnsi" w:cstheme="minorHAnsi"/>
          <w:szCs w:val="22"/>
        </w:rPr>
      </w:pPr>
      <w:r w:rsidRPr="00F115C7">
        <w:rPr>
          <w:rFonts w:asciiTheme="minorHAnsi" w:hAnsiTheme="minorHAnsi" w:cstheme="minorHAnsi"/>
        </w:rPr>
        <w:t>Cenę należy podać w złotych, z dokładnością do dwóch miejsc po przecinku.</w:t>
      </w:r>
    </w:p>
    <w:p w14:paraId="22E3973B" w14:textId="7CA9E3B0" w:rsidR="00F115C7" w:rsidRPr="00F115C7" w:rsidRDefault="00F115C7" w:rsidP="00F115C7">
      <w:pPr>
        <w:pStyle w:val="Tekstpodstawowywcity"/>
        <w:numPr>
          <w:ilvl w:val="1"/>
          <w:numId w:val="1"/>
        </w:numPr>
        <w:tabs>
          <w:tab w:val="left" w:pos="0"/>
          <w:tab w:val="left" w:pos="284"/>
        </w:tabs>
        <w:spacing w:line="360" w:lineRule="auto"/>
        <w:ind w:left="0" w:right="57" w:firstLine="0"/>
        <w:jc w:val="both"/>
        <w:rPr>
          <w:rFonts w:asciiTheme="minorHAnsi" w:hAnsiTheme="minorHAnsi" w:cstheme="minorHAnsi"/>
          <w:szCs w:val="22"/>
        </w:rPr>
      </w:pPr>
      <w:r w:rsidRPr="00F115C7">
        <w:rPr>
          <w:rFonts w:asciiTheme="minorHAnsi" w:hAnsiTheme="minorHAnsi" w:cstheme="minorHAnsi"/>
        </w:rPr>
        <w:t>Przy podawaniu ceny należy uwzględnić fakt, że usługa jest zwolniona z podatku VAT - zgodnie z</w:t>
      </w:r>
      <w:r>
        <w:rPr>
          <w:rFonts w:asciiTheme="minorHAnsi" w:hAnsiTheme="minorHAnsi" w:cstheme="minorHAnsi"/>
        </w:rPr>
        <w:t> </w:t>
      </w:r>
      <w:r w:rsidRPr="00F115C7">
        <w:rPr>
          <w:rFonts w:asciiTheme="minorHAnsi" w:hAnsiTheme="minorHAnsi" w:cstheme="minorHAnsi"/>
        </w:rPr>
        <w:t>art. 43 ust. 1 pkt 37 ustawy z dnia 11 marca 2004 o podatku od towarów i usług.</w:t>
      </w:r>
    </w:p>
    <w:bookmarkEnd w:id="7"/>
    <w:bookmarkEnd w:id="8"/>
    <w:bookmarkEnd w:id="9"/>
    <w:p w14:paraId="4D99CA92" w14:textId="1FFD2FAE" w:rsidR="002F6193" w:rsidRPr="00F115C7" w:rsidRDefault="002F6193" w:rsidP="00F95787">
      <w:pPr>
        <w:autoSpaceDE w:val="0"/>
        <w:autoSpaceDN w:val="0"/>
        <w:adjustRightInd w:val="0"/>
        <w:spacing w:after="0" w:line="360" w:lineRule="auto"/>
        <w:ind w:right="57"/>
        <w:rPr>
          <w:rFonts w:cstheme="minorHAnsi"/>
          <w:b/>
          <w:bCs/>
          <w:sz w:val="16"/>
          <w:szCs w:val="16"/>
        </w:rPr>
      </w:pPr>
    </w:p>
    <w:p w14:paraId="50304527" w14:textId="6BE3B1FE" w:rsidR="002F6193" w:rsidRPr="004A0B1F" w:rsidRDefault="003F6723" w:rsidP="007A42C6">
      <w:pPr>
        <w:autoSpaceDE w:val="0"/>
        <w:autoSpaceDN w:val="0"/>
        <w:adjustRightInd w:val="0"/>
        <w:spacing w:after="0" w:line="360" w:lineRule="auto"/>
        <w:ind w:left="57" w:right="57"/>
        <w:rPr>
          <w:rFonts w:cstheme="minorHAnsi"/>
          <w:b/>
          <w:bCs/>
        </w:rPr>
      </w:pPr>
      <w:r w:rsidRPr="004A0B1F">
        <w:rPr>
          <w:rFonts w:cstheme="minorHAnsi"/>
          <w:b/>
          <w:bCs/>
        </w:rPr>
        <w:t>XVIII</w:t>
      </w:r>
      <w:r w:rsidR="00CF29E9" w:rsidRPr="004A0B1F">
        <w:rPr>
          <w:rFonts w:cstheme="minorHAnsi"/>
          <w:b/>
          <w:bCs/>
        </w:rPr>
        <w:t>.</w:t>
      </w:r>
      <w:r w:rsidRPr="004A0B1F">
        <w:rPr>
          <w:rFonts w:cstheme="minorHAnsi"/>
          <w:b/>
          <w:bCs/>
        </w:rPr>
        <w:t xml:space="preserve"> </w:t>
      </w:r>
      <w:r w:rsidR="00CF29E9" w:rsidRPr="004A0B1F">
        <w:rPr>
          <w:rFonts w:cstheme="minorHAnsi"/>
          <w:b/>
          <w:bCs/>
        </w:rPr>
        <w:t xml:space="preserve">Opis kryteriów oceny ofert, wraz z podaniem wag tych </w:t>
      </w:r>
      <w:r w:rsidR="00C57983" w:rsidRPr="004A0B1F">
        <w:rPr>
          <w:rFonts w:cstheme="minorHAnsi"/>
          <w:b/>
          <w:bCs/>
        </w:rPr>
        <w:t>kryteriów</w:t>
      </w:r>
      <w:r w:rsidR="00CF29E9" w:rsidRPr="004A0B1F">
        <w:rPr>
          <w:rFonts w:cstheme="minorHAnsi"/>
          <w:b/>
          <w:bCs/>
        </w:rPr>
        <w:t xml:space="preserve"> i sposobu oceny ofert</w:t>
      </w:r>
    </w:p>
    <w:p w14:paraId="4E85B197" w14:textId="77777777" w:rsidR="00EB4996" w:rsidRPr="004A0B1F" w:rsidRDefault="00EB4996">
      <w:pPr>
        <w:pStyle w:val="Akapitzlist"/>
        <w:numPr>
          <w:ilvl w:val="3"/>
          <w:numId w:val="11"/>
        </w:numPr>
        <w:tabs>
          <w:tab w:val="left" w:pos="426"/>
        </w:tabs>
        <w:spacing w:after="0" w:line="360" w:lineRule="auto"/>
        <w:ind w:left="142" w:right="57" w:firstLine="0"/>
        <w:jc w:val="both"/>
        <w:rPr>
          <w:rFonts w:cstheme="minorHAnsi"/>
          <w:b/>
        </w:rPr>
      </w:pPr>
      <w:r w:rsidRPr="004A0B1F">
        <w:rPr>
          <w:rFonts w:cstheme="minorHAnsi"/>
        </w:rPr>
        <w:t>Zamawiający dokona oceny ofert, które nie zostały odrzucone na podstawie następujących kryteriów oceny ofert</w:t>
      </w:r>
      <w:r w:rsidRPr="004A0B1F">
        <w:rPr>
          <w:rFonts w:cstheme="minorHAnsi"/>
          <w:bCs/>
        </w:rPr>
        <w:t>:</w:t>
      </w:r>
      <w:r w:rsidRPr="004A0B1F">
        <w:rPr>
          <w:rFonts w:cstheme="minorHAnsi"/>
          <w:b/>
        </w:rPr>
        <w:t xml:space="preserve"> Cena. Waga kryterium- 100%.</w:t>
      </w:r>
    </w:p>
    <w:p w14:paraId="79FABC14" w14:textId="0344B8D4" w:rsidR="00EB4996" w:rsidRPr="004A0B1F" w:rsidRDefault="00EB4996">
      <w:pPr>
        <w:pStyle w:val="Akapitzlist"/>
        <w:numPr>
          <w:ilvl w:val="3"/>
          <w:numId w:val="11"/>
        </w:numPr>
        <w:tabs>
          <w:tab w:val="left" w:pos="426"/>
        </w:tabs>
        <w:spacing w:after="0" w:line="360" w:lineRule="auto"/>
        <w:ind w:left="142" w:right="57" w:firstLine="0"/>
        <w:jc w:val="both"/>
        <w:rPr>
          <w:rFonts w:cstheme="minorHAnsi"/>
          <w:bCs/>
        </w:rPr>
      </w:pPr>
      <w:r w:rsidRPr="004A0B1F">
        <w:rPr>
          <w:rFonts w:cstheme="minorHAnsi"/>
          <w:bCs/>
        </w:rPr>
        <w:t>Najkorzystniejsza ofert</w:t>
      </w:r>
      <w:r w:rsidR="00F22FE2">
        <w:rPr>
          <w:rFonts w:cstheme="minorHAnsi"/>
          <w:bCs/>
        </w:rPr>
        <w:t>a</w:t>
      </w:r>
      <w:r w:rsidRPr="004A0B1F">
        <w:rPr>
          <w:rFonts w:cstheme="minorHAnsi"/>
          <w:bCs/>
        </w:rPr>
        <w:t xml:space="preserve"> to oferta z najniższą ceną.</w:t>
      </w:r>
    </w:p>
    <w:p w14:paraId="01A7F1EE" w14:textId="77777777" w:rsidR="001B1BA8" w:rsidRPr="00F115C7" w:rsidRDefault="001B1BA8" w:rsidP="001B1BA8">
      <w:pPr>
        <w:pStyle w:val="Akapitzlist"/>
        <w:tabs>
          <w:tab w:val="left" w:pos="567"/>
        </w:tabs>
        <w:spacing w:after="0" w:line="360" w:lineRule="auto"/>
        <w:ind w:left="426" w:right="57"/>
        <w:jc w:val="both"/>
        <w:rPr>
          <w:rFonts w:cstheme="minorHAnsi"/>
          <w:bCs/>
          <w:sz w:val="16"/>
          <w:szCs w:val="16"/>
        </w:rPr>
      </w:pPr>
    </w:p>
    <w:p w14:paraId="0D2FF084" w14:textId="3BBB6707" w:rsidR="001B1BA8" w:rsidRPr="004A0B1F" w:rsidRDefault="001B1BA8" w:rsidP="001B1BA8">
      <w:pPr>
        <w:spacing w:after="0" w:line="360" w:lineRule="auto"/>
        <w:ind w:left="567" w:hanging="567"/>
        <w:jc w:val="both"/>
        <w:rPr>
          <w:rFonts w:cstheme="minorHAnsi"/>
          <w:b/>
          <w:color w:val="000000"/>
        </w:rPr>
      </w:pPr>
      <w:r w:rsidRPr="004A0B1F">
        <w:rPr>
          <w:rFonts w:cstheme="minorHAnsi"/>
          <w:b/>
          <w:color w:val="000000"/>
        </w:rPr>
        <w:t>XIX.</w:t>
      </w:r>
      <w:r w:rsidRPr="004A0B1F">
        <w:rPr>
          <w:rFonts w:cstheme="minorHAnsi"/>
          <w:b/>
          <w:color w:val="000000"/>
        </w:rPr>
        <w:tab/>
        <w:t>W</w:t>
      </w:r>
      <w:r w:rsidR="00FE6372" w:rsidRPr="004A0B1F">
        <w:rPr>
          <w:rFonts w:cstheme="minorHAnsi"/>
          <w:b/>
          <w:color w:val="000000"/>
        </w:rPr>
        <w:t>ymagania dotyczące wadium</w:t>
      </w:r>
    </w:p>
    <w:p w14:paraId="26C63629" w14:textId="7CF7DF2F" w:rsidR="001B1BA8" w:rsidRPr="004A0B1F" w:rsidRDefault="00F01AC5" w:rsidP="005C1FD4">
      <w:pPr>
        <w:pBdr>
          <w:top w:val="nil"/>
          <w:left w:val="nil"/>
          <w:bottom w:val="nil"/>
          <w:right w:val="nil"/>
          <w:between w:val="nil"/>
        </w:pBdr>
        <w:tabs>
          <w:tab w:val="left" w:pos="284"/>
        </w:tabs>
        <w:spacing w:after="0" w:line="360" w:lineRule="auto"/>
        <w:jc w:val="both"/>
        <w:rPr>
          <w:rFonts w:cstheme="minorHAnsi"/>
          <w:color w:val="000000"/>
        </w:rPr>
      </w:pPr>
      <w:r>
        <w:rPr>
          <w:rFonts w:cstheme="minorHAnsi"/>
          <w:bCs/>
          <w:color w:val="000000"/>
        </w:rPr>
        <w:t>Zamawiający nie wymaga wniesienia wadium.</w:t>
      </w:r>
    </w:p>
    <w:p w14:paraId="37C26F18" w14:textId="77777777" w:rsidR="00FE6372" w:rsidRPr="00F115C7" w:rsidRDefault="00FE6372" w:rsidP="00F95787">
      <w:pPr>
        <w:autoSpaceDE w:val="0"/>
        <w:autoSpaceDN w:val="0"/>
        <w:adjustRightInd w:val="0"/>
        <w:spacing w:after="0" w:line="360" w:lineRule="auto"/>
        <w:ind w:right="57"/>
        <w:rPr>
          <w:rFonts w:cstheme="minorHAnsi"/>
          <w:b/>
          <w:bCs/>
          <w:sz w:val="16"/>
          <w:szCs w:val="16"/>
        </w:rPr>
      </w:pPr>
    </w:p>
    <w:p w14:paraId="4F53D548" w14:textId="2C9AE142" w:rsidR="00AF798F" w:rsidRDefault="00C57983" w:rsidP="00F115C7">
      <w:pPr>
        <w:autoSpaceDE w:val="0"/>
        <w:autoSpaceDN w:val="0"/>
        <w:adjustRightInd w:val="0"/>
        <w:spacing w:after="0" w:line="360" w:lineRule="auto"/>
        <w:ind w:left="57" w:right="57"/>
        <w:jc w:val="both"/>
        <w:rPr>
          <w:rFonts w:cstheme="minorHAnsi"/>
          <w:b/>
          <w:bCs/>
        </w:rPr>
      </w:pPr>
      <w:r w:rsidRPr="004A0B1F">
        <w:rPr>
          <w:rFonts w:cstheme="minorHAnsi"/>
          <w:b/>
          <w:bCs/>
        </w:rPr>
        <w:t xml:space="preserve">XX. </w:t>
      </w:r>
      <w:r w:rsidR="00AF798F">
        <w:rPr>
          <w:rFonts w:cstheme="minorHAnsi"/>
          <w:b/>
          <w:bCs/>
        </w:rPr>
        <w:t>Podwykonawstwo</w:t>
      </w:r>
    </w:p>
    <w:p w14:paraId="4CC06E27" w14:textId="0BC50ACB" w:rsidR="00AF798F" w:rsidRPr="00AF798F" w:rsidRDefault="00AF798F">
      <w:pPr>
        <w:pStyle w:val="Akapitzlist1"/>
        <w:widowControl w:val="0"/>
        <w:numPr>
          <w:ilvl w:val="1"/>
          <w:numId w:val="28"/>
        </w:numPr>
        <w:tabs>
          <w:tab w:val="left" w:pos="284"/>
        </w:tabs>
        <w:suppressAutoHyphens w:val="0"/>
        <w:spacing w:line="360" w:lineRule="auto"/>
        <w:ind w:left="0" w:firstLine="0"/>
        <w:contextualSpacing/>
        <w:jc w:val="both"/>
        <w:rPr>
          <w:rFonts w:asciiTheme="minorHAnsi" w:hAnsiTheme="minorHAnsi" w:cstheme="minorHAnsi"/>
          <w:spacing w:val="-2"/>
          <w:sz w:val="22"/>
          <w:szCs w:val="22"/>
          <w:lang w:eastAsia="en-US"/>
        </w:rPr>
      </w:pPr>
      <w:r w:rsidRPr="00AF798F">
        <w:rPr>
          <w:rFonts w:asciiTheme="minorHAnsi" w:hAnsiTheme="minorHAnsi" w:cstheme="minorHAnsi"/>
          <w:spacing w:val="-2"/>
          <w:sz w:val="22"/>
          <w:szCs w:val="22"/>
          <w:lang w:eastAsia="en-US"/>
        </w:rPr>
        <w:t>Wykonawca może powierzyć wykonanie części zamówienia podwykonawcy.</w:t>
      </w:r>
    </w:p>
    <w:p w14:paraId="0D4EAB75" w14:textId="65A418DA" w:rsidR="00AF798F" w:rsidRPr="00AF798F" w:rsidRDefault="00AF798F">
      <w:pPr>
        <w:pStyle w:val="Akapitzlist1"/>
        <w:widowControl w:val="0"/>
        <w:numPr>
          <w:ilvl w:val="1"/>
          <w:numId w:val="28"/>
        </w:numPr>
        <w:tabs>
          <w:tab w:val="left" w:pos="284"/>
        </w:tabs>
        <w:suppressAutoHyphens w:val="0"/>
        <w:spacing w:line="360" w:lineRule="auto"/>
        <w:ind w:left="0" w:firstLine="0"/>
        <w:contextualSpacing/>
        <w:jc w:val="both"/>
        <w:rPr>
          <w:rFonts w:asciiTheme="minorHAnsi" w:hAnsiTheme="minorHAnsi" w:cstheme="minorHAnsi"/>
          <w:spacing w:val="-2"/>
          <w:sz w:val="22"/>
          <w:szCs w:val="22"/>
          <w:lang w:eastAsia="en-US"/>
        </w:rPr>
      </w:pPr>
      <w:r w:rsidRPr="00AF798F">
        <w:rPr>
          <w:rFonts w:asciiTheme="minorHAnsi" w:hAnsiTheme="minorHAnsi" w:cstheme="minorHAnsi"/>
          <w:spacing w:val="-2"/>
          <w:sz w:val="22"/>
          <w:szCs w:val="22"/>
          <w:lang w:eastAsia="en-US"/>
        </w:rPr>
        <w:t>Zgodnie z art. 462 ust. 2 ustawy zamawiający żąda wskazania przez wykonawcę, w ofercie, części zamówienia, których wykonanie zamierza powierzyć podwykonawcom oraz podania nazw ewentualnych podwykonawców, jeżeli są już znani.</w:t>
      </w:r>
      <w:bookmarkStart w:id="10" w:name="_Toc456007419"/>
      <w:bookmarkStart w:id="11" w:name="_Toc456007649"/>
      <w:bookmarkStart w:id="12" w:name="_Toc456085589"/>
    </w:p>
    <w:p w14:paraId="1E146074" w14:textId="1A8B0443" w:rsidR="00AF798F" w:rsidRPr="00AF798F" w:rsidRDefault="00AF798F">
      <w:pPr>
        <w:pStyle w:val="Akapitzlist1"/>
        <w:widowControl w:val="0"/>
        <w:numPr>
          <w:ilvl w:val="1"/>
          <w:numId w:val="28"/>
        </w:numPr>
        <w:tabs>
          <w:tab w:val="left" w:pos="284"/>
          <w:tab w:val="left" w:pos="851"/>
        </w:tabs>
        <w:suppressAutoHyphens w:val="0"/>
        <w:spacing w:line="360" w:lineRule="auto"/>
        <w:ind w:left="0" w:firstLine="0"/>
        <w:contextualSpacing/>
        <w:jc w:val="both"/>
        <w:rPr>
          <w:rFonts w:asciiTheme="minorHAnsi" w:hAnsiTheme="minorHAnsi" w:cstheme="minorHAnsi"/>
          <w:spacing w:val="-2"/>
          <w:sz w:val="22"/>
          <w:szCs w:val="22"/>
          <w:lang w:eastAsia="en-US"/>
        </w:rPr>
      </w:pPr>
      <w:r w:rsidRPr="00AF798F">
        <w:rPr>
          <w:rFonts w:asciiTheme="minorHAnsi" w:hAnsiTheme="minorHAnsi" w:cstheme="minorHAnsi"/>
          <w:spacing w:val="-2"/>
          <w:sz w:val="22"/>
          <w:szCs w:val="22"/>
          <w:lang w:eastAsia="en-US"/>
        </w:rPr>
        <w:t xml:space="preserve">Zgodnie z art. 462 ust. 3 ustawy., w przypadku zamówień na usługi ubezpieczeniowe,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w:t>
      </w:r>
      <w:r w:rsidRPr="00AF798F">
        <w:rPr>
          <w:rFonts w:asciiTheme="minorHAnsi" w:hAnsiTheme="minorHAnsi" w:cstheme="minorHAnsi"/>
          <w:spacing w:val="-2"/>
          <w:sz w:val="22"/>
          <w:szCs w:val="22"/>
          <w:lang w:eastAsia="en-US"/>
        </w:rPr>
        <w:lastRenderedPageBreak/>
        <w:t>podwykonawców, którym w późniejszym okresie zamierza powierzyć realizację usług.</w:t>
      </w:r>
      <w:bookmarkEnd w:id="10"/>
      <w:bookmarkEnd w:id="11"/>
      <w:bookmarkEnd w:id="12"/>
    </w:p>
    <w:p w14:paraId="0EC4F76B" w14:textId="3040D996" w:rsidR="00AF798F" w:rsidRPr="00AF798F" w:rsidRDefault="00AF798F">
      <w:pPr>
        <w:pStyle w:val="Akapitzlist1"/>
        <w:widowControl w:val="0"/>
        <w:numPr>
          <w:ilvl w:val="1"/>
          <w:numId w:val="28"/>
        </w:numPr>
        <w:tabs>
          <w:tab w:val="left" w:pos="0"/>
          <w:tab w:val="left" w:pos="284"/>
        </w:tabs>
        <w:suppressAutoHyphens w:val="0"/>
        <w:spacing w:line="360" w:lineRule="auto"/>
        <w:ind w:left="0" w:firstLine="0"/>
        <w:contextualSpacing/>
        <w:jc w:val="both"/>
        <w:rPr>
          <w:rFonts w:asciiTheme="minorHAnsi" w:hAnsiTheme="minorHAnsi" w:cstheme="minorHAnsi"/>
          <w:spacing w:val="-2"/>
          <w:sz w:val="22"/>
          <w:szCs w:val="22"/>
          <w:lang w:eastAsia="en-US"/>
        </w:rPr>
      </w:pPr>
      <w:r w:rsidRPr="00AF798F">
        <w:rPr>
          <w:rFonts w:asciiTheme="minorHAnsi" w:hAnsiTheme="minorHAnsi" w:cstheme="minorHAnsi"/>
          <w:sz w:val="22"/>
          <w:szCs w:val="22"/>
        </w:rPr>
        <w:t xml:space="preserve">Zgodnie z art. 462 ust. 5 ustawy zamawiający nie będzie badać, czy nie zachodzą wobec podwykonawcy niebędącego podmiotem udostępniającym zasoby podstawy wykluczenia, </w:t>
      </w:r>
      <w:r w:rsidRPr="00AF798F">
        <w:rPr>
          <w:rFonts w:asciiTheme="minorHAnsi" w:hAnsiTheme="minorHAnsi" w:cstheme="minorHAnsi"/>
          <w:sz w:val="22"/>
          <w:szCs w:val="22"/>
        </w:rPr>
        <w:br/>
        <w:t xml:space="preserve">o których mowa w art. 108 ust. 1 ustawy. </w:t>
      </w:r>
      <w:bookmarkStart w:id="13" w:name="_Toc456007422"/>
      <w:bookmarkStart w:id="14" w:name="_Toc456007652"/>
      <w:bookmarkStart w:id="15" w:name="_Toc456085592"/>
    </w:p>
    <w:p w14:paraId="35547CF8" w14:textId="77777777" w:rsidR="00AF798F" w:rsidRPr="00AF798F" w:rsidRDefault="00AF798F">
      <w:pPr>
        <w:pStyle w:val="Akapitzlist1"/>
        <w:widowControl w:val="0"/>
        <w:numPr>
          <w:ilvl w:val="1"/>
          <w:numId w:val="28"/>
        </w:numPr>
        <w:tabs>
          <w:tab w:val="left" w:pos="284"/>
        </w:tabs>
        <w:suppressAutoHyphens w:val="0"/>
        <w:spacing w:line="360" w:lineRule="auto"/>
        <w:ind w:left="0" w:firstLine="0"/>
        <w:contextualSpacing/>
        <w:jc w:val="both"/>
        <w:rPr>
          <w:rFonts w:asciiTheme="minorHAnsi" w:hAnsiTheme="minorHAnsi" w:cstheme="minorHAnsi"/>
          <w:spacing w:val="-2"/>
          <w:sz w:val="22"/>
          <w:szCs w:val="22"/>
          <w:lang w:eastAsia="en-US"/>
        </w:rPr>
      </w:pPr>
      <w:r w:rsidRPr="00AF798F">
        <w:rPr>
          <w:rFonts w:asciiTheme="minorHAnsi" w:hAnsiTheme="minorHAnsi" w:cstheme="minorHAnsi"/>
          <w:sz w:val="22"/>
          <w:szCs w:val="22"/>
        </w:rPr>
        <w:t>Powierzenie wykonania części zamówienia podwykonawcom nie zwalnia wykonawcy z odpowiedzialności za należyte wykonanie tego zamówienia.</w:t>
      </w:r>
      <w:bookmarkEnd w:id="13"/>
      <w:bookmarkEnd w:id="14"/>
      <w:bookmarkEnd w:id="15"/>
    </w:p>
    <w:p w14:paraId="0F13E509" w14:textId="77777777" w:rsidR="00AF798F" w:rsidRDefault="00AF798F" w:rsidP="0054493F">
      <w:pPr>
        <w:autoSpaceDE w:val="0"/>
        <w:autoSpaceDN w:val="0"/>
        <w:adjustRightInd w:val="0"/>
        <w:spacing w:after="0" w:line="360" w:lineRule="auto"/>
        <w:ind w:right="57"/>
        <w:jc w:val="both"/>
        <w:rPr>
          <w:rFonts w:cstheme="minorHAnsi"/>
          <w:b/>
          <w:bCs/>
        </w:rPr>
      </w:pPr>
    </w:p>
    <w:p w14:paraId="5B8A58CF" w14:textId="4DDC75A5" w:rsidR="00C57983" w:rsidRPr="004A0B1F" w:rsidRDefault="00AF798F" w:rsidP="00F115C7">
      <w:pPr>
        <w:autoSpaceDE w:val="0"/>
        <w:autoSpaceDN w:val="0"/>
        <w:adjustRightInd w:val="0"/>
        <w:spacing w:after="0" w:line="360" w:lineRule="auto"/>
        <w:ind w:left="57" w:right="57"/>
        <w:jc w:val="both"/>
        <w:rPr>
          <w:rFonts w:cstheme="minorHAnsi"/>
          <w:b/>
          <w:bCs/>
        </w:rPr>
      </w:pPr>
      <w:r>
        <w:rPr>
          <w:rFonts w:cstheme="minorHAnsi"/>
          <w:b/>
          <w:bCs/>
        </w:rPr>
        <w:t xml:space="preserve">XXI. </w:t>
      </w:r>
      <w:r w:rsidR="00C57983" w:rsidRPr="004A0B1F">
        <w:rPr>
          <w:rFonts w:cstheme="minorHAnsi"/>
          <w:b/>
          <w:bCs/>
        </w:rPr>
        <w:t>Informacje o formalnościach, jakie muszą zostać dopełnione po wyborze oferty w celu zawarcia umowy w sprawie zamówienia publicznego.</w:t>
      </w:r>
    </w:p>
    <w:p w14:paraId="5E56F11A" w14:textId="2799AEBD" w:rsidR="00C57983" w:rsidRPr="004A0B1F" w:rsidRDefault="00C57983" w:rsidP="007A42C6">
      <w:pPr>
        <w:spacing w:after="0" w:line="360" w:lineRule="auto"/>
        <w:ind w:left="57" w:right="57"/>
        <w:jc w:val="both"/>
        <w:rPr>
          <w:rFonts w:cstheme="minorHAnsi"/>
        </w:rPr>
      </w:pPr>
      <w:r w:rsidRPr="004A0B1F">
        <w:rPr>
          <w:rFonts w:cstheme="minorHAnsi"/>
        </w:rPr>
        <w:t>1. Zamawiający poinformuje wykonawcę, którego oferta zostanie wybrana jako najkorzystniejsza, o</w:t>
      </w:r>
      <w:r w:rsidR="007A42C6" w:rsidRPr="004A0B1F">
        <w:rPr>
          <w:rFonts w:cstheme="minorHAnsi"/>
        </w:rPr>
        <w:t> </w:t>
      </w:r>
      <w:r w:rsidRPr="004A0B1F">
        <w:rPr>
          <w:rFonts w:cstheme="minorHAnsi"/>
        </w:rPr>
        <w:t xml:space="preserve">miejscu i terminie podpisania umowy. Zamawiający zawiera umowę w sprawie zamówienia publicznego w terminie nie krótszym niż </w:t>
      </w:r>
      <w:r w:rsidR="007A42C6" w:rsidRPr="004A0B1F">
        <w:rPr>
          <w:rFonts w:cstheme="minorHAnsi"/>
        </w:rPr>
        <w:t>5</w:t>
      </w:r>
      <w:r w:rsidRPr="004A0B1F">
        <w:rPr>
          <w:rFonts w:cstheme="minorHAnsi"/>
        </w:rPr>
        <w:t xml:space="preserve"> dni od dnia przekazania zawiadomienia o wyborze oferty w przy użyciu środków elektronicznych. Zamawiający może zawrzeć umowę w sprawie zamówienia publicznego przed upływem terminu</w:t>
      </w:r>
      <w:r w:rsidR="007A42C6" w:rsidRPr="004A0B1F">
        <w:rPr>
          <w:rFonts w:cstheme="minorHAnsi"/>
        </w:rPr>
        <w:t xml:space="preserve"> 5</w:t>
      </w:r>
      <w:r w:rsidRPr="004A0B1F">
        <w:rPr>
          <w:rFonts w:cstheme="minorHAnsi"/>
        </w:rPr>
        <w:t xml:space="preserve"> dni od dnia przekazania zawiadomienia o wyborze oferty w</w:t>
      </w:r>
      <w:r w:rsidR="007A42C6" w:rsidRPr="004A0B1F">
        <w:rPr>
          <w:rFonts w:cstheme="minorHAnsi"/>
        </w:rPr>
        <w:t> </w:t>
      </w:r>
      <w:r w:rsidRPr="004A0B1F">
        <w:rPr>
          <w:rFonts w:cstheme="minorHAnsi"/>
        </w:rPr>
        <w:t>sytuacjach określonych w art.</w:t>
      </w:r>
      <w:r w:rsidR="007A42C6" w:rsidRPr="004A0B1F">
        <w:rPr>
          <w:rFonts w:cstheme="minorHAnsi"/>
        </w:rPr>
        <w:t xml:space="preserve"> 308 ust. 3</w:t>
      </w:r>
      <w:r w:rsidRPr="004A0B1F">
        <w:rPr>
          <w:rFonts w:cstheme="minorHAnsi"/>
        </w:rPr>
        <w:t xml:space="preserve"> ustawy.</w:t>
      </w:r>
    </w:p>
    <w:p w14:paraId="027A275C" w14:textId="4C55DBF9" w:rsidR="00C57983" w:rsidRPr="004A0B1F" w:rsidRDefault="00C57983" w:rsidP="00356181">
      <w:pPr>
        <w:spacing w:after="0" w:line="360" w:lineRule="auto"/>
        <w:ind w:left="57" w:right="57"/>
        <w:jc w:val="both"/>
        <w:rPr>
          <w:rFonts w:cstheme="minorHAnsi"/>
          <w:b/>
        </w:rPr>
      </w:pPr>
      <w:r w:rsidRPr="004A0B1F">
        <w:rPr>
          <w:rFonts w:cstheme="minorHAnsi"/>
        </w:rPr>
        <w:t xml:space="preserve">2.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w:t>
      </w:r>
      <w:r w:rsidR="00356181" w:rsidRPr="004A0B1F">
        <w:rPr>
          <w:rFonts w:cstheme="minorHAnsi"/>
        </w:rPr>
        <w:t>art. 263 ustawy.</w:t>
      </w:r>
    </w:p>
    <w:p w14:paraId="1E739701" w14:textId="7EBD439A" w:rsidR="00C57983" w:rsidRPr="004A0B1F" w:rsidRDefault="00C57983" w:rsidP="00F95787">
      <w:pPr>
        <w:spacing w:after="0" w:line="360" w:lineRule="auto"/>
        <w:ind w:left="57" w:right="57"/>
        <w:jc w:val="both"/>
        <w:rPr>
          <w:rFonts w:cstheme="minorHAnsi"/>
          <w:noProof/>
          <w:color w:val="000000"/>
        </w:rPr>
      </w:pPr>
      <w:r w:rsidRPr="004A0B1F">
        <w:rPr>
          <w:rFonts w:cstheme="minorHAnsi"/>
          <w:noProof/>
          <w:color w:val="000000"/>
        </w:rPr>
        <w:t xml:space="preserve">3. 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wyrażającą zgodę na rozporządzenie prawem lub zaciągnięcie zobowiązania do świadczenia o </w:t>
      </w:r>
      <w:r w:rsidR="00AF798F">
        <w:rPr>
          <w:rFonts w:cstheme="minorHAnsi"/>
          <w:noProof/>
          <w:color w:val="000000"/>
        </w:rPr>
        <w:t> </w:t>
      </w:r>
      <w:r w:rsidRPr="004A0B1F">
        <w:rPr>
          <w:rFonts w:cstheme="minorHAnsi"/>
          <w:noProof/>
          <w:color w:val="000000"/>
        </w:rPr>
        <w:t>wysokości przewyższającej dwukrotnie wysokość kapitału zakładowego albo  umowę spółki – w</w:t>
      </w:r>
      <w:r w:rsidR="00AF798F">
        <w:rPr>
          <w:rFonts w:cstheme="minorHAnsi"/>
          <w:noProof/>
          <w:color w:val="000000"/>
        </w:rPr>
        <w:t> </w:t>
      </w:r>
      <w:r w:rsidRPr="004A0B1F">
        <w:rPr>
          <w:rFonts w:cstheme="minorHAnsi"/>
          <w:noProof/>
          <w:color w:val="000000"/>
        </w:rPr>
        <w:t>przypadku gdy umowa spółki wyłącza stosowanie art. 230 k.s.h.</w:t>
      </w:r>
    </w:p>
    <w:p w14:paraId="5374C0C0" w14:textId="77777777" w:rsidR="00C57983" w:rsidRPr="004A0B1F" w:rsidRDefault="00C57983" w:rsidP="00F95787">
      <w:pPr>
        <w:spacing w:after="0" w:line="360" w:lineRule="auto"/>
        <w:ind w:left="57" w:right="57"/>
        <w:jc w:val="both"/>
        <w:rPr>
          <w:rFonts w:cstheme="minorHAnsi"/>
          <w:noProof/>
          <w:color w:val="000000"/>
        </w:rPr>
      </w:pPr>
      <w:r w:rsidRPr="004A0B1F">
        <w:rPr>
          <w:rFonts w:cstheme="minorHAnsi"/>
          <w:color w:val="000000"/>
        </w:rPr>
        <w:t>4. Przed podpisaniem umowy (w przypadku wyboru przez zamawiającego oferty) wykonawcy składający ofertę wspólną będą mieli obowiązek przedstawić zamawiającemu umowę konsorcjum, zawierającą co najmniej:</w:t>
      </w:r>
    </w:p>
    <w:p w14:paraId="41137937" w14:textId="77777777" w:rsidR="00C57983" w:rsidRPr="004A0B1F" w:rsidRDefault="00C57983">
      <w:pPr>
        <w:pStyle w:val="Akapitzlist"/>
        <w:numPr>
          <w:ilvl w:val="2"/>
          <w:numId w:val="15"/>
        </w:numPr>
        <w:spacing w:after="0" w:line="360" w:lineRule="auto"/>
        <w:ind w:left="57" w:right="57" w:firstLine="0"/>
        <w:contextualSpacing w:val="0"/>
        <w:jc w:val="both"/>
        <w:rPr>
          <w:rFonts w:cstheme="minorHAnsi"/>
          <w:color w:val="000000"/>
        </w:rPr>
      </w:pPr>
      <w:r w:rsidRPr="004A0B1F">
        <w:rPr>
          <w:rFonts w:cstheme="minorHAnsi"/>
          <w:color w:val="000000"/>
        </w:rPr>
        <w:t>zobowiązanie do realizacji wspólnego przedsięwzięcia gospodarczego obejmującego swoim zakresem realizację przedmiotu zamówienia,</w:t>
      </w:r>
    </w:p>
    <w:p w14:paraId="231E094D" w14:textId="77777777" w:rsidR="00C57983" w:rsidRPr="004A0B1F" w:rsidRDefault="00C57983">
      <w:pPr>
        <w:pStyle w:val="Akapitzlist"/>
        <w:numPr>
          <w:ilvl w:val="2"/>
          <w:numId w:val="15"/>
        </w:numPr>
        <w:spacing w:after="0" w:line="360" w:lineRule="auto"/>
        <w:ind w:left="57" w:right="57" w:firstLine="0"/>
        <w:contextualSpacing w:val="0"/>
        <w:jc w:val="both"/>
        <w:rPr>
          <w:rFonts w:cstheme="minorHAnsi"/>
          <w:color w:val="000000"/>
        </w:rPr>
      </w:pPr>
      <w:r w:rsidRPr="004A0B1F">
        <w:rPr>
          <w:rFonts w:cstheme="minorHAnsi"/>
        </w:rPr>
        <w:t>określenie zakresu działania poszczególnych stron umowy,</w:t>
      </w:r>
    </w:p>
    <w:p w14:paraId="52578C0A" w14:textId="0E8039E3" w:rsidR="00C57983" w:rsidRPr="004A0B1F" w:rsidRDefault="00C57983">
      <w:pPr>
        <w:pStyle w:val="Akapitzlist"/>
        <w:numPr>
          <w:ilvl w:val="2"/>
          <w:numId w:val="15"/>
        </w:numPr>
        <w:spacing w:after="0" w:line="360" w:lineRule="auto"/>
        <w:ind w:left="57" w:right="57" w:firstLine="0"/>
        <w:contextualSpacing w:val="0"/>
        <w:jc w:val="both"/>
        <w:rPr>
          <w:rFonts w:cstheme="minorHAnsi"/>
          <w:color w:val="000000"/>
        </w:rPr>
      </w:pPr>
      <w:r w:rsidRPr="004A0B1F">
        <w:rPr>
          <w:rFonts w:cstheme="minorHAnsi"/>
          <w:color w:val="000000"/>
        </w:rPr>
        <w:t>czas obowiązywania umowy</w:t>
      </w:r>
      <w:r w:rsidR="00D26ADC">
        <w:rPr>
          <w:rFonts w:cstheme="minorHAnsi"/>
          <w:color w:val="000000"/>
        </w:rPr>
        <w:t>.</w:t>
      </w:r>
    </w:p>
    <w:p w14:paraId="2713C9D5" w14:textId="77777777" w:rsidR="00C57983" w:rsidRPr="004A0B1F" w:rsidRDefault="00C57983" w:rsidP="00F95787">
      <w:pPr>
        <w:autoSpaceDE w:val="0"/>
        <w:autoSpaceDN w:val="0"/>
        <w:adjustRightInd w:val="0"/>
        <w:spacing w:after="0" w:line="360" w:lineRule="auto"/>
        <w:ind w:left="57" w:right="57"/>
        <w:rPr>
          <w:rFonts w:cstheme="minorHAnsi"/>
          <w:b/>
          <w:bCs/>
        </w:rPr>
      </w:pPr>
    </w:p>
    <w:p w14:paraId="2A642D24" w14:textId="1D9A232B" w:rsidR="00C57983" w:rsidRPr="004A0B1F" w:rsidRDefault="00C57983" w:rsidP="00F95787">
      <w:pPr>
        <w:autoSpaceDE w:val="0"/>
        <w:autoSpaceDN w:val="0"/>
        <w:adjustRightInd w:val="0"/>
        <w:spacing w:after="0" w:line="360" w:lineRule="auto"/>
        <w:ind w:left="57" w:right="57"/>
        <w:rPr>
          <w:rFonts w:cstheme="minorHAnsi"/>
          <w:b/>
          <w:bCs/>
        </w:rPr>
      </w:pPr>
      <w:bookmarkStart w:id="16" w:name="_Hlk71884133"/>
      <w:r w:rsidRPr="004A0B1F">
        <w:rPr>
          <w:rFonts w:cstheme="minorHAnsi"/>
          <w:b/>
          <w:bCs/>
        </w:rPr>
        <w:t>XX</w:t>
      </w:r>
      <w:r w:rsidR="001B1BA8" w:rsidRPr="004A0B1F">
        <w:rPr>
          <w:rFonts w:cstheme="minorHAnsi"/>
          <w:b/>
          <w:bCs/>
        </w:rPr>
        <w:t>I</w:t>
      </w:r>
      <w:r w:rsidR="00AF798F">
        <w:rPr>
          <w:rFonts w:cstheme="minorHAnsi"/>
          <w:b/>
          <w:bCs/>
        </w:rPr>
        <w:t>I</w:t>
      </w:r>
      <w:r w:rsidRPr="004A0B1F">
        <w:rPr>
          <w:rFonts w:cstheme="minorHAnsi"/>
          <w:b/>
          <w:bCs/>
        </w:rPr>
        <w:t>. Pouczenie o środkach ochrony prawnej przysługujących wykonawcy.</w:t>
      </w:r>
    </w:p>
    <w:p w14:paraId="23965598" w14:textId="387DEA06" w:rsidR="00C57983" w:rsidRPr="004A0B1F" w:rsidRDefault="00C57983">
      <w:pPr>
        <w:pStyle w:val="Akapitzlist"/>
        <w:numPr>
          <w:ilvl w:val="0"/>
          <w:numId w:val="16"/>
        </w:numPr>
        <w:autoSpaceDE w:val="0"/>
        <w:autoSpaceDN w:val="0"/>
        <w:adjustRightInd w:val="0"/>
        <w:spacing w:after="0" w:line="360" w:lineRule="auto"/>
        <w:ind w:left="57" w:right="57" w:firstLine="0"/>
        <w:rPr>
          <w:rFonts w:cstheme="minorHAnsi"/>
          <w:b/>
          <w:bCs/>
        </w:rPr>
      </w:pPr>
      <w:r w:rsidRPr="004A0B1F">
        <w:rPr>
          <w:rFonts w:cstheme="minorHAnsi"/>
        </w:rPr>
        <w:t xml:space="preserve">Środki ochrony prawnej przewidziane są w dziale IX ustawy </w:t>
      </w:r>
      <w:r w:rsidR="00D26ADC">
        <w:rPr>
          <w:rFonts w:cstheme="minorHAnsi"/>
        </w:rPr>
        <w:t>PZP</w:t>
      </w:r>
      <w:r w:rsidRPr="004A0B1F">
        <w:rPr>
          <w:rFonts w:cstheme="minorHAnsi"/>
        </w:rPr>
        <w:t>.</w:t>
      </w:r>
    </w:p>
    <w:p w14:paraId="595E78FD" w14:textId="2D183199" w:rsidR="00C57983" w:rsidRPr="004A0B1F" w:rsidRDefault="00C57983">
      <w:pPr>
        <w:pStyle w:val="Akapitzlist"/>
        <w:numPr>
          <w:ilvl w:val="0"/>
          <w:numId w:val="16"/>
        </w:numPr>
        <w:autoSpaceDE w:val="0"/>
        <w:autoSpaceDN w:val="0"/>
        <w:adjustRightInd w:val="0"/>
        <w:spacing w:after="0" w:line="360" w:lineRule="auto"/>
        <w:ind w:left="57" w:right="57" w:firstLine="0"/>
        <w:rPr>
          <w:rFonts w:cstheme="minorHAnsi"/>
          <w:b/>
          <w:bCs/>
        </w:rPr>
      </w:pPr>
      <w:r w:rsidRPr="004A0B1F">
        <w:rPr>
          <w:rFonts w:cstheme="minorHAnsi"/>
        </w:rPr>
        <w:lastRenderedPageBreak/>
        <w:t>Środkami ochrony prawnej są odwołanie i skarga do sądu.</w:t>
      </w:r>
    </w:p>
    <w:bookmarkEnd w:id="16"/>
    <w:p w14:paraId="14337840" w14:textId="1598F589" w:rsidR="00106EEB" w:rsidRPr="004A0B1F" w:rsidRDefault="00106EEB" w:rsidP="00F95787">
      <w:pPr>
        <w:pStyle w:val="Akapitzlist"/>
        <w:autoSpaceDE w:val="0"/>
        <w:autoSpaceDN w:val="0"/>
        <w:adjustRightInd w:val="0"/>
        <w:spacing w:after="0" w:line="360" w:lineRule="auto"/>
        <w:ind w:left="57" w:right="57"/>
        <w:rPr>
          <w:rFonts w:cstheme="minorHAnsi"/>
        </w:rPr>
      </w:pPr>
    </w:p>
    <w:p w14:paraId="28104AC8" w14:textId="3D43F57F" w:rsidR="00106EEB" w:rsidRPr="004A0B1F" w:rsidRDefault="00106EEB" w:rsidP="00F95787">
      <w:pPr>
        <w:pStyle w:val="Akapitzlist"/>
        <w:autoSpaceDE w:val="0"/>
        <w:autoSpaceDN w:val="0"/>
        <w:adjustRightInd w:val="0"/>
        <w:spacing w:after="0" w:line="360" w:lineRule="auto"/>
        <w:ind w:left="57" w:right="57"/>
        <w:rPr>
          <w:rFonts w:cstheme="minorHAnsi"/>
          <w:b/>
          <w:bCs/>
        </w:rPr>
      </w:pPr>
      <w:r w:rsidRPr="004A0B1F">
        <w:rPr>
          <w:rFonts w:cstheme="minorHAnsi"/>
          <w:b/>
          <w:bCs/>
        </w:rPr>
        <w:t>XXI</w:t>
      </w:r>
      <w:r w:rsidR="00211C6F" w:rsidRPr="004A0B1F">
        <w:rPr>
          <w:rFonts w:cstheme="minorHAnsi"/>
          <w:b/>
          <w:bCs/>
        </w:rPr>
        <w:t>I</w:t>
      </w:r>
      <w:r w:rsidR="00AF798F">
        <w:rPr>
          <w:rFonts w:cstheme="minorHAnsi"/>
          <w:b/>
          <w:bCs/>
        </w:rPr>
        <w:t>I</w:t>
      </w:r>
      <w:r w:rsidRPr="004A0B1F">
        <w:rPr>
          <w:rFonts w:cstheme="minorHAnsi"/>
          <w:b/>
          <w:bCs/>
        </w:rPr>
        <w:t>. Zabezpieczenie należytego wykonania umowy.</w:t>
      </w:r>
    </w:p>
    <w:p w14:paraId="41A358C9" w14:textId="2FEDF9D5" w:rsidR="00F53BF9" w:rsidRPr="004A0B1F" w:rsidRDefault="00F01AC5" w:rsidP="00F01AC5">
      <w:pPr>
        <w:pStyle w:val="Tekstpodstawowy"/>
        <w:tabs>
          <w:tab w:val="left" w:pos="284"/>
        </w:tabs>
        <w:spacing w:after="0" w:line="360" w:lineRule="auto"/>
        <w:jc w:val="both"/>
        <w:rPr>
          <w:rFonts w:cstheme="minorHAnsi"/>
        </w:rPr>
      </w:pPr>
      <w:r>
        <w:rPr>
          <w:rFonts w:cstheme="minorHAnsi"/>
        </w:rPr>
        <w:t>Zamawiający nie wymaga wniesienia zabezpieczenia należytego wykonania umowy.</w:t>
      </w:r>
    </w:p>
    <w:p w14:paraId="01627AE7" w14:textId="77777777" w:rsidR="002213F5" w:rsidRPr="004A0B1F" w:rsidRDefault="002213F5" w:rsidP="00F01AC5">
      <w:pPr>
        <w:autoSpaceDE w:val="0"/>
        <w:autoSpaceDN w:val="0"/>
        <w:adjustRightInd w:val="0"/>
        <w:spacing w:after="0" w:line="360" w:lineRule="auto"/>
        <w:ind w:right="57"/>
        <w:rPr>
          <w:rFonts w:cstheme="minorHAnsi"/>
          <w:b/>
          <w:bCs/>
        </w:rPr>
      </w:pPr>
    </w:p>
    <w:p w14:paraId="31AF9E89" w14:textId="44800A70" w:rsidR="00C73CCB" w:rsidRPr="004A0B1F" w:rsidRDefault="00C73CCB" w:rsidP="002B6F9C">
      <w:pPr>
        <w:autoSpaceDE w:val="0"/>
        <w:autoSpaceDN w:val="0"/>
        <w:adjustRightInd w:val="0"/>
        <w:spacing w:after="0" w:line="360" w:lineRule="auto"/>
        <w:ind w:right="57"/>
        <w:rPr>
          <w:rFonts w:cstheme="minorHAnsi"/>
          <w:b/>
          <w:bCs/>
        </w:rPr>
      </w:pPr>
      <w:bookmarkStart w:id="17" w:name="_Hlk123815784"/>
      <w:bookmarkStart w:id="18" w:name="_Hlk71884249"/>
      <w:r w:rsidRPr="004A0B1F">
        <w:rPr>
          <w:rFonts w:cstheme="minorHAnsi"/>
          <w:b/>
          <w:bCs/>
        </w:rPr>
        <w:t>XXI</w:t>
      </w:r>
      <w:r w:rsidR="00AF798F">
        <w:rPr>
          <w:rFonts w:cstheme="minorHAnsi"/>
          <w:b/>
          <w:bCs/>
        </w:rPr>
        <w:t>V</w:t>
      </w:r>
      <w:r w:rsidRPr="004A0B1F">
        <w:rPr>
          <w:rFonts w:cstheme="minorHAnsi"/>
          <w:b/>
          <w:bCs/>
        </w:rPr>
        <w:t>. Klauzula informacyjna RODO</w:t>
      </w:r>
    </w:p>
    <w:p w14:paraId="3961CC41" w14:textId="77777777" w:rsidR="00C73CCB" w:rsidRPr="004A0B1F" w:rsidRDefault="00C73CCB">
      <w:pPr>
        <w:pStyle w:val="Akapitzlist"/>
        <w:numPr>
          <w:ilvl w:val="0"/>
          <w:numId w:val="17"/>
        </w:numPr>
        <w:spacing w:after="0" w:line="360" w:lineRule="auto"/>
        <w:ind w:left="57" w:right="57" w:firstLine="0"/>
        <w:jc w:val="both"/>
        <w:rPr>
          <w:rFonts w:cstheme="minorHAnsi"/>
        </w:rPr>
      </w:pPr>
      <w:r w:rsidRPr="004A0B1F">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7E5B553" w14:textId="77777777" w:rsidR="00C73CCB" w:rsidRPr="004A0B1F" w:rsidRDefault="00C73CCB">
      <w:pPr>
        <w:pStyle w:val="Akapitzlist"/>
        <w:numPr>
          <w:ilvl w:val="2"/>
          <w:numId w:val="16"/>
        </w:numPr>
        <w:spacing w:after="0" w:line="360" w:lineRule="auto"/>
        <w:ind w:left="57" w:right="57" w:firstLine="0"/>
        <w:jc w:val="both"/>
        <w:rPr>
          <w:rFonts w:cstheme="minorHAnsi"/>
        </w:rPr>
      </w:pPr>
      <w:r w:rsidRPr="004A0B1F">
        <w:rPr>
          <w:rFonts w:cstheme="minorHAnsi"/>
        </w:rPr>
        <w:t>administratorem Pani/Pana danych osobowych jest Gdańskie Towarzystwo Budownictwa   Społecznego sp. z o.o. z siedzibą w Gdańsku 80-809, ul. Wilanowska 2a;</w:t>
      </w:r>
    </w:p>
    <w:p w14:paraId="426A1794" w14:textId="77777777" w:rsidR="00C73CCB" w:rsidRPr="004A0B1F" w:rsidRDefault="00C73CCB">
      <w:pPr>
        <w:pStyle w:val="Akapitzlist"/>
        <w:numPr>
          <w:ilvl w:val="2"/>
          <w:numId w:val="16"/>
        </w:numPr>
        <w:spacing w:after="0" w:line="360" w:lineRule="auto"/>
        <w:ind w:left="57" w:right="57" w:firstLine="0"/>
        <w:jc w:val="both"/>
        <w:rPr>
          <w:rFonts w:cstheme="minorHAnsi"/>
          <w:color w:val="00B0F0"/>
        </w:rPr>
      </w:pPr>
      <w:r w:rsidRPr="004A0B1F">
        <w:rPr>
          <w:rFonts w:cstheme="minorHAnsi"/>
        </w:rPr>
        <w:t xml:space="preserve">inspektorem ochrony danych osobowych w Gdańskim Towarzystwie Budownictwa Społecznego sp. z o.o. jest Pan Marek Mostowski, kontakt: </w:t>
      </w:r>
      <w:hyperlink r:id="rId29" w:history="1">
        <w:r w:rsidRPr="004A0B1F">
          <w:rPr>
            <w:rStyle w:val="Hipercze"/>
            <w:rFonts w:cstheme="minorHAnsi"/>
          </w:rPr>
          <w:t>m.mostowski@gtbs.pl</w:t>
        </w:r>
      </w:hyperlink>
      <w:r w:rsidRPr="004A0B1F">
        <w:rPr>
          <w:rFonts w:cstheme="minorHAnsi"/>
        </w:rPr>
        <w:t>, tel. 587178801;</w:t>
      </w:r>
    </w:p>
    <w:p w14:paraId="54C23BE8" w14:textId="52E6474D" w:rsidR="0075672B" w:rsidRPr="0075672B" w:rsidRDefault="00C73CCB" w:rsidP="0075672B">
      <w:pPr>
        <w:pStyle w:val="Akapitzlist"/>
        <w:numPr>
          <w:ilvl w:val="2"/>
          <w:numId w:val="16"/>
        </w:numPr>
        <w:spacing w:after="0" w:line="360" w:lineRule="auto"/>
        <w:ind w:left="57" w:right="57" w:firstLine="0"/>
        <w:jc w:val="both"/>
        <w:rPr>
          <w:rFonts w:cstheme="minorHAnsi"/>
          <w:color w:val="00B0F0"/>
        </w:rPr>
      </w:pPr>
      <w:r w:rsidRPr="004A0B1F">
        <w:rPr>
          <w:rFonts w:cstheme="minorHAnsi"/>
        </w:rPr>
        <w:t>Pani/Pana dane osobowe przetwarzane będą na podstawie art. 6 ust. 1 lit. c RODO w celu związanym z postępowaniem o udzielenie zamówienia publicznego</w:t>
      </w:r>
      <w:r w:rsidR="004470E0">
        <w:rPr>
          <w:rFonts w:cstheme="minorHAnsi"/>
        </w:rPr>
        <w:t xml:space="preserve">, </w:t>
      </w:r>
      <w:r w:rsidRPr="0075672B">
        <w:rPr>
          <w:rFonts w:cstheme="minorHAnsi"/>
        </w:rPr>
        <w:t>pod nazwą</w:t>
      </w:r>
      <w:r w:rsidR="0075672B">
        <w:rPr>
          <w:rFonts w:cstheme="minorHAnsi"/>
          <w:b/>
          <w:bCs/>
        </w:rPr>
        <w:t xml:space="preserve">: </w:t>
      </w:r>
      <w:r w:rsidR="0075672B" w:rsidRPr="0075672B">
        <w:rPr>
          <w:rFonts w:cstheme="minorHAnsi"/>
          <w:iCs/>
        </w:rPr>
        <w:t>ubezpieczenie mienia i odpowiedzialności cywilnej Gdańskiego Towarzystwa Budownictwa Społecznego sp. z o.o. (01/ZP/TP/23).</w:t>
      </w:r>
    </w:p>
    <w:p w14:paraId="4CEF11CE" w14:textId="77777777" w:rsidR="00C73CCB" w:rsidRPr="004A0B1F" w:rsidRDefault="00C73CCB">
      <w:pPr>
        <w:pStyle w:val="Akapitzlist"/>
        <w:numPr>
          <w:ilvl w:val="2"/>
          <w:numId w:val="16"/>
        </w:numPr>
        <w:spacing w:after="0" w:line="360" w:lineRule="auto"/>
        <w:ind w:left="57" w:right="57" w:firstLine="0"/>
        <w:jc w:val="both"/>
        <w:rPr>
          <w:rFonts w:cstheme="minorHAnsi"/>
          <w:color w:val="00B0F0"/>
        </w:rPr>
      </w:pPr>
      <w:r w:rsidRPr="004A0B1F">
        <w:rPr>
          <w:rFonts w:eastAsia="Times New Roman" w:cstheme="minorHAnsi"/>
        </w:rPr>
        <w:t>odbiorcami Pani/Pana danych osobowych będą osoby lub podmioty, którym udostępniona zostanie dokumentacja postępowania w oparciu o art. 18 oraz art. 19 ustawy z dnia 11 września 2019 r. Prawo Zamówień Publicznych.</w:t>
      </w:r>
    </w:p>
    <w:p w14:paraId="0A8AEEAC" w14:textId="77777777" w:rsidR="00C73CCB" w:rsidRPr="004A0B1F" w:rsidRDefault="00C73CCB">
      <w:pPr>
        <w:pStyle w:val="Akapitzlist"/>
        <w:numPr>
          <w:ilvl w:val="2"/>
          <w:numId w:val="16"/>
        </w:numPr>
        <w:spacing w:after="0" w:line="360" w:lineRule="auto"/>
        <w:ind w:left="57" w:right="57" w:firstLine="0"/>
        <w:jc w:val="both"/>
        <w:rPr>
          <w:rFonts w:cstheme="minorHAnsi"/>
          <w:color w:val="00B0F0"/>
        </w:rPr>
      </w:pPr>
      <w:r w:rsidRPr="004A0B1F">
        <w:rPr>
          <w:rFonts w:eastAsia="Times New Roman" w:cstheme="minorHAnsi"/>
        </w:rPr>
        <w:t>Pani/Pana dane osobowe będą przechowywane, przez okres 4 lat od dnia zakończenia postępowania o udzielenie zamówienia, a jeżeli czas trwania umowy przekracza 4 lata, okres przechowywania obejmuje cały czas trwania umowy.</w:t>
      </w:r>
    </w:p>
    <w:p w14:paraId="0EF2E001" w14:textId="08AFE8B5" w:rsidR="00C73CCB" w:rsidRPr="004A0B1F" w:rsidRDefault="00C73CCB">
      <w:pPr>
        <w:pStyle w:val="Akapitzlist"/>
        <w:numPr>
          <w:ilvl w:val="2"/>
          <w:numId w:val="16"/>
        </w:numPr>
        <w:spacing w:after="0" w:line="360" w:lineRule="auto"/>
        <w:ind w:left="57" w:right="57" w:firstLine="0"/>
        <w:jc w:val="both"/>
        <w:rPr>
          <w:rFonts w:cstheme="minorHAnsi"/>
          <w:color w:val="00B0F0"/>
        </w:rPr>
      </w:pPr>
      <w:r w:rsidRPr="004A0B1F">
        <w:rPr>
          <w:rFonts w:cstheme="minorHAnsi"/>
        </w:rPr>
        <w:t xml:space="preserve">obowiązek podania przez Panią/Pana danych osobowych bezpośrednio Pani/Pana dotyczących jest wymogiem ustawowym określonym w przepisach ustawy </w:t>
      </w:r>
      <w:proofErr w:type="spellStart"/>
      <w:r w:rsidRPr="004A0B1F">
        <w:rPr>
          <w:rFonts w:cstheme="minorHAnsi"/>
        </w:rPr>
        <w:t>Pzp</w:t>
      </w:r>
      <w:proofErr w:type="spellEnd"/>
      <w:r w:rsidRPr="004A0B1F">
        <w:rPr>
          <w:rFonts w:cstheme="minorHAnsi"/>
        </w:rPr>
        <w:t>, związanym z udziałem w</w:t>
      </w:r>
      <w:r w:rsidR="00546BD7" w:rsidRPr="004A0B1F">
        <w:rPr>
          <w:rFonts w:cstheme="minorHAnsi"/>
        </w:rPr>
        <w:t> </w:t>
      </w:r>
      <w:r w:rsidRPr="004A0B1F">
        <w:rPr>
          <w:rFonts w:cstheme="minorHAnsi"/>
        </w:rPr>
        <w:t xml:space="preserve">postępowaniu o udzielenie zamówienia publicznego; konsekwencje niepodania określonych danych wynikają z ustawy </w:t>
      </w:r>
      <w:proofErr w:type="spellStart"/>
      <w:r w:rsidRPr="004A0B1F">
        <w:rPr>
          <w:rFonts w:cstheme="minorHAnsi"/>
        </w:rPr>
        <w:t>Pzp</w:t>
      </w:r>
      <w:proofErr w:type="spellEnd"/>
      <w:r w:rsidRPr="004A0B1F">
        <w:rPr>
          <w:rFonts w:cstheme="minorHAnsi"/>
        </w:rPr>
        <w:t xml:space="preserve">;  </w:t>
      </w:r>
    </w:p>
    <w:p w14:paraId="16883D97" w14:textId="77777777" w:rsidR="00C73CCB" w:rsidRPr="004A0B1F" w:rsidRDefault="00C73CCB">
      <w:pPr>
        <w:pStyle w:val="Akapitzlist"/>
        <w:numPr>
          <w:ilvl w:val="2"/>
          <w:numId w:val="16"/>
        </w:numPr>
        <w:spacing w:after="0" w:line="360" w:lineRule="auto"/>
        <w:ind w:left="57" w:right="57" w:firstLine="0"/>
        <w:jc w:val="both"/>
        <w:rPr>
          <w:rFonts w:cstheme="minorHAnsi"/>
          <w:color w:val="00B0F0"/>
        </w:rPr>
      </w:pPr>
      <w:r w:rsidRPr="004A0B1F">
        <w:rPr>
          <w:rFonts w:cstheme="minorHAnsi"/>
        </w:rPr>
        <w:t>w odniesieniu do Pani/Pana danych osobowych decyzje nie będą podejmowane w sposób zautomatyzowany, stosowanie do art. 22 RODO;</w:t>
      </w:r>
    </w:p>
    <w:p w14:paraId="03AF7851" w14:textId="77777777" w:rsidR="00C73CCB" w:rsidRPr="004A0B1F" w:rsidRDefault="00C73CCB">
      <w:pPr>
        <w:pStyle w:val="Akapitzlist"/>
        <w:numPr>
          <w:ilvl w:val="2"/>
          <w:numId w:val="16"/>
        </w:numPr>
        <w:spacing w:after="0" w:line="360" w:lineRule="auto"/>
        <w:ind w:left="57" w:right="57" w:firstLine="0"/>
        <w:jc w:val="both"/>
        <w:rPr>
          <w:rFonts w:cstheme="minorHAnsi"/>
          <w:color w:val="00B0F0"/>
        </w:rPr>
      </w:pPr>
      <w:r w:rsidRPr="004A0B1F">
        <w:rPr>
          <w:rFonts w:cstheme="minorHAnsi"/>
        </w:rPr>
        <w:t>posiada Pani/Pan:</w:t>
      </w:r>
    </w:p>
    <w:p w14:paraId="7DA76036" w14:textId="77777777" w:rsidR="00C73CCB" w:rsidRPr="004A0B1F" w:rsidRDefault="00C73CCB">
      <w:pPr>
        <w:pStyle w:val="Akapitzlist"/>
        <w:numPr>
          <w:ilvl w:val="0"/>
          <w:numId w:val="18"/>
        </w:numPr>
        <w:spacing w:after="0" w:line="360" w:lineRule="auto"/>
        <w:ind w:left="567" w:right="57" w:hanging="283"/>
        <w:jc w:val="both"/>
        <w:rPr>
          <w:rFonts w:cstheme="minorHAnsi"/>
          <w:color w:val="00B0F0"/>
        </w:rPr>
      </w:pPr>
      <w:r w:rsidRPr="004A0B1F">
        <w:rPr>
          <w:rFonts w:cstheme="minorHAnsi"/>
        </w:rPr>
        <w:t>na podstawie art. 15 RODO prawo dostępu do danych osobowych Pani/Pana dotyczących;</w:t>
      </w:r>
    </w:p>
    <w:p w14:paraId="1922FEF1" w14:textId="77777777" w:rsidR="00C73CCB" w:rsidRPr="004A0B1F" w:rsidRDefault="00C73CCB">
      <w:pPr>
        <w:pStyle w:val="Akapitzlist"/>
        <w:numPr>
          <w:ilvl w:val="0"/>
          <w:numId w:val="18"/>
        </w:numPr>
        <w:spacing w:after="0" w:line="360" w:lineRule="auto"/>
        <w:ind w:left="567" w:right="57" w:hanging="283"/>
        <w:jc w:val="both"/>
        <w:rPr>
          <w:rFonts w:cstheme="minorHAnsi"/>
        </w:rPr>
      </w:pPr>
      <w:r w:rsidRPr="004A0B1F">
        <w:rPr>
          <w:rFonts w:cstheme="minorHAnsi"/>
        </w:rPr>
        <w:t xml:space="preserve">na podstawie art. 16 RODO prawo do sprostowania Pani/Pana danych osobowych </w:t>
      </w:r>
      <w:r w:rsidRPr="004A0B1F">
        <w:rPr>
          <w:rFonts w:cstheme="minorHAnsi"/>
          <w:b/>
          <w:vertAlign w:val="superscript"/>
        </w:rPr>
        <w:t>*</w:t>
      </w:r>
      <w:r w:rsidRPr="004A0B1F">
        <w:rPr>
          <w:rFonts w:cstheme="minorHAnsi"/>
        </w:rPr>
        <w:t>;</w:t>
      </w:r>
    </w:p>
    <w:p w14:paraId="6E9B18D3" w14:textId="77777777" w:rsidR="00C73CCB" w:rsidRPr="004A0B1F" w:rsidRDefault="00C73CCB">
      <w:pPr>
        <w:pStyle w:val="Akapitzlist"/>
        <w:numPr>
          <w:ilvl w:val="0"/>
          <w:numId w:val="18"/>
        </w:numPr>
        <w:spacing w:after="0" w:line="360" w:lineRule="auto"/>
        <w:ind w:left="567" w:right="57" w:hanging="283"/>
        <w:jc w:val="both"/>
        <w:rPr>
          <w:rFonts w:cstheme="minorHAnsi"/>
        </w:rPr>
      </w:pPr>
      <w:r w:rsidRPr="004A0B1F">
        <w:rPr>
          <w:rFonts w:cstheme="minorHAnsi"/>
        </w:rPr>
        <w:lastRenderedPageBreak/>
        <w:t xml:space="preserve">na podstawie art. 18 RODO prawo żądania od administratora ograniczenia przetwarzania danych osobowych z zastrzeżeniem przypadków, o których mowa w art. 18 ust. 2 RODO **;  </w:t>
      </w:r>
    </w:p>
    <w:p w14:paraId="4F14361C" w14:textId="77777777" w:rsidR="00C73CCB" w:rsidRPr="004A0B1F" w:rsidRDefault="00C73CCB">
      <w:pPr>
        <w:pStyle w:val="Akapitzlist"/>
        <w:numPr>
          <w:ilvl w:val="0"/>
          <w:numId w:val="18"/>
        </w:numPr>
        <w:spacing w:after="0" w:line="360" w:lineRule="auto"/>
        <w:ind w:left="567" w:right="57" w:hanging="283"/>
        <w:jc w:val="both"/>
        <w:rPr>
          <w:rFonts w:cstheme="minorHAnsi"/>
          <w:color w:val="00B0F0"/>
        </w:rPr>
      </w:pPr>
      <w:r w:rsidRPr="004A0B1F">
        <w:rPr>
          <w:rFonts w:cstheme="minorHAnsi"/>
        </w:rPr>
        <w:t>prawo do wniesienia skargi do Prezesa Urzędu Ochrony Danych Osobowych, gdy uzna Pani/Pan, że przetwarzanie danych osobowych Pani/Pana dotyczących narusza przepisy RODO;</w:t>
      </w:r>
    </w:p>
    <w:p w14:paraId="556CB9E5" w14:textId="77777777" w:rsidR="00C73CCB" w:rsidRPr="004A0B1F" w:rsidRDefault="00C73CCB">
      <w:pPr>
        <w:pStyle w:val="Akapitzlist"/>
        <w:numPr>
          <w:ilvl w:val="2"/>
          <w:numId w:val="16"/>
        </w:numPr>
        <w:spacing w:after="0" w:line="360" w:lineRule="auto"/>
        <w:ind w:left="57" w:right="57" w:firstLine="0"/>
        <w:jc w:val="both"/>
        <w:rPr>
          <w:rFonts w:cstheme="minorHAnsi"/>
          <w:color w:val="00B0F0"/>
        </w:rPr>
      </w:pPr>
      <w:r w:rsidRPr="004A0B1F">
        <w:rPr>
          <w:rFonts w:cstheme="minorHAnsi"/>
        </w:rPr>
        <w:t>nie przysługuje Pani/Panu:</w:t>
      </w:r>
    </w:p>
    <w:p w14:paraId="47246B58" w14:textId="77777777" w:rsidR="00C73CCB" w:rsidRPr="004A0B1F" w:rsidRDefault="00C73CCB">
      <w:pPr>
        <w:pStyle w:val="Akapitzlist"/>
        <w:numPr>
          <w:ilvl w:val="0"/>
          <w:numId w:val="19"/>
        </w:numPr>
        <w:spacing w:after="0" w:line="360" w:lineRule="auto"/>
        <w:ind w:left="567" w:right="57" w:hanging="283"/>
        <w:jc w:val="both"/>
        <w:rPr>
          <w:rFonts w:cstheme="minorHAnsi"/>
          <w:color w:val="00B0F0"/>
        </w:rPr>
      </w:pPr>
      <w:r w:rsidRPr="004A0B1F">
        <w:rPr>
          <w:rFonts w:cstheme="minorHAnsi"/>
        </w:rPr>
        <w:t>w związku z art. 17 ust. 3 lit. b, d lub e RODO prawo do usunięcia danych osobowych;</w:t>
      </w:r>
    </w:p>
    <w:p w14:paraId="5B36F10C" w14:textId="77777777" w:rsidR="00C73CCB" w:rsidRPr="004A0B1F" w:rsidRDefault="00C73CCB">
      <w:pPr>
        <w:pStyle w:val="Akapitzlist"/>
        <w:numPr>
          <w:ilvl w:val="0"/>
          <w:numId w:val="19"/>
        </w:numPr>
        <w:spacing w:after="0" w:line="360" w:lineRule="auto"/>
        <w:ind w:left="567" w:right="57" w:hanging="283"/>
        <w:jc w:val="both"/>
        <w:rPr>
          <w:rFonts w:cstheme="minorHAnsi"/>
        </w:rPr>
      </w:pPr>
      <w:r w:rsidRPr="004A0B1F">
        <w:rPr>
          <w:rFonts w:cstheme="minorHAnsi"/>
        </w:rPr>
        <w:t>prawo do przenoszenia danych osobowych, o którym mowa w art. 20 RODO;</w:t>
      </w:r>
    </w:p>
    <w:p w14:paraId="1D84AA60" w14:textId="233209AD" w:rsidR="00C73CCB" w:rsidRDefault="00C73CCB">
      <w:pPr>
        <w:pStyle w:val="Akapitzlist"/>
        <w:numPr>
          <w:ilvl w:val="0"/>
          <w:numId w:val="19"/>
        </w:numPr>
        <w:spacing w:after="0" w:line="360" w:lineRule="auto"/>
        <w:ind w:left="567" w:right="57" w:hanging="283"/>
        <w:jc w:val="both"/>
        <w:rPr>
          <w:rFonts w:cstheme="minorHAnsi"/>
        </w:rPr>
      </w:pPr>
      <w:r w:rsidRPr="004A0B1F">
        <w:rPr>
          <w:rFonts w:cstheme="minorHAnsi"/>
        </w:rPr>
        <w:t xml:space="preserve">na podstawie art. 21 RODO prawo sprzeciwu, wobec przetwarzania danych osobowych, gdyż podstawą prawną przetwarzania Pani/Pana danych osobowych jest art. 6 ust. 1 lit. c RODO. </w:t>
      </w:r>
    </w:p>
    <w:p w14:paraId="51A9F608" w14:textId="63C56A8B" w:rsidR="00BC4FD9" w:rsidRDefault="00BC4FD9" w:rsidP="00BC4FD9">
      <w:pPr>
        <w:spacing w:after="0" w:line="360" w:lineRule="auto"/>
        <w:ind w:right="57"/>
        <w:jc w:val="both"/>
        <w:rPr>
          <w:rFonts w:cstheme="minorHAnsi"/>
        </w:rPr>
      </w:pPr>
    </w:p>
    <w:bookmarkEnd w:id="17"/>
    <w:p w14:paraId="279536C8" w14:textId="226359CB" w:rsidR="00BC4FD9" w:rsidRDefault="00BC4FD9" w:rsidP="00BC4FD9">
      <w:pPr>
        <w:spacing w:after="0" w:line="360" w:lineRule="auto"/>
        <w:ind w:right="57"/>
        <w:jc w:val="both"/>
        <w:rPr>
          <w:rFonts w:cstheme="minorHAnsi"/>
        </w:rPr>
      </w:pPr>
    </w:p>
    <w:p w14:paraId="587890FE" w14:textId="77777777" w:rsidR="00BC4FD9" w:rsidRPr="00BC4FD9" w:rsidRDefault="00BC4FD9" w:rsidP="00BC4FD9">
      <w:pPr>
        <w:spacing w:after="0" w:line="360" w:lineRule="auto"/>
        <w:ind w:right="57"/>
        <w:jc w:val="both"/>
        <w:rPr>
          <w:rFonts w:cstheme="minorHAnsi"/>
        </w:rPr>
      </w:pPr>
    </w:p>
    <w:p w14:paraId="0588F5F4" w14:textId="77777777" w:rsidR="00C73CCB" w:rsidRPr="004A0B1F" w:rsidRDefault="00C73CCB" w:rsidP="00C73CCB">
      <w:pPr>
        <w:spacing w:after="0" w:line="360" w:lineRule="auto"/>
        <w:ind w:left="57" w:right="57"/>
        <w:jc w:val="both"/>
        <w:rPr>
          <w:rFonts w:cstheme="minorHAnsi"/>
          <w:b/>
        </w:rPr>
      </w:pPr>
      <w:r w:rsidRPr="004A0B1F">
        <w:rPr>
          <w:rFonts w:cstheme="minorHAnsi"/>
          <w:b/>
        </w:rPr>
        <w:t>UWAGA</w:t>
      </w:r>
    </w:p>
    <w:p w14:paraId="72503348" w14:textId="77777777" w:rsidR="00C73CCB" w:rsidRPr="004A0B1F" w:rsidRDefault="00C73CCB" w:rsidP="00C73CCB">
      <w:pPr>
        <w:pStyle w:val="Akapitzlist"/>
        <w:spacing w:after="0" w:line="360" w:lineRule="auto"/>
        <w:ind w:left="57" w:right="57"/>
        <w:jc w:val="both"/>
        <w:rPr>
          <w:rFonts w:cstheme="minorHAnsi"/>
        </w:rPr>
      </w:pPr>
      <w:r w:rsidRPr="004A0B1F">
        <w:rPr>
          <w:rFonts w:cstheme="minorHAnsi"/>
          <w:b/>
          <w:vertAlign w:val="superscript"/>
        </w:rPr>
        <w:t xml:space="preserve">* </w:t>
      </w:r>
      <w:r w:rsidRPr="004A0B1F">
        <w:rPr>
          <w:rFonts w:cstheme="minorHAnsi"/>
          <w:b/>
        </w:rPr>
        <w:t>Wyjaśnienie:</w:t>
      </w:r>
      <w:r w:rsidRPr="004A0B1F">
        <w:rPr>
          <w:rFonts w:cstheme="minorHAnsi"/>
        </w:rPr>
        <w:t xml:space="preserve"> skorzystanie z prawa do sprostowania nie może skutkować zmianą wyniku postępowania o udzielenie zamówienia publicznego ani zmianą postanowień umowy w zakresie niezgodnym z ustawą </w:t>
      </w:r>
      <w:proofErr w:type="spellStart"/>
      <w:r w:rsidRPr="004A0B1F">
        <w:rPr>
          <w:rFonts w:cstheme="minorHAnsi"/>
        </w:rPr>
        <w:t>Pzp</w:t>
      </w:r>
      <w:proofErr w:type="spellEnd"/>
      <w:r w:rsidRPr="004A0B1F">
        <w:rPr>
          <w:rFonts w:cstheme="minorHAnsi"/>
        </w:rPr>
        <w:t xml:space="preserve"> oraz nie może naruszać integralności protokołu oraz jego załączników.</w:t>
      </w:r>
    </w:p>
    <w:p w14:paraId="09CC405A" w14:textId="77777777" w:rsidR="00C73CCB" w:rsidRPr="004A0B1F" w:rsidRDefault="00C73CCB" w:rsidP="00C73CCB">
      <w:pPr>
        <w:pStyle w:val="Akapitzlist"/>
        <w:spacing w:after="0" w:line="360" w:lineRule="auto"/>
        <w:ind w:left="57" w:right="57"/>
        <w:jc w:val="both"/>
        <w:rPr>
          <w:rFonts w:cstheme="minorHAnsi"/>
        </w:rPr>
      </w:pPr>
      <w:r w:rsidRPr="004A0B1F">
        <w:rPr>
          <w:rFonts w:cstheme="minorHAnsi"/>
          <w:b/>
          <w:vertAlign w:val="superscript"/>
        </w:rPr>
        <w:t xml:space="preserve">** </w:t>
      </w:r>
      <w:r w:rsidRPr="004A0B1F">
        <w:rPr>
          <w:rFonts w:cstheme="minorHAnsi"/>
          <w:b/>
        </w:rPr>
        <w:t>Wyjaśnienie:</w:t>
      </w:r>
      <w:r w:rsidRPr="004A0B1F">
        <w:rPr>
          <w:rFonts w:cstheme="minorHAns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CD8573" w14:textId="77777777" w:rsidR="00C73CCB" w:rsidRPr="004A0B1F" w:rsidRDefault="00C73CCB" w:rsidP="00C73CCB">
      <w:pPr>
        <w:pStyle w:val="Akapitzlist"/>
        <w:spacing w:after="0" w:line="360" w:lineRule="auto"/>
        <w:ind w:left="57" w:right="57"/>
        <w:jc w:val="both"/>
        <w:rPr>
          <w:rFonts w:cstheme="minorHAnsi"/>
        </w:rPr>
      </w:pPr>
    </w:p>
    <w:p w14:paraId="168574EE" w14:textId="77777777" w:rsidR="00C73CCB" w:rsidRPr="004A0B1F" w:rsidRDefault="00C73CCB" w:rsidP="00C73CCB">
      <w:pPr>
        <w:pStyle w:val="Akapitzlist"/>
        <w:spacing w:after="0" w:line="360" w:lineRule="auto"/>
        <w:ind w:left="57" w:right="57"/>
        <w:jc w:val="both"/>
        <w:rPr>
          <w:rFonts w:cstheme="minorHAnsi"/>
        </w:rPr>
      </w:pPr>
    </w:p>
    <w:p w14:paraId="18E39486" w14:textId="77777777" w:rsidR="00C73CCB" w:rsidRPr="004A0B1F" w:rsidRDefault="00C73CCB" w:rsidP="00C73CCB">
      <w:pPr>
        <w:pStyle w:val="Akapitzlist"/>
        <w:spacing w:after="0" w:line="360" w:lineRule="auto"/>
        <w:ind w:left="57" w:right="57"/>
        <w:jc w:val="both"/>
        <w:rPr>
          <w:rFonts w:cstheme="minorHAnsi"/>
        </w:rPr>
      </w:pPr>
    </w:p>
    <w:p w14:paraId="6DC585C9" w14:textId="77777777" w:rsidR="00C73CCB" w:rsidRPr="004A0B1F" w:rsidRDefault="00C73CCB" w:rsidP="00C73CCB">
      <w:pPr>
        <w:pStyle w:val="Akapitzlist"/>
        <w:spacing w:after="0" w:line="360" w:lineRule="auto"/>
        <w:ind w:left="57" w:right="57"/>
        <w:jc w:val="both"/>
        <w:rPr>
          <w:rFonts w:cstheme="minorHAnsi"/>
        </w:rPr>
      </w:pPr>
    </w:p>
    <w:p w14:paraId="4DAA5732" w14:textId="77777777" w:rsidR="00C73CCB" w:rsidRPr="004A0B1F" w:rsidRDefault="00C73CCB" w:rsidP="00C73CCB">
      <w:pPr>
        <w:pStyle w:val="Akapitzlist"/>
        <w:spacing w:after="0" w:line="360" w:lineRule="auto"/>
        <w:ind w:left="57" w:right="57"/>
        <w:jc w:val="both"/>
        <w:rPr>
          <w:rFonts w:cstheme="minorHAnsi"/>
        </w:rPr>
      </w:pPr>
    </w:p>
    <w:p w14:paraId="1ADFF7A7" w14:textId="77777777" w:rsidR="00C73CCB" w:rsidRPr="004A0B1F" w:rsidRDefault="00C73CCB" w:rsidP="00C73CCB">
      <w:pPr>
        <w:pStyle w:val="Akapitzlist"/>
        <w:spacing w:after="0" w:line="360" w:lineRule="auto"/>
        <w:ind w:left="57" w:right="57"/>
        <w:jc w:val="both"/>
        <w:rPr>
          <w:rFonts w:cstheme="minorHAnsi"/>
        </w:rPr>
      </w:pPr>
    </w:p>
    <w:p w14:paraId="1D2C7705" w14:textId="77777777" w:rsidR="00C73CCB" w:rsidRPr="004A0B1F" w:rsidRDefault="00C73CCB" w:rsidP="00C73CCB">
      <w:pPr>
        <w:pStyle w:val="Akapitzlist"/>
        <w:spacing w:after="0" w:line="360" w:lineRule="auto"/>
        <w:ind w:left="57" w:right="57"/>
        <w:jc w:val="both"/>
        <w:rPr>
          <w:rFonts w:cstheme="minorHAnsi"/>
        </w:rPr>
      </w:pPr>
    </w:p>
    <w:p w14:paraId="4DDEBAE1" w14:textId="77777777" w:rsidR="00C73CCB" w:rsidRPr="004A0B1F" w:rsidRDefault="00C73CCB" w:rsidP="00C73CCB">
      <w:pPr>
        <w:autoSpaceDE w:val="0"/>
        <w:autoSpaceDN w:val="0"/>
        <w:adjustRightInd w:val="0"/>
        <w:spacing w:after="0" w:line="360" w:lineRule="auto"/>
        <w:ind w:left="57" w:right="57"/>
        <w:rPr>
          <w:rFonts w:cstheme="minorHAnsi"/>
          <w:b/>
          <w:bCs/>
        </w:rPr>
      </w:pPr>
    </w:p>
    <w:p w14:paraId="74B42F30" w14:textId="77777777" w:rsidR="00C73CCB" w:rsidRPr="004A0B1F" w:rsidRDefault="00C73CCB" w:rsidP="00C73CCB">
      <w:pPr>
        <w:autoSpaceDE w:val="0"/>
        <w:autoSpaceDN w:val="0"/>
        <w:adjustRightInd w:val="0"/>
        <w:spacing w:after="0" w:line="360" w:lineRule="auto"/>
        <w:ind w:left="57" w:right="57"/>
        <w:rPr>
          <w:rFonts w:cstheme="minorHAnsi"/>
          <w:b/>
          <w:bCs/>
        </w:rPr>
      </w:pPr>
    </w:p>
    <w:p w14:paraId="3F834264" w14:textId="77777777" w:rsidR="00C73CCB" w:rsidRPr="004A0B1F" w:rsidRDefault="00C73CCB" w:rsidP="00C73CCB">
      <w:pPr>
        <w:autoSpaceDE w:val="0"/>
        <w:autoSpaceDN w:val="0"/>
        <w:adjustRightInd w:val="0"/>
        <w:spacing w:after="0" w:line="360" w:lineRule="auto"/>
        <w:ind w:left="57" w:right="57"/>
        <w:rPr>
          <w:rFonts w:cstheme="minorHAnsi"/>
          <w:b/>
          <w:bCs/>
        </w:rPr>
      </w:pPr>
    </w:p>
    <w:p w14:paraId="2996DD35" w14:textId="77777777" w:rsidR="00C73CCB" w:rsidRPr="004A0B1F" w:rsidRDefault="00C73CCB" w:rsidP="00C73CCB">
      <w:pPr>
        <w:autoSpaceDE w:val="0"/>
        <w:autoSpaceDN w:val="0"/>
        <w:adjustRightInd w:val="0"/>
        <w:spacing w:after="0" w:line="360" w:lineRule="auto"/>
        <w:ind w:left="57" w:right="57"/>
        <w:rPr>
          <w:rFonts w:cstheme="minorHAnsi"/>
          <w:b/>
          <w:bCs/>
        </w:rPr>
      </w:pPr>
    </w:p>
    <w:p w14:paraId="1BB0FCCB" w14:textId="77777777" w:rsidR="00C73CCB" w:rsidRPr="004A0B1F" w:rsidRDefault="00C73CCB" w:rsidP="00C73CCB">
      <w:pPr>
        <w:autoSpaceDE w:val="0"/>
        <w:autoSpaceDN w:val="0"/>
        <w:adjustRightInd w:val="0"/>
        <w:spacing w:after="0" w:line="360" w:lineRule="auto"/>
        <w:ind w:left="57" w:right="57"/>
        <w:rPr>
          <w:rFonts w:cstheme="minorHAnsi"/>
          <w:b/>
          <w:bCs/>
        </w:rPr>
      </w:pPr>
    </w:p>
    <w:p w14:paraId="6FDEB69C" w14:textId="77777777" w:rsidR="00C73CCB" w:rsidRPr="004A0B1F" w:rsidRDefault="00C73CCB" w:rsidP="00C73CCB">
      <w:pPr>
        <w:autoSpaceDE w:val="0"/>
        <w:autoSpaceDN w:val="0"/>
        <w:adjustRightInd w:val="0"/>
        <w:spacing w:after="0" w:line="360" w:lineRule="auto"/>
        <w:ind w:left="57" w:right="57"/>
        <w:rPr>
          <w:rFonts w:cstheme="minorHAnsi"/>
          <w:b/>
          <w:bCs/>
        </w:rPr>
      </w:pPr>
    </w:p>
    <w:p w14:paraId="0D6117E6" w14:textId="60DE8C19" w:rsidR="00086DCD" w:rsidRDefault="00086DCD" w:rsidP="00D26ADC">
      <w:pPr>
        <w:autoSpaceDE w:val="0"/>
        <w:autoSpaceDN w:val="0"/>
        <w:adjustRightInd w:val="0"/>
        <w:spacing w:after="0" w:line="360" w:lineRule="auto"/>
        <w:ind w:right="57"/>
        <w:rPr>
          <w:rFonts w:cstheme="minorHAnsi"/>
          <w:b/>
          <w:bCs/>
        </w:rPr>
      </w:pPr>
    </w:p>
    <w:p w14:paraId="69FA3D9E" w14:textId="77777777" w:rsidR="00726EA2" w:rsidRPr="004A0B1F" w:rsidRDefault="00726EA2" w:rsidP="0075672B">
      <w:pPr>
        <w:autoSpaceDE w:val="0"/>
        <w:autoSpaceDN w:val="0"/>
        <w:adjustRightInd w:val="0"/>
        <w:spacing w:after="0" w:line="360" w:lineRule="auto"/>
        <w:ind w:right="57"/>
        <w:rPr>
          <w:rFonts w:cstheme="minorHAnsi"/>
          <w:b/>
          <w:bCs/>
        </w:rPr>
      </w:pPr>
    </w:p>
    <w:bookmarkEnd w:id="18"/>
    <w:p w14:paraId="05CE1D53" w14:textId="77777777" w:rsidR="00AC0A5F" w:rsidRPr="004A0B1F" w:rsidRDefault="00AC0A5F" w:rsidP="00AC0A5F">
      <w:pPr>
        <w:spacing w:line="360" w:lineRule="auto"/>
        <w:ind w:right="1"/>
        <w:jc w:val="right"/>
        <w:rPr>
          <w:rFonts w:eastAsia="Open Sans" w:cstheme="minorHAnsi"/>
        </w:rPr>
      </w:pPr>
      <w:r w:rsidRPr="004A0B1F">
        <w:rPr>
          <w:rFonts w:eastAsia="Open Sans" w:cstheme="minorHAnsi"/>
        </w:rPr>
        <w:lastRenderedPageBreak/>
        <w:t xml:space="preserve">Załącznik nr </w:t>
      </w:r>
      <w:r>
        <w:rPr>
          <w:rFonts w:eastAsia="Open Sans" w:cstheme="minorHAnsi"/>
        </w:rPr>
        <w:t>2</w:t>
      </w:r>
      <w:r w:rsidRPr="004A0B1F">
        <w:rPr>
          <w:rFonts w:eastAsia="Open Sans" w:cstheme="minorHAnsi"/>
        </w:rPr>
        <w:t xml:space="preserve"> do SWZ</w:t>
      </w:r>
    </w:p>
    <w:p w14:paraId="4F47A00A" w14:textId="77777777" w:rsidR="00AC0A5F" w:rsidRPr="000A060E" w:rsidRDefault="00AC0A5F" w:rsidP="00AC0A5F">
      <w:pPr>
        <w:spacing w:before="120" w:after="120" w:line="360" w:lineRule="auto"/>
        <w:ind w:right="1"/>
        <w:jc w:val="center"/>
        <w:rPr>
          <w:rFonts w:eastAsia="Open Sans" w:cstheme="minorHAnsi"/>
          <w:b/>
          <w:bCs/>
        </w:rPr>
      </w:pPr>
      <w:r w:rsidRPr="000A060E">
        <w:rPr>
          <w:rFonts w:eastAsia="Open Sans" w:cstheme="minorHAnsi"/>
          <w:b/>
          <w:bCs/>
        </w:rPr>
        <w:t>O F E R T A</w:t>
      </w:r>
    </w:p>
    <w:p w14:paraId="09D383E4" w14:textId="77777777" w:rsidR="00AC0A5F" w:rsidRPr="000A060E" w:rsidRDefault="00AC0A5F" w:rsidP="00AC0A5F">
      <w:pPr>
        <w:spacing w:after="0" w:line="360" w:lineRule="auto"/>
        <w:jc w:val="both"/>
        <w:rPr>
          <w:rFonts w:cstheme="minorHAnsi"/>
        </w:rPr>
      </w:pPr>
      <w:r w:rsidRPr="000A060E">
        <w:rPr>
          <w:rFonts w:cstheme="minorHAnsi"/>
        </w:rPr>
        <w:t>W odpowiedzi na ogłoszenie o zamówieniu na</w:t>
      </w:r>
      <w:r w:rsidRPr="000A060E">
        <w:rPr>
          <w:rFonts w:cstheme="minorHAnsi"/>
          <w:iCs/>
        </w:rPr>
        <w:t xml:space="preserve"> wykonanie usługi </w:t>
      </w:r>
      <w:r w:rsidRPr="000A060E">
        <w:rPr>
          <w:rFonts w:cstheme="minorHAnsi"/>
          <w:b/>
          <w:bCs/>
          <w:iCs/>
        </w:rPr>
        <w:t>ubezpieczenie mienia i odpowiedzialności cywilnej Gdańskiego Towarzystwa Budownictwa Społecznego sp. z o.o. (01/ZP/TP/23)</w:t>
      </w:r>
      <w:r w:rsidRPr="000A060E">
        <w:rPr>
          <w:rFonts w:cstheme="minorHAnsi"/>
        </w:rPr>
        <w:t>, składamy niniejszą ofertę.</w:t>
      </w:r>
    </w:p>
    <w:p w14:paraId="127776A8" w14:textId="77777777" w:rsidR="00AC0A5F" w:rsidRPr="000A060E" w:rsidRDefault="00AC0A5F" w:rsidP="00AC0A5F">
      <w:pPr>
        <w:spacing w:after="0" w:line="360" w:lineRule="auto"/>
        <w:jc w:val="both"/>
        <w:rPr>
          <w:rFonts w:cstheme="minorHAnsi"/>
          <w:iCs/>
          <w:sz w:val="16"/>
          <w:szCs w:val="16"/>
        </w:rPr>
      </w:pPr>
    </w:p>
    <w:p w14:paraId="0C0FC0AF" w14:textId="77777777" w:rsidR="00AC0A5F" w:rsidRPr="000A060E" w:rsidRDefault="00AC0A5F" w:rsidP="00AC0A5F">
      <w:pPr>
        <w:pStyle w:val="Akapitzlist"/>
        <w:widowControl w:val="0"/>
        <w:numPr>
          <w:ilvl w:val="3"/>
          <w:numId w:val="15"/>
        </w:numPr>
        <w:tabs>
          <w:tab w:val="left" w:pos="426"/>
        </w:tabs>
        <w:spacing w:after="0" w:line="360" w:lineRule="auto"/>
        <w:ind w:left="0" w:firstLine="0"/>
        <w:jc w:val="both"/>
        <w:rPr>
          <w:rFonts w:cstheme="minorHAnsi"/>
          <w:b/>
        </w:rPr>
      </w:pPr>
      <w:r w:rsidRPr="000A060E">
        <w:rPr>
          <w:rFonts w:cstheme="minorHAnsi"/>
          <w:b/>
        </w:rPr>
        <w:t xml:space="preserve">Dane dotyczące wykonawcy </w:t>
      </w:r>
    </w:p>
    <w:p w14:paraId="535FAF26" w14:textId="77777777" w:rsidR="00AC0A5F" w:rsidRPr="000A060E" w:rsidRDefault="00AC0A5F" w:rsidP="00AC0A5F">
      <w:pPr>
        <w:pStyle w:val="Akapitzlist"/>
        <w:widowControl w:val="0"/>
        <w:numPr>
          <w:ilvl w:val="3"/>
          <w:numId w:val="1"/>
        </w:numPr>
        <w:tabs>
          <w:tab w:val="left" w:pos="426"/>
        </w:tabs>
        <w:spacing w:before="240" w:after="0" w:line="240" w:lineRule="auto"/>
        <w:ind w:left="0" w:firstLine="0"/>
        <w:jc w:val="both"/>
        <w:rPr>
          <w:rFonts w:cstheme="minorHAnsi"/>
          <w:color w:val="000000"/>
          <w:spacing w:val="-2"/>
        </w:rPr>
      </w:pPr>
      <w:r w:rsidRPr="000A060E">
        <w:rPr>
          <w:rFonts w:cstheme="minorHAnsi"/>
          <w:b/>
          <w:spacing w:val="-2"/>
        </w:rPr>
        <w:t>Firma wykonawcy</w:t>
      </w:r>
      <w:r w:rsidRPr="000A060E">
        <w:rPr>
          <w:rFonts w:cstheme="minorHAnsi"/>
          <w:spacing w:val="-2"/>
        </w:rPr>
        <w:t xml:space="preserve"> </w:t>
      </w:r>
      <w:r w:rsidRPr="000A060E">
        <w:rPr>
          <w:rFonts w:cstheme="minorHAnsi"/>
          <w:i/>
          <w:spacing w:val="-2"/>
        </w:rPr>
        <w:t>(należy wpisać dane wykonawcy, który posiada uprawnienia do wykonywania działalności ubezpieczeniowej, tzn. centralę zakładu ubezpieczeń lub główny oddział w Polsce w przypadku zagranicznego zakładu ubezpieczeń):</w:t>
      </w:r>
    </w:p>
    <w:p w14:paraId="18CF19C7"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Firma (nazwa)*: ………………………………………………………………………………………………………………………</w:t>
      </w:r>
    </w:p>
    <w:p w14:paraId="5C1C9A05"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Adres: ………………………………………………………………………………………………………………………………...……</w:t>
      </w:r>
    </w:p>
    <w:p w14:paraId="504D8A88"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Telefon/faks: …………………………………………………………………………………………………………………………...</w:t>
      </w:r>
    </w:p>
    <w:p w14:paraId="49C85FA5" w14:textId="77777777" w:rsidR="00AC0A5F" w:rsidRPr="00870735" w:rsidRDefault="00AC0A5F" w:rsidP="00AC0A5F">
      <w:pPr>
        <w:widowControl w:val="0"/>
        <w:tabs>
          <w:tab w:val="left" w:pos="426"/>
        </w:tabs>
        <w:spacing w:before="240" w:after="0" w:line="240" w:lineRule="auto"/>
        <w:jc w:val="both"/>
        <w:rPr>
          <w:rFonts w:cstheme="minorHAnsi"/>
          <w:color w:val="000000"/>
          <w:spacing w:val="-2"/>
          <w:lang w:val="en-GB"/>
        </w:rPr>
      </w:pPr>
      <w:r w:rsidRPr="00870735">
        <w:rPr>
          <w:rFonts w:cstheme="minorHAnsi"/>
          <w:color w:val="000000"/>
          <w:spacing w:val="-2"/>
          <w:lang w:val="en-GB"/>
        </w:rPr>
        <w:t>NIP: …………………………………………………………………………………………………………………………………………</w:t>
      </w:r>
    </w:p>
    <w:p w14:paraId="270A076C" w14:textId="77777777" w:rsidR="00AC0A5F" w:rsidRPr="00870735" w:rsidRDefault="00AC0A5F" w:rsidP="00AC0A5F">
      <w:pPr>
        <w:widowControl w:val="0"/>
        <w:tabs>
          <w:tab w:val="left" w:pos="426"/>
        </w:tabs>
        <w:spacing w:before="240" w:after="0" w:line="240" w:lineRule="auto"/>
        <w:jc w:val="both"/>
        <w:rPr>
          <w:rFonts w:cstheme="minorHAnsi"/>
          <w:color w:val="000000"/>
          <w:spacing w:val="-2"/>
          <w:lang w:val="en-GB"/>
        </w:rPr>
      </w:pPr>
      <w:r w:rsidRPr="00870735">
        <w:rPr>
          <w:rFonts w:cstheme="minorHAnsi"/>
          <w:color w:val="000000"/>
          <w:spacing w:val="-2"/>
          <w:lang w:val="en-GB"/>
        </w:rPr>
        <w:t>REGON: ……………………………………………………………………………………………………………………………………</w:t>
      </w:r>
    </w:p>
    <w:p w14:paraId="46CB82D7" w14:textId="77777777" w:rsidR="00AC0A5F" w:rsidRPr="00870735" w:rsidRDefault="00AC0A5F" w:rsidP="00AC0A5F">
      <w:pPr>
        <w:widowControl w:val="0"/>
        <w:tabs>
          <w:tab w:val="left" w:pos="426"/>
        </w:tabs>
        <w:spacing w:before="240" w:after="0" w:line="240" w:lineRule="auto"/>
        <w:jc w:val="both"/>
        <w:rPr>
          <w:rFonts w:cstheme="minorHAnsi"/>
          <w:color w:val="000000"/>
          <w:spacing w:val="-2"/>
          <w:lang w:val="en-GB"/>
        </w:rPr>
      </w:pPr>
      <w:r w:rsidRPr="00870735">
        <w:rPr>
          <w:rFonts w:cstheme="minorHAnsi"/>
          <w:color w:val="000000"/>
          <w:spacing w:val="-2"/>
          <w:lang w:val="en-GB"/>
        </w:rPr>
        <w:t>KRS: ………………………………………………………………………………………………………………………………………...</w:t>
      </w:r>
    </w:p>
    <w:p w14:paraId="08674C53" w14:textId="77777777" w:rsidR="00AC0A5F" w:rsidRPr="00870735" w:rsidRDefault="00AC0A5F" w:rsidP="00AC0A5F">
      <w:pPr>
        <w:widowControl w:val="0"/>
        <w:tabs>
          <w:tab w:val="left" w:pos="426"/>
        </w:tabs>
        <w:spacing w:before="240" w:after="0" w:line="240" w:lineRule="auto"/>
        <w:jc w:val="both"/>
        <w:rPr>
          <w:rFonts w:cstheme="minorHAnsi"/>
          <w:color w:val="000000"/>
          <w:spacing w:val="-2"/>
          <w:lang w:val="en-GB"/>
        </w:rPr>
      </w:pPr>
      <w:r w:rsidRPr="00870735">
        <w:rPr>
          <w:rFonts w:cstheme="minorHAnsi"/>
          <w:color w:val="000000"/>
          <w:spacing w:val="-2"/>
          <w:lang w:val="en-GB"/>
        </w:rPr>
        <w:t>e-mail: ……………………………………………………………………………………………………………………………………...</w:t>
      </w:r>
    </w:p>
    <w:p w14:paraId="7DE7B3F0"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Zezwolenie na prowadzenie działalności (organ wydający i data wydania):</w:t>
      </w:r>
    </w:p>
    <w:p w14:paraId="3CEEE956"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w:t>
      </w:r>
    </w:p>
    <w:p w14:paraId="347A587E" w14:textId="77777777" w:rsidR="00AC0A5F" w:rsidRPr="000A060E" w:rsidRDefault="00AC0A5F" w:rsidP="00AC0A5F">
      <w:pPr>
        <w:widowControl w:val="0"/>
        <w:spacing w:before="120" w:after="120"/>
        <w:ind w:left="426"/>
        <w:contextualSpacing/>
        <w:jc w:val="both"/>
        <w:rPr>
          <w:rFonts w:cstheme="minorHAnsi"/>
          <w:i/>
          <w:color w:val="000000"/>
        </w:rPr>
      </w:pPr>
    </w:p>
    <w:p w14:paraId="54A1A1DB" w14:textId="77777777" w:rsidR="00AC0A5F" w:rsidRPr="000A060E" w:rsidRDefault="00AC0A5F" w:rsidP="00AC0A5F">
      <w:pPr>
        <w:widowControl w:val="0"/>
        <w:spacing w:before="120" w:after="120"/>
        <w:contextualSpacing/>
        <w:jc w:val="both"/>
        <w:rPr>
          <w:rFonts w:cstheme="minorHAnsi"/>
          <w:i/>
          <w:color w:val="000000"/>
        </w:rPr>
      </w:pPr>
      <w:r w:rsidRPr="000A060E">
        <w:rPr>
          <w:rFonts w:cstheme="minorHAnsi"/>
          <w:i/>
          <w:color w:val="000000"/>
        </w:rPr>
        <w:t>*w przypadku składania oferty przez Wykonawców wspólnie ubiegających się o udzielenie zamówienia należy podać nazwy (firmy) oraz dokładne adresy wszystkich Wykonawców</w:t>
      </w:r>
    </w:p>
    <w:p w14:paraId="57CB1E5B" w14:textId="77777777" w:rsidR="00AC0A5F" w:rsidRPr="000A060E" w:rsidRDefault="00AC0A5F" w:rsidP="00AC0A5F">
      <w:pPr>
        <w:pStyle w:val="Akapitzlist"/>
        <w:widowControl w:val="0"/>
        <w:numPr>
          <w:ilvl w:val="3"/>
          <w:numId w:val="1"/>
        </w:numPr>
        <w:tabs>
          <w:tab w:val="left" w:pos="426"/>
        </w:tabs>
        <w:spacing w:before="240" w:after="120" w:line="240" w:lineRule="auto"/>
        <w:ind w:left="0" w:firstLine="0"/>
        <w:jc w:val="both"/>
        <w:rPr>
          <w:rFonts w:cstheme="minorHAnsi"/>
          <w:color w:val="000000"/>
          <w:spacing w:val="-4"/>
        </w:rPr>
      </w:pPr>
      <w:r w:rsidRPr="000A060E">
        <w:rPr>
          <w:rFonts w:cstheme="minorHAnsi"/>
          <w:b/>
          <w:spacing w:val="-4"/>
        </w:rPr>
        <w:t>Jednostka wykonawcy, która będzie brała udział w realizacji zamówienia</w:t>
      </w:r>
      <w:r w:rsidRPr="000A060E">
        <w:rPr>
          <w:rFonts w:cstheme="minorHAnsi"/>
          <w:spacing w:val="-4"/>
        </w:rPr>
        <w:t xml:space="preserve"> (należy wpisać dane oddziału, przedstawicielstwa, innej jednostki organizacyjnej wykonawcy lub przedsiębiorcy wykonującego czynności na rzecz wykonawcy w formie podobnej do przedstawicielstwa - jeśli dotyczy):</w:t>
      </w:r>
    </w:p>
    <w:p w14:paraId="2658740F"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Firma (nazwa): ………………………………………………………………………………………………………………………</w:t>
      </w:r>
    </w:p>
    <w:p w14:paraId="2A69259D"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Adres: ………………………………………………………………………………………………………………………………...……</w:t>
      </w:r>
    </w:p>
    <w:p w14:paraId="1ED4BA6D"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Telefon/faks: …………………………………………………………………………………………………………………………...</w:t>
      </w:r>
    </w:p>
    <w:p w14:paraId="62009886"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r w:rsidRPr="000A060E">
        <w:rPr>
          <w:rFonts w:cstheme="minorHAnsi"/>
          <w:color w:val="000000"/>
          <w:spacing w:val="-2"/>
        </w:rPr>
        <w:t>e-mail: …………………………………………………………………………………………………………………………………….</w:t>
      </w:r>
    </w:p>
    <w:p w14:paraId="4BE83DF9"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p>
    <w:p w14:paraId="279E4583"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p>
    <w:p w14:paraId="7DDD7413" w14:textId="77777777" w:rsidR="00AC0A5F" w:rsidRPr="000A060E" w:rsidRDefault="00AC0A5F" w:rsidP="00AC0A5F">
      <w:pPr>
        <w:widowControl w:val="0"/>
        <w:tabs>
          <w:tab w:val="left" w:pos="426"/>
        </w:tabs>
        <w:spacing w:before="240" w:after="0" w:line="240" w:lineRule="auto"/>
        <w:jc w:val="both"/>
        <w:rPr>
          <w:rFonts w:cstheme="minorHAnsi"/>
          <w:color w:val="000000"/>
          <w:spacing w:val="-2"/>
        </w:rPr>
      </w:pPr>
    </w:p>
    <w:p w14:paraId="33BAF3AA" w14:textId="77777777" w:rsidR="00AC0A5F" w:rsidRPr="000A060E" w:rsidRDefault="00AC0A5F" w:rsidP="00AC0A5F">
      <w:pPr>
        <w:pStyle w:val="Akapitzlist"/>
        <w:widowControl w:val="0"/>
        <w:numPr>
          <w:ilvl w:val="3"/>
          <w:numId w:val="1"/>
        </w:numPr>
        <w:tabs>
          <w:tab w:val="left" w:pos="426"/>
        </w:tabs>
        <w:spacing w:before="240" w:after="120" w:line="240" w:lineRule="auto"/>
        <w:ind w:left="0" w:firstLine="0"/>
        <w:jc w:val="both"/>
        <w:rPr>
          <w:rFonts w:cstheme="minorHAnsi"/>
          <w:color w:val="000000"/>
        </w:rPr>
      </w:pPr>
      <w:r w:rsidRPr="000A060E">
        <w:rPr>
          <w:rFonts w:cstheme="minorHAnsi"/>
          <w:b/>
          <w:color w:val="000000"/>
        </w:rPr>
        <w:lastRenderedPageBreak/>
        <w:t>Osoba uprawniona przez wykonawcę do podpisania i złożenia niniejszej oferty</w:t>
      </w:r>
      <w:r w:rsidRPr="000A060E">
        <w:rPr>
          <w:rFonts w:cstheme="minorHAnsi"/>
          <w:color w:val="000000"/>
        </w:rPr>
        <w:t xml:space="preserve"> </w:t>
      </w:r>
      <w:r w:rsidRPr="000A060E">
        <w:rPr>
          <w:rFonts w:cstheme="minorHAnsi"/>
          <w:i/>
          <w:color w:val="000000"/>
        </w:rPr>
        <w:t>(jeśli dotyczy):</w:t>
      </w:r>
    </w:p>
    <w:p w14:paraId="262296DA" w14:textId="77777777" w:rsidR="00AC0A5F" w:rsidRPr="000A060E" w:rsidRDefault="00AC0A5F" w:rsidP="00AC0A5F">
      <w:pPr>
        <w:widowControl w:val="0"/>
        <w:tabs>
          <w:tab w:val="left" w:pos="426"/>
        </w:tabs>
        <w:spacing w:before="240" w:after="120" w:line="240" w:lineRule="auto"/>
        <w:jc w:val="both"/>
        <w:rPr>
          <w:rFonts w:cstheme="minorHAnsi"/>
          <w:color w:val="000000"/>
        </w:rPr>
      </w:pPr>
      <w:r w:rsidRPr="000A060E">
        <w:rPr>
          <w:rFonts w:cstheme="minorHAnsi"/>
          <w:color w:val="000000"/>
        </w:rPr>
        <w:t>Imię i nazwisko: ………………………………………………………………………………………………………………………</w:t>
      </w:r>
    </w:p>
    <w:p w14:paraId="1801F7B9" w14:textId="77777777" w:rsidR="00AC0A5F" w:rsidRPr="000A060E" w:rsidRDefault="00AC0A5F" w:rsidP="00AC0A5F">
      <w:pPr>
        <w:widowControl w:val="0"/>
        <w:tabs>
          <w:tab w:val="left" w:pos="426"/>
        </w:tabs>
        <w:spacing w:before="240" w:after="120" w:line="240" w:lineRule="auto"/>
        <w:jc w:val="both"/>
        <w:rPr>
          <w:rFonts w:cstheme="minorHAnsi"/>
          <w:color w:val="000000"/>
        </w:rPr>
      </w:pPr>
      <w:r w:rsidRPr="000A060E">
        <w:rPr>
          <w:rFonts w:cstheme="minorHAnsi"/>
          <w:color w:val="000000"/>
        </w:rPr>
        <w:t>Stanowisko: …………………………………………………………………………………………………………………………….</w:t>
      </w:r>
    </w:p>
    <w:p w14:paraId="1E893579" w14:textId="77777777" w:rsidR="00AC0A5F" w:rsidRPr="000A060E" w:rsidRDefault="00AC0A5F" w:rsidP="00AC0A5F">
      <w:pPr>
        <w:widowControl w:val="0"/>
        <w:tabs>
          <w:tab w:val="left" w:pos="426"/>
        </w:tabs>
        <w:spacing w:before="240" w:after="120" w:line="240" w:lineRule="auto"/>
        <w:jc w:val="both"/>
        <w:rPr>
          <w:rFonts w:cstheme="minorHAnsi"/>
          <w:color w:val="000000"/>
        </w:rPr>
      </w:pPr>
      <w:r w:rsidRPr="000A060E">
        <w:rPr>
          <w:rFonts w:cstheme="minorHAnsi"/>
          <w:color w:val="000000"/>
        </w:rPr>
        <w:t>Telefon/faks: ……………………………………………………………………………………………………………………</w:t>
      </w:r>
      <w:proofErr w:type="gramStart"/>
      <w:r w:rsidRPr="000A060E">
        <w:rPr>
          <w:rFonts w:cstheme="minorHAnsi"/>
          <w:color w:val="000000"/>
        </w:rPr>
        <w:t>…….</w:t>
      </w:r>
      <w:proofErr w:type="gramEnd"/>
      <w:r w:rsidRPr="000A060E">
        <w:rPr>
          <w:rFonts w:cstheme="minorHAnsi"/>
          <w:color w:val="000000"/>
        </w:rPr>
        <w:t>.</w:t>
      </w:r>
    </w:p>
    <w:p w14:paraId="10D51E74" w14:textId="77777777" w:rsidR="00AC0A5F" w:rsidRPr="000A060E" w:rsidRDefault="00AC0A5F" w:rsidP="00AC0A5F">
      <w:pPr>
        <w:widowControl w:val="0"/>
        <w:tabs>
          <w:tab w:val="left" w:pos="426"/>
        </w:tabs>
        <w:spacing w:before="240" w:after="120" w:line="240" w:lineRule="auto"/>
        <w:jc w:val="both"/>
        <w:rPr>
          <w:rFonts w:cstheme="minorHAnsi"/>
          <w:color w:val="000000"/>
        </w:rPr>
      </w:pPr>
      <w:r w:rsidRPr="000A060E">
        <w:rPr>
          <w:rFonts w:cstheme="minorHAnsi"/>
          <w:color w:val="000000"/>
        </w:rPr>
        <w:t>e-mail: …………………………………………………………………………………………………………………………………….</w:t>
      </w:r>
    </w:p>
    <w:p w14:paraId="5AFE0428" w14:textId="77777777" w:rsidR="00AC0A5F" w:rsidRPr="000A060E" w:rsidRDefault="00AC0A5F" w:rsidP="00AC0A5F">
      <w:pPr>
        <w:widowControl w:val="0"/>
        <w:tabs>
          <w:tab w:val="left" w:pos="426"/>
        </w:tabs>
        <w:spacing w:before="240" w:after="120" w:line="240" w:lineRule="auto"/>
        <w:jc w:val="both"/>
        <w:rPr>
          <w:rFonts w:cstheme="minorHAnsi"/>
          <w:color w:val="000000"/>
          <w:sz w:val="16"/>
          <w:szCs w:val="16"/>
        </w:rPr>
      </w:pPr>
    </w:p>
    <w:p w14:paraId="5DF25F53" w14:textId="77777777" w:rsidR="00AC0A5F" w:rsidRPr="000A060E" w:rsidRDefault="00AC0A5F" w:rsidP="00AC0A5F">
      <w:pPr>
        <w:pStyle w:val="Tekstpodstawowy"/>
        <w:tabs>
          <w:tab w:val="left" w:pos="709"/>
        </w:tabs>
        <w:suppressAutoHyphens/>
        <w:spacing w:after="0" w:line="360" w:lineRule="auto"/>
        <w:ind w:left="57" w:right="57"/>
        <w:contextualSpacing/>
        <w:jc w:val="both"/>
        <w:rPr>
          <w:rFonts w:cstheme="minorHAnsi"/>
          <w:iCs/>
        </w:rPr>
      </w:pPr>
      <w:r w:rsidRPr="000A060E">
        <w:rPr>
          <w:rFonts w:cstheme="minorHAnsi"/>
          <w:b/>
          <w:bCs/>
          <w:iCs/>
        </w:rPr>
        <w:t xml:space="preserve">2. Rodzaj wykonawcy </w:t>
      </w:r>
      <w:r w:rsidRPr="000A060E">
        <w:rPr>
          <w:rFonts w:cstheme="minorHAnsi"/>
          <w:iCs/>
        </w:rPr>
        <w:t>(zaznaczyć właściwe):</w:t>
      </w:r>
    </w:p>
    <w:p w14:paraId="363FE977" w14:textId="02C6288D" w:rsidR="00AC0A5F" w:rsidRPr="000A060E" w:rsidRDefault="00000000" w:rsidP="00AC0A5F">
      <w:pPr>
        <w:pStyle w:val="Bezodstpw"/>
        <w:tabs>
          <w:tab w:val="left" w:pos="709"/>
          <w:tab w:val="left" w:pos="1302"/>
        </w:tabs>
        <w:suppressAutoHyphens/>
        <w:autoSpaceDN w:val="0"/>
        <w:spacing w:line="360" w:lineRule="auto"/>
        <w:ind w:left="57" w:right="57"/>
        <w:contextualSpacing/>
        <w:jc w:val="both"/>
        <w:textAlignment w:val="baseline"/>
        <w:rPr>
          <w:rFonts w:asciiTheme="minorHAnsi" w:hAnsiTheme="minorHAnsi" w:cstheme="minorHAnsi"/>
          <w:bCs/>
        </w:rPr>
      </w:pPr>
      <w:sdt>
        <w:sdtPr>
          <w:rPr>
            <w:rFonts w:asciiTheme="minorHAnsi" w:hAnsiTheme="minorHAnsi" w:cstheme="minorHAnsi"/>
            <w:bCs/>
          </w:rPr>
          <w:id w:val="-1152050899"/>
          <w14:checkbox>
            <w14:checked w14:val="0"/>
            <w14:checkedState w14:val="2612" w14:font="MS Gothic"/>
            <w14:uncheckedState w14:val="2610" w14:font="MS Gothic"/>
          </w14:checkbox>
        </w:sdtPr>
        <w:sdtContent>
          <w:r w:rsidR="00716839">
            <w:rPr>
              <w:rFonts w:ascii="MS Gothic" w:eastAsia="MS Gothic" w:hAnsi="MS Gothic" w:cstheme="minorHAnsi" w:hint="eastAsia"/>
              <w:bCs/>
            </w:rPr>
            <w:t>☐</w:t>
          </w:r>
        </w:sdtContent>
      </w:sdt>
      <w:r w:rsidR="00AC0A5F" w:rsidRPr="000A060E">
        <w:rPr>
          <w:rFonts w:asciiTheme="minorHAnsi" w:hAnsiTheme="minorHAnsi" w:cstheme="minorHAnsi"/>
          <w:bCs/>
        </w:rPr>
        <w:t xml:space="preserve"> </w:t>
      </w:r>
      <w:r w:rsidR="00AC0A5F" w:rsidRPr="000A060E">
        <w:rPr>
          <w:rFonts w:asciiTheme="minorHAnsi" w:hAnsiTheme="minorHAnsi" w:cstheme="minorHAnsi"/>
          <w:iCs/>
        </w:rPr>
        <w:t>mikroprzedsiębiorstwo</w:t>
      </w:r>
    </w:p>
    <w:p w14:paraId="4CEC4CCD" w14:textId="77777777" w:rsidR="00AC0A5F" w:rsidRPr="000A060E" w:rsidRDefault="00000000" w:rsidP="00AC0A5F">
      <w:pPr>
        <w:pStyle w:val="Bezodstpw"/>
        <w:tabs>
          <w:tab w:val="left" w:pos="709"/>
          <w:tab w:val="left" w:pos="1302"/>
        </w:tabs>
        <w:suppressAutoHyphens/>
        <w:autoSpaceDN w:val="0"/>
        <w:spacing w:line="360" w:lineRule="auto"/>
        <w:ind w:left="57" w:right="57"/>
        <w:contextualSpacing/>
        <w:jc w:val="both"/>
        <w:textAlignment w:val="baseline"/>
        <w:rPr>
          <w:rFonts w:asciiTheme="minorHAnsi" w:hAnsiTheme="minorHAnsi" w:cstheme="minorHAnsi"/>
          <w:bCs/>
        </w:rPr>
      </w:pPr>
      <w:sdt>
        <w:sdtPr>
          <w:rPr>
            <w:rFonts w:asciiTheme="minorHAnsi" w:hAnsiTheme="minorHAnsi" w:cstheme="minorHAnsi"/>
            <w:bCs/>
          </w:rPr>
          <w:id w:val="779913874"/>
          <w14:checkbox>
            <w14:checked w14:val="0"/>
            <w14:checkedState w14:val="2612" w14:font="MS Gothic"/>
            <w14:uncheckedState w14:val="2610" w14:font="MS Gothic"/>
          </w14:checkbox>
        </w:sdtPr>
        <w:sdtContent>
          <w:r w:rsidR="00AC0A5F" w:rsidRPr="000A060E">
            <w:rPr>
              <w:rFonts w:ascii="Segoe UI Symbol" w:eastAsia="MS Gothic" w:hAnsi="Segoe UI Symbol" w:cs="Segoe UI Symbol"/>
              <w:bCs/>
            </w:rPr>
            <w:t>☐</w:t>
          </w:r>
        </w:sdtContent>
      </w:sdt>
      <w:r w:rsidR="00AC0A5F" w:rsidRPr="000A060E">
        <w:rPr>
          <w:rFonts w:asciiTheme="minorHAnsi" w:hAnsiTheme="minorHAnsi" w:cstheme="minorHAnsi"/>
          <w:bCs/>
        </w:rPr>
        <w:t xml:space="preserve"> </w:t>
      </w:r>
      <w:r w:rsidR="00AC0A5F" w:rsidRPr="000A060E">
        <w:rPr>
          <w:rFonts w:asciiTheme="minorHAnsi" w:hAnsiTheme="minorHAnsi" w:cstheme="minorHAnsi"/>
          <w:iCs/>
        </w:rPr>
        <w:t>małe przedsiębiorstwo</w:t>
      </w:r>
    </w:p>
    <w:p w14:paraId="204B34C2" w14:textId="77777777" w:rsidR="00AC0A5F" w:rsidRPr="000A060E" w:rsidRDefault="00000000" w:rsidP="00AC0A5F">
      <w:pPr>
        <w:pStyle w:val="Bezodstpw"/>
        <w:tabs>
          <w:tab w:val="left" w:pos="709"/>
          <w:tab w:val="left" w:pos="1302"/>
        </w:tabs>
        <w:suppressAutoHyphens/>
        <w:autoSpaceDN w:val="0"/>
        <w:spacing w:line="360" w:lineRule="auto"/>
        <w:ind w:left="57" w:right="57"/>
        <w:contextualSpacing/>
        <w:jc w:val="both"/>
        <w:textAlignment w:val="baseline"/>
        <w:rPr>
          <w:rFonts w:asciiTheme="minorHAnsi" w:hAnsiTheme="minorHAnsi" w:cstheme="minorHAnsi"/>
          <w:bCs/>
        </w:rPr>
      </w:pPr>
      <w:sdt>
        <w:sdtPr>
          <w:rPr>
            <w:rFonts w:asciiTheme="minorHAnsi" w:hAnsiTheme="minorHAnsi" w:cstheme="minorHAnsi"/>
            <w:bCs/>
          </w:rPr>
          <w:id w:val="1531535202"/>
          <w14:checkbox>
            <w14:checked w14:val="0"/>
            <w14:checkedState w14:val="2612" w14:font="MS Gothic"/>
            <w14:uncheckedState w14:val="2610" w14:font="MS Gothic"/>
          </w14:checkbox>
        </w:sdtPr>
        <w:sdtContent>
          <w:r w:rsidR="00AC0A5F" w:rsidRPr="000A060E">
            <w:rPr>
              <w:rFonts w:ascii="Segoe UI Symbol" w:eastAsia="MS Gothic" w:hAnsi="Segoe UI Symbol" w:cs="Segoe UI Symbol"/>
              <w:bCs/>
            </w:rPr>
            <w:t>☐</w:t>
          </w:r>
        </w:sdtContent>
      </w:sdt>
      <w:r w:rsidR="00AC0A5F" w:rsidRPr="000A060E">
        <w:rPr>
          <w:rFonts w:asciiTheme="minorHAnsi" w:hAnsiTheme="minorHAnsi" w:cstheme="minorHAnsi"/>
          <w:bCs/>
        </w:rPr>
        <w:t xml:space="preserve"> </w:t>
      </w:r>
      <w:r w:rsidR="00AC0A5F" w:rsidRPr="000A060E">
        <w:rPr>
          <w:rFonts w:asciiTheme="minorHAnsi" w:hAnsiTheme="minorHAnsi" w:cstheme="minorHAnsi"/>
          <w:iCs/>
        </w:rPr>
        <w:t>średnie przedsiębiorstwo</w:t>
      </w:r>
    </w:p>
    <w:p w14:paraId="0033B99E" w14:textId="77777777" w:rsidR="00AC0A5F" w:rsidRPr="000A060E" w:rsidRDefault="00000000" w:rsidP="00AC0A5F">
      <w:pPr>
        <w:pStyle w:val="Bezodstpw"/>
        <w:tabs>
          <w:tab w:val="left" w:pos="709"/>
          <w:tab w:val="left" w:pos="1302"/>
        </w:tabs>
        <w:suppressAutoHyphens/>
        <w:autoSpaceDN w:val="0"/>
        <w:spacing w:line="360" w:lineRule="auto"/>
        <w:ind w:left="57" w:right="57"/>
        <w:contextualSpacing/>
        <w:jc w:val="both"/>
        <w:textAlignment w:val="baseline"/>
        <w:rPr>
          <w:rFonts w:asciiTheme="minorHAnsi" w:hAnsiTheme="minorHAnsi" w:cstheme="minorHAnsi"/>
          <w:bCs/>
        </w:rPr>
      </w:pPr>
      <w:sdt>
        <w:sdtPr>
          <w:rPr>
            <w:rFonts w:asciiTheme="minorHAnsi" w:hAnsiTheme="minorHAnsi" w:cstheme="minorHAnsi"/>
            <w:bCs/>
          </w:rPr>
          <w:id w:val="-1784263182"/>
          <w14:checkbox>
            <w14:checked w14:val="0"/>
            <w14:checkedState w14:val="2612" w14:font="MS Gothic"/>
            <w14:uncheckedState w14:val="2610" w14:font="MS Gothic"/>
          </w14:checkbox>
        </w:sdtPr>
        <w:sdtContent>
          <w:r w:rsidR="00AC0A5F" w:rsidRPr="000A060E">
            <w:rPr>
              <w:rFonts w:ascii="Segoe UI Symbol" w:eastAsia="MS Gothic" w:hAnsi="Segoe UI Symbol" w:cs="Segoe UI Symbol"/>
              <w:bCs/>
            </w:rPr>
            <w:t>☐</w:t>
          </w:r>
        </w:sdtContent>
      </w:sdt>
      <w:r w:rsidR="00AC0A5F" w:rsidRPr="000A060E">
        <w:rPr>
          <w:rFonts w:asciiTheme="minorHAnsi" w:hAnsiTheme="minorHAnsi" w:cstheme="minorHAnsi"/>
        </w:rPr>
        <w:t xml:space="preserve"> </w:t>
      </w:r>
      <w:r w:rsidR="00AC0A5F" w:rsidRPr="000A060E">
        <w:rPr>
          <w:rFonts w:asciiTheme="minorHAnsi" w:hAnsiTheme="minorHAnsi" w:cstheme="minorHAnsi"/>
          <w:iCs/>
        </w:rPr>
        <w:t>jednoosobowa działalność gospodarcza</w:t>
      </w:r>
    </w:p>
    <w:p w14:paraId="5B648C48" w14:textId="77777777" w:rsidR="00AC0A5F" w:rsidRPr="000A060E" w:rsidRDefault="00000000" w:rsidP="00AC0A5F">
      <w:pPr>
        <w:pStyle w:val="Bezodstpw"/>
        <w:tabs>
          <w:tab w:val="left" w:pos="709"/>
          <w:tab w:val="left" w:pos="1302"/>
        </w:tabs>
        <w:suppressAutoHyphens/>
        <w:autoSpaceDN w:val="0"/>
        <w:spacing w:line="360" w:lineRule="auto"/>
        <w:ind w:left="57" w:right="57"/>
        <w:contextualSpacing/>
        <w:jc w:val="both"/>
        <w:textAlignment w:val="baseline"/>
        <w:rPr>
          <w:rFonts w:asciiTheme="minorHAnsi" w:hAnsiTheme="minorHAnsi" w:cstheme="minorHAnsi"/>
          <w:iCs/>
        </w:rPr>
      </w:pPr>
      <w:sdt>
        <w:sdtPr>
          <w:rPr>
            <w:rFonts w:asciiTheme="minorHAnsi" w:hAnsiTheme="minorHAnsi" w:cstheme="minorHAnsi"/>
            <w:bCs/>
          </w:rPr>
          <w:id w:val="-1619069200"/>
          <w14:checkbox>
            <w14:checked w14:val="0"/>
            <w14:checkedState w14:val="2612" w14:font="MS Gothic"/>
            <w14:uncheckedState w14:val="2610" w14:font="MS Gothic"/>
          </w14:checkbox>
        </w:sdtPr>
        <w:sdtContent>
          <w:r w:rsidR="00AC0A5F" w:rsidRPr="000A060E">
            <w:rPr>
              <w:rFonts w:ascii="Segoe UI Symbol" w:eastAsia="MS Gothic" w:hAnsi="Segoe UI Symbol" w:cs="Segoe UI Symbol"/>
              <w:bCs/>
            </w:rPr>
            <w:t>☐</w:t>
          </w:r>
        </w:sdtContent>
      </w:sdt>
      <w:r w:rsidR="00AC0A5F" w:rsidRPr="000A060E">
        <w:rPr>
          <w:rFonts w:asciiTheme="minorHAnsi" w:hAnsiTheme="minorHAnsi" w:cstheme="minorHAnsi"/>
        </w:rPr>
        <w:t xml:space="preserve"> </w:t>
      </w:r>
      <w:r w:rsidR="00AC0A5F" w:rsidRPr="000A060E">
        <w:rPr>
          <w:rFonts w:asciiTheme="minorHAnsi" w:hAnsiTheme="minorHAnsi" w:cstheme="minorHAnsi"/>
          <w:iCs/>
        </w:rPr>
        <w:t>osoba fizyczna nieprowadząca działalności gospodarczej</w:t>
      </w:r>
    </w:p>
    <w:p w14:paraId="3B66949A" w14:textId="77777777" w:rsidR="00AC0A5F" w:rsidRPr="000A060E" w:rsidRDefault="00000000" w:rsidP="00AC0A5F">
      <w:pPr>
        <w:pStyle w:val="Tekstpodstawowy"/>
        <w:tabs>
          <w:tab w:val="left" w:pos="709"/>
        </w:tabs>
        <w:suppressAutoHyphens/>
        <w:spacing w:after="0" w:line="360" w:lineRule="auto"/>
        <w:ind w:left="57" w:right="57"/>
        <w:contextualSpacing/>
        <w:jc w:val="both"/>
        <w:rPr>
          <w:rFonts w:cstheme="minorHAnsi"/>
          <w:iCs/>
        </w:rPr>
      </w:pPr>
      <w:sdt>
        <w:sdtPr>
          <w:rPr>
            <w:rFonts w:cstheme="minorHAnsi"/>
            <w:bCs/>
          </w:rPr>
          <w:id w:val="-973144309"/>
          <w14:checkbox>
            <w14:checked w14:val="0"/>
            <w14:checkedState w14:val="2612" w14:font="MS Gothic"/>
            <w14:uncheckedState w14:val="2610" w14:font="MS Gothic"/>
          </w14:checkbox>
        </w:sdtPr>
        <w:sdtContent>
          <w:r w:rsidR="00AC0A5F" w:rsidRPr="000A060E">
            <w:rPr>
              <w:rFonts w:ascii="Segoe UI Symbol" w:eastAsia="MS Gothic" w:hAnsi="Segoe UI Symbol" w:cs="Segoe UI Symbol"/>
              <w:bCs/>
            </w:rPr>
            <w:t>☐</w:t>
          </w:r>
        </w:sdtContent>
      </w:sdt>
      <w:r w:rsidR="00AC0A5F" w:rsidRPr="000A060E">
        <w:rPr>
          <w:rFonts w:cstheme="minorHAnsi"/>
        </w:rPr>
        <w:t xml:space="preserve">  </w:t>
      </w:r>
      <w:r w:rsidR="00AC0A5F" w:rsidRPr="000A060E">
        <w:rPr>
          <w:rFonts w:cstheme="minorHAnsi"/>
          <w:iCs/>
        </w:rPr>
        <w:t>inny rodzaj: …………………………….</w:t>
      </w:r>
    </w:p>
    <w:p w14:paraId="695FB621" w14:textId="77777777" w:rsidR="00AC0A5F" w:rsidRPr="00BC4FD9" w:rsidRDefault="00AC0A5F" w:rsidP="00AC0A5F">
      <w:pPr>
        <w:pStyle w:val="Tekstpodstawowy"/>
        <w:tabs>
          <w:tab w:val="left" w:pos="709"/>
        </w:tabs>
        <w:suppressAutoHyphens/>
        <w:spacing w:after="0" w:line="360" w:lineRule="auto"/>
        <w:ind w:left="57" w:right="57"/>
        <w:contextualSpacing/>
        <w:jc w:val="both"/>
        <w:rPr>
          <w:rFonts w:cstheme="minorHAnsi"/>
          <w:iCs/>
          <w:sz w:val="16"/>
          <w:szCs w:val="16"/>
        </w:rPr>
      </w:pPr>
    </w:p>
    <w:p w14:paraId="17DAF631" w14:textId="77777777" w:rsidR="00AC0A5F" w:rsidRPr="000A060E" w:rsidRDefault="00AC0A5F" w:rsidP="00AC0A5F">
      <w:pPr>
        <w:pStyle w:val="Tekstpodstawowy"/>
        <w:tabs>
          <w:tab w:val="left" w:pos="709"/>
        </w:tabs>
        <w:suppressAutoHyphens/>
        <w:spacing w:after="0" w:line="360" w:lineRule="auto"/>
        <w:ind w:left="57" w:right="57"/>
        <w:contextualSpacing/>
        <w:jc w:val="both"/>
        <w:rPr>
          <w:rFonts w:cstheme="minorHAnsi"/>
          <w:b/>
          <w:bCs/>
          <w:iCs/>
        </w:rPr>
      </w:pPr>
      <w:r w:rsidRPr="000A060E">
        <w:rPr>
          <w:rFonts w:cstheme="minorHAnsi"/>
          <w:b/>
          <w:bCs/>
        </w:rPr>
        <w:t>3. Oferujemy wykonanie przedmiotu zamówienia</w:t>
      </w:r>
      <w:r w:rsidRPr="000A060E">
        <w:rPr>
          <w:rFonts w:cstheme="minorHAnsi"/>
        </w:rPr>
        <w:t xml:space="preserve"> określonego w specyfikacji warunków zamówienia (01/ZP/TP/23) za wynagrodzeniem </w:t>
      </w:r>
      <w:r w:rsidRPr="000A060E">
        <w:rPr>
          <w:rFonts w:cstheme="minorHAnsi"/>
          <w:b/>
          <w:bCs/>
        </w:rPr>
        <w:t>w kwocie:</w:t>
      </w:r>
      <w:r w:rsidRPr="000A060E">
        <w:rPr>
          <w:rFonts w:cstheme="minorHAnsi"/>
        </w:rPr>
        <w:t xml:space="preserve">  </w:t>
      </w:r>
    </w:p>
    <w:p w14:paraId="513656F9" w14:textId="77777777" w:rsidR="00716839" w:rsidRDefault="00AC0A5F" w:rsidP="00AC0A5F">
      <w:pPr>
        <w:spacing w:after="0" w:line="360" w:lineRule="auto"/>
        <w:ind w:left="57"/>
        <w:rPr>
          <w:rFonts w:cstheme="minorHAnsi"/>
          <w:b/>
        </w:rPr>
      </w:pPr>
      <w:r w:rsidRPr="000A060E">
        <w:rPr>
          <w:rFonts w:cstheme="minorHAnsi"/>
          <w:b/>
        </w:rPr>
        <w:t>............................................................................................................................................... zł</w:t>
      </w:r>
      <w:r>
        <w:rPr>
          <w:rFonts w:cstheme="minorHAnsi"/>
          <w:b/>
        </w:rPr>
        <w:t xml:space="preserve">,     </w:t>
      </w:r>
    </w:p>
    <w:p w14:paraId="2BAEB84E" w14:textId="5B10ECE9" w:rsidR="00DB4829" w:rsidRPr="00EC6912" w:rsidRDefault="00AC0A5F" w:rsidP="00EC6912">
      <w:pPr>
        <w:widowControl w:val="0"/>
        <w:spacing w:after="0" w:line="360" w:lineRule="auto"/>
        <w:contextualSpacing/>
        <w:rPr>
          <w:rFonts w:cstheme="minorHAnsi"/>
          <w:color w:val="000000"/>
        </w:rPr>
      </w:pPr>
      <w:r>
        <w:rPr>
          <w:rFonts w:cstheme="minorHAnsi"/>
          <w:b/>
        </w:rPr>
        <w:t>w tym:</w:t>
      </w:r>
    </w:p>
    <w:tbl>
      <w:tblPr>
        <w:tblStyle w:val="Tabela-Siatka"/>
        <w:tblW w:w="9640" w:type="dxa"/>
        <w:tblInd w:w="-289" w:type="dxa"/>
        <w:tblLayout w:type="fixed"/>
        <w:tblLook w:val="04A0" w:firstRow="1" w:lastRow="0" w:firstColumn="1" w:lastColumn="0" w:noHBand="0" w:noVBand="1"/>
      </w:tblPr>
      <w:tblGrid>
        <w:gridCol w:w="2071"/>
        <w:gridCol w:w="1707"/>
        <w:gridCol w:w="1609"/>
        <w:gridCol w:w="1174"/>
        <w:gridCol w:w="1520"/>
        <w:gridCol w:w="1559"/>
      </w:tblGrid>
      <w:tr w:rsidR="00AC0A5F" w14:paraId="0DEB7BD7" w14:textId="77777777" w:rsidTr="002D5DE1">
        <w:tc>
          <w:tcPr>
            <w:tcW w:w="2071" w:type="dxa"/>
            <w:shd w:val="clear" w:color="auto" w:fill="F2F2F2" w:themeFill="background1" w:themeFillShade="F2"/>
            <w:vAlign w:val="center"/>
          </w:tcPr>
          <w:p w14:paraId="5BE5E849" w14:textId="77777777" w:rsidR="00AC0A5F" w:rsidRPr="00AC2ACC" w:rsidRDefault="00AC0A5F" w:rsidP="002D5DE1">
            <w:pPr>
              <w:jc w:val="center"/>
              <w:rPr>
                <w:rFonts w:cstheme="minorHAnsi"/>
                <w:b/>
                <w:bCs/>
              </w:rPr>
            </w:pPr>
            <w:bookmarkStart w:id="19" w:name="_Hlk122696423"/>
            <w:r w:rsidRPr="00AC2ACC">
              <w:rPr>
                <w:rFonts w:cstheme="minorHAnsi"/>
                <w:b/>
                <w:bCs/>
              </w:rPr>
              <w:t>Zakres ubezpieczenia</w:t>
            </w:r>
          </w:p>
        </w:tc>
        <w:tc>
          <w:tcPr>
            <w:tcW w:w="1707" w:type="dxa"/>
            <w:shd w:val="clear" w:color="auto" w:fill="F2F2F2" w:themeFill="background1" w:themeFillShade="F2"/>
            <w:vAlign w:val="center"/>
          </w:tcPr>
          <w:p w14:paraId="1E0D1E33" w14:textId="77777777" w:rsidR="00AC0A5F" w:rsidRPr="00AC2ACC" w:rsidRDefault="00AC0A5F" w:rsidP="002D5DE1">
            <w:pPr>
              <w:jc w:val="center"/>
              <w:rPr>
                <w:rFonts w:cstheme="minorHAnsi"/>
                <w:b/>
                <w:bCs/>
              </w:rPr>
            </w:pPr>
            <w:r w:rsidRPr="00AC2ACC">
              <w:rPr>
                <w:rFonts w:cstheme="minorHAnsi"/>
                <w:b/>
                <w:bCs/>
              </w:rPr>
              <w:t>Przedmiot ubezpieczenia</w:t>
            </w:r>
          </w:p>
        </w:tc>
        <w:tc>
          <w:tcPr>
            <w:tcW w:w="1609" w:type="dxa"/>
            <w:shd w:val="clear" w:color="auto" w:fill="F2F2F2" w:themeFill="background1" w:themeFillShade="F2"/>
            <w:vAlign w:val="center"/>
          </w:tcPr>
          <w:p w14:paraId="784C50A8" w14:textId="77777777" w:rsidR="00AC0A5F" w:rsidRPr="00AC2ACC" w:rsidRDefault="00AC0A5F" w:rsidP="002D5DE1">
            <w:pPr>
              <w:pStyle w:val="Zawartotabeli"/>
              <w:jc w:val="center"/>
              <w:rPr>
                <w:rFonts w:asciiTheme="minorHAnsi" w:hAnsiTheme="minorHAnsi" w:cstheme="minorHAnsi"/>
                <w:b/>
                <w:bCs/>
                <w:sz w:val="22"/>
                <w:szCs w:val="22"/>
              </w:rPr>
            </w:pPr>
            <w:r w:rsidRPr="00AC2ACC">
              <w:rPr>
                <w:rFonts w:asciiTheme="minorHAnsi" w:hAnsiTheme="minorHAnsi" w:cstheme="minorHAnsi"/>
                <w:b/>
                <w:bCs/>
                <w:sz w:val="22"/>
                <w:szCs w:val="22"/>
              </w:rPr>
              <w:t>Suma ubezpieczenia</w:t>
            </w:r>
          </w:p>
          <w:p w14:paraId="22BF3DD6" w14:textId="77777777" w:rsidR="00AC0A5F" w:rsidRPr="00AC2ACC" w:rsidRDefault="00AC0A5F" w:rsidP="002D5DE1">
            <w:pPr>
              <w:jc w:val="center"/>
              <w:rPr>
                <w:rFonts w:cstheme="minorHAnsi"/>
                <w:b/>
                <w:bCs/>
              </w:rPr>
            </w:pPr>
            <w:r w:rsidRPr="00AC2ACC">
              <w:rPr>
                <w:rFonts w:cstheme="minorHAnsi"/>
                <w:b/>
                <w:bCs/>
              </w:rPr>
              <w:t>w PLN</w:t>
            </w:r>
          </w:p>
        </w:tc>
        <w:tc>
          <w:tcPr>
            <w:tcW w:w="1174" w:type="dxa"/>
            <w:shd w:val="clear" w:color="auto" w:fill="F2F2F2" w:themeFill="background1" w:themeFillShade="F2"/>
            <w:vAlign w:val="center"/>
          </w:tcPr>
          <w:p w14:paraId="1DB3F783" w14:textId="77777777" w:rsidR="00AC0A5F" w:rsidRPr="00AC2ACC" w:rsidRDefault="00AC0A5F" w:rsidP="002D5DE1">
            <w:pPr>
              <w:jc w:val="center"/>
              <w:rPr>
                <w:rFonts w:cstheme="minorHAnsi"/>
                <w:b/>
                <w:bCs/>
              </w:rPr>
            </w:pPr>
            <w:r w:rsidRPr="00AC2ACC">
              <w:rPr>
                <w:rFonts w:cstheme="minorHAnsi"/>
                <w:b/>
                <w:bCs/>
                <w:color w:val="000000"/>
              </w:rPr>
              <w:t>Stawka roczna w %</w:t>
            </w:r>
          </w:p>
        </w:tc>
        <w:tc>
          <w:tcPr>
            <w:tcW w:w="1520" w:type="dxa"/>
            <w:shd w:val="clear" w:color="auto" w:fill="F2F2F2" w:themeFill="background1" w:themeFillShade="F2"/>
            <w:vAlign w:val="center"/>
          </w:tcPr>
          <w:p w14:paraId="1C2B1BFB" w14:textId="77777777" w:rsidR="00AC0A5F" w:rsidRPr="00AC2ACC" w:rsidRDefault="00AC0A5F" w:rsidP="002D5DE1">
            <w:pPr>
              <w:jc w:val="center"/>
              <w:rPr>
                <w:rFonts w:cstheme="minorHAnsi"/>
                <w:b/>
                <w:bCs/>
              </w:rPr>
            </w:pPr>
            <w:r>
              <w:rPr>
                <w:rFonts w:cstheme="minorHAnsi"/>
                <w:b/>
                <w:bCs/>
                <w:color w:val="000000"/>
              </w:rPr>
              <w:t>O</w:t>
            </w:r>
            <w:r w:rsidRPr="00AC2ACC">
              <w:rPr>
                <w:rFonts w:cstheme="minorHAnsi"/>
                <w:b/>
                <w:bCs/>
                <w:color w:val="000000"/>
              </w:rPr>
              <w:t>kres ubezpieczenia</w:t>
            </w:r>
          </w:p>
        </w:tc>
        <w:tc>
          <w:tcPr>
            <w:tcW w:w="1559" w:type="dxa"/>
            <w:shd w:val="clear" w:color="auto" w:fill="F2F2F2" w:themeFill="background1" w:themeFillShade="F2"/>
            <w:vAlign w:val="center"/>
          </w:tcPr>
          <w:p w14:paraId="3CDD3949" w14:textId="77777777" w:rsidR="00AC0A5F" w:rsidRPr="00AC2ACC" w:rsidRDefault="00AC0A5F" w:rsidP="002D5DE1">
            <w:pPr>
              <w:jc w:val="center"/>
              <w:rPr>
                <w:rFonts w:cstheme="minorHAnsi"/>
                <w:b/>
                <w:bCs/>
              </w:rPr>
            </w:pPr>
            <w:r>
              <w:rPr>
                <w:rFonts w:cstheme="minorHAnsi"/>
                <w:b/>
                <w:bCs/>
                <w:color w:val="000000"/>
              </w:rPr>
              <w:t>S</w:t>
            </w:r>
            <w:r w:rsidRPr="00AC2ACC">
              <w:rPr>
                <w:rFonts w:cstheme="minorHAnsi"/>
                <w:b/>
                <w:bCs/>
                <w:color w:val="000000"/>
              </w:rPr>
              <w:t>kładka za okres ubezp</w:t>
            </w:r>
            <w:r>
              <w:rPr>
                <w:rFonts w:cstheme="minorHAnsi"/>
                <w:b/>
                <w:bCs/>
                <w:color w:val="000000"/>
              </w:rPr>
              <w:t>ieczenia</w:t>
            </w:r>
            <w:r w:rsidRPr="00AC2ACC">
              <w:rPr>
                <w:rFonts w:cstheme="minorHAnsi"/>
                <w:b/>
                <w:bCs/>
                <w:color w:val="000000"/>
              </w:rPr>
              <w:t xml:space="preserve"> (zł)</w:t>
            </w:r>
          </w:p>
        </w:tc>
      </w:tr>
      <w:tr w:rsidR="00D64729" w14:paraId="4CAE4491" w14:textId="77777777" w:rsidTr="002A1F8D">
        <w:tc>
          <w:tcPr>
            <w:tcW w:w="2071" w:type="dxa"/>
            <w:vMerge w:val="restart"/>
            <w:vAlign w:val="center"/>
          </w:tcPr>
          <w:p w14:paraId="1DFAA42D" w14:textId="77777777" w:rsidR="00D64729" w:rsidRPr="00AC2ACC" w:rsidRDefault="00D64729" w:rsidP="00D64729">
            <w:pPr>
              <w:jc w:val="center"/>
              <w:rPr>
                <w:rFonts w:cstheme="minorHAnsi"/>
                <w:b/>
              </w:rPr>
            </w:pPr>
            <w:r w:rsidRPr="00AC2ACC">
              <w:rPr>
                <w:rFonts w:cstheme="minorHAnsi"/>
              </w:rPr>
              <w:t xml:space="preserve">Ubezpieczenie </w:t>
            </w:r>
            <w:proofErr w:type="gramStart"/>
            <w:r w:rsidRPr="00AC2ACC">
              <w:rPr>
                <w:rFonts w:cstheme="minorHAnsi"/>
              </w:rPr>
              <w:t>mienia  od</w:t>
            </w:r>
            <w:proofErr w:type="gramEnd"/>
            <w:r w:rsidRPr="00AC2ACC">
              <w:rPr>
                <w:rFonts w:cstheme="minorHAnsi"/>
              </w:rPr>
              <w:t xml:space="preserve"> wszystkich </w:t>
            </w:r>
            <w:proofErr w:type="spellStart"/>
            <w:r w:rsidRPr="00AC2ACC">
              <w:rPr>
                <w:rFonts w:cstheme="minorHAnsi"/>
              </w:rPr>
              <w:t>ryzyk</w:t>
            </w:r>
            <w:proofErr w:type="spellEnd"/>
          </w:p>
        </w:tc>
        <w:tc>
          <w:tcPr>
            <w:tcW w:w="1707" w:type="dxa"/>
            <w:vAlign w:val="center"/>
          </w:tcPr>
          <w:p w14:paraId="33790740" w14:textId="77777777" w:rsidR="00D64729" w:rsidRPr="00AC2ACC" w:rsidRDefault="00D64729" w:rsidP="00D64729">
            <w:pPr>
              <w:rPr>
                <w:rFonts w:cstheme="minorHAnsi"/>
                <w:b/>
              </w:rPr>
            </w:pPr>
            <w:r w:rsidRPr="00AC2ACC">
              <w:rPr>
                <w:rFonts w:cstheme="minorHAnsi"/>
              </w:rPr>
              <w:t xml:space="preserve">Budynki i budowle (nieruchomości) </w:t>
            </w:r>
          </w:p>
        </w:tc>
        <w:tc>
          <w:tcPr>
            <w:tcW w:w="1609" w:type="dxa"/>
            <w:vAlign w:val="center"/>
          </w:tcPr>
          <w:p w14:paraId="4517DEDE" w14:textId="2206E72B" w:rsidR="00D64729" w:rsidRPr="00AC2ACC" w:rsidRDefault="00D64729" w:rsidP="00D64729">
            <w:pPr>
              <w:rPr>
                <w:rFonts w:cstheme="minorHAnsi"/>
                <w:b/>
              </w:rPr>
            </w:pPr>
            <w:r w:rsidRPr="00AC2ACC">
              <w:rPr>
                <w:rFonts w:cstheme="minorHAnsi"/>
              </w:rPr>
              <w:t>686 505</w:t>
            </w:r>
            <w:r>
              <w:rPr>
                <w:rFonts w:cstheme="minorHAnsi"/>
              </w:rPr>
              <w:t> </w:t>
            </w:r>
            <w:r w:rsidRPr="00AC2ACC">
              <w:rPr>
                <w:rFonts w:cstheme="minorHAnsi"/>
              </w:rPr>
              <w:t>044</w:t>
            </w:r>
          </w:p>
        </w:tc>
        <w:tc>
          <w:tcPr>
            <w:tcW w:w="1174" w:type="dxa"/>
          </w:tcPr>
          <w:p w14:paraId="73ACC767" w14:textId="77777777" w:rsidR="00D64729" w:rsidRDefault="00D64729" w:rsidP="00D64729">
            <w:pPr>
              <w:rPr>
                <w:rFonts w:cstheme="minorHAnsi"/>
                <w:b/>
              </w:rPr>
            </w:pPr>
          </w:p>
          <w:p w14:paraId="072A3BA7" w14:textId="77777777" w:rsidR="00D64729" w:rsidRDefault="00D64729" w:rsidP="00D64729">
            <w:pPr>
              <w:rPr>
                <w:rFonts w:cstheme="minorHAnsi"/>
                <w:b/>
              </w:rPr>
            </w:pPr>
          </w:p>
          <w:p w14:paraId="3FCDC277" w14:textId="466AB839" w:rsidR="00D64729" w:rsidRPr="00D64729" w:rsidRDefault="00D64729" w:rsidP="00D64729">
            <w:pPr>
              <w:rPr>
                <w:rFonts w:cstheme="minorHAnsi"/>
                <w:b/>
              </w:rPr>
            </w:pPr>
            <w:r w:rsidRPr="009D5B37">
              <w:rPr>
                <w:rFonts w:cstheme="minorHAnsi"/>
                <w:b/>
              </w:rPr>
              <w:t>……………….</w:t>
            </w:r>
          </w:p>
        </w:tc>
        <w:tc>
          <w:tcPr>
            <w:tcW w:w="1520" w:type="dxa"/>
            <w:vAlign w:val="center"/>
          </w:tcPr>
          <w:p w14:paraId="53AA2493" w14:textId="77777777" w:rsidR="00D64729" w:rsidRPr="00AC2ACC" w:rsidRDefault="00D64729" w:rsidP="00D64729">
            <w:pPr>
              <w:rPr>
                <w:rFonts w:cstheme="minorHAnsi"/>
                <w:b/>
              </w:rPr>
            </w:pPr>
            <w:r w:rsidRPr="00AC2ACC">
              <w:rPr>
                <w:rFonts w:cstheme="minorHAnsi"/>
              </w:rPr>
              <w:t>12 miesięcy</w:t>
            </w:r>
          </w:p>
        </w:tc>
        <w:tc>
          <w:tcPr>
            <w:tcW w:w="1559" w:type="dxa"/>
          </w:tcPr>
          <w:p w14:paraId="50D21892" w14:textId="77777777" w:rsidR="00D64729" w:rsidRDefault="00D64729" w:rsidP="00D64729">
            <w:pPr>
              <w:rPr>
                <w:rFonts w:cstheme="minorHAnsi"/>
                <w:b/>
              </w:rPr>
            </w:pPr>
          </w:p>
          <w:p w14:paraId="203C4554" w14:textId="77777777" w:rsidR="00D64729" w:rsidRDefault="00D64729" w:rsidP="00D64729">
            <w:pPr>
              <w:rPr>
                <w:rFonts w:cstheme="minorHAnsi"/>
                <w:b/>
              </w:rPr>
            </w:pPr>
          </w:p>
          <w:p w14:paraId="4149F0F8" w14:textId="12A23359" w:rsidR="00D64729" w:rsidRPr="00AC2ACC" w:rsidRDefault="00D64729" w:rsidP="00D64729">
            <w:pPr>
              <w:rPr>
                <w:rFonts w:cstheme="minorHAnsi"/>
                <w:b/>
              </w:rPr>
            </w:pPr>
            <w:r>
              <w:rPr>
                <w:rFonts w:cstheme="minorHAnsi"/>
                <w:b/>
              </w:rPr>
              <w:t>………………………</w:t>
            </w:r>
          </w:p>
        </w:tc>
      </w:tr>
      <w:tr w:rsidR="00D64729" w14:paraId="3C5925F1" w14:textId="77777777" w:rsidTr="002A1F8D">
        <w:tc>
          <w:tcPr>
            <w:tcW w:w="2071" w:type="dxa"/>
            <w:vMerge/>
          </w:tcPr>
          <w:p w14:paraId="54894CC9" w14:textId="77777777" w:rsidR="00D64729" w:rsidRPr="00AC2ACC" w:rsidRDefault="00D64729" w:rsidP="00D64729">
            <w:pPr>
              <w:rPr>
                <w:rFonts w:cstheme="minorHAnsi"/>
                <w:b/>
              </w:rPr>
            </w:pPr>
          </w:p>
        </w:tc>
        <w:tc>
          <w:tcPr>
            <w:tcW w:w="1707" w:type="dxa"/>
            <w:vAlign w:val="center"/>
          </w:tcPr>
          <w:p w14:paraId="32A8BE1A" w14:textId="77777777" w:rsidR="00D64729" w:rsidRDefault="00D64729" w:rsidP="00D64729">
            <w:pPr>
              <w:rPr>
                <w:rFonts w:cstheme="minorHAnsi"/>
                <w:sz w:val="22"/>
                <w:szCs w:val="22"/>
              </w:rPr>
            </w:pPr>
            <w:r w:rsidRPr="00716839">
              <w:rPr>
                <w:rFonts w:cstheme="minorHAnsi"/>
                <w:sz w:val="22"/>
                <w:szCs w:val="22"/>
              </w:rPr>
              <w:t xml:space="preserve">Budynki i budowle (nieruchomości) </w:t>
            </w:r>
          </w:p>
          <w:p w14:paraId="32539A41" w14:textId="73EE372D" w:rsidR="002929BC" w:rsidRPr="00716839" w:rsidRDefault="002929BC" w:rsidP="00D64729">
            <w:pPr>
              <w:rPr>
                <w:rFonts w:cstheme="minorHAnsi"/>
                <w:b/>
                <w:sz w:val="22"/>
                <w:szCs w:val="22"/>
              </w:rPr>
            </w:pPr>
            <w:r>
              <w:rPr>
                <w:rFonts w:cstheme="minorHAnsi"/>
                <w:sz w:val="22"/>
                <w:szCs w:val="22"/>
              </w:rPr>
              <w:t>(budynki 6,7,8 i 9)</w:t>
            </w:r>
          </w:p>
        </w:tc>
        <w:tc>
          <w:tcPr>
            <w:tcW w:w="1609" w:type="dxa"/>
            <w:vAlign w:val="center"/>
          </w:tcPr>
          <w:p w14:paraId="4C518448" w14:textId="299A63F1" w:rsidR="00D64729" w:rsidRPr="00716839" w:rsidRDefault="00D64729" w:rsidP="00D64729">
            <w:pPr>
              <w:rPr>
                <w:rFonts w:cstheme="minorHAnsi"/>
                <w:b/>
                <w:sz w:val="22"/>
                <w:szCs w:val="22"/>
              </w:rPr>
            </w:pPr>
            <w:r w:rsidRPr="00716839">
              <w:rPr>
                <w:rStyle w:val="Teksttreci"/>
                <w:rFonts w:asciiTheme="minorHAnsi" w:hAnsiTheme="minorHAnsi" w:cstheme="minorHAnsi"/>
                <w:color w:val="000000"/>
                <w:sz w:val="22"/>
                <w:szCs w:val="22"/>
              </w:rPr>
              <w:t>44</w:t>
            </w:r>
            <w:r w:rsidR="009D5242">
              <w:rPr>
                <w:rStyle w:val="Teksttreci"/>
                <w:rFonts w:asciiTheme="minorHAnsi" w:hAnsiTheme="minorHAnsi" w:cstheme="minorHAnsi"/>
                <w:color w:val="000000"/>
                <w:sz w:val="22"/>
                <w:szCs w:val="22"/>
              </w:rPr>
              <w:t> </w:t>
            </w:r>
            <w:r w:rsidRPr="00716839">
              <w:rPr>
                <w:rStyle w:val="Teksttreci"/>
                <w:rFonts w:asciiTheme="minorHAnsi" w:hAnsiTheme="minorHAnsi" w:cstheme="minorHAnsi"/>
                <w:color w:val="000000"/>
                <w:sz w:val="22"/>
                <w:szCs w:val="22"/>
              </w:rPr>
              <w:t>850</w:t>
            </w:r>
            <w:r w:rsidR="009D5242">
              <w:rPr>
                <w:rStyle w:val="Teksttreci"/>
                <w:rFonts w:asciiTheme="minorHAnsi" w:hAnsiTheme="minorHAnsi" w:cstheme="minorHAnsi"/>
                <w:color w:val="000000"/>
                <w:sz w:val="22"/>
                <w:szCs w:val="22"/>
              </w:rPr>
              <w:t xml:space="preserve"> </w:t>
            </w:r>
            <w:r w:rsidRPr="00716839">
              <w:rPr>
                <w:rStyle w:val="Teksttreci"/>
                <w:rFonts w:asciiTheme="minorHAnsi" w:hAnsiTheme="minorHAnsi" w:cstheme="minorHAnsi"/>
                <w:color w:val="000000"/>
                <w:sz w:val="22"/>
                <w:szCs w:val="22"/>
              </w:rPr>
              <w:t>000</w:t>
            </w:r>
          </w:p>
        </w:tc>
        <w:tc>
          <w:tcPr>
            <w:tcW w:w="1174" w:type="dxa"/>
          </w:tcPr>
          <w:p w14:paraId="61D87C1B" w14:textId="77777777" w:rsidR="00D64729" w:rsidRDefault="00D64729" w:rsidP="00D64729">
            <w:pPr>
              <w:rPr>
                <w:rFonts w:cstheme="minorHAnsi"/>
                <w:b/>
              </w:rPr>
            </w:pPr>
          </w:p>
          <w:p w14:paraId="2024D871" w14:textId="77777777" w:rsidR="00D64729" w:rsidRDefault="00D64729" w:rsidP="00D64729">
            <w:pPr>
              <w:rPr>
                <w:rFonts w:cstheme="minorHAnsi"/>
                <w:b/>
              </w:rPr>
            </w:pPr>
          </w:p>
          <w:p w14:paraId="4C15142E" w14:textId="77777777" w:rsidR="002929BC" w:rsidRDefault="002929BC" w:rsidP="00D64729">
            <w:pPr>
              <w:rPr>
                <w:rFonts w:cstheme="minorHAnsi"/>
                <w:b/>
              </w:rPr>
            </w:pPr>
          </w:p>
          <w:p w14:paraId="18EF4018" w14:textId="77777777" w:rsidR="002929BC" w:rsidRDefault="002929BC" w:rsidP="00D64729">
            <w:pPr>
              <w:rPr>
                <w:rFonts w:cstheme="minorHAnsi"/>
                <w:b/>
              </w:rPr>
            </w:pPr>
          </w:p>
          <w:p w14:paraId="6E4CA1BC" w14:textId="5FB409F7" w:rsidR="00D64729" w:rsidRPr="00D64729" w:rsidRDefault="00D64729" w:rsidP="00D64729">
            <w:pPr>
              <w:rPr>
                <w:rFonts w:cstheme="minorHAnsi"/>
                <w:b/>
                <w:sz w:val="22"/>
                <w:szCs w:val="22"/>
              </w:rPr>
            </w:pPr>
            <w:r w:rsidRPr="009D5B37">
              <w:rPr>
                <w:rFonts w:cstheme="minorHAnsi"/>
                <w:b/>
              </w:rPr>
              <w:t>……………….</w:t>
            </w:r>
          </w:p>
        </w:tc>
        <w:tc>
          <w:tcPr>
            <w:tcW w:w="1520" w:type="dxa"/>
            <w:vAlign w:val="center"/>
          </w:tcPr>
          <w:p w14:paraId="0CE59280" w14:textId="5329F855" w:rsidR="00D64729" w:rsidRPr="00716839" w:rsidRDefault="00D64729" w:rsidP="00D64729">
            <w:pPr>
              <w:rPr>
                <w:rFonts w:cstheme="minorHAnsi"/>
                <w:b/>
                <w:sz w:val="22"/>
                <w:szCs w:val="22"/>
              </w:rPr>
            </w:pPr>
            <w:r w:rsidRPr="00716839">
              <w:rPr>
                <w:rFonts w:cstheme="minorHAnsi"/>
                <w:sz w:val="22"/>
                <w:szCs w:val="22"/>
              </w:rPr>
              <w:t>5</w:t>
            </w:r>
            <w:r w:rsidR="009D5242">
              <w:rPr>
                <w:rFonts w:cstheme="minorHAnsi"/>
                <w:sz w:val="22"/>
                <w:szCs w:val="22"/>
              </w:rPr>
              <w:t>,5</w:t>
            </w:r>
            <w:r w:rsidRPr="00716839">
              <w:rPr>
                <w:rFonts w:cstheme="minorHAnsi"/>
                <w:sz w:val="22"/>
                <w:szCs w:val="22"/>
              </w:rPr>
              <w:t xml:space="preserve"> miesięcy</w:t>
            </w:r>
          </w:p>
        </w:tc>
        <w:tc>
          <w:tcPr>
            <w:tcW w:w="1559" w:type="dxa"/>
          </w:tcPr>
          <w:p w14:paraId="290F9B0C" w14:textId="77777777" w:rsidR="00D64729" w:rsidRDefault="00D64729" w:rsidP="00D64729">
            <w:pPr>
              <w:rPr>
                <w:rFonts w:cstheme="minorHAnsi"/>
                <w:b/>
              </w:rPr>
            </w:pPr>
          </w:p>
          <w:p w14:paraId="01E8CC27" w14:textId="77777777" w:rsidR="00D64729" w:rsidRDefault="00D64729" w:rsidP="00D64729">
            <w:pPr>
              <w:rPr>
                <w:rFonts w:cstheme="minorHAnsi"/>
                <w:b/>
              </w:rPr>
            </w:pPr>
          </w:p>
          <w:p w14:paraId="5369746D" w14:textId="77777777" w:rsidR="002929BC" w:rsidRDefault="002929BC" w:rsidP="00D64729">
            <w:pPr>
              <w:rPr>
                <w:rFonts w:cstheme="minorHAnsi"/>
                <w:b/>
              </w:rPr>
            </w:pPr>
          </w:p>
          <w:p w14:paraId="3143BD47" w14:textId="77777777" w:rsidR="002929BC" w:rsidRDefault="002929BC" w:rsidP="00D64729">
            <w:pPr>
              <w:rPr>
                <w:rFonts w:cstheme="minorHAnsi"/>
                <w:b/>
              </w:rPr>
            </w:pPr>
          </w:p>
          <w:p w14:paraId="5E31ECE0" w14:textId="0FA46858" w:rsidR="00D64729" w:rsidRPr="00AC2ACC" w:rsidRDefault="00D64729" w:rsidP="00D64729">
            <w:pPr>
              <w:rPr>
                <w:rFonts w:cstheme="minorHAnsi"/>
                <w:b/>
              </w:rPr>
            </w:pPr>
            <w:r>
              <w:rPr>
                <w:rFonts w:cstheme="minorHAnsi"/>
                <w:b/>
              </w:rPr>
              <w:t>………………………</w:t>
            </w:r>
          </w:p>
        </w:tc>
      </w:tr>
      <w:tr w:rsidR="00D64729" w14:paraId="3ED2C219" w14:textId="77777777" w:rsidTr="002A1F8D">
        <w:tc>
          <w:tcPr>
            <w:tcW w:w="2071" w:type="dxa"/>
            <w:vMerge/>
          </w:tcPr>
          <w:p w14:paraId="43115CDA" w14:textId="77777777" w:rsidR="00D64729" w:rsidRPr="00AC2ACC" w:rsidRDefault="00D64729" w:rsidP="00D64729">
            <w:pPr>
              <w:rPr>
                <w:rFonts w:cstheme="minorHAnsi"/>
                <w:b/>
              </w:rPr>
            </w:pPr>
          </w:p>
        </w:tc>
        <w:tc>
          <w:tcPr>
            <w:tcW w:w="1707" w:type="dxa"/>
            <w:vAlign w:val="center"/>
          </w:tcPr>
          <w:p w14:paraId="0C23E9EB" w14:textId="77777777" w:rsidR="00D64729" w:rsidRPr="00AC2ACC" w:rsidRDefault="00D64729" w:rsidP="00D64729">
            <w:pPr>
              <w:rPr>
                <w:rFonts w:cstheme="minorHAnsi"/>
                <w:b/>
              </w:rPr>
            </w:pPr>
            <w:r w:rsidRPr="00AC2ACC">
              <w:rPr>
                <w:rFonts w:cstheme="minorHAnsi"/>
              </w:rPr>
              <w:t>wyposażenie, w tym techniczne budynków</w:t>
            </w:r>
          </w:p>
        </w:tc>
        <w:tc>
          <w:tcPr>
            <w:tcW w:w="1609" w:type="dxa"/>
            <w:vAlign w:val="center"/>
          </w:tcPr>
          <w:p w14:paraId="58D1A43A" w14:textId="376875E1" w:rsidR="00D64729" w:rsidRPr="00AC2ACC" w:rsidRDefault="00D64729" w:rsidP="00D64729">
            <w:pPr>
              <w:rPr>
                <w:rFonts w:cstheme="minorHAnsi"/>
                <w:b/>
              </w:rPr>
            </w:pPr>
            <w:r w:rsidRPr="00AC2ACC">
              <w:rPr>
                <w:rFonts w:cstheme="minorHAnsi"/>
              </w:rPr>
              <w:t xml:space="preserve"> 3 358</w:t>
            </w:r>
            <w:r>
              <w:rPr>
                <w:rFonts w:cstheme="minorHAnsi"/>
              </w:rPr>
              <w:t> </w:t>
            </w:r>
            <w:r w:rsidRPr="00AC2ACC">
              <w:rPr>
                <w:rFonts w:cstheme="minorHAnsi"/>
              </w:rPr>
              <w:t>142</w:t>
            </w:r>
          </w:p>
        </w:tc>
        <w:tc>
          <w:tcPr>
            <w:tcW w:w="1174" w:type="dxa"/>
          </w:tcPr>
          <w:p w14:paraId="4E7CEEFF" w14:textId="77777777" w:rsidR="00D64729" w:rsidRDefault="00D64729" w:rsidP="00D64729">
            <w:pPr>
              <w:rPr>
                <w:rFonts w:cstheme="minorHAnsi"/>
                <w:b/>
              </w:rPr>
            </w:pPr>
          </w:p>
          <w:p w14:paraId="0256BFC7" w14:textId="77777777" w:rsidR="00D64729" w:rsidRDefault="00D64729" w:rsidP="00D64729">
            <w:pPr>
              <w:rPr>
                <w:rFonts w:cstheme="minorHAnsi"/>
                <w:b/>
              </w:rPr>
            </w:pPr>
          </w:p>
          <w:p w14:paraId="7D962653" w14:textId="29E99DC8" w:rsidR="00D64729" w:rsidRPr="00D64729" w:rsidRDefault="00D64729" w:rsidP="00D64729">
            <w:pPr>
              <w:rPr>
                <w:rFonts w:cstheme="minorHAnsi"/>
                <w:b/>
              </w:rPr>
            </w:pPr>
            <w:r w:rsidRPr="009D5B37">
              <w:rPr>
                <w:rFonts w:cstheme="minorHAnsi"/>
                <w:b/>
              </w:rPr>
              <w:t>……………….</w:t>
            </w:r>
          </w:p>
        </w:tc>
        <w:tc>
          <w:tcPr>
            <w:tcW w:w="1520" w:type="dxa"/>
            <w:vAlign w:val="center"/>
          </w:tcPr>
          <w:p w14:paraId="04493584" w14:textId="77777777" w:rsidR="00D64729" w:rsidRPr="00AC2ACC" w:rsidRDefault="00D64729" w:rsidP="00D64729">
            <w:pPr>
              <w:rPr>
                <w:rFonts w:cstheme="minorHAnsi"/>
                <w:b/>
              </w:rPr>
            </w:pPr>
            <w:r w:rsidRPr="00AC2ACC">
              <w:rPr>
                <w:rFonts w:cstheme="minorHAnsi"/>
              </w:rPr>
              <w:t>12 miesięcy</w:t>
            </w:r>
          </w:p>
        </w:tc>
        <w:tc>
          <w:tcPr>
            <w:tcW w:w="1559" w:type="dxa"/>
          </w:tcPr>
          <w:p w14:paraId="3E35CDA3" w14:textId="77777777" w:rsidR="00D64729" w:rsidRDefault="00D64729" w:rsidP="00D64729">
            <w:pPr>
              <w:rPr>
                <w:rFonts w:cstheme="minorHAnsi"/>
                <w:b/>
              </w:rPr>
            </w:pPr>
          </w:p>
          <w:p w14:paraId="04FC9C47" w14:textId="77777777" w:rsidR="00D64729" w:rsidRDefault="00D64729" w:rsidP="00D64729">
            <w:pPr>
              <w:rPr>
                <w:rFonts w:cstheme="minorHAnsi"/>
                <w:b/>
              </w:rPr>
            </w:pPr>
          </w:p>
          <w:p w14:paraId="0796CA12" w14:textId="6A04019E" w:rsidR="00D64729" w:rsidRPr="00AC2ACC" w:rsidRDefault="00D64729" w:rsidP="00D64729">
            <w:pPr>
              <w:rPr>
                <w:rFonts w:cstheme="minorHAnsi"/>
                <w:b/>
              </w:rPr>
            </w:pPr>
            <w:r>
              <w:rPr>
                <w:rFonts w:cstheme="minorHAnsi"/>
                <w:b/>
              </w:rPr>
              <w:t>………………………</w:t>
            </w:r>
          </w:p>
        </w:tc>
      </w:tr>
      <w:tr w:rsidR="00AC0A5F" w14:paraId="091D74F6" w14:textId="77777777" w:rsidTr="002D5DE1">
        <w:tc>
          <w:tcPr>
            <w:tcW w:w="2071" w:type="dxa"/>
            <w:vMerge/>
          </w:tcPr>
          <w:p w14:paraId="366CFD58" w14:textId="77777777" w:rsidR="00AC0A5F" w:rsidRPr="00AC2ACC" w:rsidRDefault="00AC0A5F" w:rsidP="002D5DE1">
            <w:pPr>
              <w:rPr>
                <w:rFonts w:cstheme="minorHAnsi"/>
                <w:b/>
              </w:rPr>
            </w:pPr>
          </w:p>
        </w:tc>
        <w:tc>
          <w:tcPr>
            <w:tcW w:w="1707" w:type="dxa"/>
            <w:vAlign w:val="center"/>
          </w:tcPr>
          <w:p w14:paraId="0E3FDEA8" w14:textId="77777777" w:rsidR="00AC0A5F" w:rsidRPr="00AC2ACC" w:rsidRDefault="00AC0A5F" w:rsidP="002D5DE1">
            <w:pPr>
              <w:rPr>
                <w:rFonts w:cstheme="minorHAnsi"/>
                <w:b/>
              </w:rPr>
            </w:pPr>
            <w:r w:rsidRPr="00AC2ACC">
              <w:rPr>
                <w:rFonts w:cstheme="minorHAnsi"/>
              </w:rPr>
              <w:t>Kradzież z włamaniem i rabunek</w:t>
            </w:r>
          </w:p>
        </w:tc>
        <w:tc>
          <w:tcPr>
            <w:tcW w:w="1609" w:type="dxa"/>
          </w:tcPr>
          <w:p w14:paraId="434D83A9" w14:textId="6B036980" w:rsidR="00AC0A5F" w:rsidRPr="00AC2ACC" w:rsidRDefault="00AC0A5F" w:rsidP="002D5DE1">
            <w:pPr>
              <w:rPr>
                <w:rFonts w:cstheme="minorHAnsi"/>
                <w:bCs/>
              </w:rPr>
            </w:pPr>
            <w:r w:rsidRPr="00AC2ACC">
              <w:rPr>
                <w:rFonts w:cstheme="minorHAnsi"/>
                <w:bCs/>
              </w:rPr>
              <w:t>50</w:t>
            </w:r>
            <w:r w:rsidR="00D64729">
              <w:rPr>
                <w:rFonts w:cstheme="minorHAnsi"/>
                <w:bCs/>
              </w:rPr>
              <w:t> </w:t>
            </w:r>
            <w:r w:rsidRPr="00AC2ACC">
              <w:rPr>
                <w:rFonts w:cstheme="minorHAnsi"/>
                <w:bCs/>
              </w:rPr>
              <w:t>000</w:t>
            </w:r>
          </w:p>
        </w:tc>
        <w:tc>
          <w:tcPr>
            <w:tcW w:w="1174" w:type="dxa"/>
          </w:tcPr>
          <w:p w14:paraId="19A06306" w14:textId="77777777" w:rsidR="00AC0A5F" w:rsidRPr="00D64729" w:rsidRDefault="00AC0A5F" w:rsidP="002D5DE1">
            <w:pPr>
              <w:rPr>
                <w:rFonts w:cstheme="minorHAnsi"/>
                <w:b/>
              </w:rPr>
            </w:pPr>
          </w:p>
          <w:p w14:paraId="5D495B3B" w14:textId="77777777" w:rsidR="00D64729" w:rsidRPr="00D64729" w:rsidRDefault="00D64729" w:rsidP="002D5DE1">
            <w:pPr>
              <w:rPr>
                <w:rFonts w:cstheme="minorHAnsi"/>
                <w:b/>
              </w:rPr>
            </w:pPr>
          </w:p>
          <w:p w14:paraId="0FC0BFD1" w14:textId="11885B60" w:rsidR="00D64729" w:rsidRPr="00D64729" w:rsidRDefault="00D64729" w:rsidP="002D5DE1">
            <w:pPr>
              <w:rPr>
                <w:rFonts w:cstheme="minorHAnsi"/>
                <w:b/>
              </w:rPr>
            </w:pPr>
            <w:r w:rsidRPr="00D64729">
              <w:rPr>
                <w:rFonts w:cstheme="minorHAnsi"/>
                <w:b/>
              </w:rPr>
              <w:t>……………….</w:t>
            </w:r>
          </w:p>
        </w:tc>
        <w:tc>
          <w:tcPr>
            <w:tcW w:w="1520" w:type="dxa"/>
          </w:tcPr>
          <w:p w14:paraId="54AB0D5E" w14:textId="77777777" w:rsidR="00AC0A5F" w:rsidRDefault="00AC0A5F" w:rsidP="002D5DE1">
            <w:pPr>
              <w:rPr>
                <w:rFonts w:cstheme="minorHAnsi"/>
                <w:bCs/>
              </w:rPr>
            </w:pPr>
          </w:p>
          <w:p w14:paraId="708B6B19" w14:textId="1F39E016" w:rsidR="00D64729" w:rsidRPr="00AC2ACC" w:rsidRDefault="00D64729" w:rsidP="002D5DE1">
            <w:pPr>
              <w:rPr>
                <w:rFonts w:cstheme="minorHAnsi"/>
                <w:bCs/>
              </w:rPr>
            </w:pPr>
            <w:r>
              <w:rPr>
                <w:rFonts w:cstheme="minorHAnsi"/>
                <w:bCs/>
              </w:rPr>
              <w:t>12 miesięcy</w:t>
            </w:r>
          </w:p>
        </w:tc>
        <w:tc>
          <w:tcPr>
            <w:tcW w:w="1559" w:type="dxa"/>
          </w:tcPr>
          <w:p w14:paraId="58D2F574" w14:textId="77777777" w:rsidR="00AC0A5F" w:rsidRDefault="00AC0A5F" w:rsidP="002D5DE1">
            <w:pPr>
              <w:rPr>
                <w:rFonts w:cstheme="minorHAnsi"/>
                <w:b/>
              </w:rPr>
            </w:pPr>
          </w:p>
          <w:p w14:paraId="3C393AEA" w14:textId="77777777" w:rsidR="00D64729" w:rsidRDefault="00D64729" w:rsidP="002D5DE1">
            <w:pPr>
              <w:rPr>
                <w:rFonts w:cstheme="minorHAnsi"/>
                <w:b/>
              </w:rPr>
            </w:pPr>
          </w:p>
          <w:p w14:paraId="2F98846F" w14:textId="7A95E7F0" w:rsidR="00D64729" w:rsidRPr="00AC2ACC" w:rsidRDefault="00D64729" w:rsidP="002D5DE1">
            <w:pPr>
              <w:rPr>
                <w:rFonts w:cstheme="minorHAnsi"/>
                <w:b/>
              </w:rPr>
            </w:pPr>
            <w:r>
              <w:rPr>
                <w:rFonts w:cstheme="minorHAnsi"/>
                <w:b/>
              </w:rPr>
              <w:t>………………………</w:t>
            </w:r>
          </w:p>
        </w:tc>
      </w:tr>
      <w:tr w:rsidR="00AC0A5F" w14:paraId="7DD7263B" w14:textId="77777777" w:rsidTr="002D5DE1">
        <w:tc>
          <w:tcPr>
            <w:tcW w:w="2071" w:type="dxa"/>
            <w:vMerge/>
          </w:tcPr>
          <w:p w14:paraId="4A1CC4A7" w14:textId="77777777" w:rsidR="00AC0A5F" w:rsidRPr="00AC2ACC" w:rsidRDefault="00AC0A5F" w:rsidP="002D5DE1">
            <w:pPr>
              <w:rPr>
                <w:rFonts w:cstheme="minorHAnsi"/>
                <w:b/>
              </w:rPr>
            </w:pPr>
          </w:p>
        </w:tc>
        <w:tc>
          <w:tcPr>
            <w:tcW w:w="1707" w:type="dxa"/>
            <w:vAlign w:val="center"/>
          </w:tcPr>
          <w:p w14:paraId="4CB118DA" w14:textId="77777777" w:rsidR="00AC0A5F" w:rsidRPr="00AC2ACC" w:rsidRDefault="00AC0A5F" w:rsidP="002D5DE1">
            <w:pPr>
              <w:rPr>
                <w:rFonts w:cstheme="minorHAnsi"/>
                <w:b/>
              </w:rPr>
            </w:pPr>
            <w:r w:rsidRPr="00AC2ACC">
              <w:rPr>
                <w:rFonts w:cstheme="minorHAnsi"/>
              </w:rPr>
              <w:t>Szyby i przedmioty szklane</w:t>
            </w:r>
          </w:p>
        </w:tc>
        <w:tc>
          <w:tcPr>
            <w:tcW w:w="1609" w:type="dxa"/>
          </w:tcPr>
          <w:p w14:paraId="41134966" w14:textId="77777777" w:rsidR="00AC0A5F" w:rsidRPr="00AC2ACC" w:rsidRDefault="00AC0A5F" w:rsidP="002D5DE1">
            <w:pPr>
              <w:rPr>
                <w:rFonts w:cstheme="minorHAnsi"/>
                <w:bCs/>
              </w:rPr>
            </w:pPr>
            <w:r w:rsidRPr="00AC2ACC">
              <w:rPr>
                <w:rFonts w:cstheme="minorHAnsi"/>
                <w:bCs/>
              </w:rPr>
              <w:t xml:space="preserve">20 000 </w:t>
            </w:r>
          </w:p>
        </w:tc>
        <w:tc>
          <w:tcPr>
            <w:tcW w:w="2694" w:type="dxa"/>
            <w:gridSpan w:val="2"/>
          </w:tcPr>
          <w:p w14:paraId="1BF39E9B" w14:textId="77777777" w:rsidR="00AC0A5F" w:rsidRPr="00AC2ACC" w:rsidRDefault="00AC0A5F" w:rsidP="002D5DE1">
            <w:pPr>
              <w:rPr>
                <w:rFonts w:cstheme="minorHAnsi"/>
                <w:bCs/>
              </w:rPr>
            </w:pPr>
            <w:r>
              <w:rPr>
                <w:rFonts w:cstheme="minorHAnsi"/>
                <w:bCs/>
              </w:rPr>
              <w:t>w</w:t>
            </w:r>
            <w:r w:rsidRPr="00AC2ACC">
              <w:rPr>
                <w:rFonts w:cstheme="minorHAnsi"/>
                <w:bCs/>
              </w:rPr>
              <w:t xml:space="preserve"> stawce ubezpieczenia mienia</w:t>
            </w:r>
          </w:p>
        </w:tc>
        <w:tc>
          <w:tcPr>
            <w:tcW w:w="1559" w:type="dxa"/>
          </w:tcPr>
          <w:p w14:paraId="056DE0D6" w14:textId="77777777" w:rsidR="00AC0A5F" w:rsidRDefault="00AC0A5F" w:rsidP="002D5DE1">
            <w:pPr>
              <w:rPr>
                <w:rFonts w:cstheme="minorHAnsi"/>
                <w:b/>
              </w:rPr>
            </w:pPr>
          </w:p>
          <w:p w14:paraId="221EBCCD" w14:textId="77777777" w:rsidR="00D64729" w:rsidRDefault="00D64729" w:rsidP="002D5DE1">
            <w:pPr>
              <w:rPr>
                <w:rFonts w:cstheme="minorHAnsi"/>
                <w:b/>
              </w:rPr>
            </w:pPr>
          </w:p>
          <w:p w14:paraId="6C185DE6" w14:textId="103DCB35" w:rsidR="00D64729" w:rsidRPr="00AC2ACC" w:rsidRDefault="00D64729" w:rsidP="002D5DE1">
            <w:pPr>
              <w:rPr>
                <w:rFonts w:cstheme="minorHAnsi"/>
                <w:b/>
              </w:rPr>
            </w:pPr>
            <w:r>
              <w:rPr>
                <w:rFonts w:cstheme="minorHAnsi"/>
                <w:b/>
              </w:rPr>
              <w:t>………………………</w:t>
            </w:r>
          </w:p>
        </w:tc>
      </w:tr>
      <w:tr w:rsidR="00AC0A5F" w14:paraId="2392034D" w14:textId="77777777" w:rsidTr="002D5DE1">
        <w:tc>
          <w:tcPr>
            <w:tcW w:w="2071" w:type="dxa"/>
            <w:vMerge/>
          </w:tcPr>
          <w:p w14:paraId="41E29201" w14:textId="77777777" w:rsidR="00AC0A5F" w:rsidRPr="00AC2ACC" w:rsidRDefault="00AC0A5F" w:rsidP="002D5DE1">
            <w:pPr>
              <w:rPr>
                <w:rFonts w:cstheme="minorHAnsi"/>
                <w:b/>
              </w:rPr>
            </w:pPr>
          </w:p>
        </w:tc>
        <w:tc>
          <w:tcPr>
            <w:tcW w:w="1707" w:type="dxa"/>
            <w:vAlign w:val="center"/>
          </w:tcPr>
          <w:p w14:paraId="2C0811D9" w14:textId="77777777" w:rsidR="00AC0A5F" w:rsidRPr="00AC2ACC" w:rsidRDefault="00AC0A5F" w:rsidP="002D5DE1">
            <w:pPr>
              <w:rPr>
                <w:rFonts w:cstheme="minorHAnsi"/>
                <w:b/>
              </w:rPr>
            </w:pPr>
            <w:r w:rsidRPr="00AC2ACC">
              <w:rPr>
                <w:rFonts w:cstheme="minorHAnsi"/>
              </w:rPr>
              <w:t>pozostałe klauzule</w:t>
            </w:r>
          </w:p>
        </w:tc>
        <w:tc>
          <w:tcPr>
            <w:tcW w:w="4303" w:type="dxa"/>
            <w:gridSpan w:val="3"/>
          </w:tcPr>
          <w:p w14:paraId="4CA1715F" w14:textId="77777777" w:rsidR="00AC0A5F" w:rsidRPr="00AC2ACC" w:rsidRDefault="00AC0A5F" w:rsidP="002D5DE1">
            <w:pPr>
              <w:rPr>
                <w:rFonts w:cstheme="minorHAnsi"/>
                <w:bCs/>
              </w:rPr>
            </w:pPr>
            <w:r w:rsidRPr="00AC2ACC">
              <w:rPr>
                <w:rFonts w:cstheme="minorHAnsi"/>
                <w:bCs/>
              </w:rPr>
              <w:t>Wg. Opisu przedmiotu zamówienia</w:t>
            </w:r>
          </w:p>
        </w:tc>
        <w:tc>
          <w:tcPr>
            <w:tcW w:w="1559" w:type="dxa"/>
          </w:tcPr>
          <w:p w14:paraId="5915AF91" w14:textId="77777777" w:rsidR="00AC0A5F" w:rsidRDefault="00AC0A5F" w:rsidP="002D5DE1">
            <w:pPr>
              <w:rPr>
                <w:rFonts w:cstheme="minorHAnsi"/>
                <w:b/>
              </w:rPr>
            </w:pPr>
          </w:p>
          <w:p w14:paraId="6887248C" w14:textId="2FFD2F75" w:rsidR="00D64729" w:rsidRPr="00AC2ACC" w:rsidRDefault="00D64729" w:rsidP="002D5DE1">
            <w:pPr>
              <w:rPr>
                <w:rFonts w:cstheme="minorHAnsi"/>
                <w:b/>
              </w:rPr>
            </w:pPr>
            <w:r>
              <w:rPr>
                <w:rFonts w:cstheme="minorHAnsi"/>
                <w:b/>
              </w:rPr>
              <w:t>………………………</w:t>
            </w:r>
          </w:p>
        </w:tc>
      </w:tr>
      <w:tr w:rsidR="00AC0A5F" w14:paraId="66F44CCA" w14:textId="77777777" w:rsidTr="002D5DE1">
        <w:tc>
          <w:tcPr>
            <w:tcW w:w="2071" w:type="dxa"/>
            <w:vMerge w:val="restart"/>
          </w:tcPr>
          <w:p w14:paraId="33955ECA" w14:textId="77777777" w:rsidR="00AC0A5F" w:rsidRPr="00AC2ACC" w:rsidRDefault="00AC0A5F" w:rsidP="002D5DE1">
            <w:pPr>
              <w:rPr>
                <w:rFonts w:cstheme="minorHAnsi"/>
                <w:b/>
              </w:rPr>
            </w:pPr>
            <w:r w:rsidRPr="00AC2ACC">
              <w:rPr>
                <w:rFonts w:cstheme="minorHAnsi"/>
              </w:rPr>
              <w:lastRenderedPageBreak/>
              <w:t xml:space="preserve">Ubezpieczenie sprzętu elektronicznego od wszystkich </w:t>
            </w:r>
            <w:proofErr w:type="spellStart"/>
            <w:r w:rsidRPr="00AC2ACC">
              <w:rPr>
                <w:rFonts w:cstheme="minorHAnsi"/>
              </w:rPr>
              <w:t>ryzyk</w:t>
            </w:r>
            <w:proofErr w:type="spellEnd"/>
          </w:p>
        </w:tc>
        <w:tc>
          <w:tcPr>
            <w:tcW w:w="1707" w:type="dxa"/>
            <w:vAlign w:val="center"/>
          </w:tcPr>
          <w:p w14:paraId="04623F9B" w14:textId="77777777" w:rsidR="00AC0A5F" w:rsidRPr="00AC2ACC" w:rsidRDefault="00AC0A5F" w:rsidP="002D5DE1">
            <w:pPr>
              <w:rPr>
                <w:rFonts w:cstheme="minorHAnsi"/>
                <w:b/>
              </w:rPr>
            </w:pPr>
            <w:r w:rsidRPr="00AC2ACC">
              <w:rPr>
                <w:rFonts w:cstheme="minorHAnsi"/>
              </w:rPr>
              <w:t>Sprzęt elektroniczny stacjonarny</w:t>
            </w:r>
          </w:p>
        </w:tc>
        <w:tc>
          <w:tcPr>
            <w:tcW w:w="1609" w:type="dxa"/>
          </w:tcPr>
          <w:p w14:paraId="482ED714" w14:textId="77777777" w:rsidR="00AC0A5F" w:rsidRPr="00AC2ACC" w:rsidRDefault="00AC0A5F" w:rsidP="002D5DE1">
            <w:pPr>
              <w:rPr>
                <w:rFonts w:cstheme="minorHAnsi"/>
                <w:bCs/>
              </w:rPr>
            </w:pPr>
            <w:r w:rsidRPr="00AC2ACC">
              <w:rPr>
                <w:rFonts w:cstheme="minorHAnsi"/>
                <w:bCs/>
              </w:rPr>
              <w:t>252 559</w:t>
            </w:r>
          </w:p>
        </w:tc>
        <w:tc>
          <w:tcPr>
            <w:tcW w:w="1174" w:type="dxa"/>
          </w:tcPr>
          <w:p w14:paraId="47FDF5D4" w14:textId="77777777" w:rsidR="00AC0A5F" w:rsidRPr="00AC2ACC" w:rsidRDefault="00AC0A5F" w:rsidP="002D5DE1">
            <w:pPr>
              <w:rPr>
                <w:rFonts w:cstheme="minorHAnsi"/>
                <w:bCs/>
              </w:rPr>
            </w:pPr>
            <w:r w:rsidRPr="00AC2ACC">
              <w:rPr>
                <w:rFonts w:cstheme="minorHAnsi"/>
                <w:bCs/>
              </w:rPr>
              <w:t>0,00%</w:t>
            </w:r>
          </w:p>
        </w:tc>
        <w:tc>
          <w:tcPr>
            <w:tcW w:w="1520" w:type="dxa"/>
          </w:tcPr>
          <w:p w14:paraId="74CC9E81" w14:textId="77777777" w:rsidR="00AC0A5F" w:rsidRPr="00AC2ACC" w:rsidRDefault="00AC0A5F" w:rsidP="002D5DE1">
            <w:pPr>
              <w:rPr>
                <w:rFonts w:cstheme="minorHAnsi"/>
                <w:bCs/>
              </w:rPr>
            </w:pPr>
            <w:r w:rsidRPr="00AC2ACC">
              <w:rPr>
                <w:rFonts w:cstheme="minorHAnsi"/>
                <w:bCs/>
              </w:rPr>
              <w:t>12 miesięcy</w:t>
            </w:r>
          </w:p>
        </w:tc>
        <w:tc>
          <w:tcPr>
            <w:tcW w:w="1559" w:type="dxa"/>
          </w:tcPr>
          <w:p w14:paraId="2268DFED" w14:textId="77777777" w:rsidR="00AC0A5F" w:rsidRDefault="00AC0A5F" w:rsidP="002D5DE1">
            <w:pPr>
              <w:rPr>
                <w:rFonts w:cstheme="minorHAnsi"/>
                <w:b/>
              </w:rPr>
            </w:pPr>
          </w:p>
          <w:p w14:paraId="7A00DA93" w14:textId="77777777" w:rsidR="00D64729" w:rsidRDefault="00D64729" w:rsidP="002D5DE1">
            <w:pPr>
              <w:rPr>
                <w:rFonts w:cstheme="minorHAnsi"/>
                <w:b/>
              </w:rPr>
            </w:pPr>
          </w:p>
          <w:p w14:paraId="68E9A88E" w14:textId="0DCE2E4B" w:rsidR="00D64729" w:rsidRPr="00AC2ACC" w:rsidRDefault="00D64729" w:rsidP="002D5DE1">
            <w:pPr>
              <w:rPr>
                <w:rFonts w:cstheme="minorHAnsi"/>
                <w:b/>
              </w:rPr>
            </w:pPr>
            <w:r>
              <w:rPr>
                <w:rFonts w:cstheme="minorHAnsi"/>
                <w:b/>
              </w:rPr>
              <w:t>………………………</w:t>
            </w:r>
          </w:p>
        </w:tc>
      </w:tr>
      <w:tr w:rsidR="00AC0A5F" w14:paraId="236D73F2" w14:textId="77777777" w:rsidTr="002D5DE1">
        <w:tc>
          <w:tcPr>
            <w:tcW w:w="2071" w:type="dxa"/>
            <w:vMerge/>
          </w:tcPr>
          <w:p w14:paraId="4532CF3A" w14:textId="77777777" w:rsidR="00AC0A5F" w:rsidRPr="00AC2ACC" w:rsidRDefault="00AC0A5F" w:rsidP="002D5DE1">
            <w:pPr>
              <w:rPr>
                <w:rFonts w:cstheme="minorHAnsi"/>
                <w:b/>
              </w:rPr>
            </w:pPr>
          </w:p>
        </w:tc>
        <w:tc>
          <w:tcPr>
            <w:tcW w:w="1707" w:type="dxa"/>
            <w:vAlign w:val="center"/>
          </w:tcPr>
          <w:p w14:paraId="4944C8D9" w14:textId="77777777" w:rsidR="00AC0A5F" w:rsidRPr="00AC2ACC" w:rsidRDefault="00AC0A5F" w:rsidP="002D5DE1">
            <w:pPr>
              <w:rPr>
                <w:rFonts w:cstheme="minorHAnsi"/>
                <w:b/>
              </w:rPr>
            </w:pPr>
            <w:r w:rsidRPr="00AC2ACC">
              <w:rPr>
                <w:rFonts w:cstheme="minorHAnsi"/>
              </w:rPr>
              <w:t>Sprzęt elektroniczny przenośny</w:t>
            </w:r>
          </w:p>
        </w:tc>
        <w:tc>
          <w:tcPr>
            <w:tcW w:w="1609" w:type="dxa"/>
          </w:tcPr>
          <w:p w14:paraId="6EDA126F" w14:textId="77777777" w:rsidR="00AC0A5F" w:rsidRPr="00AC2ACC" w:rsidRDefault="00AC0A5F" w:rsidP="002D5DE1">
            <w:pPr>
              <w:rPr>
                <w:rFonts w:cstheme="minorHAnsi"/>
                <w:bCs/>
              </w:rPr>
            </w:pPr>
            <w:r w:rsidRPr="00AC2ACC">
              <w:rPr>
                <w:rFonts w:cstheme="minorHAnsi"/>
                <w:bCs/>
              </w:rPr>
              <w:t>109 954</w:t>
            </w:r>
          </w:p>
        </w:tc>
        <w:tc>
          <w:tcPr>
            <w:tcW w:w="1174" w:type="dxa"/>
          </w:tcPr>
          <w:p w14:paraId="3F0211DA" w14:textId="77777777" w:rsidR="00AC0A5F" w:rsidRPr="00AC2ACC" w:rsidRDefault="00AC0A5F" w:rsidP="002D5DE1">
            <w:pPr>
              <w:rPr>
                <w:rFonts w:cstheme="minorHAnsi"/>
                <w:bCs/>
              </w:rPr>
            </w:pPr>
            <w:r w:rsidRPr="00AC2ACC">
              <w:rPr>
                <w:rFonts w:cstheme="minorHAnsi"/>
                <w:bCs/>
              </w:rPr>
              <w:t>0,00%</w:t>
            </w:r>
          </w:p>
        </w:tc>
        <w:tc>
          <w:tcPr>
            <w:tcW w:w="1520" w:type="dxa"/>
          </w:tcPr>
          <w:p w14:paraId="4D73B6D4" w14:textId="77777777" w:rsidR="00AC0A5F" w:rsidRPr="00AC2ACC" w:rsidRDefault="00AC0A5F" w:rsidP="002D5DE1">
            <w:pPr>
              <w:rPr>
                <w:rFonts w:cstheme="minorHAnsi"/>
                <w:bCs/>
              </w:rPr>
            </w:pPr>
            <w:r w:rsidRPr="00AC2ACC">
              <w:rPr>
                <w:rFonts w:cstheme="minorHAnsi"/>
                <w:bCs/>
              </w:rPr>
              <w:t>12 miesięcy</w:t>
            </w:r>
          </w:p>
        </w:tc>
        <w:tc>
          <w:tcPr>
            <w:tcW w:w="1559" w:type="dxa"/>
          </w:tcPr>
          <w:p w14:paraId="6363C115" w14:textId="77777777" w:rsidR="00AC0A5F" w:rsidRDefault="00AC0A5F" w:rsidP="002D5DE1">
            <w:pPr>
              <w:rPr>
                <w:rFonts w:cstheme="minorHAnsi"/>
                <w:b/>
              </w:rPr>
            </w:pPr>
          </w:p>
          <w:p w14:paraId="7EDFAA85" w14:textId="77777777" w:rsidR="00D64729" w:rsidRDefault="00D64729" w:rsidP="002D5DE1">
            <w:pPr>
              <w:rPr>
                <w:rFonts w:cstheme="minorHAnsi"/>
                <w:b/>
              </w:rPr>
            </w:pPr>
          </w:p>
          <w:p w14:paraId="6B39CCAA" w14:textId="659DA6A0" w:rsidR="00D64729" w:rsidRPr="00AC2ACC" w:rsidRDefault="00D64729" w:rsidP="002D5DE1">
            <w:pPr>
              <w:rPr>
                <w:rFonts w:cstheme="minorHAnsi"/>
                <w:b/>
              </w:rPr>
            </w:pPr>
            <w:r>
              <w:rPr>
                <w:rFonts w:cstheme="minorHAnsi"/>
                <w:b/>
              </w:rPr>
              <w:t>………………………</w:t>
            </w:r>
          </w:p>
        </w:tc>
      </w:tr>
      <w:tr w:rsidR="00AC0A5F" w14:paraId="517C79A6" w14:textId="77777777" w:rsidTr="002D5DE1">
        <w:tc>
          <w:tcPr>
            <w:tcW w:w="2071" w:type="dxa"/>
            <w:vAlign w:val="center"/>
          </w:tcPr>
          <w:p w14:paraId="3905CAD4" w14:textId="77777777" w:rsidR="00AC0A5F" w:rsidRPr="00AC2ACC" w:rsidRDefault="00AC0A5F" w:rsidP="002D5DE1">
            <w:pPr>
              <w:rPr>
                <w:rFonts w:cstheme="minorHAnsi"/>
                <w:b/>
              </w:rPr>
            </w:pPr>
            <w:r w:rsidRPr="00AC2ACC">
              <w:rPr>
                <w:rFonts w:cstheme="minorHAnsi"/>
              </w:rPr>
              <w:t>Ubezpieczenie maszyn i urządzeń od awarii</w:t>
            </w:r>
          </w:p>
        </w:tc>
        <w:tc>
          <w:tcPr>
            <w:tcW w:w="1707" w:type="dxa"/>
            <w:vAlign w:val="center"/>
          </w:tcPr>
          <w:p w14:paraId="2E42FE89" w14:textId="77777777" w:rsidR="00AC0A5F" w:rsidRPr="00AC2ACC" w:rsidRDefault="00AC0A5F" w:rsidP="002D5DE1">
            <w:pPr>
              <w:rPr>
                <w:rFonts w:cstheme="minorHAnsi"/>
              </w:rPr>
            </w:pPr>
            <w:r w:rsidRPr="00AC2ACC">
              <w:rPr>
                <w:rFonts w:cstheme="minorHAnsi"/>
              </w:rPr>
              <w:t>zgodnie z załącznikiem nr 5 do OPZ</w:t>
            </w:r>
          </w:p>
        </w:tc>
        <w:tc>
          <w:tcPr>
            <w:tcW w:w="1609" w:type="dxa"/>
            <w:vAlign w:val="center"/>
          </w:tcPr>
          <w:p w14:paraId="5B2B873D" w14:textId="77777777" w:rsidR="00AC0A5F" w:rsidRPr="00AC2ACC" w:rsidRDefault="00AC0A5F" w:rsidP="002D5DE1">
            <w:pPr>
              <w:rPr>
                <w:rFonts w:cstheme="minorHAnsi"/>
                <w:b/>
              </w:rPr>
            </w:pPr>
            <w:r w:rsidRPr="00AC2ACC">
              <w:rPr>
                <w:rFonts w:cstheme="minorHAnsi"/>
              </w:rPr>
              <w:t>246 750</w:t>
            </w:r>
          </w:p>
        </w:tc>
        <w:tc>
          <w:tcPr>
            <w:tcW w:w="1174" w:type="dxa"/>
            <w:vAlign w:val="center"/>
          </w:tcPr>
          <w:p w14:paraId="2FF01537" w14:textId="77777777" w:rsidR="00AC0A5F" w:rsidRPr="00AC2ACC" w:rsidRDefault="00AC0A5F" w:rsidP="002D5DE1">
            <w:pPr>
              <w:rPr>
                <w:rFonts w:cstheme="minorHAnsi"/>
                <w:b/>
              </w:rPr>
            </w:pPr>
            <w:r w:rsidRPr="00AC2ACC">
              <w:rPr>
                <w:rFonts w:cstheme="minorHAnsi"/>
              </w:rPr>
              <w:t>0,00%</w:t>
            </w:r>
          </w:p>
        </w:tc>
        <w:tc>
          <w:tcPr>
            <w:tcW w:w="1520" w:type="dxa"/>
            <w:vAlign w:val="center"/>
          </w:tcPr>
          <w:p w14:paraId="286AA198" w14:textId="77777777" w:rsidR="00AC0A5F" w:rsidRPr="00AC2ACC" w:rsidRDefault="00AC0A5F" w:rsidP="002D5DE1">
            <w:pPr>
              <w:rPr>
                <w:rFonts w:cstheme="minorHAnsi"/>
                <w:b/>
              </w:rPr>
            </w:pPr>
            <w:r w:rsidRPr="00AC2ACC">
              <w:rPr>
                <w:rFonts w:cstheme="minorHAnsi"/>
              </w:rPr>
              <w:t>12 miesięcy</w:t>
            </w:r>
          </w:p>
        </w:tc>
        <w:tc>
          <w:tcPr>
            <w:tcW w:w="1559" w:type="dxa"/>
            <w:vAlign w:val="center"/>
          </w:tcPr>
          <w:p w14:paraId="79E59C99" w14:textId="77777777" w:rsidR="00AC0A5F" w:rsidRDefault="00AC0A5F" w:rsidP="002D5DE1">
            <w:pPr>
              <w:rPr>
                <w:rFonts w:cstheme="minorHAnsi"/>
                <w:b/>
              </w:rPr>
            </w:pPr>
          </w:p>
          <w:p w14:paraId="6B99F197" w14:textId="77777777" w:rsidR="00D64729" w:rsidRDefault="00D64729" w:rsidP="002D5DE1">
            <w:pPr>
              <w:rPr>
                <w:rFonts w:cstheme="minorHAnsi"/>
                <w:b/>
              </w:rPr>
            </w:pPr>
          </w:p>
          <w:p w14:paraId="1DC60A0E" w14:textId="0BD61795" w:rsidR="00D64729" w:rsidRPr="00AC2ACC" w:rsidRDefault="00D64729" w:rsidP="002D5DE1">
            <w:pPr>
              <w:rPr>
                <w:rFonts w:cstheme="minorHAnsi"/>
                <w:b/>
              </w:rPr>
            </w:pPr>
            <w:r>
              <w:rPr>
                <w:rFonts w:cstheme="minorHAnsi"/>
                <w:b/>
              </w:rPr>
              <w:t>………………………</w:t>
            </w:r>
          </w:p>
        </w:tc>
      </w:tr>
      <w:tr w:rsidR="00AC0A5F" w14:paraId="1A9A11BB" w14:textId="77777777" w:rsidTr="002D5DE1">
        <w:tc>
          <w:tcPr>
            <w:tcW w:w="2071" w:type="dxa"/>
            <w:vAlign w:val="center"/>
          </w:tcPr>
          <w:p w14:paraId="2F53C8D8" w14:textId="77777777" w:rsidR="00AC0A5F" w:rsidRPr="00AC2ACC" w:rsidRDefault="00AC0A5F" w:rsidP="002D5DE1">
            <w:pPr>
              <w:rPr>
                <w:rFonts w:cstheme="minorHAnsi"/>
                <w:b/>
              </w:rPr>
            </w:pPr>
            <w:r w:rsidRPr="00AC2ACC">
              <w:rPr>
                <w:rFonts w:cstheme="minorHAnsi"/>
              </w:rPr>
              <w:t xml:space="preserve"> Ubezpieczenie odpowiedzialności cywilnej działalności ogólnej </w:t>
            </w:r>
          </w:p>
        </w:tc>
        <w:tc>
          <w:tcPr>
            <w:tcW w:w="1707" w:type="dxa"/>
            <w:vAlign w:val="center"/>
          </w:tcPr>
          <w:p w14:paraId="3C4CE3C1" w14:textId="77777777" w:rsidR="00AC0A5F" w:rsidRPr="00AC2ACC" w:rsidRDefault="00AC0A5F" w:rsidP="002D5DE1">
            <w:pPr>
              <w:rPr>
                <w:rFonts w:cstheme="minorHAnsi"/>
              </w:rPr>
            </w:pPr>
            <w:r w:rsidRPr="00AC2ACC">
              <w:rPr>
                <w:rFonts w:cstheme="minorHAnsi"/>
              </w:rPr>
              <w:t xml:space="preserve">Odpowiedzialność cywilna - deliktowa i </w:t>
            </w:r>
            <w:proofErr w:type="gramStart"/>
            <w:r w:rsidRPr="00AC2ACC">
              <w:rPr>
                <w:rFonts w:cstheme="minorHAnsi"/>
              </w:rPr>
              <w:t>kontraktowa  wraz</w:t>
            </w:r>
            <w:proofErr w:type="gramEnd"/>
            <w:r w:rsidRPr="00AC2ACC">
              <w:rPr>
                <w:rFonts w:cstheme="minorHAnsi"/>
              </w:rPr>
              <w:t xml:space="preserve"> z rozszerzeniami i limitami  - zgodnie z OPZ-WZU* na jeden i wszystkie wypadki w każdym okresie ubezpieczenia</w:t>
            </w:r>
          </w:p>
        </w:tc>
        <w:tc>
          <w:tcPr>
            <w:tcW w:w="1609" w:type="dxa"/>
            <w:vAlign w:val="center"/>
          </w:tcPr>
          <w:p w14:paraId="6CCA426B" w14:textId="2507D889" w:rsidR="00AC0A5F" w:rsidRPr="00AC2ACC" w:rsidRDefault="00AC0A5F" w:rsidP="002D5DE1">
            <w:pPr>
              <w:rPr>
                <w:rFonts w:cstheme="minorHAnsi"/>
                <w:b/>
              </w:rPr>
            </w:pPr>
            <w:r w:rsidRPr="00AC2ACC">
              <w:rPr>
                <w:rFonts w:cstheme="minorHAnsi"/>
              </w:rPr>
              <w:t>7</w:t>
            </w:r>
            <w:r w:rsidR="009D5242">
              <w:rPr>
                <w:rFonts w:cstheme="minorHAnsi"/>
              </w:rPr>
              <w:t> </w:t>
            </w:r>
            <w:r w:rsidRPr="00AC2ACC">
              <w:rPr>
                <w:rFonts w:cstheme="minorHAnsi"/>
              </w:rPr>
              <w:t>000</w:t>
            </w:r>
            <w:r w:rsidR="009D5242">
              <w:rPr>
                <w:rFonts w:cstheme="minorHAnsi"/>
              </w:rPr>
              <w:t xml:space="preserve"> </w:t>
            </w:r>
            <w:r w:rsidRPr="00AC2ACC">
              <w:rPr>
                <w:rFonts w:cstheme="minorHAnsi"/>
              </w:rPr>
              <w:t>000</w:t>
            </w:r>
          </w:p>
        </w:tc>
        <w:tc>
          <w:tcPr>
            <w:tcW w:w="1174" w:type="dxa"/>
            <w:vAlign w:val="center"/>
          </w:tcPr>
          <w:p w14:paraId="266304E0" w14:textId="77777777" w:rsidR="00AC0A5F" w:rsidRPr="00AC2ACC" w:rsidRDefault="00AC0A5F" w:rsidP="002D5DE1">
            <w:pPr>
              <w:rPr>
                <w:rFonts w:cstheme="minorHAnsi"/>
                <w:b/>
              </w:rPr>
            </w:pPr>
            <w:r w:rsidRPr="00AC2ACC">
              <w:rPr>
                <w:rFonts w:cstheme="minorHAnsi"/>
              </w:rPr>
              <w:t>0,00%</w:t>
            </w:r>
          </w:p>
        </w:tc>
        <w:tc>
          <w:tcPr>
            <w:tcW w:w="1520" w:type="dxa"/>
            <w:vAlign w:val="center"/>
          </w:tcPr>
          <w:p w14:paraId="3FBEBE8C" w14:textId="43CA3846" w:rsidR="00AC0A5F" w:rsidRPr="00D64729" w:rsidRDefault="00D64729" w:rsidP="002D5DE1">
            <w:pPr>
              <w:rPr>
                <w:rFonts w:cstheme="minorHAnsi"/>
                <w:bCs/>
              </w:rPr>
            </w:pPr>
            <w:r w:rsidRPr="00D64729">
              <w:rPr>
                <w:rFonts w:cstheme="minorHAnsi"/>
                <w:bCs/>
              </w:rPr>
              <w:t>12 miesięcy</w:t>
            </w:r>
          </w:p>
        </w:tc>
        <w:tc>
          <w:tcPr>
            <w:tcW w:w="1559" w:type="dxa"/>
          </w:tcPr>
          <w:p w14:paraId="2EAF9253" w14:textId="77777777" w:rsidR="00AC0A5F" w:rsidRDefault="00AC0A5F" w:rsidP="002D5DE1">
            <w:pPr>
              <w:rPr>
                <w:rFonts w:cstheme="minorHAnsi"/>
                <w:b/>
              </w:rPr>
            </w:pPr>
          </w:p>
          <w:p w14:paraId="66E7DF72" w14:textId="77777777" w:rsidR="00D64729" w:rsidRDefault="00D64729" w:rsidP="002D5DE1">
            <w:pPr>
              <w:rPr>
                <w:rFonts w:cstheme="minorHAnsi"/>
                <w:b/>
              </w:rPr>
            </w:pPr>
          </w:p>
          <w:p w14:paraId="4709CC48" w14:textId="77777777" w:rsidR="00D64729" w:rsidRDefault="00D64729" w:rsidP="002D5DE1">
            <w:pPr>
              <w:rPr>
                <w:rFonts w:cstheme="minorHAnsi"/>
                <w:b/>
              </w:rPr>
            </w:pPr>
          </w:p>
          <w:p w14:paraId="2903C56F" w14:textId="77777777" w:rsidR="00D64729" w:rsidRDefault="00D64729" w:rsidP="002D5DE1">
            <w:pPr>
              <w:rPr>
                <w:rFonts w:cstheme="minorHAnsi"/>
                <w:b/>
              </w:rPr>
            </w:pPr>
          </w:p>
          <w:p w14:paraId="4ACBEA9F" w14:textId="77777777" w:rsidR="00D64729" w:rsidRDefault="00D64729" w:rsidP="002D5DE1">
            <w:pPr>
              <w:rPr>
                <w:rFonts w:cstheme="minorHAnsi"/>
                <w:b/>
              </w:rPr>
            </w:pPr>
          </w:p>
          <w:p w14:paraId="46042CFA" w14:textId="77777777" w:rsidR="00D64729" w:rsidRDefault="00D64729" w:rsidP="002D5DE1">
            <w:pPr>
              <w:rPr>
                <w:rFonts w:cstheme="minorHAnsi"/>
                <w:b/>
              </w:rPr>
            </w:pPr>
          </w:p>
          <w:p w14:paraId="57E72BDB" w14:textId="77777777" w:rsidR="00D64729" w:rsidRDefault="00D64729" w:rsidP="002D5DE1">
            <w:pPr>
              <w:rPr>
                <w:rFonts w:cstheme="minorHAnsi"/>
                <w:b/>
              </w:rPr>
            </w:pPr>
          </w:p>
          <w:p w14:paraId="08772429" w14:textId="77777777" w:rsidR="00D64729" w:rsidRDefault="00D64729" w:rsidP="002D5DE1">
            <w:pPr>
              <w:rPr>
                <w:rFonts w:cstheme="minorHAnsi"/>
                <w:b/>
              </w:rPr>
            </w:pPr>
          </w:p>
          <w:p w14:paraId="31B5E61F" w14:textId="77777777" w:rsidR="00D64729" w:rsidRDefault="00D64729" w:rsidP="002D5DE1">
            <w:pPr>
              <w:rPr>
                <w:rFonts w:cstheme="minorHAnsi"/>
                <w:b/>
              </w:rPr>
            </w:pPr>
          </w:p>
          <w:p w14:paraId="713F65A8" w14:textId="77777777" w:rsidR="00D64729" w:rsidRDefault="00D64729" w:rsidP="002D5DE1">
            <w:pPr>
              <w:rPr>
                <w:rFonts w:cstheme="minorHAnsi"/>
                <w:b/>
              </w:rPr>
            </w:pPr>
          </w:p>
          <w:p w14:paraId="32E0193D" w14:textId="77777777" w:rsidR="00D64729" w:rsidRDefault="00D64729" w:rsidP="002D5DE1">
            <w:pPr>
              <w:rPr>
                <w:rFonts w:cstheme="minorHAnsi"/>
                <w:b/>
              </w:rPr>
            </w:pPr>
          </w:p>
          <w:p w14:paraId="401B64B3" w14:textId="77777777" w:rsidR="00D64729" w:rsidRDefault="00D64729" w:rsidP="002D5DE1">
            <w:pPr>
              <w:rPr>
                <w:rFonts w:cstheme="minorHAnsi"/>
                <w:b/>
              </w:rPr>
            </w:pPr>
          </w:p>
          <w:p w14:paraId="13A0CB0B" w14:textId="75F3000A" w:rsidR="00D64729" w:rsidRPr="00AC2ACC" w:rsidRDefault="00D64729" w:rsidP="002D5DE1">
            <w:pPr>
              <w:rPr>
                <w:rFonts w:cstheme="minorHAnsi"/>
                <w:b/>
              </w:rPr>
            </w:pPr>
            <w:r>
              <w:rPr>
                <w:rFonts w:cstheme="minorHAnsi"/>
                <w:b/>
              </w:rPr>
              <w:t>………………………</w:t>
            </w:r>
          </w:p>
        </w:tc>
      </w:tr>
      <w:tr w:rsidR="00AC0A5F" w14:paraId="0F47F386" w14:textId="77777777" w:rsidTr="002D5DE1">
        <w:tc>
          <w:tcPr>
            <w:tcW w:w="8081" w:type="dxa"/>
            <w:gridSpan w:val="5"/>
            <w:shd w:val="clear" w:color="auto" w:fill="F2F2F2" w:themeFill="background1" w:themeFillShade="F2"/>
            <w:vAlign w:val="center"/>
          </w:tcPr>
          <w:p w14:paraId="23A6F745" w14:textId="77777777" w:rsidR="00AC0A5F" w:rsidRDefault="00AC0A5F" w:rsidP="002D5DE1">
            <w:pPr>
              <w:jc w:val="center"/>
              <w:rPr>
                <w:rFonts w:cstheme="minorHAnsi"/>
                <w:b/>
                <w:bCs/>
              </w:rPr>
            </w:pPr>
          </w:p>
          <w:p w14:paraId="5768DEB8" w14:textId="77777777" w:rsidR="00AC0A5F" w:rsidRDefault="00AC0A5F" w:rsidP="002D5DE1">
            <w:pPr>
              <w:jc w:val="center"/>
              <w:rPr>
                <w:rFonts w:cstheme="minorHAnsi"/>
                <w:b/>
                <w:bCs/>
              </w:rPr>
            </w:pPr>
            <w:r w:rsidRPr="00AC2ACC">
              <w:rPr>
                <w:rFonts w:cstheme="minorHAnsi"/>
                <w:b/>
                <w:bCs/>
              </w:rPr>
              <w:t>SUMA</w:t>
            </w:r>
            <w:r>
              <w:rPr>
                <w:rFonts w:cstheme="minorHAnsi"/>
                <w:b/>
                <w:bCs/>
              </w:rPr>
              <w:t>:</w:t>
            </w:r>
          </w:p>
          <w:p w14:paraId="6D350BB6" w14:textId="77777777" w:rsidR="00AC0A5F" w:rsidRPr="00AC2ACC" w:rsidRDefault="00AC0A5F" w:rsidP="002D5DE1">
            <w:pPr>
              <w:jc w:val="center"/>
              <w:rPr>
                <w:rFonts w:cstheme="minorHAnsi"/>
                <w:b/>
                <w:bCs/>
              </w:rPr>
            </w:pPr>
          </w:p>
        </w:tc>
        <w:tc>
          <w:tcPr>
            <w:tcW w:w="1559" w:type="dxa"/>
          </w:tcPr>
          <w:p w14:paraId="17DF9475" w14:textId="77777777" w:rsidR="00AC0A5F" w:rsidRDefault="00AC0A5F" w:rsidP="002D5DE1">
            <w:pPr>
              <w:rPr>
                <w:rFonts w:cstheme="minorHAnsi"/>
                <w:b/>
              </w:rPr>
            </w:pPr>
          </w:p>
          <w:p w14:paraId="312E7EC6" w14:textId="77777777" w:rsidR="00D64729" w:rsidRDefault="00D64729" w:rsidP="002D5DE1">
            <w:pPr>
              <w:rPr>
                <w:rFonts w:cstheme="minorHAnsi"/>
                <w:b/>
              </w:rPr>
            </w:pPr>
          </w:p>
          <w:p w14:paraId="270F4146" w14:textId="5FC23AD5" w:rsidR="00D64729" w:rsidRPr="00AC2ACC" w:rsidRDefault="00D64729" w:rsidP="002D5DE1">
            <w:pPr>
              <w:rPr>
                <w:rFonts w:cstheme="minorHAnsi"/>
                <w:b/>
              </w:rPr>
            </w:pPr>
            <w:r>
              <w:rPr>
                <w:rFonts w:cstheme="minorHAnsi"/>
                <w:b/>
              </w:rPr>
              <w:t>………………………</w:t>
            </w:r>
          </w:p>
        </w:tc>
      </w:tr>
      <w:bookmarkEnd w:id="19"/>
    </w:tbl>
    <w:p w14:paraId="56560E08" w14:textId="22C68632" w:rsidR="00AC0A5F" w:rsidRPr="008B42C1" w:rsidRDefault="00AC0A5F" w:rsidP="00AC0A5F">
      <w:pPr>
        <w:spacing w:after="0" w:line="360" w:lineRule="auto"/>
        <w:rPr>
          <w:rFonts w:cstheme="minorHAnsi"/>
          <w:b/>
          <w:sz w:val="8"/>
          <w:szCs w:val="8"/>
        </w:rPr>
      </w:pPr>
    </w:p>
    <w:p w14:paraId="7AD1C68D" w14:textId="46671A7A" w:rsidR="00716839" w:rsidRPr="008B42C1" w:rsidRDefault="00716839" w:rsidP="008B42C1">
      <w:pPr>
        <w:spacing w:after="0" w:line="360" w:lineRule="auto"/>
        <w:ind w:left="57"/>
        <w:jc w:val="both"/>
        <w:rPr>
          <w:rFonts w:cstheme="minorHAnsi"/>
          <w:b/>
        </w:rPr>
      </w:pPr>
      <w:r w:rsidRPr="00BC4FD9">
        <w:rPr>
          <w:rFonts w:cstheme="minorHAnsi"/>
          <w:bCs/>
        </w:rPr>
        <w:t>(</w:t>
      </w:r>
      <w:r w:rsidRPr="000A060E">
        <w:rPr>
          <w:rFonts w:cstheme="minorHAnsi"/>
          <w:color w:val="000000"/>
        </w:rPr>
        <w:t>usługa zwolniona z podatku VAT zgodnie z </w:t>
      </w:r>
      <w:r w:rsidR="008B42C1">
        <w:rPr>
          <w:rFonts w:cstheme="minorHAnsi"/>
          <w:color w:val="000000"/>
        </w:rPr>
        <w:t>przepisami</w:t>
      </w:r>
      <w:r w:rsidRPr="000A060E">
        <w:rPr>
          <w:rFonts w:cstheme="minorHAnsi"/>
          <w:color w:val="000000"/>
        </w:rPr>
        <w:t xml:space="preserve"> ustawy z dnia 11 marca 2004 r. o podatku od towarów i usług</w:t>
      </w:r>
      <w:r w:rsidR="008B42C1">
        <w:rPr>
          <w:rFonts w:cstheme="minorHAnsi"/>
          <w:color w:val="000000"/>
        </w:rPr>
        <w:t>)</w:t>
      </w:r>
    </w:p>
    <w:p w14:paraId="142EA514" w14:textId="77777777" w:rsidR="00DB4829" w:rsidRPr="00716839" w:rsidRDefault="00DB4829" w:rsidP="00716839">
      <w:pPr>
        <w:widowControl w:val="0"/>
        <w:spacing w:after="0" w:line="360" w:lineRule="auto"/>
        <w:contextualSpacing/>
        <w:rPr>
          <w:rFonts w:cstheme="minorHAnsi"/>
          <w:color w:val="000000"/>
          <w:sz w:val="16"/>
          <w:szCs w:val="16"/>
        </w:rPr>
      </w:pPr>
    </w:p>
    <w:p w14:paraId="6E321456" w14:textId="6BC8B71C" w:rsidR="00AC0A5F" w:rsidRPr="000A060E" w:rsidRDefault="00AC0A5F" w:rsidP="00AC0A5F">
      <w:pPr>
        <w:widowControl w:val="0"/>
        <w:spacing w:after="0" w:line="360" w:lineRule="auto"/>
        <w:contextualSpacing/>
        <w:jc w:val="both"/>
        <w:rPr>
          <w:rFonts w:cstheme="minorHAnsi"/>
        </w:rPr>
      </w:pPr>
      <w:r w:rsidRPr="000A060E">
        <w:rPr>
          <w:rFonts w:cstheme="minorHAnsi"/>
        </w:rPr>
        <w:t xml:space="preserve">Termin wykonania zamówienia: </w:t>
      </w:r>
      <w:r w:rsidRPr="000A060E">
        <w:rPr>
          <w:rFonts w:cstheme="minorHAnsi"/>
          <w:b/>
          <w:bCs/>
        </w:rPr>
        <w:t xml:space="preserve">12 </w:t>
      </w:r>
      <w:r w:rsidRPr="000A060E">
        <w:rPr>
          <w:rFonts w:cstheme="minorHAnsi"/>
          <w:b/>
        </w:rPr>
        <w:t>miesięcy,</w:t>
      </w:r>
      <w:r w:rsidR="00551588">
        <w:rPr>
          <w:rFonts w:cstheme="minorHAnsi"/>
          <w:b/>
        </w:rPr>
        <w:t xml:space="preserve"> przewidywany termin</w:t>
      </w:r>
      <w:r w:rsidRPr="000A060E">
        <w:rPr>
          <w:rFonts w:cstheme="minorHAnsi"/>
          <w:b/>
        </w:rPr>
        <w:t xml:space="preserve"> </w:t>
      </w:r>
      <w:r>
        <w:rPr>
          <w:rFonts w:cstheme="minorHAnsi"/>
          <w:b/>
        </w:rPr>
        <w:t xml:space="preserve">od </w:t>
      </w:r>
      <w:r w:rsidRPr="004A0B1F">
        <w:rPr>
          <w:rFonts w:cstheme="minorHAnsi"/>
          <w:b/>
          <w:bCs/>
        </w:rPr>
        <w:t>2</w:t>
      </w:r>
      <w:r>
        <w:rPr>
          <w:rFonts w:cstheme="minorHAnsi"/>
          <w:b/>
          <w:bCs/>
        </w:rPr>
        <w:t>6</w:t>
      </w:r>
      <w:r w:rsidRPr="004A0B1F">
        <w:rPr>
          <w:rFonts w:cstheme="minorHAnsi"/>
          <w:b/>
          <w:bCs/>
        </w:rPr>
        <w:t xml:space="preserve">.02.2023 r. </w:t>
      </w:r>
      <w:r>
        <w:rPr>
          <w:rFonts w:cstheme="minorHAnsi"/>
          <w:b/>
          <w:bCs/>
        </w:rPr>
        <w:t xml:space="preserve">do </w:t>
      </w:r>
      <w:r w:rsidRPr="004A0B1F">
        <w:rPr>
          <w:rFonts w:cstheme="minorHAnsi"/>
          <w:b/>
          <w:bCs/>
        </w:rPr>
        <w:t>2</w:t>
      </w:r>
      <w:r>
        <w:rPr>
          <w:rFonts w:cstheme="minorHAnsi"/>
          <w:b/>
          <w:bCs/>
        </w:rPr>
        <w:t>5</w:t>
      </w:r>
      <w:r w:rsidRPr="004A0B1F">
        <w:rPr>
          <w:rFonts w:cstheme="minorHAnsi"/>
          <w:b/>
          <w:bCs/>
        </w:rPr>
        <w:t>.02.2024 r.</w:t>
      </w:r>
    </w:p>
    <w:p w14:paraId="355B7171" w14:textId="37C5996E" w:rsidR="00AC0A5F" w:rsidRPr="008B42C1" w:rsidRDefault="00AC0A5F" w:rsidP="00AC0A5F">
      <w:pPr>
        <w:widowControl w:val="0"/>
        <w:spacing w:after="0" w:line="360" w:lineRule="auto"/>
        <w:contextualSpacing/>
        <w:jc w:val="both"/>
        <w:rPr>
          <w:rFonts w:cstheme="minorHAnsi"/>
        </w:rPr>
      </w:pPr>
      <w:r w:rsidRPr="000A060E">
        <w:rPr>
          <w:rFonts w:cstheme="minorHAnsi"/>
        </w:rPr>
        <w:t xml:space="preserve">Termin związania ofertą i warunki płatności: </w:t>
      </w:r>
      <w:r w:rsidRPr="000A060E">
        <w:rPr>
          <w:rFonts w:cstheme="minorHAnsi"/>
          <w:b/>
        </w:rPr>
        <w:t>zgodne z postanowieniami specyfikacji warunków zamówienia</w:t>
      </w:r>
      <w:r w:rsidRPr="000A060E">
        <w:rPr>
          <w:rFonts w:cstheme="minorHAnsi"/>
        </w:rPr>
        <w:t>.</w:t>
      </w:r>
    </w:p>
    <w:p w14:paraId="101BC0D7" w14:textId="77777777" w:rsidR="00AC0A5F" w:rsidRPr="000A060E" w:rsidRDefault="00AC0A5F" w:rsidP="00AC0A5F">
      <w:pPr>
        <w:pStyle w:val="Tekstpodstawowywcity"/>
        <w:tabs>
          <w:tab w:val="left" w:pos="426"/>
        </w:tabs>
        <w:spacing w:line="360" w:lineRule="auto"/>
        <w:ind w:left="0"/>
        <w:jc w:val="both"/>
        <w:rPr>
          <w:rFonts w:asciiTheme="minorHAnsi" w:hAnsiTheme="minorHAnsi" w:cstheme="minorHAnsi"/>
          <w:iCs/>
          <w:szCs w:val="22"/>
        </w:rPr>
      </w:pPr>
      <w:r w:rsidRPr="000A060E">
        <w:rPr>
          <w:rFonts w:asciiTheme="minorHAnsi" w:hAnsiTheme="minorHAnsi" w:cstheme="minorHAnsi"/>
          <w:b/>
          <w:bCs/>
          <w:iCs/>
          <w:szCs w:val="22"/>
        </w:rPr>
        <w:t>4.</w:t>
      </w:r>
      <w:r w:rsidRPr="000A060E">
        <w:rPr>
          <w:rFonts w:asciiTheme="minorHAnsi" w:hAnsiTheme="minorHAnsi" w:cstheme="minorHAnsi"/>
          <w:iCs/>
          <w:szCs w:val="22"/>
        </w:rPr>
        <w:t xml:space="preserve"> </w:t>
      </w:r>
      <w:r w:rsidRPr="00BC4FD9">
        <w:rPr>
          <w:rFonts w:asciiTheme="minorHAnsi" w:hAnsiTheme="minorHAnsi" w:cstheme="minorHAnsi"/>
          <w:b/>
          <w:bCs/>
          <w:iCs/>
          <w:szCs w:val="22"/>
        </w:rPr>
        <w:t>Oświadczamy, że</w:t>
      </w:r>
      <w:r w:rsidRPr="000A060E">
        <w:rPr>
          <w:rFonts w:asciiTheme="minorHAnsi" w:hAnsiTheme="minorHAnsi" w:cstheme="minorHAnsi"/>
          <w:iCs/>
          <w:szCs w:val="22"/>
        </w:rPr>
        <w:t xml:space="preserve"> zaoferowana cena zawierają wszystkie koszty, jakie ponosi zamawiający w przypadku wyboru naszej oferty.</w:t>
      </w:r>
    </w:p>
    <w:p w14:paraId="13C1A1D8" w14:textId="77777777" w:rsidR="00AC0A5F" w:rsidRPr="000A060E" w:rsidRDefault="00AC0A5F" w:rsidP="00AC0A5F">
      <w:pPr>
        <w:pStyle w:val="Tekstpodstawowywcity"/>
        <w:tabs>
          <w:tab w:val="left" w:pos="426"/>
        </w:tabs>
        <w:spacing w:line="360" w:lineRule="auto"/>
        <w:ind w:left="0"/>
        <w:jc w:val="both"/>
        <w:rPr>
          <w:rFonts w:asciiTheme="minorHAnsi" w:hAnsiTheme="minorHAnsi" w:cstheme="minorHAnsi"/>
          <w:szCs w:val="22"/>
        </w:rPr>
      </w:pPr>
      <w:r w:rsidRPr="000A060E">
        <w:rPr>
          <w:rFonts w:asciiTheme="minorHAnsi" w:hAnsiTheme="minorHAnsi" w:cstheme="minorHAnsi"/>
          <w:b/>
          <w:bCs/>
          <w:iCs/>
          <w:szCs w:val="22"/>
        </w:rPr>
        <w:t>5.</w:t>
      </w:r>
      <w:r w:rsidRPr="000A060E">
        <w:rPr>
          <w:rFonts w:asciiTheme="minorHAnsi" w:hAnsiTheme="minorHAnsi" w:cstheme="minorHAnsi"/>
          <w:iCs/>
          <w:szCs w:val="22"/>
        </w:rPr>
        <w:t xml:space="preserve"> </w:t>
      </w:r>
      <w:r w:rsidRPr="00BC4FD9">
        <w:rPr>
          <w:rFonts w:asciiTheme="minorHAnsi" w:hAnsiTheme="minorHAnsi" w:cstheme="minorHAnsi"/>
          <w:b/>
          <w:bCs/>
          <w:szCs w:val="22"/>
        </w:rPr>
        <w:t>Oświadczamy, że</w:t>
      </w:r>
      <w:r w:rsidRPr="000A060E">
        <w:rPr>
          <w:rFonts w:asciiTheme="minorHAnsi" w:hAnsiTheme="minorHAnsi" w:cstheme="minorHAnsi"/>
          <w:szCs w:val="22"/>
        </w:rPr>
        <w:t xml:space="preserve"> uzyskaliśmy wszelkie informacje niezbędne do prawidłowego przygotowania i złożenia niniejszej oferty. </w:t>
      </w:r>
    </w:p>
    <w:p w14:paraId="066A959E" w14:textId="77777777" w:rsidR="00AC0A5F" w:rsidRPr="000A060E" w:rsidRDefault="00AC0A5F" w:rsidP="00AC0A5F">
      <w:pPr>
        <w:pStyle w:val="Tekstpodstawowywcity"/>
        <w:tabs>
          <w:tab w:val="left" w:pos="426"/>
        </w:tabs>
        <w:spacing w:line="360" w:lineRule="auto"/>
        <w:ind w:left="0"/>
        <w:jc w:val="both"/>
        <w:rPr>
          <w:rFonts w:asciiTheme="minorHAnsi" w:hAnsiTheme="minorHAnsi" w:cstheme="minorHAnsi"/>
          <w:iCs/>
          <w:szCs w:val="22"/>
        </w:rPr>
      </w:pPr>
      <w:r w:rsidRPr="000A060E">
        <w:rPr>
          <w:rFonts w:asciiTheme="minorHAnsi" w:hAnsiTheme="minorHAnsi" w:cstheme="minorHAnsi"/>
          <w:b/>
          <w:bCs/>
          <w:szCs w:val="22"/>
        </w:rPr>
        <w:t>6.</w:t>
      </w:r>
      <w:r w:rsidRPr="000A060E">
        <w:rPr>
          <w:rFonts w:asciiTheme="minorHAnsi" w:hAnsiTheme="minorHAnsi" w:cstheme="minorHAnsi"/>
          <w:szCs w:val="22"/>
        </w:rPr>
        <w:t xml:space="preserve"> </w:t>
      </w:r>
      <w:r w:rsidRPr="00BC4FD9">
        <w:rPr>
          <w:rFonts w:asciiTheme="minorHAnsi" w:hAnsiTheme="minorHAnsi" w:cstheme="minorHAnsi"/>
          <w:b/>
          <w:bCs/>
          <w:szCs w:val="22"/>
        </w:rPr>
        <w:t>Oświadczamy, że</w:t>
      </w:r>
      <w:r w:rsidRPr="000A060E">
        <w:rPr>
          <w:rFonts w:asciiTheme="minorHAnsi" w:hAnsiTheme="minorHAnsi" w:cstheme="minorHAnsi"/>
          <w:szCs w:val="22"/>
        </w:rPr>
        <w:t xml:space="preserve"> informacje i dokumenty zawarte w ofercie w plikach pod nazwą: ………………………………………. stanowią tajemnicę przedsiębiorstwa w rozumieniu przepisów o zwalczaniu nieuczciwej konkurencji i zastrzegamy, że nie mogą być one udostępniane. Informacje i dokumenty zawarte na pozostałych stronach oferty są jawne. </w:t>
      </w:r>
    </w:p>
    <w:p w14:paraId="41FA8013" w14:textId="77777777" w:rsidR="00AC0A5F" w:rsidRPr="000A060E" w:rsidRDefault="00AC0A5F" w:rsidP="00AC0A5F">
      <w:pPr>
        <w:tabs>
          <w:tab w:val="left" w:pos="595"/>
        </w:tabs>
        <w:spacing w:line="360" w:lineRule="auto"/>
        <w:ind w:left="57"/>
        <w:jc w:val="both"/>
        <w:rPr>
          <w:rFonts w:cstheme="minorHAnsi"/>
          <w:i/>
        </w:rPr>
      </w:pPr>
      <w:r w:rsidRPr="000A060E">
        <w:rPr>
          <w:rFonts w:cstheme="minorHAnsi"/>
          <w:i/>
        </w:rPr>
        <w:t>(W przypadku utajnienia części oferty wykonawca zobowiązany jest wykazać, że zastrzeżone informacje stanowią tajemnicę przedsiębiorstwa w szczególności określając, w jaki sposób zostały spełnione przesłanki, o których mowa w art. 11 pkt. 2 ustawy z 16 kwietnia 1993 r. o zwalczaniu nieuczciwej konkurencji).</w:t>
      </w:r>
    </w:p>
    <w:p w14:paraId="04ECF860" w14:textId="7C6F8612" w:rsidR="00AC0A5F" w:rsidRPr="000A060E" w:rsidRDefault="00AC0A5F" w:rsidP="008B42C1">
      <w:pPr>
        <w:tabs>
          <w:tab w:val="num" w:pos="426"/>
          <w:tab w:val="left" w:pos="595"/>
        </w:tabs>
        <w:spacing w:line="360" w:lineRule="auto"/>
        <w:ind w:left="57"/>
        <w:contextualSpacing/>
        <w:jc w:val="both"/>
        <w:rPr>
          <w:rFonts w:eastAsia="Times New Roman" w:cstheme="minorHAnsi"/>
          <w:b/>
          <w:bCs/>
          <w:iCs/>
          <w:lang w:eastAsia="pl-PL"/>
        </w:rPr>
      </w:pPr>
      <w:r w:rsidRPr="000A060E">
        <w:rPr>
          <w:rFonts w:eastAsia="Times New Roman" w:cstheme="minorHAnsi"/>
          <w:b/>
          <w:bCs/>
          <w:iCs/>
          <w:lang w:eastAsia="pl-PL"/>
        </w:rPr>
        <w:t>Brak wypełnienie oznacza, że wykonawca nie zastrzega tajemnicy przedsiębiorstwa.</w:t>
      </w:r>
    </w:p>
    <w:p w14:paraId="1201401D" w14:textId="1DFAAFAB" w:rsidR="00AC0A5F" w:rsidRPr="000A060E" w:rsidRDefault="00AC0A5F" w:rsidP="00AC0A5F">
      <w:pPr>
        <w:tabs>
          <w:tab w:val="num" w:pos="426"/>
          <w:tab w:val="left" w:pos="595"/>
        </w:tabs>
        <w:spacing w:after="0" w:line="360" w:lineRule="auto"/>
        <w:ind w:left="57"/>
        <w:contextualSpacing/>
        <w:jc w:val="both"/>
        <w:rPr>
          <w:rFonts w:cstheme="minorHAnsi"/>
          <w:spacing w:val="-4"/>
        </w:rPr>
      </w:pPr>
      <w:r w:rsidRPr="000A060E">
        <w:rPr>
          <w:rFonts w:eastAsia="Times New Roman" w:cstheme="minorHAnsi"/>
          <w:b/>
          <w:bCs/>
          <w:iCs/>
          <w:lang w:eastAsia="pl-PL"/>
        </w:rPr>
        <w:lastRenderedPageBreak/>
        <w:t xml:space="preserve">7. Oświadczamy, że </w:t>
      </w:r>
      <w:r w:rsidRPr="000A060E">
        <w:rPr>
          <w:rFonts w:cstheme="minorHAnsi"/>
          <w:spacing w:val="-4"/>
        </w:rPr>
        <w:t>nie partycypujemy w jakiejkolwiek innej ofercie dotyczącej tego samego postępowania, jako wykonawca</w:t>
      </w:r>
      <w:r w:rsidR="004470E0">
        <w:rPr>
          <w:rFonts w:cstheme="minorHAnsi"/>
          <w:spacing w:val="-4"/>
        </w:rPr>
        <w:t>.</w:t>
      </w:r>
    </w:p>
    <w:p w14:paraId="550545B7" w14:textId="58D81130" w:rsidR="00AC0A5F" w:rsidRPr="000A060E" w:rsidRDefault="00AC0A5F" w:rsidP="00AC0A5F">
      <w:pPr>
        <w:tabs>
          <w:tab w:val="num" w:pos="426"/>
          <w:tab w:val="left" w:pos="595"/>
        </w:tabs>
        <w:spacing w:after="0" w:line="360" w:lineRule="auto"/>
        <w:ind w:left="57"/>
        <w:contextualSpacing/>
        <w:jc w:val="both"/>
        <w:rPr>
          <w:rFonts w:cstheme="minorHAnsi"/>
          <w:spacing w:val="-4"/>
        </w:rPr>
      </w:pPr>
      <w:r w:rsidRPr="000A060E">
        <w:rPr>
          <w:rFonts w:eastAsia="Times New Roman" w:cstheme="minorHAnsi"/>
          <w:b/>
          <w:bCs/>
          <w:iCs/>
          <w:lang w:eastAsia="pl-PL"/>
        </w:rPr>
        <w:t xml:space="preserve">8. Oświadczamy, że </w:t>
      </w:r>
      <w:r w:rsidRPr="000A060E">
        <w:rPr>
          <w:rFonts w:cstheme="minorHAnsi"/>
          <w:spacing w:val="-4"/>
        </w:rPr>
        <w:t>zapoznaliśmy się ze specyfikacją warunków zamówienia oraz z wyjaśnieniami do specyfikacji i jej modyfikacjami (jeżeli takie miały miejsce) i nie wnosimy do nich zastrzeżeń</w:t>
      </w:r>
      <w:r w:rsidR="004470E0">
        <w:rPr>
          <w:rFonts w:cstheme="minorHAnsi"/>
          <w:spacing w:val="-4"/>
        </w:rPr>
        <w:t>.</w:t>
      </w:r>
    </w:p>
    <w:p w14:paraId="46506BA0" w14:textId="77777777" w:rsidR="00AC0A5F" w:rsidRPr="000A060E" w:rsidRDefault="00AC0A5F" w:rsidP="00AC0A5F">
      <w:pPr>
        <w:pStyle w:val="Akapitzlist"/>
        <w:numPr>
          <w:ilvl w:val="0"/>
          <w:numId w:val="28"/>
        </w:numPr>
        <w:tabs>
          <w:tab w:val="num" w:pos="0"/>
          <w:tab w:val="left" w:pos="595"/>
        </w:tabs>
        <w:spacing w:after="0" w:line="360" w:lineRule="auto"/>
        <w:ind w:left="0" w:firstLine="0"/>
        <w:jc w:val="both"/>
        <w:rPr>
          <w:rFonts w:eastAsia="Times New Roman" w:cstheme="minorHAnsi"/>
          <w:b/>
          <w:bCs/>
          <w:iCs/>
          <w:lang w:eastAsia="pl-PL"/>
        </w:rPr>
      </w:pPr>
      <w:r w:rsidRPr="000A060E">
        <w:rPr>
          <w:rFonts w:cstheme="minorHAnsi"/>
          <w:b/>
          <w:bCs/>
          <w:spacing w:val="-4"/>
        </w:rPr>
        <w:t>Oświadczamy, że</w:t>
      </w:r>
      <w:r w:rsidRPr="000A060E">
        <w:rPr>
          <w:rFonts w:cstheme="minorHAnsi"/>
          <w:spacing w:val="-4"/>
        </w:rPr>
        <w:t xml:space="preserve"> uważamy się związani niniejszą ofertą przez okres wskazany przez zamawiającego w specyfikacji warunków zamówienia.</w:t>
      </w:r>
    </w:p>
    <w:p w14:paraId="163DB36B" w14:textId="77777777" w:rsidR="00AC0A5F" w:rsidRPr="000A060E" w:rsidRDefault="00AC0A5F" w:rsidP="00AC0A5F">
      <w:pPr>
        <w:pStyle w:val="Akapitzlist"/>
        <w:numPr>
          <w:ilvl w:val="0"/>
          <w:numId w:val="28"/>
        </w:numPr>
        <w:tabs>
          <w:tab w:val="num" w:pos="0"/>
          <w:tab w:val="left" w:pos="595"/>
        </w:tabs>
        <w:spacing w:after="0" w:line="360" w:lineRule="auto"/>
        <w:ind w:left="0" w:firstLine="0"/>
        <w:jc w:val="both"/>
        <w:rPr>
          <w:rFonts w:eastAsia="Times New Roman" w:cstheme="minorHAnsi"/>
          <w:b/>
          <w:bCs/>
          <w:iCs/>
          <w:lang w:eastAsia="pl-PL"/>
        </w:rPr>
      </w:pPr>
      <w:r w:rsidRPr="000A060E">
        <w:rPr>
          <w:rFonts w:cstheme="minorHAnsi"/>
          <w:b/>
          <w:bCs/>
          <w:spacing w:val="-4"/>
        </w:rPr>
        <w:t>Oświadczamy, że</w:t>
      </w:r>
      <w:r w:rsidRPr="000A060E">
        <w:rPr>
          <w:rFonts w:cstheme="minorHAnsi"/>
          <w:spacing w:val="-4"/>
        </w:rPr>
        <w:t xml:space="preserve"> przedstawione w </w:t>
      </w:r>
      <w:r>
        <w:rPr>
          <w:rFonts w:cstheme="minorHAnsi"/>
          <w:spacing w:val="-4"/>
        </w:rPr>
        <w:t xml:space="preserve">specyfikacji warunków zamówienia </w:t>
      </w:r>
      <w:r w:rsidRPr="000A060E">
        <w:rPr>
          <w:rFonts w:cstheme="minorHAnsi"/>
          <w:spacing w:val="-4"/>
        </w:rPr>
        <w:t>warunki zawarcia umowy zostały przez nas zaakceptowane i wyrażamy gotowość realizacji zamówienia zgodnie z postanowie</w:t>
      </w:r>
      <w:r w:rsidRPr="000A060E">
        <w:rPr>
          <w:rFonts w:cstheme="minorHAnsi"/>
          <w:spacing w:val="-4"/>
        </w:rPr>
        <w:softHyphen/>
        <w:t>niami specyfikacji i umowy.</w:t>
      </w:r>
    </w:p>
    <w:p w14:paraId="5818BEA0" w14:textId="77777777" w:rsidR="00AC0A5F" w:rsidRPr="000A060E" w:rsidRDefault="00AC0A5F" w:rsidP="00AC0A5F">
      <w:pPr>
        <w:pStyle w:val="Akapitzlist"/>
        <w:numPr>
          <w:ilvl w:val="0"/>
          <w:numId w:val="28"/>
        </w:numPr>
        <w:tabs>
          <w:tab w:val="num" w:pos="0"/>
          <w:tab w:val="left" w:pos="595"/>
        </w:tabs>
        <w:spacing w:after="0" w:line="360" w:lineRule="auto"/>
        <w:ind w:left="0" w:firstLine="0"/>
        <w:jc w:val="both"/>
        <w:rPr>
          <w:rFonts w:eastAsia="Times New Roman" w:cstheme="minorHAnsi"/>
          <w:b/>
          <w:bCs/>
          <w:iCs/>
          <w:lang w:eastAsia="pl-PL"/>
        </w:rPr>
      </w:pPr>
      <w:r w:rsidRPr="000A060E">
        <w:rPr>
          <w:rFonts w:eastAsia="Calibri" w:cstheme="minorHAnsi"/>
          <w:b/>
          <w:spacing w:val="-4"/>
        </w:rPr>
        <w:t xml:space="preserve">Oświadczamy, że </w:t>
      </w:r>
      <w:r w:rsidRPr="000A060E">
        <w:rPr>
          <w:rFonts w:eastAsia="Calibri" w:cstheme="minorHAnsi"/>
          <w:bCs/>
          <w:spacing w:val="-4"/>
        </w:rPr>
        <w:t>(</w:t>
      </w:r>
      <w:r w:rsidRPr="000A060E">
        <w:rPr>
          <w:rFonts w:cstheme="minorHAnsi"/>
          <w:spacing w:val="-4"/>
        </w:rPr>
        <w:t>dotyczy wyłącznie wykonawcy, który działa w formie towarzystwa ubezpieczeń wzajemnych):</w:t>
      </w:r>
    </w:p>
    <w:p w14:paraId="4855E727" w14:textId="77777777" w:rsidR="00AC0A5F" w:rsidRPr="000A060E" w:rsidRDefault="00AC0A5F" w:rsidP="00AC0A5F">
      <w:pPr>
        <w:widowControl w:val="0"/>
        <w:numPr>
          <w:ilvl w:val="0"/>
          <w:numId w:val="29"/>
        </w:numPr>
        <w:tabs>
          <w:tab w:val="left" w:pos="426"/>
        </w:tabs>
        <w:spacing w:after="0" w:line="360" w:lineRule="auto"/>
        <w:ind w:left="426" w:hanging="426"/>
        <w:contextualSpacing/>
        <w:jc w:val="both"/>
        <w:rPr>
          <w:rFonts w:cstheme="minorHAnsi"/>
          <w:spacing w:val="-4"/>
        </w:rPr>
      </w:pPr>
      <w:r w:rsidRPr="000A060E">
        <w:rPr>
          <w:rFonts w:cstheme="minorHAnsi"/>
          <w:spacing w:val="-4"/>
        </w:rPr>
        <w:t>statut reprezentowanego przez nas wykonawcy – towarzystwa ubezpieczeń wzajemnych przewiduje, że towarzystwo ubezpiecza także osoby niebędące członkami towarzystwa,</w:t>
      </w:r>
    </w:p>
    <w:p w14:paraId="229193A5" w14:textId="77777777" w:rsidR="00AC0A5F" w:rsidRPr="000A060E" w:rsidRDefault="00AC0A5F" w:rsidP="00AC0A5F">
      <w:pPr>
        <w:widowControl w:val="0"/>
        <w:numPr>
          <w:ilvl w:val="0"/>
          <w:numId w:val="29"/>
        </w:numPr>
        <w:tabs>
          <w:tab w:val="left" w:pos="426"/>
        </w:tabs>
        <w:spacing w:after="0" w:line="360" w:lineRule="auto"/>
        <w:ind w:left="426" w:hanging="426"/>
        <w:contextualSpacing/>
        <w:jc w:val="both"/>
        <w:rPr>
          <w:rFonts w:cstheme="minorHAnsi"/>
          <w:spacing w:val="-4"/>
        </w:rPr>
      </w:pPr>
      <w:r w:rsidRPr="000A060E">
        <w:rPr>
          <w:rFonts w:cstheme="minorHAnsi"/>
          <w:spacing w:val="-4"/>
        </w:rPr>
        <w:t xml:space="preserve">w przypadku wyboru oferty reprezentowanego przez nas wykonawcy – towarzystwa ubezpieczeń wzajemnych, towarzystwo udzieli ochrony ubezpieczeniowej </w:t>
      </w:r>
      <w:proofErr w:type="gramStart"/>
      <w:r w:rsidRPr="000A060E">
        <w:rPr>
          <w:rFonts w:cstheme="minorHAnsi"/>
          <w:spacing w:val="-4"/>
        </w:rPr>
        <w:t>zamawiającemu,</w:t>
      </w:r>
      <w:proofErr w:type="gramEnd"/>
      <w:r w:rsidRPr="000A060E">
        <w:rPr>
          <w:rFonts w:cstheme="minorHAnsi"/>
          <w:spacing w:val="-4"/>
        </w:rPr>
        <w:t xml:space="preserve"> jako osobie niebędącej członkiem towarzystwa,</w:t>
      </w:r>
    </w:p>
    <w:p w14:paraId="45D9D790" w14:textId="77777777" w:rsidR="00AC0A5F" w:rsidRPr="000A060E" w:rsidRDefault="00AC0A5F" w:rsidP="00AC0A5F">
      <w:pPr>
        <w:widowControl w:val="0"/>
        <w:numPr>
          <w:ilvl w:val="0"/>
          <w:numId w:val="29"/>
        </w:numPr>
        <w:tabs>
          <w:tab w:val="left" w:pos="426"/>
        </w:tabs>
        <w:spacing w:after="0" w:line="360" w:lineRule="auto"/>
        <w:ind w:left="426" w:hanging="426"/>
        <w:contextualSpacing/>
        <w:jc w:val="both"/>
        <w:rPr>
          <w:rFonts w:cstheme="minorHAnsi"/>
          <w:spacing w:val="-4"/>
        </w:rPr>
      </w:pPr>
      <w:r w:rsidRPr="000A060E">
        <w:rPr>
          <w:rFonts w:cstheme="minorHAnsi"/>
          <w:spacing w:val="-4"/>
        </w:rPr>
        <w:t xml:space="preserve">wybór oferty towarzystwa ubezpieczeń wzajemnych nie będzie skutkował członkostwem w tym towarzystwie i koniecznością wnoszenia składki członkowskiej, </w:t>
      </w:r>
    </w:p>
    <w:p w14:paraId="512F991C" w14:textId="77777777" w:rsidR="00AC0A5F" w:rsidRPr="000A060E" w:rsidRDefault="00AC0A5F" w:rsidP="00AC0A5F">
      <w:pPr>
        <w:widowControl w:val="0"/>
        <w:numPr>
          <w:ilvl w:val="0"/>
          <w:numId w:val="29"/>
        </w:numPr>
        <w:tabs>
          <w:tab w:val="left" w:pos="426"/>
        </w:tabs>
        <w:spacing w:after="0" w:line="360" w:lineRule="auto"/>
        <w:ind w:left="426" w:hanging="426"/>
        <w:contextualSpacing/>
        <w:jc w:val="both"/>
        <w:rPr>
          <w:rFonts w:cstheme="minorHAnsi"/>
          <w:spacing w:val="-4"/>
        </w:rPr>
      </w:pPr>
      <w:r w:rsidRPr="000A060E">
        <w:rPr>
          <w:rFonts w:cstheme="minorHAnsi"/>
          <w:spacing w:val="-4"/>
        </w:rPr>
        <w:t xml:space="preserve">zgodnie z art. 111 ust 2. ustawy z dnia 11 września 2015 r. o działalności ubezpieczeniowej </w:t>
      </w:r>
      <w:r w:rsidRPr="000A060E">
        <w:rPr>
          <w:rFonts w:cstheme="minorHAnsi"/>
          <w:spacing w:val="-4"/>
        </w:rPr>
        <w:br/>
        <w:t>i reasekuracyjnej Zamawiający nie będzie zobowiązany do pokrywania strat towarzystwa przez wnoszenie dodatkowej składki ubezpieczeniowej.</w:t>
      </w:r>
    </w:p>
    <w:p w14:paraId="2A11B34C" w14:textId="77777777" w:rsidR="00AC0A5F" w:rsidRPr="000A060E" w:rsidRDefault="00AC0A5F" w:rsidP="00AC0A5F">
      <w:pPr>
        <w:pStyle w:val="Akapitzlist"/>
        <w:numPr>
          <w:ilvl w:val="0"/>
          <w:numId w:val="28"/>
        </w:numPr>
        <w:tabs>
          <w:tab w:val="num" w:pos="0"/>
          <w:tab w:val="left" w:pos="595"/>
        </w:tabs>
        <w:spacing w:after="0" w:line="360" w:lineRule="auto"/>
        <w:ind w:left="0" w:firstLine="0"/>
        <w:jc w:val="both"/>
        <w:rPr>
          <w:rFonts w:cstheme="minorHAnsi"/>
          <w:b/>
          <w:bCs/>
          <w:iCs/>
        </w:rPr>
      </w:pPr>
      <w:r w:rsidRPr="000A060E">
        <w:rPr>
          <w:rFonts w:cstheme="minorHAnsi"/>
          <w:b/>
        </w:rPr>
        <w:t>Oświadczam, że</w:t>
      </w:r>
      <w:r w:rsidRPr="000A060E">
        <w:rPr>
          <w:rFonts w:cstheme="minorHAnsi"/>
          <w:bCs/>
        </w:rPr>
        <w:t xml:space="preserve"> wypełniłem obowiązki informacyjne przewidziane w art. 13 lub art. 14 RODO wobec osób fizycznych, od których dane osobowe bezpośrednio lub pośrednio pozyskałem w celu ubiegania się o udzielenie zamówienia publicznego w niniejszym postępowaniu* </w:t>
      </w:r>
    </w:p>
    <w:p w14:paraId="04182236" w14:textId="77777777" w:rsidR="00AC0A5F" w:rsidRPr="000A060E" w:rsidRDefault="00AC0A5F" w:rsidP="00AC0A5F">
      <w:pPr>
        <w:pStyle w:val="Akapitzlist"/>
        <w:widowControl w:val="0"/>
        <w:tabs>
          <w:tab w:val="left" w:pos="595"/>
        </w:tabs>
        <w:autoSpaceDE w:val="0"/>
        <w:autoSpaceDN w:val="0"/>
        <w:adjustRightInd w:val="0"/>
        <w:spacing w:after="0" w:line="360" w:lineRule="auto"/>
        <w:ind w:left="57"/>
        <w:jc w:val="both"/>
        <w:rPr>
          <w:rFonts w:cstheme="minorHAnsi"/>
          <w:b/>
          <w:bCs/>
          <w:iCs/>
        </w:rPr>
      </w:pPr>
      <w:r w:rsidRPr="000A060E">
        <w:rPr>
          <w:rFonts w:cstheme="minorHAnsi"/>
          <w:b/>
          <w:i/>
        </w:rPr>
        <w:t>*</w:t>
      </w:r>
      <w:r w:rsidRPr="000A060E">
        <w:rPr>
          <w:rFonts w:cstheme="minorHAnsi"/>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E51C8D" w14:textId="77777777" w:rsidR="00AC0A5F" w:rsidRPr="000A060E" w:rsidRDefault="00AC0A5F" w:rsidP="00AC0A5F">
      <w:pPr>
        <w:pStyle w:val="Akapitzlist"/>
        <w:widowControl w:val="0"/>
        <w:numPr>
          <w:ilvl w:val="0"/>
          <w:numId w:val="28"/>
        </w:numPr>
        <w:tabs>
          <w:tab w:val="left" w:pos="595"/>
        </w:tabs>
        <w:autoSpaceDE w:val="0"/>
        <w:autoSpaceDN w:val="0"/>
        <w:adjustRightInd w:val="0"/>
        <w:spacing w:after="0" w:line="360" w:lineRule="auto"/>
        <w:ind w:left="0" w:firstLine="0"/>
        <w:jc w:val="both"/>
        <w:rPr>
          <w:rFonts w:cstheme="minorHAnsi"/>
          <w:b/>
          <w:bCs/>
          <w:iCs/>
        </w:rPr>
      </w:pPr>
      <w:r w:rsidRPr="000A060E">
        <w:rPr>
          <w:rFonts w:cstheme="minorHAnsi"/>
          <w:iCs/>
        </w:rPr>
        <w:t xml:space="preserve">Składając niniejszą ofertę, zgodnie z art. 225 ust. 1 ustawy </w:t>
      </w:r>
      <w:r w:rsidRPr="00BC4FD9">
        <w:rPr>
          <w:rFonts w:cstheme="minorHAnsi"/>
          <w:b/>
          <w:bCs/>
          <w:iCs/>
        </w:rPr>
        <w:t>informuję, że</w:t>
      </w:r>
      <w:r w:rsidRPr="000A060E">
        <w:rPr>
          <w:rFonts w:cstheme="minorHAnsi"/>
          <w:iCs/>
        </w:rPr>
        <w:t xml:space="preserve"> wybór oferty (zaznaczyć właściwe):</w:t>
      </w:r>
    </w:p>
    <w:p w14:paraId="6C852A22" w14:textId="77777777" w:rsidR="00AC0A5F" w:rsidRPr="000A060E" w:rsidRDefault="00000000" w:rsidP="00AC0A5F">
      <w:pPr>
        <w:numPr>
          <w:ilvl w:val="0"/>
          <w:numId w:val="23"/>
        </w:numPr>
        <w:tabs>
          <w:tab w:val="left" w:pos="360"/>
          <w:tab w:val="left" w:pos="595"/>
        </w:tabs>
        <w:suppressAutoHyphens/>
        <w:spacing w:after="0" w:line="360" w:lineRule="auto"/>
        <w:ind w:left="57" w:firstLine="0"/>
        <w:contextualSpacing/>
        <w:jc w:val="both"/>
        <w:rPr>
          <w:rFonts w:cstheme="minorHAnsi"/>
          <w:iCs/>
        </w:rPr>
      </w:pPr>
      <w:sdt>
        <w:sdtPr>
          <w:rPr>
            <w:rFonts w:cstheme="minorHAnsi"/>
            <w:b/>
            <w:bCs/>
          </w:rPr>
          <w:id w:val="906728349"/>
          <w14:checkbox>
            <w14:checked w14:val="0"/>
            <w14:checkedState w14:val="2612" w14:font="MS Gothic"/>
            <w14:uncheckedState w14:val="2610" w14:font="MS Gothic"/>
          </w14:checkbox>
        </w:sdtPr>
        <w:sdtContent>
          <w:r w:rsidR="00AC0A5F" w:rsidRPr="000A060E">
            <w:rPr>
              <w:rFonts w:ascii="Segoe UI Symbol" w:eastAsia="MS Gothic" w:hAnsi="Segoe UI Symbol" w:cs="Segoe UI Symbol"/>
              <w:b/>
              <w:bCs/>
            </w:rPr>
            <w:t>☐</w:t>
          </w:r>
        </w:sdtContent>
      </w:sdt>
      <w:r w:rsidR="00AC0A5F" w:rsidRPr="000A060E">
        <w:rPr>
          <w:rFonts w:cstheme="minorHAnsi"/>
          <w:b/>
          <w:bCs/>
        </w:rPr>
        <w:t xml:space="preserve"> </w:t>
      </w:r>
      <w:r w:rsidR="00AC0A5F" w:rsidRPr="000A060E">
        <w:rPr>
          <w:rFonts w:cstheme="minorHAnsi"/>
          <w:b/>
          <w:iCs/>
        </w:rPr>
        <w:t xml:space="preserve">nie będzie </w:t>
      </w:r>
      <w:r w:rsidR="00AC0A5F" w:rsidRPr="000A060E">
        <w:rPr>
          <w:rFonts w:cstheme="minorHAnsi"/>
          <w:b/>
          <w:bCs/>
          <w:iCs/>
        </w:rPr>
        <w:t>prowadzić</w:t>
      </w:r>
      <w:r w:rsidR="00AC0A5F" w:rsidRPr="000A060E">
        <w:rPr>
          <w:rFonts w:cstheme="minorHAnsi"/>
          <w:iCs/>
        </w:rPr>
        <w:t xml:space="preserve"> do powstania obowiązku podatkowego po stronie zamawiającego, zgodnie z przepisami o podatku od towarów i usług, który miałby obowiązek rozliczyć.</w:t>
      </w:r>
    </w:p>
    <w:p w14:paraId="4BAE3D2E" w14:textId="77777777" w:rsidR="00AC0A5F" w:rsidRPr="000A060E" w:rsidRDefault="00000000" w:rsidP="00AC0A5F">
      <w:pPr>
        <w:numPr>
          <w:ilvl w:val="0"/>
          <w:numId w:val="23"/>
        </w:numPr>
        <w:tabs>
          <w:tab w:val="left" w:pos="360"/>
          <w:tab w:val="left" w:pos="595"/>
        </w:tabs>
        <w:suppressAutoHyphens/>
        <w:spacing w:after="0" w:line="360" w:lineRule="auto"/>
        <w:ind w:left="57" w:firstLine="0"/>
        <w:contextualSpacing/>
        <w:jc w:val="both"/>
        <w:rPr>
          <w:rFonts w:cstheme="minorHAnsi"/>
          <w:iCs/>
        </w:rPr>
      </w:pPr>
      <w:sdt>
        <w:sdtPr>
          <w:rPr>
            <w:rFonts w:cstheme="minorHAnsi"/>
            <w:b/>
            <w:bCs/>
          </w:rPr>
          <w:id w:val="965389112"/>
          <w14:checkbox>
            <w14:checked w14:val="0"/>
            <w14:checkedState w14:val="2612" w14:font="MS Gothic"/>
            <w14:uncheckedState w14:val="2610" w14:font="MS Gothic"/>
          </w14:checkbox>
        </w:sdtPr>
        <w:sdtContent>
          <w:r w:rsidR="00AC0A5F" w:rsidRPr="000A060E">
            <w:rPr>
              <w:rFonts w:ascii="Segoe UI Symbol" w:eastAsia="MS Gothic" w:hAnsi="Segoe UI Symbol" w:cs="Segoe UI Symbol"/>
              <w:b/>
              <w:bCs/>
            </w:rPr>
            <w:t>☐</w:t>
          </w:r>
        </w:sdtContent>
      </w:sdt>
      <w:r w:rsidR="00AC0A5F" w:rsidRPr="000A060E">
        <w:rPr>
          <w:rFonts w:cstheme="minorHAnsi"/>
          <w:b/>
          <w:bCs/>
        </w:rPr>
        <w:t xml:space="preserve"> </w:t>
      </w:r>
      <w:r w:rsidR="00AC0A5F" w:rsidRPr="000A060E">
        <w:rPr>
          <w:rFonts w:cstheme="minorHAnsi"/>
          <w:b/>
          <w:iCs/>
        </w:rPr>
        <w:t xml:space="preserve">będzie </w:t>
      </w:r>
      <w:r w:rsidR="00AC0A5F" w:rsidRPr="000A060E">
        <w:rPr>
          <w:rFonts w:cstheme="minorHAnsi"/>
          <w:b/>
          <w:bCs/>
          <w:iCs/>
        </w:rPr>
        <w:t>prowadzić</w:t>
      </w:r>
      <w:r w:rsidR="00AC0A5F" w:rsidRPr="000A060E">
        <w:rPr>
          <w:rFonts w:cstheme="minorHAnsi"/>
          <w:iCs/>
        </w:rPr>
        <w:t xml:space="preserve"> do powstania u zamawiającego obowiązku podatkowego następujących towarów/usług:</w:t>
      </w:r>
    </w:p>
    <w:p w14:paraId="766DFE07" w14:textId="77777777" w:rsidR="00AC0A5F" w:rsidRPr="000A060E" w:rsidRDefault="00AC0A5F" w:rsidP="00AC0A5F">
      <w:pPr>
        <w:tabs>
          <w:tab w:val="left" w:pos="360"/>
          <w:tab w:val="left" w:pos="595"/>
        </w:tabs>
        <w:suppressAutoHyphens/>
        <w:spacing w:line="360" w:lineRule="auto"/>
        <w:ind w:left="57"/>
        <w:contextualSpacing/>
        <w:jc w:val="both"/>
        <w:rPr>
          <w:rFonts w:cstheme="minorHAnsi"/>
        </w:rPr>
      </w:pPr>
      <w:r w:rsidRPr="000A060E">
        <w:rPr>
          <w:rFonts w:cstheme="minorHAnsi"/>
        </w:rPr>
        <w:lastRenderedPageBreak/>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74B73718" w14:textId="77777777" w:rsidR="00AC0A5F" w:rsidRPr="000A060E" w:rsidRDefault="00AC0A5F" w:rsidP="00AC0A5F">
      <w:pPr>
        <w:tabs>
          <w:tab w:val="left" w:pos="595"/>
        </w:tabs>
        <w:spacing w:line="360" w:lineRule="auto"/>
        <w:ind w:left="652"/>
        <w:contextualSpacing/>
        <w:jc w:val="both"/>
        <w:rPr>
          <w:rFonts w:eastAsia="Times New Roman" w:cstheme="minorHAnsi"/>
          <w:bCs/>
          <w:i/>
          <w:iCs/>
          <w:lang w:eastAsia="pl-PL"/>
        </w:rPr>
      </w:pPr>
      <w:r w:rsidRPr="000A060E">
        <w:rPr>
          <w:rFonts w:eastAsia="Times New Roman" w:cstheme="minorHAnsi"/>
          <w:bCs/>
          <w:lang w:eastAsia="pl-PL"/>
        </w:rPr>
        <w:t xml:space="preserve">…………………………………………………………… </w:t>
      </w:r>
      <w:r w:rsidRPr="000A060E">
        <w:rPr>
          <w:rFonts w:eastAsia="Times New Roman" w:cstheme="minorHAnsi"/>
          <w:bCs/>
          <w:i/>
          <w:iCs/>
          <w:lang w:eastAsia="pl-PL"/>
        </w:rPr>
        <w:t xml:space="preserve">nazwa towaru/usług                               </w:t>
      </w:r>
    </w:p>
    <w:p w14:paraId="33C98AEE" w14:textId="77777777" w:rsidR="00AC0A5F" w:rsidRPr="000A060E" w:rsidRDefault="00AC0A5F" w:rsidP="00AC0A5F">
      <w:pPr>
        <w:tabs>
          <w:tab w:val="left" w:pos="595"/>
        </w:tabs>
        <w:spacing w:line="360" w:lineRule="auto"/>
        <w:ind w:left="652"/>
        <w:contextualSpacing/>
        <w:jc w:val="both"/>
        <w:rPr>
          <w:rFonts w:eastAsia="Times New Roman" w:cstheme="minorHAnsi"/>
          <w:bCs/>
          <w:lang w:eastAsia="pl-PL"/>
        </w:rPr>
      </w:pPr>
      <w:r w:rsidRPr="000A060E">
        <w:rPr>
          <w:rFonts w:eastAsia="Times New Roman" w:cstheme="minorHAnsi"/>
          <w:bCs/>
          <w:lang w:eastAsia="pl-PL"/>
        </w:rPr>
        <w:t>………………………………………………………….. zł netto (</w:t>
      </w:r>
      <w:r w:rsidRPr="000A060E">
        <w:rPr>
          <w:rFonts w:eastAsia="Times New Roman" w:cstheme="minorHAnsi"/>
          <w:bCs/>
          <w:i/>
          <w:iCs/>
          <w:lang w:eastAsia="pl-PL"/>
        </w:rPr>
        <w:t>wartość bez VAT)</w:t>
      </w:r>
    </w:p>
    <w:p w14:paraId="55E3A600" w14:textId="77777777" w:rsidR="00AC0A5F" w:rsidRPr="000A060E" w:rsidRDefault="00AC0A5F" w:rsidP="00AC0A5F">
      <w:pPr>
        <w:tabs>
          <w:tab w:val="left" w:pos="595"/>
        </w:tabs>
        <w:spacing w:line="360" w:lineRule="auto"/>
        <w:ind w:left="652"/>
        <w:contextualSpacing/>
        <w:jc w:val="both"/>
        <w:rPr>
          <w:rFonts w:eastAsia="Times New Roman" w:cstheme="minorHAnsi"/>
          <w:bCs/>
          <w:lang w:eastAsia="pl-PL"/>
        </w:rPr>
      </w:pPr>
      <w:r w:rsidRPr="000A060E">
        <w:rPr>
          <w:rFonts w:eastAsia="Times New Roman" w:cstheme="minorHAnsi"/>
          <w:bCs/>
          <w:lang w:eastAsia="pl-PL"/>
        </w:rPr>
        <w:t xml:space="preserve">…………………………………………………….. wskazanie stawki podatku VAT, </w:t>
      </w:r>
    </w:p>
    <w:p w14:paraId="19642A2A" w14:textId="77777777" w:rsidR="00AC0A5F" w:rsidRPr="000A060E" w:rsidRDefault="00AC0A5F" w:rsidP="00AC0A5F">
      <w:pPr>
        <w:tabs>
          <w:tab w:val="left" w:pos="595"/>
        </w:tabs>
        <w:spacing w:line="360" w:lineRule="auto"/>
        <w:ind w:left="652"/>
        <w:contextualSpacing/>
        <w:jc w:val="both"/>
        <w:rPr>
          <w:rFonts w:eastAsia="Times New Roman" w:cstheme="minorHAnsi"/>
          <w:bCs/>
          <w:lang w:eastAsia="pl-PL"/>
        </w:rPr>
      </w:pPr>
      <w:r w:rsidRPr="000A060E">
        <w:rPr>
          <w:rFonts w:eastAsia="Times New Roman" w:cstheme="minorHAnsi"/>
          <w:bCs/>
          <w:lang w:eastAsia="pl-PL"/>
        </w:rPr>
        <w:t>która zgodnie z wiedzą wykonawcy będzie miała zastosowanie.</w:t>
      </w:r>
    </w:p>
    <w:p w14:paraId="32B250C5" w14:textId="77777777" w:rsidR="00AC0A5F" w:rsidRPr="00BC4FD9" w:rsidRDefault="00AC0A5F" w:rsidP="00AC0A5F">
      <w:pPr>
        <w:tabs>
          <w:tab w:val="num" w:pos="426"/>
          <w:tab w:val="left" w:pos="595"/>
        </w:tabs>
        <w:spacing w:line="360" w:lineRule="auto"/>
        <w:ind w:left="57"/>
        <w:contextualSpacing/>
        <w:jc w:val="both"/>
        <w:rPr>
          <w:rFonts w:eastAsia="Times New Roman" w:cstheme="minorHAnsi"/>
          <w:b/>
          <w:bCs/>
          <w:iCs/>
          <w:lang w:eastAsia="pl-PL"/>
        </w:rPr>
      </w:pPr>
      <w:r w:rsidRPr="000A060E">
        <w:rPr>
          <w:rFonts w:eastAsia="Times New Roman" w:cstheme="minorHAnsi"/>
          <w:b/>
          <w:bCs/>
          <w:iCs/>
          <w:lang w:eastAsia="pl-PL"/>
        </w:rPr>
        <w:t>Brak zaznaczenia będzie oznaczał, że wybór oferty wykonawcy, nie będzie prowadził do powstania u zamawiającego obowiązku podatkowego.</w:t>
      </w:r>
    </w:p>
    <w:p w14:paraId="7DD1624A" w14:textId="77777777" w:rsidR="00AC0A5F" w:rsidRPr="000A060E" w:rsidRDefault="00AC0A5F" w:rsidP="00AC0A5F">
      <w:pPr>
        <w:pStyle w:val="Akapitzlist"/>
        <w:widowControl w:val="0"/>
        <w:numPr>
          <w:ilvl w:val="0"/>
          <w:numId w:val="28"/>
        </w:numPr>
        <w:tabs>
          <w:tab w:val="left" w:pos="595"/>
        </w:tabs>
        <w:autoSpaceDE w:val="0"/>
        <w:autoSpaceDN w:val="0"/>
        <w:adjustRightInd w:val="0"/>
        <w:spacing w:after="0" w:line="360" w:lineRule="auto"/>
        <w:ind w:left="0" w:firstLine="0"/>
        <w:jc w:val="both"/>
        <w:rPr>
          <w:rFonts w:cstheme="minorHAnsi"/>
          <w:b/>
          <w:bCs/>
          <w:iCs/>
        </w:rPr>
      </w:pPr>
      <w:r w:rsidRPr="000A060E">
        <w:rPr>
          <w:rFonts w:cstheme="minorHAnsi"/>
        </w:rPr>
        <w:t>Podwykonawcom zamierzamy powierzyć poniższe części zamówienia (jeżeli jest to wiadome, należy podać dane proponowanych podwykonawców):</w:t>
      </w:r>
    </w:p>
    <w:p w14:paraId="64B4B115" w14:textId="77777777" w:rsidR="00AC0A5F" w:rsidRPr="000A060E" w:rsidRDefault="00AC0A5F" w:rsidP="00AC0A5F">
      <w:pPr>
        <w:pStyle w:val="Akapitzlist"/>
        <w:numPr>
          <w:ilvl w:val="4"/>
          <w:numId w:val="29"/>
        </w:numPr>
        <w:spacing w:after="0" w:line="360" w:lineRule="auto"/>
        <w:ind w:left="0" w:firstLine="0"/>
        <w:jc w:val="both"/>
        <w:rPr>
          <w:rFonts w:cstheme="minorHAnsi"/>
        </w:rPr>
      </w:pPr>
      <w:r w:rsidRPr="000A060E">
        <w:rPr>
          <w:rFonts w:cstheme="minorHAnsi"/>
        </w:rPr>
        <w:t>Zakres zamówienia powierzony podwykonawcy: ………………………………………</w:t>
      </w:r>
    </w:p>
    <w:p w14:paraId="02FA6ABE" w14:textId="77777777" w:rsidR="00AC0A5F" w:rsidRPr="000A060E" w:rsidRDefault="00AC0A5F" w:rsidP="00AC0A5F">
      <w:pPr>
        <w:spacing w:after="0" w:line="360" w:lineRule="auto"/>
        <w:jc w:val="both"/>
        <w:rPr>
          <w:rFonts w:cstheme="minorHAnsi"/>
        </w:rPr>
      </w:pPr>
      <w:r w:rsidRPr="000A060E">
        <w:rPr>
          <w:rFonts w:cstheme="minorHAnsi"/>
        </w:rPr>
        <w:t>Nazwa i dane teleadresowe podwykonawcy: ……………………………………………</w:t>
      </w:r>
      <w:proofErr w:type="gramStart"/>
      <w:r w:rsidRPr="000A060E">
        <w:rPr>
          <w:rFonts w:cstheme="minorHAnsi"/>
        </w:rPr>
        <w:t>…….</w:t>
      </w:r>
      <w:proofErr w:type="gramEnd"/>
      <w:r w:rsidRPr="000A060E">
        <w:rPr>
          <w:rFonts w:cstheme="minorHAnsi"/>
        </w:rPr>
        <w:t>.</w:t>
      </w:r>
    </w:p>
    <w:p w14:paraId="5BDDB504" w14:textId="77777777" w:rsidR="00AC0A5F" w:rsidRPr="000A060E" w:rsidRDefault="00AC0A5F" w:rsidP="00AC0A5F">
      <w:pPr>
        <w:pStyle w:val="Akapitzlist"/>
        <w:numPr>
          <w:ilvl w:val="4"/>
          <w:numId w:val="29"/>
        </w:numPr>
        <w:spacing w:after="0" w:line="360" w:lineRule="auto"/>
        <w:ind w:left="0" w:firstLine="0"/>
        <w:jc w:val="both"/>
        <w:rPr>
          <w:rFonts w:cstheme="minorHAnsi"/>
        </w:rPr>
      </w:pPr>
      <w:r w:rsidRPr="000A060E">
        <w:rPr>
          <w:rFonts w:cstheme="minorHAnsi"/>
        </w:rPr>
        <w:t>Zakres zamówienia powierzony podwykonawcy: …………………………………</w:t>
      </w:r>
    </w:p>
    <w:p w14:paraId="63764AEC" w14:textId="77777777" w:rsidR="00AC0A5F" w:rsidRDefault="00AC0A5F" w:rsidP="00AC0A5F">
      <w:pPr>
        <w:spacing w:after="0" w:line="360" w:lineRule="auto"/>
        <w:jc w:val="both"/>
        <w:rPr>
          <w:rFonts w:cstheme="minorHAnsi"/>
        </w:rPr>
      </w:pPr>
      <w:r w:rsidRPr="000A060E">
        <w:rPr>
          <w:rFonts w:cstheme="minorHAnsi"/>
        </w:rPr>
        <w:t>Nazwa i dane teleadresowe podwykonawcy: …………………………………………</w:t>
      </w:r>
    </w:p>
    <w:p w14:paraId="4C2522DD" w14:textId="77777777" w:rsidR="00AC0A5F" w:rsidRDefault="00AC0A5F" w:rsidP="00AC0A5F">
      <w:pPr>
        <w:spacing w:after="0" w:line="360" w:lineRule="auto"/>
        <w:jc w:val="both"/>
        <w:rPr>
          <w:rFonts w:cstheme="minorHAnsi"/>
        </w:rPr>
      </w:pPr>
    </w:p>
    <w:p w14:paraId="47B75E0A" w14:textId="77777777" w:rsidR="00AC0A5F" w:rsidRPr="00BC4FD9" w:rsidRDefault="00AC0A5F" w:rsidP="00AC0A5F">
      <w:pPr>
        <w:pStyle w:val="Akapitzlist"/>
        <w:numPr>
          <w:ilvl w:val="0"/>
          <w:numId w:val="28"/>
        </w:numPr>
        <w:tabs>
          <w:tab w:val="left" w:pos="426"/>
        </w:tabs>
        <w:spacing w:after="0" w:line="360" w:lineRule="auto"/>
        <w:ind w:left="0" w:firstLine="0"/>
        <w:jc w:val="both"/>
        <w:rPr>
          <w:rFonts w:cstheme="minorHAnsi"/>
        </w:rPr>
      </w:pPr>
      <w:r w:rsidRPr="00BC4FD9">
        <w:rPr>
          <w:rFonts w:cstheme="minorHAnsi"/>
        </w:rPr>
        <w:t>Oświadczamy, że wszystkie informacje i oświadczenia złożone w niniejszym postępowaniu są aktualne i zgodne z prawdą oraz zostały przedstawione z pełną świadomością konsekwencji wprowadzenia zamawiającego w błąd.</w:t>
      </w:r>
    </w:p>
    <w:p w14:paraId="609F72BB" w14:textId="77777777" w:rsidR="00AC0A5F" w:rsidRPr="000A060E" w:rsidRDefault="00AC0A5F" w:rsidP="00AC0A5F">
      <w:pPr>
        <w:pStyle w:val="Tekstpodstawowy"/>
        <w:tabs>
          <w:tab w:val="left" w:pos="709"/>
        </w:tabs>
        <w:suppressAutoHyphens/>
        <w:spacing w:after="0" w:line="360" w:lineRule="auto"/>
        <w:ind w:right="57"/>
        <w:contextualSpacing/>
        <w:jc w:val="both"/>
        <w:rPr>
          <w:rFonts w:cstheme="minorHAnsi"/>
          <w:iCs/>
        </w:rPr>
      </w:pPr>
    </w:p>
    <w:p w14:paraId="60016C9D" w14:textId="77777777" w:rsidR="00AC0A5F" w:rsidRPr="000A060E" w:rsidRDefault="00AC0A5F" w:rsidP="00AC0A5F">
      <w:pPr>
        <w:pStyle w:val="Tekstpodstawowy"/>
        <w:tabs>
          <w:tab w:val="left" w:pos="709"/>
        </w:tabs>
        <w:suppressAutoHyphens/>
        <w:spacing w:after="0" w:line="360" w:lineRule="auto"/>
        <w:ind w:left="720" w:right="57"/>
        <w:contextualSpacing/>
        <w:jc w:val="center"/>
        <w:rPr>
          <w:rFonts w:eastAsia="Times New Roman" w:cstheme="minorHAnsi"/>
          <w:b/>
          <w:bCs/>
          <w:iCs/>
        </w:rPr>
      </w:pPr>
      <w:r w:rsidRPr="000A060E">
        <w:rPr>
          <w:rFonts w:eastAsia="Open Sans" w:cstheme="minorHAnsi"/>
          <w:b/>
          <w:bCs/>
        </w:rPr>
        <w:t>Uwaga: Wymagany kwalifikowany podpis elektroniczny lub podpis zaufany lub podpis osobis</w:t>
      </w:r>
      <w:r>
        <w:rPr>
          <w:rFonts w:eastAsia="Open Sans" w:cstheme="minorHAnsi"/>
          <w:b/>
          <w:bCs/>
        </w:rPr>
        <w:t>t</w:t>
      </w:r>
      <w:r w:rsidRPr="000A060E">
        <w:rPr>
          <w:rFonts w:eastAsia="Open Sans" w:cstheme="minorHAnsi"/>
          <w:b/>
          <w:bCs/>
        </w:rPr>
        <w:t>y</w:t>
      </w:r>
    </w:p>
    <w:p w14:paraId="31B0A677" w14:textId="77777777" w:rsidR="00AC0A5F" w:rsidRPr="004A0B1F" w:rsidRDefault="00AC0A5F" w:rsidP="00AC0A5F">
      <w:pPr>
        <w:autoSpaceDE w:val="0"/>
        <w:autoSpaceDN w:val="0"/>
        <w:adjustRightInd w:val="0"/>
        <w:spacing w:after="0" w:line="360" w:lineRule="auto"/>
        <w:ind w:right="57"/>
        <w:rPr>
          <w:rFonts w:cstheme="minorHAnsi"/>
          <w:b/>
          <w:bCs/>
          <w:sz w:val="24"/>
          <w:szCs w:val="24"/>
        </w:rPr>
      </w:pPr>
    </w:p>
    <w:p w14:paraId="60EEFE7E" w14:textId="60B732A4" w:rsidR="00AC0A5F" w:rsidRDefault="00AC0A5F" w:rsidP="00AC0A5F">
      <w:pPr>
        <w:autoSpaceDE w:val="0"/>
        <w:autoSpaceDN w:val="0"/>
        <w:adjustRightInd w:val="0"/>
        <w:spacing w:after="0" w:line="360" w:lineRule="auto"/>
        <w:ind w:right="57"/>
        <w:rPr>
          <w:rFonts w:cstheme="minorHAnsi"/>
          <w:b/>
          <w:bCs/>
          <w:sz w:val="24"/>
          <w:szCs w:val="24"/>
        </w:rPr>
      </w:pPr>
    </w:p>
    <w:p w14:paraId="6F1EAC18" w14:textId="06BD11DA" w:rsidR="0054493F" w:rsidRDefault="0054493F" w:rsidP="00AC0A5F">
      <w:pPr>
        <w:autoSpaceDE w:val="0"/>
        <w:autoSpaceDN w:val="0"/>
        <w:adjustRightInd w:val="0"/>
        <w:spacing w:after="0" w:line="360" w:lineRule="auto"/>
        <w:ind w:right="57"/>
        <w:rPr>
          <w:rFonts w:cstheme="minorHAnsi"/>
          <w:b/>
          <w:bCs/>
          <w:sz w:val="24"/>
          <w:szCs w:val="24"/>
        </w:rPr>
      </w:pPr>
    </w:p>
    <w:p w14:paraId="1E6298DC" w14:textId="478F0065" w:rsidR="0054493F" w:rsidRDefault="0054493F" w:rsidP="00AC0A5F">
      <w:pPr>
        <w:autoSpaceDE w:val="0"/>
        <w:autoSpaceDN w:val="0"/>
        <w:adjustRightInd w:val="0"/>
        <w:spacing w:after="0" w:line="360" w:lineRule="auto"/>
        <w:ind w:right="57"/>
        <w:rPr>
          <w:rFonts w:cstheme="minorHAnsi"/>
          <w:b/>
          <w:bCs/>
          <w:sz w:val="24"/>
          <w:szCs w:val="24"/>
        </w:rPr>
      </w:pPr>
    </w:p>
    <w:p w14:paraId="540EFFAD" w14:textId="5E7379A5" w:rsidR="0054493F" w:rsidRDefault="0054493F" w:rsidP="00AC0A5F">
      <w:pPr>
        <w:autoSpaceDE w:val="0"/>
        <w:autoSpaceDN w:val="0"/>
        <w:adjustRightInd w:val="0"/>
        <w:spacing w:after="0" w:line="360" w:lineRule="auto"/>
        <w:ind w:right="57"/>
        <w:rPr>
          <w:rFonts w:cstheme="minorHAnsi"/>
          <w:b/>
          <w:bCs/>
          <w:sz w:val="24"/>
          <w:szCs w:val="24"/>
        </w:rPr>
      </w:pPr>
    </w:p>
    <w:p w14:paraId="0F0E9B11" w14:textId="3E5F92C6" w:rsidR="0054493F" w:rsidRDefault="0054493F" w:rsidP="00AC0A5F">
      <w:pPr>
        <w:autoSpaceDE w:val="0"/>
        <w:autoSpaceDN w:val="0"/>
        <w:adjustRightInd w:val="0"/>
        <w:spacing w:after="0" w:line="360" w:lineRule="auto"/>
        <w:ind w:right="57"/>
        <w:rPr>
          <w:rFonts w:cstheme="minorHAnsi"/>
          <w:b/>
          <w:bCs/>
          <w:sz w:val="24"/>
          <w:szCs w:val="24"/>
        </w:rPr>
      </w:pPr>
    </w:p>
    <w:p w14:paraId="4BA60AC1" w14:textId="5D7752E1" w:rsidR="00AC0A5F" w:rsidRDefault="00AC0A5F" w:rsidP="00AC0A5F">
      <w:pPr>
        <w:rPr>
          <w:rFonts w:cstheme="minorHAnsi"/>
          <w:b/>
          <w:bCs/>
          <w:sz w:val="24"/>
          <w:szCs w:val="24"/>
        </w:rPr>
      </w:pPr>
    </w:p>
    <w:p w14:paraId="45B362C5" w14:textId="0DE10207" w:rsidR="008B42C1" w:rsidRDefault="008B42C1" w:rsidP="00AC0A5F">
      <w:pPr>
        <w:rPr>
          <w:rFonts w:cstheme="minorHAnsi"/>
          <w:b/>
          <w:bCs/>
          <w:sz w:val="24"/>
          <w:szCs w:val="24"/>
        </w:rPr>
      </w:pPr>
    </w:p>
    <w:p w14:paraId="0C176D96" w14:textId="77777777" w:rsidR="008B42C1" w:rsidRDefault="008B42C1" w:rsidP="00AC0A5F">
      <w:pPr>
        <w:rPr>
          <w:rFonts w:cstheme="minorHAnsi"/>
          <w:b/>
          <w:bCs/>
          <w:sz w:val="24"/>
          <w:szCs w:val="24"/>
        </w:rPr>
      </w:pPr>
    </w:p>
    <w:p w14:paraId="5FC94FE2" w14:textId="77777777" w:rsidR="00D26ADC" w:rsidRDefault="00D26ADC" w:rsidP="00AC0A5F"/>
    <w:p w14:paraId="777C98DF" w14:textId="1BEAB33C" w:rsidR="00B91CA7" w:rsidRPr="0075672B" w:rsidRDefault="00B91CA7" w:rsidP="0075672B">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r w:rsidRPr="004A0B1F">
        <w:rPr>
          <w:rFonts w:eastAsia="Open Sans" w:cstheme="minorHAnsi"/>
          <w:color w:val="000000"/>
          <w:sz w:val="20"/>
          <w:szCs w:val="20"/>
        </w:rPr>
        <w:lastRenderedPageBreak/>
        <w:t xml:space="preserve">Załącznik nr </w:t>
      </w:r>
      <w:r w:rsidR="0075672B">
        <w:rPr>
          <w:rFonts w:eastAsia="Open Sans" w:cstheme="minorHAnsi"/>
          <w:color w:val="000000"/>
          <w:sz w:val="20"/>
          <w:szCs w:val="20"/>
        </w:rPr>
        <w:t>3</w:t>
      </w:r>
      <w:r w:rsidRPr="004A0B1F">
        <w:rPr>
          <w:rFonts w:eastAsia="Open Sans" w:cstheme="minorHAnsi"/>
          <w:color w:val="000000"/>
          <w:sz w:val="20"/>
          <w:szCs w:val="20"/>
        </w:rPr>
        <w:t xml:space="preserve"> do SWZ</w:t>
      </w:r>
    </w:p>
    <w:p w14:paraId="109ACC4A" w14:textId="5A53177B" w:rsidR="00B91CA7" w:rsidRPr="004A0B1F" w:rsidRDefault="00B91CA7" w:rsidP="00535FE5">
      <w:pPr>
        <w:spacing w:before="120" w:after="120" w:line="360" w:lineRule="auto"/>
        <w:jc w:val="center"/>
        <w:rPr>
          <w:rFonts w:eastAsia="Open Sans" w:cstheme="minorHAnsi"/>
          <w:b/>
          <w:bCs/>
        </w:rPr>
      </w:pPr>
      <w:r w:rsidRPr="004A0B1F">
        <w:rPr>
          <w:rFonts w:eastAsia="Open Sans" w:cstheme="minorHAnsi"/>
          <w:b/>
          <w:bCs/>
        </w:rPr>
        <w:t>OŚWIADCZENIE O NIEPODLEGANIU WYKLUCZENIU, SPEŁNIANIU WARUNKÓW</w:t>
      </w:r>
      <w:r w:rsidRPr="004A0B1F">
        <w:rPr>
          <w:rFonts w:eastAsia="Open Sans" w:cstheme="minorHAnsi"/>
          <w:b/>
          <w:bCs/>
        </w:rPr>
        <w:br/>
        <w:t>UDZIAŁU W POSTĘPOWANIU</w:t>
      </w:r>
    </w:p>
    <w:p w14:paraId="40B8B9B4" w14:textId="5E1C4FE3" w:rsidR="00535FE5" w:rsidRPr="00680E47" w:rsidRDefault="00535FE5" w:rsidP="00535FE5">
      <w:pPr>
        <w:spacing w:before="120" w:after="120" w:line="360" w:lineRule="auto"/>
        <w:jc w:val="center"/>
        <w:rPr>
          <w:rFonts w:eastAsia="Open Sans" w:cstheme="minorHAnsi"/>
          <w:b/>
          <w:bCs/>
        </w:rPr>
      </w:pPr>
      <w:r w:rsidRPr="00680E47">
        <w:rPr>
          <w:rFonts w:eastAsia="Open Sans" w:cstheme="minorHAnsi"/>
          <w:b/>
          <w:bCs/>
        </w:rPr>
        <w:t>(art. 125 ust</w:t>
      </w:r>
      <w:r w:rsidR="00680E47" w:rsidRPr="00680E47">
        <w:rPr>
          <w:rFonts w:eastAsia="Open Sans" w:cstheme="minorHAnsi"/>
          <w:b/>
          <w:bCs/>
        </w:rPr>
        <w:t>.</w:t>
      </w:r>
      <w:r w:rsidRPr="00680E47">
        <w:rPr>
          <w:rFonts w:eastAsia="Open Sans" w:cstheme="minorHAnsi"/>
          <w:b/>
          <w:bCs/>
        </w:rPr>
        <w:t xml:space="preserve"> 1 ustawy</w:t>
      </w:r>
      <w:r w:rsidR="00680E47" w:rsidRPr="00680E47">
        <w:rPr>
          <w:rFonts w:eastAsia="Open Sans" w:cstheme="minorHAnsi"/>
          <w:b/>
          <w:bCs/>
        </w:rPr>
        <w:t xml:space="preserve"> PZP</w:t>
      </w:r>
      <w:r w:rsidRPr="00680E47">
        <w:rPr>
          <w:rFonts w:eastAsia="Open Sans" w:cstheme="minorHAnsi"/>
          <w:b/>
          <w:bCs/>
        </w:rPr>
        <w:t>)</w:t>
      </w:r>
    </w:p>
    <w:p w14:paraId="1D9BEFE1" w14:textId="5EBA35F9" w:rsidR="00B91CA7" w:rsidRPr="00680E47" w:rsidRDefault="00B91CA7" w:rsidP="00984D12">
      <w:pPr>
        <w:spacing w:before="120" w:after="120" w:line="360" w:lineRule="auto"/>
        <w:jc w:val="center"/>
        <w:rPr>
          <w:rFonts w:eastAsia="Open Sans" w:cstheme="minorHAnsi"/>
          <w:b/>
          <w:bCs/>
        </w:rPr>
      </w:pPr>
      <w:r w:rsidRPr="00680E47">
        <w:rPr>
          <w:rFonts w:eastAsia="Open Sans" w:cstheme="minorHAnsi"/>
          <w:b/>
          <w:bCs/>
        </w:rPr>
        <w:t>(Uwaga: Oświadczenie należy złożyć wraz z ofertą</w:t>
      </w:r>
      <w:r w:rsidR="00984D12">
        <w:rPr>
          <w:rFonts w:eastAsia="Open Sans" w:cstheme="minorHAnsi"/>
          <w:b/>
          <w:bCs/>
        </w:rPr>
        <w:t>. W przypadku wspólnego ubiegania się o zamówienie przez wykonawców, oświadczenie składa każdy z wykonawców.</w:t>
      </w:r>
      <w:r w:rsidRPr="00680E47">
        <w:rPr>
          <w:rFonts w:eastAsia="Open Sans" w:cstheme="minorHAnsi"/>
          <w:b/>
          <w:bCs/>
        </w:rPr>
        <w:t>)</w:t>
      </w:r>
    </w:p>
    <w:p w14:paraId="75D02ECE" w14:textId="3EFF779E" w:rsidR="001367DC" w:rsidRPr="00680E47" w:rsidRDefault="001367DC" w:rsidP="0075672B">
      <w:pPr>
        <w:spacing w:line="360" w:lineRule="auto"/>
        <w:jc w:val="both"/>
        <w:rPr>
          <w:rFonts w:cstheme="minorHAnsi"/>
          <w:b/>
          <w:bCs/>
        </w:rPr>
      </w:pPr>
      <w:r w:rsidRPr="00680E47">
        <w:rPr>
          <w:rFonts w:eastAsia="Open Sans" w:cstheme="minorHAnsi"/>
        </w:rPr>
        <w:t xml:space="preserve">Na potrzeby postępowania o udzielenie zamówienia publicznego pn. </w:t>
      </w:r>
      <w:r w:rsidR="0075672B" w:rsidRPr="00680E47">
        <w:rPr>
          <w:rFonts w:cstheme="minorHAnsi"/>
          <w:iCs/>
        </w:rPr>
        <w:t>ubezpieczenie mienia i odpowiedzialności cywilnej Gdańskiego Towarzystwa Budownictwa Społecznego sp. z o.o. (01/ZP/TP/23)</w:t>
      </w:r>
      <w:r w:rsidR="0075672B" w:rsidRPr="00680E47">
        <w:rPr>
          <w:rFonts w:cstheme="minorHAnsi"/>
          <w:b/>
          <w:bCs/>
        </w:rPr>
        <w:t xml:space="preserve"> </w:t>
      </w:r>
      <w:r w:rsidR="004D5A04" w:rsidRPr="00680E47">
        <w:rPr>
          <w:rFonts w:cstheme="minorHAnsi"/>
          <w:b/>
          <w:bCs/>
          <w:iCs/>
          <w:color w:val="000000"/>
        </w:rPr>
        <w:t>oświadczam,</w:t>
      </w:r>
      <w:r w:rsidRPr="00680E47">
        <w:rPr>
          <w:rFonts w:cstheme="minorHAnsi"/>
          <w:b/>
          <w:bCs/>
          <w:iCs/>
          <w:color w:val="000000"/>
        </w:rPr>
        <w:t xml:space="preserve"> że</w:t>
      </w:r>
      <w:r w:rsidR="00460CAA" w:rsidRPr="00680E47">
        <w:rPr>
          <w:rFonts w:cstheme="minorHAnsi"/>
          <w:b/>
          <w:bCs/>
          <w:iCs/>
          <w:color w:val="000000"/>
        </w:rPr>
        <w:t xml:space="preserve"> (zaznaczyć właściwe)</w:t>
      </w:r>
      <w:r w:rsidRPr="00680E47">
        <w:rPr>
          <w:rFonts w:cstheme="minorHAnsi"/>
          <w:b/>
          <w:bCs/>
          <w:iCs/>
          <w:color w:val="000000"/>
        </w:rPr>
        <w:t>:</w:t>
      </w:r>
    </w:p>
    <w:p w14:paraId="72B71C93" w14:textId="14DC1CBC" w:rsidR="001367DC" w:rsidRPr="00680E47" w:rsidRDefault="00000000">
      <w:pPr>
        <w:pStyle w:val="Akapitzlist"/>
        <w:numPr>
          <w:ilvl w:val="3"/>
          <w:numId w:val="22"/>
        </w:numPr>
        <w:tabs>
          <w:tab w:val="left" w:pos="284"/>
        </w:tabs>
        <w:spacing w:before="120" w:after="120" w:line="360" w:lineRule="auto"/>
        <w:ind w:left="57" w:hanging="57"/>
        <w:rPr>
          <w:rFonts w:eastAsia="Open Sans" w:cstheme="minorHAnsi"/>
          <w:b/>
          <w:bCs/>
        </w:rPr>
      </w:pPr>
      <w:sdt>
        <w:sdtPr>
          <w:rPr>
            <w:rFonts w:cstheme="minorHAnsi"/>
            <w:b/>
            <w:bCs/>
          </w:rPr>
          <w:id w:val="202296166"/>
          <w14:checkbox>
            <w14:checked w14:val="0"/>
            <w14:checkedState w14:val="2612" w14:font="MS Gothic"/>
            <w14:uncheckedState w14:val="2610" w14:font="MS Gothic"/>
          </w14:checkbox>
        </w:sdtPr>
        <w:sdtContent>
          <w:r w:rsidR="00460CAA" w:rsidRPr="00680E47">
            <w:rPr>
              <w:rFonts w:ascii="Segoe UI Symbol" w:eastAsia="MS Gothic" w:hAnsi="Segoe UI Symbol" w:cs="Segoe UI Symbol"/>
              <w:b/>
              <w:bCs/>
            </w:rPr>
            <w:t>☐</w:t>
          </w:r>
        </w:sdtContent>
      </w:sdt>
      <w:r w:rsidR="00460CAA" w:rsidRPr="00680E47">
        <w:rPr>
          <w:rFonts w:cstheme="minorHAnsi"/>
          <w:b/>
          <w:bCs/>
        </w:rPr>
        <w:t xml:space="preserve"> </w:t>
      </w:r>
      <w:r w:rsidR="001367DC" w:rsidRPr="00680E47">
        <w:rPr>
          <w:rFonts w:eastAsia="Open Sans" w:cstheme="minorHAnsi"/>
          <w:b/>
          <w:bCs/>
        </w:rPr>
        <w:t>Nie podlegam wykluczeniu z postępowania na podstawie art. 108 ust. 1 ustawy</w:t>
      </w:r>
      <w:r w:rsidR="00680E47" w:rsidRPr="00680E47">
        <w:rPr>
          <w:rFonts w:eastAsia="Open Sans" w:cstheme="minorHAnsi"/>
          <w:b/>
          <w:bCs/>
        </w:rPr>
        <w:t xml:space="preserve"> PZP</w:t>
      </w:r>
      <w:r w:rsidR="001367DC" w:rsidRPr="00680E47">
        <w:rPr>
          <w:rFonts w:eastAsia="Open Sans" w:cstheme="minorHAnsi"/>
          <w:b/>
          <w:bCs/>
        </w:rPr>
        <w:t>.</w:t>
      </w:r>
    </w:p>
    <w:p w14:paraId="66998178" w14:textId="7FA1498D" w:rsidR="004D5A04" w:rsidRPr="00680E47" w:rsidRDefault="00000000" w:rsidP="00680E47">
      <w:pPr>
        <w:pStyle w:val="Akapitzlist"/>
        <w:numPr>
          <w:ilvl w:val="3"/>
          <w:numId w:val="22"/>
        </w:numPr>
        <w:tabs>
          <w:tab w:val="left" w:pos="284"/>
        </w:tabs>
        <w:spacing w:before="120" w:after="120" w:line="360" w:lineRule="auto"/>
        <w:ind w:left="57" w:hanging="57"/>
        <w:jc w:val="both"/>
        <w:rPr>
          <w:rFonts w:eastAsia="Open Sans" w:cstheme="minorHAnsi"/>
          <w:b/>
          <w:bCs/>
        </w:rPr>
      </w:pPr>
      <w:sdt>
        <w:sdtPr>
          <w:rPr>
            <w:rFonts w:cstheme="minorHAnsi"/>
            <w:b/>
            <w:bCs/>
          </w:rPr>
          <w:id w:val="1540239915"/>
          <w14:checkbox>
            <w14:checked w14:val="0"/>
            <w14:checkedState w14:val="2612" w14:font="MS Gothic"/>
            <w14:uncheckedState w14:val="2610" w14:font="MS Gothic"/>
          </w14:checkbox>
        </w:sdtPr>
        <w:sdtContent>
          <w:r w:rsidR="00460CAA" w:rsidRPr="00680E47">
            <w:rPr>
              <w:rFonts w:ascii="Segoe UI Symbol" w:eastAsia="MS Gothic" w:hAnsi="Segoe UI Symbol" w:cs="Segoe UI Symbol"/>
              <w:b/>
              <w:bCs/>
            </w:rPr>
            <w:t>☐</w:t>
          </w:r>
        </w:sdtContent>
      </w:sdt>
      <w:r w:rsidR="00460CAA" w:rsidRPr="00680E47">
        <w:rPr>
          <w:rFonts w:cstheme="minorHAnsi"/>
          <w:b/>
          <w:bCs/>
        </w:rPr>
        <w:t xml:space="preserve"> </w:t>
      </w:r>
      <w:r w:rsidR="001367DC" w:rsidRPr="00680E47">
        <w:rPr>
          <w:rFonts w:eastAsia="Open Sans" w:cstheme="minorHAnsi"/>
          <w:b/>
          <w:bCs/>
        </w:rPr>
        <w:t>Podlegam wykluczeniu z postępowania na podstawie art. 108 ust</w:t>
      </w:r>
      <w:r w:rsidR="00680E47" w:rsidRPr="00680E47">
        <w:rPr>
          <w:rFonts w:eastAsia="Open Sans" w:cstheme="minorHAnsi"/>
          <w:b/>
          <w:bCs/>
        </w:rPr>
        <w:t>.</w:t>
      </w:r>
      <w:r w:rsidR="001367DC" w:rsidRPr="00680E47">
        <w:rPr>
          <w:rFonts w:eastAsia="Open Sans" w:cstheme="minorHAnsi"/>
          <w:b/>
          <w:bCs/>
        </w:rPr>
        <w:t xml:space="preserve"> 1</w:t>
      </w:r>
      <w:r w:rsidR="004D5A04" w:rsidRPr="00680E47">
        <w:rPr>
          <w:rFonts w:eastAsia="Open Sans" w:cstheme="minorHAnsi"/>
          <w:b/>
          <w:bCs/>
        </w:rPr>
        <w:t xml:space="preserve"> pkt………</w:t>
      </w:r>
      <w:proofErr w:type="gramStart"/>
      <w:r w:rsidR="004D5A04" w:rsidRPr="00680E47">
        <w:rPr>
          <w:rFonts w:eastAsia="Open Sans" w:cstheme="minorHAnsi"/>
          <w:b/>
          <w:bCs/>
        </w:rPr>
        <w:t>…….</w:t>
      </w:r>
      <w:proofErr w:type="gramEnd"/>
      <w:r w:rsidR="004D5A04" w:rsidRPr="00680E47">
        <w:rPr>
          <w:rFonts w:eastAsia="Open Sans" w:cstheme="minorHAnsi"/>
          <w:b/>
          <w:bCs/>
        </w:rPr>
        <w:t>. ustawy</w:t>
      </w:r>
      <w:r w:rsidR="00680E47" w:rsidRPr="00680E47">
        <w:rPr>
          <w:rFonts w:eastAsia="Open Sans" w:cstheme="minorHAnsi"/>
          <w:b/>
          <w:bCs/>
        </w:rPr>
        <w:t xml:space="preserve"> PZP.</w:t>
      </w:r>
      <w:r w:rsidR="004D5A04" w:rsidRPr="00680E47">
        <w:rPr>
          <w:rFonts w:eastAsia="Open Sans" w:cstheme="minorHAnsi"/>
          <w:b/>
          <w:bCs/>
        </w:rPr>
        <w:t xml:space="preserve">  </w:t>
      </w:r>
      <w:r w:rsidR="004D5A04" w:rsidRPr="00680E47">
        <w:rPr>
          <w:rFonts w:cstheme="minorHAnsi"/>
          <w:i/>
        </w:rPr>
        <w:t xml:space="preserve">(podać mającą zastosowanie podstawę wykluczenia). </w:t>
      </w:r>
      <w:r w:rsidR="004D5A04" w:rsidRPr="00680E47">
        <w:rPr>
          <w:rFonts w:cstheme="minorHAnsi"/>
        </w:rPr>
        <w:t xml:space="preserve">Jednocześnie oświadczam, że na podstawie art. 110 ust. 2 ustawy </w:t>
      </w:r>
      <w:proofErr w:type="spellStart"/>
      <w:r w:rsidR="004D5A04" w:rsidRPr="00680E47">
        <w:rPr>
          <w:rFonts w:cstheme="minorHAnsi"/>
        </w:rPr>
        <w:t>Pzp</w:t>
      </w:r>
      <w:proofErr w:type="spellEnd"/>
      <w:r w:rsidR="004D5A04" w:rsidRPr="00680E47">
        <w:rPr>
          <w:rFonts w:cstheme="minorHAnsi"/>
        </w:rPr>
        <w:t xml:space="preserve"> podjedliśmy następujące środki naprawcze:</w:t>
      </w:r>
    </w:p>
    <w:p w14:paraId="6F7A4342" w14:textId="291D92A6" w:rsidR="004D5A04" w:rsidRPr="00680E47" w:rsidRDefault="004D5A04" w:rsidP="00460CAA">
      <w:pPr>
        <w:pStyle w:val="Akapitzlist"/>
        <w:tabs>
          <w:tab w:val="left" w:pos="284"/>
        </w:tabs>
        <w:spacing w:before="120" w:after="120" w:line="360" w:lineRule="auto"/>
        <w:ind w:left="57" w:hanging="57"/>
        <w:rPr>
          <w:rFonts w:eastAsia="Open Sans" w:cstheme="minorHAnsi"/>
          <w:b/>
          <w:bCs/>
        </w:rPr>
      </w:pPr>
      <w:r w:rsidRPr="00680E47">
        <w:rPr>
          <w:rFonts w:eastAsia="Open Sans" w:cstheme="minorHAnsi"/>
          <w:b/>
          <w:bCs/>
        </w:rPr>
        <w:t>………………………………………………………………………………</w:t>
      </w:r>
      <w:r w:rsidR="00546BD7" w:rsidRPr="00680E47">
        <w:rPr>
          <w:rFonts w:eastAsia="Open Sans" w:cstheme="minorHAnsi"/>
          <w:b/>
          <w:bCs/>
        </w:rPr>
        <w:t>…………………………</w:t>
      </w:r>
      <w:r w:rsidRPr="00680E47">
        <w:rPr>
          <w:rFonts w:eastAsia="Open Sans" w:cstheme="minorHAnsi"/>
          <w:b/>
          <w:bCs/>
        </w:rPr>
        <w:t>…</w:t>
      </w:r>
    </w:p>
    <w:p w14:paraId="05C14329" w14:textId="07683DB3" w:rsidR="00460CAA" w:rsidRPr="00680E47" w:rsidRDefault="00000000">
      <w:pPr>
        <w:pStyle w:val="Akapitzlist"/>
        <w:numPr>
          <w:ilvl w:val="3"/>
          <w:numId w:val="22"/>
        </w:numPr>
        <w:tabs>
          <w:tab w:val="left" w:pos="284"/>
        </w:tabs>
        <w:spacing w:before="120" w:after="120" w:line="360" w:lineRule="auto"/>
        <w:ind w:left="57" w:hanging="57"/>
        <w:rPr>
          <w:rFonts w:eastAsia="Open Sans" w:cstheme="minorHAnsi"/>
          <w:b/>
          <w:bCs/>
        </w:rPr>
      </w:pPr>
      <w:sdt>
        <w:sdtPr>
          <w:rPr>
            <w:rFonts w:cstheme="minorHAnsi"/>
            <w:b/>
            <w:bCs/>
          </w:rPr>
          <w:id w:val="2106683090"/>
          <w14:checkbox>
            <w14:checked w14:val="0"/>
            <w14:checkedState w14:val="2612" w14:font="MS Gothic"/>
            <w14:uncheckedState w14:val="2610" w14:font="MS Gothic"/>
          </w14:checkbox>
        </w:sdtPr>
        <w:sdtContent>
          <w:r w:rsidR="00680E47">
            <w:rPr>
              <w:rFonts w:ascii="MS Gothic" w:eastAsia="MS Gothic" w:hAnsi="MS Gothic" w:cstheme="minorHAnsi" w:hint="eastAsia"/>
              <w:b/>
              <w:bCs/>
            </w:rPr>
            <w:t>☐</w:t>
          </w:r>
        </w:sdtContent>
      </w:sdt>
      <w:r w:rsidR="00FD47BF" w:rsidRPr="00680E47">
        <w:rPr>
          <w:rFonts w:cstheme="minorHAnsi"/>
          <w:b/>
          <w:bCs/>
        </w:rPr>
        <w:t xml:space="preserve"> </w:t>
      </w:r>
      <w:r w:rsidR="00460CAA" w:rsidRPr="00680E47">
        <w:rPr>
          <w:rFonts w:eastAsia="Open Sans" w:cstheme="minorHAnsi"/>
          <w:b/>
          <w:bCs/>
        </w:rPr>
        <w:t>Nie podlegam wykluczeniu z postępowania na podstawie art. 109 ust. 1 pkt 4 ustawy</w:t>
      </w:r>
      <w:r w:rsidR="00680E47" w:rsidRPr="00680E47">
        <w:rPr>
          <w:rFonts w:eastAsia="Open Sans" w:cstheme="minorHAnsi"/>
          <w:b/>
          <w:bCs/>
        </w:rPr>
        <w:t xml:space="preserve"> PZP.</w:t>
      </w:r>
    </w:p>
    <w:p w14:paraId="41E0578B" w14:textId="1F1BCCA4" w:rsidR="00680E47" w:rsidRPr="00680E47" w:rsidRDefault="00000000" w:rsidP="00680E47">
      <w:pPr>
        <w:pStyle w:val="Akapitzlist"/>
        <w:numPr>
          <w:ilvl w:val="3"/>
          <w:numId w:val="22"/>
        </w:numPr>
        <w:tabs>
          <w:tab w:val="left" w:pos="284"/>
        </w:tabs>
        <w:spacing w:before="120" w:after="120" w:line="360" w:lineRule="auto"/>
        <w:ind w:left="57" w:hanging="57"/>
        <w:jc w:val="both"/>
        <w:rPr>
          <w:rFonts w:eastAsia="Open Sans" w:cstheme="minorHAnsi"/>
          <w:b/>
          <w:bCs/>
        </w:rPr>
      </w:pPr>
      <w:sdt>
        <w:sdtPr>
          <w:rPr>
            <w:rFonts w:cstheme="minorHAnsi"/>
            <w:b/>
            <w:bCs/>
          </w:rPr>
          <w:id w:val="900325761"/>
          <w14:checkbox>
            <w14:checked w14:val="0"/>
            <w14:checkedState w14:val="2612" w14:font="MS Gothic"/>
            <w14:uncheckedState w14:val="2610" w14:font="MS Gothic"/>
          </w14:checkbox>
        </w:sdtPr>
        <w:sdtContent>
          <w:r w:rsidR="00FD47BF" w:rsidRPr="00680E47">
            <w:rPr>
              <w:rFonts w:ascii="Segoe UI Symbol" w:eastAsia="MS Gothic" w:hAnsi="Segoe UI Symbol" w:cs="Segoe UI Symbol"/>
              <w:b/>
              <w:bCs/>
            </w:rPr>
            <w:t>☐</w:t>
          </w:r>
        </w:sdtContent>
      </w:sdt>
      <w:r w:rsidR="00FD47BF" w:rsidRPr="00680E47">
        <w:rPr>
          <w:rFonts w:cstheme="minorHAnsi"/>
          <w:b/>
          <w:bCs/>
        </w:rPr>
        <w:t xml:space="preserve"> </w:t>
      </w:r>
      <w:r w:rsidR="00FD47BF" w:rsidRPr="00680E47">
        <w:rPr>
          <w:rFonts w:eastAsia="Open Sans" w:cstheme="minorHAnsi"/>
          <w:b/>
          <w:bCs/>
        </w:rPr>
        <w:t>Podlegam wykluczeniu z postępowania na podstawie art. 109 ust 1 pkt</w:t>
      </w:r>
      <w:r w:rsidR="002B6F9C" w:rsidRPr="00680E47">
        <w:rPr>
          <w:rFonts w:eastAsia="Open Sans" w:cstheme="minorHAnsi"/>
          <w:b/>
          <w:bCs/>
        </w:rPr>
        <w:t xml:space="preserve"> 4 </w:t>
      </w:r>
      <w:r w:rsidR="00FD47BF" w:rsidRPr="00680E47">
        <w:rPr>
          <w:rFonts w:eastAsia="Open Sans" w:cstheme="minorHAnsi"/>
          <w:b/>
          <w:bCs/>
        </w:rPr>
        <w:t>ustawy</w:t>
      </w:r>
      <w:r w:rsidR="00680E47" w:rsidRPr="00680E47">
        <w:rPr>
          <w:rFonts w:eastAsia="Open Sans" w:cstheme="minorHAnsi"/>
          <w:b/>
          <w:bCs/>
        </w:rPr>
        <w:t xml:space="preserve"> PZP.</w:t>
      </w:r>
    </w:p>
    <w:p w14:paraId="34D9899A" w14:textId="42711A80" w:rsidR="00FD47BF" w:rsidRPr="00680E47" w:rsidRDefault="00FD47BF" w:rsidP="00680E47">
      <w:pPr>
        <w:pStyle w:val="Akapitzlist"/>
        <w:tabs>
          <w:tab w:val="left" w:pos="284"/>
        </w:tabs>
        <w:spacing w:before="120" w:after="120" w:line="360" w:lineRule="auto"/>
        <w:ind w:left="57"/>
        <w:rPr>
          <w:rFonts w:eastAsia="Open Sans" w:cstheme="minorHAnsi"/>
          <w:b/>
          <w:bCs/>
        </w:rPr>
      </w:pPr>
      <w:r w:rsidRPr="00680E47">
        <w:rPr>
          <w:rFonts w:cstheme="minorHAnsi"/>
        </w:rPr>
        <w:t xml:space="preserve">Jednocześnie oświadczam, że na podstawie art. 110 ust. 2 ustawy </w:t>
      </w:r>
      <w:proofErr w:type="spellStart"/>
      <w:r w:rsidRPr="00680E47">
        <w:rPr>
          <w:rFonts w:cstheme="minorHAnsi"/>
        </w:rPr>
        <w:t>Pzp</w:t>
      </w:r>
      <w:proofErr w:type="spellEnd"/>
      <w:r w:rsidRPr="00680E47">
        <w:rPr>
          <w:rFonts w:cstheme="minorHAnsi"/>
        </w:rPr>
        <w:t xml:space="preserve"> </w:t>
      </w:r>
      <w:r w:rsidR="00BE75B9" w:rsidRPr="00680E47">
        <w:rPr>
          <w:rFonts w:cstheme="minorHAnsi"/>
        </w:rPr>
        <w:t>podjęliśmy</w:t>
      </w:r>
      <w:r w:rsidRPr="00680E47">
        <w:rPr>
          <w:rFonts w:cstheme="minorHAnsi"/>
        </w:rPr>
        <w:t xml:space="preserve"> następujące środki naprawcze:</w:t>
      </w:r>
    </w:p>
    <w:p w14:paraId="18809A37" w14:textId="39966FFD" w:rsidR="00FD47BF" w:rsidRPr="00680E47" w:rsidRDefault="00FD47BF" w:rsidP="00FD47BF">
      <w:pPr>
        <w:pStyle w:val="Akapitzlist"/>
        <w:tabs>
          <w:tab w:val="left" w:pos="284"/>
        </w:tabs>
        <w:spacing w:before="120" w:after="120" w:line="360" w:lineRule="auto"/>
        <w:ind w:left="57" w:hanging="57"/>
        <w:rPr>
          <w:rFonts w:eastAsia="Open Sans" w:cstheme="minorHAnsi"/>
          <w:b/>
          <w:bCs/>
        </w:rPr>
      </w:pPr>
      <w:r w:rsidRPr="00680E47">
        <w:rPr>
          <w:rFonts w:eastAsia="Open Sans" w:cstheme="minorHAnsi"/>
          <w:b/>
          <w:bCs/>
        </w:rPr>
        <w:t>……………………………………………………………………………</w:t>
      </w:r>
      <w:r w:rsidR="00546BD7" w:rsidRPr="00680E47">
        <w:rPr>
          <w:rFonts w:eastAsia="Open Sans" w:cstheme="minorHAnsi"/>
          <w:b/>
          <w:bCs/>
        </w:rPr>
        <w:t>…………………………</w:t>
      </w:r>
      <w:r w:rsidRPr="00680E47">
        <w:rPr>
          <w:rFonts w:eastAsia="Open Sans" w:cstheme="minorHAnsi"/>
          <w:b/>
          <w:bCs/>
        </w:rPr>
        <w:t>……</w:t>
      </w:r>
    </w:p>
    <w:p w14:paraId="6C09C444" w14:textId="61C97523" w:rsidR="004F7BA4" w:rsidRPr="00680E47" w:rsidRDefault="004F7BA4" w:rsidP="0075672B">
      <w:pPr>
        <w:pStyle w:val="NormalnyWeb"/>
        <w:numPr>
          <w:ilvl w:val="3"/>
          <w:numId w:val="22"/>
        </w:numPr>
        <w:tabs>
          <w:tab w:val="left" w:pos="284"/>
        </w:tabs>
        <w:spacing w:before="0" w:beforeAutospacing="0" w:after="0" w:afterAutospacing="0" w:line="360" w:lineRule="auto"/>
        <w:ind w:left="0" w:firstLine="0"/>
        <w:jc w:val="both"/>
        <w:rPr>
          <w:rFonts w:asciiTheme="minorHAnsi" w:hAnsiTheme="minorHAnsi" w:cstheme="minorHAnsi"/>
          <w:b/>
          <w:bCs/>
          <w:sz w:val="22"/>
          <w:szCs w:val="22"/>
        </w:rPr>
      </w:pPr>
      <w:r w:rsidRPr="00680E47">
        <w:rPr>
          <w:rFonts w:asciiTheme="minorHAnsi" w:hAnsiTheme="minorHAnsi" w:cstheme="minorHAnsi"/>
          <w:b/>
          <w:bCs/>
          <w:sz w:val="22"/>
          <w:szCs w:val="22"/>
        </w:rPr>
        <w:t>Nie zachodzą w stosunku do mnie przesłanki wykluczenia z postępowania na podstawie art.  7 ust. 1 ustawy z dnia 13 kwietnia 2022 r.</w:t>
      </w:r>
      <w:r w:rsidRPr="00680E47">
        <w:rPr>
          <w:rFonts w:asciiTheme="minorHAnsi" w:hAnsiTheme="minorHAnsi" w:cstheme="minorHAnsi"/>
          <w:b/>
          <w:bCs/>
          <w:i/>
          <w:iCs/>
          <w:sz w:val="22"/>
          <w:szCs w:val="22"/>
        </w:rPr>
        <w:t xml:space="preserve"> </w:t>
      </w:r>
      <w:r w:rsidRPr="00680E47">
        <w:rPr>
          <w:rFonts w:asciiTheme="minorHAnsi" w:hAnsiTheme="minorHAnsi" w:cstheme="minorHAnsi"/>
          <w:b/>
          <w:bCs/>
          <w:i/>
          <w:iCs/>
          <w:color w:val="222222"/>
          <w:sz w:val="22"/>
          <w:szCs w:val="22"/>
        </w:rPr>
        <w:t xml:space="preserve">o szczególnych rozwiązaniach w zakresie przeciwdziałania wspieraniu agresji na Ukrainę oraz służących ochronie bezpieczeństwa narodowego </w:t>
      </w:r>
      <w:r w:rsidRPr="00680E47">
        <w:rPr>
          <w:rFonts w:asciiTheme="minorHAnsi" w:hAnsiTheme="minorHAnsi" w:cstheme="minorHAnsi"/>
          <w:b/>
          <w:bCs/>
          <w:iCs/>
          <w:color w:val="222222"/>
          <w:sz w:val="22"/>
          <w:szCs w:val="22"/>
        </w:rPr>
        <w:t>(Dz. U. poz. 835)</w:t>
      </w:r>
      <w:r w:rsidRPr="00680E47">
        <w:rPr>
          <w:rStyle w:val="Odwoanieprzypisudolnego"/>
          <w:rFonts w:asciiTheme="minorHAnsi" w:hAnsiTheme="minorHAnsi" w:cstheme="minorHAnsi"/>
          <w:b/>
          <w:bCs/>
          <w:i/>
          <w:iCs/>
          <w:color w:val="222222"/>
          <w:sz w:val="22"/>
          <w:szCs w:val="22"/>
        </w:rPr>
        <w:footnoteReference w:id="1"/>
      </w:r>
      <w:r w:rsidRPr="00680E47">
        <w:rPr>
          <w:rFonts w:asciiTheme="minorHAnsi" w:hAnsiTheme="minorHAnsi" w:cstheme="minorHAnsi"/>
          <w:b/>
          <w:bCs/>
          <w:i/>
          <w:iCs/>
          <w:color w:val="222222"/>
          <w:sz w:val="22"/>
          <w:szCs w:val="22"/>
        </w:rPr>
        <w:t>.</w:t>
      </w:r>
      <w:r w:rsidRPr="00680E47">
        <w:rPr>
          <w:rFonts w:asciiTheme="minorHAnsi" w:hAnsiTheme="minorHAnsi" w:cstheme="minorHAnsi"/>
          <w:b/>
          <w:bCs/>
          <w:color w:val="222222"/>
          <w:sz w:val="22"/>
          <w:szCs w:val="22"/>
        </w:rPr>
        <w:t xml:space="preserve"> </w:t>
      </w:r>
    </w:p>
    <w:p w14:paraId="2B48ACA4" w14:textId="650D6522" w:rsidR="00FD47BF" w:rsidRPr="00680E47" w:rsidRDefault="004D5A04">
      <w:pPr>
        <w:pStyle w:val="Akapitzlist"/>
        <w:numPr>
          <w:ilvl w:val="3"/>
          <w:numId w:val="22"/>
        </w:numPr>
        <w:tabs>
          <w:tab w:val="left" w:pos="284"/>
        </w:tabs>
        <w:spacing w:before="120" w:after="120" w:line="360" w:lineRule="auto"/>
        <w:ind w:left="57" w:hanging="57"/>
        <w:rPr>
          <w:rFonts w:eastAsia="Open Sans" w:cstheme="minorHAnsi"/>
          <w:b/>
          <w:bCs/>
        </w:rPr>
      </w:pPr>
      <w:r w:rsidRPr="00680E47">
        <w:rPr>
          <w:rFonts w:cstheme="minorHAnsi"/>
          <w:b/>
          <w:bCs/>
        </w:rPr>
        <w:lastRenderedPageBreak/>
        <w:t>Spełniam warunki udziału w postępowaniu określone przez zamawiającego w rozdziale XIV SWZ (0</w:t>
      </w:r>
      <w:r w:rsidR="00482695">
        <w:rPr>
          <w:rFonts w:cstheme="minorHAnsi"/>
          <w:b/>
          <w:bCs/>
        </w:rPr>
        <w:t>1</w:t>
      </w:r>
      <w:r w:rsidRPr="00680E47">
        <w:rPr>
          <w:rFonts w:cstheme="minorHAnsi"/>
          <w:b/>
          <w:bCs/>
        </w:rPr>
        <w:t xml:space="preserve">/ZP/TP/21). </w:t>
      </w:r>
    </w:p>
    <w:p w14:paraId="6F3A0014" w14:textId="1CACC685" w:rsidR="00535FE5" w:rsidRPr="004A0B1F" w:rsidRDefault="00535FE5" w:rsidP="00535FE5">
      <w:pPr>
        <w:pStyle w:val="Tekstpodstawowy"/>
        <w:tabs>
          <w:tab w:val="left" w:pos="709"/>
        </w:tabs>
        <w:suppressAutoHyphens/>
        <w:spacing w:after="0" w:line="360" w:lineRule="auto"/>
        <w:ind w:right="57"/>
        <w:contextualSpacing/>
        <w:jc w:val="both"/>
        <w:rPr>
          <w:rFonts w:eastAsia="Times New Roman" w:cstheme="minorHAnsi"/>
          <w:b/>
          <w:bCs/>
          <w:iCs/>
        </w:rPr>
      </w:pPr>
      <w:r w:rsidRPr="004A0B1F">
        <w:rPr>
          <w:rFonts w:eastAsia="Open Sans" w:cstheme="minorHAnsi"/>
          <w:b/>
          <w:bCs/>
          <w:color w:val="000000"/>
        </w:rPr>
        <w:t>Pełna nazwa (firma) wykonawcy</w:t>
      </w:r>
      <w:r w:rsidRPr="004A0B1F">
        <w:rPr>
          <w:rFonts w:cstheme="minorHAnsi"/>
          <w:b/>
          <w:bCs/>
          <w:iCs/>
        </w:rPr>
        <w:t>:</w:t>
      </w:r>
    </w:p>
    <w:p w14:paraId="1F21FF65" w14:textId="77777777" w:rsidR="00535FE5" w:rsidRPr="004A0B1F" w:rsidRDefault="00535FE5" w:rsidP="00535FE5">
      <w:pPr>
        <w:pStyle w:val="Tekstpodstawowy"/>
        <w:tabs>
          <w:tab w:val="left" w:pos="709"/>
        </w:tabs>
        <w:suppressAutoHyphens/>
        <w:spacing w:after="0" w:line="360" w:lineRule="auto"/>
        <w:ind w:left="57" w:right="57"/>
        <w:contextualSpacing/>
        <w:jc w:val="both"/>
        <w:rPr>
          <w:rFonts w:eastAsia="Open Sans" w:cstheme="minorHAnsi"/>
          <w:color w:val="000000"/>
        </w:rPr>
      </w:pPr>
      <w:r w:rsidRPr="004A0B1F">
        <w:rPr>
          <w:rFonts w:eastAsia="Open Sans" w:cstheme="minorHAnsi"/>
          <w:color w:val="000000"/>
        </w:rPr>
        <w:t>………………………………………………………………………………………..</w:t>
      </w:r>
    </w:p>
    <w:p w14:paraId="65690FF1" w14:textId="77777777" w:rsidR="00535FE5" w:rsidRPr="004A0B1F" w:rsidRDefault="00535FE5" w:rsidP="00535FE5">
      <w:pPr>
        <w:pStyle w:val="Tekstpodstawowy"/>
        <w:tabs>
          <w:tab w:val="left" w:pos="709"/>
        </w:tabs>
        <w:suppressAutoHyphens/>
        <w:spacing w:after="0" w:line="360" w:lineRule="auto"/>
        <w:ind w:left="57" w:right="57"/>
        <w:contextualSpacing/>
        <w:jc w:val="both"/>
        <w:rPr>
          <w:rFonts w:eastAsia="Open Sans" w:cstheme="minorHAnsi"/>
          <w:color w:val="000000"/>
        </w:rPr>
      </w:pPr>
      <w:proofErr w:type="gramStart"/>
      <w:r w:rsidRPr="004A0B1F">
        <w:rPr>
          <w:rFonts w:eastAsia="Open Sans" w:cstheme="minorHAnsi"/>
          <w:b/>
          <w:bCs/>
          <w:color w:val="000000"/>
        </w:rPr>
        <w:t>Adres:</w:t>
      </w:r>
      <w:r w:rsidRPr="004A0B1F">
        <w:rPr>
          <w:rFonts w:eastAsia="Open Sans" w:cstheme="minorHAnsi"/>
          <w:color w:val="000000"/>
        </w:rPr>
        <w:t>…</w:t>
      </w:r>
      <w:proofErr w:type="gramEnd"/>
      <w:r w:rsidRPr="004A0B1F">
        <w:rPr>
          <w:rFonts w:eastAsia="Open Sans" w:cstheme="minorHAnsi"/>
          <w:color w:val="000000"/>
        </w:rPr>
        <w:t>……………………………………………………………………………..</w:t>
      </w:r>
    </w:p>
    <w:p w14:paraId="0A957CAD" w14:textId="4FB69E8F" w:rsidR="00535FE5" w:rsidRPr="004A0B1F" w:rsidRDefault="00535FE5" w:rsidP="00535FE5">
      <w:pPr>
        <w:pStyle w:val="Tekstpodstawowy"/>
        <w:tabs>
          <w:tab w:val="left" w:pos="709"/>
        </w:tabs>
        <w:suppressAutoHyphens/>
        <w:spacing w:after="0" w:line="360" w:lineRule="auto"/>
        <w:ind w:left="57" w:right="57"/>
        <w:contextualSpacing/>
        <w:jc w:val="both"/>
        <w:rPr>
          <w:rFonts w:eastAsia="Open Sans" w:cstheme="minorHAnsi"/>
          <w:color w:val="000000"/>
        </w:rPr>
      </w:pPr>
    </w:p>
    <w:p w14:paraId="2099607D" w14:textId="77777777" w:rsidR="00535FE5" w:rsidRPr="004A0B1F" w:rsidRDefault="00535FE5" w:rsidP="00535FE5">
      <w:pPr>
        <w:spacing w:line="360" w:lineRule="auto"/>
        <w:jc w:val="both"/>
        <w:rPr>
          <w:rFonts w:cstheme="minorHAnsi"/>
        </w:rPr>
      </w:pPr>
      <w:r w:rsidRPr="004A0B1F">
        <w:rPr>
          <w:rFonts w:cstheme="minorHAnsi"/>
        </w:rPr>
        <w:t xml:space="preserve">Oświadczam, że wszystkie informacje podane w powyższych oświadczeniach są aktualne </w:t>
      </w:r>
      <w:r w:rsidRPr="004A0B1F">
        <w:rPr>
          <w:rFonts w:cstheme="minorHAnsi"/>
        </w:rPr>
        <w:br/>
        <w:t>i zgodne z prawdą oraz zostały przedstawione z pełną świadomością konsekwencji wprowadzenia zamawiającego w błąd przy przedstawianiu informacji.</w:t>
      </w:r>
    </w:p>
    <w:p w14:paraId="460534D9" w14:textId="0E56203D" w:rsidR="00535FE5" w:rsidRPr="004A0B1F" w:rsidRDefault="00535FE5" w:rsidP="00535FE5">
      <w:pPr>
        <w:pStyle w:val="Tekstpodstawowy"/>
        <w:tabs>
          <w:tab w:val="left" w:pos="709"/>
        </w:tabs>
        <w:suppressAutoHyphens/>
        <w:spacing w:after="0" w:line="360" w:lineRule="auto"/>
        <w:ind w:left="57" w:right="57"/>
        <w:contextualSpacing/>
        <w:jc w:val="both"/>
        <w:rPr>
          <w:rFonts w:eastAsia="Open Sans" w:cstheme="minorHAnsi"/>
          <w:color w:val="000000"/>
        </w:rPr>
      </w:pPr>
    </w:p>
    <w:p w14:paraId="191F88CC" w14:textId="77777777" w:rsidR="0000393C" w:rsidRPr="004A0B1F" w:rsidRDefault="0000393C" w:rsidP="00535FE5">
      <w:pPr>
        <w:pStyle w:val="Tekstpodstawowy"/>
        <w:tabs>
          <w:tab w:val="left" w:pos="709"/>
        </w:tabs>
        <w:suppressAutoHyphens/>
        <w:spacing w:after="0" w:line="360" w:lineRule="auto"/>
        <w:ind w:left="57" w:right="57"/>
        <w:contextualSpacing/>
        <w:jc w:val="both"/>
        <w:rPr>
          <w:rFonts w:eastAsia="Open Sans" w:cstheme="minorHAnsi"/>
          <w:color w:val="000000"/>
        </w:rPr>
      </w:pPr>
    </w:p>
    <w:p w14:paraId="6F4D200C" w14:textId="69CFBC45" w:rsidR="005B278A" w:rsidRPr="004A0B1F" w:rsidRDefault="00535FE5" w:rsidP="00FD47BF">
      <w:pPr>
        <w:pStyle w:val="Tekstpodstawowy"/>
        <w:tabs>
          <w:tab w:val="left" w:pos="709"/>
        </w:tabs>
        <w:suppressAutoHyphens/>
        <w:spacing w:after="0" w:line="360" w:lineRule="auto"/>
        <w:ind w:left="720" w:right="57"/>
        <w:contextualSpacing/>
        <w:jc w:val="center"/>
        <w:rPr>
          <w:rFonts w:eastAsia="Open Sans" w:cstheme="minorHAnsi"/>
          <w:b/>
          <w:bCs/>
        </w:rPr>
      </w:pPr>
      <w:r w:rsidRPr="004A0B1F">
        <w:rPr>
          <w:rFonts w:eastAsia="Open Sans" w:cstheme="minorHAnsi"/>
          <w:b/>
          <w:bCs/>
        </w:rPr>
        <w:t>Uwaga: Wymagany kwalifikowany podpis elektroniczny lub podpis zaufany lub podpis osobisty</w:t>
      </w:r>
    </w:p>
    <w:p w14:paraId="61768BD0" w14:textId="77777777" w:rsidR="0000393C" w:rsidRPr="004A0B1F" w:rsidRDefault="0000393C" w:rsidP="00FD47BF">
      <w:pPr>
        <w:pStyle w:val="Tekstpodstawowy"/>
        <w:tabs>
          <w:tab w:val="left" w:pos="709"/>
        </w:tabs>
        <w:suppressAutoHyphens/>
        <w:spacing w:after="0" w:line="360" w:lineRule="auto"/>
        <w:ind w:left="720" w:right="57"/>
        <w:contextualSpacing/>
        <w:jc w:val="center"/>
        <w:rPr>
          <w:rFonts w:eastAsia="Times New Roman" w:cstheme="minorHAnsi"/>
          <w:b/>
          <w:bCs/>
          <w:iCs/>
        </w:rPr>
      </w:pPr>
    </w:p>
    <w:p w14:paraId="6ECFA2E0"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0B87BD4C"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4BD2CF1F"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2871C087"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5AC7B8F2"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499A6BE7"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290F8DFA"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5B2F5D05"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68718402"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32BC8953"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72147B90"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0E8630F6"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229076AA"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7BECB7C3"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5439D98B"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32A7F8FA"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435857CD"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72A62DF0"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08169482"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2EF26652" w14:textId="77777777" w:rsidR="004F7BA4" w:rsidRDefault="004F7BA4" w:rsidP="00B91CA7">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11B980E1" w14:textId="77777777" w:rsidR="005D1813" w:rsidRPr="004A0B1F" w:rsidRDefault="005D1813" w:rsidP="00B91CA7">
      <w:pPr>
        <w:spacing w:before="120" w:after="120"/>
        <w:jc w:val="both"/>
        <w:rPr>
          <w:rFonts w:eastAsia="Open Sans" w:cstheme="minorHAnsi"/>
        </w:rPr>
      </w:pPr>
    </w:p>
    <w:p w14:paraId="6A0AD752" w14:textId="58595E9F" w:rsidR="0075672B" w:rsidRDefault="0075672B"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r>
        <w:rPr>
          <w:rFonts w:eastAsia="Open Sans" w:cstheme="minorHAnsi"/>
          <w:color w:val="000000"/>
          <w:sz w:val="20"/>
          <w:szCs w:val="20"/>
        </w:rPr>
        <w:lastRenderedPageBreak/>
        <w:t>Załącznik nr 4 do SWZ</w:t>
      </w:r>
    </w:p>
    <w:p w14:paraId="7E64E2A0" w14:textId="0CF98EE0" w:rsidR="00EC6912" w:rsidRPr="006211C4" w:rsidRDefault="00EC6912" w:rsidP="00EC6912">
      <w:pPr>
        <w:tabs>
          <w:tab w:val="center" w:pos="5496"/>
          <w:tab w:val="right" w:pos="10032"/>
        </w:tabs>
        <w:spacing w:before="120"/>
        <w:jc w:val="center"/>
        <w:rPr>
          <w:rFonts w:cstheme="minorHAnsi"/>
          <w:b/>
          <w:bCs/>
        </w:rPr>
      </w:pPr>
      <w:r w:rsidRPr="006211C4">
        <w:rPr>
          <w:rFonts w:cstheme="minorHAnsi"/>
          <w:b/>
        </w:rPr>
        <w:t>UMOWA NR 01/ZP/TP/23(1)</w:t>
      </w:r>
    </w:p>
    <w:p w14:paraId="7F571C7E" w14:textId="77777777" w:rsidR="00EC6912" w:rsidRPr="006211C4" w:rsidRDefault="00EC6912" w:rsidP="00EC6912">
      <w:pPr>
        <w:tabs>
          <w:tab w:val="center" w:pos="5496"/>
          <w:tab w:val="right" w:pos="10032"/>
        </w:tabs>
        <w:spacing w:line="271" w:lineRule="auto"/>
        <w:jc w:val="both"/>
        <w:rPr>
          <w:rFonts w:cstheme="minorHAnsi"/>
        </w:rPr>
      </w:pPr>
      <w:r w:rsidRPr="006211C4">
        <w:rPr>
          <w:rFonts w:cstheme="minorHAnsi"/>
        </w:rPr>
        <w:t xml:space="preserve">Niniejsza umowa została zawarta w Gdańsku </w:t>
      </w:r>
      <w:proofErr w:type="gramStart"/>
      <w:r w:rsidRPr="006211C4">
        <w:rPr>
          <w:rFonts w:cstheme="minorHAnsi"/>
        </w:rPr>
        <w:t>dnia:…</w:t>
      </w:r>
      <w:proofErr w:type="gramEnd"/>
      <w:r w:rsidRPr="006211C4">
        <w:rPr>
          <w:rFonts w:cstheme="minorHAnsi"/>
        </w:rPr>
        <w:t xml:space="preserve">………………… r. przez:                            </w:t>
      </w:r>
    </w:p>
    <w:p w14:paraId="4BECFE17" w14:textId="77777777" w:rsidR="00EC6912" w:rsidRPr="006211C4" w:rsidRDefault="00EC6912" w:rsidP="00EC6912">
      <w:pPr>
        <w:tabs>
          <w:tab w:val="center" w:pos="5496"/>
          <w:tab w:val="right" w:pos="10032"/>
        </w:tabs>
        <w:spacing w:line="271" w:lineRule="auto"/>
        <w:jc w:val="both"/>
        <w:rPr>
          <w:rFonts w:cstheme="minorHAnsi"/>
        </w:rPr>
      </w:pPr>
      <w:r w:rsidRPr="006211C4">
        <w:rPr>
          <w:rFonts w:cstheme="minorHAnsi"/>
          <w:b/>
        </w:rPr>
        <w:t>Gdańskie Towarzystwo Budownictwa Społecznego sp. z o.o.</w:t>
      </w:r>
      <w:r w:rsidRPr="006211C4">
        <w:rPr>
          <w:rFonts w:cstheme="minorHAnsi"/>
        </w:rPr>
        <w:t xml:space="preserve"> z siedzibą w Gdańsku 80-</w:t>
      </w:r>
      <w:proofErr w:type="gramStart"/>
      <w:r w:rsidRPr="006211C4">
        <w:rPr>
          <w:rFonts w:cstheme="minorHAnsi"/>
        </w:rPr>
        <w:t xml:space="preserve">809,   </w:t>
      </w:r>
      <w:proofErr w:type="gramEnd"/>
      <w:r w:rsidRPr="006211C4">
        <w:rPr>
          <w:rFonts w:cstheme="minorHAnsi"/>
        </w:rPr>
        <w:t xml:space="preserve">                                   ul. Wilanowska 2a,  zarejestrowane w Sądzie Rejonowym Gdańsk-Północ w Gdańsku, VII Wydział Gospodarczy Krajowego Rejestru Sądowego nr KRS 0000014661, NIP 584-20-54-884, kapitał zakładowy</w:t>
      </w:r>
      <w:r w:rsidRPr="006211C4">
        <w:rPr>
          <w:rStyle w:val="apple-style-span"/>
          <w:rFonts w:cstheme="minorHAnsi"/>
          <w:color w:val="000000"/>
        </w:rPr>
        <w:t xml:space="preserve"> 231 966 500 zł</w:t>
      </w:r>
      <w:r w:rsidRPr="006211C4">
        <w:rPr>
          <w:rFonts w:cstheme="minorHAnsi"/>
        </w:rPr>
        <w:t>, zaliczane do kategorii dużego przedsiębiorcy, w rozumieniu załącznika nr 1 Rozporządzenia Komisji (UE) nr 651/2014 z dnia 17 czerwca 2014 r., reprezentowane przez:</w:t>
      </w:r>
    </w:p>
    <w:p w14:paraId="5DDC9CFC" w14:textId="77777777" w:rsidR="00EC6912" w:rsidRPr="006211C4" w:rsidRDefault="00EC6912" w:rsidP="00EC6912">
      <w:pPr>
        <w:tabs>
          <w:tab w:val="center" w:pos="5496"/>
          <w:tab w:val="right" w:pos="10032"/>
        </w:tabs>
        <w:spacing w:line="271" w:lineRule="auto"/>
        <w:jc w:val="both"/>
        <w:rPr>
          <w:rFonts w:cstheme="minorHAnsi"/>
        </w:rPr>
      </w:pPr>
      <w:r w:rsidRPr="006211C4">
        <w:rPr>
          <w:rFonts w:cstheme="minorHAnsi"/>
        </w:rPr>
        <w:t>……………</w:t>
      </w:r>
      <w:proofErr w:type="gramStart"/>
      <w:r w:rsidRPr="006211C4">
        <w:rPr>
          <w:rFonts w:cstheme="minorHAnsi"/>
        </w:rPr>
        <w:t>…….</w:t>
      </w:r>
      <w:proofErr w:type="gramEnd"/>
      <w:r w:rsidRPr="006211C4">
        <w:rPr>
          <w:rFonts w:cstheme="minorHAnsi"/>
        </w:rPr>
        <w:t xml:space="preserve">- Prezesa Zarządu, </w:t>
      </w:r>
    </w:p>
    <w:p w14:paraId="737F4736" w14:textId="77777777" w:rsidR="00EC6912" w:rsidRPr="006211C4" w:rsidRDefault="00EC6912" w:rsidP="00EC6912">
      <w:pPr>
        <w:tabs>
          <w:tab w:val="center" w:pos="5496"/>
          <w:tab w:val="right" w:pos="10032"/>
        </w:tabs>
        <w:jc w:val="both"/>
        <w:rPr>
          <w:rFonts w:cstheme="minorHAnsi"/>
        </w:rPr>
      </w:pPr>
      <w:r w:rsidRPr="006211C4">
        <w:rPr>
          <w:rFonts w:cstheme="minorHAnsi"/>
        </w:rPr>
        <w:t>………………….-…………………</w:t>
      </w:r>
    </w:p>
    <w:p w14:paraId="2FD643DA" w14:textId="5CEAD60E" w:rsidR="00EC6912" w:rsidRPr="006211C4" w:rsidRDefault="00EC6912" w:rsidP="00EC6912">
      <w:pPr>
        <w:tabs>
          <w:tab w:val="center" w:pos="5496"/>
          <w:tab w:val="right" w:pos="10032"/>
        </w:tabs>
        <w:jc w:val="both"/>
        <w:rPr>
          <w:rFonts w:cstheme="minorHAnsi"/>
        </w:rPr>
      </w:pPr>
      <w:r w:rsidRPr="006211C4">
        <w:rPr>
          <w:rFonts w:cstheme="minorHAnsi"/>
        </w:rPr>
        <w:t>zwane dalej „Zamawiającym” z jednej strony oraz</w:t>
      </w:r>
    </w:p>
    <w:p w14:paraId="49F5CC99" w14:textId="77777777" w:rsidR="00EC6912" w:rsidRPr="006211C4" w:rsidRDefault="00EC6912" w:rsidP="00EC6912">
      <w:pPr>
        <w:spacing w:line="271" w:lineRule="auto"/>
        <w:rPr>
          <w:rFonts w:cstheme="minorHAnsi"/>
          <w:bCs/>
          <w:lang w:val="x-none"/>
        </w:rPr>
      </w:pPr>
      <w:r w:rsidRPr="006211C4">
        <w:rPr>
          <w:rFonts w:cstheme="minorHAnsi"/>
          <w:bCs/>
          <w:lang w:val="x-none"/>
        </w:rPr>
        <w:t>……………………….………………………………………..………………………………….................................................,</w:t>
      </w:r>
    </w:p>
    <w:p w14:paraId="75B6F194" w14:textId="77777777" w:rsidR="00EC6912" w:rsidRPr="006211C4" w:rsidRDefault="00EC6912" w:rsidP="00EC6912">
      <w:pPr>
        <w:spacing w:line="271" w:lineRule="auto"/>
        <w:rPr>
          <w:rFonts w:cstheme="minorHAnsi"/>
          <w:bCs/>
          <w:lang w:val="x-none"/>
        </w:rPr>
      </w:pPr>
      <w:r w:rsidRPr="006211C4">
        <w:rPr>
          <w:rFonts w:cstheme="minorHAnsi"/>
          <w:bCs/>
          <w:lang w:val="x-none"/>
        </w:rPr>
        <w:t>z siedzibą w ........................................................................................................., wpisanym do rejestru przedsiębiorców prowadzonego przez Sąd Rejonowy dla ........................................................................ KRS ................................................., wysokość kapitału zakładowego .......................................... złotych, posiadającym Regon ….………………………..……, nr NIP ......................................., reprezentowanym przez:</w:t>
      </w:r>
    </w:p>
    <w:p w14:paraId="065EBF78" w14:textId="77777777" w:rsidR="00EC6912" w:rsidRPr="006211C4" w:rsidRDefault="00EC6912" w:rsidP="00EC6912">
      <w:pPr>
        <w:spacing w:line="271" w:lineRule="auto"/>
        <w:rPr>
          <w:rFonts w:cstheme="minorHAnsi"/>
          <w:bCs/>
          <w:lang w:val="x-none"/>
        </w:rPr>
      </w:pPr>
      <w:r w:rsidRPr="006211C4">
        <w:rPr>
          <w:rFonts w:cstheme="minorHAnsi"/>
          <w:bCs/>
          <w:lang w:val="x-none"/>
        </w:rPr>
        <w:t>……………………………………………………………………………………………………………………………………………</w:t>
      </w:r>
    </w:p>
    <w:p w14:paraId="75CA22E6" w14:textId="3822B725" w:rsidR="00EC6912" w:rsidRPr="006211C4" w:rsidRDefault="00EC6912" w:rsidP="00EC6912">
      <w:pPr>
        <w:spacing w:line="271" w:lineRule="auto"/>
        <w:rPr>
          <w:rFonts w:cstheme="minorHAnsi"/>
          <w:bCs/>
        </w:rPr>
      </w:pPr>
      <w:r w:rsidRPr="006211C4">
        <w:rPr>
          <w:rFonts w:cstheme="minorHAnsi"/>
          <w:bCs/>
          <w:lang w:val="x-none"/>
        </w:rPr>
        <w:t>zwanym w treści umowy “</w:t>
      </w:r>
      <w:r w:rsidRPr="006211C4">
        <w:rPr>
          <w:rFonts w:cstheme="minorHAnsi"/>
          <w:bCs/>
        </w:rPr>
        <w:t>Wykonawcą</w:t>
      </w:r>
      <w:r w:rsidRPr="006211C4">
        <w:rPr>
          <w:rFonts w:cstheme="minorHAnsi"/>
          <w:bCs/>
          <w:lang w:val="x-none"/>
        </w:rPr>
        <w:t>”</w:t>
      </w:r>
      <w:r w:rsidRPr="006211C4">
        <w:rPr>
          <w:rFonts w:cstheme="minorHAnsi"/>
          <w:bCs/>
        </w:rPr>
        <w:t xml:space="preserve">, </w:t>
      </w:r>
      <w:r w:rsidRPr="006211C4">
        <w:rPr>
          <w:rFonts w:cstheme="minorHAnsi"/>
          <w:bCs/>
          <w:lang w:val="x-none"/>
        </w:rPr>
        <w:t>zwanymi dalej łącznie „</w:t>
      </w:r>
      <w:r w:rsidRPr="006211C4">
        <w:rPr>
          <w:rFonts w:cstheme="minorHAnsi"/>
          <w:bCs/>
        </w:rPr>
        <w:t>S</w:t>
      </w:r>
      <w:r w:rsidRPr="006211C4">
        <w:rPr>
          <w:rFonts w:cstheme="minorHAnsi"/>
          <w:bCs/>
          <w:lang w:val="x-none"/>
        </w:rPr>
        <w:t>tronami”, a każda z nich z</w:t>
      </w:r>
      <w:r w:rsidRPr="006211C4">
        <w:rPr>
          <w:rFonts w:cstheme="minorHAnsi"/>
          <w:bCs/>
        </w:rPr>
        <w:t> </w:t>
      </w:r>
      <w:r w:rsidRPr="006211C4">
        <w:rPr>
          <w:rFonts w:cstheme="minorHAnsi"/>
          <w:bCs/>
          <w:lang w:val="x-none"/>
        </w:rPr>
        <w:t>osobna „</w:t>
      </w:r>
      <w:r w:rsidRPr="006211C4">
        <w:rPr>
          <w:rFonts w:cstheme="minorHAnsi"/>
          <w:bCs/>
        </w:rPr>
        <w:t>S</w:t>
      </w:r>
      <w:proofErr w:type="spellStart"/>
      <w:r w:rsidRPr="006211C4">
        <w:rPr>
          <w:rFonts w:cstheme="minorHAnsi"/>
          <w:bCs/>
          <w:lang w:val="x-none"/>
        </w:rPr>
        <w:t>tron</w:t>
      </w:r>
      <w:r w:rsidRPr="006211C4">
        <w:rPr>
          <w:rFonts w:cstheme="minorHAnsi"/>
          <w:bCs/>
        </w:rPr>
        <w:t>ą</w:t>
      </w:r>
      <w:proofErr w:type="spellEnd"/>
      <w:r w:rsidRPr="006211C4">
        <w:rPr>
          <w:rFonts w:cstheme="minorHAnsi"/>
          <w:bCs/>
          <w:lang w:val="x-none"/>
        </w:rPr>
        <w:t>”</w:t>
      </w:r>
      <w:r w:rsidRPr="006211C4">
        <w:rPr>
          <w:rFonts w:cstheme="minorHAnsi"/>
          <w:bCs/>
        </w:rPr>
        <w:t>.</w:t>
      </w:r>
    </w:p>
    <w:p w14:paraId="1CE94554" w14:textId="26D8DB0A" w:rsidR="00EC6912" w:rsidRPr="006211C4" w:rsidRDefault="00EC6912" w:rsidP="00EC6912">
      <w:pPr>
        <w:spacing w:line="271" w:lineRule="auto"/>
        <w:jc w:val="both"/>
        <w:rPr>
          <w:rFonts w:cstheme="minorHAnsi"/>
          <w:bCs/>
          <w:lang w:val="x-none"/>
        </w:rPr>
      </w:pPr>
      <w:r w:rsidRPr="006211C4">
        <w:rPr>
          <w:rFonts w:cstheme="minorHAnsi"/>
          <w:bCs/>
        </w:rPr>
        <w:t>W</w:t>
      </w:r>
      <w:r w:rsidRPr="006211C4">
        <w:rPr>
          <w:rFonts w:cstheme="minorHAnsi"/>
          <w:bCs/>
          <w:lang w:val="x-none"/>
        </w:rPr>
        <w:t xml:space="preserve"> wyniku rozstrzygniętego postępowania o udzielenie zamówienia publicznego prowadzonego w trybie </w:t>
      </w:r>
      <w:r w:rsidRPr="006211C4">
        <w:rPr>
          <w:rFonts w:cstheme="minorHAnsi"/>
          <w:bCs/>
        </w:rPr>
        <w:t>podstawowym bez możliwości negocjacji</w:t>
      </w:r>
      <w:r w:rsidRPr="006211C4">
        <w:rPr>
          <w:rFonts w:cstheme="minorHAnsi"/>
          <w:bCs/>
          <w:lang w:val="x-none"/>
        </w:rPr>
        <w:t xml:space="preserve">, zgodnie z art. </w:t>
      </w:r>
      <w:r w:rsidRPr="006211C4">
        <w:rPr>
          <w:rFonts w:cstheme="minorHAnsi"/>
          <w:bCs/>
        </w:rPr>
        <w:t xml:space="preserve">275 pkt 1 </w:t>
      </w:r>
      <w:r w:rsidRPr="006211C4">
        <w:rPr>
          <w:rFonts w:cstheme="minorHAnsi"/>
        </w:rPr>
        <w:t xml:space="preserve">ustawy z dnia 11 września 2019 r.- Prawo zamówień publicznych (Dz. U. z 2022 r. poz. 1710 ze zm.) </w:t>
      </w:r>
      <w:r w:rsidRPr="006211C4">
        <w:rPr>
          <w:rFonts w:cstheme="minorHAnsi"/>
          <w:bCs/>
          <w:lang w:val="x-none"/>
        </w:rPr>
        <w:t xml:space="preserve">zwaną dalej „ustawą </w:t>
      </w:r>
      <w:proofErr w:type="spellStart"/>
      <w:r w:rsidRPr="006211C4">
        <w:rPr>
          <w:rFonts w:cstheme="minorHAnsi"/>
          <w:bCs/>
          <w:lang w:val="x-none"/>
        </w:rPr>
        <w:t>Pzp</w:t>
      </w:r>
      <w:proofErr w:type="spellEnd"/>
      <w:r w:rsidRPr="006211C4">
        <w:rPr>
          <w:rFonts w:cstheme="minorHAnsi"/>
          <w:bCs/>
          <w:lang w:val="x-none"/>
        </w:rPr>
        <w:t xml:space="preserve">”, </w:t>
      </w:r>
      <w:r w:rsidRPr="006211C4">
        <w:rPr>
          <w:rFonts w:cstheme="minorHAnsi"/>
        </w:rPr>
        <w:t>strony niniejszej umowy ustalają, co następuje:</w:t>
      </w:r>
    </w:p>
    <w:p w14:paraId="3C156602"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§1</w:t>
      </w:r>
    </w:p>
    <w:p w14:paraId="1BF720F0"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PRZEDMIOT UMOWY</w:t>
      </w:r>
    </w:p>
    <w:p w14:paraId="72B7523A" w14:textId="6857C4E1" w:rsidR="00EC6912" w:rsidRPr="006211C4" w:rsidRDefault="00EC6912" w:rsidP="00EC6912">
      <w:pPr>
        <w:pStyle w:val="Akapitzlist"/>
        <w:numPr>
          <w:ilvl w:val="0"/>
          <w:numId w:val="38"/>
        </w:numPr>
        <w:suppressAutoHyphens/>
        <w:spacing w:after="0" w:line="271" w:lineRule="auto"/>
        <w:ind w:left="0" w:hanging="284"/>
        <w:contextualSpacing w:val="0"/>
        <w:jc w:val="both"/>
        <w:rPr>
          <w:rFonts w:cstheme="minorHAnsi"/>
        </w:rPr>
      </w:pPr>
      <w:r w:rsidRPr="006211C4">
        <w:rPr>
          <w:rFonts w:cstheme="minorHAnsi"/>
          <w:lang w:eastAsia="pl-PL"/>
        </w:rPr>
        <w:t xml:space="preserve">Przedmiotem umowy jest świadczenie przez wykonawcę na rzecz zamawiającego </w:t>
      </w:r>
      <w:r w:rsidRPr="006211C4">
        <w:rPr>
          <w:rFonts w:cstheme="minorHAnsi"/>
        </w:rPr>
        <w:t>usługi ubezpieczenia majątkowego i odpowiedzialności cywilnej Gdańskiego Towarzystwa Budownictwa Społecznego sp. z o.o. obejmującego:</w:t>
      </w:r>
    </w:p>
    <w:p w14:paraId="7DDA805D" w14:textId="4B4CC249" w:rsidR="00EC6912" w:rsidRPr="006211C4" w:rsidRDefault="00EC6912" w:rsidP="00EC6912">
      <w:pPr>
        <w:pStyle w:val="Akapitzlist"/>
        <w:numPr>
          <w:ilvl w:val="1"/>
          <w:numId w:val="13"/>
        </w:numPr>
        <w:suppressAutoHyphens/>
        <w:spacing w:after="0" w:line="271" w:lineRule="auto"/>
        <w:ind w:left="284"/>
        <w:contextualSpacing w:val="0"/>
        <w:jc w:val="both"/>
        <w:rPr>
          <w:rStyle w:val="Teksttreci"/>
          <w:rFonts w:asciiTheme="minorHAnsi" w:hAnsiTheme="minorHAnsi" w:cstheme="minorHAnsi"/>
          <w:sz w:val="22"/>
          <w:szCs w:val="22"/>
        </w:rPr>
      </w:pPr>
      <w:r w:rsidRPr="006211C4">
        <w:rPr>
          <w:rStyle w:val="Teksttreci"/>
          <w:rFonts w:asciiTheme="minorHAnsi" w:hAnsiTheme="minorHAnsi" w:cstheme="minorHAnsi"/>
          <w:color w:val="000000"/>
          <w:sz w:val="22"/>
          <w:szCs w:val="22"/>
        </w:rPr>
        <w:t xml:space="preserve">ubezpieczenie mienia od wszystkich </w:t>
      </w:r>
      <w:proofErr w:type="spellStart"/>
      <w:r w:rsidRPr="006211C4">
        <w:rPr>
          <w:rStyle w:val="Teksttreci"/>
          <w:rFonts w:asciiTheme="minorHAnsi" w:hAnsiTheme="minorHAnsi" w:cstheme="minorHAnsi"/>
          <w:color w:val="000000"/>
          <w:sz w:val="22"/>
          <w:szCs w:val="22"/>
        </w:rPr>
        <w:t>ryzyk</w:t>
      </w:r>
      <w:proofErr w:type="spellEnd"/>
      <w:r w:rsidRPr="006211C4">
        <w:rPr>
          <w:rStyle w:val="Teksttreci"/>
          <w:rFonts w:asciiTheme="minorHAnsi" w:hAnsiTheme="minorHAnsi" w:cstheme="minorHAnsi"/>
          <w:color w:val="000000"/>
          <w:sz w:val="22"/>
          <w:szCs w:val="22"/>
        </w:rPr>
        <w:t>, w tym:</w:t>
      </w:r>
    </w:p>
    <w:p w14:paraId="427B7562" w14:textId="118A389C" w:rsidR="00EC6912" w:rsidRPr="006211C4" w:rsidRDefault="00EC6912" w:rsidP="00EC6912">
      <w:pPr>
        <w:pStyle w:val="Akapitzlist"/>
        <w:numPr>
          <w:ilvl w:val="5"/>
          <w:numId w:val="29"/>
        </w:numPr>
        <w:suppressAutoHyphens/>
        <w:spacing w:after="0" w:line="271" w:lineRule="auto"/>
        <w:ind w:left="567"/>
        <w:contextualSpacing w:val="0"/>
        <w:jc w:val="both"/>
        <w:rPr>
          <w:rStyle w:val="Teksttreci"/>
          <w:rFonts w:asciiTheme="minorHAnsi" w:hAnsiTheme="minorHAnsi" w:cstheme="minorHAnsi"/>
          <w:color w:val="000000"/>
          <w:sz w:val="22"/>
          <w:szCs w:val="22"/>
        </w:rPr>
      </w:pPr>
      <w:r w:rsidRPr="006211C4">
        <w:rPr>
          <w:rStyle w:val="Teksttreci"/>
          <w:rFonts w:asciiTheme="minorHAnsi" w:hAnsiTheme="minorHAnsi" w:cstheme="minorHAnsi"/>
          <w:color w:val="000000"/>
          <w:sz w:val="22"/>
          <w:szCs w:val="22"/>
        </w:rPr>
        <w:t>ubezpieczenie mienia od kradzieży z włamaniem i rabunku,</w:t>
      </w:r>
    </w:p>
    <w:p w14:paraId="15530559" w14:textId="77777777" w:rsidR="00EC6912" w:rsidRPr="006211C4" w:rsidRDefault="00EC6912" w:rsidP="00EC6912">
      <w:pPr>
        <w:pStyle w:val="Akapitzlist"/>
        <w:numPr>
          <w:ilvl w:val="5"/>
          <w:numId w:val="29"/>
        </w:numPr>
        <w:suppressAutoHyphens/>
        <w:spacing w:after="0" w:line="271" w:lineRule="auto"/>
        <w:ind w:left="567"/>
        <w:contextualSpacing w:val="0"/>
        <w:jc w:val="both"/>
        <w:rPr>
          <w:rFonts w:cstheme="minorHAnsi"/>
          <w:color w:val="000000"/>
        </w:rPr>
      </w:pPr>
      <w:r w:rsidRPr="006211C4">
        <w:rPr>
          <w:rStyle w:val="Teksttreci"/>
          <w:rFonts w:asciiTheme="minorHAnsi" w:hAnsiTheme="minorHAnsi" w:cstheme="minorHAnsi"/>
          <w:color w:val="000000"/>
          <w:sz w:val="22"/>
          <w:szCs w:val="22"/>
        </w:rPr>
        <w:t>ubezpieczenie szyb i innych przedmiotów szklanych od stłuczenia,</w:t>
      </w:r>
    </w:p>
    <w:p w14:paraId="2D00EB85" w14:textId="5141FFCF" w:rsidR="00EC6912" w:rsidRPr="006211C4" w:rsidRDefault="00EC6912" w:rsidP="00EC6912">
      <w:pPr>
        <w:pStyle w:val="Akapitzlist"/>
        <w:tabs>
          <w:tab w:val="left" w:pos="284"/>
          <w:tab w:val="left" w:pos="567"/>
        </w:tabs>
        <w:suppressAutoHyphens/>
        <w:spacing w:after="0" w:line="271" w:lineRule="auto"/>
        <w:ind w:left="0"/>
        <w:jc w:val="both"/>
        <w:rPr>
          <w:rStyle w:val="Teksttreci"/>
          <w:rFonts w:asciiTheme="minorHAnsi" w:hAnsiTheme="minorHAnsi" w:cstheme="minorHAnsi"/>
          <w:color w:val="000000"/>
          <w:sz w:val="22"/>
          <w:szCs w:val="22"/>
        </w:rPr>
      </w:pPr>
      <w:r w:rsidRPr="006211C4">
        <w:rPr>
          <w:rStyle w:val="Teksttreci"/>
          <w:rFonts w:asciiTheme="minorHAnsi" w:hAnsiTheme="minorHAnsi" w:cstheme="minorHAnsi"/>
          <w:color w:val="000000"/>
          <w:sz w:val="22"/>
          <w:szCs w:val="22"/>
        </w:rPr>
        <w:t xml:space="preserve">2) ubezpieczenie sprzętu elektronicznego od wszystkich </w:t>
      </w:r>
      <w:proofErr w:type="spellStart"/>
      <w:r w:rsidRPr="006211C4">
        <w:rPr>
          <w:rStyle w:val="Teksttreci"/>
          <w:rFonts w:asciiTheme="minorHAnsi" w:hAnsiTheme="minorHAnsi" w:cstheme="minorHAnsi"/>
          <w:color w:val="000000"/>
          <w:sz w:val="22"/>
          <w:szCs w:val="22"/>
        </w:rPr>
        <w:t>ryzyk</w:t>
      </w:r>
      <w:proofErr w:type="spellEnd"/>
      <w:r w:rsidRPr="006211C4">
        <w:rPr>
          <w:rStyle w:val="Teksttreci"/>
          <w:rFonts w:asciiTheme="minorHAnsi" w:hAnsiTheme="minorHAnsi" w:cstheme="minorHAnsi"/>
          <w:color w:val="000000"/>
          <w:sz w:val="22"/>
          <w:szCs w:val="22"/>
        </w:rPr>
        <w:t>,</w:t>
      </w:r>
    </w:p>
    <w:p w14:paraId="17580C09" w14:textId="4D272226" w:rsidR="00EC6912" w:rsidRPr="006211C4" w:rsidRDefault="00EC6912" w:rsidP="00EC6912">
      <w:pPr>
        <w:pStyle w:val="Akapitzlist"/>
        <w:tabs>
          <w:tab w:val="left" w:pos="284"/>
          <w:tab w:val="left" w:pos="567"/>
        </w:tabs>
        <w:suppressAutoHyphens/>
        <w:spacing w:after="0" w:line="271" w:lineRule="auto"/>
        <w:ind w:left="0"/>
        <w:jc w:val="both"/>
        <w:rPr>
          <w:rFonts w:cstheme="minorHAnsi"/>
        </w:rPr>
      </w:pPr>
      <w:r w:rsidRPr="006211C4">
        <w:rPr>
          <w:rStyle w:val="Teksttreci"/>
          <w:rFonts w:asciiTheme="minorHAnsi" w:hAnsiTheme="minorHAnsi" w:cstheme="minorHAnsi"/>
          <w:color w:val="000000"/>
          <w:sz w:val="22"/>
          <w:szCs w:val="22"/>
        </w:rPr>
        <w:t>3) ubezpieczenie odpowiedzialności cywilnej z tytułu prowadzonej działalności oraz posiadanego mienia,</w:t>
      </w:r>
    </w:p>
    <w:p w14:paraId="27D26A05" w14:textId="77777777" w:rsidR="00EC6912" w:rsidRPr="006211C4" w:rsidRDefault="00EC6912" w:rsidP="00EC6912">
      <w:pPr>
        <w:pStyle w:val="Akapitzlist"/>
        <w:numPr>
          <w:ilvl w:val="3"/>
          <w:numId w:val="1"/>
        </w:numPr>
        <w:tabs>
          <w:tab w:val="left" w:pos="284"/>
          <w:tab w:val="left" w:pos="567"/>
        </w:tabs>
        <w:suppressAutoHyphens/>
        <w:spacing w:after="0" w:line="271" w:lineRule="auto"/>
        <w:ind w:left="0" w:firstLine="0"/>
        <w:jc w:val="both"/>
        <w:rPr>
          <w:rStyle w:val="Teksttreci"/>
          <w:rFonts w:asciiTheme="minorHAnsi" w:hAnsiTheme="minorHAnsi" w:cstheme="minorHAnsi"/>
          <w:sz w:val="22"/>
          <w:szCs w:val="22"/>
        </w:rPr>
      </w:pPr>
      <w:r w:rsidRPr="006211C4">
        <w:rPr>
          <w:rStyle w:val="Teksttreci"/>
          <w:rFonts w:asciiTheme="minorHAnsi" w:hAnsiTheme="minorHAnsi" w:cstheme="minorHAnsi"/>
          <w:color w:val="000000"/>
          <w:sz w:val="22"/>
          <w:szCs w:val="22"/>
        </w:rPr>
        <w:t>ubezpieczenie maszyn i urządzeń (dalej CPM),</w:t>
      </w:r>
    </w:p>
    <w:p w14:paraId="4E3A16DC" w14:textId="6239C7E7" w:rsidR="00EC6912" w:rsidRPr="006211C4" w:rsidRDefault="00EC6912" w:rsidP="00EC6912">
      <w:pPr>
        <w:pStyle w:val="Akapitzlist"/>
        <w:spacing w:line="271" w:lineRule="auto"/>
        <w:ind w:left="0"/>
        <w:jc w:val="both"/>
        <w:rPr>
          <w:rFonts w:cstheme="minorHAnsi"/>
        </w:rPr>
      </w:pPr>
      <w:r w:rsidRPr="006211C4">
        <w:rPr>
          <w:rFonts w:cstheme="minorHAnsi"/>
          <w:lang w:eastAsia="pl-PL"/>
        </w:rPr>
        <w:t>w zakresie określonym w opisie przedmiotu zamówienia zawartym w Specyfikacji Warunków Zamówienia znak sprawy 01/ZP/TP/23 (zwanej dalej „SWZ”) oraz w załącznikach do niej, zgodnie ze złożoną na formularzu ofertowym przez Wykonawcę ofertą.</w:t>
      </w:r>
    </w:p>
    <w:p w14:paraId="258BD5FB" w14:textId="77777777" w:rsidR="00EC6912" w:rsidRPr="006211C4" w:rsidRDefault="00EC6912" w:rsidP="00EC6912">
      <w:pPr>
        <w:pStyle w:val="Akapitzlist"/>
        <w:numPr>
          <w:ilvl w:val="0"/>
          <w:numId w:val="38"/>
        </w:numPr>
        <w:suppressAutoHyphens/>
        <w:spacing w:after="0" w:line="271" w:lineRule="auto"/>
        <w:ind w:left="0" w:hanging="284"/>
        <w:contextualSpacing w:val="0"/>
        <w:jc w:val="both"/>
        <w:rPr>
          <w:rFonts w:cstheme="minorHAnsi"/>
          <w:lang w:eastAsia="pl-PL"/>
        </w:rPr>
      </w:pPr>
      <w:r w:rsidRPr="006211C4">
        <w:rPr>
          <w:rFonts w:cstheme="minorHAnsi"/>
          <w:lang w:eastAsia="pl-PL"/>
        </w:rPr>
        <w:lastRenderedPageBreak/>
        <w:t>Wykonawca zobowiązuje się wykonywać przedmiot Umowy zgodnie z warunkami określonymi w SWZ oraz Ofercie Wykonawcy.</w:t>
      </w:r>
    </w:p>
    <w:p w14:paraId="009CD2C8" w14:textId="77777777" w:rsidR="00EC6912" w:rsidRPr="006211C4" w:rsidRDefault="00EC6912" w:rsidP="00EC6912">
      <w:pPr>
        <w:pStyle w:val="Akapitzlist"/>
        <w:numPr>
          <w:ilvl w:val="0"/>
          <w:numId w:val="38"/>
        </w:numPr>
        <w:suppressAutoHyphens/>
        <w:spacing w:after="0" w:line="271" w:lineRule="auto"/>
        <w:ind w:left="0" w:hanging="284"/>
        <w:contextualSpacing w:val="0"/>
        <w:jc w:val="both"/>
        <w:rPr>
          <w:rFonts w:cstheme="minorHAnsi"/>
          <w:lang w:eastAsia="pl-PL"/>
        </w:rPr>
      </w:pPr>
      <w:r w:rsidRPr="006211C4">
        <w:rPr>
          <w:rFonts w:cstheme="minorHAnsi"/>
          <w:lang w:eastAsia="pl-PL"/>
        </w:rPr>
        <w:t xml:space="preserve">Wykonawca oświadcza, iż jest mu znany, w momencie zawierania umowy ubezpieczenia, stan zabezpieczeń przeciwpożarowych, </w:t>
      </w:r>
      <w:proofErr w:type="spellStart"/>
      <w:r w:rsidRPr="006211C4">
        <w:rPr>
          <w:rFonts w:cstheme="minorHAnsi"/>
          <w:lang w:eastAsia="pl-PL"/>
        </w:rPr>
        <w:t>przeciwkradzieżowych</w:t>
      </w:r>
      <w:proofErr w:type="spellEnd"/>
      <w:r w:rsidRPr="006211C4">
        <w:rPr>
          <w:rFonts w:cstheme="minorHAnsi"/>
          <w:lang w:eastAsia="pl-PL"/>
        </w:rPr>
        <w:t xml:space="preserve"> i przeciwprzepięciowych ubezpieczanego majątku, uznaje je za wystarczające i nie będzie powoływał się na zapisy OWU dotyczące minimalnych wymogów dotyczących zabezpieczeń, o ile stan ten w momencie powstania szkody nie ulegnie pogorszeniu w stosunku do opisanego w materiałach przekazanych Wykonawcy w dokumentacji przetargowej.</w:t>
      </w:r>
    </w:p>
    <w:p w14:paraId="1B4EF8E8" w14:textId="77777777" w:rsidR="00EC6912" w:rsidRPr="006211C4" w:rsidRDefault="00EC6912" w:rsidP="00EC6912">
      <w:pPr>
        <w:pStyle w:val="Akapitzlist"/>
        <w:numPr>
          <w:ilvl w:val="0"/>
          <w:numId w:val="38"/>
        </w:numPr>
        <w:spacing w:after="0" w:line="271" w:lineRule="auto"/>
        <w:ind w:left="0" w:hanging="284"/>
        <w:contextualSpacing w:val="0"/>
        <w:jc w:val="both"/>
        <w:rPr>
          <w:rFonts w:cstheme="minorHAnsi"/>
          <w:lang w:eastAsia="pl-PL"/>
        </w:rPr>
      </w:pPr>
      <w:r w:rsidRPr="006211C4">
        <w:rPr>
          <w:rFonts w:cstheme="minorHAnsi"/>
          <w:lang w:eastAsia="pl-PL"/>
        </w:rPr>
        <w:t xml:space="preserve">Wszystkie limity odpowiedzialności wskazane w opisie przedmiotu zamówienia odnoszą się do rocznego okresu ubezpieczenia. </w:t>
      </w:r>
    </w:p>
    <w:p w14:paraId="00C96DE2" w14:textId="77777777" w:rsidR="00EC6912" w:rsidRPr="006211C4" w:rsidRDefault="00EC6912" w:rsidP="00EC6912">
      <w:pPr>
        <w:pStyle w:val="Akapitzlist"/>
        <w:numPr>
          <w:ilvl w:val="0"/>
          <w:numId w:val="38"/>
        </w:numPr>
        <w:suppressAutoHyphens/>
        <w:spacing w:after="0" w:line="271" w:lineRule="auto"/>
        <w:ind w:left="0" w:hanging="284"/>
        <w:contextualSpacing w:val="0"/>
        <w:jc w:val="both"/>
        <w:rPr>
          <w:rFonts w:cstheme="minorHAnsi"/>
          <w:lang w:eastAsia="pl-PL"/>
        </w:rPr>
      </w:pPr>
      <w:r w:rsidRPr="006211C4">
        <w:rPr>
          <w:rFonts w:cstheme="minorHAnsi"/>
          <w:lang w:eastAsia="pl-PL"/>
        </w:rPr>
        <w:t>Przedmiot umowy zostanie potwierdzony przez Ubezpieczyciela stosownymi polisami lub innymi wymaganymi dokumentami ubezpieczenia, zgodnie z wymogami określonymi w SWZ.</w:t>
      </w:r>
    </w:p>
    <w:p w14:paraId="4A891D64" w14:textId="77777777" w:rsidR="00EC6912" w:rsidRPr="006211C4" w:rsidRDefault="00EC6912" w:rsidP="00EC6912">
      <w:pPr>
        <w:pStyle w:val="Akapitzlist"/>
        <w:numPr>
          <w:ilvl w:val="0"/>
          <w:numId w:val="38"/>
        </w:numPr>
        <w:suppressAutoHyphens/>
        <w:spacing w:after="0" w:line="271" w:lineRule="auto"/>
        <w:ind w:left="0" w:hanging="284"/>
        <w:contextualSpacing w:val="0"/>
        <w:jc w:val="both"/>
        <w:rPr>
          <w:rFonts w:cstheme="minorHAnsi"/>
        </w:rPr>
      </w:pPr>
      <w:r w:rsidRPr="006211C4">
        <w:rPr>
          <w:rFonts w:cstheme="minorHAnsi"/>
        </w:rPr>
        <w:t xml:space="preserve">Zamawiający zastrzega sobie możliwość skorzystania z prawa opcji określonego w art. 441 ustawy </w:t>
      </w:r>
      <w:proofErr w:type="spellStart"/>
      <w:r w:rsidRPr="006211C4">
        <w:rPr>
          <w:rFonts w:cstheme="minorHAnsi"/>
        </w:rPr>
        <w:t>Pzp</w:t>
      </w:r>
      <w:proofErr w:type="spellEnd"/>
      <w:r w:rsidRPr="006211C4">
        <w:rPr>
          <w:rFonts w:cstheme="minorHAnsi"/>
        </w:rPr>
        <w:t xml:space="preserve">. Realizacja prawa opcji polegać będzie na zwiększeniu ilości zamówienia podstawowego. Chęć skorzystania z prawa opcji nie będzie wymagać zawarcia aneksu do niniejszej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 Maksymalna wartość opcji wynosi 40% składki za zamówienie podstawowe, o której mowa </w:t>
      </w:r>
      <w:r w:rsidRPr="006211C4">
        <w:rPr>
          <w:rFonts w:cstheme="minorHAnsi"/>
          <w:lang w:eastAsia="pl-PL"/>
        </w:rPr>
        <w:t>§5 ustęp 2 umowy.</w:t>
      </w:r>
    </w:p>
    <w:p w14:paraId="09395834" w14:textId="77777777" w:rsidR="00EC6912" w:rsidRPr="006211C4" w:rsidRDefault="00EC6912" w:rsidP="00EC6912">
      <w:pPr>
        <w:pStyle w:val="Akapitzlist"/>
        <w:numPr>
          <w:ilvl w:val="0"/>
          <w:numId w:val="38"/>
        </w:numPr>
        <w:suppressAutoHyphens/>
        <w:spacing w:after="0" w:line="271" w:lineRule="auto"/>
        <w:ind w:left="0" w:hanging="284"/>
        <w:contextualSpacing w:val="0"/>
        <w:jc w:val="both"/>
        <w:rPr>
          <w:rFonts w:cstheme="minorHAnsi"/>
        </w:rPr>
      </w:pPr>
      <w:r w:rsidRPr="006211C4">
        <w:rPr>
          <w:rFonts w:cstheme="minorHAnsi"/>
        </w:rPr>
        <w:t xml:space="preserve">Czynności związane z administracją i obsługą Umowy, w tym udział w procesie likwidacji szkód, będą prowadzone przez Zamawiającego za pośrednictwem brokera ubezpieczeniowego odpowiedzialnego za obsługę umowy oraz pośredniczącym w jej zawarciu </w:t>
      </w:r>
      <w:proofErr w:type="spellStart"/>
      <w:r w:rsidRPr="006211C4">
        <w:rPr>
          <w:rFonts w:cstheme="minorHAnsi"/>
        </w:rPr>
        <w:t>tj</w:t>
      </w:r>
      <w:proofErr w:type="spellEnd"/>
      <w:r w:rsidRPr="006211C4">
        <w:rPr>
          <w:rFonts w:cstheme="minorHAnsi"/>
        </w:rPr>
        <w:t xml:space="preserve">: </w:t>
      </w:r>
      <w:proofErr w:type="spellStart"/>
      <w:r w:rsidRPr="006211C4">
        <w:rPr>
          <w:rFonts w:cstheme="minorHAnsi"/>
        </w:rPr>
        <w:t>Winsers</w:t>
      </w:r>
      <w:proofErr w:type="spellEnd"/>
      <w:r w:rsidRPr="006211C4">
        <w:rPr>
          <w:rFonts w:cstheme="minorHAnsi"/>
        </w:rPr>
        <w:t xml:space="preserve"> sp. z o.o., ul. Drzymały 22, 83-000 Pruszcz Gdański, Numer KRS: 0000548940, REGON: 361048671, NIP: 6040165213, nr zezwolenia KNF: 2132/15, któremu Wykonawca wypłaci kurtaż brokerski według stawek zwyczajowo przyjętych dla spółek brokerskich przez cały okres obowiązywania umowy na wykonanie zamówienia.</w:t>
      </w:r>
    </w:p>
    <w:p w14:paraId="77F97DC8" w14:textId="77777777" w:rsidR="00EC6912" w:rsidRPr="006211C4" w:rsidRDefault="00EC6912" w:rsidP="00EC6912">
      <w:pPr>
        <w:pStyle w:val="Nagwek2"/>
        <w:spacing w:before="0" w:line="271" w:lineRule="auto"/>
        <w:rPr>
          <w:rFonts w:asciiTheme="minorHAnsi" w:hAnsiTheme="minorHAnsi" w:cstheme="minorHAnsi"/>
          <w:color w:val="auto"/>
          <w:sz w:val="22"/>
          <w:szCs w:val="22"/>
          <w:lang w:eastAsia="pl-PL"/>
        </w:rPr>
      </w:pPr>
    </w:p>
    <w:p w14:paraId="395B5905"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§2</w:t>
      </w:r>
    </w:p>
    <w:p w14:paraId="0072D5EF"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TERMIN REALIZACJI UMOWY</w:t>
      </w:r>
    </w:p>
    <w:p w14:paraId="5085DF61" w14:textId="77777777" w:rsidR="00EC6912" w:rsidRPr="006211C4" w:rsidRDefault="00EC6912" w:rsidP="00EC6912">
      <w:pPr>
        <w:pStyle w:val="Akapitzlist"/>
        <w:numPr>
          <w:ilvl w:val="0"/>
          <w:numId w:val="39"/>
        </w:numPr>
        <w:suppressAutoHyphens/>
        <w:spacing w:after="0" w:line="271" w:lineRule="auto"/>
        <w:ind w:left="0" w:hanging="426"/>
        <w:contextualSpacing w:val="0"/>
        <w:jc w:val="both"/>
        <w:rPr>
          <w:rFonts w:cstheme="minorHAnsi"/>
          <w:lang w:eastAsia="pl-PL"/>
        </w:rPr>
      </w:pPr>
      <w:r w:rsidRPr="006211C4">
        <w:rPr>
          <w:rFonts w:cstheme="minorHAnsi"/>
          <w:lang w:eastAsia="pl-PL"/>
        </w:rPr>
        <w:t>Termin realizacji umowy wynosi 12 miesięcy.</w:t>
      </w:r>
    </w:p>
    <w:p w14:paraId="3AD776DD" w14:textId="73369CEA" w:rsidR="00EC6912" w:rsidRPr="006211C4" w:rsidRDefault="00EC6912" w:rsidP="00EC6912">
      <w:pPr>
        <w:pStyle w:val="Akapitzlist"/>
        <w:numPr>
          <w:ilvl w:val="0"/>
          <w:numId w:val="39"/>
        </w:numPr>
        <w:suppressAutoHyphens/>
        <w:spacing w:after="0" w:line="271" w:lineRule="auto"/>
        <w:ind w:left="0" w:hanging="426"/>
        <w:contextualSpacing w:val="0"/>
        <w:jc w:val="both"/>
        <w:rPr>
          <w:rFonts w:cstheme="minorHAnsi"/>
          <w:lang w:eastAsia="pl-PL"/>
        </w:rPr>
      </w:pPr>
      <w:r w:rsidRPr="006211C4">
        <w:rPr>
          <w:rFonts w:cstheme="minorHAnsi"/>
          <w:lang w:eastAsia="pl-PL"/>
        </w:rPr>
        <w:t xml:space="preserve">Termin wykonania przedmiotu umowy ustalany jest na okres: od dnia </w:t>
      </w:r>
      <w:r w:rsidR="00AF0515">
        <w:rPr>
          <w:rFonts w:cstheme="minorHAnsi"/>
          <w:lang w:eastAsia="pl-PL"/>
        </w:rPr>
        <w:t>…..</w:t>
      </w:r>
      <w:r w:rsidRPr="006211C4">
        <w:rPr>
          <w:rFonts w:cstheme="minorHAnsi"/>
          <w:lang w:eastAsia="pl-PL"/>
        </w:rPr>
        <w:t xml:space="preserve">.2023 r. do dnia </w:t>
      </w:r>
      <w:r w:rsidR="00AF0515">
        <w:rPr>
          <w:rFonts w:cstheme="minorHAnsi"/>
          <w:lang w:eastAsia="pl-PL"/>
        </w:rPr>
        <w:t>…..</w:t>
      </w:r>
      <w:r w:rsidRPr="006211C4">
        <w:rPr>
          <w:rFonts w:cstheme="minorHAnsi"/>
          <w:lang w:eastAsia="pl-PL"/>
        </w:rPr>
        <w:t>.2024 r.</w:t>
      </w:r>
    </w:p>
    <w:p w14:paraId="76F7CD6E" w14:textId="77777777" w:rsidR="00EC6912" w:rsidRPr="006211C4" w:rsidRDefault="00EC6912" w:rsidP="00EC6912">
      <w:pPr>
        <w:pStyle w:val="Akapitzlist"/>
        <w:numPr>
          <w:ilvl w:val="0"/>
          <w:numId w:val="39"/>
        </w:numPr>
        <w:suppressAutoHyphens/>
        <w:spacing w:after="0" w:line="271" w:lineRule="auto"/>
        <w:ind w:left="0" w:hanging="426"/>
        <w:contextualSpacing w:val="0"/>
        <w:jc w:val="both"/>
        <w:rPr>
          <w:rFonts w:cstheme="minorHAnsi"/>
          <w:lang w:eastAsia="pl-PL"/>
        </w:rPr>
      </w:pPr>
      <w:r w:rsidRPr="006211C4">
        <w:rPr>
          <w:rFonts w:cstheme="minorHAnsi"/>
          <w:lang w:eastAsia="pl-PL"/>
        </w:rPr>
        <w:t xml:space="preserve">Termin realizacji zobowiązań Wykonawcy wobec Zamawiającego może wykraczać poza termin realizacji Umowy, zgodnie z obowiązującymi przepisami prawa. </w:t>
      </w:r>
    </w:p>
    <w:p w14:paraId="217950D5" w14:textId="42FB2C26" w:rsidR="00EC6912" w:rsidRPr="006211C4" w:rsidRDefault="00EC6912" w:rsidP="00EC6912">
      <w:pPr>
        <w:pStyle w:val="Akapitzlist"/>
        <w:numPr>
          <w:ilvl w:val="0"/>
          <w:numId w:val="39"/>
        </w:numPr>
        <w:suppressAutoHyphens/>
        <w:spacing w:after="0" w:line="271" w:lineRule="auto"/>
        <w:ind w:left="0" w:hanging="426"/>
        <w:contextualSpacing w:val="0"/>
        <w:jc w:val="both"/>
        <w:rPr>
          <w:rFonts w:cstheme="minorHAnsi"/>
          <w:lang w:eastAsia="pl-PL"/>
        </w:rPr>
      </w:pPr>
      <w:r w:rsidRPr="006211C4">
        <w:rPr>
          <w:rFonts w:cstheme="minorHAnsi"/>
          <w:lang w:eastAsia="pl-PL"/>
        </w:rPr>
        <w:t xml:space="preserve">Niezależnie od ustalonego w polisie terminu zapłaty składki, odpowiedzialność Wykonawcy rozpoczyna się z chwilą określoną w Umowie lub polisie, jako początek okresu ubezpieczenia. </w:t>
      </w:r>
    </w:p>
    <w:p w14:paraId="38D97F41" w14:textId="77777777" w:rsidR="00EC6912" w:rsidRPr="006211C4" w:rsidRDefault="00EC6912" w:rsidP="00EC6912">
      <w:pPr>
        <w:pStyle w:val="Akapitzlist"/>
        <w:suppressAutoHyphens/>
        <w:spacing w:after="0" w:line="271" w:lineRule="auto"/>
        <w:ind w:left="0"/>
        <w:contextualSpacing w:val="0"/>
        <w:jc w:val="both"/>
        <w:rPr>
          <w:rFonts w:cstheme="minorHAnsi"/>
          <w:lang w:eastAsia="pl-PL"/>
        </w:rPr>
      </w:pPr>
    </w:p>
    <w:p w14:paraId="461ED272"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§3</w:t>
      </w:r>
    </w:p>
    <w:p w14:paraId="277C3BCD"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ROZLICZENIA</w:t>
      </w:r>
    </w:p>
    <w:p w14:paraId="640EFFE3" w14:textId="77777777" w:rsidR="00EC6912" w:rsidRPr="006211C4" w:rsidRDefault="00EC6912" w:rsidP="00EC6912">
      <w:pPr>
        <w:pStyle w:val="Akapitzlist"/>
        <w:numPr>
          <w:ilvl w:val="0"/>
          <w:numId w:val="34"/>
        </w:numPr>
        <w:spacing w:after="0" w:line="271" w:lineRule="auto"/>
        <w:ind w:left="0"/>
        <w:contextualSpacing w:val="0"/>
        <w:jc w:val="both"/>
        <w:rPr>
          <w:rFonts w:cstheme="minorHAnsi"/>
          <w:lang w:eastAsia="pl-PL"/>
        </w:rPr>
      </w:pPr>
      <w:bookmarkStart w:id="20" w:name="_Hlk117783296"/>
      <w:r w:rsidRPr="006211C4">
        <w:rPr>
          <w:rFonts w:cstheme="minorHAnsi"/>
          <w:lang w:eastAsia="pl-PL"/>
        </w:rPr>
        <w:t>Płatność składki dokonana będzie przelewem.</w:t>
      </w:r>
    </w:p>
    <w:p w14:paraId="2E7B8E31" w14:textId="0AF3A51A" w:rsidR="00EC6912" w:rsidRPr="006211C4" w:rsidRDefault="00EC6912" w:rsidP="00EC6912">
      <w:pPr>
        <w:pStyle w:val="Akapitzlist"/>
        <w:numPr>
          <w:ilvl w:val="0"/>
          <w:numId w:val="34"/>
        </w:numPr>
        <w:spacing w:after="0" w:line="271" w:lineRule="auto"/>
        <w:ind w:left="0"/>
        <w:contextualSpacing w:val="0"/>
        <w:jc w:val="both"/>
        <w:rPr>
          <w:rFonts w:cstheme="minorHAnsi"/>
          <w:lang w:eastAsia="pl-PL"/>
        </w:rPr>
      </w:pPr>
      <w:r w:rsidRPr="006211C4">
        <w:rPr>
          <w:rFonts w:cstheme="minorHAnsi"/>
          <w:lang w:eastAsia="pl-PL"/>
        </w:rPr>
        <w:t>Zamawiający zapłaci składkę ubezpieczeniową za realizację przedmiotu umowy w łącznej wysokości……………. (słownie złotych………………………</w:t>
      </w:r>
      <w:proofErr w:type="gramStart"/>
      <w:r w:rsidRPr="006211C4">
        <w:rPr>
          <w:rFonts w:cstheme="minorHAnsi"/>
          <w:lang w:eastAsia="pl-PL"/>
        </w:rPr>
        <w:t>…….</w:t>
      </w:r>
      <w:proofErr w:type="gramEnd"/>
      <w:r w:rsidRPr="006211C4">
        <w:rPr>
          <w:rFonts w:cstheme="minorHAnsi"/>
          <w:lang w:eastAsia="pl-PL"/>
        </w:rPr>
        <w:t>) VAT zwolniony, w tym:</w:t>
      </w:r>
    </w:p>
    <w:p w14:paraId="40118AAC" w14:textId="3751120A" w:rsidR="00EC6912" w:rsidRDefault="00EC6912" w:rsidP="00EC6912">
      <w:pPr>
        <w:spacing w:after="0" w:line="271" w:lineRule="auto"/>
        <w:jc w:val="both"/>
        <w:rPr>
          <w:rFonts w:cstheme="minorHAnsi"/>
          <w:lang w:eastAsia="pl-PL"/>
        </w:rPr>
      </w:pPr>
    </w:p>
    <w:p w14:paraId="3C2DEA5E" w14:textId="4884DEBB" w:rsidR="00EC6912" w:rsidRDefault="00EC6912" w:rsidP="00EC6912">
      <w:pPr>
        <w:spacing w:after="0" w:line="271" w:lineRule="auto"/>
        <w:jc w:val="both"/>
        <w:rPr>
          <w:rFonts w:cstheme="minorHAnsi"/>
          <w:lang w:eastAsia="pl-PL"/>
        </w:rPr>
      </w:pPr>
    </w:p>
    <w:p w14:paraId="2C6189D2" w14:textId="0D11B37A" w:rsidR="00EC6912" w:rsidRDefault="00EC6912" w:rsidP="00EC6912">
      <w:pPr>
        <w:spacing w:after="0" w:line="271" w:lineRule="auto"/>
        <w:jc w:val="both"/>
        <w:rPr>
          <w:rFonts w:cstheme="minorHAnsi"/>
          <w:lang w:eastAsia="pl-PL"/>
        </w:rPr>
      </w:pPr>
    </w:p>
    <w:p w14:paraId="7B1EFF1F" w14:textId="77777777" w:rsidR="003D59BA" w:rsidRDefault="003D59BA" w:rsidP="00EC6912">
      <w:pPr>
        <w:spacing w:after="0" w:line="271" w:lineRule="auto"/>
        <w:jc w:val="both"/>
        <w:rPr>
          <w:rFonts w:cstheme="minorHAnsi"/>
          <w:lang w:eastAsia="pl-PL"/>
        </w:rPr>
      </w:pPr>
    </w:p>
    <w:p w14:paraId="4BFB25D4" w14:textId="77777777" w:rsidR="008373DA" w:rsidRPr="00EC6912" w:rsidRDefault="008373DA" w:rsidP="00EC6912">
      <w:pPr>
        <w:spacing w:after="0" w:line="271" w:lineRule="auto"/>
        <w:jc w:val="both"/>
        <w:rPr>
          <w:rFonts w:cstheme="minorHAnsi"/>
          <w:lang w:eastAsia="pl-PL"/>
        </w:rPr>
      </w:pPr>
    </w:p>
    <w:p w14:paraId="550AC8C3" w14:textId="77777777" w:rsidR="00EC6912" w:rsidRDefault="00EC6912" w:rsidP="00EC6912">
      <w:pPr>
        <w:pStyle w:val="Akapitzlist"/>
        <w:numPr>
          <w:ilvl w:val="0"/>
          <w:numId w:val="32"/>
        </w:numPr>
        <w:spacing w:after="0" w:line="271" w:lineRule="auto"/>
        <w:contextualSpacing w:val="0"/>
        <w:jc w:val="both"/>
        <w:rPr>
          <w:rFonts w:cstheme="minorHAnsi"/>
          <w:lang w:eastAsia="pl-PL"/>
        </w:rPr>
      </w:pPr>
    </w:p>
    <w:tbl>
      <w:tblPr>
        <w:tblStyle w:val="Tabela-Siatka"/>
        <w:tblW w:w="9782" w:type="dxa"/>
        <w:tblInd w:w="-289" w:type="dxa"/>
        <w:tblLayout w:type="fixed"/>
        <w:tblLook w:val="04A0" w:firstRow="1" w:lastRow="0" w:firstColumn="1" w:lastColumn="0" w:noHBand="0" w:noVBand="1"/>
      </w:tblPr>
      <w:tblGrid>
        <w:gridCol w:w="2071"/>
        <w:gridCol w:w="1707"/>
        <w:gridCol w:w="1609"/>
        <w:gridCol w:w="1174"/>
        <w:gridCol w:w="1520"/>
        <w:gridCol w:w="1701"/>
      </w:tblGrid>
      <w:tr w:rsidR="00EC6912" w:rsidRPr="00AC2ACC" w14:paraId="2200936D" w14:textId="77777777" w:rsidTr="00892F28">
        <w:tc>
          <w:tcPr>
            <w:tcW w:w="2071" w:type="dxa"/>
            <w:shd w:val="clear" w:color="auto" w:fill="F2F2F2" w:themeFill="background1" w:themeFillShade="F2"/>
            <w:vAlign w:val="center"/>
          </w:tcPr>
          <w:p w14:paraId="19C4CE50" w14:textId="77777777" w:rsidR="00EC6912" w:rsidRPr="00F80901" w:rsidRDefault="00EC6912" w:rsidP="00892F28">
            <w:pPr>
              <w:jc w:val="center"/>
              <w:rPr>
                <w:rFonts w:asciiTheme="minorHAnsi" w:hAnsiTheme="minorHAnsi" w:cstheme="minorHAnsi"/>
                <w:b/>
                <w:bCs/>
                <w:sz w:val="22"/>
                <w:szCs w:val="22"/>
              </w:rPr>
            </w:pPr>
            <w:r w:rsidRPr="00F80901">
              <w:rPr>
                <w:rFonts w:asciiTheme="minorHAnsi" w:hAnsiTheme="minorHAnsi" w:cstheme="minorHAnsi"/>
                <w:b/>
                <w:bCs/>
                <w:sz w:val="22"/>
                <w:szCs w:val="22"/>
              </w:rPr>
              <w:t>Zakres ubezpieczenia</w:t>
            </w:r>
          </w:p>
        </w:tc>
        <w:tc>
          <w:tcPr>
            <w:tcW w:w="1707" w:type="dxa"/>
            <w:shd w:val="clear" w:color="auto" w:fill="F2F2F2" w:themeFill="background1" w:themeFillShade="F2"/>
            <w:vAlign w:val="center"/>
          </w:tcPr>
          <w:p w14:paraId="2E2B9500" w14:textId="77777777" w:rsidR="00EC6912" w:rsidRPr="00F80901" w:rsidRDefault="00EC6912" w:rsidP="00892F28">
            <w:pPr>
              <w:jc w:val="center"/>
              <w:rPr>
                <w:rFonts w:asciiTheme="minorHAnsi" w:hAnsiTheme="minorHAnsi" w:cstheme="minorHAnsi"/>
                <w:b/>
                <w:bCs/>
                <w:sz w:val="22"/>
                <w:szCs w:val="22"/>
              </w:rPr>
            </w:pPr>
            <w:r w:rsidRPr="00F80901">
              <w:rPr>
                <w:rFonts w:asciiTheme="minorHAnsi" w:hAnsiTheme="minorHAnsi" w:cstheme="minorHAnsi"/>
                <w:b/>
                <w:bCs/>
                <w:sz w:val="22"/>
                <w:szCs w:val="22"/>
              </w:rPr>
              <w:t>Przedmiot ubezpieczenia</w:t>
            </w:r>
          </w:p>
        </w:tc>
        <w:tc>
          <w:tcPr>
            <w:tcW w:w="1609" w:type="dxa"/>
            <w:shd w:val="clear" w:color="auto" w:fill="F2F2F2" w:themeFill="background1" w:themeFillShade="F2"/>
            <w:vAlign w:val="center"/>
          </w:tcPr>
          <w:p w14:paraId="58FFF4D8" w14:textId="77777777" w:rsidR="00EC6912" w:rsidRPr="00F80901" w:rsidRDefault="00EC6912" w:rsidP="00892F28">
            <w:pPr>
              <w:pStyle w:val="Zawartotabeli"/>
              <w:jc w:val="center"/>
              <w:rPr>
                <w:rFonts w:asciiTheme="minorHAnsi" w:hAnsiTheme="minorHAnsi" w:cstheme="minorHAnsi"/>
                <w:b/>
                <w:bCs/>
                <w:sz w:val="22"/>
                <w:szCs w:val="22"/>
              </w:rPr>
            </w:pPr>
            <w:r w:rsidRPr="00F80901">
              <w:rPr>
                <w:rFonts w:asciiTheme="minorHAnsi" w:hAnsiTheme="minorHAnsi" w:cstheme="minorHAnsi"/>
                <w:b/>
                <w:bCs/>
                <w:sz w:val="22"/>
                <w:szCs w:val="22"/>
              </w:rPr>
              <w:t>Suma ubezpieczenia</w:t>
            </w:r>
          </w:p>
          <w:p w14:paraId="6E60E61F" w14:textId="77777777" w:rsidR="00EC6912" w:rsidRPr="00F80901" w:rsidRDefault="00EC6912" w:rsidP="00892F28">
            <w:pPr>
              <w:jc w:val="center"/>
              <w:rPr>
                <w:rFonts w:asciiTheme="minorHAnsi" w:hAnsiTheme="minorHAnsi" w:cstheme="minorHAnsi"/>
                <w:b/>
                <w:bCs/>
                <w:sz w:val="22"/>
                <w:szCs w:val="22"/>
              </w:rPr>
            </w:pPr>
            <w:r w:rsidRPr="00F80901">
              <w:rPr>
                <w:rFonts w:asciiTheme="minorHAnsi" w:hAnsiTheme="minorHAnsi" w:cstheme="minorHAnsi"/>
                <w:b/>
                <w:bCs/>
                <w:sz w:val="22"/>
                <w:szCs w:val="22"/>
              </w:rPr>
              <w:t>w PLN</w:t>
            </w:r>
          </w:p>
        </w:tc>
        <w:tc>
          <w:tcPr>
            <w:tcW w:w="1174" w:type="dxa"/>
            <w:shd w:val="clear" w:color="auto" w:fill="F2F2F2" w:themeFill="background1" w:themeFillShade="F2"/>
            <w:vAlign w:val="center"/>
          </w:tcPr>
          <w:p w14:paraId="1669236F" w14:textId="77777777" w:rsidR="00EC6912" w:rsidRPr="00F80901" w:rsidRDefault="00EC6912" w:rsidP="00892F28">
            <w:pPr>
              <w:jc w:val="center"/>
              <w:rPr>
                <w:rFonts w:asciiTheme="minorHAnsi" w:hAnsiTheme="minorHAnsi" w:cstheme="minorHAnsi"/>
                <w:b/>
                <w:bCs/>
                <w:sz w:val="22"/>
                <w:szCs w:val="22"/>
              </w:rPr>
            </w:pPr>
            <w:r w:rsidRPr="00F80901">
              <w:rPr>
                <w:rFonts w:asciiTheme="minorHAnsi" w:hAnsiTheme="minorHAnsi" w:cstheme="minorHAnsi"/>
                <w:b/>
                <w:bCs/>
                <w:color w:val="000000"/>
                <w:sz w:val="22"/>
                <w:szCs w:val="22"/>
              </w:rPr>
              <w:t>Stawka roczna w %</w:t>
            </w:r>
          </w:p>
        </w:tc>
        <w:tc>
          <w:tcPr>
            <w:tcW w:w="1520" w:type="dxa"/>
            <w:shd w:val="clear" w:color="auto" w:fill="F2F2F2" w:themeFill="background1" w:themeFillShade="F2"/>
            <w:vAlign w:val="center"/>
          </w:tcPr>
          <w:p w14:paraId="5A8109A7" w14:textId="77777777" w:rsidR="00EC6912" w:rsidRPr="00F80901" w:rsidRDefault="00EC6912" w:rsidP="00892F28">
            <w:pPr>
              <w:jc w:val="center"/>
              <w:rPr>
                <w:rFonts w:asciiTheme="minorHAnsi" w:hAnsiTheme="minorHAnsi" w:cstheme="minorHAnsi"/>
                <w:b/>
                <w:bCs/>
                <w:sz w:val="22"/>
                <w:szCs w:val="22"/>
              </w:rPr>
            </w:pPr>
            <w:r w:rsidRPr="00F80901">
              <w:rPr>
                <w:rFonts w:asciiTheme="minorHAnsi" w:hAnsiTheme="minorHAnsi" w:cstheme="minorHAnsi"/>
                <w:b/>
                <w:bCs/>
                <w:color w:val="000000"/>
                <w:sz w:val="22"/>
                <w:szCs w:val="22"/>
              </w:rPr>
              <w:t>Okres ubezpieczenia</w:t>
            </w:r>
          </w:p>
        </w:tc>
        <w:tc>
          <w:tcPr>
            <w:tcW w:w="1701" w:type="dxa"/>
            <w:shd w:val="clear" w:color="auto" w:fill="F2F2F2" w:themeFill="background1" w:themeFillShade="F2"/>
            <w:vAlign w:val="center"/>
          </w:tcPr>
          <w:p w14:paraId="235C2B94" w14:textId="77777777" w:rsidR="00EC6912" w:rsidRPr="00F80901" w:rsidRDefault="00EC6912" w:rsidP="00892F28">
            <w:pPr>
              <w:jc w:val="center"/>
              <w:rPr>
                <w:rFonts w:asciiTheme="minorHAnsi" w:hAnsiTheme="minorHAnsi" w:cstheme="minorHAnsi"/>
                <w:b/>
                <w:bCs/>
                <w:sz w:val="22"/>
                <w:szCs w:val="22"/>
              </w:rPr>
            </w:pPr>
            <w:r w:rsidRPr="00F80901">
              <w:rPr>
                <w:rFonts w:asciiTheme="minorHAnsi" w:hAnsiTheme="minorHAnsi" w:cstheme="minorHAnsi"/>
                <w:b/>
                <w:bCs/>
                <w:color w:val="000000"/>
                <w:sz w:val="22"/>
                <w:szCs w:val="22"/>
              </w:rPr>
              <w:t>Składka za okres ubezpieczenia (zł)</w:t>
            </w:r>
          </w:p>
        </w:tc>
      </w:tr>
      <w:tr w:rsidR="00EC6912" w:rsidRPr="00AC2ACC" w14:paraId="683AC0CE" w14:textId="77777777" w:rsidTr="00892F28">
        <w:tc>
          <w:tcPr>
            <w:tcW w:w="2071" w:type="dxa"/>
            <w:vMerge w:val="restart"/>
            <w:vAlign w:val="center"/>
          </w:tcPr>
          <w:p w14:paraId="0B247B17" w14:textId="77777777" w:rsidR="00EC6912" w:rsidRPr="00F80901" w:rsidRDefault="00EC6912" w:rsidP="00892F28">
            <w:pPr>
              <w:jc w:val="center"/>
              <w:rPr>
                <w:rFonts w:asciiTheme="minorHAnsi" w:hAnsiTheme="minorHAnsi" w:cstheme="minorHAnsi"/>
                <w:b/>
                <w:sz w:val="22"/>
                <w:szCs w:val="22"/>
              </w:rPr>
            </w:pPr>
            <w:r w:rsidRPr="00F80901">
              <w:rPr>
                <w:rFonts w:asciiTheme="minorHAnsi" w:hAnsiTheme="minorHAnsi" w:cstheme="minorHAnsi"/>
                <w:sz w:val="22"/>
                <w:szCs w:val="22"/>
              </w:rPr>
              <w:t xml:space="preserve">Ubezpieczenie </w:t>
            </w:r>
            <w:proofErr w:type="gramStart"/>
            <w:r w:rsidRPr="00F80901">
              <w:rPr>
                <w:rFonts w:asciiTheme="minorHAnsi" w:hAnsiTheme="minorHAnsi" w:cstheme="minorHAnsi"/>
                <w:sz w:val="22"/>
                <w:szCs w:val="22"/>
              </w:rPr>
              <w:t>mienia  od</w:t>
            </w:r>
            <w:proofErr w:type="gramEnd"/>
            <w:r w:rsidRPr="00F80901">
              <w:rPr>
                <w:rFonts w:asciiTheme="minorHAnsi" w:hAnsiTheme="minorHAnsi" w:cstheme="minorHAnsi"/>
                <w:sz w:val="22"/>
                <w:szCs w:val="22"/>
              </w:rPr>
              <w:t xml:space="preserve"> wszystkich </w:t>
            </w:r>
            <w:proofErr w:type="spellStart"/>
            <w:r w:rsidRPr="00F80901">
              <w:rPr>
                <w:rFonts w:asciiTheme="minorHAnsi" w:hAnsiTheme="minorHAnsi" w:cstheme="minorHAnsi"/>
                <w:sz w:val="22"/>
                <w:szCs w:val="22"/>
              </w:rPr>
              <w:t>ryzyk</w:t>
            </w:r>
            <w:proofErr w:type="spellEnd"/>
          </w:p>
        </w:tc>
        <w:tc>
          <w:tcPr>
            <w:tcW w:w="1707" w:type="dxa"/>
            <w:vAlign w:val="center"/>
          </w:tcPr>
          <w:p w14:paraId="1192E791"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 xml:space="preserve">Budynki i budowle (nieruchomości) </w:t>
            </w:r>
          </w:p>
        </w:tc>
        <w:tc>
          <w:tcPr>
            <w:tcW w:w="1609" w:type="dxa"/>
            <w:vAlign w:val="center"/>
          </w:tcPr>
          <w:p w14:paraId="4BCA60B8"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686 505 044</w:t>
            </w:r>
          </w:p>
        </w:tc>
        <w:tc>
          <w:tcPr>
            <w:tcW w:w="1174" w:type="dxa"/>
            <w:vAlign w:val="center"/>
          </w:tcPr>
          <w:p w14:paraId="2DED51C8" w14:textId="77777777" w:rsidR="00EC6912" w:rsidRPr="00F80901" w:rsidRDefault="00EC6912" w:rsidP="00892F28">
            <w:pPr>
              <w:rPr>
                <w:rFonts w:asciiTheme="minorHAnsi" w:hAnsiTheme="minorHAnsi" w:cstheme="minorHAnsi"/>
                <w:b/>
                <w:sz w:val="22"/>
                <w:szCs w:val="22"/>
              </w:rPr>
            </w:pPr>
          </w:p>
        </w:tc>
        <w:tc>
          <w:tcPr>
            <w:tcW w:w="1520" w:type="dxa"/>
            <w:vAlign w:val="center"/>
          </w:tcPr>
          <w:p w14:paraId="04671E75"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12 miesięcy</w:t>
            </w:r>
          </w:p>
        </w:tc>
        <w:tc>
          <w:tcPr>
            <w:tcW w:w="1701" w:type="dxa"/>
          </w:tcPr>
          <w:p w14:paraId="030815D8" w14:textId="77777777" w:rsidR="00EC6912" w:rsidRPr="00F80901" w:rsidRDefault="00EC6912" w:rsidP="00892F28">
            <w:pPr>
              <w:rPr>
                <w:rFonts w:asciiTheme="minorHAnsi" w:hAnsiTheme="minorHAnsi" w:cstheme="minorHAnsi"/>
                <w:b/>
                <w:sz w:val="22"/>
                <w:szCs w:val="22"/>
              </w:rPr>
            </w:pPr>
          </w:p>
        </w:tc>
      </w:tr>
      <w:tr w:rsidR="00EC6912" w:rsidRPr="00AC2ACC" w14:paraId="3E362633" w14:textId="77777777" w:rsidTr="00892F28">
        <w:tc>
          <w:tcPr>
            <w:tcW w:w="2071" w:type="dxa"/>
            <w:vMerge/>
          </w:tcPr>
          <w:p w14:paraId="310387AA" w14:textId="77777777" w:rsidR="00EC6912" w:rsidRPr="00F80901" w:rsidRDefault="00EC6912" w:rsidP="00892F28">
            <w:pPr>
              <w:rPr>
                <w:rFonts w:asciiTheme="minorHAnsi" w:hAnsiTheme="minorHAnsi" w:cstheme="minorHAnsi"/>
                <w:b/>
                <w:sz w:val="22"/>
                <w:szCs w:val="22"/>
              </w:rPr>
            </w:pPr>
          </w:p>
        </w:tc>
        <w:tc>
          <w:tcPr>
            <w:tcW w:w="1707" w:type="dxa"/>
            <w:vAlign w:val="center"/>
          </w:tcPr>
          <w:p w14:paraId="6F7853A8"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wyposażenie, w tym techniczne budynków</w:t>
            </w:r>
          </w:p>
        </w:tc>
        <w:tc>
          <w:tcPr>
            <w:tcW w:w="1609" w:type="dxa"/>
            <w:vAlign w:val="center"/>
          </w:tcPr>
          <w:p w14:paraId="762E3822"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 xml:space="preserve"> 3 358 142</w:t>
            </w:r>
          </w:p>
        </w:tc>
        <w:tc>
          <w:tcPr>
            <w:tcW w:w="1174" w:type="dxa"/>
            <w:vAlign w:val="center"/>
          </w:tcPr>
          <w:p w14:paraId="662C63F7" w14:textId="77777777" w:rsidR="00EC6912" w:rsidRPr="00F80901" w:rsidRDefault="00EC6912" w:rsidP="00892F28">
            <w:pPr>
              <w:rPr>
                <w:rFonts w:asciiTheme="minorHAnsi" w:hAnsiTheme="minorHAnsi" w:cstheme="minorHAnsi"/>
                <w:b/>
                <w:sz w:val="22"/>
                <w:szCs w:val="22"/>
              </w:rPr>
            </w:pPr>
          </w:p>
        </w:tc>
        <w:tc>
          <w:tcPr>
            <w:tcW w:w="1520" w:type="dxa"/>
            <w:vAlign w:val="center"/>
          </w:tcPr>
          <w:p w14:paraId="5003DF0F"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12 miesięcy</w:t>
            </w:r>
          </w:p>
        </w:tc>
        <w:tc>
          <w:tcPr>
            <w:tcW w:w="1701" w:type="dxa"/>
          </w:tcPr>
          <w:p w14:paraId="3F91249B" w14:textId="77777777" w:rsidR="00EC6912" w:rsidRPr="00F80901" w:rsidRDefault="00EC6912" w:rsidP="00892F28">
            <w:pPr>
              <w:rPr>
                <w:rFonts w:asciiTheme="minorHAnsi" w:hAnsiTheme="minorHAnsi" w:cstheme="minorHAnsi"/>
                <w:b/>
                <w:sz w:val="22"/>
                <w:szCs w:val="22"/>
              </w:rPr>
            </w:pPr>
          </w:p>
        </w:tc>
      </w:tr>
      <w:tr w:rsidR="00EC6912" w:rsidRPr="00AC2ACC" w14:paraId="55C0BD94" w14:textId="77777777" w:rsidTr="00892F28">
        <w:tc>
          <w:tcPr>
            <w:tcW w:w="2071" w:type="dxa"/>
            <w:vMerge/>
          </w:tcPr>
          <w:p w14:paraId="3E644ED7" w14:textId="77777777" w:rsidR="00EC6912" w:rsidRPr="00F80901" w:rsidRDefault="00EC6912" w:rsidP="00892F28">
            <w:pPr>
              <w:rPr>
                <w:rFonts w:asciiTheme="minorHAnsi" w:hAnsiTheme="minorHAnsi" w:cstheme="minorHAnsi"/>
                <w:b/>
                <w:sz w:val="22"/>
                <w:szCs w:val="22"/>
              </w:rPr>
            </w:pPr>
          </w:p>
        </w:tc>
        <w:tc>
          <w:tcPr>
            <w:tcW w:w="1707" w:type="dxa"/>
            <w:vAlign w:val="center"/>
          </w:tcPr>
          <w:p w14:paraId="29315F8E"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Kradzież z włamaniem i rabunek</w:t>
            </w:r>
          </w:p>
        </w:tc>
        <w:tc>
          <w:tcPr>
            <w:tcW w:w="1609" w:type="dxa"/>
          </w:tcPr>
          <w:p w14:paraId="662B8F12"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50 000</w:t>
            </w:r>
          </w:p>
        </w:tc>
        <w:tc>
          <w:tcPr>
            <w:tcW w:w="1174" w:type="dxa"/>
          </w:tcPr>
          <w:p w14:paraId="301C8021" w14:textId="77777777" w:rsidR="00EC6912" w:rsidRPr="00F80901" w:rsidRDefault="00EC6912" w:rsidP="00892F28">
            <w:pPr>
              <w:rPr>
                <w:rFonts w:asciiTheme="minorHAnsi" w:hAnsiTheme="minorHAnsi" w:cstheme="minorHAnsi"/>
                <w:bCs/>
                <w:sz w:val="22"/>
                <w:szCs w:val="22"/>
              </w:rPr>
            </w:pPr>
          </w:p>
        </w:tc>
        <w:tc>
          <w:tcPr>
            <w:tcW w:w="1520" w:type="dxa"/>
          </w:tcPr>
          <w:p w14:paraId="506C3C9E" w14:textId="77777777" w:rsidR="00EC6912" w:rsidRPr="00F80901" w:rsidRDefault="00EC6912" w:rsidP="00892F28">
            <w:pPr>
              <w:rPr>
                <w:rFonts w:asciiTheme="minorHAnsi" w:hAnsiTheme="minorHAnsi" w:cstheme="minorHAnsi"/>
                <w:bCs/>
                <w:sz w:val="22"/>
                <w:szCs w:val="22"/>
              </w:rPr>
            </w:pPr>
          </w:p>
          <w:p w14:paraId="635E4FF0"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12 miesięcy</w:t>
            </w:r>
          </w:p>
        </w:tc>
        <w:tc>
          <w:tcPr>
            <w:tcW w:w="1701" w:type="dxa"/>
          </w:tcPr>
          <w:p w14:paraId="342DA286" w14:textId="77777777" w:rsidR="00EC6912" w:rsidRPr="00F80901" w:rsidRDefault="00EC6912" w:rsidP="00892F28">
            <w:pPr>
              <w:rPr>
                <w:rFonts w:asciiTheme="minorHAnsi" w:hAnsiTheme="minorHAnsi" w:cstheme="minorHAnsi"/>
                <w:b/>
                <w:sz w:val="22"/>
                <w:szCs w:val="22"/>
              </w:rPr>
            </w:pPr>
          </w:p>
        </w:tc>
      </w:tr>
      <w:tr w:rsidR="00EC6912" w:rsidRPr="00AC2ACC" w14:paraId="25D616AF" w14:textId="77777777" w:rsidTr="00892F28">
        <w:tc>
          <w:tcPr>
            <w:tcW w:w="2071" w:type="dxa"/>
            <w:vMerge/>
          </w:tcPr>
          <w:p w14:paraId="5E35BADE" w14:textId="77777777" w:rsidR="00EC6912" w:rsidRPr="00F80901" w:rsidRDefault="00EC6912" w:rsidP="00892F28">
            <w:pPr>
              <w:rPr>
                <w:rFonts w:asciiTheme="minorHAnsi" w:hAnsiTheme="minorHAnsi" w:cstheme="minorHAnsi"/>
                <w:b/>
                <w:sz w:val="22"/>
                <w:szCs w:val="22"/>
              </w:rPr>
            </w:pPr>
          </w:p>
        </w:tc>
        <w:tc>
          <w:tcPr>
            <w:tcW w:w="1707" w:type="dxa"/>
            <w:vAlign w:val="center"/>
          </w:tcPr>
          <w:p w14:paraId="4E4ECA43"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Szyby i przedmioty szklane</w:t>
            </w:r>
          </w:p>
        </w:tc>
        <w:tc>
          <w:tcPr>
            <w:tcW w:w="1609" w:type="dxa"/>
          </w:tcPr>
          <w:p w14:paraId="3FB25098"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 xml:space="preserve">20 000 </w:t>
            </w:r>
          </w:p>
        </w:tc>
        <w:tc>
          <w:tcPr>
            <w:tcW w:w="2694" w:type="dxa"/>
            <w:gridSpan w:val="2"/>
          </w:tcPr>
          <w:p w14:paraId="36CAB268"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w stawce ubezpieczenia mienia</w:t>
            </w:r>
          </w:p>
        </w:tc>
        <w:tc>
          <w:tcPr>
            <w:tcW w:w="1701" w:type="dxa"/>
          </w:tcPr>
          <w:p w14:paraId="192B1BCC" w14:textId="77777777" w:rsidR="00EC6912" w:rsidRPr="00F80901" w:rsidRDefault="00EC6912" w:rsidP="00892F28">
            <w:pPr>
              <w:rPr>
                <w:rFonts w:asciiTheme="minorHAnsi" w:hAnsiTheme="minorHAnsi" w:cstheme="minorHAnsi"/>
                <w:b/>
                <w:sz w:val="22"/>
                <w:szCs w:val="22"/>
              </w:rPr>
            </w:pPr>
          </w:p>
        </w:tc>
      </w:tr>
      <w:tr w:rsidR="00EC6912" w:rsidRPr="00AC2ACC" w14:paraId="1ACE7D41" w14:textId="77777777" w:rsidTr="00892F28">
        <w:tc>
          <w:tcPr>
            <w:tcW w:w="2071" w:type="dxa"/>
            <w:vMerge/>
          </w:tcPr>
          <w:p w14:paraId="21310C8C" w14:textId="77777777" w:rsidR="00EC6912" w:rsidRPr="00F80901" w:rsidRDefault="00EC6912" w:rsidP="00892F28">
            <w:pPr>
              <w:rPr>
                <w:rFonts w:asciiTheme="minorHAnsi" w:hAnsiTheme="minorHAnsi" w:cstheme="minorHAnsi"/>
                <w:b/>
                <w:sz w:val="22"/>
                <w:szCs w:val="22"/>
              </w:rPr>
            </w:pPr>
          </w:p>
        </w:tc>
        <w:tc>
          <w:tcPr>
            <w:tcW w:w="1707" w:type="dxa"/>
            <w:vAlign w:val="center"/>
          </w:tcPr>
          <w:p w14:paraId="71BB0995"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pozostałe klauzule</w:t>
            </w:r>
          </w:p>
        </w:tc>
        <w:tc>
          <w:tcPr>
            <w:tcW w:w="4303" w:type="dxa"/>
            <w:gridSpan w:val="3"/>
          </w:tcPr>
          <w:p w14:paraId="2F6B9835"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Wg. Opisu przedmiotu zamówienia</w:t>
            </w:r>
          </w:p>
        </w:tc>
        <w:tc>
          <w:tcPr>
            <w:tcW w:w="1701" w:type="dxa"/>
          </w:tcPr>
          <w:p w14:paraId="4DBB057D" w14:textId="77777777" w:rsidR="00EC6912" w:rsidRPr="00F80901" w:rsidRDefault="00EC6912" w:rsidP="00892F28">
            <w:pPr>
              <w:rPr>
                <w:rFonts w:asciiTheme="minorHAnsi" w:hAnsiTheme="minorHAnsi" w:cstheme="minorHAnsi"/>
                <w:b/>
                <w:sz w:val="22"/>
                <w:szCs w:val="22"/>
              </w:rPr>
            </w:pPr>
          </w:p>
        </w:tc>
      </w:tr>
      <w:tr w:rsidR="00EC6912" w:rsidRPr="00AC2ACC" w14:paraId="2238B00D" w14:textId="77777777" w:rsidTr="00892F28">
        <w:tc>
          <w:tcPr>
            <w:tcW w:w="2071" w:type="dxa"/>
            <w:vMerge w:val="restart"/>
          </w:tcPr>
          <w:p w14:paraId="7EA7EF37"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 xml:space="preserve">Ubezpieczenie sprzętu elektronicznego od wszystkich </w:t>
            </w:r>
            <w:proofErr w:type="spellStart"/>
            <w:r w:rsidRPr="00F80901">
              <w:rPr>
                <w:rFonts w:asciiTheme="minorHAnsi" w:hAnsiTheme="minorHAnsi" w:cstheme="minorHAnsi"/>
                <w:sz w:val="22"/>
                <w:szCs w:val="22"/>
              </w:rPr>
              <w:t>ryzyk</w:t>
            </w:r>
            <w:proofErr w:type="spellEnd"/>
          </w:p>
        </w:tc>
        <w:tc>
          <w:tcPr>
            <w:tcW w:w="1707" w:type="dxa"/>
            <w:vAlign w:val="center"/>
          </w:tcPr>
          <w:p w14:paraId="0B911190"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Sprzęt elektroniczny stacjonarny</w:t>
            </w:r>
          </w:p>
        </w:tc>
        <w:tc>
          <w:tcPr>
            <w:tcW w:w="1609" w:type="dxa"/>
          </w:tcPr>
          <w:p w14:paraId="575B6919"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252 559</w:t>
            </w:r>
          </w:p>
        </w:tc>
        <w:tc>
          <w:tcPr>
            <w:tcW w:w="1174" w:type="dxa"/>
          </w:tcPr>
          <w:p w14:paraId="68DBCF3A"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0,00%</w:t>
            </w:r>
          </w:p>
        </w:tc>
        <w:tc>
          <w:tcPr>
            <w:tcW w:w="1520" w:type="dxa"/>
          </w:tcPr>
          <w:p w14:paraId="53A9DA88"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12 miesięcy</w:t>
            </w:r>
          </w:p>
        </w:tc>
        <w:tc>
          <w:tcPr>
            <w:tcW w:w="1701" w:type="dxa"/>
          </w:tcPr>
          <w:p w14:paraId="363173EA" w14:textId="77777777" w:rsidR="00EC6912" w:rsidRPr="00F80901" w:rsidRDefault="00EC6912" w:rsidP="00892F28">
            <w:pPr>
              <w:rPr>
                <w:rFonts w:asciiTheme="minorHAnsi" w:hAnsiTheme="minorHAnsi" w:cstheme="minorHAnsi"/>
                <w:b/>
                <w:sz w:val="22"/>
                <w:szCs w:val="22"/>
              </w:rPr>
            </w:pPr>
          </w:p>
        </w:tc>
      </w:tr>
      <w:tr w:rsidR="00EC6912" w:rsidRPr="00AC2ACC" w14:paraId="52215C6C" w14:textId="77777777" w:rsidTr="00892F28">
        <w:tc>
          <w:tcPr>
            <w:tcW w:w="2071" w:type="dxa"/>
            <w:vMerge/>
          </w:tcPr>
          <w:p w14:paraId="73C6A69B" w14:textId="77777777" w:rsidR="00EC6912" w:rsidRPr="00F80901" w:rsidRDefault="00EC6912" w:rsidP="00892F28">
            <w:pPr>
              <w:rPr>
                <w:rFonts w:asciiTheme="minorHAnsi" w:hAnsiTheme="minorHAnsi" w:cstheme="minorHAnsi"/>
                <w:b/>
                <w:sz w:val="22"/>
                <w:szCs w:val="22"/>
              </w:rPr>
            </w:pPr>
          </w:p>
        </w:tc>
        <w:tc>
          <w:tcPr>
            <w:tcW w:w="1707" w:type="dxa"/>
            <w:vAlign w:val="center"/>
          </w:tcPr>
          <w:p w14:paraId="26F277E1"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Sprzęt elektroniczny przenośny</w:t>
            </w:r>
          </w:p>
        </w:tc>
        <w:tc>
          <w:tcPr>
            <w:tcW w:w="1609" w:type="dxa"/>
          </w:tcPr>
          <w:p w14:paraId="3EEDB80C"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109 954</w:t>
            </w:r>
          </w:p>
        </w:tc>
        <w:tc>
          <w:tcPr>
            <w:tcW w:w="1174" w:type="dxa"/>
          </w:tcPr>
          <w:p w14:paraId="40BA7EDF"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0,00%</w:t>
            </w:r>
          </w:p>
        </w:tc>
        <w:tc>
          <w:tcPr>
            <w:tcW w:w="1520" w:type="dxa"/>
          </w:tcPr>
          <w:p w14:paraId="4DA21B09"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12 miesięcy</w:t>
            </w:r>
          </w:p>
        </w:tc>
        <w:tc>
          <w:tcPr>
            <w:tcW w:w="1701" w:type="dxa"/>
          </w:tcPr>
          <w:p w14:paraId="5EF402EE" w14:textId="77777777" w:rsidR="00EC6912" w:rsidRPr="00F80901" w:rsidRDefault="00EC6912" w:rsidP="00892F28">
            <w:pPr>
              <w:rPr>
                <w:rFonts w:asciiTheme="minorHAnsi" w:hAnsiTheme="minorHAnsi" w:cstheme="minorHAnsi"/>
                <w:b/>
                <w:sz w:val="22"/>
                <w:szCs w:val="22"/>
              </w:rPr>
            </w:pPr>
          </w:p>
        </w:tc>
      </w:tr>
      <w:tr w:rsidR="00EC6912" w:rsidRPr="00AC2ACC" w14:paraId="330197D0" w14:textId="77777777" w:rsidTr="00892F28">
        <w:tc>
          <w:tcPr>
            <w:tcW w:w="2071" w:type="dxa"/>
            <w:vAlign w:val="center"/>
          </w:tcPr>
          <w:p w14:paraId="64E36DA7"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Ubezpieczenie maszyn i urządzeń od awarii</w:t>
            </w:r>
          </w:p>
        </w:tc>
        <w:tc>
          <w:tcPr>
            <w:tcW w:w="1707" w:type="dxa"/>
            <w:vAlign w:val="center"/>
          </w:tcPr>
          <w:p w14:paraId="03F29862" w14:textId="77777777" w:rsidR="00EC6912" w:rsidRPr="00F80901" w:rsidRDefault="00EC6912" w:rsidP="00892F28">
            <w:pPr>
              <w:rPr>
                <w:rFonts w:asciiTheme="minorHAnsi" w:hAnsiTheme="minorHAnsi" w:cstheme="minorHAnsi"/>
                <w:sz w:val="22"/>
                <w:szCs w:val="22"/>
              </w:rPr>
            </w:pPr>
            <w:r w:rsidRPr="00F80901">
              <w:rPr>
                <w:rFonts w:asciiTheme="minorHAnsi" w:hAnsiTheme="minorHAnsi" w:cstheme="minorHAnsi"/>
                <w:sz w:val="22"/>
                <w:szCs w:val="22"/>
              </w:rPr>
              <w:t>zgodnie z załącznikiem nr 5 do OPZ</w:t>
            </w:r>
          </w:p>
        </w:tc>
        <w:tc>
          <w:tcPr>
            <w:tcW w:w="1609" w:type="dxa"/>
            <w:vAlign w:val="center"/>
          </w:tcPr>
          <w:p w14:paraId="0CCC8C9F"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246 750</w:t>
            </w:r>
          </w:p>
        </w:tc>
        <w:tc>
          <w:tcPr>
            <w:tcW w:w="1174" w:type="dxa"/>
            <w:vAlign w:val="center"/>
          </w:tcPr>
          <w:p w14:paraId="1E3B58E6"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0,00%</w:t>
            </w:r>
          </w:p>
        </w:tc>
        <w:tc>
          <w:tcPr>
            <w:tcW w:w="1520" w:type="dxa"/>
            <w:vAlign w:val="center"/>
          </w:tcPr>
          <w:p w14:paraId="65CE3EAD"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12 miesięcy</w:t>
            </w:r>
          </w:p>
        </w:tc>
        <w:tc>
          <w:tcPr>
            <w:tcW w:w="1701" w:type="dxa"/>
            <w:vAlign w:val="center"/>
          </w:tcPr>
          <w:p w14:paraId="34476BDC" w14:textId="77777777" w:rsidR="00EC6912" w:rsidRPr="00F80901" w:rsidRDefault="00EC6912" w:rsidP="00892F28">
            <w:pPr>
              <w:rPr>
                <w:rFonts w:asciiTheme="minorHAnsi" w:hAnsiTheme="minorHAnsi" w:cstheme="minorHAnsi"/>
                <w:b/>
                <w:sz w:val="22"/>
                <w:szCs w:val="22"/>
              </w:rPr>
            </w:pPr>
          </w:p>
        </w:tc>
      </w:tr>
      <w:tr w:rsidR="00EC6912" w:rsidRPr="00AC2ACC" w14:paraId="07BBEB03" w14:textId="77777777" w:rsidTr="00892F28">
        <w:tc>
          <w:tcPr>
            <w:tcW w:w="2071" w:type="dxa"/>
            <w:vAlign w:val="center"/>
          </w:tcPr>
          <w:p w14:paraId="5F29C593"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 xml:space="preserve"> Ubezpieczenie odpowiedzialności cywilnej działalności ogólnej </w:t>
            </w:r>
          </w:p>
        </w:tc>
        <w:tc>
          <w:tcPr>
            <w:tcW w:w="1707" w:type="dxa"/>
            <w:vAlign w:val="center"/>
          </w:tcPr>
          <w:p w14:paraId="608D8F63" w14:textId="77777777" w:rsidR="00EC6912" w:rsidRPr="00F80901" w:rsidRDefault="00EC6912" w:rsidP="00892F28">
            <w:pPr>
              <w:rPr>
                <w:rFonts w:asciiTheme="minorHAnsi" w:hAnsiTheme="minorHAnsi" w:cstheme="minorHAnsi"/>
                <w:sz w:val="22"/>
                <w:szCs w:val="22"/>
              </w:rPr>
            </w:pPr>
            <w:r w:rsidRPr="00F80901">
              <w:rPr>
                <w:rFonts w:asciiTheme="minorHAnsi" w:hAnsiTheme="minorHAnsi" w:cstheme="minorHAnsi"/>
                <w:sz w:val="22"/>
                <w:szCs w:val="22"/>
              </w:rPr>
              <w:t xml:space="preserve">Odpowiedzialność cywilna - deliktowa i </w:t>
            </w:r>
            <w:proofErr w:type="gramStart"/>
            <w:r w:rsidRPr="00F80901">
              <w:rPr>
                <w:rFonts w:asciiTheme="minorHAnsi" w:hAnsiTheme="minorHAnsi" w:cstheme="minorHAnsi"/>
                <w:sz w:val="22"/>
                <w:szCs w:val="22"/>
              </w:rPr>
              <w:t>kontraktowa  wraz</w:t>
            </w:r>
            <w:proofErr w:type="gramEnd"/>
            <w:r w:rsidRPr="00F80901">
              <w:rPr>
                <w:rFonts w:asciiTheme="minorHAnsi" w:hAnsiTheme="minorHAnsi" w:cstheme="minorHAnsi"/>
                <w:sz w:val="22"/>
                <w:szCs w:val="22"/>
              </w:rPr>
              <w:t xml:space="preserve"> z rozszerzeniami i limitami  - zgodnie z OPZ-WZU* na jeden i wszystkie wypadki w każdym okresie ubezpieczenia</w:t>
            </w:r>
          </w:p>
        </w:tc>
        <w:tc>
          <w:tcPr>
            <w:tcW w:w="1609" w:type="dxa"/>
            <w:vAlign w:val="center"/>
          </w:tcPr>
          <w:p w14:paraId="31C2B3E4"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7.000.000</w:t>
            </w:r>
          </w:p>
        </w:tc>
        <w:tc>
          <w:tcPr>
            <w:tcW w:w="1174" w:type="dxa"/>
            <w:vAlign w:val="center"/>
          </w:tcPr>
          <w:p w14:paraId="157BED06" w14:textId="77777777" w:rsidR="00EC6912" w:rsidRPr="00F80901" w:rsidRDefault="00EC6912" w:rsidP="00892F28">
            <w:pPr>
              <w:rPr>
                <w:rFonts w:asciiTheme="minorHAnsi" w:hAnsiTheme="minorHAnsi" w:cstheme="minorHAnsi"/>
                <w:b/>
                <w:sz w:val="22"/>
                <w:szCs w:val="22"/>
              </w:rPr>
            </w:pPr>
            <w:r w:rsidRPr="00F80901">
              <w:rPr>
                <w:rFonts w:asciiTheme="minorHAnsi" w:hAnsiTheme="minorHAnsi" w:cstheme="minorHAnsi"/>
                <w:sz w:val="22"/>
                <w:szCs w:val="22"/>
              </w:rPr>
              <w:t>0,00%</w:t>
            </w:r>
          </w:p>
        </w:tc>
        <w:tc>
          <w:tcPr>
            <w:tcW w:w="1520" w:type="dxa"/>
            <w:vAlign w:val="center"/>
          </w:tcPr>
          <w:p w14:paraId="4E40C5B0" w14:textId="77777777" w:rsidR="00EC6912" w:rsidRPr="00F80901" w:rsidRDefault="00EC6912" w:rsidP="00892F28">
            <w:pPr>
              <w:rPr>
                <w:rFonts w:asciiTheme="minorHAnsi" w:hAnsiTheme="minorHAnsi" w:cstheme="minorHAnsi"/>
                <w:bCs/>
                <w:sz w:val="22"/>
                <w:szCs w:val="22"/>
              </w:rPr>
            </w:pPr>
            <w:r w:rsidRPr="00F80901">
              <w:rPr>
                <w:rFonts w:asciiTheme="minorHAnsi" w:hAnsiTheme="minorHAnsi" w:cstheme="minorHAnsi"/>
                <w:bCs/>
                <w:sz w:val="22"/>
                <w:szCs w:val="22"/>
              </w:rPr>
              <w:t>12 miesięcy</w:t>
            </w:r>
          </w:p>
        </w:tc>
        <w:tc>
          <w:tcPr>
            <w:tcW w:w="1701" w:type="dxa"/>
          </w:tcPr>
          <w:p w14:paraId="25ECC7DB" w14:textId="77777777" w:rsidR="00EC6912" w:rsidRPr="00F80901" w:rsidRDefault="00EC6912" w:rsidP="00892F28">
            <w:pPr>
              <w:rPr>
                <w:rFonts w:asciiTheme="minorHAnsi" w:hAnsiTheme="minorHAnsi" w:cstheme="minorHAnsi"/>
                <w:b/>
                <w:sz w:val="22"/>
                <w:szCs w:val="22"/>
              </w:rPr>
            </w:pPr>
          </w:p>
        </w:tc>
      </w:tr>
      <w:tr w:rsidR="00EC6912" w:rsidRPr="00AC2ACC" w14:paraId="71EE3FA7" w14:textId="77777777" w:rsidTr="00892F28">
        <w:tc>
          <w:tcPr>
            <w:tcW w:w="8081" w:type="dxa"/>
            <w:gridSpan w:val="5"/>
            <w:shd w:val="clear" w:color="auto" w:fill="F2F2F2" w:themeFill="background1" w:themeFillShade="F2"/>
            <w:vAlign w:val="center"/>
          </w:tcPr>
          <w:p w14:paraId="4F338C62" w14:textId="77777777" w:rsidR="00EC6912" w:rsidRPr="00F80901" w:rsidRDefault="00EC6912" w:rsidP="00892F28">
            <w:pPr>
              <w:jc w:val="center"/>
              <w:rPr>
                <w:rFonts w:asciiTheme="minorHAnsi" w:hAnsiTheme="minorHAnsi" w:cstheme="minorHAnsi"/>
                <w:b/>
                <w:bCs/>
                <w:sz w:val="22"/>
                <w:szCs w:val="22"/>
              </w:rPr>
            </w:pPr>
          </w:p>
          <w:p w14:paraId="079D7195" w14:textId="77777777" w:rsidR="00EC6912" w:rsidRPr="00F80901" w:rsidRDefault="00EC6912" w:rsidP="00892F28">
            <w:pPr>
              <w:jc w:val="center"/>
              <w:rPr>
                <w:rFonts w:asciiTheme="minorHAnsi" w:hAnsiTheme="minorHAnsi" w:cstheme="minorHAnsi"/>
                <w:b/>
                <w:bCs/>
                <w:sz w:val="22"/>
                <w:szCs w:val="22"/>
              </w:rPr>
            </w:pPr>
            <w:r w:rsidRPr="00F80901">
              <w:rPr>
                <w:rFonts w:asciiTheme="minorHAnsi" w:hAnsiTheme="minorHAnsi" w:cstheme="minorHAnsi"/>
                <w:b/>
                <w:bCs/>
                <w:sz w:val="22"/>
                <w:szCs w:val="22"/>
              </w:rPr>
              <w:t>SUMA:</w:t>
            </w:r>
          </w:p>
          <w:p w14:paraId="3E1B1CC6" w14:textId="77777777" w:rsidR="00EC6912" w:rsidRPr="00F80901" w:rsidRDefault="00EC6912" w:rsidP="00892F28">
            <w:pPr>
              <w:jc w:val="center"/>
              <w:rPr>
                <w:rFonts w:asciiTheme="minorHAnsi" w:hAnsiTheme="minorHAnsi" w:cstheme="minorHAnsi"/>
                <w:b/>
                <w:bCs/>
                <w:sz w:val="22"/>
                <w:szCs w:val="22"/>
              </w:rPr>
            </w:pPr>
          </w:p>
        </w:tc>
        <w:tc>
          <w:tcPr>
            <w:tcW w:w="1701" w:type="dxa"/>
          </w:tcPr>
          <w:p w14:paraId="312BA1E3" w14:textId="77777777" w:rsidR="00EC6912" w:rsidRPr="00F80901" w:rsidRDefault="00EC6912" w:rsidP="00892F28">
            <w:pPr>
              <w:rPr>
                <w:rFonts w:asciiTheme="minorHAnsi" w:hAnsiTheme="minorHAnsi" w:cstheme="minorHAnsi"/>
                <w:b/>
                <w:sz w:val="22"/>
                <w:szCs w:val="22"/>
              </w:rPr>
            </w:pPr>
          </w:p>
        </w:tc>
      </w:tr>
    </w:tbl>
    <w:p w14:paraId="5C0CE0BA" w14:textId="77777777" w:rsidR="00EC6912" w:rsidRDefault="00EC6912" w:rsidP="00EC6912">
      <w:pPr>
        <w:spacing w:line="271" w:lineRule="auto"/>
        <w:jc w:val="both"/>
        <w:rPr>
          <w:rFonts w:cstheme="minorHAnsi"/>
          <w:lang w:eastAsia="pl-PL"/>
        </w:rPr>
      </w:pPr>
      <w:r w:rsidRPr="00CF2B12">
        <w:rPr>
          <w:rFonts w:cstheme="minorHAnsi"/>
          <w:lang w:eastAsia="pl-PL"/>
        </w:rPr>
        <w:t xml:space="preserve"> w terminie 14 dni od dnia otrzymania wszystkich wymaganych polis/dokumentów potwierdzających objęcie ubezpieczeniem przedmiotu umowy. </w:t>
      </w:r>
    </w:p>
    <w:p w14:paraId="75163189" w14:textId="77777777" w:rsidR="00EC6912" w:rsidRDefault="00EC6912" w:rsidP="00EC6912">
      <w:pPr>
        <w:spacing w:line="271" w:lineRule="auto"/>
        <w:jc w:val="both"/>
        <w:rPr>
          <w:rFonts w:cstheme="minorHAnsi"/>
          <w:lang w:eastAsia="pl-PL"/>
        </w:rPr>
      </w:pPr>
      <w:r>
        <w:rPr>
          <w:rFonts w:cstheme="minorHAnsi"/>
          <w:lang w:eastAsia="pl-PL"/>
        </w:rPr>
        <w:t>oraz</w:t>
      </w:r>
    </w:p>
    <w:p w14:paraId="6F77392C" w14:textId="59EF0CAB" w:rsidR="00EC6912" w:rsidRDefault="00EC6912" w:rsidP="00EC6912">
      <w:pPr>
        <w:pStyle w:val="Akapitzlist"/>
        <w:numPr>
          <w:ilvl w:val="0"/>
          <w:numId w:val="32"/>
        </w:numPr>
        <w:spacing w:after="0" w:line="271" w:lineRule="auto"/>
        <w:ind w:left="284"/>
        <w:contextualSpacing w:val="0"/>
        <w:jc w:val="both"/>
        <w:rPr>
          <w:rFonts w:cstheme="minorHAnsi"/>
          <w:lang w:eastAsia="pl-PL"/>
        </w:rPr>
      </w:pPr>
      <w:r>
        <w:rPr>
          <w:rFonts w:cstheme="minorHAnsi"/>
          <w:lang w:eastAsia="pl-PL"/>
        </w:rPr>
        <w:t xml:space="preserve">Ubezpieczenie mienia od wszystkich </w:t>
      </w:r>
      <w:proofErr w:type="spellStart"/>
      <w:r>
        <w:rPr>
          <w:rFonts w:cstheme="minorHAnsi"/>
          <w:lang w:eastAsia="pl-PL"/>
        </w:rPr>
        <w:t>ryzyk</w:t>
      </w:r>
      <w:proofErr w:type="spellEnd"/>
      <w:r>
        <w:rPr>
          <w:rFonts w:cstheme="minorHAnsi"/>
          <w:lang w:eastAsia="pl-PL"/>
        </w:rPr>
        <w:t>: budynki 6</w:t>
      </w:r>
      <w:r w:rsidR="00E649CE">
        <w:rPr>
          <w:rFonts w:cstheme="minorHAnsi"/>
          <w:lang w:eastAsia="pl-PL"/>
        </w:rPr>
        <w:t xml:space="preserve">,7,8 i </w:t>
      </w:r>
      <w:r>
        <w:rPr>
          <w:rFonts w:cstheme="minorHAnsi"/>
          <w:lang w:eastAsia="pl-PL"/>
        </w:rPr>
        <w:t>9</w:t>
      </w:r>
      <w:r w:rsidR="00E649CE">
        <w:rPr>
          <w:rFonts w:cstheme="minorHAnsi"/>
          <w:lang w:eastAsia="pl-PL"/>
        </w:rPr>
        <w:t xml:space="preserve"> przy ul. Piotrkowskiej w Gdańsku</w:t>
      </w:r>
      <w:r>
        <w:rPr>
          <w:rFonts w:cstheme="minorHAnsi"/>
          <w:lang w:eastAsia="pl-PL"/>
        </w:rPr>
        <w:t xml:space="preserve"> składka za okres planowany od 15.09.2023 r. …………………………………………………… zł. </w:t>
      </w:r>
    </w:p>
    <w:p w14:paraId="4BD9361C" w14:textId="77777777" w:rsidR="00EC6912" w:rsidRPr="00CF2B12" w:rsidRDefault="00EC6912" w:rsidP="00EC6912">
      <w:pPr>
        <w:pStyle w:val="Akapitzlist"/>
        <w:spacing w:line="271" w:lineRule="auto"/>
        <w:ind w:left="284"/>
        <w:jc w:val="both"/>
        <w:rPr>
          <w:rFonts w:cstheme="minorHAnsi"/>
          <w:lang w:eastAsia="pl-PL"/>
        </w:rPr>
      </w:pPr>
      <w:r>
        <w:rPr>
          <w:rFonts w:cstheme="minorHAnsi"/>
          <w:lang w:eastAsia="pl-PL"/>
        </w:rPr>
        <w:lastRenderedPageBreak/>
        <w:t xml:space="preserve">Płatność nastąpi </w:t>
      </w:r>
      <w:r w:rsidRPr="00CF2B12">
        <w:rPr>
          <w:rFonts w:cstheme="minorHAnsi"/>
          <w:lang w:eastAsia="pl-PL"/>
        </w:rPr>
        <w:t>zgodnie z zapisami Opisu przedmiotu zamówienia załącznik nr 1 do SWZ 01/ZP/TP/23.</w:t>
      </w:r>
    </w:p>
    <w:p w14:paraId="66FDA404" w14:textId="77777777" w:rsidR="00EC6912" w:rsidRPr="006211C4" w:rsidRDefault="00EC6912" w:rsidP="00EC6912">
      <w:pPr>
        <w:pStyle w:val="Akapitzlist"/>
        <w:spacing w:line="271" w:lineRule="auto"/>
        <w:jc w:val="both"/>
        <w:rPr>
          <w:rFonts w:cstheme="minorHAnsi"/>
          <w:sz w:val="16"/>
          <w:szCs w:val="16"/>
          <w:lang w:eastAsia="pl-PL"/>
        </w:rPr>
      </w:pPr>
    </w:p>
    <w:bookmarkEnd w:id="20"/>
    <w:p w14:paraId="0E0CF6C8" w14:textId="79A4F522" w:rsidR="00F80901" w:rsidRPr="00E649CE" w:rsidRDefault="00F80901" w:rsidP="00E649CE">
      <w:pPr>
        <w:pStyle w:val="Akapitzlist"/>
        <w:numPr>
          <w:ilvl w:val="0"/>
          <w:numId w:val="34"/>
        </w:numPr>
        <w:spacing w:after="0" w:line="271" w:lineRule="auto"/>
        <w:ind w:left="0" w:hanging="357"/>
        <w:jc w:val="both"/>
        <w:rPr>
          <w:rFonts w:eastAsia="Times New Roman" w:cstheme="minorHAnsi"/>
        </w:rPr>
      </w:pPr>
      <w:r w:rsidRPr="00E649CE">
        <w:rPr>
          <w:rFonts w:eastAsia="Times New Roman" w:cstheme="minorHAnsi"/>
        </w:rPr>
        <w:t>Objęcie ochroną ubezpieczeniową budynków</w:t>
      </w:r>
      <w:r w:rsidR="00E649CE" w:rsidRPr="00E649CE">
        <w:rPr>
          <w:rFonts w:eastAsia="Times New Roman" w:cstheme="minorHAnsi"/>
        </w:rPr>
        <w:t xml:space="preserve"> 6, 7, 8 i 9 nastąpi od dnia odbioru robót budowlanych przez Zamawiającego od </w:t>
      </w:r>
      <w:r w:rsidR="00E649CE">
        <w:rPr>
          <w:rFonts w:eastAsia="Times New Roman" w:cstheme="minorHAnsi"/>
        </w:rPr>
        <w:t xml:space="preserve">ich </w:t>
      </w:r>
      <w:r w:rsidR="00E649CE" w:rsidRPr="00E649CE">
        <w:rPr>
          <w:rFonts w:eastAsia="Times New Roman" w:cstheme="minorHAnsi"/>
        </w:rPr>
        <w:t>wykonawcy</w:t>
      </w:r>
      <w:r w:rsidR="00E649CE">
        <w:rPr>
          <w:rFonts w:eastAsia="Times New Roman" w:cstheme="minorHAnsi"/>
        </w:rPr>
        <w:t xml:space="preserve"> </w:t>
      </w:r>
      <w:r w:rsidR="00E649CE" w:rsidRPr="00E649CE">
        <w:rPr>
          <w:rFonts w:eastAsia="Times New Roman" w:cstheme="minorHAnsi"/>
        </w:rPr>
        <w:t>(planowany termin 15.09.2023 r.). O</w:t>
      </w:r>
      <w:r w:rsidRPr="00E649CE">
        <w:rPr>
          <w:rFonts w:eastAsia="Times New Roman" w:cstheme="minorHAnsi"/>
        </w:rPr>
        <w:t xml:space="preserve">kres ubezpieczenia będzie wynikał z faktycznego </w:t>
      </w:r>
      <w:r w:rsidR="00E649CE" w:rsidRPr="00E649CE">
        <w:rPr>
          <w:rFonts w:eastAsia="Times New Roman" w:cstheme="minorHAnsi"/>
        </w:rPr>
        <w:t>terminu</w:t>
      </w:r>
      <w:r w:rsidRPr="00E649CE">
        <w:rPr>
          <w:rFonts w:eastAsia="Times New Roman" w:cstheme="minorHAnsi"/>
        </w:rPr>
        <w:t xml:space="preserve"> zakończenia i odbioru budowy -</w:t>
      </w:r>
      <w:r w:rsidR="00E649CE" w:rsidRPr="00E649CE">
        <w:rPr>
          <w:rFonts w:eastAsia="Times New Roman" w:cstheme="minorHAnsi"/>
        </w:rPr>
        <w:t xml:space="preserve"> </w:t>
      </w:r>
      <w:r w:rsidRPr="00E649CE">
        <w:rPr>
          <w:rFonts w:eastAsia="Times New Roman" w:cstheme="minorHAnsi"/>
        </w:rPr>
        <w:t>składka za ten zakres ubezpieczenia będzie wynikała ze stawki przedstawionej w ofercie i rozliczonej pro rata temporis w</w:t>
      </w:r>
      <w:r w:rsidR="00E649CE">
        <w:rPr>
          <w:rFonts w:eastAsia="Times New Roman" w:cstheme="minorHAnsi"/>
        </w:rPr>
        <w:t> </w:t>
      </w:r>
      <w:r w:rsidRPr="00E649CE">
        <w:rPr>
          <w:rFonts w:eastAsia="Times New Roman" w:cstheme="minorHAnsi"/>
        </w:rPr>
        <w:t xml:space="preserve">skali 365 dni roku polisowego. Zamawiający </w:t>
      </w:r>
      <w:r w:rsidR="00E649CE">
        <w:rPr>
          <w:rFonts w:eastAsia="Times New Roman" w:cstheme="minorHAnsi"/>
        </w:rPr>
        <w:t>zastrzega</w:t>
      </w:r>
      <w:r w:rsidRPr="00E649CE">
        <w:rPr>
          <w:rFonts w:eastAsia="Times New Roman" w:cstheme="minorHAnsi"/>
        </w:rPr>
        <w:t>, że budyn</w:t>
      </w:r>
      <w:r w:rsidR="00E649CE" w:rsidRPr="00E649CE">
        <w:rPr>
          <w:rFonts w:eastAsia="Times New Roman" w:cstheme="minorHAnsi"/>
        </w:rPr>
        <w:t>ki</w:t>
      </w:r>
      <w:r w:rsidR="00E649CE">
        <w:rPr>
          <w:rFonts w:eastAsia="Times New Roman" w:cstheme="minorHAnsi"/>
        </w:rPr>
        <w:t xml:space="preserve"> 6, 7, 8 i 9 mogą być </w:t>
      </w:r>
      <w:r w:rsidRPr="00E649CE">
        <w:rPr>
          <w:rFonts w:eastAsia="Times New Roman" w:cstheme="minorHAnsi"/>
        </w:rPr>
        <w:t>ubezpieczon</w:t>
      </w:r>
      <w:r w:rsidR="00E649CE" w:rsidRPr="00E649CE">
        <w:rPr>
          <w:rFonts w:eastAsia="Times New Roman" w:cstheme="minorHAnsi"/>
        </w:rPr>
        <w:t>e</w:t>
      </w:r>
      <w:r w:rsidRPr="00E649CE">
        <w:rPr>
          <w:rFonts w:eastAsia="Times New Roman" w:cstheme="minorHAnsi"/>
        </w:rPr>
        <w:t xml:space="preserve"> w terminie wcześniejszym bądź późniejszym</w:t>
      </w:r>
      <w:r w:rsidR="00E649CE">
        <w:rPr>
          <w:rFonts w:eastAsia="Times New Roman" w:cstheme="minorHAnsi"/>
        </w:rPr>
        <w:t xml:space="preserve"> niż planowany dzień 15.09.2023 r.</w:t>
      </w:r>
    </w:p>
    <w:p w14:paraId="2B8A111C" w14:textId="503EA356" w:rsidR="00EC6912" w:rsidRPr="00E649CE" w:rsidRDefault="00EC6912" w:rsidP="00E649CE">
      <w:pPr>
        <w:pStyle w:val="Akapitzlist"/>
        <w:numPr>
          <w:ilvl w:val="0"/>
          <w:numId w:val="34"/>
        </w:numPr>
        <w:spacing w:after="0" w:line="271" w:lineRule="auto"/>
        <w:ind w:left="0" w:hanging="357"/>
        <w:contextualSpacing w:val="0"/>
        <w:jc w:val="both"/>
        <w:rPr>
          <w:rFonts w:cstheme="minorHAnsi"/>
          <w:lang w:eastAsia="pl-PL"/>
        </w:rPr>
      </w:pPr>
      <w:r w:rsidRPr="00E649CE">
        <w:rPr>
          <w:rFonts w:cstheme="minorHAnsi"/>
          <w:lang w:eastAsia="pl-PL"/>
        </w:rPr>
        <w:t>Składka za ubezpieczenie płatna będzie przez Zamawiającego przelewem na rachunek bankowy wskazany przez Wykonawcę w dokumentach potwierdzających zawarcie umów ubezpieczenia (polisach).</w:t>
      </w:r>
    </w:p>
    <w:p w14:paraId="6ABF28F9" w14:textId="77777777" w:rsidR="00EC6912" w:rsidRPr="00681BC9" w:rsidRDefault="00EC6912" w:rsidP="00EC6912">
      <w:pPr>
        <w:pStyle w:val="Akapitzlist"/>
        <w:numPr>
          <w:ilvl w:val="0"/>
          <w:numId w:val="34"/>
        </w:numPr>
        <w:spacing w:after="0" w:line="271" w:lineRule="auto"/>
        <w:ind w:left="0"/>
        <w:contextualSpacing w:val="0"/>
        <w:jc w:val="both"/>
        <w:rPr>
          <w:rFonts w:cstheme="minorHAnsi"/>
          <w:lang w:eastAsia="pl-PL"/>
        </w:rPr>
      </w:pPr>
      <w:r w:rsidRPr="00681BC9">
        <w:rPr>
          <w:rFonts w:cstheme="minorHAnsi"/>
          <w:lang w:eastAsia="pl-PL"/>
        </w:rPr>
        <w:t>Za datę prawidłowego opłacenia składki ubezpieczeniowej uznaje się datę złożenia dyspozycji realizacji przelewu bankowego, bez względu na jego formę (pisemną lub elektroniczną), kwoty należnej z tytułu opłaty składki ubezpieczeniowej</w:t>
      </w:r>
      <w:r>
        <w:rPr>
          <w:rFonts w:cstheme="minorHAnsi"/>
          <w:lang w:eastAsia="pl-PL"/>
        </w:rPr>
        <w:t>.</w:t>
      </w:r>
    </w:p>
    <w:p w14:paraId="4293D570" w14:textId="77777777" w:rsidR="00EC6912" w:rsidRPr="00681BC9" w:rsidRDefault="00EC6912" w:rsidP="00EC6912">
      <w:pPr>
        <w:pStyle w:val="Akapitzlist"/>
        <w:numPr>
          <w:ilvl w:val="0"/>
          <w:numId w:val="34"/>
        </w:numPr>
        <w:spacing w:after="0" w:line="271" w:lineRule="auto"/>
        <w:ind w:left="0"/>
        <w:contextualSpacing w:val="0"/>
        <w:jc w:val="both"/>
        <w:rPr>
          <w:rFonts w:cstheme="minorHAnsi"/>
          <w:lang w:eastAsia="pl-PL"/>
        </w:rPr>
      </w:pPr>
      <w:r w:rsidRPr="00681BC9">
        <w:rPr>
          <w:rFonts w:cstheme="minorHAnsi"/>
          <w:lang w:eastAsia="pl-PL"/>
        </w:rPr>
        <w:t>Niezależnie od ustalonego w umowie</w:t>
      </w:r>
      <w:r>
        <w:rPr>
          <w:rFonts w:cstheme="minorHAnsi"/>
          <w:lang w:eastAsia="pl-PL"/>
        </w:rPr>
        <w:t xml:space="preserve"> </w:t>
      </w:r>
      <w:r w:rsidRPr="00681BC9">
        <w:rPr>
          <w:rFonts w:cstheme="minorHAnsi"/>
          <w:lang w:eastAsia="pl-PL"/>
        </w:rPr>
        <w:t xml:space="preserve">terminu zapłaty składki, odpowiedzialność </w:t>
      </w:r>
      <w:r>
        <w:rPr>
          <w:rFonts w:cstheme="minorHAnsi"/>
          <w:lang w:eastAsia="pl-PL"/>
        </w:rPr>
        <w:t>Wykonawcy</w:t>
      </w:r>
      <w:r w:rsidRPr="00681BC9">
        <w:rPr>
          <w:rFonts w:cstheme="minorHAnsi"/>
          <w:lang w:eastAsia="pl-PL"/>
        </w:rPr>
        <w:t xml:space="preserve"> rozpoczyna się</w:t>
      </w:r>
      <w:r>
        <w:rPr>
          <w:rFonts w:cstheme="minorHAnsi"/>
          <w:lang w:eastAsia="pl-PL"/>
        </w:rPr>
        <w:t xml:space="preserve"> w terminie określonym w §2</w:t>
      </w:r>
      <w:r w:rsidRPr="00410D82">
        <w:rPr>
          <w:rFonts w:cstheme="minorHAnsi"/>
          <w:lang w:eastAsia="pl-PL"/>
        </w:rPr>
        <w:t xml:space="preserve"> ustęp 2</w:t>
      </w:r>
      <w:r>
        <w:rPr>
          <w:rFonts w:cstheme="minorHAnsi"/>
          <w:lang w:eastAsia="pl-PL"/>
        </w:rPr>
        <w:t xml:space="preserve"> od pierwszego dnia realizacji przedmiotu umowy. </w:t>
      </w:r>
    </w:p>
    <w:p w14:paraId="3C7002A1" w14:textId="77777777" w:rsidR="00EC6912" w:rsidRPr="00681BC9" w:rsidRDefault="00EC6912" w:rsidP="00EC6912">
      <w:pPr>
        <w:pStyle w:val="Akapitzlist"/>
        <w:numPr>
          <w:ilvl w:val="0"/>
          <w:numId w:val="34"/>
        </w:numPr>
        <w:spacing w:after="0" w:line="271" w:lineRule="auto"/>
        <w:ind w:left="0"/>
        <w:contextualSpacing w:val="0"/>
        <w:jc w:val="both"/>
        <w:rPr>
          <w:rFonts w:cstheme="minorHAnsi"/>
          <w:lang w:eastAsia="pl-PL"/>
        </w:rPr>
      </w:pPr>
      <w:r w:rsidRPr="00681BC9">
        <w:rPr>
          <w:rFonts w:cstheme="minorHAnsi"/>
          <w:lang w:eastAsia="pl-PL"/>
        </w:rPr>
        <w:t xml:space="preserve"> Nieopłacenie przez Zamawiającego składki z polisy w terminie przewidzianym w umowie nie powoduje ustania odpowiedzialności Wykonawcy. Wykonawca zobowiązany jest do powiadomienia Z</w:t>
      </w:r>
      <w:r>
        <w:rPr>
          <w:rFonts w:cstheme="minorHAnsi"/>
          <w:lang w:eastAsia="pl-PL"/>
        </w:rPr>
        <w:t>a</w:t>
      </w:r>
      <w:r w:rsidRPr="00681BC9">
        <w:rPr>
          <w:rFonts w:cstheme="minorHAnsi"/>
          <w:lang w:eastAsia="pl-PL"/>
        </w:rPr>
        <w:t>mawiającego na piśmie o braku zapłaty składki z wyznaczeniem terminu jej płatności.</w:t>
      </w:r>
    </w:p>
    <w:p w14:paraId="3021A545" w14:textId="77777777" w:rsidR="00EC6912" w:rsidRPr="00681BC9" w:rsidRDefault="00EC6912" w:rsidP="00EC6912">
      <w:pPr>
        <w:pStyle w:val="Akapitzlist"/>
        <w:numPr>
          <w:ilvl w:val="0"/>
          <w:numId w:val="34"/>
        </w:numPr>
        <w:spacing w:after="0" w:line="271" w:lineRule="auto"/>
        <w:ind w:left="0"/>
        <w:contextualSpacing w:val="0"/>
        <w:jc w:val="both"/>
        <w:rPr>
          <w:rFonts w:cstheme="minorHAnsi"/>
          <w:lang w:eastAsia="pl-PL"/>
        </w:rPr>
      </w:pPr>
      <w:r w:rsidRPr="00681BC9">
        <w:rPr>
          <w:rFonts w:cstheme="minorHAnsi"/>
          <w:lang w:eastAsia="pl-PL"/>
        </w:rPr>
        <w:t xml:space="preserve">W przypadku doubezpieczenia, uzupełnienia lub podwyższenia sumy ubezpieczenia lub limitu odpowiedzialności w okresie ubezpieczenia, zastosowanie mieć będą warunki umowy oraz stopy składek (stawki) obowiązujące w umowie, bez stosowania zasady składki minimalnej dla każdej polisy. </w:t>
      </w:r>
    </w:p>
    <w:p w14:paraId="15CE062F" w14:textId="77777777" w:rsidR="00EC6912" w:rsidRPr="00681BC9" w:rsidRDefault="00EC6912" w:rsidP="00EC6912">
      <w:pPr>
        <w:pStyle w:val="Akapitzlist"/>
        <w:numPr>
          <w:ilvl w:val="0"/>
          <w:numId w:val="34"/>
        </w:numPr>
        <w:spacing w:after="0" w:line="271" w:lineRule="auto"/>
        <w:ind w:left="0"/>
        <w:contextualSpacing w:val="0"/>
        <w:jc w:val="both"/>
        <w:rPr>
          <w:rFonts w:cstheme="minorHAnsi"/>
          <w:lang w:eastAsia="pl-PL"/>
        </w:rPr>
      </w:pPr>
      <w:r w:rsidRPr="00681BC9">
        <w:rPr>
          <w:rFonts w:cstheme="minorHAnsi"/>
          <w:lang w:eastAsia="pl-PL"/>
        </w:rPr>
        <w:t>Wszelkie płatności powstałe na tle niniejszej umowy (w tym wynikające ze zwrotu składek oraz innych rozliczeń) dokonywane będą proporcjonalnie do ilości dni udzielonej ochrony ubezpieczeniowej.</w:t>
      </w:r>
    </w:p>
    <w:p w14:paraId="3FAD6F2E" w14:textId="77777777" w:rsidR="00EC6912" w:rsidRPr="00EC6912" w:rsidRDefault="00EC6912" w:rsidP="00EC6912">
      <w:pPr>
        <w:pStyle w:val="Akapitzlist"/>
        <w:spacing w:after="0" w:line="271" w:lineRule="auto"/>
        <w:ind w:left="0"/>
        <w:contextualSpacing w:val="0"/>
        <w:jc w:val="both"/>
        <w:rPr>
          <w:rFonts w:cstheme="minorHAnsi"/>
          <w:lang w:eastAsia="pl-PL"/>
        </w:rPr>
      </w:pPr>
    </w:p>
    <w:p w14:paraId="5B9D3A1B"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bookmarkStart w:id="21" w:name="_Hlk120784281"/>
      <w:r w:rsidRPr="006211C4">
        <w:rPr>
          <w:rFonts w:asciiTheme="minorHAnsi" w:hAnsiTheme="minorHAnsi" w:cstheme="minorHAnsi"/>
          <w:b/>
          <w:bCs/>
          <w:color w:val="auto"/>
          <w:sz w:val="22"/>
          <w:szCs w:val="22"/>
          <w:lang w:eastAsia="pl-PL"/>
        </w:rPr>
        <w:t>§4</w:t>
      </w:r>
    </w:p>
    <w:p w14:paraId="39CB0E94" w14:textId="77777777" w:rsidR="00EC6912" w:rsidRPr="006211C4" w:rsidRDefault="00EC6912" w:rsidP="00EC6912">
      <w:pPr>
        <w:spacing w:line="271" w:lineRule="auto"/>
        <w:jc w:val="center"/>
        <w:rPr>
          <w:rFonts w:cstheme="minorHAnsi"/>
          <w:b/>
          <w:bCs/>
          <w:lang w:eastAsia="pl-PL"/>
        </w:rPr>
      </w:pPr>
      <w:r w:rsidRPr="006211C4">
        <w:rPr>
          <w:rFonts w:cstheme="minorHAnsi"/>
          <w:b/>
          <w:bCs/>
          <w:lang w:eastAsia="pl-PL"/>
        </w:rPr>
        <w:t>KLAUZULA WALORYZACYJNA</w:t>
      </w:r>
    </w:p>
    <w:p w14:paraId="3DFB0567" w14:textId="77777777" w:rsidR="00EC6912" w:rsidRPr="006211C4" w:rsidRDefault="00EC6912" w:rsidP="00EC6912">
      <w:pPr>
        <w:pStyle w:val="Akapitzlist"/>
        <w:numPr>
          <w:ilvl w:val="0"/>
          <w:numId w:val="40"/>
        </w:numPr>
        <w:spacing w:after="0" w:line="271" w:lineRule="auto"/>
        <w:ind w:left="0" w:hanging="425"/>
        <w:contextualSpacing w:val="0"/>
        <w:jc w:val="both"/>
        <w:rPr>
          <w:rFonts w:cstheme="minorHAnsi"/>
        </w:rPr>
      </w:pPr>
      <w:r w:rsidRPr="006211C4">
        <w:rPr>
          <w:rFonts w:cstheme="minorHAnsi"/>
        </w:rPr>
        <w:t xml:space="preserve">Zamawiający przewiduje możliwość dokonania zmian postanowień zawartej umowy w zakresie zmiany wysokości wynagrodzenia/składki, o którym mowa </w:t>
      </w:r>
      <w:r w:rsidRPr="006211C4">
        <w:rPr>
          <w:rFonts w:cstheme="minorHAnsi"/>
          <w:lang w:eastAsia="pl-PL"/>
        </w:rPr>
        <w:t>§3 ustęp 2 umowy na wniosek Stron,</w:t>
      </w:r>
      <w:r w:rsidRPr="006211C4">
        <w:rPr>
          <w:rFonts w:cstheme="minorHAnsi"/>
        </w:rPr>
        <w:t xml:space="preserve"> w przypadku zmiany ceny materiałów lub kosztów związanych z realizacją przedmiotu umowy, jeżeli zmiany te będą miały wpływ na koszty wykonania przedmiotu umowy przez wykonawcę.</w:t>
      </w:r>
    </w:p>
    <w:p w14:paraId="620B1EC0" w14:textId="688AB057" w:rsidR="00EC6912" w:rsidRPr="006211C4" w:rsidRDefault="00EC6912" w:rsidP="00EC6912">
      <w:pPr>
        <w:pStyle w:val="Akapitzlist"/>
        <w:numPr>
          <w:ilvl w:val="0"/>
          <w:numId w:val="40"/>
        </w:numPr>
        <w:spacing w:after="0" w:line="271" w:lineRule="auto"/>
        <w:ind w:left="0" w:hanging="425"/>
        <w:contextualSpacing w:val="0"/>
        <w:jc w:val="both"/>
        <w:rPr>
          <w:rFonts w:cstheme="minorHAnsi"/>
        </w:rPr>
      </w:pPr>
      <w:r w:rsidRPr="006211C4">
        <w:rPr>
          <w:rFonts w:cstheme="minorHAnsi"/>
          <w:lang w:eastAsia="pl-PL"/>
        </w:rPr>
        <w:t xml:space="preserve">Zamawiający dopuszcza możliwość zmiany wysokości wynagrodzenia/składki </w:t>
      </w:r>
      <w:r w:rsidRPr="006211C4">
        <w:rPr>
          <w:rFonts w:cstheme="minorHAnsi"/>
        </w:rPr>
        <w:t xml:space="preserve">o którym mowa </w:t>
      </w:r>
      <w:r w:rsidRPr="006211C4">
        <w:rPr>
          <w:rFonts w:cstheme="minorHAnsi"/>
          <w:lang w:eastAsia="pl-PL"/>
        </w:rPr>
        <w:t>§3 ustęp 2 umowy, jeżeli wskaźnik zmiany cen towarów i usług konsumpcyjnych ogółem (kwartał do poprzedniego kwartału) ustalany przez Prezesa Głównego Urzędu Statystycznego i ogłaszanego w Dzienniku Urzędowym RP „Monitor Polski”</w:t>
      </w:r>
      <w:r w:rsidR="00F80901" w:rsidRPr="006211C4">
        <w:rPr>
          <w:rFonts w:cstheme="minorHAnsi"/>
          <w:lang w:eastAsia="pl-PL"/>
        </w:rPr>
        <w:t xml:space="preserve"> </w:t>
      </w:r>
      <w:r w:rsidRPr="006211C4">
        <w:rPr>
          <w:rFonts w:cstheme="minorHAnsi"/>
          <w:lang w:eastAsia="pl-PL"/>
        </w:rPr>
        <w:t>w pierwszym kwartale następującym po terminie 6 miesięcy od dnia podpisania umowy, w stosunku do kwartału poprzedniego wzrośnie/spadnie o co najmniej 8% (wzrost cen o co najmniej 8%).</w:t>
      </w:r>
    </w:p>
    <w:p w14:paraId="5FA79FE3" w14:textId="77777777" w:rsidR="00EC6912" w:rsidRPr="006211C4" w:rsidRDefault="00EC6912" w:rsidP="00EC6912">
      <w:pPr>
        <w:pStyle w:val="Akapitzlist"/>
        <w:numPr>
          <w:ilvl w:val="0"/>
          <w:numId w:val="40"/>
        </w:numPr>
        <w:spacing w:after="0" w:line="271" w:lineRule="auto"/>
        <w:ind w:left="0" w:hanging="425"/>
        <w:contextualSpacing w:val="0"/>
        <w:jc w:val="both"/>
        <w:rPr>
          <w:rFonts w:cstheme="minorHAnsi"/>
        </w:rPr>
      </w:pPr>
      <w:r w:rsidRPr="006211C4">
        <w:rPr>
          <w:rFonts w:cstheme="minorHAnsi"/>
          <w:color w:val="000000"/>
        </w:rPr>
        <w:t xml:space="preserve">Zmiana </w:t>
      </w:r>
      <w:r w:rsidRPr="006211C4">
        <w:rPr>
          <w:rFonts w:cstheme="minorHAnsi"/>
        </w:rPr>
        <w:t xml:space="preserve">wynagrodzenia/składki, o którym mowa </w:t>
      </w:r>
      <w:r w:rsidRPr="006211C4">
        <w:rPr>
          <w:rFonts w:cstheme="minorHAnsi"/>
          <w:lang w:eastAsia="pl-PL"/>
        </w:rPr>
        <w:t>§3 ustęp 2 umowy</w:t>
      </w:r>
      <w:r w:rsidRPr="006211C4">
        <w:rPr>
          <w:rFonts w:cstheme="minorHAnsi"/>
          <w:color w:val="000000"/>
        </w:rPr>
        <w:t xml:space="preserve"> będzie miała zastosowanie od pierwszego miesiąca następującego po dniu ogłoszenia wskaźnika nie później niż do dnia zakończenia terminu realizacji umowy. </w:t>
      </w:r>
    </w:p>
    <w:bookmarkEnd w:id="21"/>
    <w:p w14:paraId="3CADB622" w14:textId="77777777" w:rsidR="00EC6912" w:rsidRPr="006211C4" w:rsidRDefault="00EC6912" w:rsidP="00EC6912">
      <w:pPr>
        <w:pStyle w:val="Akapitzlist"/>
        <w:numPr>
          <w:ilvl w:val="0"/>
          <w:numId w:val="40"/>
        </w:numPr>
        <w:spacing w:after="0" w:line="271" w:lineRule="auto"/>
        <w:ind w:left="0" w:hanging="425"/>
        <w:contextualSpacing w:val="0"/>
        <w:jc w:val="both"/>
        <w:rPr>
          <w:rFonts w:cstheme="minorHAnsi"/>
        </w:rPr>
      </w:pPr>
      <w:r w:rsidRPr="006211C4">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6F311B0D" w14:textId="77777777" w:rsidR="00EC6912" w:rsidRPr="006211C4" w:rsidRDefault="00EC6912" w:rsidP="00EC6912">
      <w:pPr>
        <w:pStyle w:val="Akapitzlist"/>
        <w:numPr>
          <w:ilvl w:val="0"/>
          <w:numId w:val="40"/>
        </w:numPr>
        <w:spacing w:after="0" w:line="271" w:lineRule="auto"/>
        <w:ind w:left="0" w:hanging="425"/>
        <w:contextualSpacing w:val="0"/>
        <w:jc w:val="both"/>
        <w:rPr>
          <w:rFonts w:cstheme="minorHAnsi"/>
        </w:rPr>
      </w:pPr>
      <w:r w:rsidRPr="006211C4">
        <w:rPr>
          <w:rFonts w:ascii="Calibri" w:hAnsi="Calibri" w:cs="Calibri"/>
          <w:spacing w:val="-4"/>
        </w:rPr>
        <w:lastRenderedPageBreak/>
        <w:t xml:space="preserve">Wniosek musi zawierać dowody jednoznacznie wskazujące, że zmiana cen materiałów </w:t>
      </w:r>
      <w:r w:rsidRPr="006211C4">
        <w:rPr>
          <w:rFonts w:ascii="Calibri" w:hAnsi="Calibri" w:cs="Calibri"/>
          <w:spacing w:val="-4"/>
        </w:rPr>
        <w:br/>
        <w:t>lub kosztów, wpłynęła na koszty wykonania zamówienia.</w:t>
      </w:r>
      <w:r w:rsidRPr="006211C4">
        <w:rPr>
          <w:rFonts w:cstheme="minorHAnsi"/>
        </w:rPr>
        <w:t xml:space="preserve"> </w:t>
      </w:r>
      <w:r w:rsidRPr="006211C4">
        <w:rPr>
          <w:rFonts w:ascii="Calibri" w:hAnsi="Calibri" w:cs="Calibri"/>
          <w:spacing w:val="-4"/>
        </w:rPr>
        <w:t>W terminie 30 dni od otrzymania wniosku, Strona umowy, której przedłożono wniosek, może zwrócić się do drugiej Strony z wezwaniem o jego uzupełnienie, poprzez przekazanie dodatkowych wyjaśnień, informacji lub dokumentów; wnioskodawca zobowiązany jest odpowiedzieć na wezwanie wyczerpu</w:t>
      </w:r>
      <w:r w:rsidRPr="006211C4">
        <w:rPr>
          <w:rFonts w:ascii="Calibri" w:hAnsi="Calibri" w:cs="Calibri"/>
          <w:spacing w:val="-4"/>
        </w:rPr>
        <w:softHyphen/>
        <w:t>jąco i zgodnie ze stanem faktycznym, w terminie 7 dni od dnia otrzymania wezwania.</w:t>
      </w:r>
    </w:p>
    <w:p w14:paraId="49E7C6B8" w14:textId="77777777" w:rsidR="00EC6912" w:rsidRPr="006211C4" w:rsidRDefault="00EC6912" w:rsidP="00EC6912">
      <w:pPr>
        <w:pStyle w:val="Akapitzlist"/>
        <w:numPr>
          <w:ilvl w:val="0"/>
          <w:numId w:val="40"/>
        </w:numPr>
        <w:spacing w:after="0" w:line="271" w:lineRule="auto"/>
        <w:ind w:left="0" w:hanging="425"/>
        <w:contextualSpacing w:val="0"/>
        <w:jc w:val="both"/>
        <w:rPr>
          <w:rFonts w:cstheme="minorHAnsi"/>
        </w:rPr>
      </w:pPr>
      <w:r w:rsidRPr="006211C4">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6211C4">
        <w:rPr>
          <w:rFonts w:ascii="Calibri" w:hAnsi="Calibri" w:cs="Calibri"/>
          <w:spacing w:val="-4"/>
        </w:rPr>
        <w:br/>
        <w:t>do Zamawiającego lub Wykonawcy.</w:t>
      </w:r>
    </w:p>
    <w:p w14:paraId="5BBF6A91" w14:textId="048A9E1B" w:rsidR="00EC6912" w:rsidRPr="006211C4" w:rsidRDefault="00EC6912" w:rsidP="00EC6912">
      <w:pPr>
        <w:pStyle w:val="Akapitzlist"/>
        <w:numPr>
          <w:ilvl w:val="0"/>
          <w:numId w:val="40"/>
        </w:numPr>
        <w:spacing w:after="0" w:line="271" w:lineRule="auto"/>
        <w:ind w:left="0" w:hanging="425"/>
        <w:contextualSpacing w:val="0"/>
        <w:jc w:val="both"/>
        <w:rPr>
          <w:rFonts w:cstheme="minorHAnsi"/>
        </w:rPr>
      </w:pPr>
      <w:r w:rsidRPr="006211C4">
        <w:rPr>
          <w:rFonts w:ascii="Calibri" w:hAnsi="Calibri" w:cs="Calibri"/>
          <w:spacing w:val="-4"/>
        </w:rPr>
        <w:t xml:space="preserve">Jeżeli bezsprzecznie zostanie wykazane, że zmiany ceny materiałów lub kosztów związanych </w:t>
      </w:r>
      <w:r w:rsidRPr="006211C4">
        <w:rPr>
          <w:rFonts w:ascii="Calibri" w:hAnsi="Calibri" w:cs="Calibri"/>
          <w:spacing w:val="-4"/>
        </w:rPr>
        <w:br/>
        <w:t>z realizacją zamówienia uzasadniają zmianę wysokości wynagrodzenia należnego Wykonawcy, Strony umowy zawrą stosowny aneks do umowy, określający nową wysokość wynagrodzenia Wykonawcy, z</w:t>
      </w:r>
      <w:r w:rsidR="008373DA">
        <w:rPr>
          <w:rFonts w:ascii="Calibri" w:hAnsi="Calibri" w:cs="Calibri"/>
          <w:spacing w:val="-4"/>
        </w:rPr>
        <w:t> </w:t>
      </w:r>
      <w:r w:rsidRPr="006211C4">
        <w:rPr>
          <w:rFonts w:ascii="Calibri" w:hAnsi="Calibri" w:cs="Calibri"/>
          <w:spacing w:val="-4"/>
        </w:rPr>
        <w:t>uwzględnieniem dowiedzionych zmian.</w:t>
      </w:r>
    </w:p>
    <w:p w14:paraId="0AE6A41A" w14:textId="5B842360" w:rsidR="00EC6912" w:rsidRPr="006211C4" w:rsidRDefault="00EC6912" w:rsidP="00EC6912">
      <w:pPr>
        <w:pStyle w:val="Akapitzlist"/>
        <w:numPr>
          <w:ilvl w:val="0"/>
          <w:numId w:val="40"/>
        </w:numPr>
        <w:spacing w:after="0" w:line="271" w:lineRule="auto"/>
        <w:ind w:left="0" w:hanging="425"/>
        <w:contextualSpacing w:val="0"/>
        <w:jc w:val="both"/>
        <w:rPr>
          <w:rFonts w:cstheme="minorHAnsi"/>
        </w:rPr>
      </w:pPr>
      <w:r w:rsidRPr="006211C4">
        <w:rPr>
          <w:rFonts w:cstheme="minorHAnsi"/>
          <w:color w:val="000000"/>
        </w:rPr>
        <w:t xml:space="preserve">Zmiana </w:t>
      </w:r>
      <w:r w:rsidRPr="006211C4">
        <w:rPr>
          <w:rFonts w:cstheme="minorHAnsi"/>
        </w:rPr>
        <w:t xml:space="preserve">wynagrodzenia/składki </w:t>
      </w:r>
      <w:r w:rsidRPr="006211C4">
        <w:rPr>
          <w:rFonts w:cstheme="minorHAnsi"/>
          <w:lang w:eastAsia="pl-PL"/>
        </w:rPr>
        <w:t>wynikającą z powyższego wskaźnika, nie może przekroczyć limitu „+” lub „</w:t>
      </w:r>
      <w:proofErr w:type="gramStart"/>
      <w:r w:rsidRPr="006211C4">
        <w:rPr>
          <w:rFonts w:cstheme="minorHAnsi"/>
          <w:lang w:eastAsia="pl-PL"/>
        </w:rPr>
        <w:t>-„ 2</w:t>
      </w:r>
      <w:proofErr w:type="gramEnd"/>
      <w:r w:rsidRPr="006211C4">
        <w:rPr>
          <w:rFonts w:cstheme="minorHAnsi"/>
          <w:lang w:eastAsia="pl-PL"/>
        </w:rPr>
        <w:t xml:space="preserve">% całkowitego wynagrodzenia Wykonawcy </w:t>
      </w:r>
      <w:r w:rsidRPr="006211C4">
        <w:rPr>
          <w:rFonts w:cstheme="minorHAnsi"/>
        </w:rPr>
        <w:t xml:space="preserve">o którym mowa </w:t>
      </w:r>
      <w:r w:rsidRPr="006211C4">
        <w:rPr>
          <w:rFonts w:cstheme="minorHAnsi"/>
          <w:lang w:eastAsia="pl-PL"/>
        </w:rPr>
        <w:t>§3 ustęp 2 umowy (powyżej tego limitu waloryzacja nie będzie miała zastosowania).</w:t>
      </w:r>
    </w:p>
    <w:p w14:paraId="774DEEC4" w14:textId="77777777" w:rsidR="00F80901" w:rsidRPr="006211C4" w:rsidRDefault="00F80901" w:rsidP="00F80901">
      <w:pPr>
        <w:pStyle w:val="Akapitzlist"/>
        <w:spacing w:after="0" w:line="271" w:lineRule="auto"/>
        <w:ind w:left="0"/>
        <w:contextualSpacing w:val="0"/>
        <w:jc w:val="both"/>
        <w:rPr>
          <w:rFonts w:cstheme="minorHAnsi"/>
        </w:rPr>
      </w:pPr>
    </w:p>
    <w:p w14:paraId="4D322401"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§5</w:t>
      </w:r>
    </w:p>
    <w:p w14:paraId="179C1ACC" w14:textId="77777777" w:rsidR="00EC6912" w:rsidRPr="006211C4" w:rsidRDefault="00EC6912" w:rsidP="00EC6912">
      <w:pPr>
        <w:pStyle w:val="Nagwek2"/>
        <w:spacing w:before="0" w:line="271" w:lineRule="auto"/>
        <w:jc w:val="center"/>
        <w:rPr>
          <w:rFonts w:asciiTheme="minorHAnsi" w:hAnsiTheme="minorHAnsi" w:cstheme="minorHAnsi"/>
          <w:b/>
          <w:bCs/>
          <w:sz w:val="22"/>
          <w:szCs w:val="22"/>
          <w:lang w:eastAsia="pl-PL"/>
        </w:rPr>
      </w:pPr>
      <w:r w:rsidRPr="006211C4">
        <w:rPr>
          <w:rFonts w:asciiTheme="minorHAnsi" w:hAnsiTheme="minorHAnsi" w:cstheme="minorHAnsi"/>
          <w:b/>
          <w:bCs/>
          <w:color w:val="auto"/>
          <w:sz w:val="22"/>
          <w:szCs w:val="22"/>
          <w:lang w:eastAsia="pl-PL"/>
        </w:rPr>
        <w:t>Podwykonawcy</w:t>
      </w:r>
    </w:p>
    <w:p w14:paraId="5ABCD52E" w14:textId="77777777" w:rsidR="00EC6912" w:rsidRPr="006211C4" w:rsidRDefault="00EC6912" w:rsidP="00EC6912">
      <w:pPr>
        <w:widowControl w:val="0"/>
        <w:numPr>
          <w:ilvl w:val="3"/>
          <w:numId w:val="43"/>
        </w:numPr>
        <w:spacing w:after="0" w:line="240" w:lineRule="auto"/>
        <w:ind w:left="142" w:hanging="284"/>
        <w:contextualSpacing/>
        <w:jc w:val="both"/>
        <w:rPr>
          <w:rFonts w:cstheme="minorHAnsi"/>
        </w:rPr>
      </w:pPr>
      <w:r w:rsidRPr="006211C4">
        <w:rPr>
          <w:rFonts w:cstheme="minorHAnsi"/>
        </w:rPr>
        <w:t>Wykonawca oświadcza, że całość usługi ubezpieczeniowej objętej zamówieniem wykona siłami własnymi.</w:t>
      </w:r>
    </w:p>
    <w:p w14:paraId="194B3415" w14:textId="77777777" w:rsidR="00EC6912" w:rsidRPr="006211C4" w:rsidRDefault="00EC6912" w:rsidP="00EC6912">
      <w:pPr>
        <w:widowControl w:val="0"/>
        <w:spacing w:before="120" w:after="120"/>
        <w:ind w:left="142" w:hanging="284"/>
        <w:contextualSpacing/>
        <w:jc w:val="both"/>
        <w:rPr>
          <w:rFonts w:cstheme="minorHAnsi"/>
          <w:i/>
        </w:rPr>
      </w:pPr>
      <w:r w:rsidRPr="006211C4">
        <w:rPr>
          <w:rFonts w:cstheme="minorHAnsi"/>
          <w:i/>
        </w:rPr>
        <w:t>albo</w:t>
      </w:r>
    </w:p>
    <w:p w14:paraId="7519D275" w14:textId="77777777" w:rsidR="00EC6912" w:rsidRPr="006211C4" w:rsidRDefault="00EC6912" w:rsidP="00EC6912">
      <w:pPr>
        <w:widowControl w:val="0"/>
        <w:numPr>
          <w:ilvl w:val="3"/>
          <w:numId w:val="44"/>
        </w:numPr>
        <w:spacing w:after="120" w:line="240" w:lineRule="auto"/>
        <w:ind w:left="142" w:hanging="284"/>
        <w:contextualSpacing/>
        <w:jc w:val="both"/>
        <w:rPr>
          <w:rFonts w:cstheme="minorHAnsi"/>
        </w:rPr>
      </w:pPr>
      <w:r w:rsidRPr="006211C4">
        <w:rPr>
          <w:rFonts w:cstheme="minorHAnsi"/>
        </w:rPr>
        <w:t>Wykonawca oświadcza, że zamierza powierzyć wymienionym poniżej podwykonawcom następujący zakres usług, objętych przedmiotem zamówienia:</w:t>
      </w:r>
    </w:p>
    <w:p w14:paraId="7AABC19F" w14:textId="77777777" w:rsidR="00EC6912" w:rsidRPr="006211C4" w:rsidRDefault="00EC6912" w:rsidP="00EC6912">
      <w:pPr>
        <w:widowControl w:val="0"/>
        <w:spacing w:after="120"/>
        <w:contextualSpacing/>
        <w:jc w:val="both"/>
        <w:rPr>
          <w:rFonts w:cstheme="minorHAnsi"/>
        </w:rPr>
      </w:pPr>
      <w:r w:rsidRPr="006211C4">
        <w:rPr>
          <w:rFonts w:cstheme="minorHAnsi"/>
        </w:rPr>
        <w:t xml:space="preserve">1) Podwykonawca (firma)………………………………………………. Powierzany podwykonawcom zakres usług </w:t>
      </w:r>
      <w:proofErr w:type="gramStart"/>
      <w:r w:rsidRPr="006211C4">
        <w:rPr>
          <w:rFonts w:cstheme="minorHAnsi"/>
        </w:rPr>
        <w:t>ubezpieczeniowych:…</w:t>
      </w:r>
      <w:proofErr w:type="gramEnd"/>
      <w:r w:rsidRPr="006211C4">
        <w:rPr>
          <w:rFonts w:cstheme="minorHAnsi"/>
        </w:rPr>
        <w:t>………………………………………………………………………………………………….</w:t>
      </w:r>
    </w:p>
    <w:p w14:paraId="2A2FD8FD" w14:textId="77777777" w:rsidR="00EC6912" w:rsidRPr="006211C4" w:rsidRDefault="00EC6912" w:rsidP="00EC6912">
      <w:pPr>
        <w:widowControl w:val="0"/>
        <w:spacing w:after="120"/>
        <w:contextualSpacing/>
        <w:jc w:val="both"/>
        <w:rPr>
          <w:rFonts w:cstheme="minorHAnsi"/>
        </w:rPr>
      </w:pPr>
    </w:p>
    <w:p w14:paraId="08A42EDD" w14:textId="77777777" w:rsidR="00EC6912" w:rsidRPr="006211C4" w:rsidRDefault="00EC6912" w:rsidP="00EC6912">
      <w:pPr>
        <w:widowControl w:val="0"/>
        <w:tabs>
          <w:tab w:val="left" w:pos="426"/>
        </w:tabs>
        <w:spacing w:before="120"/>
        <w:contextualSpacing/>
        <w:jc w:val="both"/>
        <w:rPr>
          <w:rFonts w:cstheme="minorHAnsi"/>
          <w:i/>
        </w:rPr>
      </w:pPr>
      <w:r w:rsidRPr="006211C4">
        <w:rPr>
          <w:rFonts w:cstheme="minorHAnsi"/>
        </w:rPr>
        <w:t xml:space="preserve">i </w:t>
      </w:r>
      <w:r w:rsidRPr="006211C4">
        <w:rPr>
          <w:rFonts w:cstheme="minorHAnsi"/>
          <w:i/>
        </w:rPr>
        <w:t xml:space="preserve">o ile były mu znane takie dane przed przystąpieniem do wykonania zamówienia) </w:t>
      </w:r>
    </w:p>
    <w:p w14:paraId="1DA69CAB" w14:textId="77777777" w:rsidR="00EC6912" w:rsidRPr="006211C4" w:rsidRDefault="00EC6912" w:rsidP="00EC6912">
      <w:pPr>
        <w:widowControl w:val="0"/>
        <w:tabs>
          <w:tab w:val="left" w:pos="426"/>
        </w:tabs>
        <w:spacing w:before="120"/>
        <w:contextualSpacing/>
        <w:jc w:val="both"/>
        <w:rPr>
          <w:rFonts w:cstheme="minorHAnsi"/>
        </w:rPr>
      </w:pPr>
      <w:r w:rsidRPr="006211C4">
        <w:rPr>
          <w:rFonts w:cstheme="minorHAnsi"/>
        </w:rPr>
        <w:t xml:space="preserve">podaje nazwy, dane kontaktowe oraz przedstawicieli, podwykonawców zaangażowanych w te </w:t>
      </w:r>
      <w:proofErr w:type="gramStart"/>
      <w:r w:rsidRPr="006211C4">
        <w:rPr>
          <w:rFonts w:cstheme="minorHAnsi"/>
        </w:rPr>
        <w:t>usługi:  …</w:t>
      </w:r>
      <w:proofErr w:type="gramEnd"/>
      <w:r w:rsidRPr="006211C4">
        <w:rPr>
          <w:rFonts w:cstheme="minorHAnsi"/>
        </w:rPr>
        <w:t>…………………………………………………………………………………………………</w:t>
      </w:r>
    </w:p>
    <w:p w14:paraId="1BD5116F" w14:textId="77777777" w:rsidR="00EC6912" w:rsidRPr="006211C4" w:rsidRDefault="00EC6912" w:rsidP="00EC6912">
      <w:pPr>
        <w:pStyle w:val="Akapitzlist1"/>
        <w:widowControl w:val="0"/>
        <w:numPr>
          <w:ilvl w:val="3"/>
          <w:numId w:val="44"/>
        </w:numPr>
        <w:suppressAutoHyphens w:val="0"/>
        <w:ind w:left="142" w:hanging="426"/>
        <w:contextualSpacing/>
        <w:jc w:val="both"/>
        <w:rPr>
          <w:rFonts w:asciiTheme="minorHAnsi" w:hAnsiTheme="minorHAnsi" w:cstheme="minorHAnsi"/>
          <w:sz w:val="22"/>
          <w:szCs w:val="22"/>
          <w:lang w:eastAsia="en-US"/>
        </w:rPr>
      </w:pPr>
      <w:r w:rsidRPr="006211C4">
        <w:rPr>
          <w:rFonts w:asciiTheme="minorHAnsi" w:hAnsiTheme="minorHAnsi" w:cstheme="minorHAnsi"/>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580A8379" w14:textId="77777777" w:rsidR="00EC6912" w:rsidRPr="006211C4" w:rsidRDefault="00EC6912" w:rsidP="00EC6912">
      <w:pPr>
        <w:pStyle w:val="Akapitzlist1"/>
        <w:widowControl w:val="0"/>
        <w:numPr>
          <w:ilvl w:val="3"/>
          <w:numId w:val="44"/>
        </w:numPr>
        <w:suppressAutoHyphens w:val="0"/>
        <w:ind w:left="142" w:hanging="426"/>
        <w:contextualSpacing/>
        <w:jc w:val="both"/>
        <w:rPr>
          <w:rFonts w:asciiTheme="minorHAnsi" w:hAnsiTheme="minorHAnsi" w:cstheme="minorHAnsi"/>
          <w:spacing w:val="-4"/>
          <w:sz w:val="22"/>
          <w:szCs w:val="22"/>
          <w:lang w:eastAsia="en-US"/>
        </w:rPr>
      </w:pPr>
      <w:r w:rsidRPr="006211C4">
        <w:rPr>
          <w:rFonts w:asciiTheme="minorHAnsi" w:hAnsiTheme="minorHAnsi" w:cstheme="minorHAnsi"/>
          <w:spacing w:val="-4"/>
          <w:sz w:val="22"/>
          <w:szCs w:val="22"/>
        </w:rPr>
        <w:t xml:space="preserve">Zamawiający może badać, czy nie zachodzą wobec podwykonawcy niebędącego podmiotem udostępniającym zasoby podstawy wykluczenia, o których mowa w art. 108 ust. 1 ustawy </w:t>
      </w:r>
      <w:proofErr w:type="spellStart"/>
      <w:r w:rsidRPr="006211C4">
        <w:rPr>
          <w:rFonts w:asciiTheme="minorHAnsi" w:hAnsiTheme="minorHAnsi" w:cstheme="minorHAnsi"/>
          <w:spacing w:val="-4"/>
          <w:sz w:val="22"/>
          <w:szCs w:val="22"/>
        </w:rPr>
        <w:t>Pzp</w:t>
      </w:r>
      <w:proofErr w:type="spellEnd"/>
      <w:r w:rsidRPr="006211C4">
        <w:rPr>
          <w:rFonts w:asciiTheme="minorHAnsi" w:hAnsiTheme="minorHAnsi" w:cstheme="minorHAnsi"/>
          <w:spacing w:val="-4"/>
          <w:sz w:val="22"/>
          <w:szCs w:val="22"/>
        </w:rPr>
        <w:t xml:space="preserve">. Wykonawca na żądanie Zamawiającego przedstawia oświadczenie, o którym mowa w art. 125 ust. 1 ustawy </w:t>
      </w:r>
      <w:proofErr w:type="spellStart"/>
      <w:r w:rsidRPr="006211C4">
        <w:rPr>
          <w:rFonts w:asciiTheme="minorHAnsi" w:hAnsiTheme="minorHAnsi" w:cstheme="minorHAnsi"/>
          <w:spacing w:val="-4"/>
          <w:sz w:val="22"/>
          <w:szCs w:val="22"/>
        </w:rPr>
        <w:t>Pzp</w:t>
      </w:r>
      <w:proofErr w:type="spellEnd"/>
      <w:r w:rsidRPr="006211C4">
        <w:rPr>
          <w:rFonts w:asciiTheme="minorHAnsi" w:hAnsiTheme="minorHAnsi" w:cstheme="minorHAnsi"/>
          <w:spacing w:val="-4"/>
          <w:sz w:val="22"/>
          <w:szCs w:val="22"/>
        </w:rPr>
        <w:t>.</w:t>
      </w:r>
    </w:p>
    <w:p w14:paraId="2662A2FC" w14:textId="77777777" w:rsidR="00EC6912" w:rsidRPr="006211C4" w:rsidRDefault="00EC6912" w:rsidP="00EC6912">
      <w:pPr>
        <w:pStyle w:val="Akapitzlist1"/>
        <w:widowControl w:val="0"/>
        <w:numPr>
          <w:ilvl w:val="3"/>
          <w:numId w:val="44"/>
        </w:numPr>
        <w:suppressAutoHyphens w:val="0"/>
        <w:ind w:left="142" w:hanging="426"/>
        <w:contextualSpacing/>
        <w:jc w:val="both"/>
        <w:rPr>
          <w:rFonts w:asciiTheme="minorHAnsi" w:hAnsiTheme="minorHAnsi" w:cstheme="minorHAnsi"/>
          <w:spacing w:val="-4"/>
          <w:sz w:val="22"/>
          <w:szCs w:val="22"/>
          <w:lang w:eastAsia="en-US"/>
        </w:rPr>
      </w:pPr>
      <w:r w:rsidRPr="006211C4">
        <w:rPr>
          <w:rFonts w:asciiTheme="minorHAnsi" w:hAnsiTheme="minorHAnsi" w:cstheme="minorHAnsi"/>
          <w:spacing w:val="-4"/>
          <w:sz w:val="22"/>
          <w:szCs w:val="22"/>
        </w:rPr>
        <w:t xml:space="preserve">Jeżeli wobec podwykonawcy zachodzą podstawy wykluczenia, Zamawiający żąda, aby Wykonawca w terminie określonym przez Zamawiającego zastąpił tego podwykonawcę pod rygorem niedopuszczenia podwykonawcy do realizacji części zamówienia </w:t>
      </w:r>
    </w:p>
    <w:p w14:paraId="311351D9" w14:textId="77777777" w:rsidR="00EC6912" w:rsidRPr="006211C4" w:rsidRDefault="00EC6912" w:rsidP="00EC6912">
      <w:pPr>
        <w:pStyle w:val="Akapitzlist1"/>
        <w:widowControl w:val="0"/>
        <w:numPr>
          <w:ilvl w:val="3"/>
          <w:numId w:val="44"/>
        </w:numPr>
        <w:suppressAutoHyphens w:val="0"/>
        <w:ind w:left="142" w:hanging="426"/>
        <w:contextualSpacing/>
        <w:jc w:val="both"/>
        <w:rPr>
          <w:rFonts w:asciiTheme="minorHAnsi" w:hAnsiTheme="minorHAnsi" w:cstheme="minorHAnsi"/>
          <w:spacing w:val="-4"/>
          <w:sz w:val="22"/>
          <w:szCs w:val="22"/>
          <w:lang w:eastAsia="en-US"/>
        </w:rPr>
      </w:pPr>
      <w:r w:rsidRPr="006211C4">
        <w:rPr>
          <w:rFonts w:asciiTheme="minorHAnsi" w:hAnsiTheme="minorHAnsi" w:cstheme="minorHAnsi"/>
          <w:spacing w:val="-4"/>
          <w:sz w:val="22"/>
          <w:szCs w:val="22"/>
        </w:rPr>
        <w:t>Powierzenie wykonania części zamówienia podwykonawcom nie zwalnia Wykonawcy z odpowiedzial</w:t>
      </w:r>
      <w:r w:rsidRPr="006211C4">
        <w:rPr>
          <w:rFonts w:asciiTheme="minorHAnsi" w:hAnsiTheme="minorHAnsi" w:cstheme="minorHAnsi"/>
          <w:spacing w:val="-4"/>
          <w:sz w:val="22"/>
          <w:szCs w:val="22"/>
        </w:rPr>
        <w:softHyphen/>
        <w:t>ności za należyte wykonanie tego zamówienia.</w:t>
      </w:r>
    </w:p>
    <w:p w14:paraId="4D37C36E" w14:textId="77777777" w:rsidR="00EC6912" w:rsidRPr="006211C4" w:rsidRDefault="00EC6912" w:rsidP="00EC6912">
      <w:pPr>
        <w:pStyle w:val="Akapitzlist"/>
        <w:spacing w:line="271" w:lineRule="auto"/>
        <w:ind w:left="0"/>
        <w:jc w:val="both"/>
        <w:rPr>
          <w:rFonts w:cstheme="minorHAnsi"/>
          <w:lang w:eastAsia="pl-PL"/>
        </w:rPr>
      </w:pPr>
    </w:p>
    <w:p w14:paraId="6F512561"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lastRenderedPageBreak/>
        <w:t>§6</w:t>
      </w:r>
    </w:p>
    <w:p w14:paraId="1713F2F3" w14:textId="77777777" w:rsidR="00EC6912" w:rsidRPr="006211C4" w:rsidRDefault="00EC6912" w:rsidP="00F80901">
      <w:pPr>
        <w:pStyle w:val="Nagwek2"/>
        <w:spacing w:before="0" w:line="271" w:lineRule="auto"/>
        <w:jc w:val="center"/>
        <w:rPr>
          <w:rFonts w:asciiTheme="minorHAnsi" w:hAnsiTheme="minorHAnsi" w:cstheme="minorHAnsi"/>
          <w:b/>
          <w:bCs/>
          <w:sz w:val="22"/>
          <w:szCs w:val="22"/>
          <w:lang w:eastAsia="pl-PL"/>
        </w:rPr>
      </w:pPr>
      <w:r w:rsidRPr="006211C4">
        <w:rPr>
          <w:rFonts w:asciiTheme="minorHAnsi" w:hAnsiTheme="minorHAnsi" w:cstheme="minorHAnsi"/>
          <w:b/>
          <w:bCs/>
          <w:color w:val="auto"/>
          <w:sz w:val="22"/>
          <w:szCs w:val="22"/>
          <w:lang w:eastAsia="pl-PL"/>
        </w:rPr>
        <w:t>OBOWIĄZKI WYKONAWCY</w:t>
      </w:r>
    </w:p>
    <w:p w14:paraId="735C1FBA" w14:textId="77777777" w:rsidR="00EC6912" w:rsidRPr="006211C4" w:rsidRDefault="00EC6912" w:rsidP="00F80901">
      <w:pPr>
        <w:spacing w:after="0" w:line="271" w:lineRule="auto"/>
        <w:ind w:left="142" w:hanging="426"/>
        <w:jc w:val="both"/>
        <w:rPr>
          <w:rFonts w:cstheme="minorHAnsi"/>
        </w:rPr>
      </w:pPr>
      <w:r w:rsidRPr="006211C4">
        <w:rPr>
          <w:rFonts w:cstheme="minorHAnsi"/>
        </w:rPr>
        <w:t>1.</w:t>
      </w:r>
      <w:r w:rsidRPr="006211C4">
        <w:rPr>
          <w:rFonts w:cstheme="minorHAnsi"/>
        </w:rPr>
        <w:tab/>
        <w:t xml:space="preserve"> Wykonawca jest zobowiązany wykonywać swoje obowiązki z należytą starannością oraz informować (na wniosek Zamawiającego lub jego Brokera) o statusie poszczególnych roszczeń, w tym zwłaszcza o toku i wynikach szkodowości zarówno za okres ubezpieczenia.</w:t>
      </w:r>
    </w:p>
    <w:p w14:paraId="303A1F67" w14:textId="77777777" w:rsidR="00EC6912" w:rsidRPr="006211C4" w:rsidRDefault="00EC6912" w:rsidP="00F80901">
      <w:pPr>
        <w:spacing w:after="0" w:line="271" w:lineRule="auto"/>
        <w:ind w:left="142" w:hanging="426"/>
        <w:jc w:val="both"/>
        <w:rPr>
          <w:rFonts w:cstheme="minorHAnsi"/>
        </w:rPr>
      </w:pPr>
      <w:r w:rsidRPr="006211C4">
        <w:rPr>
          <w:rFonts w:cstheme="minorHAnsi"/>
        </w:rPr>
        <w:t>2.</w:t>
      </w:r>
      <w:r w:rsidRPr="006211C4">
        <w:rPr>
          <w:rFonts w:cstheme="minorHAnsi"/>
        </w:rPr>
        <w:tab/>
        <w:t>Do obowiązków Wykonawcy w szczególności należy:</w:t>
      </w:r>
    </w:p>
    <w:p w14:paraId="40D37D92" w14:textId="2918FE35" w:rsidR="00EC6912" w:rsidRPr="006211C4" w:rsidRDefault="00EC6912" w:rsidP="00F80901">
      <w:pPr>
        <w:pStyle w:val="Akapitzlist"/>
        <w:numPr>
          <w:ilvl w:val="0"/>
          <w:numId w:val="47"/>
        </w:numPr>
        <w:spacing w:after="0" w:line="271" w:lineRule="auto"/>
        <w:jc w:val="both"/>
        <w:rPr>
          <w:rFonts w:cstheme="minorHAnsi"/>
        </w:rPr>
      </w:pPr>
      <w:r w:rsidRPr="006211C4">
        <w:rPr>
          <w:rFonts w:cstheme="minorHAnsi"/>
        </w:rPr>
        <w:t>Wystawienie dokumentów ubezpieczenia.</w:t>
      </w:r>
    </w:p>
    <w:p w14:paraId="0C852B00" w14:textId="355E3954" w:rsidR="00EC6912" w:rsidRPr="006211C4" w:rsidRDefault="00EC6912" w:rsidP="00F80901">
      <w:pPr>
        <w:pStyle w:val="Akapitzlist"/>
        <w:numPr>
          <w:ilvl w:val="0"/>
          <w:numId w:val="47"/>
        </w:numPr>
        <w:spacing w:after="0" w:line="271" w:lineRule="auto"/>
        <w:jc w:val="both"/>
        <w:rPr>
          <w:rFonts w:cstheme="minorHAnsi"/>
        </w:rPr>
      </w:pPr>
      <w:r w:rsidRPr="006211C4">
        <w:rPr>
          <w:rFonts w:cstheme="minorHAnsi"/>
        </w:rPr>
        <w:t>Dostarczenie do Zamawiającego przed rozpoczęciem okresu ubezpieczenia dokumentów stwierdzających zawarcie ubezpieczenia, zgodnie z § 1 Umowy.</w:t>
      </w:r>
    </w:p>
    <w:p w14:paraId="6BCF541F" w14:textId="4E9C6785" w:rsidR="00EC6912" w:rsidRPr="006211C4" w:rsidRDefault="00EC6912" w:rsidP="00F80901">
      <w:pPr>
        <w:pStyle w:val="Akapitzlist"/>
        <w:numPr>
          <w:ilvl w:val="0"/>
          <w:numId w:val="47"/>
        </w:numPr>
        <w:spacing w:after="0" w:line="271" w:lineRule="auto"/>
        <w:jc w:val="both"/>
        <w:rPr>
          <w:rFonts w:cstheme="minorHAnsi"/>
        </w:rPr>
      </w:pPr>
      <w:r w:rsidRPr="006211C4">
        <w:rPr>
          <w:rFonts w:cstheme="minorHAnsi"/>
        </w:rPr>
        <w:t>Na wniosek Zamawiającego treść tych dokumentów może podlegać modyfikacji zależnie od bieżących uwarunkowań, w tym z dostosowaniem do okoliczności prawnych lub technicznych, o ile Zamawiający uzna to za konieczne.</w:t>
      </w:r>
    </w:p>
    <w:p w14:paraId="0BDB2127" w14:textId="431E5EF5" w:rsidR="00EC6912" w:rsidRPr="006211C4" w:rsidRDefault="00EC6912" w:rsidP="00F80901">
      <w:pPr>
        <w:pStyle w:val="Akapitzlist"/>
        <w:numPr>
          <w:ilvl w:val="0"/>
          <w:numId w:val="47"/>
        </w:numPr>
        <w:spacing w:after="0" w:line="271" w:lineRule="auto"/>
        <w:jc w:val="both"/>
        <w:rPr>
          <w:rFonts w:cstheme="minorHAnsi"/>
        </w:rPr>
      </w:pPr>
      <w:r w:rsidRPr="006211C4">
        <w:rPr>
          <w:rFonts w:cstheme="minorHAnsi"/>
        </w:rPr>
        <w:t>Wykonawca będzie wystawiał dla Zamawiającego również wszelkie inne dodatkowe dokumenty ubezpieczenia (np. certyfikaty), o treści zgodnej ze stanem faktycznym i wskazanym przez Zamawiającego, również w przypadku szczególnej potrzeby Zamawiającego m.in. w przypadku potrzeby potwierdzenia istnienia danego ubezpieczenia np. kontrahentowi.</w:t>
      </w:r>
    </w:p>
    <w:p w14:paraId="70937A41" w14:textId="5FDF66D2" w:rsidR="00EC6912" w:rsidRPr="006211C4" w:rsidRDefault="00EC6912" w:rsidP="00F80901">
      <w:pPr>
        <w:pStyle w:val="Akapitzlist"/>
        <w:numPr>
          <w:ilvl w:val="0"/>
          <w:numId w:val="47"/>
        </w:numPr>
        <w:spacing w:after="0" w:line="271" w:lineRule="auto"/>
        <w:jc w:val="both"/>
        <w:rPr>
          <w:rFonts w:cstheme="minorHAnsi"/>
        </w:rPr>
      </w:pPr>
      <w:r w:rsidRPr="006211C4">
        <w:rPr>
          <w:rFonts w:cstheme="minorHAnsi"/>
        </w:rPr>
        <w:t>Przez wystawienie dokumentów ubezpieczenia rozumie się złożenie podpisu przez Wykonawcę pod uzgodnioną treścią dokumentu ubezpieczenia.</w:t>
      </w:r>
    </w:p>
    <w:p w14:paraId="64C60C71" w14:textId="0C31FFE4" w:rsidR="00EC6912" w:rsidRPr="006211C4" w:rsidRDefault="00EC6912" w:rsidP="00F80901">
      <w:pPr>
        <w:pStyle w:val="Akapitzlist"/>
        <w:numPr>
          <w:ilvl w:val="0"/>
          <w:numId w:val="47"/>
        </w:numPr>
        <w:spacing w:after="0" w:line="271" w:lineRule="auto"/>
        <w:jc w:val="both"/>
        <w:rPr>
          <w:rFonts w:cstheme="minorHAnsi"/>
        </w:rPr>
      </w:pPr>
      <w:r w:rsidRPr="006211C4">
        <w:rPr>
          <w:rFonts w:cstheme="minorHAnsi"/>
        </w:rPr>
        <w:t>Wypłata świadczeń - zgodnie z obowiązującymi warunkami ubezpieczeń.</w:t>
      </w:r>
    </w:p>
    <w:p w14:paraId="1CD83C92" w14:textId="3DEBC9A4" w:rsidR="00EC6912" w:rsidRPr="006211C4" w:rsidRDefault="00EC6912" w:rsidP="00F80901">
      <w:pPr>
        <w:pStyle w:val="Akapitzlist"/>
        <w:numPr>
          <w:ilvl w:val="0"/>
          <w:numId w:val="47"/>
        </w:numPr>
        <w:spacing w:after="0" w:line="271" w:lineRule="auto"/>
        <w:jc w:val="both"/>
        <w:rPr>
          <w:rFonts w:cstheme="minorHAnsi"/>
        </w:rPr>
      </w:pPr>
      <w:r w:rsidRPr="006211C4">
        <w:rPr>
          <w:rFonts w:cstheme="minorHAnsi"/>
        </w:rPr>
        <w:t>Współpraca z Zamawiającym.</w:t>
      </w:r>
    </w:p>
    <w:p w14:paraId="2E9867A2" w14:textId="77777777" w:rsidR="00EC6912" w:rsidRPr="006211C4" w:rsidRDefault="00EC6912" w:rsidP="00EC6912">
      <w:pPr>
        <w:pStyle w:val="Akapitzlist"/>
        <w:spacing w:line="271" w:lineRule="auto"/>
        <w:jc w:val="both"/>
        <w:rPr>
          <w:rFonts w:cstheme="minorHAnsi"/>
          <w:lang w:eastAsia="pl-PL"/>
        </w:rPr>
      </w:pPr>
    </w:p>
    <w:p w14:paraId="27CC8D57"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§7</w:t>
      </w:r>
    </w:p>
    <w:p w14:paraId="6D571420"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LIKWIDACJA SZKODY</w:t>
      </w:r>
    </w:p>
    <w:p w14:paraId="40AC0171" w14:textId="77777777" w:rsidR="00EC6912" w:rsidRPr="006211C4" w:rsidRDefault="00EC6912" w:rsidP="00EC6912">
      <w:pPr>
        <w:pStyle w:val="LucaCash"/>
        <w:numPr>
          <w:ilvl w:val="0"/>
          <w:numId w:val="41"/>
        </w:numPr>
        <w:spacing w:line="271" w:lineRule="auto"/>
        <w:ind w:left="141" w:hanging="425"/>
        <w:jc w:val="both"/>
        <w:rPr>
          <w:rFonts w:asciiTheme="minorHAnsi" w:hAnsiTheme="minorHAnsi" w:cstheme="minorHAnsi"/>
          <w:sz w:val="22"/>
          <w:szCs w:val="22"/>
        </w:rPr>
      </w:pPr>
      <w:bookmarkStart w:id="22" w:name="_Hlk117783845"/>
      <w:r w:rsidRPr="006211C4">
        <w:rPr>
          <w:rFonts w:asciiTheme="minorHAnsi" w:hAnsiTheme="minorHAnsi" w:cstheme="minorHAnsi"/>
          <w:sz w:val="22"/>
          <w:szCs w:val="22"/>
        </w:rPr>
        <w:t>W przypadku zaistnienia szkody w ubezpieczonym mieniu Zamawiający ma obowiązek powiadomić Wykonawcę o jej zaistnieniu, nie później niż w ciągu 7 dni roboczych licząc od dnia następującego po dniu, w którym dowiedział się o wystąpieniu szkody objętej ubezpieczeniem lub zgłoszeniu roszczenia objętego ubezpieczeniem.</w:t>
      </w:r>
    </w:p>
    <w:bookmarkEnd w:id="22"/>
    <w:p w14:paraId="21C02298" w14:textId="77777777" w:rsidR="00EC6912" w:rsidRPr="006211C4" w:rsidRDefault="00EC6912" w:rsidP="00EC6912">
      <w:pPr>
        <w:pStyle w:val="Akapitzlist"/>
        <w:numPr>
          <w:ilvl w:val="0"/>
          <w:numId w:val="41"/>
        </w:numPr>
        <w:spacing w:after="0" w:line="271" w:lineRule="auto"/>
        <w:ind w:left="141" w:hanging="425"/>
        <w:contextualSpacing w:val="0"/>
        <w:jc w:val="both"/>
        <w:rPr>
          <w:rFonts w:cstheme="minorHAnsi"/>
          <w:lang w:eastAsia="pl-PL"/>
        </w:rPr>
      </w:pPr>
      <w:r w:rsidRPr="006211C4">
        <w:rPr>
          <w:rFonts w:cstheme="minorHAnsi"/>
          <w:lang w:eastAsia="pl-PL"/>
        </w:rPr>
        <w:t>Kwota należnego odszkodowania z tytułu umowy zostanie przekazana na rachunek bankowy wskazany przez Zamawiającego.</w:t>
      </w:r>
    </w:p>
    <w:p w14:paraId="62FBF330" w14:textId="77777777" w:rsidR="00EC6912" w:rsidRPr="006211C4" w:rsidRDefault="00EC6912" w:rsidP="00EC6912">
      <w:pPr>
        <w:pStyle w:val="Akapitzlist"/>
        <w:numPr>
          <w:ilvl w:val="0"/>
          <w:numId w:val="41"/>
        </w:numPr>
        <w:spacing w:after="0" w:line="271" w:lineRule="auto"/>
        <w:ind w:left="141" w:hanging="425"/>
        <w:contextualSpacing w:val="0"/>
        <w:jc w:val="both"/>
        <w:rPr>
          <w:rFonts w:cstheme="minorHAnsi"/>
          <w:lang w:eastAsia="pl-PL"/>
        </w:rPr>
      </w:pPr>
      <w:r w:rsidRPr="006211C4">
        <w:rPr>
          <w:rFonts w:cstheme="minorHAnsi"/>
          <w:lang w:eastAsia="pl-PL"/>
        </w:rPr>
        <w:t>Z uwagi na nieuwzględnienie w wartości sumy ubezpieczenia podatku VAT, wypłata odszkodowania nastąpi bez uwzględniającej tego podatku (w wartości netto).</w:t>
      </w:r>
    </w:p>
    <w:p w14:paraId="76AD6DB2" w14:textId="77777777" w:rsidR="00EC6912" w:rsidRPr="006211C4" w:rsidRDefault="00EC6912" w:rsidP="00EC6912">
      <w:pPr>
        <w:pStyle w:val="Akapitzlist"/>
        <w:numPr>
          <w:ilvl w:val="0"/>
          <w:numId w:val="41"/>
        </w:numPr>
        <w:spacing w:after="0" w:line="271" w:lineRule="auto"/>
        <w:ind w:left="141" w:hanging="425"/>
        <w:contextualSpacing w:val="0"/>
        <w:jc w:val="both"/>
        <w:rPr>
          <w:rFonts w:cstheme="minorHAnsi"/>
          <w:lang w:eastAsia="pl-PL"/>
        </w:rPr>
      </w:pPr>
      <w:r w:rsidRPr="006211C4">
        <w:rPr>
          <w:rFonts w:cstheme="minorHAnsi"/>
          <w:lang w:eastAsia="pl-PL"/>
        </w:rPr>
        <w:t>Na wniosek Zamawiającego Wykonawca udostępnieni informacje na temat:</w:t>
      </w:r>
    </w:p>
    <w:p w14:paraId="76565021" w14:textId="77777777" w:rsidR="00EC6912" w:rsidRPr="006211C4" w:rsidRDefault="00EC6912" w:rsidP="00EC6912">
      <w:pPr>
        <w:pStyle w:val="Akapitzlist"/>
        <w:numPr>
          <w:ilvl w:val="4"/>
          <w:numId w:val="43"/>
        </w:numPr>
        <w:spacing w:after="0" w:line="271" w:lineRule="auto"/>
        <w:ind w:left="426"/>
        <w:contextualSpacing w:val="0"/>
        <w:jc w:val="both"/>
        <w:rPr>
          <w:rFonts w:cstheme="minorHAnsi"/>
        </w:rPr>
      </w:pPr>
      <w:r w:rsidRPr="006211C4">
        <w:rPr>
          <w:rFonts w:cstheme="minorHAnsi"/>
          <w:lang w:eastAsia="pl-PL"/>
        </w:rPr>
        <w:t>Zgłaszanych szkód i wartości wypłaconych odszkodowań oraz rezerw w podziale na ryzyka. Raport winien zawierać w szczególności: daty szkód/zdarzeń, daty zgłoszenia i wypłat, kwoty wypłat i rezerw, nr szkód, daty odmowy, nr polis, których szkody dotyczą oraz rodzaje zdarzeń.</w:t>
      </w:r>
    </w:p>
    <w:p w14:paraId="684CF59A" w14:textId="77777777" w:rsidR="00EC6912" w:rsidRPr="006211C4" w:rsidRDefault="00EC6912" w:rsidP="00EC6912">
      <w:pPr>
        <w:pStyle w:val="Akapitzlist"/>
        <w:numPr>
          <w:ilvl w:val="0"/>
          <w:numId w:val="43"/>
        </w:numPr>
        <w:suppressAutoHyphens/>
        <w:spacing w:after="0" w:line="240" w:lineRule="auto"/>
        <w:ind w:left="426"/>
        <w:contextualSpacing w:val="0"/>
        <w:jc w:val="both"/>
        <w:rPr>
          <w:rFonts w:cstheme="minorHAnsi"/>
        </w:rPr>
      </w:pPr>
      <w:r w:rsidRPr="006211C4">
        <w:rPr>
          <w:rFonts w:ascii="Calibri" w:hAnsi="Calibri" w:cstheme="minorHAnsi"/>
          <w:lang w:eastAsia="pl-PL"/>
        </w:rPr>
        <w:t xml:space="preserve">Postępowań regresowych do sprawców szkód, jeżeli są znani lub możliwi do zidentyfikowania przez Wykonawcę. Raport winien zawierać w szczególności przynajmniej: daty szkód/zdarzeń, daty wystąpienia z roszczeniem regresowym, wartość </w:t>
      </w:r>
      <w:proofErr w:type="spellStart"/>
      <w:r w:rsidRPr="006211C4">
        <w:rPr>
          <w:rFonts w:ascii="Calibri" w:hAnsi="Calibri" w:cstheme="minorHAnsi"/>
          <w:lang w:eastAsia="pl-PL"/>
        </w:rPr>
        <w:t>regresowanych</w:t>
      </w:r>
      <w:proofErr w:type="spellEnd"/>
      <w:r w:rsidRPr="006211C4">
        <w:rPr>
          <w:rFonts w:ascii="Calibri" w:hAnsi="Calibri" w:cstheme="minorHAnsi"/>
          <w:lang w:eastAsia="pl-PL"/>
        </w:rPr>
        <w:t xml:space="preserve"> kwot, nr szkód, numery polis, których szkody dotyczą oraz rodzaje zdarzeń.</w:t>
      </w:r>
    </w:p>
    <w:p w14:paraId="6B76F946" w14:textId="77777777" w:rsidR="00EC6912" w:rsidRPr="006211C4" w:rsidRDefault="00EC6912" w:rsidP="00EC6912">
      <w:pPr>
        <w:pStyle w:val="Akapitzlist"/>
        <w:numPr>
          <w:ilvl w:val="0"/>
          <w:numId w:val="41"/>
        </w:numPr>
        <w:spacing w:after="0" w:line="271" w:lineRule="auto"/>
        <w:ind w:left="284" w:hanging="426"/>
        <w:contextualSpacing w:val="0"/>
        <w:jc w:val="both"/>
        <w:rPr>
          <w:rFonts w:cstheme="minorHAnsi"/>
          <w:lang w:eastAsia="pl-PL"/>
        </w:rPr>
      </w:pPr>
      <w:r w:rsidRPr="006211C4">
        <w:rPr>
          <w:rFonts w:cstheme="minorHAnsi"/>
          <w:lang w:eastAsia="pl-PL"/>
        </w:rPr>
        <w:t xml:space="preserve">Wykonawca zrzeka się przysługującego mu na podstawie art. 828 §1. Kodeksu cywilnego prawa do roszczenia przeciwko osobie trzeciej odpowiedzialnej za szkodę z tytułu zapłaty odszkodowania zamawiającemu lub poszkodowanemu, w </w:t>
      </w:r>
      <w:proofErr w:type="gramStart"/>
      <w:r w:rsidRPr="006211C4">
        <w:rPr>
          <w:rFonts w:cstheme="minorHAnsi"/>
          <w:lang w:eastAsia="pl-PL"/>
        </w:rPr>
        <w:t>przypadku</w:t>
      </w:r>
      <w:proofErr w:type="gramEnd"/>
      <w:r w:rsidRPr="006211C4">
        <w:rPr>
          <w:rFonts w:cstheme="minorHAnsi"/>
          <w:lang w:eastAsia="pl-PL"/>
        </w:rPr>
        <w:t xml:space="preserve"> gdy osobą tą jest pracownik lub osoba świadcząca na rzecz Zamawiającego pracę na podstawie umowy cywilnoprawnej. Postanowienie nie ma zastosowania do szkód wyrządzonych przez te osoby umyślnie.</w:t>
      </w:r>
    </w:p>
    <w:p w14:paraId="4E45D496" w14:textId="77777777" w:rsidR="00EC6912" w:rsidRPr="006211C4" w:rsidRDefault="00EC6912" w:rsidP="00EC6912">
      <w:pPr>
        <w:pStyle w:val="Akapitzlist"/>
        <w:numPr>
          <w:ilvl w:val="0"/>
          <w:numId w:val="41"/>
        </w:numPr>
        <w:suppressAutoHyphens/>
        <w:spacing w:after="0" w:line="240" w:lineRule="auto"/>
        <w:ind w:left="284"/>
        <w:contextualSpacing w:val="0"/>
        <w:jc w:val="both"/>
      </w:pPr>
      <w:r w:rsidRPr="006211C4">
        <w:rPr>
          <w:rFonts w:cstheme="minorHAnsi"/>
          <w:lang w:eastAsia="pl-PL"/>
        </w:rPr>
        <w:lastRenderedPageBreak/>
        <w:t>Zamawiający uprawniony jest do odszkodowania z tytułu szkody w ubezpieczonym mieniu powierzonym osobie trzeciej w użytkowanie, w najem lub dzierżawę z uwagi na zobowiązanie do ponoszenia kosztów odbudowy majątku po szkodzie.</w:t>
      </w:r>
    </w:p>
    <w:p w14:paraId="637989A7" w14:textId="77777777" w:rsidR="00EC6912" w:rsidRPr="006211C4" w:rsidRDefault="00EC6912" w:rsidP="006211C4">
      <w:pPr>
        <w:spacing w:line="271" w:lineRule="auto"/>
        <w:jc w:val="both"/>
        <w:rPr>
          <w:rFonts w:cstheme="minorHAnsi"/>
          <w:lang w:eastAsia="pl-PL"/>
        </w:rPr>
      </w:pPr>
    </w:p>
    <w:p w14:paraId="48A2BB3C"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§8</w:t>
      </w:r>
    </w:p>
    <w:p w14:paraId="25F5D865"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OSOBY DO KONTAKTU</w:t>
      </w:r>
    </w:p>
    <w:p w14:paraId="637B6E3C" w14:textId="77777777" w:rsidR="00EC6912" w:rsidRPr="006211C4" w:rsidRDefault="00EC6912" w:rsidP="00EC6912">
      <w:pPr>
        <w:pStyle w:val="Akapitzlist"/>
        <w:numPr>
          <w:ilvl w:val="0"/>
          <w:numId w:val="35"/>
        </w:numPr>
        <w:spacing w:after="0" w:line="271" w:lineRule="auto"/>
        <w:ind w:left="0"/>
        <w:contextualSpacing w:val="0"/>
        <w:jc w:val="both"/>
        <w:rPr>
          <w:rFonts w:cstheme="minorHAnsi"/>
          <w:lang w:eastAsia="pl-PL"/>
        </w:rPr>
      </w:pPr>
      <w:r w:rsidRPr="006211C4">
        <w:rPr>
          <w:rFonts w:cstheme="minorHAnsi"/>
          <w:lang w:eastAsia="pl-PL"/>
        </w:rPr>
        <w:t>W sprawach związanych z wykonaniem niniejszej umowy:</w:t>
      </w:r>
    </w:p>
    <w:p w14:paraId="1140E1F2" w14:textId="2F38AED6" w:rsidR="00EC6912" w:rsidRPr="006211C4" w:rsidRDefault="00EE37BF" w:rsidP="00EC6912">
      <w:pPr>
        <w:pStyle w:val="Akapitzlist"/>
        <w:numPr>
          <w:ilvl w:val="0"/>
          <w:numId w:val="45"/>
        </w:numPr>
        <w:suppressAutoHyphens/>
        <w:spacing w:after="0" w:line="240" w:lineRule="auto"/>
        <w:ind w:left="284"/>
        <w:contextualSpacing w:val="0"/>
        <w:jc w:val="both"/>
        <w:rPr>
          <w:rFonts w:cstheme="minorHAnsi"/>
        </w:rPr>
      </w:pPr>
      <w:r>
        <w:rPr>
          <w:rFonts w:cstheme="minorHAnsi"/>
        </w:rPr>
        <w:t xml:space="preserve">Zamawiający wyznacza </w:t>
      </w:r>
      <w:r w:rsidR="00EC6912" w:rsidRPr="006211C4">
        <w:rPr>
          <w:rFonts w:cstheme="minorHAnsi"/>
        </w:rPr>
        <w:t>Zbigniewa Krzysztofek (biuro@winsers.pl) - wykonującego czynności brokerskie na rzecz brokera ubezpieczeniowego wskazanego w §1 ust. 9. Zmiana adresu mailowego bądź osoby do kontaktu ze strony brokera ubezpieczeniowego nie wymaga zmiany niniejszej umowy, pod warunkiem, że osoba taka wykonuje czynności brokerskie na rzecz brokera ubezpieczeniowego, tj. jest wpisana przez brokera do Rejestru Pośredników Ubezpieczeniowych.</w:t>
      </w:r>
    </w:p>
    <w:p w14:paraId="0128B4D8" w14:textId="77777777" w:rsidR="00EC6912" w:rsidRPr="006211C4" w:rsidRDefault="00EC6912" w:rsidP="00EC6912">
      <w:pPr>
        <w:pStyle w:val="Akapitzlist"/>
        <w:spacing w:line="271" w:lineRule="auto"/>
        <w:jc w:val="both"/>
        <w:rPr>
          <w:rFonts w:cstheme="minorHAnsi"/>
          <w:lang w:eastAsia="pl-PL"/>
        </w:rPr>
      </w:pPr>
    </w:p>
    <w:p w14:paraId="11AE713A" w14:textId="77777777" w:rsidR="00EC6912" w:rsidRPr="006211C4" w:rsidRDefault="00EC6912" w:rsidP="00EC6912">
      <w:pPr>
        <w:pStyle w:val="Akapitzlist"/>
        <w:numPr>
          <w:ilvl w:val="0"/>
          <w:numId w:val="45"/>
        </w:numPr>
        <w:spacing w:after="0" w:line="271" w:lineRule="auto"/>
        <w:ind w:left="426"/>
        <w:contextualSpacing w:val="0"/>
        <w:jc w:val="both"/>
        <w:rPr>
          <w:rFonts w:cstheme="minorHAnsi"/>
          <w:lang w:eastAsia="pl-PL"/>
        </w:rPr>
      </w:pPr>
      <w:r w:rsidRPr="006211C4">
        <w:rPr>
          <w:rFonts w:cstheme="minorHAnsi"/>
          <w:lang w:eastAsia="pl-PL"/>
        </w:rPr>
        <w:t xml:space="preserve">Wykonawca wyznacza do kontaktu: </w:t>
      </w:r>
    </w:p>
    <w:p w14:paraId="6C3A7EBB" w14:textId="77777777" w:rsidR="00EC6912" w:rsidRPr="006211C4" w:rsidRDefault="00EC6912" w:rsidP="00EC6912">
      <w:pPr>
        <w:spacing w:line="271" w:lineRule="auto"/>
        <w:ind w:left="851"/>
        <w:jc w:val="both"/>
        <w:rPr>
          <w:rFonts w:cstheme="minorHAnsi"/>
          <w:lang w:eastAsia="pl-PL"/>
        </w:rPr>
      </w:pPr>
      <w:r w:rsidRPr="006211C4">
        <w:rPr>
          <w:rFonts w:cstheme="minorHAnsi"/>
          <w:lang w:eastAsia="pl-PL"/>
        </w:rPr>
        <w:t>…………………………………………………………………………………………………..</w:t>
      </w:r>
      <w:r w:rsidRPr="006211C4">
        <w:rPr>
          <w:rFonts w:cstheme="minorHAnsi"/>
          <w:lang w:eastAsia="pl-PL"/>
        </w:rPr>
        <w:br/>
        <w:t>…………………………………………………………………………………………………..</w:t>
      </w:r>
    </w:p>
    <w:p w14:paraId="1B1CCE46" w14:textId="77777777" w:rsidR="00EC6912" w:rsidRPr="006211C4" w:rsidRDefault="00EC6912" w:rsidP="00EC6912">
      <w:pPr>
        <w:pStyle w:val="Akapitzlist"/>
        <w:numPr>
          <w:ilvl w:val="0"/>
          <w:numId w:val="35"/>
        </w:numPr>
        <w:spacing w:after="0" w:line="271" w:lineRule="auto"/>
        <w:ind w:left="0"/>
        <w:contextualSpacing w:val="0"/>
        <w:jc w:val="both"/>
        <w:rPr>
          <w:rFonts w:cstheme="minorHAnsi"/>
          <w:lang w:eastAsia="pl-PL"/>
        </w:rPr>
      </w:pPr>
      <w:r w:rsidRPr="006211C4">
        <w:rPr>
          <w:rFonts w:cstheme="minorHAnsi"/>
          <w:lang w:eastAsia="pl-PL"/>
        </w:rPr>
        <w:t>Wykonawca zobowiązany jest do niezwłocznego informowania Zamawiającego o każdej zmianie adresu i siedziby i o każdej innej zmianie w działalności Wykonawcy mogącej mieć wpływ na realizację umowy. W przypadku niedopełnienia tego obowiązku Wykonawcę będą obciążać ewentualne koszty mogące wyniknąć wskutek zaniechania.</w:t>
      </w:r>
    </w:p>
    <w:p w14:paraId="3B2218BD" w14:textId="77777777" w:rsidR="00EC6912" w:rsidRPr="006211C4" w:rsidRDefault="00EC6912" w:rsidP="00EC6912">
      <w:pPr>
        <w:pStyle w:val="Akapitzlist"/>
        <w:numPr>
          <w:ilvl w:val="0"/>
          <w:numId w:val="35"/>
        </w:numPr>
        <w:spacing w:after="0" w:line="271" w:lineRule="auto"/>
        <w:ind w:left="0"/>
        <w:contextualSpacing w:val="0"/>
        <w:jc w:val="both"/>
        <w:rPr>
          <w:rFonts w:cstheme="minorHAnsi"/>
          <w:lang w:eastAsia="pl-PL"/>
        </w:rPr>
      </w:pPr>
      <w:r w:rsidRPr="006211C4">
        <w:rPr>
          <w:rFonts w:cstheme="minorHAnsi"/>
          <w:lang w:eastAsia="pl-PL"/>
        </w:rPr>
        <w:t>Zmiana osób do kontaktu nie jest uważana za zmianę Umowy i nie jest wymagana forma pisemna.</w:t>
      </w:r>
    </w:p>
    <w:p w14:paraId="261BE52D" w14:textId="77777777" w:rsidR="00EC6912" w:rsidRPr="006211C4" w:rsidRDefault="00EC6912" w:rsidP="00EC6912">
      <w:pPr>
        <w:pStyle w:val="Akapitzlist"/>
        <w:spacing w:line="271" w:lineRule="auto"/>
        <w:ind w:left="0"/>
        <w:jc w:val="both"/>
        <w:rPr>
          <w:rFonts w:cstheme="minorHAnsi"/>
          <w:lang w:eastAsia="pl-PL"/>
        </w:rPr>
      </w:pPr>
    </w:p>
    <w:p w14:paraId="1733B303"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§9</w:t>
      </w:r>
    </w:p>
    <w:p w14:paraId="35672E64"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lang w:eastAsia="pl-PL"/>
        </w:rPr>
      </w:pPr>
      <w:r w:rsidRPr="006211C4">
        <w:rPr>
          <w:rFonts w:asciiTheme="minorHAnsi" w:hAnsiTheme="minorHAnsi" w:cstheme="minorHAnsi"/>
          <w:b/>
          <w:bCs/>
          <w:color w:val="auto"/>
          <w:sz w:val="22"/>
          <w:szCs w:val="22"/>
          <w:lang w:eastAsia="pl-PL"/>
        </w:rPr>
        <w:t>ZMIANA UMOWY</w:t>
      </w:r>
    </w:p>
    <w:p w14:paraId="526B83ED" w14:textId="77777777" w:rsidR="00EC6912" w:rsidRPr="006211C4" w:rsidRDefault="00EC6912" w:rsidP="00EC6912">
      <w:pPr>
        <w:pStyle w:val="Akapitzlist"/>
        <w:numPr>
          <w:ilvl w:val="0"/>
          <w:numId w:val="36"/>
        </w:numPr>
        <w:spacing w:after="0" w:line="271" w:lineRule="auto"/>
        <w:ind w:left="0"/>
        <w:contextualSpacing w:val="0"/>
        <w:jc w:val="both"/>
        <w:rPr>
          <w:rFonts w:cstheme="minorHAnsi"/>
          <w:lang w:eastAsia="pl-PL"/>
        </w:rPr>
      </w:pPr>
      <w:r w:rsidRPr="006211C4">
        <w:rPr>
          <w:rFonts w:cstheme="minorHAnsi"/>
          <w:lang w:eastAsia="pl-PL"/>
        </w:rPr>
        <w:t xml:space="preserve">Zmiany umowy będą dokonywane w formie pisemnej pod rygorem nieważności. Strony dopuszczają możliwość dokonywania wszelkich zmian umowy, które nie wywołują </w:t>
      </w:r>
      <w:proofErr w:type="gramStart"/>
      <w:r w:rsidRPr="006211C4">
        <w:rPr>
          <w:rFonts w:cstheme="minorHAnsi"/>
          <w:lang w:eastAsia="pl-PL"/>
        </w:rPr>
        <w:t>skutków</w:t>
      </w:r>
      <w:proofErr w:type="gramEnd"/>
      <w:r w:rsidRPr="006211C4">
        <w:rPr>
          <w:rFonts w:cstheme="minorHAnsi"/>
          <w:lang w:eastAsia="pl-PL"/>
        </w:rPr>
        <w:t xml:space="preserve"> o których mowa w art. 454 ust. 2 pkt 1-4 Prawa zamówień publicznych. Zamawiający przewiduje możliwość dokonywania innych zmian postanowień umowy, także w stosunku do treści oferty, na podstawie której dokonano wyboru Wykonawcy, w szczególności w następujących przypadkach:</w:t>
      </w:r>
    </w:p>
    <w:p w14:paraId="01B0ED86" w14:textId="77777777" w:rsidR="00EC6912" w:rsidRPr="006211C4" w:rsidRDefault="00EC6912" w:rsidP="00EC6912">
      <w:pPr>
        <w:pStyle w:val="Akapitzlist"/>
        <w:numPr>
          <w:ilvl w:val="1"/>
          <w:numId w:val="36"/>
        </w:numPr>
        <w:spacing w:after="0" w:line="271" w:lineRule="auto"/>
        <w:ind w:left="284" w:hanging="284"/>
        <w:contextualSpacing w:val="0"/>
        <w:jc w:val="both"/>
        <w:rPr>
          <w:rFonts w:cstheme="minorHAnsi"/>
          <w:lang w:eastAsia="pl-PL"/>
        </w:rPr>
      </w:pPr>
      <w:r w:rsidRPr="006211C4">
        <w:rPr>
          <w:rFonts w:cstheme="minorHAnsi"/>
          <w:lang w:eastAsia="pl-PL"/>
        </w:rPr>
        <w:t xml:space="preserve">konieczna jest zmiana terminu realizacji zamówienia, </w:t>
      </w:r>
    </w:p>
    <w:p w14:paraId="7B94D9A9" w14:textId="77777777" w:rsidR="00EC6912" w:rsidRPr="006211C4" w:rsidRDefault="00EC6912" w:rsidP="00EC6912">
      <w:pPr>
        <w:pStyle w:val="Akapitzlist"/>
        <w:numPr>
          <w:ilvl w:val="1"/>
          <w:numId w:val="36"/>
        </w:numPr>
        <w:spacing w:after="0" w:line="271" w:lineRule="auto"/>
        <w:ind w:left="284" w:hanging="284"/>
        <w:contextualSpacing w:val="0"/>
        <w:jc w:val="both"/>
        <w:rPr>
          <w:rFonts w:cstheme="minorHAnsi"/>
          <w:lang w:eastAsia="pl-PL"/>
        </w:rPr>
      </w:pPr>
      <w:r w:rsidRPr="006211C4">
        <w:rPr>
          <w:rFonts w:cstheme="minorHAnsi"/>
          <w:lang w:eastAsia="pl-PL"/>
        </w:rPr>
        <w:t>konieczne jest wprowadzenie zmian w umowie, jeżeli konieczność wprowadzenia takich zmian jest skutkiem zmiany przepisów prawa obowiązujących po dacie zawarcia umowy, wywołujących potrzebę zmian umowy wraz ze skutkami wprowadzenia takich zmian – w takim przypadku zmianie mogą ulec wyłącznie zapisy umowy, do których odnoszą się zmiany przepisów prawa.</w:t>
      </w:r>
    </w:p>
    <w:p w14:paraId="186F1A24" w14:textId="77777777" w:rsidR="00EC6912" w:rsidRPr="006211C4" w:rsidRDefault="00EC6912" w:rsidP="00EC6912">
      <w:pPr>
        <w:pStyle w:val="Akapitzlist"/>
        <w:numPr>
          <w:ilvl w:val="0"/>
          <w:numId w:val="36"/>
        </w:numPr>
        <w:spacing w:after="0" w:line="271" w:lineRule="auto"/>
        <w:ind w:left="0"/>
        <w:contextualSpacing w:val="0"/>
        <w:jc w:val="both"/>
        <w:rPr>
          <w:rFonts w:cstheme="minorHAnsi"/>
          <w:lang w:eastAsia="pl-PL"/>
        </w:rPr>
      </w:pPr>
      <w:r w:rsidRPr="006211C4">
        <w:rPr>
          <w:rFonts w:cstheme="minorHAnsi"/>
          <w:lang w:eastAsia="pl-PL"/>
        </w:rPr>
        <w:t>Wskazanie powyższych okoliczności zmian umowy nie stanowi zobowiązania Zamawiającego do wprowadzenia tych zmian.</w:t>
      </w:r>
    </w:p>
    <w:p w14:paraId="794A974A" w14:textId="77777777" w:rsidR="00EC6912" w:rsidRPr="006211C4" w:rsidRDefault="00EC6912" w:rsidP="00EC6912">
      <w:pPr>
        <w:pStyle w:val="Akapitzlist"/>
        <w:numPr>
          <w:ilvl w:val="0"/>
          <w:numId w:val="36"/>
        </w:numPr>
        <w:spacing w:after="0" w:line="271" w:lineRule="auto"/>
        <w:ind w:left="0"/>
        <w:contextualSpacing w:val="0"/>
        <w:jc w:val="both"/>
        <w:rPr>
          <w:rFonts w:cstheme="minorHAnsi"/>
          <w:lang w:eastAsia="pl-PL"/>
        </w:rPr>
      </w:pPr>
      <w:r w:rsidRPr="006211C4">
        <w:rPr>
          <w:rFonts w:cstheme="minorHAnsi"/>
          <w:lang w:eastAsia="pl-PL"/>
        </w:rPr>
        <w:t xml:space="preserve">Wszelkie zmiany i uzupełnienia umowy wymagają formy pisemnej pod rygorem nieważności za zgodą obu stron. </w:t>
      </w:r>
    </w:p>
    <w:p w14:paraId="3D9AE546" w14:textId="77777777" w:rsidR="00EC6912" w:rsidRPr="006211C4" w:rsidRDefault="00EC6912" w:rsidP="00EC6912">
      <w:pPr>
        <w:pStyle w:val="Akapitzlist"/>
        <w:numPr>
          <w:ilvl w:val="0"/>
          <w:numId w:val="36"/>
        </w:numPr>
        <w:spacing w:after="0" w:line="271" w:lineRule="auto"/>
        <w:ind w:left="0"/>
        <w:contextualSpacing w:val="0"/>
        <w:jc w:val="both"/>
        <w:rPr>
          <w:rFonts w:cstheme="minorHAnsi"/>
          <w:lang w:eastAsia="pl-PL"/>
        </w:rPr>
      </w:pPr>
      <w:r w:rsidRPr="006211C4">
        <w:rPr>
          <w:rFonts w:cstheme="minorHAnsi"/>
          <w:lang w:eastAsia="pl-PL"/>
        </w:rPr>
        <w:t xml:space="preserve">Wszelkie zmiany muszą być dokonywane z zachowaniem przepisów ustawy Prawo zamówień publicznych. </w:t>
      </w:r>
    </w:p>
    <w:p w14:paraId="7A5A7DC7" w14:textId="77777777" w:rsidR="00EC6912" w:rsidRPr="006211C4" w:rsidRDefault="00EC6912" w:rsidP="00EC6912">
      <w:pPr>
        <w:pStyle w:val="Akapitzlist"/>
        <w:spacing w:line="271" w:lineRule="auto"/>
        <w:ind w:left="0"/>
        <w:jc w:val="both"/>
        <w:rPr>
          <w:rFonts w:cstheme="minorHAnsi"/>
          <w:lang w:eastAsia="pl-PL"/>
        </w:rPr>
      </w:pPr>
    </w:p>
    <w:p w14:paraId="7C9822D7"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rPr>
      </w:pPr>
      <w:r w:rsidRPr="006211C4">
        <w:rPr>
          <w:rFonts w:asciiTheme="minorHAnsi" w:hAnsiTheme="minorHAnsi" w:cstheme="minorHAnsi"/>
          <w:b/>
          <w:bCs/>
          <w:color w:val="auto"/>
          <w:sz w:val="22"/>
          <w:szCs w:val="22"/>
        </w:rPr>
        <w:t>§10</w:t>
      </w:r>
    </w:p>
    <w:p w14:paraId="737D9381"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rPr>
      </w:pPr>
      <w:r w:rsidRPr="006211C4">
        <w:rPr>
          <w:rFonts w:asciiTheme="minorHAnsi" w:hAnsiTheme="minorHAnsi" w:cstheme="minorHAnsi"/>
          <w:b/>
          <w:bCs/>
          <w:color w:val="auto"/>
          <w:sz w:val="22"/>
          <w:szCs w:val="22"/>
        </w:rPr>
        <w:t>PRAWO ODSTĄPIENIA OD UMOWY</w:t>
      </w:r>
    </w:p>
    <w:p w14:paraId="3390B061" w14:textId="77777777" w:rsidR="00EC6912" w:rsidRPr="006211C4" w:rsidRDefault="00EC6912" w:rsidP="00EC6912">
      <w:pPr>
        <w:pStyle w:val="Akapitzlist"/>
        <w:spacing w:line="271" w:lineRule="auto"/>
        <w:ind w:left="0"/>
        <w:jc w:val="both"/>
        <w:rPr>
          <w:rFonts w:cstheme="minorHAnsi"/>
          <w:lang w:eastAsia="pl-PL"/>
        </w:rPr>
      </w:pPr>
      <w:r w:rsidRPr="006211C4">
        <w:rPr>
          <w:rFonts w:cstheme="minorHAnsi"/>
          <w:lang w:eastAsia="pl-PL"/>
        </w:rPr>
        <w:t>Zamawiający może odstąpić od umowy w okolicznościach:</w:t>
      </w:r>
    </w:p>
    <w:p w14:paraId="50CB3E19" w14:textId="77777777" w:rsidR="00EC6912" w:rsidRPr="000D18BC" w:rsidRDefault="00EC6912" w:rsidP="00EC6912">
      <w:pPr>
        <w:pStyle w:val="Akapitzlist"/>
        <w:numPr>
          <w:ilvl w:val="0"/>
          <w:numId w:val="42"/>
        </w:numPr>
        <w:spacing w:after="0" w:line="271" w:lineRule="auto"/>
        <w:ind w:left="426"/>
        <w:contextualSpacing w:val="0"/>
        <w:jc w:val="both"/>
        <w:rPr>
          <w:rFonts w:cstheme="minorHAnsi"/>
          <w:lang w:eastAsia="pl-PL"/>
        </w:rPr>
      </w:pPr>
      <w:r w:rsidRPr="000D18BC">
        <w:rPr>
          <w:rFonts w:cstheme="minorHAnsi"/>
          <w:lang w:eastAsia="pl-PL"/>
        </w:rPr>
        <w:lastRenderedPageBreak/>
        <w:t>określonych w art. 456 ust. 1 ustawy Prawo zamówień publicznych w terminie 30 dni od powzięcia wiadomości o tych okolicznościach. W takim wypadku Wykonawca może żądać jedynie wynagrodzenia należnego z tytułu wykonanej części umowy.</w:t>
      </w:r>
    </w:p>
    <w:p w14:paraId="201A1C27" w14:textId="77777777" w:rsidR="00EC6912" w:rsidRPr="000D18BC" w:rsidRDefault="00EC6912" w:rsidP="00EC6912">
      <w:pPr>
        <w:pStyle w:val="Akapitzlist"/>
        <w:numPr>
          <w:ilvl w:val="0"/>
          <w:numId w:val="42"/>
        </w:numPr>
        <w:spacing w:after="0" w:line="271" w:lineRule="auto"/>
        <w:ind w:left="426"/>
        <w:contextualSpacing w:val="0"/>
        <w:jc w:val="both"/>
        <w:rPr>
          <w:rFonts w:cstheme="minorHAnsi"/>
          <w:lang w:eastAsia="pl-PL"/>
        </w:rPr>
      </w:pPr>
      <w:r w:rsidRPr="000D18BC">
        <w:rPr>
          <w:rFonts w:ascii="Calibri" w:hAnsi="Calibri"/>
          <w:bCs/>
        </w:rPr>
        <w:t>w stosunku do Wykonawcy podjęte zostanie postępowanie likwidacyjne, upadłościowe, które będzie uniemożliwiało lub utrudniało prowadzenie realizację przedmiotu umowy.</w:t>
      </w:r>
    </w:p>
    <w:p w14:paraId="24B6BA31" w14:textId="77777777" w:rsidR="00EC6912" w:rsidRPr="0084075C" w:rsidRDefault="00EC6912" w:rsidP="00EC6912">
      <w:pPr>
        <w:pStyle w:val="Nagwek2"/>
        <w:spacing w:before="0" w:line="271" w:lineRule="auto"/>
        <w:rPr>
          <w:rFonts w:asciiTheme="minorHAnsi" w:hAnsiTheme="minorHAnsi" w:cstheme="minorHAnsi"/>
          <w:color w:val="auto"/>
          <w:sz w:val="16"/>
          <w:szCs w:val="16"/>
        </w:rPr>
      </w:pPr>
    </w:p>
    <w:p w14:paraId="1111C238"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rPr>
      </w:pPr>
      <w:r w:rsidRPr="006211C4">
        <w:rPr>
          <w:rFonts w:asciiTheme="minorHAnsi" w:hAnsiTheme="minorHAnsi" w:cstheme="minorHAnsi"/>
          <w:b/>
          <w:bCs/>
          <w:color w:val="auto"/>
          <w:sz w:val="22"/>
          <w:szCs w:val="22"/>
        </w:rPr>
        <w:t>§11</w:t>
      </w:r>
    </w:p>
    <w:p w14:paraId="71549EB4" w14:textId="77777777" w:rsidR="00EC6912" w:rsidRPr="006211C4" w:rsidRDefault="00EC6912" w:rsidP="00EC6912">
      <w:pPr>
        <w:pStyle w:val="Nagwek2"/>
        <w:spacing w:before="0" w:line="271" w:lineRule="auto"/>
        <w:jc w:val="center"/>
        <w:rPr>
          <w:rFonts w:asciiTheme="minorHAnsi" w:hAnsiTheme="minorHAnsi" w:cstheme="minorHAnsi"/>
          <w:b/>
          <w:bCs/>
          <w:color w:val="auto"/>
          <w:sz w:val="22"/>
          <w:szCs w:val="22"/>
        </w:rPr>
      </w:pPr>
      <w:r w:rsidRPr="006211C4">
        <w:rPr>
          <w:rFonts w:asciiTheme="minorHAnsi" w:hAnsiTheme="minorHAnsi" w:cstheme="minorHAnsi"/>
          <w:b/>
          <w:bCs/>
          <w:color w:val="auto"/>
          <w:sz w:val="22"/>
          <w:szCs w:val="22"/>
        </w:rPr>
        <w:t>POZOSTAŁE POSTANOWIENIA</w:t>
      </w:r>
    </w:p>
    <w:p w14:paraId="565960B7" w14:textId="77777777" w:rsidR="00EC6912" w:rsidRPr="0084075C" w:rsidRDefault="00EC6912" w:rsidP="00EC6912">
      <w:pPr>
        <w:pStyle w:val="Akapitzlist"/>
        <w:numPr>
          <w:ilvl w:val="0"/>
          <w:numId w:val="37"/>
        </w:numPr>
        <w:spacing w:after="0" w:line="271" w:lineRule="auto"/>
        <w:ind w:left="0"/>
        <w:contextualSpacing w:val="0"/>
        <w:jc w:val="both"/>
        <w:rPr>
          <w:rFonts w:cstheme="minorHAnsi"/>
          <w:lang w:eastAsia="pl-PL"/>
        </w:rPr>
      </w:pPr>
      <w:r w:rsidRPr="0084075C">
        <w:rPr>
          <w:rFonts w:cstheme="minorHAnsi"/>
          <w:lang w:eastAsia="pl-PL"/>
        </w:rPr>
        <w:t>Umowa podlega prawu polskiemu i winna być interpretowana zgodnie z tym prawem.</w:t>
      </w:r>
    </w:p>
    <w:p w14:paraId="3DE03A1A" w14:textId="77777777" w:rsidR="00EC6912" w:rsidRPr="0084075C" w:rsidRDefault="00EC6912" w:rsidP="00EC6912">
      <w:pPr>
        <w:pStyle w:val="Akapitzlist"/>
        <w:numPr>
          <w:ilvl w:val="0"/>
          <w:numId w:val="37"/>
        </w:numPr>
        <w:spacing w:after="0" w:line="271" w:lineRule="auto"/>
        <w:ind w:left="0"/>
        <w:contextualSpacing w:val="0"/>
        <w:jc w:val="both"/>
        <w:rPr>
          <w:rFonts w:cstheme="minorHAnsi"/>
          <w:lang w:eastAsia="pl-PL"/>
        </w:rPr>
      </w:pPr>
      <w:r w:rsidRPr="0084075C">
        <w:rPr>
          <w:rFonts w:cstheme="minorHAnsi"/>
          <w:lang w:eastAsia="pl-PL"/>
        </w:rPr>
        <w:t>We wszelkich sporach, które nie będą mogły być rozstrzygnięte przez Strony w drodze negocjacji, każda ze Stron może wnieść pozew do polskiego sądu powszechnego właściwego dla siedziby Zamawiającego. Polski sąd powszechny właściwy dla siedziby Zamawiającego będzie wyłącznie właściwy dla rozstrzygnięcia wszelkich sporów wynikających z niniejszej umowy lub związanych z</w:t>
      </w:r>
      <w:r>
        <w:rPr>
          <w:rFonts w:cstheme="minorHAnsi"/>
          <w:lang w:eastAsia="pl-PL"/>
        </w:rPr>
        <w:t> </w:t>
      </w:r>
      <w:r w:rsidRPr="0084075C">
        <w:rPr>
          <w:rFonts w:cstheme="minorHAnsi"/>
          <w:lang w:eastAsia="pl-PL"/>
        </w:rPr>
        <w:t xml:space="preserve">nią. </w:t>
      </w:r>
    </w:p>
    <w:p w14:paraId="5E21C751" w14:textId="77777777" w:rsidR="00EC6912" w:rsidRPr="0084075C" w:rsidRDefault="00EC6912" w:rsidP="00EC6912">
      <w:pPr>
        <w:pStyle w:val="Akapitzlist"/>
        <w:numPr>
          <w:ilvl w:val="0"/>
          <w:numId w:val="37"/>
        </w:numPr>
        <w:spacing w:after="0" w:line="271" w:lineRule="auto"/>
        <w:ind w:left="0"/>
        <w:contextualSpacing w:val="0"/>
        <w:rPr>
          <w:rFonts w:cstheme="minorHAnsi"/>
          <w:lang w:eastAsia="pl-PL"/>
        </w:rPr>
      </w:pPr>
      <w:r w:rsidRPr="0084075C">
        <w:rPr>
          <w:rFonts w:cstheme="minorHAnsi"/>
          <w:lang w:eastAsia="pl-PL"/>
        </w:rPr>
        <w:t>Nieważność pojedynczych klauzul umownych nie skutkuje w żadnym wypadku nieważnością całej umowy.</w:t>
      </w:r>
    </w:p>
    <w:p w14:paraId="50E86064" w14:textId="77777777" w:rsidR="00EC6912" w:rsidRPr="00A441A9" w:rsidRDefault="00EC6912" w:rsidP="00EC6912">
      <w:pPr>
        <w:pStyle w:val="Akapitzlist"/>
        <w:numPr>
          <w:ilvl w:val="0"/>
          <w:numId w:val="37"/>
        </w:numPr>
        <w:spacing w:after="0" w:line="271" w:lineRule="auto"/>
        <w:ind w:left="0"/>
        <w:contextualSpacing w:val="0"/>
        <w:jc w:val="both"/>
        <w:rPr>
          <w:rFonts w:cstheme="minorHAnsi"/>
          <w:lang w:eastAsia="pl-PL"/>
        </w:rPr>
      </w:pPr>
      <w:r w:rsidRPr="00A441A9">
        <w:rPr>
          <w:rFonts w:cstheme="minorHAnsi"/>
          <w:lang w:eastAsia="pl-PL"/>
        </w:rPr>
        <w:t>Strony niniejszej umowy, zobowiązują się do zachowania poufności w zakresie wszelkich danych uzyskanych w toku realizacji zawartej umowy, o ile nie jest to sprzeczne z powszechnie obowiązującymi przepisami prawa, a zwłaszcza z ustawą o dostępie do informacji publicznej. W szczególności dotyczy to kopiowania, rozpowszechniania, ujawniania czy zamieszczania do wiadomości osób trzecich, jakichkolwiek informacji dotyczących drugiej strony niniejszej umowy, a także jej interesów, finansów lub działań, włącznie ze wszystkimi danymi finansowymi, organizacyjnymi, technicznymi, kosztowymi i tajemnicami handlowymi, niezależnie od źródeł pochodzenia tych informacji. Przedmiotowe informacje winny być traktowane jako tajemnica przedsiębiorstwa, w rozumieniu aktualnych przepisów ustawy z dnia 16 kwietnia 1993 r. o zwalczaniu nieuczciwej konkurencji (Dz.U. z 2022 r. poz. 1233).</w:t>
      </w:r>
    </w:p>
    <w:p w14:paraId="7DC6C0BB" w14:textId="77777777" w:rsidR="00EC6912" w:rsidRPr="00A441A9" w:rsidRDefault="00EC6912" w:rsidP="00EC6912">
      <w:pPr>
        <w:pStyle w:val="Akapitzlist"/>
        <w:numPr>
          <w:ilvl w:val="0"/>
          <w:numId w:val="37"/>
        </w:numPr>
        <w:spacing w:after="0" w:line="271" w:lineRule="auto"/>
        <w:ind w:left="0"/>
        <w:contextualSpacing w:val="0"/>
        <w:jc w:val="both"/>
        <w:rPr>
          <w:rFonts w:cstheme="minorHAnsi"/>
          <w:lang w:eastAsia="pl-PL"/>
        </w:rPr>
      </w:pPr>
      <w:r w:rsidRPr="00A441A9">
        <w:rPr>
          <w:rFonts w:cstheme="minorHAnsi"/>
        </w:rPr>
        <w:t xml:space="preserve">Przelew i zbycie wierzytelności wynikających z niniejszej umowy bez pisemnej zgody </w:t>
      </w:r>
      <w:r>
        <w:rPr>
          <w:rFonts w:cstheme="minorHAnsi"/>
        </w:rPr>
        <w:t>Z</w:t>
      </w:r>
      <w:r w:rsidRPr="00A441A9">
        <w:rPr>
          <w:rFonts w:cstheme="minorHAnsi"/>
        </w:rPr>
        <w:t xml:space="preserve">amawiającego jest nieważne. Wykonawca nie może dokonać zastawienia lub przeniesienia, </w:t>
      </w:r>
      <w:r w:rsidRPr="00A441A9">
        <w:rPr>
          <w:rFonts w:cstheme="minorHAnsi"/>
        </w:rPr>
        <w:br/>
        <w:t>w szczególności cesji, przekazu, sprzedaży jakiejkolwiek wierzytelności wynikającej z umowy lub jej części, jak również korzyści wynikającej z umowy lub udziału w niej na osoby trzecie bez uprzedniej, pisemnej zgody zamawiającego. Cesja, przelew lub czynność wywołująca podobne skutki, dokonane bez pisemnej zgody zamawiającego, są względem zamawiającego bezskuteczne.</w:t>
      </w:r>
    </w:p>
    <w:p w14:paraId="4CDCAF0F" w14:textId="77777777" w:rsidR="00EC6912" w:rsidRPr="0084075C" w:rsidRDefault="00EC6912" w:rsidP="00EC6912">
      <w:pPr>
        <w:pStyle w:val="Akapitzlist"/>
        <w:numPr>
          <w:ilvl w:val="0"/>
          <w:numId w:val="37"/>
        </w:numPr>
        <w:spacing w:after="0" w:line="271" w:lineRule="auto"/>
        <w:ind w:left="0"/>
        <w:contextualSpacing w:val="0"/>
        <w:jc w:val="both"/>
        <w:rPr>
          <w:rFonts w:cstheme="minorHAnsi"/>
          <w:lang w:eastAsia="pl-PL"/>
        </w:rPr>
      </w:pPr>
      <w:r w:rsidRPr="0084075C">
        <w:rPr>
          <w:rFonts w:cstheme="minorHAnsi"/>
          <w:lang w:eastAsia="pl-PL"/>
        </w:rPr>
        <w:t>W sprawach nieuregulowanych postanowieniami niniejszej Umowy mają zastosowanie przepisy:</w:t>
      </w:r>
    </w:p>
    <w:p w14:paraId="4934A64B" w14:textId="77777777" w:rsidR="00EC6912" w:rsidRPr="00E32541" w:rsidRDefault="00EC6912" w:rsidP="00EC6912">
      <w:pPr>
        <w:pStyle w:val="Akapitzlist"/>
        <w:numPr>
          <w:ilvl w:val="1"/>
          <w:numId w:val="37"/>
        </w:numPr>
        <w:tabs>
          <w:tab w:val="left" w:pos="709"/>
        </w:tabs>
        <w:spacing w:after="0" w:line="271" w:lineRule="auto"/>
        <w:ind w:left="709" w:hanging="567"/>
        <w:contextualSpacing w:val="0"/>
        <w:jc w:val="both"/>
        <w:rPr>
          <w:rFonts w:cstheme="minorHAnsi"/>
          <w:lang w:eastAsia="pl-PL"/>
        </w:rPr>
      </w:pPr>
      <w:r w:rsidRPr="00E32541">
        <w:rPr>
          <w:rFonts w:cstheme="minorHAnsi"/>
          <w:lang w:eastAsia="pl-PL"/>
        </w:rPr>
        <w:t>ustawy z dnia 11 września 2015 r. o działalności ubezpieczeniowej i reasekuracyjnej (</w:t>
      </w:r>
      <w:proofErr w:type="spellStart"/>
      <w:r w:rsidRPr="00E32541">
        <w:rPr>
          <w:rFonts w:cstheme="minorHAnsi"/>
          <w:lang w:eastAsia="pl-PL"/>
        </w:rPr>
        <w:t>t.j</w:t>
      </w:r>
      <w:proofErr w:type="spellEnd"/>
      <w:r w:rsidRPr="00E32541">
        <w:rPr>
          <w:rFonts w:cstheme="minorHAnsi"/>
          <w:lang w:eastAsia="pl-PL"/>
        </w:rPr>
        <w:t>. Dz.U. 2022 poz. 2283),</w:t>
      </w:r>
    </w:p>
    <w:p w14:paraId="03DC6EE8" w14:textId="77777777" w:rsidR="00EC6912" w:rsidRPr="00E32541" w:rsidRDefault="00EC6912" w:rsidP="00EC6912">
      <w:pPr>
        <w:pStyle w:val="Akapitzlist"/>
        <w:numPr>
          <w:ilvl w:val="1"/>
          <w:numId w:val="37"/>
        </w:numPr>
        <w:tabs>
          <w:tab w:val="left" w:pos="709"/>
        </w:tabs>
        <w:spacing w:after="0" w:line="271" w:lineRule="auto"/>
        <w:ind w:left="709" w:hanging="567"/>
        <w:contextualSpacing w:val="0"/>
        <w:jc w:val="both"/>
        <w:rPr>
          <w:rFonts w:cstheme="minorHAnsi"/>
          <w:lang w:eastAsia="pl-PL"/>
        </w:rPr>
      </w:pPr>
      <w:r w:rsidRPr="00E32541">
        <w:rPr>
          <w:rFonts w:cstheme="minorHAnsi"/>
          <w:lang w:eastAsia="pl-PL"/>
        </w:rPr>
        <w:t>ustawy z dnia 23 kwietnia 1964 r. Kodeks cywilny (</w:t>
      </w:r>
      <w:proofErr w:type="spellStart"/>
      <w:r w:rsidRPr="00E32541">
        <w:rPr>
          <w:rFonts w:cstheme="minorHAnsi"/>
          <w:lang w:eastAsia="pl-PL"/>
        </w:rPr>
        <w:t>t.j</w:t>
      </w:r>
      <w:proofErr w:type="spellEnd"/>
      <w:r w:rsidRPr="00E32541">
        <w:rPr>
          <w:rFonts w:cstheme="minorHAnsi"/>
          <w:lang w:eastAsia="pl-PL"/>
        </w:rPr>
        <w:t>. Dz. U. z 2022 r. poz. 1360),</w:t>
      </w:r>
    </w:p>
    <w:p w14:paraId="3A975DB9" w14:textId="77777777" w:rsidR="00EC6912" w:rsidRDefault="00EC6912" w:rsidP="00EC6912">
      <w:pPr>
        <w:pStyle w:val="Akapitzlist"/>
        <w:numPr>
          <w:ilvl w:val="1"/>
          <w:numId w:val="37"/>
        </w:numPr>
        <w:tabs>
          <w:tab w:val="left" w:pos="709"/>
        </w:tabs>
        <w:spacing w:after="0" w:line="271" w:lineRule="auto"/>
        <w:ind w:left="709" w:hanging="567"/>
        <w:contextualSpacing w:val="0"/>
        <w:jc w:val="both"/>
        <w:rPr>
          <w:rFonts w:cstheme="minorHAnsi"/>
          <w:lang w:eastAsia="pl-PL"/>
        </w:rPr>
      </w:pPr>
      <w:r w:rsidRPr="00E32541">
        <w:rPr>
          <w:rFonts w:cstheme="minorHAnsi"/>
        </w:rPr>
        <w:t>ustawy z dnia 11 września 2019 r.- Prawo zamówień publicznych (Dz. U. z 2022 r. poz. 1710 ze zm.).</w:t>
      </w:r>
    </w:p>
    <w:p w14:paraId="5BF358D3" w14:textId="77777777" w:rsidR="00EC6912" w:rsidRPr="005C3012" w:rsidRDefault="00EC6912" w:rsidP="00EC6912">
      <w:pPr>
        <w:pStyle w:val="Akapitzlist"/>
        <w:numPr>
          <w:ilvl w:val="0"/>
          <w:numId w:val="37"/>
        </w:numPr>
        <w:spacing w:after="0" w:line="271" w:lineRule="auto"/>
        <w:ind w:left="142" w:hanging="357"/>
        <w:contextualSpacing w:val="0"/>
        <w:jc w:val="both"/>
        <w:rPr>
          <w:rFonts w:cstheme="minorHAnsi"/>
          <w:lang w:eastAsia="pl-PL"/>
        </w:rPr>
      </w:pPr>
      <w:r w:rsidRPr="005C3012">
        <w:rPr>
          <w:rFonts w:cstheme="minorHAnsi"/>
        </w:rPr>
        <w:t xml:space="preserve">Wykonawca oświadcza, że nie jest wykonawcą, o którym mowa w </w:t>
      </w:r>
      <w:r w:rsidRPr="005C3012">
        <w:rPr>
          <w:rFonts w:cstheme="minorHAnsi"/>
          <w:color w:val="000000"/>
          <w:shd w:val="clear" w:color="auto" w:fill="FFFFFF"/>
        </w:rPr>
        <w:t xml:space="preserve">art. </w:t>
      </w:r>
      <w:r w:rsidRPr="005C3012">
        <w:rPr>
          <w:rFonts w:cstheme="minorHAnsi"/>
        </w:rPr>
        <w:t>7 ust. 1 ustawy z dnia 13 kwietnia 2022 r.  o szczególnych rozwiązaniach w zakresie przeciwdziałania wspieraniu agresji na Ukrainę oraz służących ochronie bezpieczeństwa narodowego (Dz. U. poz. 835).</w:t>
      </w:r>
    </w:p>
    <w:p w14:paraId="21A36F98" w14:textId="77777777" w:rsidR="00EC6912" w:rsidRPr="005C3012" w:rsidRDefault="00EC6912" w:rsidP="00EC6912">
      <w:pPr>
        <w:pStyle w:val="Akapitzlist"/>
        <w:numPr>
          <w:ilvl w:val="0"/>
          <w:numId w:val="37"/>
        </w:numPr>
        <w:spacing w:after="0" w:line="271" w:lineRule="auto"/>
        <w:ind w:left="142" w:hanging="357"/>
        <w:contextualSpacing w:val="0"/>
        <w:jc w:val="both"/>
        <w:rPr>
          <w:rFonts w:cstheme="minorHAnsi"/>
          <w:lang w:eastAsia="pl-PL"/>
        </w:rPr>
      </w:pPr>
      <w:r w:rsidRPr="005C3012">
        <w:rPr>
          <w:rFonts w:cstheme="minorHAnsi"/>
        </w:rPr>
        <w:t xml:space="preserve">Wszystkie zawiadomienia i informacje pomiędzy Stronami będą dokonywane na piśmie i będą uważane za doręczone, jeśli zostaną doręczone adresatowi osobiście, pocztą kurierską lub listem </w:t>
      </w:r>
      <w:r w:rsidRPr="005C3012">
        <w:rPr>
          <w:rFonts w:cstheme="minorHAnsi"/>
          <w:color w:val="000000" w:themeColor="text1"/>
        </w:rPr>
        <w:t>poleconym za pośrednictwem Poczty Polskiej lub innego operatora pocztowego w</w:t>
      </w:r>
      <w:r>
        <w:rPr>
          <w:rFonts w:cstheme="minorHAnsi"/>
          <w:color w:val="000000" w:themeColor="text1"/>
        </w:rPr>
        <w:t> r</w:t>
      </w:r>
      <w:r w:rsidRPr="005C3012">
        <w:rPr>
          <w:rFonts w:cstheme="minorHAnsi"/>
          <w:color w:val="000000" w:themeColor="text1"/>
        </w:rPr>
        <w:t xml:space="preserve">ozumieniu </w:t>
      </w:r>
      <w:hyperlink r:id="rId30" w:anchor="/document/17938059?cm=DOCUMENT" w:tgtFrame="_blank" w:history="1">
        <w:r w:rsidRPr="005C3012">
          <w:rPr>
            <w:rStyle w:val="Hipercze"/>
            <w:rFonts w:cstheme="minorHAnsi"/>
            <w:color w:val="000000" w:themeColor="text1"/>
          </w:rPr>
          <w:t>ustawy</w:t>
        </w:r>
      </w:hyperlink>
      <w:r w:rsidRPr="005C3012">
        <w:rPr>
          <w:rFonts w:cstheme="minorHAnsi"/>
          <w:color w:val="000000" w:themeColor="text1"/>
        </w:rPr>
        <w:t xml:space="preserve"> z dnia 23 </w:t>
      </w:r>
      <w:r w:rsidRPr="005C3012">
        <w:rPr>
          <w:rFonts w:cstheme="minorHAnsi"/>
        </w:rPr>
        <w:t>listopada 2012 r. - Prawo pocztowe, na następujące adresy:</w:t>
      </w:r>
    </w:p>
    <w:p w14:paraId="15FCE500" w14:textId="77777777" w:rsidR="00EC6912" w:rsidRPr="005C3012" w:rsidRDefault="00EC6912" w:rsidP="00EC6912">
      <w:pPr>
        <w:pStyle w:val="Akapitzlist"/>
        <w:numPr>
          <w:ilvl w:val="0"/>
          <w:numId w:val="46"/>
        </w:numPr>
        <w:tabs>
          <w:tab w:val="left" w:pos="284"/>
        </w:tabs>
        <w:suppressAutoHyphens/>
        <w:spacing w:after="0" w:line="271" w:lineRule="auto"/>
        <w:ind w:hanging="357"/>
        <w:contextualSpacing w:val="0"/>
        <w:jc w:val="both"/>
        <w:rPr>
          <w:rFonts w:cstheme="minorHAnsi"/>
        </w:rPr>
      </w:pPr>
      <w:r w:rsidRPr="005C3012">
        <w:rPr>
          <w:rFonts w:cstheme="minorHAnsi"/>
        </w:rPr>
        <w:t>dla zamawiającego: Gdańskie Towarzystwo Budownictwa Społecznego sp. z o.o., ul. Wilanowska 2A, 80-809 Gdańsk,</w:t>
      </w:r>
    </w:p>
    <w:p w14:paraId="21E9EF1E" w14:textId="77777777" w:rsidR="00EC6912" w:rsidRPr="005C3012" w:rsidRDefault="00EC6912" w:rsidP="00EC6912">
      <w:pPr>
        <w:pStyle w:val="Akapitzlist"/>
        <w:numPr>
          <w:ilvl w:val="0"/>
          <w:numId w:val="46"/>
        </w:numPr>
        <w:tabs>
          <w:tab w:val="left" w:pos="284"/>
        </w:tabs>
        <w:suppressAutoHyphens/>
        <w:spacing w:after="0" w:line="271" w:lineRule="auto"/>
        <w:ind w:hanging="357"/>
        <w:contextualSpacing w:val="0"/>
        <w:jc w:val="both"/>
        <w:rPr>
          <w:rFonts w:cstheme="minorHAnsi"/>
        </w:rPr>
      </w:pPr>
      <w:r w:rsidRPr="005C3012">
        <w:rPr>
          <w:rFonts w:cstheme="minorHAnsi"/>
        </w:rPr>
        <w:lastRenderedPageBreak/>
        <w:t>dla wykonawcy:</w:t>
      </w:r>
      <w:r w:rsidRPr="005C3012">
        <w:rPr>
          <w:rFonts w:cstheme="minorHAnsi"/>
          <w:b/>
        </w:rPr>
        <w:t xml:space="preserve"> </w:t>
      </w:r>
      <w:r w:rsidRPr="005C3012">
        <w:rPr>
          <w:rFonts w:cstheme="minorHAnsi"/>
        </w:rPr>
        <w:t>………………………………………………………………….</w:t>
      </w:r>
    </w:p>
    <w:p w14:paraId="26871BA1" w14:textId="4D10D74A" w:rsidR="00EC6912" w:rsidRPr="005C3012" w:rsidRDefault="00EC6912" w:rsidP="00591272">
      <w:pPr>
        <w:pStyle w:val="Akapitzlist"/>
        <w:numPr>
          <w:ilvl w:val="0"/>
          <w:numId w:val="37"/>
        </w:numPr>
        <w:tabs>
          <w:tab w:val="left" w:pos="284"/>
        </w:tabs>
        <w:suppressAutoHyphens/>
        <w:spacing w:after="0" w:line="271" w:lineRule="auto"/>
        <w:ind w:left="142" w:hanging="357"/>
        <w:contextualSpacing w:val="0"/>
        <w:jc w:val="both"/>
        <w:rPr>
          <w:rFonts w:cstheme="minorHAnsi"/>
        </w:rPr>
      </w:pPr>
      <w:r w:rsidRPr="005C3012">
        <w:rPr>
          <w:rFonts w:cstheme="minorHAnsi"/>
        </w:rPr>
        <w:t>Pisma wysłane pod adresy wskazane w ustępie 8, a nieodebrane uważać się będzie za doręczone w</w:t>
      </w:r>
      <w:r w:rsidR="00591272">
        <w:rPr>
          <w:rFonts w:cstheme="minorHAnsi"/>
        </w:rPr>
        <w:t> </w:t>
      </w:r>
      <w:r w:rsidRPr="005C3012">
        <w:rPr>
          <w:rFonts w:cstheme="minorHAnsi"/>
        </w:rPr>
        <w:t xml:space="preserve">dacie pierwszej próby doręczenia (pierwszego awizo).  </w:t>
      </w:r>
    </w:p>
    <w:p w14:paraId="283BBF24" w14:textId="09D492EA" w:rsidR="00EC6912" w:rsidRPr="00591272" w:rsidRDefault="00EC6912" w:rsidP="00591272">
      <w:pPr>
        <w:pStyle w:val="Akapitzlist"/>
        <w:numPr>
          <w:ilvl w:val="0"/>
          <w:numId w:val="37"/>
        </w:numPr>
        <w:tabs>
          <w:tab w:val="left" w:pos="284"/>
        </w:tabs>
        <w:suppressAutoHyphens/>
        <w:spacing w:after="0" w:line="271" w:lineRule="auto"/>
        <w:ind w:left="142" w:hanging="357"/>
        <w:contextualSpacing w:val="0"/>
        <w:jc w:val="both"/>
        <w:rPr>
          <w:rFonts w:cstheme="minorHAnsi"/>
        </w:rPr>
      </w:pPr>
      <w:r w:rsidRPr="005C3012">
        <w:rPr>
          <w:rFonts w:cstheme="minorHAnsi"/>
        </w:rPr>
        <w:t>Strony umowy zobowiązują się do niezwłocznego powiadomienia</w:t>
      </w:r>
      <w:r w:rsidR="00591272">
        <w:rPr>
          <w:rFonts w:cstheme="minorHAnsi"/>
        </w:rPr>
        <w:t xml:space="preserve"> </w:t>
      </w:r>
      <w:r w:rsidRPr="005C3012">
        <w:rPr>
          <w:rFonts w:cstheme="minorHAnsi"/>
        </w:rPr>
        <w:t>o</w:t>
      </w:r>
      <w:r w:rsidR="00591272">
        <w:rPr>
          <w:rFonts w:cstheme="minorHAnsi"/>
        </w:rPr>
        <w:t xml:space="preserve"> </w:t>
      </w:r>
      <w:r w:rsidRPr="005C3012">
        <w:rPr>
          <w:rFonts w:cstheme="minorHAnsi"/>
        </w:rPr>
        <w:t>każdej zmianie</w:t>
      </w:r>
      <w:r w:rsidR="00591272">
        <w:rPr>
          <w:rFonts w:cstheme="minorHAnsi"/>
        </w:rPr>
        <w:t xml:space="preserve"> </w:t>
      </w:r>
      <w:r w:rsidRPr="005C3012">
        <w:rPr>
          <w:rFonts w:cstheme="minorHAnsi"/>
        </w:rPr>
        <w:t xml:space="preserve">adresu.                      W przypadku niezrealizowania tego zobowiązania, pisma wysłane pod adres wskazany </w:t>
      </w:r>
      <w:r w:rsidRPr="005C3012">
        <w:rPr>
          <w:rFonts w:cstheme="minorHAnsi"/>
        </w:rPr>
        <w:br/>
        <w:t xml:space="preserve">w niniejszej umowie uważa się za doręczone w dacie pierwszego awizo. </w:t>
      </w:r>
      <w:r w:rsidR="00591272">
        <w:rPr>
          <w:rFonts w:cstheme="minorHAnsi"/>
        </w:rPr>
        <w:t xml:space="preserve"> </w:t>
      </w:r>
      <w:r w:rsidRPr="00591272">
        <w:rPr>
          <w:rFonts w:cstheme="minorHAnsi"/>
        </w:rPr>
        <w:t>Skutek doręczenia będzie miała również przesyłka zwrócona z ww. powodów.</w:t>
      </w:r>
    </w:p>
    <w:p w14:paraId="17207EC7" w14:textId="77777777" w:rsidR="00EC6912" w:rsidRPr="005C3012" w:rsidRDefault="00EC6912" w:rsidP="00591272">
      <w:pPr>
        <w:pStyle w:val="Akapitzlist"/>
        <w:numPr>
          <w:ilvl w:val="0"/>
          <w:numId w:val="37"/>
        </w:numPr>
        <w:tabs>
          <w:tab w:val="left" w:pos="284"/>
        </w:tabs>
        <w:suppressAutoHyphens/>
        <w:spacing w:after="0" w:line="271" w:lineRule="auto"/>
        <w:ind w:left="142" w:hanging="357"/>
        <w:contextualSpacing w:val="0"/>
        <w:jc w:val="both"/>
        <w:rPr>
          <w:rFonts w:cstheme="minorHAnsi"/>
        </w:rPr>
      </w:pPr>
      <w:r>
        <w:rPr>
          <w:rFonts w:cstheme="minorHAnsi"/>
        </w:rPr>
        <w:t>SWZ (01ZPTP23) wraz z załącznikami stanowi integralną część niniejszej umowy.</w:t>
      </w:r>
    </w:p>
    <w:p w14:paraId="54AC62B2" w14:textId="77777777" w:rsidR="00EC6912" w:rsidRPr="005C3012" w:rsidRDefault="00EC6912" w:rsidP="00591272">
      <w:pPr>
        <w:pStyle w:val="Akapitzlist"/>
        <w:numPr>
          <w:ilvl w:val="0"/>
          <w:numId w:val="37"/>
        </w:numPr>
        <w:spacing w:after="0" w:line="271" w:lineRule="auto"/>
        <w:ind w:left="142" w:hanging="357"/>
        <w:contextualSpacing w:val="0"/>
        <w:jc w:val="both"/>
        <w:rPr>
          <w:rFonts w:cstheme="minorHAnsi"/>
          <w:lang w:eastAsia="pl-PL"/>
        </w:rPr>
      </w:pPr>
      <w:r w:rsidRPr="005C3012">
        <w:rPr>
          <w:rFonts w:cstheme="minorHAnsi"/>
          <w:lang w:eastAsia="pl-PL"/>
        </w:rPr>
        <w:t>Umowa została sporządzona w 3 (trzech) jednobrzmiących egzemplarzach, dwa egzemplarze dla Zamawiającego, jeden dla Wykonawcy.</w:t>
      </w:r>
    </w:p>
    <w:p w14:paraId="74532EA9" w14:textId="77777777" w:rsidR="00EC6912" w:rsidRDefault="00EC6912" w:rsidP="00EC6912">
      <w:pPr>
        <w:spacing w:line="271" w:lineRule="auto"/>
        <w:jc w:val="both"/>
        <w:rPr>
          <w:rFonts w:cstheme="minorHAnsi"/>
          <w:lang w:eastAsia="pl-PL"/>
        </w:rPr>
      </w:pPr>
    </w:p>
    <w:p w14:paraId="1ABB45E8" w14:textId="77777777" w:rsidR="00591272" w:rsidRDefault="00EC6912" w:rsidP="00EC6912">
      <w:pPr>
        <w:pStyle w:val="Nagwek2"/>
        <w:spacing w:before="0" w:line="271" w:lineRule="auto"/>
        <w:jc w:val="center"/>
        <w:rPr>
          <w:rFonts w:asciiTheme="minorHAnsi" w:hAnsiTheme="minorHAnsi" w:cstheme="minorHAnsi"/>
          <w:b/>
          <w:bCs/>
          <w:color w:val="auto"/>
          <w:sz w:val="22"/>
          <w:szCs w:val="22"/>
        </w:rPr>
      </w:pPr>
      <w:r w:rsidRPr="00591272">
        <w:rPr>
          <w:rFonts w:asciiTheme="minorHAnsi" w:hAnsiTheme="minorHAnsi" w:cstheme="minorHAnsi"/>
          <w:b/>
          <w:bCs/>
          <w:color w:val="auto"/>
          <w:sz w:val="22"/>
          <w:szCs w:val="22"/>
        </w:rPr>
        <w:t xml:space="preserve">§12 </w:t>
      </w:r>
    </w:p>
    <w:p w14:paraId="36320E18" w14:textId="026FEBF2" w:rsidR="00EC6912" w:rsidRPr="00591272" w:rsidRDefault="00EC6912" w:rsidP="00EC6912">
      <w:pPr>
        <w:pStyle w:val="Nagwek2"/>
        <w:spacing w:before="0" w:line="271" w:lineRule="auto"/>
        <w:jc w:val="center"/>
        <w:rPr>
          <w:rFonts w:asciiTheme="minorHAnsi" w:hAnsiTheme="minorHAnsi" w:cstheme="minorHAnsi"/>
          <w:b/>
          <w:bCs/>
          <w:color w:val="auto"/>
          <w:sz w:val="22"/>
          <w:szCs w:val="22"/>
        </w:rPr>
      </w:pPr>
      <w:r w:rsidRPr="00591272">
        <w:rPr>
          <w:rFonts w:asciiTheme="minorHAnsi" w:hAnsiTheme="minorHAnsi" w:cstheme="minorHAnsi"/>
          <w:b/>
          <w:bCs/>
          <w:color w:val="auto"/>
          <w:sz w:val="22"/>
          <w:szCs w:val="22"/>
        </w:rPr>
        <w:t>Klauzula informacyjna RODO</w:t>
      </w:r>
    </w:p>
    <w:p w14:paraId="39537C92" w14:textId="499D973E" w:rsidR="00EC6912" w:rsidRPr="005F3C81" w:rsidRDefault="00591272" w:rsidP="00591272">
      <w:pPr>
        <w:pStyle w:val="Akapitzlist"/>
        <w:spacing w:after="0" w:line="271" w:lineRule="auto"/>
        <w:ind w:left="57" w:right="57"/>
        <w:jc w:val="both"/>
        <w:rPr>
          <w:rFonts w:cstheme="minorHAnsi"/>
        </w:rPr>
      </w:pPr>
      <w:r>
        <w:rPr>
          <w:rFonts w:cstheme="minorHAnsi"/>
        </w:rPr>
        <w:t xml:space="preserve">1. </w:t>
      </w:r>
      <w:r w:rsidR="00EC6912" w:rsidRPr="005F3C81">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2DEBC50" w14:textId="77777777" w:rsidR="00EC6912" w:rsidRPr="005F3C81" w:rsidRDefault="00EC6912" w:rsidP="00EC6912">
      <w:pPr>
        <w:pStyle w:val="Akapitzlist"/>
        <w:numPr>
          <w:ilvl w:val="2"/>
          <w:numId w:val="16"/>
        </w:numPr>
        <w:spacing w:after="0" w:line="271" w:lineRule="auto"/>
        <w:ind w:left="57" w:right="57" w:firstLine="0"/>
        <w:jc w:val="both"/>
        <w:rPr>
          <w:rFonts w:cstheme="minorHAnsi"/>
        </w:rPr>
      </w:pPr>
      <w:r w:rsidRPr="005F3C81">
        <w:rPr>
          <w:rFonts w:cstheme="minorHAnsi"/>
        </w:rPr>
        <w:t>administratorem Pani/Pana danych osobowych jest Gdańskie Towarzystwo Budownictwa   Społecznego sp. z o.o. z siedzibą w Gdańsku 80-809, ul. Wilanowska 2a;</w:t>
      </w:r>
    </w:p>
    <w:p w14:paraId="45EB29A5" w14:textId="77777777" w:rsidR="00EC6912" w:rsidRPr="005F3C81" w:rsidRDefault="00EC6912" w:rsidP="00EC6912">
      <w:pPr>
        <w:pStyle w:val="Akapitzlist"/>
        <w:numPr>
          <w:ilvl w:val="2"/>
          <w:numId w:val="16"/>
        </w:numPr>
        <w:spacing w:after="0" w:line="271" w:lineRule="auto"/>
        <w:ind w:left="57" w:right="57" w:firstLine="0"/>
        <w:jc w:val="both"/>
        <w:rPr>
          <w:rFonts w:cstheme="minorHAnsi"/>
          <w:color w:val="00B0F0"/>
        </w:rPr>
      </w:pPr>
      <w:r w:rsidRPr="005F3C81">
        <w:rPr>
          <w:rFonts w:cstheme="minorHAnsi"/>
        </w:rPr>
        <w:t xml:space="preserve">inspektorem ochrony danych osobowych w Gdańskim Towarzystwie Budownictwa Społecznego sp. z o.o. jest Pan Marek Mostowski, kontakt: </w:t>
      </w:r>
      <w:hyperlink r:id="rId31" w:history="1">
        <w:r w:rsidRPr="005F3C81">
          <w:rPr>
            <w:rStyle w:val="Hipercze"/>
            <w:rFonts w:cstheme="minorHAnsi"/>
          </w:rPr>
          <w:t>m.mostowski@gtbs.pl</w:t>
        </w:r>
      </w:hyperlink>
      <w:r w:rsidRPr="005F3C81">
        <w:rPr>
          <w:rFonts w:cstheme="minorHAnsi"/>
        </w:rPr>
        <w:t>, tel. 587178801;</w:t>
      </w:r>
    </w:p>
    <w:p w14:paraId="69A97DF3" w14:textId="77777777" w:rsidR="00EC6912" w:rsidRPr="005F3C81" w:rsidRDefault="00EC6912" w:rsidP="00EC6912">
      <w:pPr>
        <w:pStyle w:val="Akapitzlist"/>
        <w:numPr>
          <w:ilvl w:val="2"/>
          <w:numId w:val="16"/>
        </w:numPr>
        <w:spacing w:after="0" w:line="271" w:lineRule="auto"/>
        <w:ind w:left="57" w:right="57" w:firstLine="0"/>
        <w:jc w:val="both"/>
        <w:rPr>
          <w:rFonts w:cstheme="minorHAnsi"/>
          <w:color w:val="00B0F0"/>
        </w:rPr>
      </w:pPr>
      <w:r w:rsidRPr="005F3C81">
        <w:rPr>
          <w:rFonts w:cstheme="minorHAnsi"/>
        </w:rPr>
        <w:t>Pani/Pana dane osobowe przetwarzane będą na podstawie art. 6 ust. 1 lit. c RODO w celu związanym z postępowaniem o udzielenie zamówienia publicznego, pod nazwą</w:t>
      </w:r>
      <w:r w:rsidRPr="005F3C81">
        <w:rPr>
          <w:rFonts w:cstheme="minorHAnsi"/>
          <w:b/>
          <w:bCs/>
        </w:rPr>
        <w:t xml:space="preserve">: </w:t>
      </w:r>
      <w:r w:rsidRPr="005F3C81">
        <w:rPr>
          <w:rFonts w:cstheme="minorHAnsi"/>
          <w:iCs/>
        </w:rPr>
        <w:t>ubezpieczenie mienia i odpowiedzialności cywilnej Gdańskiego Towarzystwa Budownictwa Społecznego sp. z o.o. (01/ZP/TP/23).</w:t>
      </w:r>
    </w:p>
    <w:p w14:paraId="2651B968" w14:textId="77777777" w:rsidR="00EC6912" w:rsidRPr="005F3C81" w:rsidRDefault="00EC6912" w:rsidP="00EC6912">
      <w:pPr>
        <w:pStyle w:val="Akapitzlist"/>
        <w:numPr>
          <w:ilvl w:val="2"/>
          <w:numId w:val="16"/>
        </w:numPr>
        <w:spacing w:after="0" w:line="271" w:lineRule="auto"/>
        <w:ind w:left="57" w:right="57" w:firstLine="0"/>
        <w:jc w:val="both"/>
        <w:rPr>
          <w:rFonts w:cstheme="minorHAnsi"/>
          <w:color w:val="00B0F0"/>
        </w:rPr>
      </w:pPr>
      <w:r w:rsidRPr="005F3C81">
        <w:rPr>
          <w:rFonts w:cstheme="minorHAnsi"/>
        </w:rPr>
        <w:t>odbiorcami Pani/Pana danych osobowych będą osoby lub podmioty, którym udostępniona zostanie dokumentacja postępowania w oparciu o art. 18 oraz art. 19 ustawy z dnia 11 września 2019 r. Prawo Zamówień Publicznych.</w:t>
      </w:r>
    </w:p>
    <w:p w14:paraId="2842945D" w14:textId="77777777" w:rsidR="00EC6912" w:rsidRPr="005F3C81" w:rsidRDefault="00EC6912" w:rsidP="00EC6912">
      <w:pPr>
        <w:pStyle w:val="Akapitzlist"/>
        <w:numPr>
          <w:ilvl w:val="2"/>
          <w:numId w:val="16"/>
        </w:numPr>
        <w:spacing w:after="0" w:line="271" w:lineRule="auto"/>
        <w:ind w:left="57" w:right="57" w:firstLine="0"/>
        <w:jc w:val="both"/>
        <w:rPr>
          <w:rFonts w:cstheme="minorHAnsi"/>
          <w:color w:val="00B0F0"/>
        </w:rPr>
      </w:pPr>
      <w:r w:rsidRPr="005F3C81">
        <w:rPr>
          <w:rFonts w:cstheme="minorHAnsi"/>
        </w:rPr>
        <w:t>Pani/Pana dane osobowe będą przechowywane, przez okres 4 lat od dnia zakończenia postępowania o udzielenie zamówienia, a jeżeli czas trwania umowy przekracza 4 lata, okres przechowywania obejmuje cały czas trwania umowy.</w:t>
      </w:r>
    </w:p>
    <w:p w14:paraId="1D427580" w14:textId="77777777" w:rsidR="00EC6912" w:rsidRPr="005F3C81" w:rsidRDefault="00EC6912" w:rsidP="00EC6912">
      <w:pPr>
        <w:pStyle w:val="Akapitzlist"/>
        <w:numPr>
          <w:ilvl w:val="2"/>
          <w:numId w:val="16"/>
        </w:numPr>
        <w:spacing w:after="0" w:line="271" w:lineRule="auto"/>
        <w:ind w:left="57" w:right="57" w:firstLine="0"/>
        <w:jc w:val="both"/>
        <w:rPr>
          <w:rFonts w:cstheme="minorHAnsi"/>
          <w:color w:val="00B0F0"/>
        </w:rPr>
      </w:pPr>
      <w:r w:rsidRPr="005F3C81">
        <w:rPr>
          <w:rFonts w:cstheme="minorHAnsi"/>
        </w:rPr>
        <w:t xml:space="preserve">obowiązek podania przez Panią/Pana danych osobowych bezpośrednio Pani/Pana dotyczących jest wymogiem ustawowym określonym w przepisach ustawy </w:t>
      </w:r>
      <w:proofErr w:type="spellStart"/>
      <w:r w:rsidRPr="005F3C81">
        <w:rPr>
          <w:rFonts w:cstheme="minorHAnsi"/>
        </w:rPr>
        <w:t>Pzp</w:t>
      </w:r>
      <w:proofErr w:type="spellEnd"/>
      <w:r w:rsidRPr="005F3C81">
        <w:rPr>
          <w:rFonts w:cstheme="minorHAnsi"/>
        </w:rPr>
        <w:t xml:space="preserve">, związanym z udziałem w postępowaniu o udzielenie zamówienia publicznego; konsekwencje niepodania określonych danych wynikają z ustawy </w:t>
      </w:r>
      <w:proofErr w:type="spellStart"/>
      <w:r w:rsidRPr="005F3C81">
        <w:rPr>
          <w:rFonts w:cstheme="minorHAnsi"/>
        </w:rPr>
        <w:t>Pzp</w:t>
      </w:r>
      <w:proofErr w:type="spellEnd"/>
      <w:r w:rsidRPr="005F3C81">
        <w:rPr>
          <w:rFonts w:cstheme="minorHAnsi"/>
        </w:rPr>
        <w:t xml:space="preserve">;  </w:t>
      </w:r>
    </w:p>
    <w:p w14:paraId="19A26E71" w14:textId="77777777" w:rsidR="00EC6912" w:rsidRPr="005F3C81" w:rsidRDefault="00EC6912" w:rsidP="00EC6912">
      <w:pPr>
        <w:pStyle w:val="Akapitzlist"/>
        <w:numPr>
          <w:ilvl w:val="2"/>
          <w:numId w:val="16"/>
        </w:numPr>
        <w:spacing w:after="0" w:line="271" w:lineRule="auto"/>
        <w:ind w:left="57" w:right="57" w:firstLine="0"/>
        <w:jc w:val="both"/>
        <w:rPr>
          <w:rFonts w:cstheme="minorHAnsi"/>
          <w:color w:val="00B0F0"/>
        </w:rPr>
      </w:pPr>
      <w:r w:rsidRPr="005F3C81">
        <w:rPr>
          <w:rFonts w:cstheme="minorHAnsi"/>
        </w:rPr>
        <w:t>w odniesieniu do Pani/Pana danych osobowych decyzje nie będą podejmowane w sposób zautomatyzowany, stosowanie do art. 22 RODO;</w:t>
      </w:r>
    </w:p>
    <w:p w14:paraId="0773AEB6" w14:textId="77777777" w:rsidR="00EC6912" w:rsidRPr="005F3C81" w:rsidRDefault="00EC6912" w:rsidP="00EC6912">
      <w:pPr>
        <w:pStyle w:val="Akapitzlist"/>
        <w:numPr>
          <w:ilvl w:val="2"/>
          <w:numId w:val="16"/>
        </w:numPr>
        <w:spacing w:after="0" w:line="271" w:lineRule="auto"/>
        <w:ind w:left="57" w:right="57" w:firstLine="0"/>
        <w:jc w:val="both"/>
        <w:rPr>
          <w:rFonts w:cstheme="minorHAnsi"/>
          <w:color w:val="00B0F0"/>
        </w:rPr>
      </w:pPr>
      <w:r w:rsidRPr="005F3C81">
        <w:rPr>
          <w:rFonts w:cstheme="minorHAnsi"/>
        </w:rPr>
        <w:t>posiada Pani/Pan:</w:t>
      </w:r>
    </w:p>
    <w:p w14:paraId="7C021E6E" w14:textId="77777777" w:rsidR="00EC6912" w:rsidRPr="005F3C81" w:rsidRDefault="00EC6912" w:rsidP="00EC6912">
      <w:pPr>
        <w:pStyle w:val="Akapitzlist"/>
        <w:numPr>
          <w:ilvl w:val="0"/>
          <w:numId w:val="18"/>
        </w:numPr>
        <w:spacing w:after="0" w:line="271" w:lineRule="auto"/>
        <w:ind w:left="567" w:right="57" w:hanging="283"/>
        <w:jc w:val="both"/>
        <w:rPr>
          <w:rFonts w:cstheme="minorHAnsi"/>
          <w:color w:val="00B0F0"/>
        </w:rPr>
      </w:pPr>
      <w:r w:rsidRPr="005F3C81">
        <w:rPr>
          <w:rFonts w:cstheme="minorHAnsi"/>
        </w:rPr>
        <w:t>na podstawie art. 15 RODO prawo dostępu do danych osobowych Pani/Pana dotyczących;</w:t>
      </w:r>
    </w:p>
    <w:p w14:paraId="78566981" w14:textId="77777777" w:rsidR="00EC6912" w:rsidRPr="005F3C81" w:rsidRDefault="00EC6912" w:rsidP="00EC6912">
      <w:pPr>
        <w:pStyle w:val="Akapitzlist"/>
        <w:numPr>
          <w:ilvl w:val="0"/>
          <w:numId w:val="18"/>
        </w:numPr>
        <w:spacing w:after="0" w:line="271" w:lineRule="auto"/>
        <w:ind w:left="567" w:right="57" w:hanging="283"/>
        <w:jc w:val="both"/>
        <w:rPr>
          <w:rFonts w:cstheme="minorHAnsi"/>
        </w:rPr>
      </w:pPr>
      <w:r w:rsidRPr="005F3C81">
        <w:rPr>
          <w:rFonts w:cstheme="minorHAnsi"/>
        </w:rPr>
        <w:t xml:space="preserve">na podstawie art. 16 RODO prawo do sprostowania Pani/Pana danych osobowych </w:t>
      </w:r>
      <w:r w:rsidRPr="005F3C81">
        <w:rPr>
          <w:rFonts w:cstheme="minorHAnsi"/>
          <w:b/>
          <w:vertAlign w:val="superscript"/>
        </w:rPr>
        <w:t>*</w:t>
      </w:r>
      <w:r w:rsidRPr="005F3C81">
        <w:rPr>
          <w:rFonts w:cstheme="minorHAnsi"/>
        </w:rPr>
        <w:t>;</w:t>
      </w:r>
    </w:p>
    <w:p w14:paraId="261A6A55" w14:textId="77777777" w:rsidR="00EC6912" w:rsidRPr="005F3C81" w:rsidRDefault="00EC6912" w:rsidP="00EC6912">
      <w:pPr>
        <w:pStyle w:val="Akapitzlist"/>
        <w:numPr>
          <w:ilvl w:val="0"/>
          <w:numId w:val="18"/>
        </w:numPr>
        <w:spacing w:after="0" w:line="271" w:lineRule="auto"/>
        <w:ind w:left="567" w:right="57" w:hanging="283"/>
        <w:jc w:val="both"/>
        <w:rPr>
          <w:rFonts w:cstheme="minorHAnsi"/>
        </w:rPr>
      </w:pPr>
      <w:r w:rsidRPr="005F3C81">
        <w:rPr>
          <w:rFonts w:cstheme="minorHAnsi"/>
        </w:rPr>
        <w:t xml:space="preserve">na podstawie art. 18 RODO prawo żądania od administratora ograniczenia przetwarzania danych osobowych z zastrzeżeniem przypadków, o których mowa w art. 18 ust. 2 RODO **;  </w:t>
      </w:r>
    </w:p>
    <w:p w14:paraId="5E6E0B14" w14:textId="77777777" w:rsidR="00EC6912" w:rsidRPr="005F3C81" w:rsidRDefault="00EC6912" w:rsidP="00EC6912">
      <w:pPr>
        <w:pStyle w:val="Akapitzlist"/>
        <w:numPr>
          <w:ilvl w:val="0"/>
          <w:numId w:val="18"/>
        </w:numPr>
        <w:spacing w:after="0" w:line="271" w:lineRule="auto"/>
        <w:ind w:left="567" w:right="57" w:hanging="283"/>
        <w:jc w:val="both"/>
        <w:rPr>
          <w:rFonts w:cstheme="minorHAnsi"/>
          <w:color w:val="00B0F0"/>
        </w:rPr>
      </w:pPr>
      <w:r w:rsidRPr="005F3C81">
        <w:rPr>
          <w:rFonts w:cstheme="minorHAnsi"/>
        </w:rPr>
        <w:t>prawo do wniesienia skargi do Prezesa Urzędu Ochrony Danych Osobowych, gdy uzna Pani/Pan, że przetwarzanie danych osobowych Pani/Pana dotyczących narusza przepisy RODO;</w:t>
      </w:r>
    </w:p>
    <w:p w14:paraId="3EABF40E" w14:textId="77777777" w:rsidR="00EC6912" w:rsidRPr="005F3C81" w:rsidRDefault="00EC6912" w:rsidP="00EC6912">
      <w:pPr>
        <w:pStyle w:val="Akapitzlist"/>
        <w:numPr>
          <w:ilvl w:val="2"/>
          <w:numId w:val="16"/>
        </w:numPr>
        <w:spacing w:after="0" w:line="271" w:lineRule="auto"/>
        <w:ind w:left="57" w:right="57" w:firstLine="0"/>
        <w:jc w:val="both"/>
        <w:rPr>
          <w:rFonts w:cstheme="minorHAnsi"/>
          <w:color w:val="00B0F0"/>
        </w:rPr>
      </w:pPr>
      <w:r w:rsidRPr="005F3C81">
        <w:rPr>
          <w:rFonts w:cstheme="minorHAnsi"/>
        </w:rPr>
        <w:lastRenderedPageBreak/>
        <w:t>nie przysługuje Pani/Panu:</w:t>
      </w:r>
    </w:p>
    <w:p w14:paraId="65BE853D" w14:textId="77777777" w:rsidR="00EC6912" w:rsidRPr="005F3C81" w:rsidRDefault="00EC6912" w:rsidP="00EC6912">
      <w:pPr>
        <w:pStyle w:val="Akapitzlist"/>
        <w:numPr>
          <w:ilvl w:val="0"/>
          <w:numId w:val="19"/>
        </w:numPr>
        <w:spacing w:after="0" w:line="271" w:lineRule="auto"/>
        <w:ind w:left="567" w:right="57" w:hanging="283"/>
        <w:jc w:val="both"/>
        <w:rPr>
          <w:rFonts w:cstheme="minorHAnsi"/>
          <w:color w:val="00B0F0"/>
        </w:rPr>
      </w:pPr>
      <w:r w:rsidRPr="005F3C81">
        <w:rPr>
          <w:rFonts w:cstheme="minorHAnsi"/>
        </w:rPr>
        <w:t>w związku z art. 17 ust. 3 lit. b, d lub e RODO prawo do usunięcia danych osobowych;</w:t>
      </w:r>
    </w:p>
    <w:p w14:paraId="590A724A" w14:textId="77777777" w:rsidR="00EC6912" w:rsidRPr="005F3C81" w:rsidRDefault="00EC6912" w:rsidP="00EC6912">
      <w:pPr>
        <w:pStyle w:val="Akapitzlist"/>
        <w:numPr>
          <w:ilvl w:val="0"/>
          <w:numId w:val="19"/>
        </w:numPr>
        <w:spacing w:after="0" w:line="271" w:lineRule="auto"/>
        <w:ind w:left="567" w:right="57" w:hanging="283"/>
        <w:jc w:val="both"/>
        <w:rPr>
          <w:rFonts w:cstheme="minorHAnsi"/>
        </w:rPr>
      </w:pPr>
      <w:r w:rsidRPr="005F3C81">
        <w:rPr>
          <w:rFonts w:cstheme="minorHAnsi"/>
        </w:rPr>
        <w:t>prawo do przenoszenia danych osobowych, o którym mowa w art. 20 RODO;</w:t>
      </w:r>
    </w:p>
    <w:p w14:paraId="00CF67C3" w14:textId="77777777" w:rsidR="00EC6912" w:rsidRPr="005F3C81" w:rsidRDefault="00EC6912" w:rsidP="00EC6912">
      <w:pPr>
        <w:pStyle w:val="Akapitzlist"/>
        <w:numPr>
          <w:ilvl w:val="0"/>
          <w:numId w:val="19"/>
        </w:numPr>
        <w:spacing w:after="0" w:line="271" w:lineRule="auto"/>
        <w:ind w:left="567" w:right="57" w:hanging="283"/>
        <w:jc w:val="both"/>
        <w:rPr>
          <w:rFonts w:cstheme="minorHAnsi"/>
        </w:rPr>
      </w:pPr>
      <w:r w:rsidRPr="005F3C81">
        <w:rPr>
          <w:rFonts w:cstheme="minorHAnsi"/>
        </w:rPr>
        <w:t xml:space="preserve">na podstawie art. 21 RODO prawo sprzeciwu, wobec przetwarzania danych osobowych, gdyż podstawą prawną przetwarzania Pani/Pana danych osobowych jest art. 6 ust. 1 lit. c RODO. </w:t>
      </w:r>
    </w:p>
    <w:p w14:paraId="2FCC6661" w14:textId="77777777" w:rsidR="00EC6912" w:rsidRDefault="00EC6912" w:rsidP="00EC6912">
      <w:pPr>
        <w:spacing w:line="360" w:lineRule="auto"/>
        <w:ind w:right="57"/>
        <w:jc w:val="both"/>
        <w:rPr>
          <w:rFonts w:cstheme="minorHAnsi"/>
        </w:rPr>
      </w:pPr>
    </w:p>
    <w:p w14:paraId="4F80561B" w14:textId="77777777" w:rsidR="00EC6912" w:rsidRDefault="00EC6912" w:rsidP="00EC6912">
      <w:pPr>
        <w:spacing w:line="271" w:lineRule="auto"/>
        <w:jc w:val="both"/>
        <w:rPr>
          <w:rFonts w:cstheme="minorHAnsi"/>
          <w:lang w:eastAsia="pl-PL"/>
        </w:rPr>
      </w:pPr>
    </w:p>
    <w:p w14:paraId="09741800" w14:textId="77777777" w:rsidR="00EC6912" w:rsidRPr="00681BC9" w:rsidRDefault="00EC6912" w:rsidP="00EC6912">
      <w:pPr>
        <w:spacing w:line="271" w:lineRule="auto"/>
        <w:jc w:val="both"/>
        <w:rPr>
          <w:rFonts w:cstheme="minorHAnsi"/>
          <w:lang w:eastAsia="pl-PL"/>
        </w:rPr>
      </w:pPr>
    </w:p>
    <w:tbl>
      <w:tblPr>
        <w:tblW w:w="9148" w:type="dxa"/>
        <w:jc w:val="center"/>
        <w:tblLook w:val="01E0" w:firstRow="1" w:lastRow="1" w:firstColumn="1" w:lastColumn="1" w:noHBand="0" w:noVBand="0"/>
      </w:tblPr>
      <w:tblGrid>
        <w:gridCol w:w="4395"/>
        <w:gridCol w:w="4753"/>
      </w:tblGrid>
      <w:tr w:rsidR="00EC6912" w:rsidRPr="00681BC9" w14:paraId="21E4393E" w14:textId="77777777" w:rsidTr="00892F28">
        <w:trPr>
          <w:trHeight w:val="580"/>
          <w:jc w:val="center"/>
        </w:trPr>
        <w:tc>
          <w:tcPr>
            <w:tcW w:w="4395" w:type="dxa"/>
          </w:tcPr>
          <w:p w14:paraId="45C96D0D" w14:textId="77777777" w:rsidR="00EC6912" w:rsidRPr="00681BC9" w:rsidRDefault="00EC6912" w:rsidP="00892F28">
            <w:pPr>
              <w:spacing w:line="271" w:lineRule="auto"/>
              <w:rPr>
                <w:rFonts w:cstheme="minorHAnsi"/>
              </w:rPr>
            </w:pPr>
            <w:r w:rsidRPr="00681BC9">
              <w:rPr>
                <w:rFonts w:cstheme="minorHAnsi"/>
              </w:rPr>
              <w:t>………………………………………</w:t>
            </w:r>
            <w:proofErr w:type="gramStart"/>
            <w:r w:rsidRPr="00681BC9">
              <w:rPr>
                <w:rFonts w:cstheme="minorHAnsi"/>
              </w:rPr>
              <w:t>…….</w:t>
            </w:r>
            <w:proofErr w:type="gramEnd"/>
            <w:r w:rsidRPr="00681BC9">
              <w:rPr>
                <w:rFonts w:cstheme="minorHAnsi"/>
              </w:rPr>
              <w:t>.</w:t>
            </w:r>
            <w:r w:rsidRPr="00681BC9">
              <w:rPr>
                <w:rFonts w:cstheme="minorHAnsi"/>
              </w:rPr>
              <w:br/>
            </w:r>
            <w:r>
              <w:rPr>
                <w:rFonts w:cstheme="minorHAnsi"/>
              </w:rPr>
              <w:t xml:space="preserve">              </w:t>
            </w:r>
            <w:r w:rsidRPr="00681BC9">
              <w:rPr>
                <w:rFonts w:cstheme="minorHAnsi"/>
              </w:rPr>
              <w:t>Zamawiający</w:t>
            </w:r>
          </w:p>
        </w:tc>
        <w:tc>
          <w:tcPr>
            <w:tcW w:w="4753" w:type="dxa"/>
          </w:tcPr>
          <w:p w14:paraId="5B695646" w14:textId="77777777" w:rsidR="00EC6912" w:rsidRDefault="00EC6912" w:rsidP="00892F28">
            <w:pPr>
              <w:spacing w:line="271" w:lineRule="auto"/>
              <w:jc w:val="right"/>
              <w:rPr>
                <w:rFonts w:cstheme="minorHAnsi"/>
              </w:rPr>
            </w:pPr>
            <w:r w:rsidRPr="00681BC9">
              <w:rPr>
                <w:rFonts w:cstheme="minorHAnsi"/>
              </w:rPr>
              <w:t>……………………………………………..</w:t>
            </w:r>
          </w:p>
          <w:p w14:paraId="731FB15D" w14:textId="77777777" w:rsidR="00EC6912" w:rsidRPr="00681BC9" w:rsidRDefault="00EC6912" w:rsidP="00892F28">
            <w:pPr>
              <w:spacing w:line="271" w:lineRule="auto"/>
              <w:jc w:val="center"/>
              <w:rPr>
                <w:rFonts w:cstheme="minorHAnsi"/>
              </w:rPr>
            </w:pPr>
            <w:r>
              <w:rPr>
                <w:rFonts w:cstheme="minorHAnsi"/>
              </w:rPr>
              <w:t xml:space="preserve">                             W</w:t>
            </w:r>
            <w:r w:rsidRPr="00681BC9">
              <w:rPr>
                <w:rFonts w:cstheme="minorHAnsi"/>
              </w:rPr>
              <w:t>ykonawca</w:t>
            </w:r>
          </w:p>
        </w:tc>
      </w:tr>
    </w:tbl>
    <w:p w14:paraId="4B74CE1F" w14:textId="77777777" w:rsidR="00EC6912" w:rsidRPr="00681BC9" w:rsidRDefault="00EC6912" w:rsidP="00EC6912">
      <w:pPr>
        <w:spacing w:line="271" w:lineRule="auto"/>
        <w:rPr>
          <w:rFonts w:cstheme="minorHAnsi"/>
        </w:rPr>
      </w:pPr>
    </w:p>
    <w:p w14:paraId="5B1469DB" w14:textId="77777777" w:rsidR="00EC6912" w:rsidRPr="00681BC9" w:rsidRDefault="00EC6912" w:rsidP="00EC6912">
      <w:pPr>
        <w:rPr>
          <w:rFonts w:cstheme="minorHAnsi"/>
        </w:rPr>
      </w:pPr>
    </w:p>
    <w:p w14:paraId="5FC9BDB4" w14:textId="0EEAF04C" w:rsidR="0075672B" w:rsidRDefault="0075672B"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66115DA3" w14:textId="434221BD"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5B151C3C" w14:textId="53E91C10"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30E66BBA" w14:textId="12BF9737"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5B18C7E2" w14:textId="60B91E10"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38C33A68" w14:textId="34A48584"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26A2FBB6" w14:textId="559F3807"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58354640" w14:textId="0ED4D9B3"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16B05057" w14:textId="0506E8CF"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751E0072" w14:textId="1B041EE9"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0822901D" w14:textId="30FF563E"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4E9C5AB8" w14:textId="5F5128A6"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4791400C" w14:textId="2A52DABC"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479E37FC" w14:textId="1BD6A8A6"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1510A393" w14:textId="3A600BE1"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11B4898A" w14:textId="560D1B98"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4FE8735B" w14:textId="239E3B6F"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085ACED8" w14:textId="1EBDECD1"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7732D82D" w14:textId="749C36C6"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27EE30A8" w14:textId="77CD7811"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2084189E" w14:textId="06B1235E"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54A688F1" w14:textId="13E05D72" w:rsidR="006C460C" w:rsidRDefault="006C460C"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p>
    <w:p w14:paraId="24A11A84" w14:textId="0C7227CE" w:rsidR="006C460C" w:rsidRDefault="006C460C" w:rsidP="00591272">
      <w:pPr>
        <w:pBdr>
          <w:top w:val="nil"/>
          <w:left w:val="nil"/>
          <w:bottom w:val="nil"/>
          <w:right w:val="nil"/>
          <w:between w:val="nil"/>
        </w:pBdr>
        <w:tabs>
          <w:tab w:val="center" w:pos="4536"/>
          <w:tab w:val="right" w:pos="9072"/>
        </w:tabs>
        <w:spacing w:before="120" w:after="120"/>
        <w:rPr>
          <w:rFonts w:eastAsia="Open Sans" w:cstheme="minorHAnsi"/>
          <w:color w:val="000000"/>
          <w:sz w:val="20"/>
          <w:szCs w:val="20"/>
        </w:rPr>
      </w:pPr>
    </w:p>
    <w:p w14:paraId="126DCC4D" w14:textId="77777777" w:rsidR="00591272" w:rsidRDefault="00591272" w:rsidP="00591272">
      <w:pPr>
        <w:pBdr>
          <w:top w:val="nil"/>
          <w:left w:val="nil"/>
          <w:bottom w:val="nil"/>
          <w:right w:val="nil"/>
          <w:between w:val="nil"/>
        </w:pBdr>
        <w:tabs>
          <w:tab w:val="center" w:pos="4536"/>
          <w:tab w:val="right" w:pos="9072"/>
        </w:tabs>
        <w:spacing w:before="120" w:after="120"/>
        <w:rPr>
          <w:rFonts w:eastAsia="Open Sans" w:cstheme="minorHAnsi"/>
          <w:color w:val="000000"/>
          <w:sz w:val="20"/>
          <w:szCs w:val="20"/>
        </w:rPr>
      </w:pPr>
    </w:p>
    <w:p w14:paraId="151509C0" w14:textId="3CF3607F" w:rsidR="00B91CA7" w:rsidRPr="004A0B1F" w:rsidRDefault="00B91CA7" w:rsidP="001406CD">
      <w:pPr>
        <w:pBdr>
          <w:top w:val="nil"/>
          <w:left w:val="nil"/>
          <w:bottom w:val="nil"/>
          <w:right w:val="nil"/>
          <w:between w:val="nil"/>
        </w:pBdr>
        <w:tabs>
          <w:tab w:val="center" w:pos="4536"/>
          <w:tab w:val="right" w:pos="9072"/>
        </w:tabs>
        <w:spacing w:before="120" w:after="120"/>
        <w:jc w:val="right"/>
        <w:rPr>
          <w:rFonts w:eastAsia="Open Sans" w:cstheme="minorHAnsi"/>
          <w:color w:val="000000"/>
          <w:sz w:val="20"/>
          <w:szCs w:val="20"/>
        </w:rPr>
      </w:pPr>
      <w:r w:rsidRPr="004A0B1F">
        <w:rPr>
          <w:rFonts w:eastAsia="Open Sans" w:cstheme="minorHAnsi"/>
          <w:color w:val="000000"/>
          <w:sz w:val="20"/>
          <w:szCs w:val="20"/>
        </w:rPr>
        <w:lastRenderedPageBreak/>
        <w:t xml:space="preserve">Załącznik nr </w:t>
      </w:r>
      <w:r w:rsidR="00CC09F5" w:rsidRPr="004A0B1F">
        <w:rPr>
          <w:rFonts w:eastAsia="Open Sans" w:cstheme="minorHAnsi"/>
          <w:color w:val="000000"/>
          <w:sz w:val="20"/>
          <w:szCs w:val="20"/>
        </w:rPr>
        <w:t>5</w:t>
      </w:r>
      <w:r w:rsidRPr="004A0B1F">
        <w:rPr>
          <w:rFonts w:eastAsia="Open Sans" w:cstheme="minorHAnsi"/>
          <w:color w:val="000000"/>
          <w:sz w:val="20"/>
          <w:szCs w:val="20"/>
        </w:rPr>
        <w:t xml:space="preserve"> do SWZ</w:t>
      </w:r>
    </w:p>
    <w:p w14:paraId="6323BFF3" w14:textId="07D80B62" w:rsidR="00B91CA7" w:rsidRDefault="00B91CA7" w:rsidP="00B91CA7">
      <w:pPr>
        <w:spacing w:before="120" w:after="120"/>
        <w:jc w:val="center"/>
        <w:rPr>
          <w:rFonts w:eastAsia="Open Sans" w:cstheme="minorHAnsi"/>
          <w:b/>
          <w:bCs/>
        </w:rPr>
      </w:pPr>
      <w:r w:rsidRPr="004A0B1F">
        <w:rPr>
          <w:rFonts w:eastAsia="Open Sans" w:cstheme="minorHAnsi"/>
          <w:b/>
          <w:bCs/>
        </w:rPr>
        <w:t>OŚWIADCZENIE</w:t>
      </w:r>
    </w:p>
    <w:p w14:paraId="650C6D10" w14:textId="62DCEA76" w:rsidR="002213F5" w:rsidRPr="00680E47" w:rsidRDefault="002213F5" w:rsidP="002213F5">
      <w:pPr>
        <w:spacing w:before="120" w:after="120" w:line="360" w:lineRule="auto"/>
        <w:jc w:val="center"/>
        <w:rPr>
          <w:rFonts w:eastAsia="Open Sans" w:cstheme="minorHAnsi"/>
          <w:b/>
          <w:bCs/>
        </w:rPr>
      </w:pPr>
      <w:r w:rsidRPr="00680E47">
        <w:rPr>
          <w:rFonts w:eastAsia="Open Sans" w:cstheme="minorHAnsi"/>
          <w:b/>
          <w:bCs/>
        </w:rPr>
        <w:t>(art. 1</w:t>
      </w:r>
      <w:r>
        <w:rPr>
          <w:rFonts w:eastAsia="Open Sans" w:cstheme="minorHAnsi"/>
          <w:b/>
          <w:bCs/>
        </w:rPr>
        <w:t>17</w:t>
      </w:r>
      <w:r w:rsidRPr="00680E47">
        <w:rPr>
          <w:rFonts w:eastAsia="Open Sans" w:cstheme="minorHAnsi"/>
          <w:b/>
          <w:bCs/>
        </w:rPr>
        <w:t xml:space="preserve"> ust. </w:t>
      </w:r>
      <w:r>
        <w:rPr>
          <w:rFonts w:eastAsia="Open Sans" w:cstheme="minorHAnsi"/>
          <w:b/>
          <w:bCs/>
        </w:rPr>
        <w:t>4</w:t>
      </w:r>
      <w:r w:rsidRPr="00680E47">
        <w:rPr>
          <w:rFonts w:eastAsia="Open Sans" w:cstheme="minorHAnsi"/>
          <w:b/>
          <w:bCs/>
        </w:rPr>
        <w:t xml:space="preserve"> ustawy PZP)</w:t>
      </w:r>
    </w:p>
    <w:p w14:paraId="3E5C75FC" w14:textId="77777777" w:rsidR="002213F5" w:rsidRPr="002213F5" w:rsidRDefault="002213F5" w:rsidP="002213F5">
      <w:pPr>
        <w:spacing w:before="120" w:after="120"/>
        <w:rPr>
          <w:rFonts w:eastAsia="Open Sans" w:cstheme="minorHAnsi"/>
          <w:b/>
          <w:bCs/>
          <w:sz w:val="16"/>
          <w:szCs w:val="16"/>
        </w:rPr>
      </w:pPr>
    </w:p>
    <w:p w14:paraId="37B6BDA6" w14:textId="4CD7A679" w:rsidR="00CC09F5" w:rsidRPr="00984D12" w:rsidRDefault="00CC09F5" w:rsidP="00CC09F5">
      <w:pPr>
        <w:jc w:val="center"/>
        <w:rPr>
          <w:rFonts w:eastAsia="Open Sans" w:cstheme="minorHAnsi"/>
          <w:b/>
          <w:bCs/>
        </w:rPr>
      </w:pPr>
      <w:r w:rsidRPr="00984D12">
        <w:rPr>
          <w:rFonts w:eastAsia="Open Sans" w:cstheme="minorHAnsi"/>
          <w:b/>
          <w:bCs/>
        </w:rPr>
        <w:t>(Uwaga</w:t>
      </w:r>
      <w:r w:rsidR="001406CD" w:rsidRPr="00984D12">
        <w:rPr>
          <w:rFonts w:eastAsia="Open Sans" w:cstheme="minorHAnsi"/>
          <w:b/>
          <w:bCs/>
        </w:rPr>
        <w:t xml:space="preserve">: </w:t>
      </w:r>
      <w:r w:rsidRPr="00984D12">
        <w:rPr>
          <w:rFonts w:eastAsia="Open Sans" w:cstheme="minorHAnsi"/>
          <w:b/>
          <w:bCs/>
        </w:rPr>
        <w:t>Dotyczy wykonawców wspólnie ubiegających się o udzielenie zamówienia</w:t>
      </w:r>
      <w:r w:rsidR="00984D12">
        <w:rPr>
          <w:rFonts w:eastAsia="Open Sans" w:cstheme="minorHAnsi"/>
          <w:b/>
          <w:bCs/>
        </w:rPr>
        <w:t>.</w:t>
      </w:r>
      <w:r w:rsidRPr="00984D12">
        <w:rPr>
          <w:rFonts w:eastAsia="Open Sans" w:cstheme="minorHAnsi"/>
          <w:b/>
          <w:bCs/>
        </w:rPr>
        <w:t>)</w:t>
      </w:r>
    </w:p>
    <w:p w14:paraId="24EEAD8B" w14:textId="501BA8D4" w:rsidR="00CC09F5" w:rsidRDefault="00CC09F5" w:rsidP="00CC09F5">
      <w:pPr>
        <w:jc w:val="center"/>
        <w:rPr>
          <w:rFonts w:eastAsia="Open Sans" w:cstheme="minorHAnsi"/>
          <w:b/>
          <w:bCs/>
        </w:rPr>
      </w:pPr>
      <w:r w:rsidRPr="00984D12">
        <w:rPr>
          <w:rFonts w:eastAsia="Open Sans" w:cstheme="minorHAnsi"/>
          <w:b/>
          <w:bCs/>
        </w:rPr>
        <w:t>(Uwaga</w:t>
      </w:r>
      <w:r w:rsidR="001406CD" w:rsidRPr="00984D12">
        <w:rPr>
          <w:rFonts w:eastAsia="Open Sans" w:cstheme="minorHAnsi"/>
          <w:b/>
          <w:bCs/>
        </w:rPr>
        <w:t xml:space="preserve">: </w:t>
      </w:r>
      <w:r w:rsidRPr="00984D12">
        <w:rPr>
          <w:rFonts w:eastAsia="Open Sans" w:cstheme="minorHAnsi"/>
          <w:b/>
          <w:bCs/>
        </w:rPr>
        <w:t>Oświadczenie należy złożyć wraz z ofertą)</w:t>
      </w:r>
    </w:p>
    <w:p w14:paraId="50289F70" w14:textId="77777777" w:rsidR="002213F5" w:rsidRPr="002213F5" w:rsidRDefault="002213F5" w:rsidP="00CC09F5">
      <w:pPr>
        <w:jc w:val="center"/>
        <w:rPr>
          <w:rFonts w:eastAsia="Open Sans" w:cstheme="minorHAnsi"/>
          <w:b/>
          <w:bCs/>
          <w:sz w:val="16"/>
          <w:szCs w:val="16"/>
        </w:rPr>
      </w:pPr>
    </w:p>
    <w:p w14:paraId="3C15F139" w14:textId="68194AA5" w:rsidR="001406CD" w:rsidRPr="004A0B1F" w:rsidRDefault="00E35EBA" w:rsidP="00E35EBA">
      <w:pPr>
        <w:jc w:val="both"/>
        <w:rPr>
          <w:rFonts w:eastAsia="Open Sans" w:cstheme="minorHAnsi"/>
          <w:b/>
          <w:bCs/>
          <w:sz w:val="16"/>
          <w:szCs w:val="16"/>
        </w:rPr>
      </w:pPr>
      <w:r w:rsidRPr="004A0B1F">
        <w:rPr>
          <w:rFonts w:eastAsia="Open Sans" w:cstheme="minorHAnsi"/>
        </w:rPr>
        <w:t xml:space="preserve">Na potrzeby postępowania o udzielenie zamówienia publicznego pn.  </w:t>
      </w:r>
      <w:r w:rsidR="006C460C">
        <w:rPr>
          <w:rFonts w:cstheme="minorHAnsi"/>
          <w:iCs/>
        </w:rPr>
        <w:t>u</w:t>
      </w:r>
      <w:r w:rsidR="006C460C" w:rsidRPr="0075672B">
        <w:rPr>
          <w:rFonts w:cstheme="minorHAnsi"/>
          <w:iCs/>
        </w:rPr>
        <w:t>bezpieczenie mienia i odpowiedzialności cywilnej Gdańskiego Towarzystwa Budownictwa Społecznego sp. z o.o. (01/ZP/TP/23)</w:t>
      </w:r>
      <w:r w:rsidR="002213F5">
        <w:rPr>
          <w:rFonts w:cstheme="minorHAnsi"/>
          <w:iCs/>
        </w:rPr>
        <w:t>:</w:t>
      </w:r>
    </w:p>
    <w:p w14:paraId="799F997D" w14:textId="1D85503F" w:rsidR="005B278A" w:rsidRPr="004A0B1F" w:rsidRDefault="00B91CA7">
      <w:pPr>
        <w:numPr>
          <w:ilvl w:val="0"/>
          <w:numId w:val="24"/>
        </w:numPr>
        <w:pBdr>
          <w:top w:val="nil"/>
          <w:left w:val="nil"/>
          <w:bottom w:val="nil"/>
          <w:right w:val="nil"/>
          <w:between w:val="nil"/>
        </w:pBdr>
        <w:autoSpaceDE w:val="0"/>
        <w:autoSpaceDN w:val="0"/>
        <w:adjustRightInd w:val="0"/>
        <w:spacing w:before="120" w:after="120" w:line="240" w:lineRule="auto"/>
        <w:ind w:left="426"/>
        <w:jc w:val="both"/>
        <w:rPr>
          <w:rFonts w:eastAsia="Open Sans" w:cstheme="minorHAnsi"/>
          <w:color w:val="000000"/>
        </w:rPr>
      </w:pPr>
      <w:r w:rsidRPr="004A0B1F">
        <w:rPr>
          <w:rFonts w:eastAsia="Open Sans" w:cstheme="minorHAnsi"/>
          <w:color w:val="000000"/>
        </w:rPr>
        <w:t xml:space="preserve">Oświadczam, że następujące </w:t>
      </w:r>
      <w:proofErr w:type="gramStart"/>
      <w:r w:rsidR="00A10A39" w:rsidRPr="004A0B1F">
        <w:rPr>
          <w:rFonts w:eastAsia="Open Sans" w:cstheme="minorHAnsi"/>
          <w:color w:val="000000"/>
        </w:rPr>
        <w:t>usługi:</w:t>
      </w:r>
      <w:r w:rsidRPr="004A0B1F">
        <w:rPr>
          <w:rFonts w:eastAsia="Open Sans" w:cstheme="minorHAnsi"/>
          <w:color w:val="000000"/>
        </w:rPr>
        <w:t>…</w:t>
      </w:r>
      <w:proofErr w:type="gramEnd"/>
      <w:r w:rsidRPr="004A0B1F">
        <w:rPr>
          <w:rFonts w:eastAsia="Open Sans" w:cstheme="minorHAnsi"/>
          <w:color w:val="000000"/>
        </w:rPr>
        <w:t>………………………………………………………</w:t>
      </w:r>
      <w:r w:rsidR="006C460C">
        <w:rPr>
          <w:rFonts w:eastAsia="Open Sans" w:cstheme="minorHAnsi"/>
          <w:color w:val="000000"/>
        </w:rPr>
        <w:t>……………………………….</w:t>
      </w:r>
    </w:p>
    <w:p w14:paraId="2B231E91" w14:textId="6BA6D0A7" w:rsidR="00B91CA7" w:rsidRPr="004A0B1F" w:rsidRDefault="00B91CA7" w:rsidP="005B278A">
      <w:pPr>
        <w:pBdr>
          <w:top w:val="nil"/>
          <w:left w:val="nil"/>
          <w:bottom w:val="nil"/>
          <w:right w:val="nil"/>
          <w:between w:val="nil"/>
        </w:pBdr>
        <w:autoSpaceDE w:val="0"/>
        <w:autoSpaceDN w:val="0"/>
        <w:adjustRightInd w:val="0"/>
        <w:spacing w:before="120" w:after="120" w:line="240" w:lineRule="auto"/>
        <w:ind w:left="426"/>
        <w:jc w:val="both"/>
        <w:rPr>
          <w:rFonts w:eastAsia="Open Sans" w:cstheme="minorHAnsi"/>
          <w:color w:val="000000"/>
        </w:rPr>
      </w:pPr>
      <w:r w:rsidRPr="004A0B1F">
        <w:rPr>
          <w:rFonts w:eastAsia="Open Sans" w:cstheme="minorHAnsi"/>
          <w:color w:val="000000"/>
        </w:rPr>
        <w:t>wykona wykonawca: …………………………………</w:t>
      </w:r>
    </w:p>
    <w:p w14:paraId="0F84E94C" w14:textId="77777777" w:rsidR="006C460C" w:rsidRPr="004A0B1F" w:rsidRDefault="006C460C">
      <w:pPr>
        <w:numPr>
          <w:ilvl w:val="0"/>
          <w:numId w:val="24"/>
        </w:numPr>
        <w:pBdr>
          <w:top w:val="nil"/>
          <w:left w:val="nil"/>
          <w:bottom w:val="nil"/>
          <w:right w:val="nil"/>
          <w:between w:val="nil"/>
        </w:pBdr>
        <w:autoSpaceDE w:val="0"/>
        <w:autoSpaceDN w:val="0"/>
        <w:adjustRightInd w:val="0"/>
        <w:spacing w:before="120" w:after="120" w:line="240" w:lineRule="auto"/>
        <w:ind w:left="426"/>
        <w:jc w:val="both"/>
        <w:rPr>
          <w:rFonts w:eastAsia="Open Sans" w:cstheme="minorHAnsi"/>
          <w:color w:val="000000"/>
        </w:rPr>
      </w:pPr>
      <w:r w:rsidRPr="004A0B1F">
        <w:rPr>
          <w:rFonts w:eastAsia="Open Sans" w:cstheme="minorHAnsi"/>
          <w:color w:val="000000"/>
        </w:rPr>
        <w:t xml:space="preserve">Oświadczam, że następujące </w:t>
      </w:r>
      <w:proofErr w:type="gramStart"/>
      <w:r w:rsidRPr="004A0B1F">
        <w:rPr>
          <w:rFonts w:eastAsia="Open Sans" w:cstheme="minorHAnsi"/>
          <w:color w:val="000000"/>
        </w:rPr>
        <w:t>usługi:…</w:t>
      </w:r>
      <w:proofErr w:type="gramEnd"/>
      <w:r w:rsidRPr="004A0B1F">
        <w:rPr>
          <w:rFonts w:eastAsia="Open Sans" w:cstheme="minorHAnsi"/>
          <w:color w:val="000000"/>
        </w:rPr>
        <w:t>…………………………………………………………</w:t>
      </w:r>
      <w:r>
        <w:rPr>
          <w:rFonts w:eastAsia="Open Sans" w:cstheme="minorHAnsi"/>
          <w:color w:val="000000"/>
        </w:rPr>
        <w:t>……………………………….</w:t>
      </w:r>
    </w:p>
    <w:p w14:paraId="78F6C320" w14:textId="77777777" w:rsidR="006C460C" w:rsidRPr="004A0B1F" w:rsidRDefault="006C460C" w:rsidP="006C460C">
      <w:pPr>
        <w:pBdr>
          <w:top w:val="nil"/>
          <w:left w:val="nil"/>
          <w:bottom w:val="nil"/>
          <w:right w:val="nil"/>
          <w:between w:val="nil"/>
        </w:pBdr>
        <w:autoSpaceDE w:val="0"/>
        <w:autoSpaceDN w:val="0"/>
        <w:adjustRightInd w:val="0"/>
        <w:spacing w:before="120" w:after="120" w:line="240" w:lineRule="auto"/>
        <w:ind w:left="426"/>
        <w:jc w:val="both"/>
        <w:rPr>
          <w:rFonts w:eastAsia="Open Sans" w:cstheme="minorHAnsi"/>
          <w:color w:val="000000"/>
        </w:rPr>
      </w:pPr>
      <w:r w:rsidRPr="004A0B1F">
        <w:rPr>
          <w:rFonts w:eastAsia="Open Sans" w:cstheme="minorHAnsi"/>
          <w:color w:val="000000"/>
        </w:rPr>
        <w:t>wykona wykonawca: …………………………………</w:t>
      </w:r>
    </w:p>
    <w:p w14:paraId="2DA89D82" w14:textId="77777777" w:rsidR="006C460C" w:rsidRPr="004A0B1F" w:rsidRDefault="006C460C">
      <w:pPr>
        <w:numPr>
          <w:ilvl w:val="0"/>
          <w:numId w:val="24"/>
        </w:numPr>
        <w:pBdr>
          <w:top w:val="nil"/>
          <w:left w:val="nil"/>
          <w:bottom w:val="nil"/>
          <w:right w:val="nil"/>
          <w:between w:val="nil"/>
        </w:pBdr>
        <w:autoSpaceDE w:val="0"/>
        <w:autoSpaceDN w:val="0"/>
        <w:adjustRightInd w:val="0"/>
        <w:spacing w:before="120" w:after="120" w:line="240" w:lineRule="auto"/>
        <w:ind w:left="426"/>
        <w:jc w:val="both"/>
        <w:rPr>
          <w:rFonts w:eastAsia="Open Sans" w:cstheme="minorHAnsi"/>
          <w:color w:val="000000"/>
        </w:rPr>
      </w:pPr>
      <w:r w:rsidRPr="004A0B1F">
        <w:rPr>
          <w:rFonts w:eastAsia="Open Sans" w:cstheme="minorHAnsi"/>
          <w:color w:val="000000"/>
        </w:rPr>
        <w:t xml:space="preserve">Oświadczam, że następujące </w:t>
      </w:r>
      <w:proofErr w:type="gramStart"/>
      <w:r w:rsidRPr="004A0B1F">
        <w:rPr>
          <w:rFonts w:eastAsia="Open Sans" w:cstheme="minorHAnsi"/>
          <w:color w:val="000000"/>
        </w:rPr>
        <w:t>usługi:…</w:t>
      </w:r>
      <w:proofErr w:type="gramEnd"/>
      <w:r w:rsidRPr="004A0B1F">
        <w:rPr>
          <w:rFonts w:eastAsia="Open Sans" w:cstheme="minorHAnsi"/>
          <w:color w:val="000000"/>
        </w:rPr>
        <w:t>…………………………………………………………</w:t>
      </w:r>
      <w:r>
        <w:rPr>
          <w:rFonts w:eastAsia="Open Sans" w:cstheme="minorHAnsi"/>
          <w:color w:val="000000"/>
        </w:rPr>
        <w:t>……………………………….</w:t>
      </w:r>
    </w:p>
    <w:p w14:paraId="38AF59DF" w14:textId="77777777" w:rsidR="006C460C" w:rsidRPr="004A0B1F" w:rsidRDefault="006C460C" w:rsidP="006C460C">
      <w:pPr>
        <w:pBdr>
          <w:top w:val="nil"/>
          <w:left w:val="nil"/>
          <w:bottom w:val="nil"/>
          <w:right w:val="nil"/>
          <w:between w:val="nil"/>
        </w:pBdr>
        <w:autoSpaceDE w:val="0"/>
        <w:autoSpaceDN w:val="0"/>
        <w:adjustRightInd w:val="0"/>
        <w:spacing w:before="120" w:after="120" w:line="240" w:lineRule="auto"/>
        <w:ind w:left="426"/>
        <w:jc w:val="both"/>
        <w:rPr>
          <w:rFonts w:eastAsia="Open Sans" w:cstheme="minorHAnsi"/>
          <w:color w:val="000000"/>
        </w:rPr>
      </w:pPr>
      <w:r w:rsidRPr="004A0B1F">
        <w:rPr>
          <w:rFonts w:eastAsia="Open Sans" w:cstheme="minorHAnsi"/>
          <w:color w:val="000000"/>
        </w:rPr>
        <w:t>wykona wykonawca: …………………………………</w:t>
      </w:r>
    </w:p>
    <w:p w14:paraId="1AE7BDD0" w14:textId="77777777" w:rsidR="001406CD" w:rsidRPr="004A0B1F" w:rsidRDefault="001406CD" w:rsidP="001406CD">
      <w:pPr>
        <w:pStyle w:val="Tekstpodstawowy"/>
        <w:tabs>
          <w:tab w:val="left" w:pos="709"/>
        </w:tabs>
        <w:suppressAutoHyphens/>
        <w:spacing w:after="0" w:line="360" w:lineRule="auto"/>
        <w:ind w:right="57"/>
        <w:contextualSpacing/>
        <w:jc w:val="both"/>
        <w:rPr>
          <w:rFonts w:eastAsia="Open Sans" w:cstheme="minorHAnsi"/>
          <w:b/>
          <w:bCs/>
          <w:color w:val="000000"/>
        </w:rPr>
      </w:pPr>
    </w:p>
    <w:p w14:paraId="6FFAEE6B" w14:textId="752521A8" w:rsidR="001406CD" w:rsidRPr="004A0B1F" w:rsidRDefault="001406CD" w:rsidP="001406CD">
      <w:pPr>
        <w:pStyle w:val="Tekstpodstawowy"/>
        <w:tabs>
          <w:tab w:val="left" w:pos="709"/>
        </w:tabs>
        <w:suppressAutoHyphens/>
        <w:spacing w:after="0" w:line="360" w:lineRule="auto"/>
        <w:ind w:right="57"/>
        <w:contextualSpacing/>
        <w:jc w:val="both"/>
        <w:rPr>
          <w:rFonts w:eastAsia="Open Sans" w:cstheme="minorHAnsi"/>
          <w:b/>
          <w:bCs/>
          <w:color w:val="000000"/>
        </w:rPr>
      </w:pPr>
      <w:r w:rsidRPr="004A0B1F">
        <w:rPr>
          <w:rFonts w:eastAsia="Open Sans" w:cstheme="minorHAnsi"/>
          <w:b/>
          <w:bCs/>
          <w:color w:val="000000"/>
        </w:rPr>
        <w:t>Pełna nazwa (firma) wykonawcy</w:t>
      </w:r>
      <w:r w:rsidRPr="004A0B1F">
        <w:rPr>
          <w:rFonts w:cstheme="minorHAnsi"/>
          <w:b/>
          <w:bCs/>
          <w:iCs/>
        </w:rPr>
        <w:t xml:space="preserve"> </w:t>
      </w:r>
      <w:r w:rsidRPr="004A0B1F">
        <w:rPr>
          <w:rFonts w:eastAsia="Open Sans" w:cstheme="minorHAnsi"/>
          <w:b/>
          <w:bCs/>
          <w:color w:val="000000"/>
        </w:rPr>
        <w:t>(wykonawców wspólnie ubiegających się</w:t>
      </w:r>
      <w:r w:rsidRPr="004A0B1F">
        <w:rPr>
          <w:rFonts w:eastAsia="Open Sans" w:cstheme="minorHAnsi"/>
          <w:b/>
          <w:bCs/>
          <w:color w:val="000000"/>
        </w:rPr>
        <w:br/>
        <w:t>o udzielenie zamówienia</w:t>
      </w:r>
      <w:proofErr w:type="gramStart"/>
      <w:r w:rsidRPr="004A0B1F">
        <w:rPr>
          <w:rFonts w:eastAsia="Open Sans" w:cstheme="minorHAnsi"/>
          <w:b/>
          <w:bCs/>
          <w:color w:val="000000"/>
        </w:rPr>
        <w:t>):…</w:t>
      </w:r>
      <w:proofErr w:type="gramEnd"/>
      <w:r w:rsidRPr="004A0B1F">
        <w:rPr>
          <w:rFonts w:eastAsia="Open Sans" w:cstheme="minorHAnsi"/>
          <w:b/>
          <w:bCs/>
          <w:color w:val="000000"/>
        </w:rPr>
        <w:t>…………………………………………………………………………..</w:t>
      </w:r>
    </w:p>
    <w:p w14:paraId="2C892FC8" w14:textId="77777777" w:rsidR="0017100E" w:rsidRPr="004A0B1F" w:rsidRDefault="0017100E" w:rsidP="001406CD">
      <w:pPr>
        <w:pStyle w:val="Tekstpodstawowy"/>
        <w:tabs>
          <w:tab w:val="left" w:pos="709"/>
        </w:tabs>
        <w:suppressAutoHyphens/>
        <w:spacing w:after="0" w:line="360" w:lineRule="auto"/>
        <w:ind w:right="57"/>
        <w:contextualSpacing/>
        <w:jc w:val="both"/>
        <w:rPr>
          <w:rFonts w:eastAsia="Times New Roman" w:cstheme="minorHAnsi"/>
          <w:b/>
          <w:bCs/>
          <w:iCs/>
        </w:rPr>
      </w:pPr>
    </w:p>
    <w:p w14:paraId="488F94E6" w14:textId="5D4F36DF" w:rsidR="001406CD" w:rsidRPr="004A0B1F" w:rsidRDefault="001406CD" w:rsidP="001406CD">
      <w:pPr>
        <w:spacing w:line="360" w:lineRule="auto"/>
        <w:jc w:val="both"/>
        <w:rPr>
          <w:rFonts w:cstheme="minorHAnsi"/>
        </w:rPr>
      </w:pPr>
      <w:r w:rsidRPr="004A0B1F">
        <w:rPr>
          <w:rFonts w:cstheme="minorHAnsi"/>
        </w:rPr>
        <w:t xml:space="preserve">Oświadczam, że wszystkie informacje podane w powyższych oświadczeniach są aktualne </w:t>
      </w:r>
      <w:r w:rsidRPr="004A0B1F">
        <w:rPr>
          <w:rFonts w:cstheme="minorHAnsi"/>
        </w:rPr>
        <w:br/>
        <w:t>i zgodne z prawdą oraz zostały przedstawione z pełną świadomością konsekwencji wprowadzenia zamawiającego w błąd przy przedstawianiu informacji.</w:t>
      </w:r>
    </w:p>
    <w:p w14:paraId="42F8FAC1" w14:textId="77777777" w:rsidR="001406CD" w:rsidRPr="004A0B1F" w:rsidRDefault="001406CD" w:rsidP="001406CD">
      <w:pPr>
        <w:spacing w:line="360" w:lineRule="auto"/>
        <w:jc w:val="both"/>
        <w:rPr>
          <w:rFonts w:cstheme="minorHAnsi"/>
        </w:rPr>
      </w:pPr>
    </w:p>
    <w:p w14:paraId="47502A39" w14:textId="3EF0B73F" w:rsidR="001406CD" w:rsidRPr="004A0B1F" w:rsidRDefault="001406CD" w:rsidP="001406CD">
      <w:pPr>
        <w:pStyle w:val="Tekstpodstawowy"/>
        <w:tabs>
          <w:tab w:val="left" w:pos="709"/>
        </w:tabs>
        <w:suppressAutoHyphens/>
        <w:spacing w:after="0" w:line="360" w:lineRule="auto"/>
        <w:ind w:left="720" w:right="57"/>
        <w:contextualSpacing/>
        <w:jc w:val="center"/>
        <w:rPr>
          <w:rFonts w:eastAsia="Open Sans" w:cstheme="minorHAnsi"/>
          <w:b/>
          <w:bCs/>
        </w:rPr>
      </w:pPr>
      <w:r w:rsidRPr="004A0B1F">
        <w:rPr>
          <w:rFonts w:eastAsia="Open Sans" w:cstheme="minorHAnsi"/>
          <w:b/>
          <w:bCs/>
        </w:rPr>
        <w:t>Uwaga: Wymagany kwalifikowany podpis elektroniczny lub podpis zaufany lub podpis osobisty</w:t>
      </w:r>
    </w:p>
    <w:p w14:paraId="33B2C221" w14:textId="6BCE4873" w:rsidR="001406CD" w:rsidRPr="004A0B1F" w:rsidRDefault="001406CD" w:rsidP="001406CD">
      <w:pPr>
        <w:pStyle w:val="Tekstpodstawowy"/>
        <w:tabs>
          <w:tab w:val="left" w:pos="709"/>
        </w:tabs>
        <w:suppressAutoHyphens/>
        <w:spacing w:after="0" w:line="360" w:lineRule="auto"/>
        <w:ind w:left="720" w:right="57"/>
        <w:contextualSpacing/>
        <w:jc w:val="center"/>
        <w:rPr>
          <w:rFonts w:eastAsia="Open Sans" w:cstheme="minorHAnsi"/>
          <w:b/>
          <w:bCs/>
        </w:rPr>
      </w:pPr>
    </w:p>
    <w:p w14:paraId="63BE4329" w14:textId="15235E94" w:rsidR="001406CD" w:rsidRPr="004A0B1F" w:rsidRDefault="001406CD" w:rsidP="001406CD">
      <w:pPr>
        <w:pStyle w:val="Tekstpodstawowy"/>
        <w:tabs>
          <w:tab w:val="left" w:pos="709"/>
        </w:tabs>
        <w:suppressAutoHyphens/>
        <w:spacing w:after="0" w:line="360" w:lineRule="auto"/>
        <w:ind w:left="720" w:right="57"/>
        <w:contextualSpacing/>
        <w:jc w:val="center"/>
        <w:rPr>
          <w:rFonts w:eastAsia="Open Sans" w:cstheme="minorHAnsi"/>
          <w:b/>
          <w:bCs/>
        </w:rPr>
      </w:pPr>
    </w:p>
    <w:p w14:paraId="08F00FB6" w14:textId="7C977894" w:rsidR="001406CD" w:rsidRPr="004A0B1F" w:rsidRDefault="001406CD" w:rsidP="001406CD">
      <w:pPr>
        <w:pStyle w:val="Tekstpodstawowy"/>
        <w:tabs>
          <w:tab w:val="left" w:pos="709"/>
        </w:tabs>
        <w:suppressAutoHyphens/>
        <w:spacing w:after="0" w:line="360" w:lineRule="auto"/>
        <w:ind w:left="720" w:right="57"/>
        <w:contextualSpacing/>
        <w:jc w:val="center"/>
        <w:rPr>
          <w:rFonts w:eastAsia="Open Sans" w:cstheme="minorHAnsi"/>
          <w:b/>
          <w:bCs/>
        </w:rPr>
      </w:pPr>
    </w:p>
    <w:p w14:paraId="59F9C032" w14:textId="79F5122B" w:rsidR="001406CD" w:rsidRPr="004A0B1F" w:rsidRDefault="001406CD" w:rsidP="001406CD">
      <w:pPr>
        <w:pStyle w:val="Tekstpodstawowy"/>
        <w:tabs>
          <w:tab w:val="left" w:pos="709"/>
        </w:tabs>
        <w:suppressAutoHyphens/>
        <w:spacing w:after="0" w:line="360" w:lineRule="auto"/>
        <w:ind w:left="720" w:right="57"/>
        <w:contextualSpacing/>
        <w:jc w:val="center"/>
        <w:rPr>
          <w:rFonts w:eastAsia="Times New Roman" w:cstheme="minorHAnsi"/>
          <w:b/>
          <w:bCs/>
          <w:iCs/>
        </w:rPr>
      </w:pPr>
    </w:p>
    <w:p w14:paraId="49C6E4BF" w14:textId="490A8384" w:rsidR="005B278A" w:rsidRDefault="005B278A" w:rsidP="001406CD">
      <w:pPr>
        <w:pStyle w:val="Tekstpodstawowy"/>
        <w:tabs>
          <w:tab w:val="left" w:pos="709"/>
        </w:tabs>
        <w:suppressAutoHyphens/>
        <w:spacing w:after="0" w:line="360" w:lineRule="auto"/>
        <w:ind w:left="720" w:right="57"/>
        <w:contextualSpacing/>
        <w:jc w:val="center"/>
        <w:rPr>
          <w:rFonts w:eastAsia="Times New Roman" w:cstheme="minorHAnsi"/>
          <w:b/>
          <w:bCs/>
          <w:iCs/>
        </w:rPr>
      </w:pPr>
    </w:p>
    <w:p w14:paraId="336446CE" w14:textId="77777777" w:rsidR="00D26ADC" w:rsidRPr="004A0B1F" w:rsidRDefault="00D26ADC" w:rsidP="001406CD">
      <w:pPr>
        <w:pStyle w:val="Tekstpodstawowy"/>
        <w:tabs>
          <w:tab w:val="left" w:pos="709"/>
        </w:tabs>
        <w:suppressAutoHyphens/>
        <w:spacing w:after="0" w:line="360" w:lineRule="auto"/>
        <w:ind w:left="720" w:right="57"/>
        <w:contextualSpacing/>
        <w:jc w:val="center"/>
        <w:rPr>
          <w:rFonts w:eastAsia="Times New Roman" w:cstheme="minorHAnsi"/>
          <w:b/>
          <w:bCs/>
          <w:iCs/>
        </w:rPr>
      </w:pPr>
    </w:p>
    <w:p w14:paraId="56919648" w14:textId="73910164" w:rsidR="00E35EBA" w:rsidRPr="004A0B1F" w:rsidRDefault="00E35EBA" w:rsidP="002213F5">
      <w:pPr>
        <w:pStyle w:val="Tekstpodstawowy"/>
        <w:tabs>
          <w:tab w:val="left" w:pos="709"/>
        </w:tabs>
        <w:suppressAutoHyphens/>
        <w:spacing w:after="0" w:line="360" w:lineRule="auto"/>
        <w:ind w:right="57"/>
        <w:contextualSpacing/>
        <w:rPr>
          <w:rFonts w:eastAsia="Times New Roman" w:cstheme="minorHAnsi"/>
          <w:b/>
          <w:bCs/>
          <w:iCs/>
        </w:rPr>
      </w:pPr>
    </w:p>
    <w:p w14:paraId="1CEF5018" w14:textId="77777777" w:rsidR="00546BD7" w:rsidRPr="004A0B1F" w:rsidRDefault="00546BD7" w:rsidP="001406CD">
      <w:pPr>
        <w:pStyle w:val="Tekstpodstawowy"/>
        <w:tabs>
          <w:tab w:val="left" w:pos="709"/>
        </w:tabs>
        <w:suppressAutoHyphens/>
        <w:spacing w:after="0" w:line="360" w:lineRule="auto"/>
        <w:ind w:left="720" w:right="57"/>
        <w:contextualSpacing/>
        <w:jc w:val="center"/>
        <w:rPr>
          <w:rFonts w:eastAsia="Times New Roman" w:cstheme="minorHAnsi"/>
          <w:b/>
          <w:bCs/>
          <w:iCs/>
        </w:rPr>
      </w:pPr>
    </w:p>
    <w:p w14:paraId="73934C96" w14:textId="3857C4DA" w:rsidR="0039666E" w:rsidRPr="004A0B1F" w:rsidRDefault="00546BD7" w:rsidP="002213F5">
      <w:pPr>
        <w:rPr>
          <w:rFonts w:eastAsia="Open Sans" w:cstheme="minorHAnsi"/>
          <w:color w:val="000000"/>
          <w:sz w:val="20"/>
          <w:szCs w:val="20"/>
        </w:rPr>
      </w:pPr>
      <w:r w:rsidRPr="004A0B1F">
        <w:rPr>
          <w:rFonts w:cstheme="minorHAnsi"/>
        </w:rPr>
        <w:lastRenderedPageBreak/>
        <w:t xml:space="preserve">                                                                                                           </w:t>
      </w:r>
      <w:r w:rsidR="002213F5">
        <w:rPr>
          <w:rFonts w:cstheme="minorHAnsi"/>
        </w:rPr>
        <w:t xml:space="preserve">                                    </w:t>
      </w:r>
      <w:r w:rsidR="0039666E" w:rsidRPr="004A0B1F">
        <w:rPr>
          <w:rFonts w:eastAsia="Open Sans" w:cstheme="minorHAnsi"/>
          <w:color w:val="000000"/>
          <w:sz w:val="20"/>
          <w:szCs w:val="20"/>
        </w:rPr>
        <w:t xml:space="preserve">Załącznik nr </w:t>
      </w:r>
      <w:r w:rsidR="00F320D8">
        <w:rPr>
          <w:rFonts w:eastAsia="Open Sans" w:cstheme="minorHAnsi"/>
          <w:color w:val="000000"/>
          <w:sz w:val="20"/>
          <w:szCs w:val="20"/>
        </w:rPr>
        <w:t>6</w:t>
      </w:r>
      <w:r w:rsidR="0039666E" w:rsidRPr="004A0B1F">
        <w:rPr>
          <w:rFonts w:eastAsia="Open Sans" w:cstheme="minorHAnsi"/>
          <w:color w:val="000000"/>
          <w:sz w:val="20"/>
          <w:szCs w:val="20"/>
        </w:rPr>
        <w:t xml:space="preserve"> do SWZ</w:t>
      </w:r>
    </w:p>
    <w:p w14:paraId="74EE1B90" w14:textId="77777777" w:rsidR="0039666E" w:rsidRPr="004A0B1F" w:rsidRDefault="0039666E" w:rsidP="0039666E">
      <w:pPr>
        <w:spacing w:before="120" w:after="120"/>
        <w:jc w:val="center"/>
        <w:rPr>
          <w:rFonts w:eastAsia="Open Sans" w:cstheme="minorHAnsi"/>
        </w:rPr>
      </w:pPr>
    </w:p>
    <w:p w14:paraId="6DA453ED" w14:textId="45B74E00" w:rsidR="0039666E" w:rsidRPr="002213F5" w:rsidRDefault="0039666E" w:rsidP="0039666E">
      <w:pPr>
        <w:spacing w:before="120" w:after="120"/>
        <w:jc w:val="center"/>
        <w:rPr>
          <w:rFonts w:eastAsia="Open Sans" w:cstheme="minorHAnsi"/>
          <w:b/>
          <w:bCs/>
        </w:rPr>
      </w:pPr>
      <w:r w:rsidRPr="002213F5">
        <w:rPr>
          <w:rFonts w:eastAsia="Open Sans" w:cstheme="minorHAnsi"/>
          <w:b/>
          <w:bCs/>
        </w:rPr>
        <w:t>OŚWIADCZENIE</w:t>
      </w:r>
    </w:p>
    <w:p w14:paraId="243822E1" w14:textId="4D9FD058" w:rsidR="002213F5" w:rsidRDefault="002213F5" w:rsidP="002213F5">
      <w:pPr>
        <w:pStyle w:val="Default"/>
        <w:rPr>
          <w:rFonts w:asciiTheme="minorHAnsi" w:hAnsiTheme="minorHAnsi" w:cstheme="minorHAnsi"/>
          <w:b/>
          <w:bCs/>
          <w:sz w:val="22"/>
          <w:szCs w:val="22"/>
        </w:rPr>
      </w:pPr>
      <w:r w:rsidRPr="002213F5">
        <w:rPr>
          <w:rFonts w:asciiTheme="minorHAnsi" w:hAnsiTheme="minorHAnsi" w:cstheme="minorHAnsi"/>
          <w:b/>
          <w:bCs/>
          <w:sz w:val="22"/>
          <w:szCs w:val="22"/>
        </w:rPr>
        <w:t>o aktualności informacji zawartych w oświadczeniu, o którym mowa w art. 125 ust. 1 ustawy PZP.</w:t>
      </w:r>
    </w:p>
    <w:p w14:paraId="0708A460" w14:textId="77777777" w:rsidR="002213F5" w:rsidRPr="002213F5" w:rsidRDefault="002213F5" w:rsidP="002213F5">
      <w:pPr>
        <w:pStyle w:val="Default"/>
        <w:rPr>
          <w:rFonts w:asciiTheme="minorHAnsi" w:hAnsiTheme="minorHAnsi" w:cstheme="minorHAnsi"/>
          <w:sz w:val="22"/>
          <w:szCs w:val="22"/>
        </w:rPr>
      </w:pPr>
    </w:p>
    <w:p w14:paraId="7F9715D4" w14:textId="622D6B89" w:rsidR="00086DCD" w:rsidRPr="00680E47" w:rsidRDefault="00086DCD" w:rsidP="00086DCD">
      <w:pPr>
        <w:spacing w:before="120" w:after="120" w:line="360" w:lineRule="auto"/>
        <w:jc w:val="center"/>
        <w:rPr>
          <w:rFonts w:eastAsia="Open Sans" w:cstheme="minorHAnsi"/>
          <w:b/>
          <w:bCs/>
        </w:rPr>
      </w:pPr>
      <w:r w:rsidRPr="00680E47">
        <w:rPr>
          <w:rFonts w:eastAsia="Open Sans" w:cstheme="minorHAnsi"/>
          <w:b/>
          <w:bCs/>
        </w:rPr>
        <w:t xml:space="preserve">(Uwaga: </w:t>
      </w:r>
      <w:r>
        <w:rPr>
          <w:rFonts w:eastAsia="Open Sans" w:cstheme="minorHAnsi"/>
          <w:b/>
          <w:bCs/>
        </w:rPr>
        <w:t>W przypadku wspólnego ubiegania się o zamówienie przez wykonawców, oświadczenie składa każdy z wykonawców.</w:t>
      </w:r>
      <w:r w:rsidRPr="00680E47">
        <w:rPr>
          <w:rFonts w:eastAsia="Open Sans" w:cstheme="minorHAnsi"/>
          <w:b/>
          <w:bCs/>
        </w:rPr>
        <w:t>)</w:t>
      </w:r>
    </w:p>
    <w:p w14:paraId="5BD1181E" w14:textId="77777777" w:rsidR="00086DCD" w:rsidRPr="004A0B1F" w:rsidRDefault="00086DCD" w:rsidP="0039666E">
      <w:pPr>
        <w:spacing w:before="120" w:after="120"/>
        <w:jc w:val="center"/>
        <w:rPr>
          <w:rFonts w:eastAsia="Open Sans" w:cstheme="minorHAnsi"/>
          <w:b/>
          <w:bCs/>
        </w:rPr>
      </w:pPr>
    </w:p>
    <w:p w14:paraId="5434AB99" w14:textId="77777777" w:rsidR="0039666E" w:rsidRPr="004A0B1F" w:rsidRDefault="0039666E" w:rsidP="0039666E">
      <w:pPr>
        <w:spacing w:before="120" w:after="120"/>
        <w:jc w:val="center"/>
        <w:rPr>
          <w:rFonts w:eastAsia="Open Sans" w:cstheme="minorHAnsi"/>
          <w:b/>
          <w:bCs/>
        </w:rPr>
      </w:pPr>
    </w:p>
    <w:p w14:paraId="03A7FA35" w14:textId="1499841E" w:rsidR="0039666E" w:rsidRPr="004A0B1F" w:rsidRDefault="0039666E" w:rsidP="0039666E">
      <w:pPr>
        <w:spacing w:before="120" w:after="120" w:line="360" w:lineRule="auto"/>
        <w:jc w:val="both"/>
        <w:rPr>
          <w:rFonts w:eastAsia="Open Sans" w:cstheme="minorHAnsi"/>
          <w:b/>
          <w:bCs/>
        </w:rPr>
      </w:pPr>
      <w:r w:rsidRPr="004A0B1F">
        <w:rPr>
          <w:rFonts w:eastAsia="Open Sans" w:cstheme="minorHAnsi"/>
        </w:rPr>
        <w:t>Na potrzeby postępowania o udzielenie zamówienia publicznego pn.</w:t>
      </w:r>
      <w:r w:rsidR="008B42C1">
        <w:rPr>
          <w:rFonts w:eastAsia="Open Sans" w:cstheme="minorHAnsi"/>
        </w:rPr>
        <w:t xml:space="preserve"> </w:t>
      </w:r>
      <w:r w:rsidR="006C460C" w:rsidRPr="0075672B">
        <w:rPr>
          <w:rFonts w:cstheme="minorHAnsi"/>
          <w:iCs/>
        </w:rPr>
        <w:t>ubezpieczenie mienia i odpowiedzialności cywilnej Gdańskiego Towarzystwa Budownictwa Społecznego sp. z o.o. (01/ZP/TP/23</w:t>
      </w:r>
      <w:r w:rsidRPr="004A0B1F">
        <w:rPr>
          <w:rFonts w:cstheme="minorHAnsi"/>
        </w:rPr>
        <w:t>)</w:t>
      </w:r>
      <w:r w:rsidRPr="004A0B1F">
        <w:rPr>
          <w:rFonts w:cstheme="minorHAnsi"/>
          <w:iCs/>
          <w:color w:val="000000"/>
        </w:rPr>
        <w:t xml:space="preserve">, </w:t>
      </w:r>
      <w:r w:rsidRPr="004A0B1F">
        <w:rPr>
          <w:rFonts w:eastAsia="Open Sans" w:cstheme="minorHAnsi"/>
          <w:b/>
          <w:bCs/>
        </w:rPr>
        <w:t>potwierdzam</w:t>
      </w:r>
      <w:r w:rsidRPr="004A0B1F">
        <w:rPr>
          <w:rFonts w:eastAsia="Open Sans" w:cstheme="minorHAnsi"/>
        </w:rPr>
        <w:t xml:space="preserve"> aktualność informacji zawartych w oświadczeniu, o którym mowa w art. 125 ust. 1 ustawy</w:t>
      </w:r>
      <w:r w:rsidR="00BE75B9">
        <w:rPr>
          <w:rFonts w:eastAsia="Open Sans" w:cstheme="minorHAnsi"/>
        </w:rPr>
        <w:t xml:space="preserve"> PZP</w:t>
      </w:r>
      <w:r w:rsidRPr="004A0B1F">
        <w:rPr>
          <w:rFonts w:eastAsia="Open Sans" w:cstheme="minorHAnsi"/>
        </w:rPr>
        <w:t>, w zakresie podstaw wykluczenia z postępowania wskazanych przez zamawiającego.</w:t>
      </w:r>
    </w:p>
    <w:p w14:paraId="5E366CC3" w14:textId="77777777" w:rsidR="0039666E" w:rsidRPr="004A0B1F" w:rsidRDefault="0039666E" w:rsidP="0039666E">
      <w:pPr>
        <w:spacing w:before="120" w:after="120"/>
        <w:jc w:val="both"/>
        <w:rPr>
          <w:rFonts w:eastAsia="Open Sans" w:cstheme="minorHAnsi"/>
        </w:rPr>
      </w:pPr>
    </w:p>
    <w:p w14:paraId="68F766CE" w14:textId="77777777" w:rsidR="0039666E" w:rsidRPr="004A0B1F" w:rsidRDefault="0039666E" w:rsidP="0039666E">
      <w:pPr>
        <w:pStyle w:val="Tekstpodstawowy"/>
        <w:tabs>
          <w:tab w:val="left" w:pos="709"/>
        </w:tabs>
        <w:suppressAutoHyphens/>
        <w:spacing w:after="0" w:line="360" w:lineRule="auto"/>
        <w:ind w:right="57"/>
        <w:contextualSpacing/>
        <w:jc w:val="both"/>
        <w:rPr>
          <w:rFonts w:eastAsia="Times New Roman" w:cstheme="minorHAnsi"/>
          <w:b/>
          <w:bCs/>
          <w:iCs/>
        </w:rPr>
      </w:pPr>
      <w:r w:rsidRPr="004A0B1F">
        <w:rPr>
          <w:rFonts w:eastAsia="Open Sans" w:cstheme="minorHAnsi"/>
          <w:b/>
          <w:bCs/>
          <w:color w:val="000000"/>
        </w:rPr>
        <w:t>Pełna nazwa (firma) wykonawcy</w:t>
      </w:r>
      <w:r w:rsidRPr="004A0B1F">
        <w:rPr>
          <w:rFonts w:cstheme="minorHAnsi"/>
          <w:b/>
          <w:bCs/>
          <w:iCs/>
        </w:rPr>
        <w:t>:</w:t>
      </w:r>
    </w:p>
    <w:p w14:paraId="762FD13D" w14:textId="77777777" w:rsidR="0039666E" w:rsidRPr="004A0B1F" w:rsidRDefault="0039666E" w:rsidP="0039666E">
      <w:pPr>
        <w:pStyle w:val="Tekstpodstawowy"/>
        <w:tabs>
          <w:tab w:val="left" w:pos="709"/>
        </w:tabs>
        <w:suppressAutoHyphens/>
        <w:spacing w:after="0" w:line="360" w:lineRule="auto"/>
        <w:ind w:left="57" w:right="57"/>
        <w:contextualSpacing/>
        <w:jc w:val="both"/>
        <w:rPr>
          <w:rFonts w:eastAsia="Open Sans" w:cstheme="minorHAnsi"/>
          <w:b/>
          <w:bCs/>
          <w:color w:val="000000"/>
        </w:rPr>
      </w:pPr>
      <w:r w:rsidRPr="004A0B1F">
        <w:rPr>
          <w:rFonts w:eastAsia="Open Sans" w:cstheme="minorHAnsi"/>
          <w:b/>
          <w:bCs/>
          <w:color w:val="000000"/>
        </w:rPr>
        <w:t>………………………………………………………………………………………..</w:t>
      </w:r>
    </w:p>
    <w:p w14:paraId="237AFA49" w14:textId="77777777" w:rsidR="0039666E" w:rsidRPr="004A0B1F" w:rsidRDefault="0039666E" w:rsidP="0039666E">
      <w:pPr>
        <w:pStyle w:val="Tekstpodstawowy"/>
        <w:tabs>
          <w:tab w:val="left" w:pos="709"/>
        </w:tabs>
        <w:suppressAutoHyphens/>
        <w:spacing w:after="0" w:line="360" w:lineRule="auto"/>
        <w:ind w:left="57" w:right="57"/>
        <w:contextualSpacing/>
        <w:jc w:val="both"/>
        <w:rPr>
          <w:rFonts w:eastAsia="Open Sans" w:cstheme="minorHAnsi"/>
          <w:b/>
          <w:bCs/>
          <w:color w:val="000000"/>
        </w:rPr>
      </w:pPr>
      <w:proofErr w:type="gramStart"/>
      <w:r w:rsidRPr="004A0B1F">
        <w:rPr>
          <w:rFonts w:eastAsia="Open Sans" w:cstheme="minorHAnsi"/>
          <w:b/>
          <w:bCs/>
          <w:color w:val="000000"/>
        </w:rPr>
        <w:t>Adres:…</w:t>
      </w:r>
      <w:proofErr w:type="gramEnd"/>
      <w:r w:rsidRPr="004A0B1F">
        <w:rPr>
          <w:rFonts w:eastAsia="Open Sans" w:cstheme="minorHAnsi"/>
          <w:b/>
          <w:bCs/>
          <w:color w:val="000000"/>
        </w:rPr>
        <w:t>……………………………………………………………………………..</w:t>
      </w:r>
    </w:p>
    <w:p w14:paraId="3FE0965D" w14:textId="77777777" w:rsidR="0039666E" w:rsidRPr="004A0B1F" w:rsidRDefault="0039666E" w:rsidP="0039666E">
      <w:pPr>
        <w:pStyle w:val="Tekstpodstawowy"/>
        <w:tabs>
          <w:tab w:val="left" w:pos="709"/>
        </w:tabs>
        <w:suppressAutoHyphens/>
        <w:spacing w:after="0" w:line="360" w:lineRule="auto"/>
        <w:ind w:left="57" w:right="57"/>
        <w:contextualSpacing/>
        <w:jc w:val="both"/>
        <w:rPr>
          <w:rFonts w:eastAsia="Open Sans" w:cstheme="minorHAnsi"/>
          <w:color w:val="000000"/>
        </w:rPr>
      </w:pPr>
    </w:p>
    <w:p w14:paraId="25F55171" w14:textId="77777777" w:rsidR="0039666E" w:rsidRPr="004A0B1F" w:rsidRDefault="0039666E" w:rsidP="0039666E">
      <w:pPr>
        <w:pStyle w:val="Tekstpodstawowy"/>
        <w:tabs>
          <w:tab w:val="left" w:pos="709"/>
        </w:tabs>
        <w:suppressAutoHyphens/>
        <w:spacing w:after="0" w:line="360" w:lineRule="auto"/>
        <w:ind w:left="57" w:right="57"/>
        <w:contextualSpacing/>
        <w:jc w:val="both"/>
        <w:rPr>
          <w:rFonts w:eastAsia="Open Sans" w:cstheme="minorHAnsi"/>
          <w:color w:val="000000"/>
        </w:rPr>
      </w:pPr>
    </w:p>
    <w:p w14:paraId="4F4225DB" w14:textId="77777777" w:rsidR="0039666E" w:rsidRPr="004A0B1F" w:rsidRDefault="0039666E" w:rsidP="0039666E">
      <w:pPr>
        <w:spacing w:line="360" w:lineRule="auto"/>
        <w:jc w:val="both"/>
        <w:rPr>
          <w:rFonts w:cstheme="minorHAnsi"/>
        </w:rPr>
      </w:pPr>
      <w:r w:rsidRPr="004A0B1F">
        <w:rPr>
          <w:rFonts w:cstheme="minorHAnsi"/>
        </w:rPr>
        <w:t xml:space="preserve">Oświadczam, że wszystkie informacje podane w powyższych oświadczeniach są aktualne </w:t>
      </w:r>
      <w:r w:rsidRPr="004A0B1F">
        <w:rPr>
          <w:rFonts w:cstheme="minorHAnsi"/>
        </w:rPr>
        <w:br/>
        <w:t>i zgodne z prawdą oraz zostały przedstawione z pełną świadomością konsekwencji wprowadzenia zamawiającego w błąd przy przedstawianiu informacji.</w:t>
      </w:r>
    </w:p>
    <w:p w14:paraId="37B3192D" w14:textId="77777777" w:rsidR="0039666E" w:rsidRPr="004A0B1F" w:rsidRDefault="0039666E" w:rsidP="0039666E">
      <w:pPr>
        <w:spacing w:line="360" w:lineRule="auto"/>
        <w:jc w:val="both"/>
        <w:rPr>
          <w:rFonts w:cstheme="minorHAnsi"/>
        </w:rPr>
      </w:pPr>
    </w:p>
    <w:p w14:paraId="6CD9AC49" w14:textId="77777777" w:rsidR="0039666E" w:rsidRPr="004A0B1F" w:rsidRDefault="0039666E" w:rsidP="0039666E">
      <w:pPr>
        <w:pStyle w:val="Tekstpodstawowy"/>
        <w:tabs>
          <w:tab w:val="left" w:pos="709"/>
        </w:tabs>
        <w:suppressAutoHyphens/>
        <w:spacing w:after="0" w:line="360" w:lineRule="auto"/>
        <w:ind w:left="720" w:right="57"/>
        <w:contextualSpacing/>
        <w:jc w:val="center"/>
        <w:rPr>
          <w:rFonts w:eastAsia="Times New Roman" w:cstheme="minorHAnsi"/>
          <w:b/>
          <w:bCs/>
          <w:iCs/>
        </w:rPr>
      </w:pPr>
      <w:r w:rsidRPr="004A0B1F">
        <w:rPr>
          <w:rFonts w:eastAsia="Open Sans" w:cstheme="minorHAnsi"/>
          <w:b/>
          <w:bCs/>
        </w:rPr>
        <w:t>Uwaga: Wymagany kwalifikowany podpis elektroniczny lub podpis zaufany lub podpis osobisty</w:t>
      </w:r>
    </w:p>
    <w:p w14:paraId="340AA196" w14:textId="77777777" w:rsidR="00324A4F" w:rsidRPr="004A0B1F" w:rsidRDefault="00324A4F" w:rsidP="00324A4F">
      <w:pPr>
        <w:rPr>
          <w:rFonts w:cstheme="minorHAnsi"/>
        </w:rPr>
      </w:pPr>
    </w:p>
    <w:p w14:paraId="16E5C20C" w14:textId="77777777" w:rsidR="00324A4F" w:rsidRPr="004A0B1F" w:rsidRDefault="00324A4F" w:rsidP="00324A4F">
      <w:pPr>
        <w:rPr>
          <w:rFonts w:cstheme="minorHAnsi"/>
        </w:rPr>
      </w:pPr>
    </w:p>
    <w:p w14:paraId="075215F0" w14:textId="77777777" w:rsidR="00324A4F" w:rsidRPr="004A0B1F" w:rsidRDefault="00324A4F" w:rsidP="00324A4F">
      <w:pPr>
        <w:rPr>
          <w:rFonts w:cstheme="minorHAnsi"/>
        </w:rPr>
      </w:pPr>
    </w:p>
    <w:p w14:paraId="732047EA" w14:textId="77777777" w:rsidR="00324A4F" w:rsidRPr="004A0B1F" w:rsidRDefault="00324A4F" w:rsidP="00324A4F">
      <w:pPr>
        <w:rPr>
          <w:rFonts w:cstheme="minorHAnsi"/>
        </w:rPr>
      </w:pPr>
    </w:p>
    <w:p w14:paraId="3873D0E6" w14:textId="77777777" w:rsidR="00324A4F" w:rsidRPr="004A0B1F" w:rsidRDefault="00324A4F" w:rsidP="00324A4F">
      <w:pPr>
        <w:rPr>
          <w:rFonts w:cstheme="minorHAnsi"/>
        </w:rPr>
      </w:pPr>
    </w:p>
    <w:p w14:paraId="4E21C8D1" w14:textId="77777777" w:rsidR="00324A4F" w:rsidRPr="004A0B1F" w:rsidRDefault="00324A4F" w:rsidP="00324A4F">
      <w:pPr>
        <w:rPr>
          <w:rFonts w:cstheme="minorHAnsi"/>
        </w:rPr>
      </w:pPr>
    </w:p>
    <w:sectPr w:rsidR="00324A4F" w:rsidRPr="004A0B1F" w:rsidSect="0022231C">
      <w:headerReference w:type="default" r:id="rId32"/>
      <w:footerReference w:type="defaul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FC58" w14:textId="77777777" w:rsidR="001D4335" w:rsidRDefault="001D4335" w:rsidP="00247CB4">
      <w:pPr>
        <w:spacing w:after="0" w:line="240" w:lineRule="auto"/>
      </w:pPr>
      <w:r>
        <w:separator/>
      </w:r>
    </w:p>
  </w:endnote>
  <w:endnote w:type="continuationSeparator" w:id="0">
    <w:p w14:paraId="622D0678" w14:textId="77777777" w:rsidR="001D4335" w:rsidRDefault="001D4335" w:rsidP="0024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Liberation Sans">
    <w:altName w:val="Arial"/>
    <w:charset w:val="01"/>
    <w:family w:val="swiss"/>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96302"/>
      <w:docPartObj>
        <w:docPartGallery w:val="Page Numbers (Bottom of Page)"/>
        <w:docPartUnique/>
      </w:docPartObj>
    </w:sdtPr>
    <w:sdtEndPr>
      <w:rPr>
        <w:rFonts w:ascii="Times New Roman" w:hAnsi="Times New Roman" w:cs="Times New Roman"/>
        <w:sz w:val="20"/>
        <w:szCs w:val="20"/>
      </w:rPr>
    </w:sdtEndPr>
    <w:sdtContent>
      <w:p w14:paraId="575CDDB0" w14:textId="58A1B38B" w:rsidR="0022231C" w:rsidRPr="0022231C" w:rsidRDefault="0022231C">
        <w:pPr>
          <w:pStyle w:val="Stopka"/>
          <w:jc w:val="right"/>
          <w:rPr>
            <w:rFonts w:ascii="Times New Roman" w:hAnsi="Times New Roman" w:cs="Times New Roman"/>
            <w:sz w:val="20"/>
            <w:szCs w:val="20"/>
          </w:rPr>
        </w:pPr>
        <w:r w:rsidRPr="0022231C">
          <w:rPr>
            <w:rFonts w:ascii="Times New Roman" w:hAnsi="Times New Roman" w:cs="Times New Roman"/>
            <w:sz w:val="20"/>
            <w:szCs w:val="20"/>
          </w:rPr>
          <w:fldChar w:fldCharType="begin"/>
        </w:r>
        <w:r w:rsidRPr="0022231C">
          <w:rPr>
            <w:rFonts w:ascii="Times New Roman" w:hAnsi="Times New Roman" w:cs="Times New Roman"/>
            <w:sz w:val="20"/>
            <w:szCs w:val="20"/>
          </w:rPr>
          <w:instrText>PAGE   \* MERGEFORMAT</w:instrText>
        </w:r>
        <w:r w:rsidRPr="0022231C">
          <w:rPr>
            <w:rFonts w:ascii="Times New Roman" w:hAnsi="Times New Roman" w:cs="Times New Roman"/>
            <w:sz w:val="20"/>
            <w:szCs w:val="20"/>
          </w:rPr>
          <w:fldChar w:fldCharType="separate"/>
        </w:r>
        <w:r w:rsidRPr="0022231C">
          <w:rPr>
            <w:rFonts w:ascii="Times New Roman" w:hAnsi="Times New Roman" w:cs="Times New Roman"/>
            <w:sz w:val="20"/>
            <w:szCs w:val="20"/>
          </w:rPr>
          <w:t>2</w:t>
        </w:r>
        <w:r w:rsidRPr="0022231C">
          <w:rPr>
            <w:rFonts w:ascii="Times New Roman" w:hAnsi="Times New Roman" w:cs="Times New Roman"/>
            <w:sz w:val="20"/>
            <w:szCs w:val="20"/>
          </w:rPr>
          <w:fldChar w:fldCharType="end"/>
        </w:r>
      </w:p>
    </w:sdtContent>
  </w:sdt>
  <w:p w14:paraId="66ABD372" w14:textId="77777777" w:rsidR="0022231C" w:rsidRDefault="002223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1089" w14:textId="77777777" w:rsidR="001D4335" w:rsidRDefault="001D4335" w:rsidP="00247CB4">
      <w:pPr>
        <w:spacing w:after="0" w:line="240" w:lineRule="auto"/>
      </w:pPr>
      <w:r>
        <w:separator/>
      </w:r>
    </w:p>
  </w:footnote>
  <w:footnote w:type="continuationSeparator" w:id="0">
    <w:p w14:paraId="55C10CBC" w14:textId="77777777" w:rsidR="001D4335" w:rsidRDefault="001D4335" w:rsidP="00247CB4">
      <w:pPr>
        <w:spacing w:after="0" w:line="240" w:lineRule="auto"/>
      </w:pPr>
      <w:r>
        <w:continuationSeparator/>
      </w:r>
    </w:p>
  </w:footnote>
  <w:footnote w:id="1">
    <w:p w14:paraId="4DBB55B2" w14:textId="77777777" w:rsidR="004F7BA4" w:rsidRPr="00680E47" w:rsidRDefault="004F7BA4" w:rsidP="004F7BA4">
      <w:pPr>
        <w:spacing w:after="0" w:line="240" w:lineRule="auto"/>
        <w:jc w:val="both"/>
        <w:rPr>
          <w:rFonts w:cstheme="minorHAnsi"/>
          <w:color w:val="222222"/>
          <w:sz w:val="16"/>
          <w:szCs w:val="16"/>
        </w:rPr>
      </w:pPr>
      <w:r w:rsidRPr="00680E47">
        <w:rPr>
          <w:rStyle w:val="Odwoanieprzypisudolnego"/>
          <w:rFonts w:cstheme="minorHAnsi"/>
          <w:sz w:val="16"/>
          <w:szCs w:val="16"/>
        </w:rPr>
        <w:footnoteRef/>
      </w:r>
      <w:r w:rsidRPr="00680E47">
        <w:rPr>
          <w:rFonts w:cstheme="minorHAnsi"/>
          <w:sz w:val="16"/>
          <w:szCs w:val="16"/>
        </w:rPr>
        <w:t xml:space="preserve"> </w:t>
      </w:r>
      <w:r w:rsidRPr="00680E47">
        <w:rPr>
          <w:rFonts w:cstheme="minorHAnsi"/>
          <w:color w:val="222222"/>
          <w:sz w:val="16"/>
          <w:szCs w:val="16"/>
        </w:rPr>
        <w:t xml:space="preserve">Zgodnie z treścią art. 7 ust. 1 ustawy z dnia 13 kwietnia 2022 r. </w:t>
      </w:r>
      <w:r w:rsidRPr="00680E47">
        <w:rPr>
          <w:rFonts w:cstheme="minorHAnsi"/>
          <w:i/>
          <w:iCs/>
          <w:color w:val="222222"/>
          <w:sz w:val="16"/>
          <w:szCs w:val="16"/>
        </w:rPr>
        <w:t xml:space="preserve">o szczególnych rozwiązaniach w zakresie przeciwdziałania wspieraniu agresji na Ukrainę oraz służących ochronie bezpieczeństwa narodowego, zwanej dalej „ustawą”, </w:t>
      </w:r>
      <w:r w:rsidRPr="00680E47">
        <w:rPr>
          <w:rFonts w:cstheme="minorHAnsi"/>
          <w:color w:val="222222"/>
          <w:sz w:val="16"/>
          <w:szCs w:val="16"/>
        </w:rPr>
        <w:t xml:space="preserve">z </w:t>
      </w:r>
      <w:r w:rsidRPr="00680E47">
        <w:rPr>
          <w:rFonts w:eastAsia="Times New Roman" w:cstheme="minorHAnsi"/>
          <w:color w:val="222222"/>
          <w:sz w:val="16"/>
          <w:szCs w:val="16"/>
          <w:lang w:eastAsia="pl-PL"/>
        </w:rPr>
        <w:t>postępowania o udzielenie zamówienia publicznego lub konkursu prowadzonego na podstawie ustawy Pzp wyklucza się:</w:t>
      </w:r>
    </w:p>
    <w:p w14:paraId="26D36435" w14:textId="77777777" w:rsidR="004F7BA4" w:rsidRPr="00680E47" w:rsidRDefault="004F7BA4" w:rsidP="004F7BA4">
      <w:pPr>
        <w:spacing w:after="0" w:line="240" w:lineRule="auto"/>
        <w:jc w:val="both"/>
        <w:rPr>
          <w:rFonts w:eastAsia="Times New Roman" w:cstheme="minorHAnsi"/>
          <w:color w:val="222222"/>
          <w:sz w:val="16"/>
          <w:szCs w:val="16"/>
          <w:lang w:eastAsia="pl-PL"/>
        </w:rPr>
      </w:pPr>
      <w:r w:rsidRPr="00680E47">
        <w:rPr>
          <w:rFonts w:eastAsia="Times New Roman" w:cstheme="minorHAns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6B8173A" w14:textId="77777777" w:rsidR="004F7BA4" w:rsidRPr="00680E47" w:rsidRDefault="004F7BA4" w:rsidP="004F7BA4">
      <w:pPr>
        <w:spacing w:after="0" w:line="240" w:lineRule="auto"/>
        <w:jc w:val="both"/>
        <w:rPr>
          <w:rFonts w:cstheme="minorHAnsi"/>
          <w:color w:val="222222"/>
          <w:sz w:val="16"/>
          <w:szCs w:val="16"/>
        </w:rPr>
      </w:pPr>
      <w:r w:rsidRPr="00680E47">
        <w:rPr>
          <w:rFonts w:cstheme="minorHAnsi"/>
          <w:color w:val="222222"/>
          <w:sz w:val="16"/>
          <w:szCs w:val="16"/>
        </w:rPr>
        <w:t xml:space="preserve">2) </w:t>
      </w:r>
      <w:r w:rsidRPr="00680E47">
        <w:rPr>
          <w:rFonts w:eastAsia="Times New Roman" w:cstheme="minorHAnsi"/>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5FDAF9" w14:textId="77777777" w:rsidR="004F7BA4" w:rsidRPr="00761CEB" w:rsidRDefault="004F7BA4" w:rsidP="004F7BA4">
      <w:pPr>
        <w:spacing w:after="0" w:line="240" w:lineRule="auto"/>
        <w:jc w:val="both"/>
        <w:rPr>
          <w:rFonts w:ascii="Arial" w:eastAsia="Times New Roman" w:hAnsi="Arial" w:cs="Arial"/>
          <w:color w:val="222222"/>
          <w:sz w:val="16"/>
          <w:szCs w:val="16"/>
          <w:lang w:eastAsia="pl-PL"/>
        </w:rPr>
      </w:pPr>
      <w:r w:rsidRPr="00680E47">
        <w:rPr>
          <w:rFonts w:eastAsia="Times New Roman" w:cstheme="minorHAnsi"/>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3C9F" w14:textId="72D9550A" w:rsidR="0022231C" w:rsidRPr="0022231C" w:rsidRDefault="0022231C" w:rsidP="0022231C">
    <w:pPr>
      <w:pStyle w:val="Nagwek"/>
      <w:jc w:val="center"/>
      <w:rPr>
        <w:rFonts w:ascii="Times New Roman" w:hAnsi="Times New Roman" w:cs="Times New Roman"/>
      </w:rPr>
    </w:pPr>
    <w:r w:rsidRPr="0022231C">
      <w:rPr>
        <w:rFonts w:ascii="Times New Roman" w:hAnsi="Times New Roman" w:cs="Times New Roman"/>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D5"/>
    <w:multiLevelType w:val="hybridMultilevel"/>
    <w:tmpl w:val="08BA0D10"/>
    <w:lvl w:ilvl="0" w:tplc="7A34B8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0A523D"/>
    <w:multiLevelType w:val="hybridMultilevel"/>
    <w:tmpl w:val="6A2EF5E4"/>
    <w:lvl w:ilvl="0" w:tplc="CB9E01BC">
      <w:start w:val="1"/>
      <w:numFmt w:val="upperRoman"/>
      <w:lvlText w:val="%1."/>
      <w:lvlJc w:val="left"/>
      <w:pPr>
        <w:ind w:left="1080" w:hanging="720"/>
      </w:pPr>
      <w:rPr>
        <w:rFonts w:hint="default"/>
      </w:rPr>
    </w:lvl>
    <w:lvl w:ilvl="1" w:tplc="0284F5F6">
      <w:start w:val="1"/>
      <w:numFmt w:val="decimal"/>
      <w:lvlText w:val="%2."/>
      <w:lvlJc w:val="left"/>
      <w:pPr>
        <w:ind w:left="1440" w:hanging="360"/>
      </w:pPr>
      <w:rPr>
        <w:rFonts w:ascii="Times New Roman" w:eastAsiaTheme="minorHAnsi" w:hAnsi="Times New Roman" w:cs="Times New Roman" w:hint="default"/>
        <w:b w:val="0"/>
        <w:bCs w:val="0"/>
        <w:sz w:val="22"/>
        <w:szCs w:val="22"/>
      </w:rPr>
    </w:lvl>
    <w:lvl w:ilvl="2" w:tplc="F6FE208E">
      <w:start w:val="1"/>
      <w:numFmt w:val="lowerLetter"/>
      <w:lvlText w:val="%3)"/>
      <w:lvlJc w:val="left"/>
      <w:pPr>
        <w:ind w:left="2340" w:hanging="360"/>
      </w:pPr>
      <w:rPr>
        <w:rFonts w:asciiTheme="minorHAnsi" w:hAnsiTheme="minorHAnsi" w:cstheme="minorHAnsi" w:hint="default"/>
        <w:color w:val="000000"/>
        <w:sz w:val="22"/>
        <w:szCs w:val="22"/>
      </w:rPr>
    </w:lvl>
    <w:lvl w:ilvl="3" w:tplc="AF7486F0">
      <w:start w:val="1"/>
      <w:numFmt w:val="decimal"/>
      <w:lvlText w:val="%4)"/>
      <w:lvlJc w:val="left"/>
      <w:pPr>
        <w:ind w:left="2880" w:hanging="360"/>
      </w:pPr>
      <w:rPr>
        <w:rFonts w:hint="default"/>
        <w:b w:val="0"/>
        <w:bCs w:val="0"/>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C6FE7"/>
    <w:multiLevelType w:val="hybridMultilevel"/>
    <w:tmpl w:val="2702F586"/>
    <w:lvl w:ilvl="0" w:tplc="82D82322">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 w15:restartNumberingAfterBreak="0">
    <w:nsid w:val="08747629"/>
    <w:multiLevelType w:val="hybridMultilevel"/>
    <w:tmpl w:val="22683B14"/>
    <w:lvl w:ilvl="0" w:tplc="D5665D8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C092B"/>
    <w:multiLevelType w:val="hybridMultilevel"/>
    <w:tmpl w:val="06F43C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351D8"/>
    <w:multiLevelType w:val="multilevel"/>
    <w:tmpl w:val="347CC9D0"/>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15:restartNumberingAfterBreak="0">
    <w:nsid w:val="0EF46332"/>
    <w:multiLevelType w:val="hybridMultilevel"/>
    <w:tmpl w:val="9F6A291A"/>
    <w:lvl w:ilvl="0" w:tplc="E320F7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2C46B8"/>
    <w:multiLevelType w:val="hybridMultilevel"/>
    <w:tmpl w:val="1166F412"/>
    <w:lvl w:ilvl="0" w:tplc="8C68FAD2">
      <w:start w:val="1"/>
      <w:numFmt w:val="decimal"/>
      <w:lvlText w:val="%1)"/>
      <w:lvlJc w:val="left"/>
      <w:pPr>
        <w:tabs>
          <w:tab w:val="num" w:pos="720"/>
        </w:tabs>
        <w:ind w:left="720" w:hanging="360"/>
      </w:pPr>
      <w:rPr>
        <w:rFonts w:hint="default"/>
      </w:rPr>
    </w:lvl>
    <w:lvl w:ilvl="1" w:tplc="5C4E8CBC">
      <w:start w:val="2"/>
      <w:numFmt w:val="decimal"/>
      <w:lvlText w:val="%2."/>
      <w:lvlJc w:val="left"/>
      <w:pPr>
        <w:ind w:left="1440" w:hanging="360"/>
      </w:pPr>
      <w:rPr>
        <w:rFonts w:hint="default"/>
        <w:b w:val="0"/>
      </w:rPr>
    </w:lvl>
    <w:lvl w:ilvl="2" w:tplc="04150017">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C0C491C0">
      <w:start w:val="15"/>
      <w:numFmt w:val="upperRoman"/>
      <w:lvlText w:val="%6."/>
      <w:lvlJc w:val="left"/>
      <w:pPr>
        <w:ind w:left="4860" w:hanging="720"/>
      </w:pPr>
      <w:rPr>
        <w:rFonts w:ascii="Times New Roman" w:hAnsi="Times New Roman" w:cs="Times New Roman" w:hint="default"/>
        <w:b/>
        <w:color w:val="auto"/>
      </w:rPr>
    </w:lvl>
    <w:lvl w:ilvl="6" w:tplc="FF388A0A">
      <w:start w:val="13"/>
      <w:numFmt w:val="decimal"/>
      <w:lvlText w:val="%7"/>
      <w:lvlJc w:val="left"/>
      <w:pPr>
        <w:ind w:left="5040" w:hanging="360"/>
      </w:pPr>
      <w:rPr>
        <w:rFonts w:hint="default"/>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8076EA"/>
    <w:multiLevelType w:val="multilevel"/>
    <w:tmpl w:val="92843E6E"/>
    <w:lvl w:ilvl="0">
      <w:start w:val="1"/>
      <w:numFmt w:val="decimal"/>
      <w:lvlText w:val="%1)"/>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9" w15:restartNumberingAfterBreak="0">
    <w:nsid w:val="199060CD"/>
    <w:multiLevelType w:val="hybridMultilevel"/>
    <w:tmpl w:val="C2ACF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723C4"/>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F2B7B0D"/>
    <w:multiLevelType w:val="hybridMultilevel"/>
    <w:tmpl w:val="7348F3BE"/>
    <w:lvl w:ilvl="0" w:tplc="5CC6A34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20162"/>
    <w:multiLevelType w:val="hybridMultilevel"/>
    <w:tmpl w:val="9B64C2DE"/>
    <w:lvl w:ilvl="0" w:tplc="0415000F">
      <w:start w:val="1"/>
      <w:numFmt w:val="decimal"/>
      <w:lvlText w:val="%1."/>
      <w:lvlJc w:val="left"/>
      <w:pPr>
        <w:ind w:left="720" w:hanging="360"/>
      </w:pPr>
    </w:lvl>
    <w:lvl w:ilvl="1" w:tplc="250219FC">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74842"/>
    <w:multiLevelType w:val="hybridMultilevel"/>
    <w:tmpl w:val="5D808B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073547"/>
    <w:multiLevelType w:val="hybridMultilevel"/>
    <w:tmpl w:val="F52A16F6"/>
    <w:lvl w:ilvl="0" w:tplc="D1844930">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E88408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D33FBA"/>
    <w:multiLevelType w:val="multilevel"/>
    <w:tmpl w:val="A2E82464"/>
    <w:lvl w:ilvl="0">
      <w:start w:val="7"/>
      <w:numFmt w:val="decimal"/>
      <w:lvlText w:val="%1."/>
      <w:lvlJc w:val="left"/>
      <w:pPr>
        <w:ind w:left="360" w:hanging="360"/>
      </w:pPr>
      <w:rPr>
        <w:rFonts w:hint="default"/>
        <w:b/>
        <w:bCs/>
      </w:rPr>
    </w:lvl>
    <w:lvl w:ilvl="1">
      <w:start w:val="1"/>
      <w:numFmt w:val="decimal"/>
      <w:lvlText w:val="%2."/>
      <w:lvlJc w:val="left"/>
      <w:pPr>
        <w:ind w:left="1211" w:hanging="360"/>
      </w:pPr>
      <w:rPr>
        <w:rFonts w:asciiTheme="minorHAnsi" w:eastAsia="Times New Roman" w:hAnsiTheme="minorHAnsi" w:cstheme="minorHAnsi" w:hint="default"/>
        <w:b w:val="0"/>
        <w:bCs w:val="0"/>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2A7B59EB"/>
    <w:multiLevelType w:val="hybridMultilevel"/>
    <w:tmpl w:val="3878D2C4"/>
    <w:lvl w:ilvl="0" w:tplc="2710018E">
      <w:start w:val="1"/>
      <w:numFmt w:val="lowerLetter"/>
      <w:lvlText w:val="%1)"/>
      <w:lvlJc w:val="left"/>
      <w:pPr>
        <w:ind w:left="1571" w:hanging="360"/>
      </w:pPr>
      <w:rPr>
        <w:color w:val="auto"/>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B726431"/>
    <w:multiLevelType w:val="hybridMultilevel"/>
    <w:tmpl w:val="10DAEA8C"/>
    <w:lvl w:ilvl="0" w:tplc="3576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515B22"/>
    <w:multiLevelType w:val="hybridMultilevel"/>
    <w:tmpl w:val="FCF29C20"/>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C45540"/>
    <w:multiLevelType w:val="hybridMultilevel"/>
    <w:tmpl w:val="7556083A"/>
    <w:lvl w:ilvl="0" w:tplc="3576571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2E36A8E"/>
    <w:multiLevelType w:val="multilevel"/>
    <w:tmpl w:val="405A500E"/>
    <w:lvl w:ilvl="0">
      <w:start w:val="3"/>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1" w15:restartNumberingAfterBreak="0">
    <w:nsid w:val="34427356"/>
    <w:multiLevelType w:val="multilevel"/>
    <w:tmpl w:val="0414D758"/>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39163A0C"/>
    <w:multiLevelType w:val="hybridMultilevel"/>
    <w:tmpl w:val="06F43C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1E6906"/>
    <w:multiLevelType w:val="multilevel"/>
    <w:tmpl w:val="02D058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b w:val="0"/>
        <w:bCs/>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3ACC7049"/>
    <w:multiLevelType w:val="hybridMultilevel"/>
    <w:tmpl w:val="90F0AD8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B240912">
      <w:start w:val="1"/>
      <w:numFmt w:val="decimal"/>
      <w:lvlText w:val="%4."/>
      <w:lvlJc w:val="left"/>
      <w:pPr>
        <w:ind w:left="2520" w:hanging="360"/>
      </w:pPr>
      <w:rPr>
        <w:rFonts w:ascii="Cambria" w:hAnsi="Cambria" w:hint="default"/>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2E68FB"/>
    <w:multiLevelType w:val="multilevel"/>
    <w:tmpl w:val="BCD82F18"/>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1.%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Theme="minorHAnsi" w:hAnsiTheme="minorHAnsi" w:cstheme="minorHAnsi" w:hint="default"/>
        <w:b w:val="0"/>
        <w:bCs/>
        <w:strike w:val="0"/>
        <w:sz w:val="22"/>
        <w:szCs w:val="22"/>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3D202F29"/>
    <w:multiLevelType w:val="hybridMultilevel"/>
    <w:tmpl w:val="86CE06E4"/>
    <w:lvl w:ilvl="0" w:tplc="D6147DD6">
      <w:start w:val="1"/>
      <w:numFmt w:val="lowerLetter"/>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FEC0F80"/>
    <w:multiLevelType w:val="multilevel"/>
    <w:tmpl w:val="D65C0204"/>
    <w:lvl w:ilvl="0">
      <w:start w:val="1"/>
      <w:numFmt w:val="decimal"/>
      <w:lvlText w:val="%1."/>
      <w:lvlJc w:val="left"/>
      <w:pPr>
        <w:ind w:left="720" w:hanging="360"/>
      </w:pPr>
    </w:lvl>
    <w:lvl w:ilvl="1">
      <w:start w:val="1"/>
      <w:numFmt w:val="decimal"/>
      <w:isLgl/>
      <w:lvlText w:val="%2)"/>
      <w:lvlJc w:val="left"/>
      <w:pPr>
        <w:ind w:left="720" w:hanging="36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1273259"/>
    <w:multiLevelType w:val="multilevel"/>
    <w:tmpl w:val="4D0A0CBA"/>
    <w:lvl w:ilvl="0">
      <w:start w:val="1"/>
      <w:numFmt w:val="decimal"/>
      <w:lvlText w:val="%1."/>
      <w:lvlJc w:val="left"/>
      <w:pPr>
        <w:ind w:left="720" w:hanging="360"/>
      </w:pPr>
    </w:lvl>
    <w:lvl w:ilvl="1">
      <w:start w:val="1"/>
      <w:numFmt w:val="decimal"/>
      <w:isLgl/>
      <w:lvlText w:val="%2)"/>
      <w:lvlJc w:val="left"/>
      <w:pPr>
        <w:ind w:left="720" w:hanging="36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016150"/>
    <w:multiLevelType w:val="hybridMultilevel"/>
    <w:tmpl w:val="7132F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24E446E">
      <w:start w:val="1"/>
      <w:numFmt w:val="decimal"/>
      <w:lvlText w:val="%4."/>
      <w:lvlJc w:val="left"/>
      <w:pPr>
        <w:ind w:left="2880" w:hanging="360"/>
      </w:pPr>
      <w:rPr>
        <w:rFonts w:hint="default"/>
        <w:b w:val="0"/>
        <w:sz w:val="22"/>
        <w:szCs w:val="22"/>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F151A2"/>
    <w:multiLevelType w:val="hybridMultilevel"/>
    <w:tmpl w:val="D0888E7C"/>
    <w:lvl w:ilvl="0" w:tplc="98CC6AFA">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2761BB"/>
    <w:multiLevelType w:val="multilevel"/>
    <w:tmpl w:val="63F40ED6"/>
    <w:lvl w:ilvl="0">
      <w:start w:val="1"/>
      <w:numFmt w:val="decimal"/>
      <w:lvlText w:val="%1."/>
      <w:lvlJc w:val="left"/>
      <w:pPr>
        <w:ind w:left="360" w:hanging="360"/>
      </w:pPr>
      <w:rPr>
        <w:rFonts w:cs="Times New Roman" w:hint="default"/>
        <w:b w:val="0"/>
        <w:bCs w:val="0"/>
      </w:rPr>
    </w:lvl>
    <w:lvl w:ilvl="1">
      <w:start w:val="1"/>
      <w:numFmt w:val="decimal"/>
      <w:lvlText w:val="2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Times New Roman" w:hAnsi="Times New Roman" w:cs="Times New Roman" w:hint="default"/>
        <w:b w:val="0"/>
        <w:bCs/>
        <w:color w:val="auto"/>
        <w:sz w:val="22"/>
        <w:szCs w:val="22"/>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4F3B48DD"/>
    <w:multiLevelType w:val="hybridMultilevel"/>
    <w:tmpl w:val="05E44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A844AD"/>
    <w:multiLevelType w:val="multilevel"/>
    <w:tmpl w:val="5A6E9CC0"/>
    <w:lvl w:ilvl="0">
      <w:start w:val="1"/>
      <w:numFmt w:val="decimal"/>
      <w:lvlText w:val="%1."/>
      <w:lvlJc w:val="left"/>
      <w:pPr>
        <w:ind w:left="1009" w:hanging="452"/>
      </w:pPr>
      <w:rPr>
        <w:b w:val="0"/>
        <w:bCs/>
        <w:vertAlign w:val="baseline"/>
      </w:rPr>
    </w:lvl>
    <w:lvl w:ilvl="1">
      <w:start w:val="1"/>
      <w:numFmt w:val="decimal"/>
      <w:lvlText w:val="%2)"/>
      <w:lvlJc w:val="left"/>
      <w:pPr>
        <w:ind w:left="1440" w:hanging="360"/>
      </w:pPr>
      <w:rPr>
        <w:rFonts w:ascii="Times New Roman" w:eastAsiaTheme="minorHAnsi" w:hAnsi="Times New Roman" w:cs="Times New Roman"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7A40867"/>
    <w:multiLevelType w:val="multilevel"/>
    <w:tmpl w:val="FA10C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1142FA"/>
    <w:multiLevelType w:val="multilevel"/>
    <w:tmpl w:val="662C0F7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F5532D"/>
    <w:multiLevelType w:val="hybridMultilevel"/>
    <w:tmpl w:val="6D68BF36"/>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66A13"/>
    <w:multiLevelType w:val="hybridMultilevel"/>
    <w:tmpl w:val="717ACD78"/>
    <w:lvl w:ilvl="0" w:tplc="3576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EC568B0"/>
    <w:multiLevelType w:val="hybridMultilevel"/>
    <w:tmpl w:val="D7D49FEE"/>
    <w:lvl w:ilvl="0" w:tplc="04150011">
      <w:start w:val="1"/>
      <w:numFmt w:val="decimal"/>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4056A09"/>
    <w:multiLevelType w:val="hybridMultilevel"/>
    <w:tmpl w:val="860E2D8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5C90CE9"/>
    <w:multiLevelType w:val="hybridMultilevel"/>
    <w:tmpl w:val="53CEA13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40AA338C">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C540F82"/>
    <w:multiLevelType w:val="hybridMultilevel"/>
    <w:tmpl w:val="F98C0CA0"/>
    <w:lvl w:ilvl="0" w:tplc="65087D50">
      <w:start w:val="1"/>
      <w:numFmt w:val="decimal"/>
      <w:lvlText w:val="%1)"/>
      <w:lvlJc w:val="left"/>
      <w:pPr>
        <w:ind w:left="2203" w:hanging="360"/>
      </w:pPr>
      <w:rPr>
        <w:rFonts w:cs="Times New Roman"/>
        <w:sz w:val="21"/>
        <w:szCs w:val="21"/>
      </w:rPr>
    </w:lvl>
    <w:lvl w:ilvl="1" w:tplc="A7C26B90">
      <w:start w:val="1"/>
      <w:numFmt w:val="decimal"/>
      <w:lvlText w:val="%2)"/>
      <w:lvlJc w:val="left"/>
      <w:pPr>
        <w:ind w:left="2149" w:hanging="360"/>
      </w:pPr>
      <w:rPr>
        <w:rFonts w:asciiTheme="minorHAnsi" w:eastAsiaTheme="minorHAnsi" w:hAnsiTheme="minorHAnsi" w:cstheme="minorHAnsi" w:hint="default"/>
        <w:b w:val="0"/>
        <w:color w:val="auto"/>
        <w:sz w:val="22"/>
        <w:szCs w:val="22"/>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92E85D90">
      <w:start w:val="1"/>
      <w:numFmt w:val="lowerLetter"/>
      <w:lvlText w:val="%6)"/>
      <w:lvlJc w:val="left"/>
      <w:pPr>
        <w:ind w:left="5221" w:hanging="372"/>
      </w:pPr>
      <w:rPr>
        <w:rFonts w:hint="default"/>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2" w15:restartNumberingAfterBreak="0">
    <w:nsid w:val="748C5E03"/>
    <w:multiLevelType w:val="multilevel"/>
    <w:tmpl w:val="2FDA4926"/>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57A2615"/>
    <w:multiLevelType w:val="hybridMultilevel"/>
    <w:tmpl w:val="349A54EE"/>
    <w:lvl w:ilvl="0" w:tplc="8C68FAD2">
      <w:start w:val="1"/>
      <w:numFmt w:val="decimal"/>
      <w:lvlText w:val="%1)"/>
      <w:lvlJc w:val="left"/>
      <w:pPr>
        <w:ind w:left="1440" w:hanging="360"/>
      </w:pPr>
      <w:rPr>
        <w:rFonts w:hint="default"/>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6352D2C"/>
    <w:multiLevelType w:val="hybridMultilevel"/>
    <w:tmpl w:val="5A5AC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6317A3"/>
    <w:multiLevelType w:val="hybridMultilevel"/>
    <w:tmpl w:val="06F43C58"/>
    <w:lvl w:ilvl="0" w:tplc="45BA41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067E9"/>
    <w:multiLevelType w:val="multilevel"/>
    <w:tmpl w:val="65E098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762598821">
    <w:abstractNumId w:val="1"/>
  </w:num>
  <w:num w:numId="2" w16cid:durableId="2136940823">
    <w:abstractNumId w:val="3"/>
  </w:num>
  <w:num w:numId="3" w16cid:durableId="1593971498">
    <w:abstractNumId w:val="30"/>
  </w:num>
  <w:num w:numId="4" w16cid:durableId="571037890">
    <w:abstractNumId w:val="13"/>
  </w:num>
  <w:num w:numId="5" w16cid:durableId="1613826242">
    <w:abstractNumId w:val="43"/>
  </w:num>
  <w:num w:numId="6" w16cid:durableId="724450447">
    <w:abstractNumId w:val="38"/>
  </w:num>
  <w:num w:numId="7" w16cid:durableId="1684435523">
    <w:abstractNumId w:val="25"/>
  </w:num>
  <w:num w:numId="8" w16cid:durableId="1466315274">
    <w:abstractNumId w:val="6"/>
  </w:num>
  <w:num w:numId="9" w16cid:durableId="1447231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0332323">
    <w:abstractNumId w:val="42"/>
  </w:num>
  <w:num w:numId="11" w16cid:durableId="2055733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5140205">
    <w:abstractNumId w:val="41"/>
  </w:num>
  <w:num w:numId="13" w16cid:durableId="18986587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0887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6678622">
    <w:abstractNumId w:val="7"/>
  </w:num>
  <w:num w:numId="16" w16cid:durableId="1076440418">
    <w:abstractNumId w:val="31"/>
  </w:num>
  <w:num w:numId="17" w16cid:durableId="456875240">
    <w:abstractNumId w:val="11"/>
  </w:num>
  <w:num w:numId="18" w16cid:durableId="1570651050">
    <w:abstractNumId w:val="18"/>
  </w:num>
  <w:num w:numId="19" w16cid:durableId="1169171579">
    <w:abstractNumId w:val="36"/>
  </w:num>
  <w:num w:numId="20" w16cid:durableId="447045862">
    <w:abstractNumId w:val="21"/>
  </w:num>
  <w:num w:numId="21" w16cid:durableId="351995245">
    <w:abstractNumId w:val="8"/>
  </w:num>
  <w:num w:numId="22" w16cid:durableId="774012660">
    <w:abstractNumId w:val="14"/>
  </w:num>
  <w:num w:numId="23" w16cid:durableId="2077507962">
    <w:abstractNumId w:val="26"/>
  </w:num>
  <w:num w:numId="24" w16cid:durableId="1882476572">
    <w:abstractNumId w:val="34"/>
  </w:num>
  <w:num w:numId="25" w16cid:durableId="1030884201">
    <w:abstractNumId w:val="35"/>
  </w:num>
  <w:num w:numId="26" w16cid:durableId="838691972">
    <w:abstractNumId w:val="37"/>
  </w:num>
  <w:num w:numId="27" w16cid:durableId="757866235">
    <w:abstractNumId w:val="39"/>
  </w:num>
  <w:num w:numId="28" w16cid:durableId="2047558659">
    <w:abstractNumId w:val="15"/>
  </w:num>
  <w:num w:numId="29" w16cid:durableId="643776892">
    <w:abstractNumId w:val="40"/>
  </w:num>
  <w:num w:numId="30" w16cid:durableId="1713768686">
    <w:abstractNumId w:val="2"/>
  </w:num>
  <w:num w:numId="31" w16cid:durableId="1743284851">
    <w:abstractNumId w:val="16"/>
  </w:num>
  <w:num w:numId="32" w16cid:durableId="914045111">
    <w:abstractNumId w:val="9"/>
  </w:num>
  <w:num w:numId="33" w16cid:durableId="1615290541">
    <w:abstractNumId w:val="20"/>
  </w:num>
  <w:num w:numId="34" w16cid:durableId="399131985">
    <w:abstractNumId w:val="44"/>
  </w:num>
  <w:num w:numId="35" w16cid:durableId="97256434">
    <w:abstractNumId w:val="12"/>
  </w:num>
  <w:num w:numId="36" w16cid:durableId="2002662191">
    <w:abstractNumId w:val="28"/>
  </w:num>
  <w:num w:numId="37" w16cid:durableId="1343824838">
    <w:abstractNumId w:val="27"/>
  </w:num>
  <w:num w:numId="38" w16cid:durableId="566840756">
    <w:abstractNumId w:val="45"/>
  </w:num>
  <w:num w:numId="39" w16cid:durableId="625434555">
    <w:abstractNumId w:val="4"/>
  </w:num>
  <w:num w:numId="40" w16cid:durableId="1687948604">
    <w:abstractNumId w:val="22"/>
  </w:num>
  <w:num w:numId="41" w16cid:durableId="2003043395">
    <w:abstractNumId w:val="10"/>
  </w:num>
  <w:num w:numId="42" w16cid:durableId="797649431">
    <w:abstractNumId w:val="17"/>
  </w:num>
  <w:num w:numId="43" w16cid:durableId="2113623710">
    <w:abstractNumId w:val="29"/>
  </w:num>
  <w:num w:numId="44" w16cid:durableId="1021316851">
    <w:abstractNumId w:val="24"/>
  </w:num>
  <w:num w:numId="45" w16cid:durableId="655914631">
    <w:abstractNumId w:val="0"/>
  </w:num>
  <w:num w:numId="46" w16cid:durableId="1901019421">
    <w:abstractNumId w:val="19"/>
  </w:num>
  <w:num w:numId="47" w16cid:durableId="537164646">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F7"/>
    <w:rsid w:val="0000393C"/>
    <w:rsid w:val="000202A3"/>
    <w:rsid w:val="00023827"/>
    <w:rsid w:val="00026D61"/>
    <w:rsid w:val="00084BB2"/>
    <w:rsid w:val="00086DCD"/>
    <w:rsid w:val="0009468A"/>
    <w:rsid w:val="000A060E"/>
    <w:rsid w:val="000A25F3"/>
    <w:rsid w:val="000B3B85"/>
    <w:rsid w:val="000C241B"/>
    <w:rsid w:val="000C53C6"/>
    <w:rsid w:val="000E19D1"/>
    <w:rsid w:val="000F5096"/>
    <w:rsid w:val="00102586"/>
    <w:rsid w:val="001057D5"/>
    <w:rsid w:val="00106E35"/>
    <w:rsid w:val="00106EEB"/>
    <w:rsid w:val="00111767"/>
    <w:rsid w:val="001122F7"/>
    <w:rsid w:val="0011718A"/>
    <w:rsid w:val="001328DA"/>
    <w:rsid w:val="001367DC"/>
    <w:rsid w:val="001406CD"/>
    <w:rsid w:val="0014553C"/>
    <w:rsid w:val="00155AD1"/>
    <w:rsid w:val="0017100E"/>
    <w:rsid w:val="0017409C"/>
    <w:rsid w:val="0018390A"/>
    <w:rsid w:val="001A2603"/>
    <w:rsid w:val="001A2FCE"/>
    <w:rsid w:val="001B1BA8"/>
    <w:rsid w:val="001B4659"/>
    <w:rsid w:val="001D4335"/>
    <w:rsid w:val="001E39F0"/>
    <w:rsid w:val="00211C6F"/>
    <w:rsid w:val="002213F5"/>
    <w:rsid w:val="0022231C"/>
    <w:rsid w:val="00226DD1"/>
    <w:rsid w:val="00227104"/>
    <w:rsid w:val="002331CA"/>
    <w:rsid w:val="0024155F"/>
    <w:rsid w:val="0024404C"/>
    <w:rsid w:val="00247CB4"/>
    <w:rsid w:val="0026052F"/>
    <w:rsid w:val="00260C60"/>
    <w:rsid w:val="00276C19"/>
    <w:rsid w:val="0028249C"/>
    <w:rsid w:val="002824F0"/>
    <w:rsid w:val="00282D6D"/>
    <w:rsid w:val="002929BC"/>
    <w:rsid w:val="002B6F9C"/>
    <w:rsid w:val="002C058E"/>
    <w:rsid w:val="002C2613"/>
    <w:rsid w:val="002C4766"/>
    <w:rsid w:val="002C5C49"/>
    <w:rsid w:val="002C6A91"/>
    <w:rsid w:val="002D7CEE"/>
    <w:rsid w:val="002F57D0"/>
    <w:rsid w:val="002F6193"/>
    <w:rsid w:val="003145D4"/>
    <w:rsid w:val="00324A4F"/>
    <w:rsid w:val="00345225"/>
    <w:rsid w:val="00346B6A"/>
    <w:rsid w:val="00356181"/>
    <w:rsid w:val="003711F5"/>
    <w:rsid w:val="003713CD"/>
    <w:rsid w:val="003857F8"/>
    <w:rsid w:val="0039666E"/>
    <w:rsid w:val="003A3668"/>
    <w:rsid w:val="003A6E59"/>
    <w:rsid w:val="003B10A5"/>
    <w:rsid w:val="003B3996"/>
    <w:rsid w:val="003D59BA"/>
    <w:rsid w:val="003D6BFC"/>
    <w:rsid w:val="003E24DC"/>
    <w:rsid w:val="003E2986"/>
    <w:rsid w:val="003E6F5C"/>
    <w:rsid w:val="003F6723"/>
    <w:rsid w:val="00410AA2"/>
    <w:rsid w:val="004148B1"/>
    <w:rsid w:val="00435E8B"/>
    <w:rsid w:val="004470E0"/>
    <w:rsid w:val="00452928"/>
    <w:rsid w:val="00460CAA"/>
    <w:rsid w:val="00461096"/>
    <w:rsid w:val="00466238"/>
    <w:rsid w:val="00477DC7"/>
    <w:rsid w:val="00482695"/>
    <w:rsid w:val="004846C9"/>
    <w:rsid w:val="00485A74"/>
    <w:rsid w:val="004A026B"/>
    <w:rsid w:val="004A0B1F"/>
    <w:rsid w:val="004A4730"/>
    <w:rsid w:val="004A5439"/>
    <w:rsid w:val="004B0EC7"/>
    <w:rsid w:val="004C5995"/>
    <w:rsid w:val="004D5A04"/>
    <w:rsid w:val="004E1464"/>
    <w:rsid w:val="004F2373"/>
    <w:rsid w:val="004F5EE2"/>
    <w:rsid w:val="004F6F46"/>
    <w:rsid w:val="004F7BA4"/>
    <w:rsid w:val="00504618"/>
    <w:rsid w:val="00514206"/>
    <w:rsid w:val="00514F34"/>
    <w:rsid w:val="00522C21"/>
    <w:rsid w:val="0052327E"/>
    <w:rsid w:val="00535FE5"/>
    <w:rsid w:val="00540307"/>
    <w:rsid w:val="00541114"/>
    <w:rsid w:val="00543C90"/>
    <w:rsid w:val="0054493F"/>
    <w:rsid w:val="00546BD7"/>
    <w:rsid w:val="00551588"/>
    <w:rsid w:val="00563054"/>
    <w:rsid w:val="00570DFB"/>
    <w:rsid w:val="00581C9D"/>
    <w:rsid w:val="005876F6"/>
    <w:rsid w:val="00591272"/>
    <w:rsid w:val="005B1053"/>
    <w:rsid w:val="005B278A"/>
    <w:rsid w:val="005B2E19"/>
    <w:rsid w:val="005B7952"/>
    <w:rsid w:val="005C1FD4"/>
    <w:rsid w:val="005C65EA"/>
    <w:rsid w:val="005D1813"/>
    <w:rsid w:val="005E2974"/>
    <w:rsid w:val="005E4E9D"/>
    <w:rsid w:val="00612C7E"/>
    <w:rsid w:val="006132E5"/>
    <w:rsid w:val="00620CEF"/>
    <w:rsid w:val="006211C4"/>
    <w:rsid w:val="00623531"/>
    <w:rsid w:val="00627447"/>
    <w:rsid w:val="00641C3A"/>
    <w:rsid w:val="00643F64"/>
    <w:rsid w:val="00655BA0"/>
    <w:rsid w:val="00674269"/>
    <w:rsid w:val="00680E47"/>
    <w:rsid w:val="006A0F31"/>
    <w:rsid w:val="006A42E1"/>
    <w:rsid w:val="006B31A8"/>
    <w:rsid w:val="006B3D62"/>
    <w:rsid w:val="006B67F8"/>
    <w:rsid w:val="006C460C"/>
    <w:rsid w:val="006D4885"/>
    <w:rsid w:val="006E7EA2"/>
    <w:rsid w:val="007120E6"/>
    <w:rsid w:val="00713DD6"/>
    <w:rsid w:val="00716839"/>
    <w:rsid w:val="007223E8"/>
    <w:rsid w:val="00724AB9"/>
    <w:rsid w:val="00726EA2"/>
    <w:rsid w:val="007310E0"/>
    <w:rsid w:val="00747CBF"/>
    <w:rsid w:val="00753B38"/>
    <w:rsid w:val="0075672B"/>
    <w:rsid w:val="00764E39"/>
    <w:rsid w:val="00767185"/>
    <w:rsid w:val="0077119B"/>
    <w:rsid w:val="00777BD1"/>
    <w:rsid w:val="007861B5"/>
    <w:rsid w:val="007933BE"/>
    <w:rsid w:val="007A42C6"/>
    <w:rsid w:val="007B1E0F"/>
    <w:rsid w:val="007B3756"/>
    <w:rsid w:val="007B6F7D"/>
    <w:rsid w:val="007C427F"/>
    <w:rsid w:val="007C6253"/>
    <w:rsid w:val="007D1CB9"/>
    <w:rsid w:val="007E2D81"/>
    <w:rsid w:val="007F1CB7"/>
    <w:rsid w:val="007F32CF"/>
    <w:rsid w:val="007F6ACB"/>
    <w:rsid w:val="00801062"/>
    <w:rsid w:val="008013D6"/>
    <w:rsid w:val="0080707A"/>
    <w:rsid w:val="008244F7"/>
    <w:rsid w:val="0082611F"/>
    <w:rsid w:val="00831363"/>
    <w:rsid w:val="008373DA"/>
    <w:rsid w:val="008478F8"/>
    <w:rsid w:val="00850AEC"/>
    <w:rsid w:val="00867396"/>
    <w:rsid w:val="00870735"/>
    <w:rsid w:val="00873D2E"/>
    <w:rsid w:val="00890B88"/>
    <w:rsid w:val="008955E1"/>
    <w:rsid w:val="008B42C1"/>
    <w:rsid w:val="008D4A6B"/>
    <w:rsid w:val="008D513B"/>
    <w:rsid w:val="008E1CBE"/>
    <w:rsid w:val="008E21F3"/>
    <w:rsid w:val="008E500C"/>
    <w:rsid w:val="00935492"/>
    <w:rsid w:val="009468FD"/>
    <w:rsid w:val="00952770"/>
    <w:rsid w:val="00960E27"/>
    <w:rsid w:val="00967343"/>
    <w:rsid w:val="00984D12"/>
    <w:rsid w:val="00987B15"/>
    <w:rsid w:val="009C3F68"/>
    <w:rsid w:val="009C4D18"/>
    <w:rsid w:val="009C4F43"/>
    <w:rsid w:val="009C5658"/>
    <w:rsid w:val="009C5CB7"/>
    <w:rsid w:val="009D5242"/>
    <w:rsid w:val="009E45D2"/>
    <w:rsid w:val="009F2058"/>
    <w:rsid w:val="00A003B9"/>
    <w:rsid w:val="00A00799"/>
    <w:rsid w:val="00A01526"/>
    <w:rsid w:val="00A03B4E"/>
    <w:rsid w:val="00A10A39"/>
    <w:rsid w:val="00A13392"/>
    <w:rsid w:val="00A17B7C"/>
    <w:rsid w:val="00A20C65"/>
    <w:rsid w:val="00A5089D"/>
    <w:rsid w:val="00A51773"/>
    <w:rsid w:val="00A5276B"/>
    <w:rsid w:val="00A5385B"/>
    <w:rsid w:val="00A53B12"/>
    <w:rsid w:val="00A61CEA"/>
    <w:rsid w:val="00A7273C"/>
    <w:rsid w:val="00A74948"/>
    <w:rsid w:val="00A76B66"/>
    <w:rsid w:val="00A81F8C"/>
    <w:rsid w:val="00A85DD9"/>
    <w:rsid w:val="00A87874"/>
    <w:rsid w:val="00A92A2E"/>
    <w:rsid w:val="00A957F9"/>
    <w:rsid w:val="00AA6096"/>
    <w:rsid w:val="00AB3A1E"/>
    <w:rsid w:val="00AC0A5F"/>
    <w:rsid w:val="00AC71CB"/>
    <w:rsid w:val="00AE04AF"/>
    <w:rsid w:val="00AF0515"/>
    <w:rsid w:val="00AF49CC"/>
    <w:rsid w:val="00AF4EE7"/>
    <w:rsid w:val="00AF798F"/>
    <w:rsid w:val="00B049D1"/>
    <w:rsid w:val="00B1269E"/>
    <w:rsid w:val="00B12ECF"/>
    <w:rsid w:val="00B13CFA"/>
    <w:rsid w:val="00B165F2"/>
    <w:rsid w:val="00B23382"/>
    <w:rsid w:val="00B532D9"/>
    <w:rsid w:val="00B60581"/>
    <w:rsid w:val="00B62B1B"/>
    <w:rsid w:val="00B67010"/>
    <w:rsid w:val="00B674B1"/>
    <w:rsid w:val="00B75544"/>
    <w:rsid w:val="00B7634D"/>
    <w:rsid w:val="00B8616D"/>
    <w:rsid w:val="00B91CA7"/>
    <w:rsid w:val="00BA4070"/>
    <w:rsid w:val="00BA7420"/>
    <w:rsid w:val="00BC48EB"/>
    <w:rsid w:val="00BC4FD9"/>
    <w:rsid w:val="00BD1469"/>
    <w:rsid w:val="00BD2AF5"/>
    <w:rsid w:val="00BD4E55"/>
    <w:rsid w:val="00BE75B9"/>
    <w:rsid w:val="00BF5E57"/>
    <w:rsid w:val="00C005AF"/>
    <w:rsid w:val="00C05BC6"/>
    <w:rsid w:val="00C2033F"/>
    <w:rsid w:val="00C21723"/>
    <w:rsid w:val="00C25598"/>
    <w:rsid w:val="00C33458"/>
    <w:rsid w:val="00C36D58"/>
    <w:rsid w:val="00C40D19"/>
    <w:rsid w:val="00C40FBF"/>
    <w:rsid w:val="00C57983"/>
    <w:rsid w:val="00C73CCB"/>
    <w:rsid w:val="00C96D07"/>
    <w:rsid w:val="00CA2406"/>
    <w:rsid w:val="00CC09F5"/>
    <w:rsid w:val="00CC57FD"/>
    <w:rsid w:val="00CF29E9"/>
    <w:rsid w:val="00D17E2A"/>
    <w:rsid w:val="00D214DD"/>
    <w:rsid w:val="00D26ADC"/>
    <w:rsid w:val="00D64434"/>
    <w:rsid w:val="00D64729"/>
    <w:rsid w:val="00D76546"/>
    <w:rsid w:val="00D808BC"/>
    <w:rsid w:val="00D8612F"/>
    <w:rsid w:val="00D925B3"/>
    <w:rsid w:val="00DA1A68"/>
    <w:rsid w:val="00DA39F4"/>
    <w:rsid w:val="00DA3F93"/>
    <w:rsid w:val="00DB4829"/>
    <w:rsid w:val="00DB516D"/>
    <w:rsid w:val="00DB5978"/>
    <w:rsid w:val="00DD1032"/>
    <w:rsid w:val="00DE59BE"/>
    <w:rsid w:val="00DF668F"/>
    <w:rsid w:val="00E209F9"/>
    <w:rsid w:val="00E25CC1"/>
    <w:rsid w:val="00E30218"/>
    <w:rsid w:val="00E35EBA"/>
    <w:rsid w:val="00E37E8F"/>
    <w:rsid w:val="00E44906"/>
    <w:rsid w:val="00E649CE"/>
    <w:rsid w:val="00E65882"/>
    <w:rsid w:val="00E76E0E"/>
    <w:rsid w:val="00E77619"/>
    <w:rsid w:val="00E8136B"/>
    <w:rsid w:val="00E95B2B"/>
    <w:rsid w:val="00EB0968"/>
    <w:rsid w:val="00EB4996"/>
    <w:rsid w:val="00EB714A"/>
    <w:rsid w:val="00EC6912"/>
    <w:rsid w:val="00ED2277"/>
    <w:rsid w:val="00EE3533"/>
    <w:rsid w:val="00EE37BF"/>
    <w:rsid w:val="00EE5815"/>
    <w:rsid w:val="00EF1702"/>
    <w:rsid w:val="00F01AC5"/>
    <w:rsid w:val="00F115C7"/>
    <w:rsid w:val="00F22FE2"/>
    <w:rsid w:val="00F320D8"/>
    <w:rsid w:val="00F35384"/>
    <w:rsid w:val="00F40B69"/>
    <w:rsid w:val="00F43870"/>
    <w:rsid w:val="00F47DBA"/>
    <w:rsid w:val="00F47F1C"/>
    <w:rsid w:val="00F53BF9"/>
    <w:rsid w:val="00F604C8"/>
    <w:rsid w:val="00F80901"/>
    <w:rsid w:val="00F95787"/>
    <w:rsid w:val="00F97573"/>
    <w:rsid w:val="00FC65A6"/>
    <w:rsid w:val="00FD039C"/>
    <w:rsid w:val="00FD47BF"/>
    <w:rsid w:val="00FD4828"/>
    <w:rsid w:val="00FD784B"/>
    <w:rsid w:val="00FE6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22BF"/>
  <w15:chartTrackingRefBased/>
  <w15:docId w15:val="{49810598-0687-4ADC-9E37-EDFCE1B4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12F"/>
  </w:style>
  <w:style w:type="paragraph" w:styleId="Nagwek1">
    <w:name w:val="heading 1"/>
    <w:basedOn w:val="Normalny"/>
    <w:next w:val="Normalny"/>
    <w:link w:val="Nagwek1Znak"/>
    <w:qFormat/>
    <w:rsid w:val="003F6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4A0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9C5658"/>
    <w:pPr>
      <w:keepNext/>
      <w:spacing w:after="0" w:line="240" w:lineRule="auto"/>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9C5658"/>
    <w:pPr>
      <w:keepNext/>
      <w:spacing w:after="0" w:line="240" w:lineRule="auto"/>
      <w:jc w:val="center"/>
      <w:outlineLvl w:val="3"/>
    </w:pPr>
    <w:rPr>
      <w:rFonts w:ascii="Times New Roman" w:eastAsia="Times New Roman" w:hAnsi="Times New Roman" w:cs="Times New Roman"/>
      <w:sz w:val="36"/>
      <w:szCs w:val="20"/>
      <w:lang w:eastAsia="pl-PL"/>
    </w:rPr>
  </w:style>
  <w:style w:type="paragraph" w:styleId="Nagwek5">
    <w:name w:val="heading 5"/>
    <w:basedOn w:val="Normalny"/>
    <w:next w:val="Normalny"/>
    <w:link w:val="Nagwek5Znak"/>
    <w:unhideWhenUsed/>
    <w:qFormat/>
    <w:rsid w:val="00247CB4"/>
    <w:pPr>
      <w:keepNext/>
      <w:keepLines/>
      <w:spacing w:before="240" w:after="80" w:line="276" w:lineRule="auto"/>
      <w:outlineLvl w:val="4"/>
    </w:pPr>
    <w:rPr>
      <w:rFonts w:ascii="Arial" w:eastAsia="Times New Roman" w:hAnsi="Arial" w:cs="Arial"/>
      <w:color w:val="666666"/>
      <w:lang w:eastAsia="pl-PL"/>
    </w:rPr>
  </w:style>
  <w:style w:type="paragraph" w:styleId="Nagwek6">
    <w:name w:val="heading 6"/>
    <w:basedOn w:val="Normalny"/>
    <w:next w:val="Normalny"/>
    <w:link w:val="Nagwek6Znak"/>
    <w:qFormat/>
    <w:rsid w:val="009C5658"/>
    <w:pPr>
      <w:keepNext/>
      <w:spacing w:after="0" w:line="240" w:lineRule="auto"/>
      <w:jc w:val="center"/>
      <w:outlineLvl w:val="5"/>
    </w:pPr>
    <w:rPr>
      <w:rFonts w:ascii="Times New Roman" w:eastAsia="Times New Roman" w:hAnsi="Times New Roman" w:cs="Times New Roman"/>
      <w:sz w:val="28"/>
      <w:szCs w:val="20"/>
      <w:lang w:eastAsia="pl-PL"/>
    </w:rPr>
  </w:style>
  <w:style w:type="paragraph" w:styleId="Nagwek7">
    <w:name w:val="heading 7"/>
    <w:basedOn w:val="Normalny"/>
    <w:next w:val="Normalny"/>
    <w:link w:val="Nagwek7Znak"/>
    <w:qFormat/>
    <w:rsid w:val="009C5658"/>
    <w:pPr>
      <w:keepNext/>
      <w:spacing w:after="0" w:line="240" w:lineRule="auto"/>
      <w:ind w:hanging="142"/>
      <w:jc w:val="center"/>
      <w:outlineLvl w:val="6"/>
    </w:pPr>
    <w:rPr>
      <w:rFonts w:ascii="Times New Roman" w:eastAsia="Times New Roman" w:hAnsi="Times New Roman" w:cs="Times New Roman"/>
      <w:sz w:val="36"/>
      <w:szCs w:val="20"/>
      <w:lang w:eastAsia="pl-PL"/>
    </w:rPr>
  </w:style>
  <w:style w:type="paragraph" w:styleId="Nagwek8">
    <w:name w:val="heading 8"/>
    <w:basedOn w:val="Normalny"/>
    <w:next w:val="Normalny"/>
    <w:link w:val="Nagwek8Znak"/>
    <w:qFormat/>
    <w:rsid w:val="009C5658"/>
    <w:pPr>
      <w:keepNext/>
      <w:spacing w:after="0" w:line="240" w:lineRule="auto"/>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9C5658"/>
    <w:pPr>
      <w:keepNext/>
      <w:spacing w:after="0" w:line="240" w:lineRule="auto"/>
      <w:outlineLvl w:val="8"/>
    </w:pPr>
    <w:rPr>
      <w:rFonts w:ascii="Times New Roman" w:eastAsia="Times New Roman" w:hAnsi="Times New Roman"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
    <w:uiPriority w:val="99"/>
    <w:qFormat/>
    <w:rsid w:val="0082611F"/>
    <w:pPr>
      <w:ind w:left="720"/>
      <w:contextualSpacing/>
    </w:pPr>
  </w:style>
  <w:style w:type="character" w:styleId="Hipercze">
    <w:name w:val="Hyperlink"/>
    <w:basedOn w:val="Domylnaczcionkaakapitu"/>
    <w:uiPriority w:val="99"/>
    <w:unhideWhenUsed/>
    <w:rsid w:val="0082611F"/>
    <w:rPr>
      <w:color w:val="0563C1" w:themeColor="hyperlink"/>
      <w:u w:val="single"/>
    </w:rPr>
  </w:style>
  <w:style w:type="character" w:styleId="Nierozpoznanawzmianka">
    <w:name w:val="Unresolved Mention"/>
    <w:basedOn w:val="Domylnaczcionkaakapitu"/>
    <w:uiPriority w:val="99"/>
    <w:semiHidden/>
    <w:unhideWhenUsed/>
    <w:rsid w:val="0082611F"/>
    <w:rPr>
      <w:color w:val="605E5C"/>
      <w:shd w:val="clear" w:color="auto" w:fill="E1DFDD"/>
    </w:rPr>
  </w:style>
  <w:style w:type="paragraph" w:styleId="Tekstpodstawowywcity">
    <w:name w:val="Body Text Indent"/>
    <w:basedOn w:val="Normalny"/>
    <w:link w:val="TekstpodstawowywcityZnak"/>
    <w:rsid w:val="00D17E2A"/>
    <w:pPr>
      <w:spacing w:after="0" w:line="240" w:lineRule="auto"/>
      <w:ind w:left="2268"/>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D17E2A"/>
    <w:rPr>
      <w:rFonts w:ascii="Times New Roman" w:eastAsia="Times New Roman" w:hAnsi="Times New Roman" w:cs="Times New Roman"/>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rsid w:val="00D17E2A"/>
  </w:style>
  <w:style w:type="paragraph" w:customStyle="1" w:styleId="Akapitzlist1">
    <w:name w:val="Akapit z listą1"/>
    <w:basedOn w:val="Normalny"/>
    <w:rsid w:val="008D513B"/>
    <w:pPr>
      <w:suppressAutoHyphens/>
      <w:spacing w:after="0" w:line="240" w:lineRule="auto"/>
      <w:ind w:left="720"/>
    </w:pPr>
    <w:rPr>
      <w:rFonts w:ascii="Times New Roman" w:eastAsia="Times New Roman" w:hAnsi="Times New Roman" w:cs="Times New Roman"/>
      <w:kern w:val="2"/>
      <w:sz w:val="24"/>
      <w:szCs w:val="24"/>
      <w:lang w:eastAsia="zh-CN"/>
    </w:rPr>
  </w:style>
  <w:style w:type="paragraph" w:styleId="NormalnyWeb">
    <w:name w:val="Normal (Web)"/>
    <w:basedOn w:val="Normalny"/>
    <w:uiPriority w:val="99"/>
    <w:unhideWhenUsed/>
    <w:rsid w:val="007B37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7B3756"/>
    <w:rPr>
      <w:color w:val="954F72" w:themeColor="followedHyperlink"/>
      <w:u w:val="single"/>
    </w:rPr>
  </w:style>
  <w:style w:type="character" w:styleId="Uwydatnienie">
    <w:name w:val="Emphasis"/>
    <w:basedOn w:val="Domylnaczcionkaakapitu"/>
    <w:uiPriority w:val="20"/>
    <w:qFormat/>
    <w:rsid w:val="00111767"/>
    <w:rPr>
      <w:i/>
      <w:iCs/>
    </w:rPr>
  </w:style>
  <w:style w:type="paragraph" w:customStyle="1" w:styleId="Kolorowalistaakcent11">
    <w:name w:val="Kolorowa lista — akcent 11"/>
    <w:aliases w:val="L1,Numerowanie,Akapit z listą5,T_SZ_List Paragraph,normalny tekst,Jasna lista — akcent 51"/>
    <w:basedOn w:val="Normalny"/>
    <w:qFormat/>
    <w:rsid w:val="003E24DC"/>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Nagwek5Znak">
    <w:name w:val="Nagłówek 5 Znak"/>
    <w:basedOn w:val="Domylnaczcionkaakapitu"/>
    <w:link w:val="Nagwek5"/>
    <w:rsid w:val="00247CB4"/>
    <w:rPr>
      <w:rFonts w:ascii="Arial" w:eastAsia="Times New Roman" w:hAnsi="Arial" w:cs="Arial"/>
      <w:color w:val="666666"/>
      <w:lang w:eastAsia="pl-PL"/>
    </w:rPr>
  </w:style>
  <w:style w:type="character" w:customStyle="1" w:styleId="Nagwek2Znak">
    <w:name w:val="Nagłówek 2 Znak"/>
    <w:basedOn w:val="Domylnaczcionkaakapitu"/>
    <w:link w:val="Nagwek2"/>
    <w:rsid w:val="004A026B"/>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8955E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F672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7F1CB7"/>
    <w:rPr>
      <w:sz w:val="16"/>
      <w:szCs w:val="16"/>
    </w:rPr>
  </w:style>
  <w:style w:type="paragraph" w:styleId="Tekstkomentarza">
    <w:name w:val="annotation text"/>
    <w:basedOn w:val="Normalny"/>
    <w:link w:val="TekstkomentarzaZnak"/>
    <w:uiPriority w:val="99"/>
    <w:semiHidden/>
    <w:unhideWhenUsed/>
    <w:rsid w:val="007F1C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1CB7"/>
    <w:rPr>
      <w:sz w:val="20"/>
      <w:szCs w:val="20"/>
    </w:rPr>
  </w:style>
  <w:style w:type="paragraph" w:styleId="Tematkomentarza">
    <w:name w:val="annotation subject"/>
    <w:basedOn w:val="Tekstkomentarza"/>
    <w:next w:val="Tekstkomentarza"/>
    <w:link w:val="TematkomentarzaZnak"/>
    <w:uiPriority w:val="99"/>
    <w:semiHidden/>
    <w:unhideWhenUsed/>
    <w:rsid w:val="007F1CB7"/>
    <w:rPr>
      <w:b/>
      <w:bCs/>
    </w:rPr>
  </w:style>
  <w:style w:type="character" w:customStyle="1" w:styleId="TematkomentarzaZnak">
    <w:name w:val="Temat komentarza Znak"/>
    <w:basedOn w:val="TekstkomentarzaZnak"/>
    <w:link w:val="Tematkomentarza"/>
    <w:uiPriority w:val="99"/>
    <w:semiHidden/>
    <w:rsid w:val="007F1CB7"/>
    <w:rPr>
      <w:b/>
      <w:bCs/>
      <w:sz w:val="20"/>
      <w:szCs w:val="20"/>
    </w:rPr>
  </w:style>
  <w:style w:type="paragraph" w:styleId="Tekstpodstawowy">
    <w:name w:val="Body Text"/>
    <w:basedOn w:val="Normalny"/>
    <w:link w:val="TekstpodstawowyZnak"/>
    <w:unhideWhenUsed/>
    <w:rsid w:val="00F53BF9"/>
    <w:pPr>
      <w:spacing w:after="120"/>
    </w:pPr>
  </w:style>
  <w:style w:type="character" w:customStyle="1" w:styleId="TekstpodstawowyZnak">
    <w:name w:val="Tekst podstawowy Znak"/>
    <w:basedOn w:val="Domylnaczcionkaakapitu"/>
    <w:link w:val="Tekstpodstawowy"/>
    <w:rsid w:val="00F53BF9"/>
  </w:style>
  <w:style w:type="paragraph" w:styleId="Bezodstpw">
    <w:name w:val="No Spacing"/>
    <w:link w:val="BezodstpwZnak"/>
    <w:qFormat/>
    <w:rsid w:val="00F95787"/>
    <w:pPr>
      <w:spacing w:after="0" w:line="240" w:lineRule="auto"/>
    </w:pPr>
    <w:rPr>
      <w:rFonts w:ascii="Calibri" w:eastAsia="Times New Roman" w:hAnsi="Calibri" w:cs="Times New Roman"/>
      <w:lang w:eastAsia="pl-PL"/>
    </w:rPr>
  </w:style>
  <w:style w:type="character" w:customStyle="1" w:styleId="BezodstpwZnak">
    <w:name w:val="Bez odstępów Znak"/>
    <w:link w:val="Bezodstpw"/>
    <w:locked/>
    <w:rsid w:val="00F95787"/>
    <w:rPr>
      <w:rFonts w:ascii="Calibri" w:eastAsia="Times New Roman" w:hAnsi="Calibri" w:cs="Times New Roman"/>
      <w:lang w:eastAsia="pl-PL"/>
    </w:rPr>
  </w:style>
  <w:style w:type="paragraph" w:styleId="Nagwek">
    <w:name w:val="header"/>
    <w:basedOn w:val="Normalny"/>
    <w:link w:val="NagwekZnak"/>
    <w:unhideWhenUsed/>
    <w:rsid w:val="0022231C"/>
    <w:pPr>
      <w:tabs>
        <w:tab w:val="center" w:pos="4536"/>
        <w:tab w:val="right" w:pos="9072"/>
      </w:tabs>
      <w:spacing w:after="0" w:line="240" w:lineRule="auto"/>
    </w:pPr>
  </w:style>
  <w:style w:type="character" w:customStyle="1" w:styleId="NagwekZnak">
    <w:name w:val="Nagłówek Znak"/>
    <w:basedOn w:val="Domylnaczcionkaakapitu"/>
    <w:link w:val="Nagwek"/>
    <w:rsid w:val="0022231C"/>
  </w:style>
  <w:style w:type="paragraph" w:styleId="Stopka">
    <w:name w:val="footer"/>
    <w:basedOn w:val="Normalny"/>
    <w:link w:val="StopkaZnak"/>
    <w:unhideWhenUsed/>
    <w:rsid w:val="0022231C"/>
    <w:pPr>
      <w:tabs>
        <w:tab w:val="center" w:pos="4536"/>
        <w:tab w:val="right" w:pos="9072"/>
      </w:tabs>
      <w:spacing w:after="0" w:line="240" w:lineRule="auto"/>
    </w:pPr>
  </w:style>
  <w:style w:type="character" w:customStyle="1" w:styleId="StopkaZnak">
    <w:name w:val="Stopka Znak"/>
    <w:basedOn w:val="Domylnaczcionkaakapitu"/>
    <w:link w:val="Stopka"/>
    <w:rsid w:val="0022231C"/>
  </w:style>
  <w:style w:type="character" w:styleId="Pogrubienie">
    <w:name w:val="Strong"/>
    <w:basedOn w:val="Domylnaczcionkaakapitu"/>
    <w:uiPriority w:val="22"/>
    <w:qFormat/>
    <w:rsid w:val="009C5658"/>
    <w:rPr>
      <w:b/>
      <w:bCs/>
    </w:rPr>
  </w:style>
  <w:style w:type="paragraph" w:styleId="Tekstpodstawowy2">
    <w:name w:val="Body Text 2"/>
    <w:basedOn w:val="Normalny"/>
    <w:link w:val="Tekstpodstawowy2Znak"/>
    <w:uiPriority w:val="99"/>
    <w:unhideWhenUsed/>
    <w:rsid w:val="009C5658"/>
    <w:pPr>
      <w:spacing w:after="120" w:line="480" w:lineRule="auto"/>
    </w:pPr>
  </w:style>
  <w:style w:type="character" w:customStyle="1" w:styleId="Tekstpodstawowy2Znak">
    <w:name w:val="Tekst podstawowy 2 Znak"/>
    <w:basedOn w:val="Domylnaczcionkaakapitu"/>
    <w:link w:val="Tekstpodstawowy2"/>
    <w:uiPriority w:val="99"/>
    <w:rsid w:val="009C5658"/>
  </w:style>
  <w:style w:type="paragraph" w:styleId="Tekstpodstawowywcity3">
    <w:name w:val="Body Text Indent 3"/>
    <w:basedOn w:val="Normalny"/>
    <w:link w:val="Tekstpodstawowywcity3Znak"/>
    <w:unhideWhenUsed/>
    <w:rsid w:val="009C5658"/>
    <w:pPr>
      <w:spacing w:after="120"/>
      <w:ind w:left="283"/>
    </w:pPr>
    <w:rPr>
      <w:sz w:val="16"/>
      <w:szCs w:val="16"/>
    </w:rPr>
  </w:style>
  <w:style w:type="character" w:customStyle="1" w:styleId="Tekstpodstawowywcity3Znak">
    <w:name w:val="Tekst podstawowy wcięty 3 Znak"/>
    <w:basedOn w:val="Domylnaczcionkaakapitu"/>
    <w:link w:val="Tekstpodstawowywcity3"/>
    <w:rsid w:val="009C5658"/>
    <w:rPr>
      <w:sz w:val="16"/>
      <w:szCs w:val="16"/>
    </w:rPr>
  </w:style>
  <w:style w:type="character" w:customStyle="1" w:styleId="Nagwek3Znak">
    <w:name w:val="Nagłówek 3 Znak"/>
    <w:basedOn w:val="Domylnaczcionkaakapitu"/>
    <w:link w:val="Nagwek3"/>
    <w:rsid w:val="009C5658"/>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9C5658"/>
    <w:rPr>
      <w:rFonts w:ascii="Times New Roman" w:eastAsia="Times New Roman" w:hAnsi="Times New Roman" w:cs="Times New Roman"/>
      <w:sz w:val="36"/>
      <w:szCs w:val="20"/>
      <w:lang w:eastAsia="pl-PL"/>
    </w:rPr>
  </w:style>
  <w:style w:type="character" w:customStyle="1" w:styleId="Nagwek6Znak">
    <w:name w:val="Nagłówek 6 Znak"/>
    <w:basedOn w:val="Domylnaczcionkaakapitu"/>
    <w:link w:val="Nagwek6"/>
    <w:rsid w:val="009C5658"/>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rsid w:val="009C5658"/>
    <w:rPr>
      <w:rFonts w:ascii="Times New Roman" w:eastAsia="Times New Roman" w:hAnsi="Times New Roman" w:cs="Times New Roman"/>
      <w:sz w:val="36"/>
      <w:szCs w:val="20"/>
      <w:lang w:eastAsia="pl-PL"/>
    </w:rPr>
  </w:style>
  <w:style w:type="character" w:customStyle="1" w:styleId="Nagwek8Znak">
    <w:name w:val="Nagłówek 8 Znak"/>
    <w:basedOn w:val="Domylnaczcionkaakapitu"/>
    <w:link w:val="Nagwek8"/>
    <w:rsid w:val="009C5658"/>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9C5658"/>
    <w:rPr>
      <w:rFonts w:ascii="Times New Roman" w:eastAsia="Times New Roman" w:hAnsi="Times New Roman" w:cs="Times New Roman"/>
      <w:b/>
      <w:szCs w:val="20"/>
      <w:lang w:eastAsia="pl-PL"/>
    </w:rPr>
  </w:style>
  <w:style w:type="paragraph" w:customStyle="1" w:styleId="Plandokumentu">
    <w:name w:val="Plan dokumentu"/>
    <w:basedOn w:val="Normalny"/>
    <w:semiHidden/>
    <w:rsid w:val="009C5658"/>
    <w:pPr>
      <w:shd w:val="clear" w:color="auto" w:fill="000080"/>
      <w:spacing w:after="0" w:line="240" w:lineRule="auto"/>
    </w:pPr>
    <w:rPr>
      <w:rFonts w:ascii="Tahoma" w:eastAsia="Times New Roman" w:hAnsi="Tahoma" w:cs="Times New Roman"/>
      <w:sz w:val="24"/>
      <w:szCs w:val="20"/>
      <w:lang w:eastAsia="pl-PL"/>
    </w:rPr>
  </w:style>
  <w:style w:type="character" w:styleId="Numerstrony">
    <w:name w:val="page number"/>
    <w:basedOn w:val="Domylnaczcionkaakapitu"/>
    <w:rsid w:val="009C5658"/>
  </w:style>
  <w:style w:type="paragraph" w:styleId="Tekstprzypisudolnego">
    <w:name w:val="footnote text"/>
    <w:aliases w:val="Tekst przypisu"/>
    <w:basedOn w:val="Normalny"/>
    <w:link w:val="TekstprzypisudolnegoZnak"/>
    <w:rsid w:val="009C5658"/>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rsid w:val="009C5658"/>
    <w:rPr>
      <w:rFonts w:ascii="Arial" w:eastAsia="Times New Roman" w:hAnsi="Arial" w:cs="Times New Roman"/>
      <w:sz w:val="20"/>
      <w:szCs w:val="20"/>
      <w:lang w:eastAsia="pl-PL"/>
    </w:rPr>
  </w:style>
  <w:style w:type="character" w:styleId="Odwoanieprzypisudolnego">
    <w:name w:val="footnote reference"/>
    <w:aliases w:val="Odwołanie przypisu"/>
    <w:basedOn w:val="Domylnaczcionkaakapitu"/>
    <w:uiPriority w:val="99"/>
    <w:semiHidden/>
    <w:rsid w:val="009C5658"/>
    <w:rPr>
      <w:vertAlign w:val="superscript"/>
    </w:rPr>
  </w:style>
  <w:style w:type="paragraph" w:styleId="Tekstpodstawowywcity2">
    <w:name w:val="Body Text Indent 2"/>
    <w:basedOn w:val="Normalny"/>
    <w:link w:val="Tekstpodstawowywcity2Znak"/>
    <w:rsid w:val="009C5658"/>
    <w:pPr>
      <w:spacing w:after="0" w:line="240" w:lineRule="auto"/>
      <w:ind w:left="426"/>
      <w:jc w:val="both"/>
    </w:pPr>
    <w:rPr>
      <w:rFonts w:ascii="Times New Roman" w:eastAsia="Times New Roman" w:hAnsi="Times New Roman" w:cs="Times New Roman"/>
      <w:szCs w:val="20"/>
      <w:lang w:eastAsia="pl-PL"/>
    </w:rPr>
  </w:style>
  <w:style w:type="character" w:customStyle="1" w:styleId="Tekstpodstawowywcity2Znak">
    <w:name w:val="Tekst podstawowy wcięty 2 Znak"/>
    <w:basedOn w:val="Domylnaczcionkaakapitu"/>
    <w:link w:val="Tekstpodstawowywcity2"/>
    <w:rsid w:val="009C5658"/>
    <w:rPr>
      <w:rFonts w:ascii="Times New Roman" w:eastAsia="Times New Roman" w:hAnsi="Times New Roman" w:cs="Times New Roman"/>
      <w:szCs w:val="20"/>
      <w:lang w:eastAsia="pl-PL"/>
    </w:rPr>
  </w:style>
  <w:style w:type="paragraph" w:customStyle="1" w:styleId="xl24">
    <w:name w:val="xl24"/>
    <w:basedOn w:val="Normalny"/>
    <w:rsid w:val="009C5658"/>
    <w:pP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pl-PL"/>
    </w:rPr>
  </w:style>
  <w:style w:type="paragraph" w:customStyle="1" w:styleId="xl25">
    <w:name w:val="xl25"/>
    <w:basedOn w:val="Normalny"/>
    <w:rsid w:val="009C565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pl-PL"/>
    </w:rPr>
  </w:style>
  <w:style w:type="paragraph" w:customStyle="1" w:styleId="xl26">
    <w:name w:val="xl26"/>
    <w:basedOn w:val="Normalny"/>
    <w:rsid w:val="009C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eastAsia="pl-PL"/>
    </w:rPr>
  </w:style>
  <w:style w:type="paragraph" w:customStyle="1" w:styleId="xl27">
    <w:name w:val="xl27"/>
    <w:basedOn w:val="Normalny"/>
    <w:rsid w:val="009C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pl-PL"/>
    </w:rPr>
  </w:style>
  <w:style w:type="paragraph" w:customStyle="1" w:styleId="xl28">
    <w:name w:val="xl28"/>
    <w:basedOn w:val="Normalny"/>
    <w:rsid w:val="009C5658"/>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eastAsia="pl-PL"/>
    </w:rPr>
  </w:style>
  <w:style w:type="paragraph" w:customStyle="1" w:styleId="xl29">
    <w:name w:val="xl29"/>
    <w:basedOn w:val="Normalny"/>
    <w:rsid w:val="009C565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eastAsia="pl-PL"/>
    </w:rPr>
  </w:style>
  <w:style w:type="paragraph" w:customStyle="1" w:styleId="xl30">
    <w:name w:val="xl30"/>
    <w:basedOn w:val="Normalny"/>
    <w:rsid w:val="009C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pl-PL"/>
    </w:rPr>
  </w:style>
  <w:style w:type="paragraph" w:customStyle="1" w:styleId="xl31">
    <w:name w:val="xl31"/>
    <w:basedOn w:val="Normalny"/>
    <w:rsid w:val="009C565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2">
    <w:name w:val="xl32"/>
    <w:basedOn w:val="Normalny"/>
    <w:rsid w:val="009C565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3">
    <w:name w:val="xl33"/>
    <w:basedOn w:val="Normalny"/>
    <w:rsid w:val="009C565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4">
    <w:name w:val="xl34"/>
    <w:basedOn w:val="Normalny"/>
    <w:rsid w:val="009C565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pl-PL"/>
    </w:rPr>
  </w:style>
  <w:style w:type="paragraph" w:customStyle="1" w:styleId="xl35">
    <w:name w:val="xl35"/>
    <w:basedOn w:val="Normalny"/>
    <w:rsid w:val="009C56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6">
    <w:name w:val="xl36"/>
    <w:basedOn w:val="Normalny"/>
    <w:rsid w:val="009C5658"/>
    <w:pPr>
      <w:spacing w:before="100" w:beforeAutospacing="1" w:after="100" w:afterAutospacing="1" w:line="240" w:lineRule="auto"/>
      <w:textAlignment w:val="center"/>
    </w:pPr>
    <w:rPr>
      <w:rFonts w:ascii="Times New Roman" w:eastAsia="Arial Unicode MS" w:hAnsi="Times New Roman" w:cs="Times New Roman"/>
      <w:i/>
      <w:iCs/>
      <w:sz w:val="24"/>
      <w:szCs w:val="24"/>
      <w:lang w:eastAsia="pl-PL"/>
    </w:rPr>
  </w:style>
  <w:style w:type="paragraph" w:customStyle="1" w:styleId="xl37">
    <w:name w:val="xl37"/>
    <w:basedOn w:val="Normalny"/>
    <w:rsid w:val="009C5658"/>
    <w:pPr>
      <w:spacing w:before="100" w:beforeAutospacing="1" w:after="100" w:afterAutospacing="1" w:line="240" w:lineRule="auto"/>
      <w:textAlignment w:val="center"/>
    </w:pPr>
    <w:rPr>
      <w:rFonts w:ascii="Times New Roman" w:eastAsia="Arial Unicode MS" w:hAnsi="Times New Roman" w:cs="Times New Roman"/>
      <w:sz w:val="18"/>
      <w:szCs w:val="18"/>
      <w:lang w:eastAsia="pl-PL"/>
    </w:rPr>
  </w:style>
  <w:style w:type="paragraph" w:customStyle="1" w:styleId="xl38">
    <w:name w:val="xl38"/>
    <w:basedOn w:val="Normalny"/>
    <w:rsid w:val="009C5658"/>
    <w:pP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pl-PL"/>
    </w:rPr>
  </w:style>
  <w:style w:type="paragraph" w:customStyle="1" w:styleId="xl39">
    <w:name w:val="xl39"/>
    <w:basedOn w:val="Normalny"/>
    <w:rsid w:val="009C5658"/>
    <w:pP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rsid w:val="009C5658"/>
    <w:pPr>
      <w:spacing w:after="0" w:line="240" w:lineRule="auto"/>
    </w:pPr>
    <w:rPr>
      <w:rFonts w:ascii="Times New Roman" w:eastAsia="Times New Roman" w:hAnsi="Times New Roman" w:cs="Times New Roman"/>
      <w:szCs w:val="20"/>
      <w:lang w:eastAsia="pl-PL"/>
    </w:rPr>
  </w:style>
  <w:style w:type="character" w:customStyle="1" w:styleId="Tekstpodstawowy3Znak">
    <w:name w:val="Tekst podstawowy 3 Znak"/>
    <w:basedOn w:val="Domylnaczcionkaakapitu"/>
    <w:link w:val="Tekstpodstawowy3"/>
    <w:rsid w:val="009C5658"/>
    <w:rPr>
      <w:rFonts w:ascii="Times New Roman" w:eastAsia="Times New Roman" w:hAnsi="Times New Roman" w:cs="Times New Roman"/>
      <w:szCs w:val="20"/>
      <w:lang w:eastAsia="pl-PL"/>
    </w:rPr>
  </w:style>
  <w:style w:type="paragraph" w:styleId="Tekstblokowy">
    <w:name w:val="Block Text"/>
    <w:basedOn w:val="Normalny"/>
    <w:rsid w:val="009C5658"/>
    <w:pPr>
      <w:spacing w:after="0" w:line="240" w:lineRule="auto"/>
      <w:ind w:left="993" w:right="708"/>
      <w:jc w:val="both"/>
    </w:pPr>
    <w:rPr>
      <w:rFonts w:ascii="Times New Roman" w:eastAsia="Times New Roman" w:hAnsi="Times New Roman" w:cs="Times New Roman"/>
      <w:szCs w:val="20"/>
      <w:lang w:eastAsia="pl-PL"/>
    </w:rPr>
  </w:style>
  <w:style w:type="paragraph" w:styleId="Spistreci1">
    <w:name w:val="toc 1"/>
    <w:basedOn w:val="Normalny"/>
    <w:next w:val="Normalny"/>
    <w:link w:val="Spistreci1Znak"/>
    <w:autoRedefine/>
    <w:uiPriority w:val="39"/>
    <w:rsid w:val="009C5658"/>
    <w:pPr>
      <w:tabs>
        <w:tab w:val="left" w:pos="480"/>
        <w:tab w:val="right" w:leader="dot" w:pos="9487"/>
      </w:tabs>
      <w:spacing w:after="0" w:line="240" w:lineRule="auto"/>
      <w:ind w:left="425" w:hanging="425"/>
      <w:jc w:val="both"/>
    </w:pPr>
    <w:rPr>
      <w:rFonts w:asciiTheme="majorHAnsi" w:eastAsia="Times New Roman" w:hAnsiTheme="majorHAnsi" w:cs="Times New Roman"/>
      <w:b/>
      <w:bCs/>
      <w:caps/>
      <w:sz w:val="24"/>
      <w:szCs w:val="24"/>
      <w:lang w:eastAsia="pl-PL"/>
    </w:rPr>
  </w:style>
  <w:style w:type="paragraph" w:styleId="Spistreci2">
    <w:name w:val="toc 2"/>
    <w:basedOn w:val="Normalny"/>
    <w:next w:val="Normalny"/>
    <w:autoRedefine/>
    <w:uiPriority w:val="39"/>
    <w:rsid w:val="009C5658"/>
    <w:pPr>
      <w:spacing w:before="240" w:after="0" w:line="240" w:lineRule="auto"/>
    </w:pPr>
    <w:rPr>
      <w:rFonts w:eastAsia="Times New Roman" w:cstheme="minorHAnsi"/>
      <w:b/>
      <w:bCs/>
      <w:sz w:val="20"/>
      <w:szCs w:val="20"/>
      <w:lang w:eastAsia="pl-PL"/>
    </w:rPr>
  </w:style>
  <w:style w:type="paragraph" w:customStyle="1" w:styleId="ust">
    <w:name w:val="ust"/>
    <w:rsid w:val="009C565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C565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9C5658"/>
    <w:pPr>
      <w:ind w:left="850" w:hanging="425"/>
    </w:pPr>
  </w:style>
  <w:style w:type="paragraph" w:customStyle="1" w:styleId="BodyText21">
    <w:name w:val="Body Text 21"/>
    <w:basedOn w:val="Normalny"/>
    <w:rsid w:val="009C5658"/>
    <w:pPr>
      <w:tabs>
        <w:tab w:val="left" w:pos="0"/>
      </w:tabs>
      <w:spacing w:after="0" w:line="240" w:lineRule="auto"/>
      <w:jc w:val="both"/>
    </w:pPr>
    <w:rPr>
      <w:rFonts w:ascii="Times New Roman" w:eastAsia="Times New Roman" w:hAnsi="Times New Roman" w:cs="Times New Roman"/>
      <w:sz w:val="24"/>
      <w:szCs w:val="20"/>
      <w:lang w:eastAsia="pl-PL"/>
    </w:rPr>
  </w:style>
  <w:style w:type="paragraph" w:customStyle="1" w:styleId="WW-Nagwekwykazurde">
    <w:name w:val="WW-Nagłówek wykazu źródeł"/>
    <w:basedOn w:val="Normalny"/>
    <w:next w:val="Normalny"/>
    <w:rsid w:val="009C5658"/>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9C5658"/>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9C5658"/>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9C5658"/>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apple-style-span">
    <w:name w:val="apple-style-span"/>
    <w:basedOn w:val="Domylnaczcionkaakapitu"/>
    <w:rsid w:val="009C5658"/>
  </w:style>
  <w:style w:type="paragraph" w:styleId="Podtytu">
    <w:name w:val="Subtitle"/>
    <w:basedOn w:val="Normalny"/>
    <w:next w:val="Tekstpodstawowy"/>
    <w:link w:val="PodtytuZnak"/>
    <w:qFormat/>
    <w:rsid w:val="009C5658"/>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9C5658"/>
    <w:rPr>
      <w:rFonts w:ascii="Arial" w:eastAsia="Lucida Sans Unicode" w:hAnsi="Arial" w:cs="Tahoma"/>
      <w:i/>
      <w:iCs/>
      <w:sz w:val="28"/>
      <w:szCs w:val="28"/>
      <w:lang w:eastAsia="ar-SA"/>
    </w:rPr>
  </w:style>
  <w:style w:type="paragraph" w:styleId="Tekstdymka">
    <w:name w:val="Balloon Text"/>
    <w:basedOn w:val="Normalny"/>
    <w:link w:val="TekstdymkaZnak"/>
    <w:uiPriority w:val="99"/>
    <w:semiHidden/>
    <w:unhideWhenUsed/>
    <w:rsid w:val="009C565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C5658"/>
    <w:rPr>
      <w:rFonts w:ascii="Tahoma" w:eastAsia="Times New Roman" w:hAnsi="Tahoma" w:cs="Tahoma"/>
      <w:sz w:val="16"/>
      <w:szCs w:val="16"/>
      <w:lang w:eastAsia="pl-PL"/>
    </w:rPr>
  </w:style>
  <w:style w:type="paragraph" w:styleId="Listanumerowana">
    <w:name w:val="List Number"/>
    <w:basedOn w:val="Normalny"/>
    <w:rsid w:val="009C5658"/>
    <w:pPr>
      <w:spacing w:after="0" w:line="240" w:lineRule="auto"/>
      <w:jc w:val="both"/>
    </w:pPr>
    <w:rPr>
      <w:rFonts w:ascii="Arial" w:eastAsia="Times New Roman" w:hAnsi="Arial" w:cs="Times New Roman"/>
      <w:szCs w:val="24"/>
      <w:lang w:eastAsia="pl-PL"/>
    </w:rPr>
  </w:style>
  <w:style w:type="paragraph" w:styleId="Spistreci3">
    <w:name w:val="toc 3"/>
    <w:basedOn w:val="Normalny"/>
    <w:next w:val="Normalny"/>
    <w:autoRedefine/>
    <w:uiPriority w:val="39"/>
    <w:unhideWhenUsed/>
    <w:rsid w:val="009C5658"/>
    <w:pPr>
      <w:spacing w:after="0" w:line="240" w:lineRule="auto"/>
      <w:ind w:left="240"/>
    </w:pPr>
    <w:rPr>
      <w:rFonts w:eastAsia="Times New Roman" w:cstheme="minorHAnsi"/>
      <w:sz w:val="20"/>
      <w:szCs w:val="20"/>
      <w:lang w:eastAsia="pl-PL"/>
    </w:rPr>
  </w:style>
  <w:style w:type="paragraph" w:styleId="Spistreci4">
    <w:name w:val="toc 4"/>
    <w:basedOn w:val="Normalny"/>
    <w:next w:val="Normalny"/>
    <w:autoRedefine/>
    <w:uiPriority w:val="39"/>
    <w:unhideWhenUsed/>
    <w:rsid w:val="009C5658"/>
    <w:pPr>
      <w:spacing w:after="0" w:line="240" w:lineRule="auto"/>
      <w:ind w:left="480"/>
    </w:pPr>
    <w:rPr>
      <w:rFonts w:eastAsia="Times New Roman" w:cstheme="minorHAnsi"/>
      <w:sz w:val="20"/>
      <w:szCs w:val="20"/>
      <w:lang w:eastAsia="pl-PL"/>
    </w:rPr>
  </w:style>
  <w:style w:type="paragraph" w:styleId="Spistreci5">
    <w:name w:val="toc 5"/>
    <w:basedOn w:val="Normalny"/>
    <w:next w:val="Normalny"/>
    <w:autoRedefine/>
    <w:uiPriority w:val="39"/>
    <w:unhideWhenUsed/>
    <w:rsid w:val="009C5658"/>
    <w:pPr>
      <w:spacing w:after="0" w:line="240" w:lineRule="auto"/>
      <w:ind w:left="720"/>
    </w:pPr>
    <w:rPr>
      <w:rFonts w:eastAsia="Times New Roman" w:cstheme="minorHAnsi"/>
      <w:sz w:val="20"/>
      <w:szCs w:val="20"/>
      <w:lang w:eastAsia="pl-PL"/>
    </w:rPr>
  </w:style>
  <w:style w:type="paragraph" w:styleId="Spistreci6">
    <w:name w:val="toc 6"/>
    <w:basedOn w:val="Normalny"/>
    <w:next w:val="Normalny"/>
    <w:autoRedefine/>
    <w:uiPriority w:val="39"/>
    <w:unhideWhenUsed/>
    <w:rsid w:val="009C5658"/>
    <w:pPr>
      <w:spacing w:after="0" w:line="240" w:lineRule="auto"/>
      <w:ind w:left="960"/>
    </w:pPr>
    <w:rPr>
      <w:rFonts w:eastAsia="Times New Roman" w:cstheme="minorHAnsi"/>
      <w:sz w:val="20"/>
      <w:szCs w:val="20"/>
      <w:lang w:eastAsia="pl-PL"/>
    </w:rPr>
  </w:style>
  <w:style w:type="paragraph" w:styleId="Spistreci7">
    <w:name w:val="toc 7"/>
    <w:basedOn w:val="Normalny"/>
    <w:next w:val="Normalny"/>
    <w:autoRedefine/>
    <w:uiPriority w:val="39"/>
    <w:unhideWhenUsed/>
    <w:rsid w:val="009C5658"/>
    <w:pPr>
      <w:spacing w:after="0" w:line="240" w:lineRule="auto"/>
      <w:ind w:left="1200"/>
    </w:pPr>
    <w:rPr>
      <w:rFonts w:eastAsia="Times New Roman" w:cstheme="minorHAnsi"/>
      <w:sz w:val="20"/>
      <w:szCs w:val="20"/>
      <w:lang w:eastAsia="pl-PL"/>
    </w:rPr>
  </w:style>
  <w:style w:type="paragraph" w:styleId="Spistreci8">
    <w:name w:val="toc 8"/>
    <w:basedOn w:val="Normalny"/>
    <w:next w:val="Normalny"/>
    <w:autoRedefine/>
    <w:uiPriority w:val="39"/>
    <w:unhideWhenUsed/>
    <w:rsid w:val="009C5658"/>
    <w:pPr>
      <w:spacing w:after="0" w:line="240" w:lineRule="auto"/>
      <w:ind w:left="1440"/>
    </w:pPr>
    <w:rPr>
      <w:rFonts w:eastAsia="Times New Roman" w:cstheme="minorHAnsi"/>
      <w:sz w:val="20"/>
      <w:szCs w:val="20"/>
      <w:lang w:eastAsia="pl-PL"/>
    </w:rPr>
  </w:style>
  <w:style w:type="paragraph" w:styleId="Spistreci9">
    <w:name w:val="toc 9"/>
    <w:basedOn w:val="Normalny"/>
    <w:next w:val="Normalny"/>
    <w:autoRedefine/>
    <w:uiPriority w:val="39"/>
    <w:unhideWhenUsed/>
    <w:rsid w:val="009C5658"/>
    <w:pPr>
      <w:spacing w:after="0" w:line="240" w:lineRule="auto"/>
      <w:ind w:left="1680"/>
    </w:pPr>
    <w:rPr>
      <w:rFonts w:eastAsia="Times New Roman" w:cstheme="minorHAnsi"/>
      <w:sz w:val="20"/>
      <w:szCs w:val="20"/>
      <w:lang w:eastAsia="pl-PL"/>
    </w:rPr>
  </w:style>
  <w:style w:type="paragraph" w:customStyle="1" w:styleId="Styl1siwz">
    <w:name w:val="Styl1siwz"/>
    <w:basedOn w:val="Spistreci1"/>
    <w:link w:val="Styl1siwzZnak"/>
    <w:qFormat/>
    <w:rsid w:val="009C5658"/>
    <w:rPr>
      <w:noProof/>
    </w:rPr>
  </w:style>
  <w:style w:type="character" w:customStyle="1" w:styleId="Spistreci1Znak">
    <w:name w:val="Spis treści 1 Znak"/>
    <w:basedOn w:val="Domylnaczcionkaakapitu"/>
    <w:link w:val="Spistreci1"/>
    <w:uiPriority w:val="39"/>
    <w:rsid w:val="009C5658"/>
    <w:rPr>
      <w:rFonts w:asciiTheme="majorHAnsi" w:eastAsia="Times New Roman" w:hAnsiTheme="majorHAnsi" w:cs="Times New Roman"/>
      <w:b/>
      <w:bCs/>
      <w:caps/>
      <w:sz w:val="24"/>
      <w:szCs w:val="24"/>
      <w:lang w:eastAsia="pl-PL"/>
    </w:rPr>
  </w:style>
  <w:style w:type="character" w:customStyle="1" w:styleId="Styl1siwzZnak">
    <w:name w:val="Styl1siwz Znak"/>
    <w:basedOn w:val="Spistreci1Znak"/>
    <w:link w:val="Styl1siwz"/>
    <w:rsid w:val="009C5658"/>
    <w:rPr>
      <w:rFonts w:asciiTheme="majorHAnsi" w:eastAsia="Times New Roman" w:hAnsiTheme="majorHAnsi" w:cs="Times New Roman"/>
      <w:b/>
      <w:bCs/>
      <w:caps/>
      <w:noProof/>
      <w:sz w:val="24"/>
      <w:szCs w:val="24"/>
      <w:lang w:eastAsia="pl-PL"/>
    </w:rPr>
  </w:style>
  <w:style w:type="numbering" w:customStyle="1" w:styleId="Bezlisty1">
    <w:name w:val="Bez listy1"/>
    <w:next w:val="Bezlisty"/>
    <w:uiPriority w:val="99"/>
    <w:semiHidden/>
    <w:unhideWhenUsed/>
    <w:rsid w:val="009C5658"/>
  </w:style>
  <w:style w:type="paragraph" w:styleId="Tytu">
    <w:name w:val="Title"/>
    <w:basedOn w:val="Normalny"/>
    <w:link w:val="TytuZnak"/>
    <w:qFormat/>
    <w:rsid w:val="009C5658"/>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9C5658"/>
    <w:rPr>
      <w:rFonts w:ascii="Times New Roman" w:eastAsia="Times New Roman" w:hAnsi="Times New Roman" w:cs="Times New Roman"/>
      <w:b/>
      <w:bCs/>
      <w:sz w:val="24"/>
      <w:szCs w:val="24"/>
      <w:lang w:eastAsia="pl-PL"/>
    </w:rPr>
  </w:style>
  <w:style w:type="character" w:customStyle="1" w:styleId="TekstdymkaZnak1">
    <w:name w:val="Tekst dymka Znak1"/>
    <w:basedOn w:val="Domylnaczcionkaakapitu"/>
    <w:uiPriority w:val="99"/>
    <w:semiHidden/>
    <w:rsid w:val="009C5658"/>
    <w:rPr>
      <w:rFonts w:ascii="Tahoma" w:hAnsi="Tahoma" w:cs="Tahoma"/>
      <w:sz w:val="16"/>
      <w:szCs w:val="16"/>
    </w:rPr>
  </w:style>
  <w:style w:type="character" w:customStyle="1" w:styleId="ct31">
    <w:name w:val="ct31"/>
    <w:basedOn w:val="Domylnaczcionkaakapitu"/>
    <w:rsid w:val="009C5658"/>
    <w:rPr>
      <w:strike w:val="0"/>
      <w:dstrike w:val="0"/>
      <w:color w:val="707500"/>
      <w:u w:val="none"/>
      <w:effect w:val="none"/>
    </w:rPr>
  </w:style>
  <w:style w:type="character" w:customStyle="1" w:styleId="TekstprzypisukocowegoZnak">
    <w:name w:val="Tekst przypisu końcowego Znak"/>
    <w:basedOn w:val="Domylnaczcionkaakapitu"/>
    <w:link w:val="Tekstprzypisukocowego"/>
    <w:uiPriority w:val="99"/>
    <w:semiHidden/>
    <w:rsid w:val="009C5658"/>
  </w:style>
  <w:style w:type="paragraph" w:styleId="Tekstprzypisukocowego">
    <w:name w:val="endnote text"/>
    <w:basedOn w:val="Normalny"/>
    <w:link w:val="TekstprzypisukocowegoZnak"/>
    <w:uiPriority w:val="99"/>
    <w:semiHidden/>
    <w:unhideWhenUsed/>
    <w:rsid w:val="009C5658"/>
    <w:pPr>
      <w:spacing w:after="0" w:line="240" w:lineRule="auto"/>
    </w:pPr>
  </w:style>
  <w:style w:type="character" w:customStyle="1" w:styleId="TekstprzypisukocowegoZnak1">
    <w:name w:val="Tekst przypisu końcowego Znak1"/>
    <w:basedOn w:val="Domylnaczcionkaakapitu"/>
    <w:uiPriority w:val="99"/>
    <w:semiHidden/>
    <w:rsid w:val="009C5658"/>
    <w:rPr>
      <w:sz w:val="20"/>
      <w:szCs w:val="20"/>
    </w:rPr>
  </w:style>
  <w:style w:type="character" w:customStyle="1" w:styleId="TekstkomentarzaZnak1">
    <w:name w:val="Tekst komentarza Znak1"/>
    <w:basedOn w:val="Domylnaczcionkaakapitu"/>
    <w:uiPriority w:val="99"/>
    <w:semiHidden/>
    <w:rsid w:val="009C5658"/>
    <w:rPr>
      <w:rFonts w:ascii="Arial" w:hAnsi="Arial"/>
    </w:rPr>
  </w:style>
  <w:style w:type="character" w:customStyle="1" w:styleId="TematkomentarzaZnak1">
    <w:name w:val="Temat komentarza Znak1"/>
    <w:basedOn w:val="TekstkomentarzaZnak1"/>
    <w:uiPriority w:val="99"/>
    <w:semiHidden/>
    <w:rsid w:val="009C5658"/>
    <w:rPr>
      <w:rFonts w:ascii="Arial" w:hAnsi="Arial"/>
      <w:b/>
      <w:bCs/>
    </w:rPr>
  </w:style>
  <w:style w:type="paragraph" w:customStyle="1" w:styleId="Standard">
    <w:name w:val="Standard"/>
    <w:rsid w:val="009C565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F47F1C"/>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qFormat/>
    <w:rsid w:val="0039666E"/>
    <w:rPr>
      <w:rFonts w:ascii="Trebuchet MS" w:hAnsi="Trebuchet MS" w:cs="Trebuchet MS"/>
      <w:sz w:val="17"/>
      <w:szCs w:val="17"/>
    </w:rPr>
  </w:style>
  <w:style w:type="paragraph" w:customStyle="1" w:styleId="Zawartotabeli">
    <w:name w:val="Zawartość tabeli"/>
    <w:basedOn w:val="Normalny"/>
    <w:qFormat/>
    <w:rsid w:val="00AC0A5F"/>
    <w:pPr>
      <w:widowControl w:val="0"/>
      <w:suppressLineNumbers/>
      <w:suppressAutoHyphens/>
      <w:spacing w:after="0" w:line="240" w:lineRule="auto"/>
    </w:pPr>
    <w:rPr>
      <w:rFonts w:ascii="Liberation Sans" w:eastAsia="Noto Serif CJK SC" w:hAnsi="Liberation Sans" w:cs="Lohit Devanagari"/>
      <w:kern w:val="2"/>
      <w:sz w:val="24"/>
      <w:szCs w:val="24"/>
      <w:lang w:eastAsia="zh-CN" w:bidi="hi-IN"/>
    </w:rPr>
  </w:style>
  <w:style w:type="paragraph" w:customStyle="1" w:styleId="LucaCash">
    <w:name w:val="Luca&amp;Cash"/>
    <w:basedOn w:val="Normalny"/>
    <w:rsid w:val="00EC6912"/>
    <w:pPr>
      <w:spacing w:after="0" w:line="360" w:lineRule="auto"/>
    </w:pPr>
    <w:rPr>
      <w:rFonts w:ascii="Arial Narrow" w:eastAsia="Times New Roman" w:hAnsi="Arial Narrow"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343">
      <w:bodyDiv w:val="1"/>
      <w:marLeft w:val="0"/>
      <w:marRight w:val="0"/>
      <w:marTop w:val="0"/>
      <w:marBottom w:val="0"/>
      <w:divBdr>
        <w:top w:val="none" w:sz="0" w:space="0" w:color="auto"/>
        <w:left w:val="none" w:sz="0" w:space="0" w:color="auto"/>
        <w:bottom w:val="none" w:sz="0" w:space="0" w:color="auto"/>
        <w:right w:val="none" w:sz="0" w:space="0" w:color="auto"/>
      </w:divBdr>
    </w:div>
    <w:div w:id="155073693">
      <w:bodyDiv w:val="1"/>
      <w:marLeft w:val="0"/>
      <w:marRight w:val="0"/>
      <w:marTop w:val="0"/>
      <w:marBottom w:val="0"/>
      <w:divBdr>
        <w:top w:val="none" w:sz="0" w:space="0" w:color="auto"/>
        <w:left w:val="none" w:sz="0" w:space="0" w:color="auto"/>
        <w:bottom w:val="none" w:sz="0" w:space="0" w:color="auto"/>
        <w:right w:val="none" w:sz="0" w:space="0" w:color="auto"/>
      </w:divBdr>
    </w:div>
    <w:div w:id="218245037">
      <w:bodyDiv w:val="1"/>
      <w:marLeft w:val="0"/>
      <w:marRight w:val="0"/>
      <w:marTop w:val="0"/>
      <w:marBottom w:val="0"/>
      <w:divBdr>
        <w:top w:val="none" w:sz="0" w:space="0" w:color="auto"/>
        <w:left w:val="none" w:sz="0" w:space="0" w:color="auto"/>
        <w:bottom w:val="none" w:sz="0" w:space="0" w:color="auto"/>
        <w:right w:val="none" w:sz="0" w:space="0" w:color="auto"/>
      </w:divBdr>
    </w:div>
    <w:div w:id="244921480">
      <w:bodyDiv w:val="1"/>
      <w:marLeft w:val="0"/>
      <w:marRight w:val="0"/>
      <w:marTop w:val="0"/>
      <w:marBottom w:val="0"/>
      <w:divBdr>
        <w:top w:val="none" w:sz="0" w:space="0" w:color="auto"/>
        <w:left w:val="none" w:sz="0" w:space="0" w:color="auto"/>
        <w:bottom w:val="none" w:sz="0" w:space="0" w:color="auto"/>
        <w:right w:val="none" w:sz="0" w:space="0" w:color="auto"/>
      </w:divBdr>
    </w:div>
    <w:div w:id="267006192">
      <w:bodyDiv w:val="1"/>
      <w:marLeft w:val="0"/>
      <w:marRight w:val="0"/>
      <w:marTop w:val="0"/>
      <w:marBottom w:val="0"/>
      <w:divBdr>
        <w:top w:val="none" w:sz="0" w:space="0" w:color="auto"/>
        <w:left w:val="none" w:sz="0" w:space="0" w:color="auto"/>
        <w:bottom w:val="none" w:sz="0" w:space="0" w:color="auto"/>
        <w:right w:val="none" w:sz="0" w:space="0" w:color="auto"/>
      </w:divBdr>
    </w:div>
    <w:div w:id="753892107">
      <w:bodyDiv w:val="1"/>
      <w:marLeft w:val="0"/>
      <w:marRight w:val="0"/>
      <w:marTop w:val="0"/>
      <w:marBottom w:val="0"/>
      <w:divBdr>
        <w:top w:val="none" w:sz="0" w:space="0" w:color="auto"/>
        <w:left w:val="none" w:sz="0" w:space="0" w:color="auto"/>
        <w:bottom w:val="none" w:sz="0" w:space="0" w:color="auto"/>
        <w:right w:val="none" w:sz="0" w:space="0" w:color="auto"/>
      </w:divBdr>
    </w:div>
    <w:div w:id="927890722">
      <w:bodyDiv w:val="1"/>
      <w:marLeft w:val="0"/>
      <w:marRight w:val="0"/>
      <w:marTop w:val="0"/>
      <w:marBottom w:val="0"/>
      <w:divBdr>
        <w:top w:val="none" w:sz="0" w:space="0" w:color="auto"/>
        <w:left w:val="none" w:sz="0" w:space="0" w:color="auto"/>
        <w:bottom w:val="none" w:sz="0" w:space="0" w:color="auto"/>
        <w:right w:val="none" w:sz="0" w:space="0" w:color="auto"/>
      </w:divBdr>
    </w:div>
    <w:div w:id="1330014056">
      <w:bodyDiv w:val="1"/>
      <w:marLeft w:val="0"/>
      <w:marRight w:val="0"/>
      <w:marTop w:val="0"/>
      <w:marBottom w:val="0"/>
      <w:divBdr>
        <w:top w:val="none" w:sz="0" w:space="0" w:color="auto"/>
        <w:left w:val="none" w:sz="0" w:space="0" w:color="auto"/>
        <w:bottom w:val="none" w:sz="0" w:space="0" w:color="auto"/>
        <w:right w:val="none" w:sz="0" w:space="0" w:color="auto"/>
      </w:divBdr>
    </w:div>
    <w:div w:id="1570579615">
      <w:bodyDiv w:val="1"/>
      <w:marLeft w:val="0"/>
      <w:marRight w:val="0"/>
      <w:marTop w:val="0"/>
      <w:marBottom w:val="0"/>
      <w:divBdr>
        <w:top w:val="none" w:sz="0" w:space="0" w:color="auto"/>
        <w:left w:val="none" w:sz="0" w:space="0" w:color="auto"/>
        <w:bottom w:val="none" w:sz="0" w:space="0" w:color="auto"/>
        <w:right w:val="none" w:sz="0" w:space="0" w:color="auto"/>
      </w:divBdr>
    </w:div>
    <w:div w:id="1885872590">
      <w:bodyDiv w:val="1"/>
      <w:marLeft w:val="0"/>
      <w:marRight w:val="0"/>
      <w:marTop w:val="0"/>
      <w:marBottom w:val="0"/>
      <w:divBdr>
        <w:top w:val="none" w:sz="0" w:space="0" w:color="auto"/>
        <w:left w:val="none" w:sz="0" w:space="0" w:color="auto"/>
        <w:bottom w:val="none" w:sz="0" w:space="0" w:color="auto"/>
        <w:right w:val="none" w:sz="0" w:space="0" w:color="auto"/>
      </w:divBdr>
    </w:div>
    <w:div w:id="20604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tbs@gtbs.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www.gov.pl/web/mswia/oprogramowanie-do-pobran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gtb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gtb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moj.gov.pl/nforms/signer/upload?xFormsAppName=SIGNER" TargetMode="External"/><Relationship Id="rId29" Type="http://schemas.openxmlformats.org/officeDocument/2006/relationships/hyperlink" Target="mailto:m.mostowski@gtbs.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tbs" TargetMode="External"/><Relationship Id="rId19" Type="http://schemas.openxmlformats.org/officeDocument/2006/relationships/hyperlink" Target="https://www.nccert.pl/" TargetMode="External"/><Relationship Id="rId31" Type="http://schemas.openxmlformats.org/officeDocument/2006/relationships/hyperlink" Target="mailto:m.mostowski@gtbs.pl" TargetMode="External"/><Relationship Id="rId4" Type="http://schemas.openxmlformats.org/officeDocument/2006/relationships/settings" Target="settings.xml"/><Relationship Id="rId9" Type="http://schemas.openxmlformats.org/officeDocument/2006/relationships/hyperlink" Target="mailto:gtbs@gtbs.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sip.lex.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8644-4291-4738-BC65-B262ECA9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38</Pages>
  <Words>12233</Words>
  <Characters>73402</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Budych</dc:creator>
  <cp:keywords/>
  <dc:description/>
  <cp:lastModifiedBy>Andrzej Budych</cp:lastModifiedBy>
  <cp:revision>43</cp:revision>
  <cp:lastPrinted>2023-01-13T07:23:00Z</cp:lastPrinted>
  <dcterms:created xsi:type="dcterms:W3CDTF">2022-12-07T08:24:00Z</dcterms:created>
  <dcterms:modified xsi:type="dcterms:W3CDTF">2023-01-13T08:33:00Z</dcterms:modified>
</cp:coreProperties>
</file>