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792" w14:textId="77777777" w:rsidR="00644FEF" w:rsidRPr="00C04A5E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60CC22CD" w14:textId="0E5FF2D0" w:rsidR="00644FEF" w:rsidRPr="00107603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A473BD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DLA CZĘŚCI 2 ZAMÓWIENIA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EADFD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7B9982F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B42D583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E05E60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356291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3B72C73F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D5293B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3F935B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8F42D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550502C2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3C47AA9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</w:r>
      <w:proofErr w:type="spellStart"/>
      <w:r w:rsidRPr="00451D28">
        <w:rPr>
          <w:rFonts w:ascii="Arial" w:eastAsia="Times New Roman" w:hAnsi="Arial" w:cs="Arial"/>
          <w:color w:val="000000"/>
          <w:lang w:val="de-DE" w:eastAsia="pl-PL"/>
        </w:rPr>
        <w:t>e-mail</w:t>
      </w:r>
      <w:proofErr w:type="spellEnd"/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24681BB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48FC833D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1A439EB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F2DA1D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4A74FA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1A7DEF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402151A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5946DFD7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>KRS/</w:t>
      </w:r>
      <w:proofErr w:type="spellStart"/>
      <w:r w:rsidRPr="00451D28">
        <w:rPr>
          <w:rFonts w:ascii="Arial" w:eastAsia="Times New Roman" w:hAnsi="Arial" w:cs="Arial"/>
          <w:color w:val="000000"/>
          <w:lang w:val="x-none" w:eastAsia="pl-PL"/>
        </w:rPr>
        <w:t>CEiDG</w:t>
      </w:r>
      <w:proofErr w:type="spellEnd"/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0F06295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A6C3668" w14:textId="77777777" w:rsidR="006B01BB" w:rsidRPr="00451D28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451D28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="006B01BB"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782F25B5" w14:textId="77777777" w:rsidTr="006B01BB">
        <w:tc>
          <w:tcPr>
            <w:tcW w:w="708" w:type="dxa"/>
          </w:tcPr>
          <w:p w14:paraId="24702B25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3EB8D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07A8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6C8917C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7822E19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C68C89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0A404F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51D6B1" w14:textId="77777777" w:rsidR="00644FEF" w:rsidRPr="00727C55" w:rsidRDefault="00644FEF" w:rsidP="00644FEF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8E62996" w14:textId="77777777" w:rsidR="006C454C" w:rsidRDefault="006C454C" w:rsidP="006C454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760CD3A" w14:textId="5C7EF079" w:rsidR="006C454C" w:rsidRPr="00154A90" w:rsidRDefault="006C454C" w:rsidP="00BD2504">
      <w:pPr>
        <w:spacing w:after="120"/>
        <w:jc w:val="both"/>
        <w:rPr>
          <w:rFonts w:ascii="Arial" w:hAnsi="Arial" w:cs="Arial"/>
          <w:color w:val="000000" w:themeColor="text1"/>
        </w:rPr>
      </w:pPr>
      <w:r w:rsidRPr="00154A90">
        <w:rPr>
          <w:rFonts w:ascii="Arial" w:eastAsia="Times New Roman" w:hAnsi="Arial" w:cs="Arial"/>
          <w:lang w:eastAsia="pl-PL"/>
        </w:rPr>
        <w:t xml:space="preserve">Jako Wykonawca w postępowaniu prowadzonym w trybie podstawowym bez negocjacji na </w:t>
      </w:r>
      <w:r w:rsidR="00E97B34" w:rsidRPr="00E97B34">
        <w:rPr>
          <w:rFonts w:ascii="Arial" w:eastAsia="Courier New" w:hAnsi="Arial" w:cs="Arial"/>
          <w:b/>
          <w:color w:val="000000" w:themeColor="text1"/>
          <w:lang w:eastAsia="pl-PL" w:bidi="pl-PL"/>
        </w:rPr>
        <w:t>d</w:t>
      </w:r>
      <w:r w:rsidR="00E97B34" w:rsidRPr="00E97B34">
        <w:rPr>
          <w:rFonts w:ascii="Arial" w:eastAsia="Courier New" w:hAnsi="Arial" w:cs="Arial"/>
          <w:b/>
          <w:lang w:eastAsia="pl-PL"/>
        </w:rPr>
        <w:t xml:space="preserve">ostawę </w:t>
      </w:r>
      <w:r w:rsidR="00466758">
        <w:rPr>
          <w:rFonts w:ascii="Arial" w:eastAsia="Courier New" w:hAnsi="Arial" w:cs="Arial"/>
          <w:b/>
          <w:lang w:eastAsia="pl-PL"/>
        </w:rPr>
        <w:t xml:space="preserve">sprzętu komputerowego – część </w:t>
      </w:r>
      <w:r w:rsidR="00D92F2A">
        <w:rPr>
          <w:rFonts w:ascii="Arial" w:eastAsia="Courier New" w:hAnsi="Arial" w:cs="Arial"/>
          <w:b/>
          <w:lang w:eastAsia="pl-PL"/>
        </w:rPr>
        <w:t>I</w:t>
      </w:r>
      <w:r w:rsidR="00466758">
        <w:rPr>
          <w:rFonts w:ascii="Arial" w:eastAsia="Courier New" w:hAnsi="Arial" w:cs="Arial"/>
          <w:b/>
          <w:lang w:eastAsia="pl-PL"/>
        </w:rPr>
        <w:t>I</w:t>
      </w:r>
      <w:r w:rsidR="00E97B34">
        <w:rPr>
          <w:rFonts w:ascii="Arial" w:eastAsia="Courier New" w:hAnsi="Arial" w:cs="Arial"/>
          <w:b/>
          <w:lang w:eastAsia="pl-PL"/>
        </w:rPr>
        <w:t>,</w:t>
      </w:r>
      <w:r w:rsidRPr="00154A90">
        <w:rPr>
          <w:rFonts w:ascii="Arial" w:eastAsia="Times New Roman" w:hAnsi="Arial" w:cs="Arial"/>
          <w:lang w:eastAsia="pl-PL"/>
        </w:rPr>
        <w:t xml:space="preserve"> nr sprawy</w:t>
      </w:r>
      <w:r w:rsidR="00BD2504">
        <w:rPr>
          <w:rFonts w:ascii="Arial" w:hAnsi="Arial" w:cs="Arial"/>
          <w:color w:val="000000" w:themeColor="text1"/>
        </w:rPr>
        <w:t xml:space="preserve"> </w:t>
      </w:r>
      <w:r w:rsidRPr="00154A90">
        <w:rPr>
          <w:rFonts w:ascii="Arial" w:hAnsi="Arial" w:cs="Arial"/>
          <w:color w:val="000000" w:themeColor="text1"/>
        </w:rPr>
        <w:t>BF-IV.2370.</w:t>
      </w:r>
      <w:r w:rsidR="00BD2504">
        <w:rPr>
          <w:rFonts w:ascii="Arial" w:hAnsi="Arial" w:cs="Arial"/>
          <w:color w:val="000000" w:themeColor="text1"/>
        </w:rPr>
        <w:t>2</w:t>
      </w:r>
      <w:r w:rsidR="00466758">
        <w:rPr>
          <w:rFonts w:ascii="Arial" w:hAnsi="Arial" w:cs="Arial"/>
          <w:color w:val="000000" w:themeColor="text1"/>
        </w:rPr>
        <w:t>4</w:t>
      </w:r>
      <w:r w:rsidRPr="00154A90">
        <w:rPr>
          <w:rFonts w:ascii="Arial" w:hAnsi="Arial" w:cs="Arial"/>
          <w:color w:val="000000" w:themeColor="text1"/>
        </w:rPr>
        <w:t>.2023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 w:rsidR="00BD2504"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w specyfikacji warunków zamówienia (SWZ) oraz oświadczamy, że 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97B34">
        <w:rPr>
          <w:rFonts w:ascii="Arial" w:eastAsia="Times New Roman" w:hAnsi="Arial" w:cs="Arial"/>
          <w:bCs/>
          <w:lang w:eastAsia="pl-PL"/>
        </w:rPr>
        <w:t>za:</w:t>
      </w:r>
    </w:p>
    <w:p w14:paraId="7A98A856" w14:textId="6E6B9774" w:rsidR="0025233E" w:rsidRPr="0025233E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1)* Cenę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............zł ;</w:t>
      </w:r>
    </w:p>
    <w:p w14:paraId="4D7EF70F" w14:textId="77777777" w:rsidR="003B7BB9" w:rsidRPr="0025233E" w:rsidRDefault="003B7BB9" w:rsidP="00BD2504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 zł;</w:t>
      </w:r>
    </w:p>
    <w:p w14:paraId="1AD8D231" w14:textId="77777777" w:rsidR="003B7BB9" w:rsidRDefault="003B7BB9" w:rsidP="00BD2504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 zł</w:t>
      </w:r>
      <w:r w:rsidRPr="0025233E">
        <w:rPr>
          <w:rFonts w:ascii="Arial" w:eastAsia="Times New Roman" w:hAnsi="Arial" w:cs="Arial"/>
          <w:iCs/>
          <w:lang w:eastAsia="pl-PL"/>
        </w:rPr>
        <w:t>.</w:t>
      </w:r>
    </w:p>
    <w:p w14:paraId="1D1B8422" w14:textId="74C15FDB" w:rsidR="006673B5" w:rsidRPr="00466758" w:rsidRDefault="007260B4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2) 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7D5167">
        <w:rPr>
          <w:rFonts w:ascii="Arial" w:eastAsia="Times New Roman" w:hAnsi="Arial" w:cs="Arial"/>
          <w:b/>
          <w:bCs/>
          <w:lang w:eastAsia="pl-PL"/>
        </w:rPr>
        <w:t>7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D2504">
        <w:rPr>
          <w:rFonts w:ascii="Arial" w:eastAsia="Times New Roman" w:hAnsi="Arial" w:cs="Arial"/>
          <w:b/>
          <w:bCs/>
          <w:lang w:eastAsia="pl-PL"/>
        </w:rPr>
        <w:t>dni od dnia podpisania umowy</w:t>
      </w:r>
      <w:r w:rsidR="00466758">
        <w:rPr>
          <w:rFonts w:ascii="Arial" w:eastAsia="Times New Roman" w:hAnsi="Arial" w:cs="Arial"/>
          <w:b/>
          <w:bCs/>
          <w:lang w:eastAsia="pl-PL"/>
        </w:rPr>
        <w:t>,</w:t>
      </w:r>
    </w:p>
    <w:p w14:paraId="4A0196CD" w14:textId="24AC135B" w:rsidR="00F3068C" w:rsidRPr="00F3068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3) Okres gwarancji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i rękojmi:</w:t>
      </w:r>
      <w:r w:rsidR="00DC5DE7">
        <w:rPr>
          <w:rFonts w:ascii="Arial" w:eastAsia="Times New Roman" w:hAnsi="Arial" w:cs="Arial"/>
          <w:b/>
          <w:bCs/>
          <w:lang w:eastAsia="pl-PL"/>
        </w:rPr>
        <w:t>..………..(</w:t>
      </w:r>
      <w:r w:rsidR="00466758">
        <w:rPr>
          <w:rFonts w:ascii="Arial" w:eastAsia="Times New Roman" w:hAnsi="Arial" w:cs="Arial"/>
          <w:b/>
          <w:bCs/>
          <w:lang w:eastAsia="pl-PL"/>
        </w:rPr>
        <w:t xml:space="preserve">minimum </w:t>
      </w:r>
      <w:r w:rsidR="00CF2482">
        <w:rPr>
          <w:rFonts w:ascii="Arial" w:eastAsia="Times New Roman" w:hAnsi="Arial" w:cs="Arial"/>
          <w:b/>
          <w:bCs/>
          <w:lang w:eastAsia="pl-PL"/>
        </w:rPr>
        <w:t>12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miesi</w:t>
      </w:r>
      <w:r w:rsidR="00466758">
        <w:rPr>
          <w:rFonts w:ascii="Arial" w:eastAsia="Times New Roman" w:hAnsi="Arial" w:cs="Arial"/>
          <w:b/>
          <w:bCs/>
          <w:lang w:eastAsia="pl-PL"/>
        </w:rPr>
        <w:t>ęcy</w:t>
      </w:r>
      <w:r w:rsidR="00DC5DE7">
        <w:rPr>
          <w:rFonts w:ascii="Arial" w:eastAsia="Times New Roman" w:hAnsi="Arial" w:cs="Arial"/>
          <w:b/>
          <w:bCs/>
          <w:lang w:eastAsia="pl-PL"/>
        </w:rPr>
        <w:t>)</w:t>
      </w:r>
      <w:r w:rsidR="00576031">
        <w:rPr>
          <w:rFonts w:ascii="Arial" w:eastAsia="Times New Roman" w:hAnsi="Arial" w:cs="Arial"/>
          <w:b/>
          <w:bCs/>
          <w:lang w:eastAsia="pl-PL"/>
        </w:rPr>
        <w:t>,</w:t>
      </w:r>
    </w:p>
    <w:p w14:paraId="408583A1" w14:textId="4B8F8358" w:rsidR="0025233E" w:rsidRPr="00E7352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160F09"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5233E"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25233E"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5852D4BA" w14:textId="77777777" w:rsidR="00F3068C" w:rsidRDefault="00F3068C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15C1DB7F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5D17949F" w14:textId="0F123742" w:rsidR="00C04A5E" w:rsidRPr="00E7352C" w:rsidRDefault="00C04A5E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Ponadto oświadczamy, że:</w:t>
      </w:r>
    </w:p>
    <w:p w14:paraId="6CAD8F7F" w14:textId="77777777" w:rsidR="00C04A5E" w:rsidRPr="00E7352C" w:rsidRDefault="009071C5" w:rsidP="00B1680F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zapoznaliśmy się ze wszystkimi warunkami określonymi w specyfikacji warunków zamówienia (SWZ) wraz z wyjaśnieniami i modyfikacjami, projektem umowy oraz załącznikami do SWZ, akceptujemy je bez jakichkolwiek zastrzeżeń oraz zdobyliśmy konieczne informacje do przygotowania oferty;</w:t>
      </w:r>
    </w:p>
    <w:p w14:paraId="5966DF04" w14:textId="77777777" w:rsidR="00C04A5E" w:rsidRPr="00E7352C" w:rsidRDefault="00C04A5E" w:rsidP="00B1680F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</w:t>
      </w:r>
      <w:r w:rsidR="00475C0B" w:rsidRPr="00E7352C">
        <w:rPr>
          <w:rFonts w:ascii="Arial" w:eastAsia="Times New Roman" w:hAnsi="Arial" w:cs="Arial"/>
          <w:lang w:eastAsia="x-none"/>
        </w:rPr>
        <w:t>R</w:t>
      </w:r>
      <w:r w:rsidRPr="00E7352C">
        <w:rPr>
          <w:rFonts w:ascii="Arial" w:eastAsia="Times New Roman" w:hAnsi="Arial" w:cs="Arial"/>
          <w:lang w:eastAsia="x-none"/>
        </w:rPr>
        <w:t xml:space="preserve">ozdziale </w:t>
      </w:r>
      <w:r w:rsidR="001E3722" w:rsidRPr="00E7352C">
        <w:rPr>
          <w:rFonts w:ascii="Arial" w:eastAsia="Times New Roman" w:hAnsi="Arial" w:cs="Arial"/>
          <w:lang w:eastAsia="x-none"/>
        </w:rPr>
        <w:t>I</w:t>
      </w:r>
      <w:r w:rsidRPr="00E7352C">
        <w:rPr>
          <w:rFonts w:ascii="Arial" w:eastAsia="Times New Roman" w:hAnsi="Arial" w:cs="Arial"/>
          <w:lang w:eastAsia="x-none"/>
        </w:rPr>
        <w:t>X ust. 1;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5A867B3C" w14:textId="0A4FB7AA" w:rsidR="00C04A5E" w:rsidRPr="00F81E03" w:rsidRDefault="009071C5" w:rsidP="00213F53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 zapisami projektu umowy, stanowiącego załącznik do SWZ, w terminie zaproponowanym przez Zamawiającego</w:t>
      </w:r>
      <w:bookmarkStart w:id="0" w:name="bookmark64"/>
      <w:r w:rsidR="00F81E03">
        <w:rPr>
          <w:rFonts w:ascii="Arial" w:eastAsia="Times New Roman" w:hAnsi="Arial" w:cs="Arial"/>
          <w:lang w:eastAsia="x-none"/>
        </w:rPr>
        <w:t>,</w:t>
      </w:r>
    </w:p>
    <w:p w14:paraId="5019B297" w14:textId="33B155D9" w:rsidR="00F81E03" w:rsidRPr="00A804C8" w:rsidRDefault="00F81E03" w:rsidP="00F81E03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04C8"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2023 poz. 1006).</w:t>
      </w:r>
    </w:p>
    <w:p w14:paraId="1C121177" w14:textId="77777777" w:rsidR="00F81E03" w:rsidRPr="00E7352C" w:rsidRDefault="00F81E03" w:rsidP="00F81E03">
      <w:pPr>
        <w:pStyle w:val="Akapitzlist"/>
        <w:keepNext/>
        <w:keepLines/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/>
        <w:jc w:val="both"/>
        <w:rPr>
          <w:rFonts w:ascii="Arial" w:eastAsia="Times New Roman" w:hAnsi="Arial" w:cs="Arial"/>
          <w:lang w:val="x-none" w:eastAsia="x-none"/>
        </w:rPr>
      </w:pPr>
    </w:p>
    <w:bookmarkEnd w:id="0"/>
    <w:p w14:paraId="068EC4F3" w14:textId="77777777" w:rsidR="00BD2504" w:rsidRPr="00BD2504" w:rsidRDefault="00BD2504" w:rsidP="00BD2504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Pr="00BD2504">
        <w:rPr>
          <w:rFonts w:ascii="Arial" w:eastAsia="Century Gothic" w:hAnsi="Arial" w:cs="Arial"/>
          <w:lang w:eastAsia="pl-PL"/>
        </w:rPr>
        <w:t>że</w:t>
      </w:r>
      <w:r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Pr="00BD2504">
        <w:rPr>
          <w:rFonts w:ascii="Arial" w:eastAsia="Century Gothic" w:hAnsi="Arial" w:cs="Arial"/>
          <w:lang w:eastAsia="pl-PL"/>
        </w:rPr>
        <w:t>wybór niniejszej oferty**</w:t>
      </w:r>
      <w:r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2E264B9C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</w:t>
      </w:r>
    </w:p>
    <w:p w14:paraId="0E2F7565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4DB74F60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0C6CEBBF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499CB802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zgodnie z Rozdziałem XIV pkt 5 SWZ 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 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 wskazać stawkę podatku VAT, która będzie miała zastosowanie; </w:t>
      </w:r>
    </w:p>
    <w:p w14:paraId="1C4BF25B" w14:textId="77777777" w:rsidR="00BD2504" w:rsidRPr="00BD2504" w:rsidRDefault="00BD2504" w:rsidP="00BD2504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25444BE2" w14:textId="77777777" w:rsidR="00BD2504" w:rsidRDefault="00BD2504" w:rsidP="00B1680F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75543627" w14:textId="7AFA80F0" w:rsidR="00C04A5E" w:rsidRPr="00E7352C" w:rsidRDefault="00BD2504" w:rsidP="00BD2504">
      <w:pPr>
        <w:widowControl w:val="0"/>
        <w:tabs>
          <w:tab w:val="left" w:leader="dot" w:pos="9292"/>
        </w:tabs>
        <w:spacing w:after="0" w:line="240" w:lineRule="auto"/>
        <w:jc w:val="both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c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) </w:t>
      </w:r>
      <w:r w:rsidR="003E7556" w:rsidRPr="00E7352C">
        <w:rPr>
          <w:rFonts w:ascii="Arial" w:eastAsia="Century Gothic" w:hAnsi="Arial" w:cs="Arial"/>
          <w:iCs/>
          <w:lang w:eastAsia="pl-PL"/>
        </w:rPr>
        <w:t xml:space="preserve">Zamówienie będzie </w:t>
      </w:r>
      <w:r w:rsidR="00C04A5E" w:rsidRPr="00E7352C">
        <w:rPr>
          <w:rFonts w:ascii="Arial" w:eastAsia="Century Gothic" w:hAnsi="Arial" w:cs="Arial"/>
          <w:iCs/>
          <w:lang w:eastAsia="pl-PL"/>
        </w:rPr>
        <w:t>wykonan</w:t>
      </w:r>
      <w:r w:rsidR="003E7556" w:rsidRPr="00E7352C">
        <w:rPr>
          <w:rFonts w:ascii="Arial" w:eastAsia="Century Gothic" w:hAnsi="Arial" w:cs="Arial"/>
          <w:iCs/>
          <w:lang w:eastAsia="pl-PL"/>
        </w:rPr>
        <w:t>e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własnymi siłami/z pomocą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Cs/>
          <w:lang w:eastAsia="pl-PL"/>
        </w:rPr>
        <w:t>Podwykonawcy</w:t>
      </w:r>
      <w:r w:rsidR="00402541" w:rsidRPr="00E7352C">
        <w:rPr>
          <w:rFonts w:ascii="Arial" w:eastAsia="Century Gothic" w:hAnsi="Arial" w:cs="Arial"/>
          <w:lang w:eastAsia="pl-PL"/>
        </w:rPr>
        <w:t>**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…………………………………………………………</w:t>
      </w:r>
      <w:r w:rsidR="00402541" w:rsidRPr="00E7352C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3AAE5FF8" w14:textId="77777777" w:rsidR="00C04A5E" w:rsidRPr="00E7352C" w:rsidRDefault="00C04A5E" w:rsidP="00B1680F">
      <w:pPr>
        <w:widowControl w:val="0"/>
        <w:tabs>
          <w:tab w:val="left" w:leader="dot" w:pos="9292"/>
        </w:tabs>
        <w:spacing w:after="0" w:line="240" w:lineRule="auto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E7352C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E7352C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EA472DA" w14:textId="77317AD5" w:rsidR="00FE1EF0" w:rsidRDefault="00C04A5E" w:rsidP="00213F5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  <w:r w:rsidRPr="00E7352C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="00402541" w:rsidRPr="00E7352C">
        <w:rPr>
          <w:rFonts w:ascii="Arial" w:eastAsia="Century Gothic" w:hAnsi="Arial" w:cs="Arial"/>
          <w:lang w:eastAsia="pl-PL"/>
        </w:rPr>
        <w:t xml:space="preserve"> ****:</w:t>
      </w:r>
      <w:r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Pr="00E7352C">
        <w:rPr>
          <w:rFonts w:ascii="Arial" w:eastAsia="Century Gothic" w:hAnsi="Arial" w:cs="Arial"/>
          <w:i/>
          <w:iCs/>
          <w:lang w:eastAsia="pl-PL"/>
        </w:rPr>
        <w:t>.....................</w:t>
      </w:r>
      <w:r w:rsidR="009334F2" w:rsidRPr="00E7352C">
        <w:rPr>
          <w:rFonts w:ascii="Arial" w:eastAsia="Century Gothic" w:hAnsi="Arial" w:cs="Arial"/>
          <w:i/>
          <w:iCs/>
          <w:lang w:eastAsia="pl-PL"/>
        </w:rPr>
        <w:br/>
      </w:r>
      <w:r w:rsidR="009334F2">
        <w:rPr>
          <w:rFonts w:ascii="Arial" w:eastAsia="Century Gothic" w:hAnsi="Arial" w:cs="Arial"/>
          <w:iCs/>
          <w:lang w:eastAsia="pl-PL"/>
        </w:rPr>
        <w:br/>
      </w:r>
      <w:r w:rsidR="009334F2" w:rsidRPr="009334F2">
        <w:rPr>
          <w:rFonts w:ascii="Arial" w:eastAsia="Century Gothic" w:hAnsi="Arial" w:cs="Arial"/>
          <w:bCs/>
          <w:iCs/>
          <w:sz w:val="18"/>
          <w:szCs w:val="18"/>
          <w:lang w:eastAsia="pl-PL"/>
        </w:rPr>
        <w:t>Uwaga: brak wpisu i skreślenia powyżej rozumiany jest, iż przedmiotowe zamówienie realizowane będzie bez udziału podwykonawców.</w:t>
      </w:r>
    </w:p>
    <w:p w14:paraId="15D6F329" w14:textId="77777777" w:rsidR="00C04A5E" w:rsidRPr="00C04A5E" w:rsidRDefault="006B01BB" w:rsidP="00B1680F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23B16D3" w14:textId="77777777" w:rsidR="00C04A5E" w:rsidRPr="00C04A5E" w:rsidRDefault="00C04A5E" w:rsidP="00B1680F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2CCD" wp14:editId="47D9A637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789" w14:textId="77777777" w:rsidR="00C04A5E" w:rsidRPr="009071C5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2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5CDA2789" w14:textId="77777777" w:rsidR="00C04A5E" w:rsidRPr="009071C5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 w:rsidR="006B01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FE79F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F29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285958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 Wartości oceniane</w:t>
      </w:r>
      <w:r w:rsidR="00D25521" w:rsidRPr="00451D2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BF83C31" w14:textId="32D419DF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** </w:t>
      </w:r>
      <w:r w:rsidR="00BD2504">
        <w:rPr>
          <w:rFonts w:ascii="Arial" w:eastAsia="Times New Roman" w:hAnsi="Arial" w:cs="Arial"/>
          <w:sz w:val="18"/>
          <w:szCs w:val="18"/>
          <w:lang w:eastAsia="pl-PL"/>
        </w:rPr>
        <w:t>skreślić odpowiednio</w:t>
      </w:r>
    </w:p>
    <w:p w14:paraId="3D29F89F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*** Wypełnić poprzez zaznaczenie krzyżykiem właściwej kratki, zgodnie z definicją</w:t>
      </w:r>
      <w:r w:rsidR="007607A8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E33B6EB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70FD0FF6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375A5238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Średnie przedsiębiorstwa: przedsiębiorstwa, które nie są mikroprzedsiębiorstwami ani małymi przedsiębiorstwami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i które zatrudniają mniej niż 250 osób i których roczny obrót nie przekracza 50 milionów EUR </w:t>
      </w:r>
      <w:r w:rsidRPr="00451D28">
        <w:rPr>
          <w:rFonts w:ascii="Arial" w:eastAsia="Calibri" w:hAnsi="Arial" w:cs="Arial"/>
          <w:i/>
          <w:sz w:val="18"/>
          <w:szCs w:val="18"/>
          <w:lang w:val="x-none" w:eastAsia="en-GB"/>
        </w:rPr>
        <w:t>lub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roczna suma bilansowa nie przekracza 43 milionów EUR.</w:t>
      </w:r>
    </w:p>
    <w:p w14:paraId="6A3792F8" w14:textId="77777777" w:rsidR="004063EA" w:rsidRPr="00C04A5E" w:rsidRDefault="007607A8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451D28">
        <w:rPr>
          <w:rFonts w:ascii="Arial" w:eastAsia="Calibri" w:hAnsi="Arial" w:cs="Arial"/>
          <w:sz w:val="18"/>
          <w:szCs w:val="18"/>
          <w:lang w:eastAsia="en-GB"/>
        </w:rPr>
        <w:t>***** wpisać właściwe</w:t>
      </w:r>
    </w:p>
    <w:sectPr w:rsidR="004063EA" w:rsidRPr="00C04A5E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13DB8B10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BD2504">
      <w:rPr>
        <w:rFonts w:ascii="Arial" w:hAnsi="Arial" w:cs="Arial"/>
        <w:sz w:val="20"/>
        <w:szCs w:val="20"/>
      </w:rPr>
      <w:t>2</w:t>
    </w:r>
    <w:r w:rsidR="00466758">
      <w:rPr>
        <w:rFonts w:ascii="Arial" w:hAnsi="Arial" w:cs="Arial"/>
        <w:sz w:val="20"/>
        <w:szCs w:val="20"/>
      </w:rPr>
      <w:t>4</w:t>
    </w:r>
    <w:r w:rsidR="001B2DB9">
      <w:rPr>
        <w:rFonts w:ascii="Arial" w:hAnsi="Arial" w:cs="Arial"/>
        <w:sz w:val="20"/>
        <w:szCs w:val="20"/>
      </w:rPr>
      <w:t>.202</w:t>
    </w:r>
    <w:r w:rsidR="00C8223A">
      <w:rPr>
        <w:rFonts w:ascii="Arial" w:hAnsi="Arial" w:cs="Arial"/>
        <w:sz w:val="20"/>
        <w:szCs w:val="20"/>
      </w:rPr>
      <w:t>3</w:t>
    </w:r>
  </w:p>
  <w:p w14:paraId="2DC0BBF7" w14:textId="740FBA52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</w:t>
    </w:r>
    <w:r w:rsidR="00D92F2A">
      <w:rPr>
        <w:rFonts w:ascii="Arial" w:hAnsi="Arial" w:cs="Arial"/>
        <w:sz w:val="20"/>
        <w:szCs w:val="20"/>
      </w:rPr>
      <w:t>b</w:t>
    </w:r>
    <w:r w:rsidRPr="00C04A5E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 w16cid:durableId="96215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3"/>
  </w:num>
  <w:num w:numId="3" w16cid:durableId="13918605">
    <w:abstractNumId w:val="6"/>
  </w:num>
  <w:num w:numId="4" w16cid:durableId="512648844">
    <w:abstractNumId w:val="2"/>
  </w:num>
  <w:num w:numId="5" w16cid:durableId="793257025">
    <w:abstractNumId w:val="7"/>
  </w:num>
  <w:num w:numId="6" w16cid:durableId="1571501538">
    <w:abstractNumId w:val="8"/>
  </w:num>
  <w:num w:numId="7" w16cid:durableId="2048944570">
    <w:abstractNumId w:val="1"/>
  </w:num>
  <w:num w:numId="8" w16cid:durableId="1001734722">
    <w:abstractNumId w:val="5"/>
  </w:num>
  <w:num w:numId="9" w16cid:durableId="570579796">
    <w:abstractNumId w:val="4"/>
  </w:num>
  <w:num w:numId="10" w16cid:durableId="201768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427EF"/>
    <w:rsid w:val="00071A2E"/>
    <w:rsid w:val="00084BD4"/>
    <w:rsid w:val="000A0D0B"/>
    <w:rsid w:val="000A0FBE"/>
    <w:rsid w:val="000A1910"/>
    <w:rsid w:val="000C1C95"/>
    <w:rsid w:val="000C40E8"/>
    <w:rsid w:val="00107603"/>
    <w:rsid w:val="00137549"/>
    <w:rsid w:val="001419D2"/>
    <w:rsid w:val="00160F09"/>
    <w:rsid w:val="0016246C"/>
    <w:rsid w:val="00166B87"/>
    <w:rsid w:val="001B2DB9"/>
    <w:rsid w:val="001E3722"/>
    <w:rsid w:val="001F00A1"/>
    <w:rsid w:val="00213F53"/>
    <w:rsid w:val="00225E51"/>
    <w:rsid w:val="0025233E"/>
    <w:rsid w:val="00252344"/>
    <w:rsid w:val="002621FD"/>
    <w:rsid w:val="002C4FEF"/>
    <w:rsid w:val="002D7D14"/>
    <w:rsid w:val="00346505"/>
    <w:rsid w:val="003956C8"/>
    <w:rsid w:val="003A6DED"/>
    <w:rsid w:val="003B5844"/>
    <w:rsid w:val="003B7BB9"/>
    <w:rsid w:val="003C04B0"/>
    <w:rsid w:val="003C04E8"/>
    <w:rsid w:val="003E1DA5"/>
    <w:rsid w:val="003E33F7"/>
    <w:rsid w:val="003E7556"/>
    <w:rsid w:val="003F12D7"/>
    <w:rsid w:val="00402541"/>
    <w:rsid w:val="004063EA"/>
    <w:rsid w:val="00410BA4"/>
    <w:rsid w:val="0042531D"/>
    <w:rsid w:val="00440502"/>
    <w:rsid w:val="00451D28"/>
    <w:rsid w:val="00466758"/>
    <w:rsid w:val="00475AF4"/>
    <w:rsid w:val="00475C0B"/>
    <w:rsid w:val="004965BB"/>
    <w:rsid w:val="004A52F8"/>
    <w:rsid w:val="004C4073"/>
    <w:rsid w:val="004C602A"/>
    <w:rsid w:val="0050516A"/>
    <w:rsid w:val="00547E57"/>
    <w:rsid w:val="00560144"/>
    <w:rsid w:val="00576031"/>
    <w:rsid w:val="005F6313"/>
    <w:rsid w:val="005F78E2"/>
    <w:rsid w:val="00630288"/>
    <w:rsid w:val="00641A47"/>
    <w:rsid w:val="00644FEF"/>
    <w:rsid w:val="006673B5"/>
    <w:rsid w:val="006751BA"/>
    <w:rsid w:val="006B01BB"/>
    <w:rsid w:val="006C454C"/>
    <w:rsid w:val="00701DC4"/>
    <w:rsid w:val="00715E37"/>
    <w:rsid w:val="007260B4"/>
    <w:rsid w:val="00731686"/>
    <w:rsid w:val="007607A8"/>
    <w:rsid w:val="0076462C"/>
    <w:rsid w:val="00782C30"/>
    <w:rsid w:val="00796DE8"/>
    <w:rsid w:val="0079740B"/>
    <w:rsid w:val="007D0570"/>
    <w:rsid w:val="007D5167"/>
    <w:rsid w:val="007E2D24"/>
    <w:rsid w:val="007E6D7E"/>
    <w:rsid w:val="00875F33"/>
    <w:rsid w:val="00876B1A"/>
    <w:rsid w:val="008C079A"/>
    <w:rsid w:val="008D0382"/>
    <w:rsid w:val="008D5881"/>
    <w:rsid w:val="009071C5"/>
    <w:rsid w:val="009244EE"/>
    <w:rsid w:val="009334F2"/>
    <w:rsid w:val="00956607"/>
    <w:rsid w:val="00980131"/>
    <w:rsid w:val="009C4205"/>
    <w:rsid w:val="009E650F"/>
    <w:rsid w:val="009F4D3E"/>
    <w:rsid w:val="00A07A2F"/>
    <w:rsid w:val="00A32E5B"/>
    <w:rsid w:val="00A34C95"/>
    <w:rsid w:val="00A46635"/>
    <w:rsid w:val="00A473BD"/>
    <w:rsid w:val="00A804C8"/>
    <w:rsid w:val="00AB7F55"/>
    <w:rsid w:val="00B1680F"/>
    <w:rsid w:val="00B27EE6"/>
    <w:rsid w:val="00B31BBD"/>
    <w:rsid w:val="00B542C1"/>
    <w:rsid w:val="00B6208D"/>
    <w:rsid w:val="00B63942"/>
    <w:rsid w:val="00B8130A"/>
    <w:rsid w:val="00B93E60"/>
    <w:rsid w:val="00B94A75"/>
    <w:rsid w:val="00BA3EFE"/>
    <w:rsid w:val="00BD2504"/>
    <w:rsid w:val="00C04A5E"/>
    <w:rsid w:val="00C271CA"/>
    <w:rsid w:val="00C2785A"/>
    <w:rsid w:val="00C8223A"/>
    <w:rsid w:val="00C85DFE"/>
    <w:rsid w:val="00CC512F"/>
    <w:rsid w:val="00CC5B97"/>
    <w:rsid w:val="00CE1013"/>
    <w:rsid w:val="00CF2482"/>
    <w:rsid w:val="00D23ADB"/>
    <w:rsid w:val="00D25521"/>
    <w:rsid w:val="00D37B1C"/>
    <w:rsid w:val="00D53BC2"/>
    <w:rsid w:val="00D92F2A"/>
    <w:rsid w:val="00DB233D"/>
    <w:rsid w:val="00DC5DE7"/>
    <w:rsid w:val="00E1651E"/>
    <w:rsid w:val="00E3434E"/>
    <w:rsid w:val="00E7352C"/>
    <w:rsid w:val="00E97B34"/>
    <w:rsid w:val="00F14AAE"/>
    <w:rsid w:val="00F3068C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E.Adamus-Kot (KG PSP)</cp:lastModifiedBy>
  <cp:revision>6</cp:revision>
  <cp:lastPrinted>2023-12-08T10:25:00Z</cp:lastPrinted>
  <dcterms:created xsi:type="dcterms:W3CDTF">2023-12-07T12:55:00Z</dcterms:created>
  <dcterms:modified xsi:type="dcterms:W3CDTF">2023-12-08T10:25:00Z</dcterms:modified>
</cp:coreProperties>
</file>