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55C4CDE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EA1000">
        <w:rPr>
          <w:rFonts w:ascii="Arial" w:eastAsia="Times New Roman" w:hAnsi="Arial" w:cs="Arial"/>
          <w:snapToGrid w:val="0"/>
          <w:lang w:eastAsia="pl-PL"/>
        </w:rPr>
        <w:t>20</w:t>
      </w:r>
      <w:r w:rsidR="00746D10">
        <w:rPr>
          <w:rFonts w:ascii="Arial" w:eastAsia="Times New Roman" w:hAnsi="Arial" w:cs="Arial"/>
          <w:snapToGrid w:val="0"/>
          <w:lang w:eastAsia="pl-PL"/>
        </w:rPr>
        <w:t>.06.2024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04BD6C0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46D10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EA1000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746D10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474C4F96" w:rsidR="00332436" w:rsidRPr="00EA1000" w:rsidRDefault="00332436" w:rsidP="00EA1000">
      <w:pPr>
        <w:jc w:val="both"/>
        <w:rPr>
          <w:rFonts w:ascii="Arial" w:eastAsia="Times New Roman" w:hAnsi="Arial" w:cs="Arial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EA1000" w:rsidRPr="00E84DA3">
        <w:rPr>
          <w:rFonts w:ascii="Arial" w:eastAsia="Times New Roman" w:hAnsi="Arial" w:cs="Arial"/>
          <w:b/>
          <w:bCs/>
          <w:lang w:eastAsia="pl-PL"/>
        </w:rPr>
        <w:t>Remont drogi powiatowej Nr 4337W Stary Kraszew (ul. Szkolna) – Nowy Kraszew (ul. Jana Pawła II), gm. Klembów</w:t>
      </w:r>
      <w:r w:rsidRPr="008B2B2F">
        <w:rPr>
          <w:rFonts w:ascii="ArialMT" w:hAnsi="ArialMT" w:cs="ArialMT"/>
          <w:b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54FEC8D1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746D10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46D10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6F675D39" w14:textId="77777777" w:rsidR="00EA1000" w:rsidRPr="00EA1000" w:rsidRDefault="00EA1000" w:rsidP="00EA1000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A1000">
        <w:rPr>
          <w:rFonts w:ascii="Arial" w:hAnsi="Arial" w:cs="Arial"/>
        </w:rPr>
        <w:t xml:space="preserve">Zamawiający ponownie ogłosił przetarg na przedmiotowe postępowanie - zmieniły się obmiary w formularzu cenowym i przedmiarze robót oraz opis przedmiotu zamówienia - proszę o wyjaśnienie, iż w zakres robót nie wchodzi remont przepustów pod jezdnią z rur betonowych wraz z przyczółkami betonowymi, tylko wyłącznie ich oczyszczenie i udrożnienie? Proszę o potwierdzenie, iż do wykonania jest wyczyszczenie 103 </w:t>
      </w:r>
      <w:proofErr w:type="spellStart"/>
      <w:r w:rsidRPr="00EA1000">
        <w:rPr>
          <w:rFonts w:ascii="Arial" w:hAnsi="Arial" w:cs="Arial"/>
        </w:rPr>
        <w:t>mb</w:t>
      </w:r>
      <w:proofErr w:type="spellEnd"/>
      <w:r w:rsidRPr="00EA1000">
        <w:rPr>
          <w:rFonts w:ascii="Arial" w:hAnsi="Arial" w:cs="Arial"/>
        </w:rPr>
        <w:t xml:space="preserve"> przepustów pod zjazdami oraz 4 szt. barier U-11a (wcześniej było 126 szt. barier)?</w:t>
      </w:r>
    </w:p>
    <w:p w14:paraId="6B7038EF" w14:textId="77777777" w:rsidR="00EA1000" w:rsidRPr="00EA1000" w:rsidRDefault="00EA1000" w:rsidP="00EA1000">
      <w:pPr>
        <w:pStyle w:val="Akapitzlist"/>
        <w:jc w:val="both"/>
        <w:rPr>
          <w:rFonts w:ascii="Arial" w:hAnsi="Arial" w:cs="Arial"/>
        </w:rPr>
      </w:pPr>
    </w:p>
    <w:p w14:paraId="4B4511F3" w14:textId="77777777" w:rsidR="00EA1000" w:rsidRDefault="00EA1000" w:rsidP="00EA1000">
      <w:pPr>
        <w:pStyle w:val="Akapitzlist"/>
        <w:jc w:val="both"/>
        <w:rPr>
          <w:rFonts w:ascii="Arial" w:hAnsi="Arial" w:cs="Arial"/>
        </w:rPr>
      </w:pPr>
      <w:r w:rsidRPr="00EA1000">
        <w:rPr>
          <w:rFonts w:ascii="Arial" w:hAnsi="Arial" w:cs="Arial"/>
        </w:rPr>
        <w:t>Odpowiedź: Zamawiający zamieścił aktualny przedmiar robót i formularz cenowy.</w:t>
      </w:r>
    </w:p>
    <w:p w14:paraId="658704D7" w14:textId="77777777" w:rsidR="00EA1000" w:rsidRPr="00EA1000" w:rsidRDefault="00EA1000" w:rsidP="00EA1000">
      <w:pPr>
        <w:pStyle w:val="Akapitzlist"/>
        <w:jc w:val="both"/>
        <w:rPr>
          <w:rFonts w:ascii="Arial" w:hAnsi="Arial" w:cs="Arial"/>
        </w:rPr>
      </w:pPr>
    </w:p>
    <w:p w14:paraId="33CE6B20" w14:textId="77777777" w:rsidR="00EA1000" w:rsidRPr="00EA1000" w:rsidRDefault="00EA1000" w:rsidP="00EA1000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A1000">
        <w:rPr>
          <w:rFonts w:ascii="Arial" w:hAnsi="Arial" w:cs="Arial"/>
        </w:rPr>
        <w:t>W związku z zapisem w SWZ dotyczącym udostępnienia placu budowy wszystkim gestorom sieci, którzy zgłoszą chęć wykonywania przebudowy urządzeń stanowiących ich własność proszę o wyjaśnienie jakiego rodzaju roboty przewiduje zamawiający do wykonania w tym zakresie? Proszę również o wyjaśnienie, czy Zamawiający przewiduje ewentualne przedłużenie terminu realizacji zadania z uwagi na te prace?</w:t>
      </w:r>
    </w:p>
    <w:p w14:paraId="10F067EB" w14:textId="77777777" w:rsidR="00EA1000" w:rsidRPr="00EA1000" w:rsidRDefault="00EA1000" w:rsidP="00EA1000">
      <w:pPr>
        <w:pStyle w:val="Akapitzlist"/>
        <w:jc w:val="both"/>
        <w:rPr>
          <w:rFonts w:ascii="Arial" w:hAnsi="Arial" w:cs="Arial"/>
        </w:rPr>
      </w:pPr>
      <w:r w:rsidRPr="00EA1000">
        <w:rPr>
          <w:rFonts w:ascii="Arial" w:hAnsi="Arial" w:cs="Arial"/>
        </w:rPr>
        <w:t>Odpowiedź: Zamawiający informuje, że powyższy zapis jest zapisem standardowo stosowanym w przypadku potrzeby wejścia w teren gestorów sieci jeżeli wystąpią awarie lub przed ułożeniem nawierzchni będzie potrzeba wykonania przez gestorów przyłączy sieci.</w:t>
      </w:r>
    </w:p>
    <w:p w14:paraId="71CF6C2C" w14:textId="77777777" w:rsidR="00EA1000" w:rsidRPr="00EA1000" w:rsidRDefault="00EA1000" w:rsidP="00EA1000">
      <w:pPr>
        <w:pStyle w:val="Akapitzlist"/>
        <w:jc w:val="both"/>
        <w:rPr>
          <w:rFonts w:ascii="Arial" w:hAnsi="Arial" w:cs="Arial"/>
        </w:rPr>
      </w:pPr>
    </w:p>
    <w:p w14:paraId="3D75D0F7" w14:textId="77777777" w:rsidR="00EA1000" w:rsidRPr="00EA1000" w:rsidRDefault="00EA1000" w:rsidP="00EA1000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A1000">
        <w:rPr>
          <w:rFonts w:ascii="Arial" w:hAnsi="Arial" w:cs="Arial"/>
        </w:rPr>
        <w:t>Proszę o wyjaśnienie, czy odpowiedzi udzielone w poprzednim unieważnionym postępowaniu są wiążące również w tym postępowaniu - np. grubość warstwy ścieralnej - powinna mieć 4 cm, czy 5 cm?</w:t>
      </w:r>
    </w:p>
    <w:p w14:paraId="6BDE6CAB" w14:textId="77777777" w:rsidR="00EA1000" w:rsidRPr="00EA1000" w:rsidRDefault="00EA1000" w:rsidP="00EA1000">
      <w:pPr>
        <w:pStyle w:val="Akapitzlist"/>
        <w:jc w:val="both"/>
        <w:rPr>
          <w:rFonts w:ascii="Arial" w:hAnsi="Arial" w:cs="Arial"/>
        </w:rPr>
      </w:pPr>
    </w:p>
    <w:p w14:paraId="4EFBCD43" w14:textId="77777777" w:rsidR="00EA1000" w:rsidRPr="00EA1000" w:rsidRDefault="00EA1000" w:rsidP="00EA1000">
      <w:pPr>
        <w:pStyle w:val="Akapitzlist"/>
        <w:jc w:val="both"/>
        <w:rPr>
          <w:rFonts w:ascii="Arial" w:hAnsi="Arial" w:cs="Arial"/>
        </w:rPr>
      </w:pPr>
      <w:r w:rsidRPr="00EA1000">
        <w:rPr>
          <w:rFonts w:ascii="Arial" w:hAnsi="Arial" w:cs="Arial"/>
        </w:rPr>
        <w:t>Odpowiedź: Tak.</w:t>
      </w:r>
    </w:p>
    <w:p w14:paraId="2CFE67F8" w14:textId="77777777" w:rsidR="00EA1000" w:rsidRPr="00EA1000" w:rsidRDefault="00EA1000" w:rsidP="00EA1000">
      <w:pPr>
        <w:pStyle w:val="Akapitzlist"/>
        <w:jc w:val="both"/>
        <w:rPr>
          <w:rFonts w:ascii="Arial" w:hAnsi="Arial" w:cs="Arial"/>
        </w:rPr>
      </w:pPr>
    </w:p>
    <w:p w14:paraId="36E76CC3" w14:textId="77777777" w:rsidR="00EA1000" w:rsidRPr="00EA1000" w:rsidRDefault="00EA1000" w:rsidP="00EA1000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A1000">
        <w:rPr>
          <w:rFonts w:ascii="Arial" w:hAnsi="Arial" w:cs="Arial"/>
        </w:rPr>
        <w:t>Proszę o wyjaśnienie w zakresie pkt. 2.4 i 2.5 - dział II pkt. 2. |szczegółowy opis przedmiotu zamówienia - czy wykonawca ma dołączyć formularze cenowe do umowy, czy do oferty?</w:t>
      </w:r>
    </w:p>
    <w:p w14:paraId="67443C3F" w14:textId="77777777" w:rsidR="00EA1000" w:rsidRPr="00EA1000" w:rsidRDefault="00EA1000" w:rsidP="00EA1000">
      <w:pPr>
        <w:pStyle w:val="Akapitzlist"/>
        <w:jc w:val="both"/>
        <w:rPr>
          <w:rFonts w:ascii="Arial" w:hAnsi="Arial" w:cs="Arial"/>
        </w:rPr>
      </w:pPr>
    </w:p>
    <w:p w14:paraId="3FC81AB3" w14:textId="77777777" w:rsidR="00EA1000" w:rsidRPr="00EA1000" w:rsidRDefault="00EA1000" w:rsidP="00EA1000">
      <w:pPr>
        <w:pStyle w:val="Akapitzlist"/>
        <w:jc w:val="both"/>
        <w:rPr>
          <w:rFonts w:ascii="Arial" w:hAnsi="Arial" w:cs="Arial"/>
        </w:rPr>
      </w:pPr>
      <w:r w:rsidRPr="00EA1000">
        <w:rPr>
          <w:rFonts w:ascii="Arial" w:hAnsi="Arial" w:cs="Arial"/>
        </w:rPr>
        <w:t>Odpowiedź Formularz cenowy należy złożyć do oferty, oferta wraz załącznikiem stanowi załącznik do umowy.</w:t>
      </w:r>
    </w:p>
    <w:p w14:paraId="7AB50862" w14:textId="77777777" w:rsidR="00EA1000" w:rsidRPr="00EA1000" w:rsidRDefault="00EA1000" w:rsidP="00EA1000">
      <w:pPr>
        <w:pStyle w:val="Akapitzlist"/>
        <w:jc w:val="both"/>
        <w:rPr>
          <w:rFonts w:ascii="Arial" w:hAnsi="Arial" w:cs="Arial"/>
        </w:rPr>
      </w:pPr>
    </w:p>
    <w:p w14:paraId="0E0FA31F" w14:textId="77777777" w:rsidR="00EA1000" w:rsidRPr="00EA1000" w:rsidRDefault="00EA1000" w:rsidP="00EA1000">
      <w:pPr>
        <w:pStyle w:val="Akapitzlist"/>
        <w:jc w:val="both"/>
        <w:rPr>
          <w:rFonts w:ascii="Arial" w:hAnsi="Arial" w:cs="Arial"/>
        </w:rPr>
      </w:pPr>
    </w:p>
    <w:p w14:paraId="08F19822" w14:textId="77777777" w:rsidR="00EA1000" w:rsidRPr="00EA1000" w:rsidRDefault="00EA1000" w:rsidP="00EA1000">
      <w:pPr>
        <w:pStyle w:val="Akapitzlist"/>
        <w:jc w:val="both"/>
        <w:rPr>
          <w:rFonts w:ascii="Arial" w:hAnsi="Arial" w:cs="Arial"/>
        </w:rPr>
      </w:pPr>
    </w:p>
    <w:p w14:paraId="376608D9" w14:textId="77777777" w:rsidR="00EA1000" w:rsidRPr="00EA1000" w:rsidRDefault="00EA1000" w:rsidP="00EA1000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A1000">
        <w:rPr>
          <w:rFonts w:ascii="Arial" w:hAnsi="Arial" w:cs="Arial"/>
        </w:rPr>
        <w:lastRenderedPageBreak/>
        <w:t>czy udzielone odpowiedzi na pytania w unieważnionym przetargu, który odbył się w marcu 2024 roku na ten sam przedmiot zamówienia pozostają w mocy. Na podstawie tych odpowiedzi uległ zmianom formularz cenowy w zakresie zmianie ilości robót do wykonania. Aktualny Formularz ofertowy załączony do materiałów przetargowych nie obejmuje zmian ilościowych zgodnie z udzielonymi odpowiedziami na pytania z marca br.</w:t>
      </w:r>
    </w:p>
    <w:p w14:paraId="606E4505" w14:textId="77777777" w:rsidR="00EA1000" w:rsidRPr="00EA1000" w:rsidRDefault="00EA1000" w:rsidP="00EA1000">
      <w:pPr>
        <w:jc w:val="both"/>
        <w:rPr>
          <w:rFonts w:ascii="Arial" w:hAnsi="Arial" w:cs="Arial"/>
          <w:color w:val="666666"/>
          <w:shd w:val="clear" w:color="auto" w:fill="FFFFFF"/>
        </w:rPr>
      </w:pPr>
    </w:p>
    <w:p w14:paraId="015AC901" w14:textId="77777777" w:rsidR="00EA1000" w:rsidRPr="00EA1000" w:rsidRDefault="00EA1000" w:rsidP="00EA1000">
      <w:pPr>
        <w:ind w:left="12" w:firstLine="708"/>
        <w:jc w:val="both"/>
        <w:rPr>
          <w:rFonts w:ascii="Arial" w:hAnsi="Arial" w:cs="Arial"/>
        </w:rPr>
      </w:pPr>
      <w:r w:rsidRPr="00EA1000">
        <w:rPr>
          <w:rFonts w:ascii="Arial" w:hAnsi="Arial" w:cs="Arial"/>
        </w:rPr>
        <w:t>Odpowiedź: Tak, Zamawiający zamieścił aktualny formularz.</w:t>
      </w:r>
    </w:p>
    <w:p w14:paraId="12DDEC54" w14:textId="77777777" w:rsidR="00EA1000" w:rsidRPr="00EA1000" w:rsidRDefault="00EA1000" w:rsidP="00EA1000">
      <w:pPr>
        <w:ind w:left="12" w:firstLine="708"/>
        <w:jc w:val="both"/>
        <w:rPr>
          <w:rFonts w:ascii="Arial" w:hAnsi="Arial" w:cs="Arial"/>
        </w:rPr>
      </w:pPr>
    </w:p>
    <w:p w14:paraId="66C0187F" w14:textId="77777777" w:rsidR="00EA1000" w:rsidRPr="00EA1000" w:rsidRDefault="00EA1000" w:rsidP="00EA1000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A1000">
        <w:rPr>
          <w:rFonts w:ascii="Arial" w:hAnsi="Arial" w:cs="Arial"/>
        </w:rPr>
        <w:t xml:space="preserve">Przetarg ogłoszony ponownie. W poprzednim postępowaniu Zamawiający, w związku z udzielonymi odpowiedziami dokonał modyfikacji w przedmiarze robót. </w:t>
      </w:r>
      <w:r w:rsidRPr="00EA1000">
        <w:rPr>
          <w:rFonts w:ascii="Arial" w:hAnsi="Arial" w:cs="Arial"/>
        </w:rPr>
        <w:br/>
        <w:t xml:space="preserve">W aktualnym postępowaniu Zamawiający udostępnił przedmiar sprzed modyfikacji. Wykonawca zwraca się z prośbą o potwierdzenie, że udostępniony przedmiar do aktualnego postępowania, jest wiążący i stanowi podstawę wyceny. </w:t>
      </w:r>
    </w:p>
    <w:p w14:paraId="7278BE80" w14:textId="77777777" w:rsidR="00EA1000" w:rsidRPr="00EA1000" w:rsidRDefault="00EA1000" w:rsidP="00EA1000">
      <w:pPr>
        <w:jc w:val="both"/>
        <w:rPr>
          <w:rFonts w:ascii="Arial" w:hAnsi="Arial" w:cs="Arial"/>
        </w:rPr>
      </w:pPr>
    </w:p>
    <w:p w14:paraId="1D312E7C" w14:textId="77777777" w:rsidR="00EA1000" w:rsidRPr="00EA1000" w:rsidRDefault="00EA1000" w:rsidP="00EA1000">
      <w:pPr>
        <w:ind w:left="12" w:firstLine="708"/>
        <w:jc w:val="both"/>
        <w:rPr>
          <w:rFonts w:ascii="Arial" w:hAnsi="Arial" w:cs="Arial"/>
        </w:rPr>
      </w:pPr>
      <w:r w:rsidRPr="00EA1000">
        <w:rPr>
          <w:rFonts w:ascii="Arial" w:hAnsi="Arial" w:cs="Arial"/>
        </w:rPr>
        <w:t>Odpowiedź: Odpowiedzi udzielono w pytaniu nr 5.</w:t>
      </w:r>
    </w:p>
    <w:p w14:paraId="3CC60749" w14:textId="77777777" w:rsidR="00746D10" w:rsidRPr="00EA1000" w:rsidRDefault="00746D10" w:rsidP="00EA100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89B27B" w14:textId="77777777" w:rsidR="00E07F86" w:rsidRPr="00EA1000" w:rsidRDefault="00E07F86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085C927" w14:textId="77777777" w:rsidR="00746D10" w:rsidRPr="00EA1000" w:rsidRDefault="00746D1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F3E9FD1" w:rsidR="00CB7E30" w:rsidRPr="00EA1000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EA1000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EA1000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EA1000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715C"/>
    <w:multiLevelType w:val="hybridMultilevel"/>
    <w:tmpl w:val="B56A4E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65CE"/>
    <w:multiLevelType w:val="hybridMultilevel"/>
    <w:tmpl w:val="DAA228A0"/>
    <w:lvl w:ilvl="0" w:tplc="7262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30A54"/>
    <w:multiLevelType w:val="hybridMultilevel"/>
    <w:tmpl w:val="F52E78B6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3FB0B852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A3CD5"/>
    <w:multiLevelType w:val="hybridMultilevel"/>
    <w:tmpl w:val="1D56C60A"/>
    <w:lvl w:ilvl="0" w:tplc="3C44496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1D4C3F"/>
    <w:multiLevelType w:val="hybridMultilevel"/>
    <w:tmpl w:val="D80611D8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54C96CB0"/>
    <w:multiLevelType w:val="hybridMultilevel"/>
    <w:tmpl w:val="8FBA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6D2B"/>
    <w:multiLevelType w:val="hybridMultilevel"/>
    <w:tmpl w:val="8FCC126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091FA7"/>
    <w:multiLevelType w:val="hybridMultilevel"/>
    <w:tmpl w:val="AD646C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480FC4"/>
    <w:multiLevelType w:val="hybridMultilevel"/>
    <w:tmpl w:val="2BF0F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E5E30"/>
    <w:multiLevelType w:val="hybridMultilevel"/>
    <w:tmpl w:val="D8FCEFEA"/>
    <w:lvl w:ilvl="0" w:tplc="93EE7E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B1C6B"/>
    <w:multiLevelType w:val="hybridMultilevel"/>
    <w:tmpl w:val="ED9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C86615C"/>
    <w:multiLevelType w:val="hybridMultilevel"/>
    <w:tmpl w:val="0F9E9E00"/>
    <w:lvl w:ilvl="0" w:tplc="F68283E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DAB600F"/>
    <w:multiLevelType w:val="multilevel"/>
    <w:tmpl w:val="7FF4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C1F61"/>
    <w:multiLevelType w:val="hybridMultilevel"/>
    <w:tmpl w:val="446E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00E3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262B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3"/>
  </w:num>
  <w:num w:numId="2" w16cid:durableId="1325742573">
    <w:abstractNumId w:val="0"/>
  </w:num>
  <w:num w:numId="3" w16cid:durableId="645474471">
    <w:abstractNumId w:val="7"/>
  </w:num>
  <w:num w:numId="4" w16cid:durableId="705251598">
    <w:abstractNumId w:val="5"/>
  </w:num>
  <w:num w:numId="5" w16cid:durableId="563107349">
    <w:abstractNumId w:val="4"/>
  </w:num>
  <w:num w:numId="6" w16cid:durableId="1611739010">
    <w:abstractNumId w:val="16"/>
  </w:num>
  <w:num w:numId="7" w16cid:durableId="1048141231">
    <w:abstractNumId w:val="2"/>
  </w:num>
  <w:num w:numId="8" w16cid:durableId="24672938">
    <w:abstractNumId w:val="14"/>
  </w:num>
  <w:num w:numId="9" w16cid:durableId="661398521">
    <w:abstractNumId w:val="6"/>
  </w:num>
  <w:num w:numId="10" w16cid:durableId="818427015">
    <w:abstractNumId w:val="10"/>
  </w:num>
  <w:num w:numId="11" w16cid:durableId="1293365089">
    <w:abstractNumId w:val="12"/>
  </w:num>
  <w:num w:numId="12" w16cid:durableId="441726961">
    <w:abstractNumId w:val="8"/>
  </w:num>
  <w:num w:numId="13" w16cid:durableId="1580940656">
    <w:abstractNumId w:val="19"/>
  </w:num>
  <w:num w:numId="14" w16cid:durableId="1323198620">
    <w:abstractNumId w:val="9"/>
  </w:num>
  <w:num w:numId="15" w16cid:durableId="1076782427">
    <w:abstractNumId w:val="1"/>
  </w:num>
  <w:num w:numId="16" w16cid:durableId="1914310508">
    <w:abstractNumId w:val="11"/>
  </w:num>
  <w:num w:numId="17" w16cid:durableId="958800459">
    <w:abstractNumId w:val="20"/>
  </w:num>
  <w:num w:numId="18" w16cid:durableId="289436043">
    <w:abstractNumId w:val="22"/>
  </w:num>
  <w:num w:numId="19" w16cid:durableId="2067138726">
    <w:abstractNumId w:val="18"/>
  </w:num>
  <w:num w:numId="20" w16cid:durableId="1379234534">
    <w:abstractNumId w:val="21"/>
  </w:num>
  <w:num w:numId="21" w16cid:durableId="421797550">
    <w:abstractNumId w:val="15"/>
  </w:num>
  <w:num w:numId="22" w16cid:durableId="1674868824">
    <w:abstractNumId w:val="13"/>
  </w:num>
  <w:num w:numId="23" w16cid:durableId="10971680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15308"/>
    <w:rsid w:val="00124F60"/>
    <w:rsid w:val="00332436"/>
    <w:rsid w:val="004B4C39"/>
    <w:rsid w:val="004D6B1E"/>
    <w:rsid w:val="005D4B76"/>
    <w:rsid w:val="005D4C04"/>
    <w:rsid w:val="00635B42"/>
    <w:rsid w:val="00652394"/>
    <w:rsid w:val="006D0931"/>
    <w:rsid w:val="00746D10"/>
    <w:rsid w:val="00746E87"/>
    <w:rsid w:val="00751E92"/>
    <w:rsid w:val="00820B53"/>
    <w:rsid w:val="00AD543C"/>
    <w:rsid w:val="00B70DDD"/>
    <w:rsid w:val="00BE4758"/>
    <w:rsid w:val="00CB7E30"/>
    <w:rsid w:val="00D50C3A"/>
    <w:rsid w:val="00D9333B"/>
    <w:rsid w:val="00E07F86"/>
    <w:rsid w:val="00EA1000"/>
    <w:rsid w:val="00F9623F"/>
    <w:rsid w:val="00FA7825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9623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F9623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2024-06-11T08:44:00Z</cp:lastPrinted>
  <dcterms:created xsi:type="dcterms:W3CDTF">2024-06-20T08:19:00Z</dcterms:created>
  <dcterms:modified xsi:type="dcterms:W3CDTF">2024-06-20T08:19:00Z</dcterms:modified>
</cp:coreProperties>
</file>