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27FC0" w:rsidRPr="00327FC0" w14:paraId="5E3F08DC" w14:textId="77777777" w:rsidTr="00A9220B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81B3598" w14:textId="7777777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mallCaps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4B093069" wp14:editId="3A92FB0B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6E3EC06" w14:textId="2ACD6028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5E59D6">
              <w:rPr>
                <w:rFonts w:ascii="Arial" w:hAnsi="Arial"/>
                <w:b/>
                <w:sz w:val="20"/>
                <w:szCs w:val="20"/>
              </w:rPr>
              <w:t>1</w:t>
            </w:r>
            <w:r w:rsidR="00E77AF8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E279ED" w14:textId="77777777" w:rsidR="00327FC0" w:rsidRPr="00327FC0" w:rsidRDefault="00327FC0" w:rsidP="00A9220B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Umowa nr ……………….</w:t>
            </w:r>
          </w:p>
          <w:p w14:paraId="5B6C211C" w14:textId="3B524CF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 dnia …….202</w:t>
            </w:r>
            <w:r w:rsidR="004912B6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327FC0" w:rsidRPr="00327FC0" w14:paraId="77532040" w14:textId="77777777" w:rsidTr="00A9220B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3343CA05" w14:textId="77777777" w:rsidR="00327FC0" w:rsidRPr="00327FC0" w:rsidRDefault="00327FC0" w:rsidP="00A9220B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AAA0373" w14:textId="722C8B2E" w:rsidR="00327FC0" w:rsidRPr="00327FC0" w:rsidRDefault="00327FC0" w:rsidP="00A922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Klauzula informacyjna RODO </w:t>
            </w:r>
            <w:r w:rsidR="005E59D6">
              <w:rPr>
                <w:rFonts w:ascii="Arial" w:hAnsi="Arial"/>
                <w:b/>
                <w:sz w:val="20"/>
                <w:szCs w:val="20"/>
              </w:rPr>
              <w:t>Użyczającego</w:t>
            </w: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</w:tbl>
    <w:p w14:paraId="6863EA73" w14:textId="7BB3CBE5" w:rsidR="00327FC0" w:rsidRPr="00327FC0" w:rsidRDefault="00327FC0" w:rsidP="00327FC0">
      <w:pPr>
        <w:pStyle w:val="Akapitzlist"/>
        <w:spacing w:line="276" w:lineRule="auto"/>
        <w:ind w:left="422"/>
        <w:jc w:val="both"/>
        <w:rPr>
          <w:rFonts w:ascii="Arial" w:eastAsia="Calibri" w:hAnsi="Arial" w:cs="Arial"/>
          <w:sz w:val="20"/>
          <w:szCs w:val="20"/>
        </w:rPr>
      </w:pPr>
    </w:p>
    <w:p w14:paraId="382BF684" w14:textId="2F7BEB30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234D1">
        <w:rPr>
          <w:rFonts w:ascii="Arial" w:eastAsia="Calibri" w:hAnsi="Arial" w:cs="Arial"/>
          <w:color w:val="000000" w:themeColor="text1"/>
          <w:sz w:val="20"/>
          <w:szCs w:val="20"/>
        </w:rPr>
        <w:t xml:space="preserve">Dopełniając wymogów art. 13 i 14 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27.04.2016, str. 1, z późn.zm.), zwanego dalej </w:t>
      </w:r>
      <w:r w:rsidRPr="00B234D1">
        <w:rPr>
          <w:rFonts w:ascii="Arial" w:hAnsi="Arial" w:cs="Arial"/>
          <w:b/>
          <w:color w:val="000000" w:themeColor="text1"/>
          <w:sz w:val="20"/>
          <w:szCs w:val="20"/>
        </w:rPr>
        <w:t>„RODO”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Użyczający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234D1">
        <w:rPr>
          <w:rFonts w:ascii="Arial" w:eastAsia="Calibri" w:hAnsi="Arial" w:cs="Arial"/>
          <w:color w:val="000000" w:themeColor="text1"/>
          <w:sz w:val="20"/>
          <w:szCs w:val="20"/>
        </w:rPr>
        <w:t xml:space="preserve">informuje co następuje. </w:t>
      </w:r>
    </w:p>
    <w:p w14:paraId="099CF84E" w14:textId="77777777" w:rsidR="002767E6" w:rsidRPr="00B234D1" w:rsidRDefault="002767E6" w:rsidP="002767E6">
      <w:pPr>
        <w:spacing w:after="0" w:line="276" w:lineRule="auto"/>
        <w:ind w:left="756" w:right="720" w:hanging="11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65EE6D59" w14:textId="77777777" w:rsidR="002767E6" w:rsidRPr="00B234D1" w:rsidRDefault="002767E6" w:rsidP="002767E6">
      <w:pPr>
        <w:spacing w:after="0" w:line="276" w:lineRule="auto"/>
        <w:ind w:right="720"/>
        <w:contextualSpacing/>
        <w:rPr>
          <w:rFonts w:ascii="Arial" w:eastAsia="Arial" w:hAnsi="Arial" w:cs="Arial"/>
          <w:b/>
          <w:sz w:val="20"/>
          <w:szCs w:val="20"/>
        </w:rPr>
      </w:pPr>
      <w:r w:rsidRPr="00B234D1">
        <w:rPr>
          <w:rFonts w:ascii="Arial" w:eastAsia="Arial" w:hAnsi="Arial" w:cs="Arial"/>
          <w:b/>
          <w:sz w:val="20"/>
          <w:szCs w:val="20"/>
        </w:rPr>
        <w:t xml:space="preserve">Oznaczenie Administratora danych osobowych. </w:t>
      </w:r>
    </w:p>
    <w:p w14:paraId="06E5E533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Administratorem danych osobowych osób wskazanych w Umowie jest spółka: „Koleje Małopolskie” 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br/>
        <w:t xml:space="preserve">sp. z o. o. z siedzibą w Krakowie, ul. Wodna 2, 30-556 Kraków, KRS </w:t>
      </w:r>
      <w:r w:rsidRPr="00B234D1">
        <w:rPr>
          <w:rFonts w:ascii="Arial" w:hAnsi="Arial" w:cs="Arial"/>
          <w:sz w:val="20"/>
          <w:szCs w:val="20"/>
        </w:rPr>
        <w:t>0000500799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 (Administrator). </w:t>
      </w:r>
    </w:p>
    <w:p w14:paraId="3C967E4A" w14:textId="77777777" w:rsidR="002767E6" w:rsidRPr="00B234D1" w:rsidRDefault="002767E6" w:rsidP="002767E6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Z Administratorem danych można kontaktować się na wyżej podany adres korespondencyjny lub na adres mailowy: </w:t>
      </w:r>
      <w:r w:rsidRPr="00B234D1">
        <w:rPr>
          <w:rFonts w:ascii="Arial" w:eastAsia="Calibri" w:hAnsi="Arial" w:cs="Arial"/>
          <w:sz w:val="20"/>
          <w:szCs w:val="20"/>
          <w:u w:val="single"/>
          <w:lang w:eastAsia="en-US"/>
        </w:rPr>
        <w:t>sekretariat@kolejemalopolskie.com.pl.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477AF87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Inspektor Ochrony Danych. </w:t>
      </w:r>
    </w:p>
    <w:p w14:paraId="2E95B54C" w14:textId="77777777" w:rsidR="002767E6" w:rsidRPr="00B234D1" w:rsidRDefault="002767E6" w:rsidP="002767E6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Administrator powołał inspektora ochrony danych, z którym kontakt jest możliwy pod adresem: </w:t>
      </w:r>
      <w:hyperlink r:id="rId6" w:history="1">
        <w:r w:rsidRPr="00B234D1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iod@kolejemalopolskie.com.pl</w:t>
        </w:r>
      </w:hyperlink>
      <w:r w:rsidRPr="00B234D1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lub na wyżej podany adres korespondencyjny. </w:t>
      </w:r>
    </w:p>
    <w:p w14:paraId="4058E3C6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Cel oraz podstawy prawne przetwarzania danych osobowych. </w:t>
      </w:r>
    </w:p>
    <w:p w14:paraId="2D27017E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Dane osobowe strony Umowy, a także jej przedstawicieli oraz innych osób wykonujących Umowę np. pracowników lub współpracowników, będą przetwarzane w celu zawarcia oraz wykonania Umowy przez Administratora, a także w związku z prawnie uzasadnionym interesem Administratora związanym z realizacją Umowy /</w:t>
      </w:r>
      <w:r w:rsidRPr="00B234D1">
        <w:rPr>
          <w:rFonts w:ascii="Arial" w:hAnsi="Arial" w:cs="Arial"/>
          <w:bCs/>
          <w:sz w:val="20"/>
          <w:szCs w:val="20"/>
        </w:rPr>
        <w:t xml:space="preserve">konieczność dysponowania danymi osobowymi na potrzeby zawarcia oraz wykonania zawartej Umowy/ 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(podstawa prawna przetwarzania: art. 6 ust. 1 lit. b RODO /strona Umowy - w przypadku osób fizycznych/ oraz art. 6 ust. 1 f RODO /pozostałe osoby wskazane w Umowie/). </w:t>
      </w:r>
    </w:p>
    <w:p w14:paraId="4C70FB17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Dane osobowe mogą być przetwarzane także w celu realizacji zobowiązań publicznoprawnych wynikających z przepisów prawa (podstawa prawna przetwarzania: art. 6 ust. 1 lit. c RODO -      przetwarzanie jest niezbędne do wypełnienia obowiązku prawnego ciążącego na Administratorze,  w związku z przepisami prawa podatkowego).  </w:t>
      </w:r>
    </w:p>
    <w:p w14:paraId="255D83AA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Dane osobowe mogą być przetwarzane także w celu dochodzenia lub obrony roszczeń związanych z Umową (podstawa prawna przetwarzania: art. 6 ust. 1 lit. f RODO - </w:t>
      </w:r>
      <w:r w:rsidRPr="00B234D1">
        <w:rPr>
          <w:rFonts w:ascii="Arial" w:hAnsi="Arial" w:cs="Arial"/>
          <w:sz w:val="20"/>
          <w:szCs w:val="20"/>
        </w:rPr>
        <w:t xml:space="preserve">przetwarzanie jest niezbędne do celów wynikających z prawnie uzasadnionych interesów realizowanych przez Administratora). </w:t>
      </w:r>
    </w:p>
    <w:p w14:paraId="0F90D03A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Odbiorcy danych osobowych. </w:t>
      </w:r>
    </w:p>
    <w:p w14:paraId="4190EEC7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Odbiorcami danych mogą być podmioty, z którymi Administrator zawarł stosowne umowy na świadczenie usług (serwisowych, informatycznych, doradczych, księgowych, ubezpieczeniowych, kurierskich, pocztowych), audytorzy oraz podmioty, które uprawnione są do otrzymania danych przepisami prawa. </w:t>
      </w:r>
    </w:p>
    <w:p w14:paraId="70251A7D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Okres przechowywania danych. </w:t>
      </w:r>
    </w:p>
    <w:p w14:paraId="5A761137" w14:textId="77777777" w:rsidR="002767E6" w:rsidRPr="00B234D1" w:rsidRDefault="002767E6" w:rsidP="002767E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234D1">
        <w:rPr>
          <w:rFonts w:ascii="Arial" w:hAnsi="Arial" w:cs="Arial"/>
          <w:sz w:val="20"/>
          <w:szCs w:val="20"/>
        </w:rPr>
        <w:t>Dane osobowe zostaną usunięte lub zanonimizowane maksymalnie po upływie okresu przedawnienia potencjalnych roszczeń związanych z realizacją Umowy, zobowiązań publicznoprawnych lub krócej, jeżeli zgłoszony zostanie skuteczny sprzeciw.</w:t>
      </w:r>
    </w:p>
    <w:p w14:paraId="7E7F42B8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Prawa osób, których dane dotyczą. </w:t>
      </w:r>
    </w:p>
    <w:p w14:paraId="732F8194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Osobom, których dane dotyczą, przysługuje prawo: </w:t>
      </w:r>
    </w:p>
    <w:p w14:paraId="008B0AF9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dostępu do danych, w tym uzyskania kopii danych (art. 15 RODO), </w:t>
      </w:r>
    </w:p>
    <w:p w14:paraId="71309DD6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sprostowania lub uzupełnienia danych (art. 16 RODO), </w:t>
      </w:r>
    </w:p>
    <w:p w14:paraId="71242176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usunięcia danych (art. 17 RODO – w przypadkach tam wskazanych), </w:t>
      </w:r>
    </w:p>
    <w:p w14:paraId="1224A7E0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ograniczenia przetwarzania danych (art. 18 RODO - </w:t>
      </w:r>
      <w:r w:rsidRPr="00B234D1">
        <w:rPr>
          <w:rFonts w:ascii="Arial" w:hAnsi="Arial" w:cs="Arial"/>
          <w:sz w:val="20"/>
          <w:szCs w:val="20"/>
        </w:rPr>
        <w:t xml:space="preserve">przy czym prawo do ograniczenia przetwarzania nie ma zastosowania w odniesieniu do przechowywania, w celu zapewnienia </w:t>
      </w:r>
      <w:r w:rsidRPr="00B234D1">
        <w:rPr>
          <w:rFonts w:ascii="Arial" w:hAnsi="Arial" w:cs="Arial"/>
          <w:sz w:val="20"/>
          <w:szCs w:val="20"/>
        </w:rPr>
        <w:lastRenderedPageBreak/>
        <w:t xml:space="preserve">korzystania ze środków ochrony prawnej lub w celu ochrony praw innej osoby fizycznej lub prawnej, lub z uwagi na ważne względy interesu publicznego Unii Europejskiej lub państwa członkowskiego), </w:t>
      </w:r>
    </w:p>
    <w:p w14:paraId="23490788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do zgłoszenia sprzeciwu (art. 21 RODO - gdy przetwarzanie następuje na podstawie art. 6 ust. 1 lit. f RODO),</w:t>
      </w:r>
    </w:p>
    <w:p w14:paraId="43B2A700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przenoszenia danych </w:t>
      </w:r>
      <w:r w:rsidRPr="00B234D1">
        <w:rPr>
          <w:rFonts w:ascii="Arial" w:hAnsi="Arial" w:cs="Arial"/>
          <w:sz w:val="20"/>
          <w:szCs w:val="20"/>
        </w:rPr>
        <w:t xml:space="preserve">(art. 20 RODO - przysługuje ono w przypadku, kiedy przetwarzanie odbywa się na podstawie zgody w </w:t>
      </w:r>
      <w:r w:rsidRPr="002767E6">
        <w:rPr>
          <w:rFonts w:ascii="Arial" w:hAnsi="Arial" w:cs="Arial"/>
          <w:color w:val="000000" w:themeColor="text1"/>
          <w:sz w:val="20"/>
          <w:szCs w:val="20"/>
        </w:rPr>
        <w:t xml:space="preserve">myśl </w:t>
      </w:r>
      <w:hyperlink r:id="rId7" w:history="1">
        <w:r w:rsidRPr="002767E6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art. 6</w:t>
        </w:r>
      </w:hyperlink>
      <w:r w:rsidRPr="002767E6">
        <w:rPr>
          <w:rFonts w:ascii="Arial" w:hAnsi="Arial" w:cs="Arial"/>
          <w:color w:val="000000" w:themeColor="text1"/>
          <w:sz w:val="20"/>
          <w:szCs w:val="20"/>
        </w:rPr>
        <w:t xml:space="preserve"> ust. 1 lit. a</w:t>
      </w:r>
      <w:r w:rsidRPr="002767E6">
        <w:rPr>
          <w:rFonts w:ascii="Arial" w:hAnsi="Arial" w:cs="Arial"/>
          <w:sz w:val="20"/>
          <w:szCs w:val="20"/>
        </w:rPr>
        <w:t xml:space="preserve"> lub </w:t>
      </w:r>
      <w:hyperlink r:id="rId8" w:history="1">
        <w:r w:rsidRPr="002767E6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art. 9</w:t>
        </w:r>
      </w:hyperlink>
      <w:r w:rsidRPr="002767E6">
        <w:rPr>
          <w:rFonts w:ascii="Arial" w:hAnsi="Arial" w:cs="Arial"/>
          <w:color w:val="000000" w:themeColor="text1"/>
          <w:sz w:val="20"/>
          <w:szCs w:val="20"/>
        </w:rPr>
        <w:t xml:space="preserve"> ust. 2 lit. a RODO </w:t>
      </w:r>
      <w:r w:rsidRPr="002767E6">
        <w:rPr>
          <w:rFonts w:ascii="Arial" w:hAnsi="Arial" w:cs="Arial"/>
          <w:sz w:val="20"/>
          <w:szCs w:val="20"/>
        </w:rPr>
        <w:t>lub na podstawie umowy w myśl art. 6 ust. 1 lit. b RODO oraz</w:t>
      </w:r>
      <w:r w:rsidRPr="00B234D1">
        <w:rPr>
          <w:rFonts w:ascii="Arial" w:hAnsi="Arial" w:cs="Arial"/>
          <w:sz w:val="20"/>
          <w:szCs w:val="20"/>
        </w:rPr>
        <w:t xml:space="preserve"> odbywa się w sposób zautomatyzowany),</w:t>
      </w:r>
    </w:p>
    <w:p w14:paraId="37BD867D" w14:textId="77777777" w:rsidR="002767E6" w:rsidRPr="00B234D1" w:rsidRDefault="002767E6" w:rsidP="002767E6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do wniesienia skargi do organu nadzorczego (art. 77 RODO  - w przypadku uznania, że przetwarzanie ich danych osobowych narusza przepisy RODO),</w:t>
      </w:r>
    </w:p>
    <w:p w14:paraId="7CDD3AEE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Wymóg podania danych. </w:t>
      </w:r>
    </w:p>
    <w:p w14:paraId="4E2AAE47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Podanie danych jest dobrowolne – ale niezbędne dla realizacji celu, w jakim zostają zebrane (podanie danych jest warunkiem zawarcia i wykonania Umowy). </w:t>
      </w:r>
    </w:p>
    <w:p w14:paraId="566CB056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Zautomatyzowane przetwarzanie danych. </w:t>
      </w:r>
    </w:p>
    <w:p w14:paraId="22B5A537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Dane nie będą wykorzystywane do zautomatyzowanego podejmowania decyzji, w tym profilowania. </w:t>
      </w:r>
    </w:p>
    <w:p w14:paraId="2D8FFDE2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Przekazanie danych do państw trzecich i organizacji międzynarodowych. </w:t>
      </w:r>
    </w:p>
    <w:p w14:paraId="080B84D9" w14:textId="77777777" w:rsidR="002767E6" w:rsidRPr="00B234D1" w:rsidRDefault="002767E6" w:rsidP="002767E6">
      <w:pPr>
        <w:pStyle w:val="Akapitzlist"/>
        <w:numPr>
          <w:ilvl w:val="0"/>
          <w:numId w:val="4"/>
        </w:numPr>
        <w:spacing w:line="288" w:lineRule="auto"/>
        <w:ind w:right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234D1">
        <w:rPr>
          <w:rFonts w:ascii="Arial" w:hAnsi="Arial" w:cs="Arial"/>
          <w:bCs/>
          <w:sz w:val="20"/>
          <w:szCs w:val="20"/>
        </w:rPr>
        <w:t>Dane osobowe osób, o których mowa w ust. 4, nie będą przekazywane do państwa trzeciego, ani organizacji międzynarodowej w rozumieniu RODO.</w:t>
      </w:r>
    </w:p>
    <w:p w14:paraId="3CF41FB8" w14:textId="77777777" w:rsidR="002767E6" w:rsidRPr="00B234D1" w:rsidRDefault="002767E6" w:rsidP="002767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>Obowiązek informacyjny z art. 14 RODO.</w:t>
      </w:r>
    </w:p>
    <w:p w14:paraId="7C71BA18" w14:textId="53C6B81E" w:rsidR="002767E6" w:rsidRPr="00B234D1" w:rsidRDefault="002767E6" w:rsidP="002767E6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Zważywszy, że dane osobowe, przetwarzane w celach, o których mowa powyżej, Administrator może otrzymać zarówno bezpośrednio – w przypadku danych samej strony Umowy /w przypadku osób fizycznych/, jak i pośrednio – w przypadku danych osób reprezentujących stronę Umowy, pracowników lub współpracowników strony Umowy, strona Umowy (</w:t>
      </w:r>
      <w:r>
        <w:rPr>
          <w:rFonts w:ascii="Arial" w:eastAsia="Calibri" w:hAnsi="Arial" w:cs="Arial"/>
          <w:sz w:val="20"/>
          <w:szCs w:val="20"/>
          <w:lang w:eastAsia="en-US"/>
        </w:rPr>
        <w:t>Biorący do używania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) zobowiązuje się niezwłocznie wykonać obowiązki informacyjne poprzez udostępnienie niniejszej klauzuli informacyjnej wszystkim osobom, których dane przekazuje Administratorowi w oparciu o postanowienia Umowy, a także zobowiązuje się wskazać tym osobom informacje o kategorii danych, jakie są przetwarzane  (dane osobowe, które będą przetwarzane obejmują dane zwykłe, w szczególności imię, nazwisko, dane kontaktowe, ewentualnie stanowisko służbowe)  i źródle pochodzenia danych (Administrator pozyskał dane od strony Umowy).  </w:t>
      </w:r>
    </w:p>
    <w:p w14:paraId="745C3EF7" w14:textId="77777777" w:rsidR="00CF0507" w:rsidRPr="00327FC0" w:rsidRDefault="00CF0507" w:rsidP="002767E6">
      <w:pPr>
        <w:spacing w:after="0"/>
        <w:rPr>
          <w:sz w:val="20"/>
          <w:szCs w:val="20"/>
        </w:rPr>
      </w:pPr>
    </w:p>
    <w:sectPr w:rsidR="00CF0507" w:rsidRPr="0032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4B5A"/>
    <w:multiLevelType w:val="hybridMultilevel"/>
    <w:tmpl w:val="F88812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C362FC0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863FEF"/>
    <w:multiLevelType w:val="hybridMultilevel"/>
    <w:tmpl w:val="E3386A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7767BD"/>
    <w:multiLevelType w:val="multilevel"/>
    <w:tmpl w:val="41C8F834"/>
    <w:lvl w:ilvl="0">
      <w:start w:val="1"/>
      <w:numFmt w:val="decimal"/>
      <w:lvlText w:val="%1."/>
      <w:lvlJc w:val="left"/>
      <w:pPr>
        <w:ind w:left="422" w:hanging="422"/>
      </w:pPr>
      <w:rPr>
        <w:rFonts w:ascii="Arial" w:eastAsia="Calibri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EF37F07"/>
    <w:multiLevelType w:val="hybridMultilevel"/>
    <w:tmpl w:val="3744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697894">
    <w:abstractNumId w:val="3"/>
  </w:num>
  <w:num w:numId="2" w16cid:durableId="1198464868">
    <w:abstractNumId w:val="1"/>
  </w:num>
  <w:num w:numId="3" w16cid:durableId="678776045">
    <w:abstractNumId w:val="2"/>
  </w:num>
  <w:num w:numId="4" w16cid:durableId="1065566173">
    <w:abstractNumId w:val="4"/>
  </w:num>
  <w:num w:numId="5" w16cid:durableId="129926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98"/>
    <w:rsid w:val="00185E97"/>
    <w:rsid w:val="002767E6"/>
    <w:rsid w:val="00327FC0"/>
    <w:rsid w:val="0047566C"/>
    <w:rsid w:val="004912B6"/>
    <w:rsid w:val="00563AA6"/>
    <w:rsid w:val="005E59D6"/>
    <w:rsid w:val="00604EDB"/>
    <w:rsid w:val="007A0679"/>
    <w:rsid w:val="00CF0507"/>
    <w:rsid w:val="00E77AF8"/>
    <w:rsid w:val="00E81F98"/>
    <w:rsid w:val="00EC31ED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573"/>
  <w15:chartTrackingRefBased/>
  <w15:docId w15:val="{8F3F5CF2-E70D-4992-BB9E-2B9CFE8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C0"/>
    <w:rPr>
      <w:rFonts w:ascii="Calibri" w:eastAsia="MS Mincho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327F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327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7FC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66C"/>
    <w:rPr>
      <w:rFonts w:ascii="Calibri" w:eastAsia="MS Mincho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66C"/>
    <w:rPr>
      <w:rFonts w:ascii="Calibri" w:eastAsia="MS Mincho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E6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baza-wiedzy/akty-prawne/interaktywny-tekst-gdpr/artykul-9-przetwarzanie-szczegolnych-kategorii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dpr.pl/baza-wiedzy/akty-prawne/interaktywny-tekst-gdpr/artykul-6-zgodnosc-przetwarzania-z-praw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ejemalopolskie.c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Cybulska</dc:creator>
  <cp:keywords/>
  <dc:description/>
  <cp:lastModifiedBy>Joanna Mitis</cp:lastModifiedBy>
  <cp:revision>3</cp:revision>
  <dcterms:created xsi:type="dcterms:W3CDTF">2024-08-16T05:22:00Z</dcterms:created>
  <dcterms:modified xsi:type="dcterms:W3CDTF">2024-08-22T09:25:00Z</dcterms:modified>
</cp:coreProperties>
</file>