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51C5" w14:textId="77777777" w:rsidR="00652C62" w:rsidRPr="00256C87" w:rsidRDefault="00652C62" w:rsidP="00652C62">
      <w:pPr>
        <w:spacing w:line="259" w:lineRule="auto"/>
        <w:ind w:left="5676" w:firstLine="696"/>
        <w:contextualSpacing/>
        <w:jc w:val="both"/>
        <w:rPr>
          <w:rFonts w:eastAsiaTheme="minorHAnsi"/>
          <w:b/>
          <w:sz w:val="20"/>
          <w:szCs w:val="20"/>
        </w:rPr>
      </w:pPr>
      <w:r w:rsidRPr="00256C87">
        <w:rPr>
          <w:rFonts w:eastAsiaTheme="minorHAnsi"/>
          <w:b/>
          <w:sz w:val="20"/>
          <w:szCs w:val="20"/>
        </w:rPr>
        <w:t xml:space="preserve">Załącznik nr </w:t>
      </w:r>
      <w:r>
        <w:rPr>
          <w:rFonts w:eastAsiaTheme="minorHAnsi"/>
          <w:b/>
          <w:sz w:val="20"/>
          <w:szCs w:val="20"/>
        </w:rPr>
        <w:t>4C</w:t>
      </w:r>
      <w:r w:rsidRPr="00256C87">
        <w:rPr>
          <w:rFonts w:eastAsiaTheme="minorHAnsi"/>
          <w:b/>
          <w:sz w:val="20"/>
          <w:szCs w:val="20"/>
        </w:rPr>
        <w:t xml:space="preserve"> do SWZ</w:t>
      </w:r>
    </w:p>
    <w:p w14:paraId="2298CF8E" w14:textId="77777777" w:rsidR="00652C62" w:rsidRPr="00256C87" w:rsidRDefault="00652C62" w:rsidP="00652C62">
      <w:pPr>
        <w:spacing w:line="259" w:lineRule="auto"/>
        <w:ind w:left="5676" w:firstLine="696"/>
        <w:contextualSpacing/>
        <w:jc w:val="both"/>
        <w:rPr>
          <w:rFonts w:eastAsiaTheme="minorHAnsi"/>
          <w:b/>
          <w:sz w:val="20"/>
          <w:szCs w:val="20"/>
        </w:rPr>
      </w:pPr>
      <w:r w:rsidRPr="00256C87">
        <w:rPr>
          <w:rFonts w:eastAsiaTheme="minorHAnsi"/>
          <w:b/>
          <w:sz w:val="20"/>
          <w:szCs w:val="20"/>
        </w:rPr>
        <w:t xml:space="preserve">Nr wew. postępowania </w:t>
      </w:r>
      <w:r>
        <w:rPr>
          <w:rFonts w:eastAsiaTheme="minorHAnsi"/>
          <w:b/>
          <w:sz w:val="20"/>
          <w:szCs w:val="20"/>
        </w:rPr>
        <w:t xml:space="preserve">19 /22 </w:t>
      </w:r>
    </w:p>
    <w:p w14:paraId="5B5F3E05" w14:textId="77777777" w:rsidR="00652C62" w:rsidRDefault="00652C62" w:rsidP="00652C62">
      <w:pPr>
        <w:ind w:hanging="14"/>
        <w:jc w:val="both"/>
        <w:rPr>
          <w:b/>
          <w:bCs/>
          <w:sz w:val="28"/>
          <w:szCs w:val="28"/>
        </w:rPr>
      </w:pPr>
    </w:p>
    <w:p w14:paraId="6FDB31EF" w14:textId="77777777" w:rsidR="00652C62" w:rsidRDefault="00652C62" w:rsidP="00652C62">
      <w:pPr>
        <w:ind w:hanging="14"/>
        <w:jc w:val="both"/>
        <w:rPr>
          <w:b/>
          <w:bCs/>
          <w:sz w:val="28"/>
          <w:szCs w:val="28"/>
        </w:rPr>
      </w:pPr>
    </w:p>
    <w:p w14:paraId="4717A226" w14:textId="77777777" w:rsidR="00652C62" w:rsidRDefault="00652C62" w:rsidP="00652C62">
      <w:pPr>
        <w:ind w:hanging="14"/>
        <w:jc w:val="both"/>
        <w:rPr>
          <w:b/>
          <w:bCs/>
          <w:color w:val="000000"/>
        </w:rPr>
      </w:pPr>
    </w:p>
    <w:p w14:paraId="70B45D40" w14:textId="77777777" w:rsidR="00652C62" w:rsidRDefault="00652C62" w:rsidP="00652C62">
      <w:pPr>
        <w:pStyle w:val="Akapitzlis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OPIS PRZEDMIOTU ZAMÓWIENIA </w:t>
      </w:r>
    </w:p>
    <w:p w14:paraId="526A4B19" w14:textId="77777777" w:rsidR="00652C62" w:rsidRDefault="00652C62" w:rsidP="00652C62">
      <w:pPr>
        <w:pStyle w:val="Akapitzlis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ZADANIE NR 3</w:t>
      </w:r>
    </w:p>
    <w:p w14:paraId="52CFD8D2" w14:textId="77777777" w:rsidR="00652C62" w:rsidRDefault="00652C62" w:rsidP="00652C62">
      <w:pPr>
        <w:pStyle w:val="Bezodstpw"/>
        <w:rPr>
          <w:b/>
        </w:rPr>
      </w:pPr>
    </w:p>
    <w:p w14:paraId="0ABDC8DC" w14:textId="77777777" w:rsidR="00652C62" w:rsidRDefault="00652C62" w:rsidP="00652C62">
      <w:pPr>
        <w:pStyle w:val="Bezodstpw"/>
        <w:rPr>
          <w:b/>
        </w:rPr>
      </w:pPr>
    </w:p>
    <w:p w14:paraId="62BEE5C5" w14:textId="77777777" w:rsidR="00C421F7" w:rsidRPr="00914E8F" w:rsidRDefault="00C421F7" w:rsidP="00C421F7">
      <w:pPr>
        <w:pStyle w:val="Bezodstpw"/>
      </w:pPr>
      <w:r w:rsidRPr="00914E8F">
        <w:rPr>
          <w:b/>
        </w:rPr>
        <w:t>ZADANIE NR</w:t>
      </w:r>
      <w:r>
        <w:rPr>
          <w:b/>
        </w:rPr>
        <w:t xml:space="preserve"> 3</w:t>
      </w:r>
      <w:r w:rsidRPr="00914E8F">
        <w:rPr>
          <w:b/>
        </w:rPr>
        <w:tab/>
      </w:r>
      <w:r w:rsidRPr="00914E8F">
        <w:rPr>
          <w:b/>
        </w:rPr>
        <w:tab/>
        <w:t>DLA BSWP W MAKOWIE MAZOWIECKIM</w:t>
      </w:r>
    </w:p>
    <w:p w14:paraId="5081914E" w14:textId="77777777" w:rsidR="00C421F7" w:rsidRPr="00914E8F" w:rsidRDefault="00C421F7" w:rsidP="00C421F7">
      <w:pPr>
        <w:pStyle w:val="Bezodstpw"/>
        <w:ind w:left="2832" w:hanging="2832"/>
      </w:pPr>
      <w:r w:rsidRPr="00914E8F">
        <w:t>PRZEDMIOT ZAMÓWIENIA:</w:t>
      </w:r>
      <w:r w:rsidRPr="00914E8F">
        <w:tab/>
      </w:r>
      <w:r w:rsidRPr="00914E8F">
        <w:tab/>
        <w:t>SZAFA METALOWA KLASY „A” + 1 SKARBCZYK</w:t>
      </w:r>
    </w:p>
    <w:p w14:paraId="15B035E7" w14:textId="77777777" w:rsidR="00C421F7" w:rsidRPr="00914E8F" w:rsidRDefault="00C421F7" w:rsidP="00C421F7">
      <w:pPr>
        <w:pStyle w:val="Bezodstpw"/>
        <w:jc w:val="both"/>
      </w:pPr>
      <w:r w:rsidRPr="00914E8F">
        <w:t>ZAMAWIAJĄCY:</w:t>
      </w:r>
      <w:r w:rsidRPr="00914E8F">
        <w:tab/>
      </w:r>
      <w:r w:rsidRPr="00914E8F">
        <w:tab/>
        <w:t>KOMENDA WOJEWÓDZKA POLICJI Z SIEDZIBĄ W RADOMIU</w:t>
      </w:r>
    </w:p>
    <w:p w14:paraId="2410AD38" w14:textId="77777777" w:rsidR="00C421F7" w:rsidRPr="00914E8F" w:rsidRDefault="00C421F7" w:rsidP="00C421F7">
      <w:pPr>
        <w:pStyle w:val="Bezodstpw"/>
        <w:jc w:val="both"/>
      </w:pPr>
      <w:r w:rsidRPr="00914E8F">
        <w:t>KOSZT TRANSPORTU:</w:t>
      </w:r>
      <w:r w:rsidRPr="00914E8F">
        <w:tab/>
      </w:r>
      <w:r w:rsidRPr="00914E8F">
        <w:tab/>
        <w:t>PO STRONIE WYKONAWCY</w:t>
      </w:r>
    </w:p>
    <w:p w14:paraId="2ED21011" w14:textId="77777777" w:rsidR="00C421F7" w:rsidRPr="00914E8F" w:rsidRDefault="00C421F7" w:rsidP="00C421F7">
      <w:pPr>
        <w:pStyle w:val="Bezodstpw"/>
        <w:jc w:val="both"/>
      </w:pPr>
      <w:r w:rsidRPr="00914E8F">
        <w:t>KOSZT ROZŁADUNKU:</w:t>
      </w:r>
      <w:r w:rsidRPr="00914E8F">
        <w:tab/>
      </w:r>
      <w:r w:rsidRPr="00914E8F">
        <w:tab/>
        <w:t>PO STRONIE WYKONAWCY</w:t>
      </w:r>
    </w:p>
    <w:p w14:paraId="4BBF2408" w14:textId="77777777" w:rsidR="00C421F7" w:rsidRPr="00914E8F" w:rsidRDefault="00C421F7" w:rsidP="00C421F7">
      <w:pPr>
        <w:pStyle w:val="Bezodstpw"/>
        <w:jc w:val="both"/>
      </w:pPr>
      <w:r w:rsidRPr="00914E8F">
        <w:t>KOSZT MONTAŻU:</w:t>
      </w:r>
      <w:r w:rsidRPr="00914E8F">
        <w:tab/>
      </w:r>
      <w:r w:rsidRPr="00914E8F">
        <w:tab/>
        <w:t>PO STRONIE WYKONAWCY</w:t>
      </w:r>
    </w:p>
    <w:p w14:paraId="7ED62829" w14:textId="77777777" w:rsidR="00C421F7" w:rsidRPr="00914E8F" w:rsidRDefault="00C421F7" w:rsidP="00C421F7">
      <w:pPr>
        <w:pStyle w:val="Bezodstpw"/>
        <w:ind w:left="2880" w:hanging="2880"/>
      </w:pPr>
      <w:r>
        <w:t>MIEJSCE DOSTAWY:</w:t>
      </w:r>
      <w:r>
        <w:tab/>
      </w:r>
      <w:r w:rsidRPr="00914E8F">
        <w:t>KOMENDA POWIATOWA POLICJI W MAKOWIE</w:t>
      </w:r>
      <w:r>
        <w:br/>
      </w:r>
      <w:r w:rsidRPr="00914E8F">
        <w:t xml:space="preserve">UL. ŁĄKOWA 3, </w:t>
      </w:r>
      <w:r>
        <w:t xml:space="preserve"> </w:t>
      </w:r>
      <w:r w:rsidRPr="00914E8F">
        <w:t>06-200 MAKÓW MAZOWIECKI</w:t>
      </w:r>
    </w:p>
    <w:p w14:paraId="78CFA441" w14:textId="77777777" w:rsidR="00C421F7" w:rsidRDefault="00C421F7" w:rsidP="00C421F7">
      <w:pPr>
        <w:pStyle w:val="Bezodstpw"/>
        <w:ind w:left="2832" w:hanging="2832"/>
        <w:rPr>
          <w:sz w:val="20"/>
          <w:szCs w:val="20"/>
        </w:rPr>
      </w:pPr>
    </w:p>
    <w:p w14:paraId="5119A815" w14:textId="77777777" w:rsidR="00C421F7" w:rsidRDefault="00C421F7" w:rsidP="00C421F7">
      <w:pPr>
        <w:ind w:left="2124" w:hanging="2124"/>
        <w:jc w:val="both"/>
        <w:rPr>
          <w:b/>
        </w:rPr>
      </w:pPr>
    </w:p>
    <w:p w14:paraId="60520B70" w14:textId="77777777" w:rsidR="00C421F7" w:rsidRDefault="00C421F7" w:rsidP="00C421F7">
      <w:pPr>
        <w:ind w:left="2124" w:hanging="2124"/>
        <w:jc w:val="both"/>
      </w:pPr>
      <w:r>
        <w:rPr>
          <w:rFonts w:eastAsia="Calibri"/>
          <w:b/>
          <w:sz w:val="22"/>
          <w:szCs w:val="22"/>
        </w:rPr>
        <w:t>1. SZAFA METALOWA KLASY „A” + 1 SKARBCZYK</w:t>
      </w:r>
    </w:p>
    <w:p w14:paraId="468DB169" w14:textId="77777777" w:rsidR="00C421F7" w:rsidRDefault="00C421F7" w:rsidP="00C421F7">
      <w:pPr>
        <w:tabs>
          <w:tab w:val="left" w:pos="1335"/>
        </w:tabs>
        <w:suppressAutoHyphens/>
        <w:jc w:val="both"/>
        <w:rPr>
          <w:rFonts w:eastAsia="Calibri"/>
        </w:rPr>
      </w:pPr>
      <w:r>
        <w:rPr>
          <w:rFonts w:eastAsia="Calibri"/>
        </w:rPr>
        <w:tab/>
        <w:t xml:space="preserve">Korpus szafy, drzwi, skrytki i inne elementy konstrukcyjne muszą być wykonane z blachy ze stali konstrukcyjnej, o grubości 1mm, zabezpieczonej przed korozją. Połączenia korpusu szafy powinny zapewnić mu dostateczną sztywność. Drzwi szafy zabezpieczone ryglem na trzech krawędziach. Szafa i skrytka mają być wyposażone w zamek mechaniczny kluczowy, klasy A (wg Rozporządzenia Rady Ministrów z dnia 29 maja 2012 r. w sprawie środków Bezpieczeństwa fizycznego stosowanych do zabezpieczania informacji niejawnych) z minimum dwoma kluczami, zabezpieczony przed działaniem destrukcyjnym, w tym przed przewierceniem. Szafa jednoskrzydłowa powinna być wyposażona w mechanizm ryglowy blokujący je na trzech krawędziach. Kolor z palety RAL9006 lub RAL 7035. Szafa wyposażona w 1 skarbczyk z zamkiem kluczowym w klasie A oraz w 2 półki. </w:t>
      </w:r>
    </w:p>
    <w:p w14:paraId="44DBEE4C" w14:textId="77777777" w:rsidR="00C421F7" w:rsidRDefault="00C421F7" w:rsidP="00C421F7">
      <w:pPr>
        <w:tabs>
          <w:tab w:val="left" w:pos="1335"/>
        </w:tabs>
        <w:suppressAutoHyphens/>
        <w:jc w:val="both"/>
      </w:pPr>
      <w:r>
        <w:rPr>
          <w:rFonts w:eastAsia="Calibri"/>
        </w:rPr>
        <w:t>Wymiary: wysokość – 150cm, szerokość – 70cm, głębokość – 40-45cm</w:t>
      </w:r>
      <w:r>
        <w:t>. Dodatkowo certyfikat, instrukcja obsługi oraz karta gwarancyjna.</w:t>
      </w:r>
    </w:p>
    <w:p w14:paraId="4451BBB1" w14:textId="77777777" w:rsidR="00C421F7" w:rsidRDefault="00C421F7" w:rsidP="00C421F7">
      <w:pPr>
        <w:tabs>
          <w:tab w:val="left" w:pos="1335"/>
        </w:tabs>
        <w:suppressAutoHyphens/>
        <w:ind w:hanging="2098"/>
        <w:jc w:val="both"/>
      </w:pPr>
    </w:p>
    <w:p w14:paraId="0E9A463A" w14:textId="77777777" w:rsidR="00C421F7" w:rsidRDefault="00C421F7" w:rsidP="00C421F7">
      <w:pPr>
        <w:tabs>
          <w:tab w:val="left" w:pos="1335"/>
        </w:tabs>
        <w:suppressAutoHyphens/>
        <w:ind w:hanging="2098"/>
        <w:jc w:val="both"/>
      </w:pPr>
    </w:p>
    <w:p w14:paraId="4F84D924" w14:textId="77777777" w:rsidR="00C421F7" w:rsidRDefault="00C421F7" w:rsidP="00C421F7">
      <w:pPr>
        <w:tabs>
          <w:tab w:val="left" w:pos="1335"/>
        </w:tabs>
        <w:suppressAutoHyphens/>
        <w:spacing w:after="200"/>
        <w:ind w:hanging="2098"/>
        <w:jc w:val="both"/>
      </w:pPr>
    </w:p>
    <w:p w14:paraId="23C9FFB1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4BDE34DD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36D73027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72D3ED7A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08AC448A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223A0934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6C489561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4B8A5B63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6BB6C2FA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366F343E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5CE15896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2B8065B2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20256B0D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512267E7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7A147EAA" w14:textId="77777777" w:rsidR="00936E81" w:rsidRDefault="00936E81" w:rsidP="00936E81">
      <w:pPr>
        <w:jc w:val="both"/>
        <w:rPr>
          <w:rFonts w:eastAsia="Calibri"/>
          <w:b/>
          <w:sz w:val="22"/>
          <w:szCs w:val="22"/>
        </w:rPr>
      </w:pPr>
    </w:p>
    <w:p w14:paraId="45F932F8" w14:textId="7F4C29A1" w:rsidR="00936E81" w:rsidRDefault="00936E81" w:rsidP="00936E81">
      <w:pPr>
        <w:jc w:val="both"/>
        <w:rPr>
          <w:rFonts w:eastAsia="Calibri"/>
          <w:sz w:val="22"/>
          <w:szCs w:val="22"/>
        </w:rPr>
        <w:sectPr w:rsidR="00936E81">
          <w:pgSz w:w="11906" w:h="16838"/>
          <w:pgMar w:top="1134" w:right="1417" w:bottom="1417" w:left="1417" w:header="0" w:footer="0" w:gutter="0"/>
          <w:cols w:space="708"/>
          <w:formProt w:val="0"/>
          <w:docGrid w:linePitch="360" w:charSpace="-6145"/>
        </w:sectPr>
      </w:pPr>
      <w:r>
        <w:rPr>
          <w:rFonts w:eastAsia="Calibri"/>
          <w:b/>
          <w:sz w:val="22"/>
          <w:szCs w:val="22"/>
        </w:rPr>
        <w:t xml:space="preserve">*Asortyment opisany w załączniku przed wykonaniem podlega zwymiarowaniu </w:t>
      </w:r>
      <w:r>
        <w:rPr>
          <w:rFonts w:eastAsia="Calibri"/>
          <w:b/>
          <w:sz w:val="22"/>
          <w:szCs w:val="22"/>
        </w:rPr>
        <w:br/>
        <w:t>w miejscu dostawy przez Wykonawcę w obecności osoby reprezentującej Zamawiającego.</w:t>
      </w:r>
    </w:p>
    <w:p w14:paraId="2DCF47DC" w14:textId="77777777" w:rsidR="00652C62" w:rsidRDefault="00652C62" w:rsidP="00652C62">
      <w:pPr>
        <w:pStyle w:val="Bezodstpw"/>
        <w:rPr>
          <w:b/>
        </w:rPr>
      </w:pPr>
    </w:p>
    <w:sectPr w:rsidR="0065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62"/>
    <w:rsid w:val="0003195B"/>
    <w:rsid w:val="00652C62"/>
    <w:rsid w:val="00936E81"/>
    <w:rsid w:val="009476E2"/>
    <w:rsid w:val="00C421F7"/>
    <w:rsid w:val="00E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8386"/>
  <w15:chartTrackingRefBased/>
  <w15:docId w15:val="{7E39CCDD-C5F2-4A70-BFDE-C9195A94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C62"/>
    <w:pPr>
      <w:spacing w:after="0" w:line="240" w:lineRule="auto"/>
    </w:pPr>
    <w:rPr>
      <w:rFonts w:eastAsia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52C62"/>
    <w:pPr>
      <w:suppressAutoHyphens/>
      <w:spacing w:after="0" w:line="240" w:lineRule="auto"/>
    </w:pPr>
    <w:rPr>
      <w:rFonts w:asciiTheme="minorHAnsi" w:hAnsiTheme="minorHAnsi" w:cs="Calibri"/>
      <w:color w:val="00000A"/>
      <w:sz w:val="22"/>
      <w:szCs w:val="22"/>
      <w:lang w:eastAsia="zh-CN"/>
    </w:rPr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652C6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locked/>
    <w:rsid w:val="00652C62"/>
    <w:rPr>
      <w:rFonts w:eastAsia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dcterms:created xsi:type="dcterms:W3CDTF">2022-05-04T05:55:00Z</dcterms:created>
  <dcterms:modified xsi:type="dcterms:W3CDTF">2022-05-05T07:15:00Z</dcterms:modified>
</cp:coreProperties>
</file>