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0DF9D143" w14:textId="6113E0AF" w:rsidR="00AE7F95" w:rsidRPr="00683A89" w:rsidRDefault="005E09BE" w:rsidP="002A7B6F">
      <w:pPr>
        <w:ind w:right="-286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287600">
        <w:rPr>
          <w:rFonts w:ascii="Arial" w:hAnsi="Arial" w:cs="Arial"/>
          <w:sz w:val="24"/>
          <w:szCs w:val="24"/>
        </w:rPr>
        <w:t>Nawiązując</w:t>
      </w:r>
      <w:r w:rsidR="00963162" w:rsidRPr="00287600">
        <w:rPr>
          <w:rFonts w:ascii="Arial" w:hAnsi="Arial" w:cs="Arial"/>
          <w:sz w:val="24"/>
          <w:szCs w:val="24"/>
        </w:rPr>
        <w:t xml:space="preserve">  </w:t>
      </w:r>
      <w:r w:rsidR="00AE7F95" w:rsidRPr="00287600">
        <w:rPr>
          <w:rFonts w:ascii="Arial" w:hAnsi="Arial" w:cs="Arial"/>
          <w:sz w:val="24"/>
          <w:szCs w:val="24"/>
        </w:rPr>
        <w:t xml:space="preserve"> do ogłoszenia 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3C3220" w:rsidRPr="00287600">
        <w:rPr>
          <w:rFonts w:ascii="Arial" w:hAnsi="Arial" w:cs="Arial"/>
          <w:sz w:val="24"/>
          <w:szCs w:val="24"/>
        </w:rPr>
        <w:t xml:space="preserve">o zamówieniu </w:t>
      </w:r>
      <w:r w:rsidR="00B45F0C" w:rsidRPr="00287600">
        <w:rPr>
          <w:rFonts w:ascii="Arial" w:hAnsi="Arial" w:cs="Arial"/>
          <w:sz w:val="24"/>
          <w:szCs w:val="24"/>
        </w:rPr>
        <w:t>w trybie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podstawowym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bez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>przeprowadzania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AA40AA">
        <w:rPr>
          <w:rFonts w:ascii="Arial" w:hAnsi="Arial" w:cs="Arial"/>
          <w:sz w:val="24"/>
          <w:szCs w:val="24"/>
        </w:rPr>
        <w:t>negocjacji</w:t>
      </w:r>
      <w:r w:rsidR="00AE7F95" w:rsidRPr="00AA40AA">
        <w:rPr>
          <w:rFonts w:ascii="Arial" w:hAnsi="Arial" w:cs="Arial"/>
          <w:sz w:val="24"/>
          <w:szCs w:val="24"/>
        </w:rPr>
        <w:t xml:space="preserve"> na</w:t>
      </w:r>
      <w:r w:rsidR="003C3220" w:rsidRPr="00AA40AA">
        <w:rPr>
          <w:rFonts w:ascii="Arial" w:hAnsi="Arial" w:cs="Arial"/>
          <w:sz w:val="24"/>
          <w:szCs w:val="24"/>
        </w:rPr>
        <w:t>:</w:t>
      </w:r>
      <w:bookmarkStart w:id="0" w:name="_Hlk179980562"/>
      <w:r w:rsidR="00683A89">
        <w:rPr>
          <w:rFonts w:ascii="Arial" w:hAnsi="Arial" w:cs="Arial"/>
          <w:sz w:val="24"/>
          <w:szCs w:val="24"/>
        </w:rPr>
        <w:t xml:space="preserve"> </w:t>
      </w:r>
      <w:r w:rsidR="00683A89" w:rsidRPr="00683A89">
        <w:rPr>
          <w:rFonts w:ascii="Arial" w:hAnsi="Arial" w:cs="Arial"/>
          <w:b/>
          <w:sz w:val="24"/>
          <w:szCs w:val="24"/>
        </w:rPr>
        <w:t>,,</w:t>
      </w:r>
      <w:r w:rsidR="00683A89" w:rsidRPr="00683A89">
        <w:rPr>
          <w:rFonts w:ascii="Arial" w:hAnsi="Arial" w:cs="Arial"/>
          <w:b/>
          <w:bCs/>
          <w:sz w:val="24"/>
          <w:szCs w:val="24"/>
        </w:rPr>
        <w:t>Rozbudow</w:t>
      </w:r>
      <w:r w:rsidR="004D555F">
        <w:rPr>
          <w:rFonts w:ascii="Arial" w:hAnsi="Arial" w:cs="Arial"/>
          <w:b/>
          <w:bCs/>
          <w:sz w:val="24"/>
          <w:szCs w:val="24"/>
        </w:rPr>
        <w:t>ę</w:t>
      </w:r>
      <w:r w:rsidR="00683A89" w:rsidRPr="00683A89">
        <w:rPr>
          <w:rFonts w:ascii="Arial" w:hAnsi="Arial" w:cs="Arial"/>
          <w:b/>
          <w:bCs/>
          <w:sz w:val="24"/>
          <w:szCs w:val="24"/>
        </w:rPr>
        <w:t xml:space="preserve"> drogi wojewódzkiej nr 407 na odcinku Pogórze-Łącznik</w:t>
      </w:r>
      <w:r w:rsidR="00683A89" w:rsidRPr="00683A89">
        <w:rPr>
          <w:rFonts w:ascii="Arial" w:hAnsi="Arial" w:cs="Arial"/>
          <w:b/>
          <w:sz w:val="24"/>
          <w:szCs w:val="24"/>
        </w:rPr>
        <w:t>”</w:t>
      </w:r>
      <w:bookmarkEnd w:id="0"/>
      <w:r w:rsidR="00C775BC" w:rsidRPr="00AA40AA">
        <w:rPr>
          <w:rFonts w:ascii="Arial" w:hAnsi="Arial" w:cs="Arial"/>
          <w:b/>
          <w:sz w:val="24"/>
          <w:szCs w:val="24"/>
        </w:rPr>
        <w:t xml:space="preserve">, </w:t>
      </w:r>
      <w:r w:rsidR="005D1E93" w:rsidRPr="00AA40AA">
        <w:rPr>
          <w:rFonts w:ascii="Arial" w:hAnsi="Arial" w:cs="Arial"/>
          <w:bCs/>
          <w:sz w:val="24"/>
          <w:szCs w:val="24"/>
        </w:rPr>
        <w:t>o</w:t>
      </w:r>
      <w:r w:rsidR="00AE7F95" w:rsidRPr="00AA40AA">
        <w:rPr>
          <w:rFonts w:ascii="Arial" w:hAnsi="Arial" w:cs="Arial"/>
          <w:sz w:val="24"/>
          <w:szCs w:val="24"/>
        </w:rPr>
        <w:t>ferujemy</w:t>
      </w:r>
      <w:r w:rsidR="00AE7F95" w:rsidRPr="00287600">
        <w:rPr>
          <w:rFonts w:ascii="Arial" w:hAnsi="Arial" w:cs="Arial"/>
          <w:sz w:val="24"/>
          <w:szCs w:val="24"/>
        </w:rPr>
        <w:t xml:space="preserve"> wykonanie zamówienia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AD7B5D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C65CB1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>brutto</w:t>
      </w:r>
      <w:r w:rsidRPr="00C65CB1">
        <w:rPr>
          <w:rFonts w:ascii="Arial" w:hAnsi="Arial" w:cs="Arial"/>
          <w:sz w:val="24"/>
          <w:szCs w:val="24"/>
        </w:rPr>
        <w:tab/>
      </w:r>
      <w:r w:rsidRPr="00C65CB1">
        <w:rPr>
          <w:rFonts w:ascii="Arial" w:hAnsi="Arial" w:cs="Arial"/>
          <w:sz w:val="24"/>
          <w:szCs w:val="24"/>
        </w:rPr>
        <w:tab/>
      </w:r>
      <w:r w:rsidRPr="00C65CB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C65CB1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 w:rsidRPr="00C65CB1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C65CB1" w:rsidRDefault="00D25F06" w:rsidP="00EC35F3">
      <w:pPr>
        <w:rPr>
          <w:rFonts w:ascii="Arial" w:hAnsi="Arial" w:cs="Arial"/>
          <w:sz w:val="18"/>
          <w:szCs w:val="18"/>
        </w:rPr>
      </w:pPr>
    </w:p>
    <w:p w14:paraId="5B663D65" w14:textId="29362AB2" w:rsidR="00D25F06" w:rsidRPr="00C65CB1" w:rsidRDefault="006304D1" w:rsidP="006A4DEA">
      <w:pPr>
        <w:pStyle w:val="Tekstpodstawowywcity"/>
        <w:rPr>
          <w:rFonts w:ascii="Arial" w:hAnsi="Arial" w:cs="Arial"/>
          <w:b/>
          <w:bCs/>
          <w:szCs w:val="24"/>
        </w:rPr>
      </w:pPr>
      <w:r w:rsidRPr="00C65CB1">
        <w:rPr>
          <w:rFonts w:ascii="Arial" w:hAnsi="Arial" w:cs="Arial"/>
          <w:szCs w:val="24"/>
        </w:rPr>
        <w:t>2. Zobowiązujemy się do wykonania</w:t>
      </w:r>
      <w:r w:rsidR="00E71ECA" w:rsidRPr="00C65CB1">
        <w:rPr>
          <w:rFonts w:ascii="Arial" w:hAnsi="Arial" w:cs="Arial"/>
          <w:szCs w:val="24"/>
        </w:rPr>
        <w:t xml:space="preserve"> </w:t>
      </w:r>
      <w:r w:rsidR="00802DD1" w:rsidRPr="00C65CB1">
        <w:rPr>
          <w:rFonts w:ascii="Arial" w:hAnsi="Arial" w:cs="Arial"/>
          <w:szCs w:val="24"/>
        </w:rPr>
        <w:t xml:space="preserve">przedmiotu zamówienia w terminie </w:t>
      </w:r>
      <w:r w:rsidR="00802DD1" w:rsidRPr="00C65CB1">
        <w:rPr>
          <w:rFonts w:ascii="Arial" w:hAnsi="Arial" w:cs="Arial"/>
          <w:b/>
          <w:bCs/>
          <w:szCs w:val="24"/>
        </w:rPr>
        <w:t xml:space="preserve">do </w:t>
      </w:r>
      <w:r w:rsidR="00ED5D10">
        <w:rPr>
          <w:rFonts w:ascii="Arial" w:hAnsi="Arial" w:cs="Arial"/>
          <w:b/>
          <w:bCs/>
          <w:szCs w:val="24"/>
        </w:rPr>
        <w:t>3</w:t>
      </w:r>
      <w:r w:rsidR="00802DD1" w:rsidRPr="00C65CB1">
        <w:rPr>
          <w:rFonts w:ascii="Arial" w:hAnsi="Arial" w:cs="Arial"/>
          <w:b/>
          <w:bCs/>
          <w:szCs w:val="24"/>
        </w:rPr>
        <w:t xml:space="preserve"> miesięcy od dnia podpisania umowy.</w:t>
      </w:r>
    </w:p>
    <w:p w14:paraId="3205844F" w14:textId="37611DE0" w:rsidR="00A6579E" w:rsidRPr="00C65CB1" w:rsidRDefault="00A6579E" w:rsidP="00A6579E">
      <w:pPr>
        <w:numPr>
          <w:ilvl w:val="0"/>
          <w:numId w:val="10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t xml:space="preserve">Wykonawca ma </w:t>
      </w:r>
      <w:r w:rsidR="00671301" w:rsidRPr="00671301">
        <w:rPr>
          <w:rFonts w:ascii="Arial" w:eastAsia="Arial" w:hAnsi="Arial" w:cs="Arial"/>
          <w:b/>
          <w:sz w:val="24"/>
          <w:szCs w:val="24"/>
        </w:rPr>
        <w:t>6 tygodni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 od zgłoszenia zakończenia robót budowlanych na złożenie operatu kolaudacyjnego niezbędnego do dokonania odbioru końcowego robót zgodnie z zapisami § 15 </w:t>
      </w:r>
      <w:r w:rsidR="00671301">
        <w:rPr>
          <w:rFonts w:ascii="Arial" w:eastAsia="Arial" w:hAnsi="Arial" w:cs="Arial"/>
          <w:bCs/>
          <w:sz w:val="24"/>
          <w:szCs w:val="24"/>
        </w:rPr>
        <w:t>projektu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 umowy.</w:t>
      </w:r>
    </w:p>
    <w:p w14:paraId="21C04D4C" w14:textId="77777777" w:rsidR="00ED5D10" w:rsidRDefault="00A6579E" w:rsidP="00A6579E">
      <w:pPr>
        <w:numPr>
          <w:ilvl w:val="0"/>
          <w:numId w:val="10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t xml:space="preserve">Odbiór końcowy nastąpi najpóźniej w ciągu </w:t>
      </w:r>
      <w:r w:rsidR="00671301" w:rsidRPr="00671301">
        <w:rPr>
          <w:rFonts w:ascii="Arial" w:eastAsia="Arial" w:hAnsi="Arial" w:cs="Arial"/>
          <w:b/>
          <w:sz w:val="24"/>
          <w:szCs w:val="24"/>
        </w:rPr>
        <w:t>14</w:t>
      </w:r>
      <w:r w:rsidRPr="00671301">
        <w:rPr>
          <w:rFonts w:ascii="Arial" w:eastAsia="Arial" w:hAnsi="Arial" w:cs="Arial"/>
          <w:b/>
          <w:sz w:val="24"/>
          <w:szCs w:val="24"/>
        </w:rPr>
        <w:t xml:space="preserve"> dni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 od daty przekazania przez Wykonawcę operatu kolaudacyjnego pozwalającego na ocenę prawidłowego wykonania przedmiotu odbioru, o którym mowa w § 15 </w:t>
      </w:r>
      <w:r w:rsidR="00194F7E">
        <w:rPr>
          <w:rFonts w:ascii="Arial" w:eastAsia="Arial" w:hAnsi="Arial" w:cs="Arial"/>
          <w:bCs/>
          <w:sz w:val="24"/>
          <w:szCs w:val="24"/>
        </w:rPr>
        <w:t xml:space="preserve">projektu </w:t>
      </w:r>
      <w:r w:rsidRPr="00C65CB1">
        <w:rPr>
          <w:rFonts w:ascii="Arial" w:eastAsia="Arial" w:hAnsi="Arial" w:cs="Arial"/>
          <w:bCs/>
          <w:sz w:val="24"/>
          <w:szCs w:val="24"/>
        </w:rPr>
        <w:t>umowy</w:t>
      </w:r>
      <w:r w:rsidR="00ED5D10">
        <w:rPr>
          <w:rFonts w:ascii="Arial" w:eastAsia="Arial" w:hAnsi="Arial" w:cs="Arial"/>
          <w:bCs/>
          <w:sz w:val="24"/>
          <w:szCs w:val="24"/>
        </w:rPr>
        <w:t>,</w:t>
      </w:r>
    </w:p>
    <w:p w14:paraId="047B854D" w14:textId="1F9BDA00" w:rsidR="00ED5D10" w:rsidRPr="00B97305" w:rsidRDefault="00ED5D10" w:rsidP="00ED5D10">
      <w:pPr>
        <w:numPr>
          <w:ilvl w:val="0"/>
          <w:numId w:val="10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B97305">
        <w:rPr>
          <w:rFonts w:ascii="Arial" w:hAnsi="Arial" w:cs="Arial"/>
          <w:bCs/>
          <w:color w:val="000000" w:themeColor="text1"/>
          <w:sz w:val="24"/>
          <w:szCs w:val="24"/>
        </w:rPr>
        <w:t>Do czasu realizacji Robót nie wlicza się okresu zimowego. Okres zimowy trwa od 16 grudnia do 15 marca, liczony jako trzy miesiące.</w:t>
      </w:r>
    </w:p>
    <w:p w14:paraId="18CAB376" w14:textId="77777777" w:rsidR="006304D1" w:rsidRPr="00C65CB1" w:rsidRDefault="006304D1" w:rsidP="003A4676">
      <w:pPr>
        <w:pStyle w:val="Tekstpodstawowywcity"/>
        <w:ind w:left="0" w:firstLine="0"/>
        <w:rPr>
          <w:rFonts w:ascii="Arial" w:hAnsi="Arial" w:cs="Arial"/>
          <w:sz w:val="18"/>
          <w:szCs w:val="18"/>
        </w:rPr>
      </w:pPr>
    </w:p>
    <w:p w14:paraId="3AFCC48B" w14:textId="1177813A" w:rsidR="00113749" w:rsidRPr="00802DD1" w:rsidRDefault="006304D1" w:rsidP="00113749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 xml:space="preserve">3. </w:t>
      </w:r>
      <w:r w:rsidR="00802DD1" w:rsidRPr="00C65CB1">
        <w:rPr>
          <w:rFonts w:ascii="Arial" w:hAnsi="Arial" w:cs="Arial"/>
          <w:sz w:val="24"/>
          <w:szCs w:val="24"/>
        </w:rPr>
        <w:t>Zobowiązujemy się do dostarczenia zamawiającemu kompletu dokumentacji kolaudacyjnej</w:t>
      </w:r>
      <w:r w:rsidR="00B5649D">
        <w:rPr>
          <w:rFonts w:ascii="Arial" w:hAnsi="Arial" w:cs="Arial"/>
          <w:sz w:val="24"/>
          <w:szCs w:val="24"/>
        </w:rPr>
        <w:t>.</w:t>
      </w:r>
      <w:r w:rsidR="00802DD1" w:rsidRPr="00C65CB1">
        <w:rPr>
          <w:rFonts w:ascii="Arial" w:hAnsi="Arial" w:cs="Arial"/>
          <w:sz w:val="24"/>
          <w:szCs w:val="24"/>
        </w:rPr>
        <w:t xml:space="preserve"> </w:t>
      </w:r>
    </w:p>
    <w:p w14:paraId="348905D7" w14:textId="112B29CA" w:rsidR="007B1BAE" w:rsidRPr="00732163" w:rsidRDefault="007B1BAE" w:rsidP="00FB23FD">
      <w:pPr>
        <w:pStyle w:val="Tekstpodstawowywcity"/>
        <w:rPr>
          <w:rFonts w:ascii="Arial" w:hAnsi="Arial" w:cs="Arial"/>
          <w:sz w:val="18"/>
          <w:szCs w:val="18"/>
        </w:rPr>
      </w:pPr>
    </w:p>
    <w:p w14:paraId="391C9E4B" w14:textId="79315434" w:rsidR="006304D1" w:rsidRPr="00802DD1" w:rsidRDefault="006304D1" w:rsidP="00802DD1">
      <w:pPr>
        <w:pStyle w:val="Tekstpodstawowywcity"/>
        <w:rPr>
          <w:rFonts w:ascii="Arial" w:hAnsi="Arial" w:cs="Arial"/>
          <w:b/>
          <w:bCs/>
          <w:szCs w:val="24"/>
        </w:rPr>
      </w:pPr>
      <w:r w:rsidRPr="00287600">
        <w:rPr>
          <w:rFonts w:ascii="Arial" w:hAnsi="Arial" w:cs="Arial"/>
          <w:szCs w:val="24"/>
        </w:rPr>
        <w:t>4. Zobowiązujemy się do udzielenia pisemnej gwarancji jakości na okres</w:t>
      </w:r>
      <w:r w:rsidR="006A4DEA" w:rsidRPr="00287600">
        <w:rPr>
          <w:rFonts w:ascii="Arial" w:hAnsi="Arial" w:cs="Arial"/>
          <w:szCs w:val="24"/>
        </w:rPr>
        <w:t xml:space="preserve"> </w:t>
      </w:r>
      <w:r w:rsidR="00D25F06" w:rsidRPr="00287600">
        <w:rPr>
          <w:rFonts w:ascii="Arial" w:hAnsi="Arial" w:cs="Arial"/>
          <w:b/>
          <w:szCs w:val="24"/>
        </w:rPr>
        <w:t>................ lat</w:t>
      </w:r>
      <w:r w:rsidR="00D25F06" w:rsidRPr="00287600">
        <w:rPr>
          <w:rFonts w:ascii="Arial" w:hAnsi="Arial" w:cs="Arial"/>
          <w:bCs/>
          <w:szCs w:val="24"/>
        </w:rPr>
        <w:t xml:space="preserve"> </w:t>
      </w:r>
      <w:r w:rsidR="00802DD1">
        <w:rPr>
          <w:rFonts w:ascii="Arial" w:hAnsi="Arial" w:cs="Arial"/>
          <w:bCs/>
          <w:szCs w:val="24"/>
        </w:rPr>
        <w:t xml:space="preserve">licząc </w:t>
      </w:r>
      <w:r w:rsidRPr="00287600">
        <w:rPr>
          <w:rFonts w:ascii="Arial" w:hAnsi="Arial" w:cs="Arial"/>
          <w:szCs w:val="24"/>
        </w:rPr>
        <w:t xml:space="preserve">od </w:t>
      </w:r>
      <w:r w:rsidR="003F2EA5" w:rsidRPr="00287600">
        <w:rPr>
          <w:rFonts w:ascii="Arial" w:hAnsi="Arial" w:cs="Arial"/>
          <w:szCs w:val="24"/>
        </w:rPr>
        <w:t xml:space="preserve">dnia następnego po dniu wystawienia protokołu odbioru robót </w:t>
      </w:r>
      <w:r w:rsidR="003F2EA5" w:rsidRPr="00287600">
        <w:rPr>
          <w:rFonts w:ascii="Arial" w:hAnsi="Arial" w:cs="Arial"/>
          <w:szCs w:val="24"/>
        </w:rPr>
        <w:lastRenderedPageBreak/>
        <w:t>inwestycyjnych</w:t>
      </w:r>
      <w:r w:rsidRPr="00287600">
        <w:rPr>
          <w:rFonts w:ascii="Arial" w:hAnsi="Arial" w:cs="Arial"/>
          <w:szCs w:val="24"/>
        </w:rPr>
        <w:t xml:space="preserve"> (minimaln</w:t>
      </w:r>
      <w:r w:rsidR="00CE7FCE">
        <w:rPr>
          <w:rFonts w:ascii="Arial" w:hAnsi="Arial" w:cs="Arial"/>
          <w:szCs w:val="24"/>
        </w:rPr>
        <w:t>y</w:t>
      </w:r>
      <w:r w:rsidRPr="00287600">
        <w:rPr>
          <w:rFonts w:ascii="Arial" w:hAnsi="Arial" w:cs="Arial"/>
          <w:szCs w:val="24"/>
        </w:rPr>
        <w:t xml:space="preserve"> okres gwarancji jakości wynosi </w:t>
      </w:r>
      <w:r w:rsidR="00ED5D10" w:rsidRPr="00ED5D10">
        <w:rPr>
          <w:rFonts w:ascii="Arial" w:hAnsi="Arial" w:cs="Arial"/>
          <w:b/>
          <w:bCs/>
          <w:szCs w:val="24"/>
        </w:rPr>
        <w:t>5</w:t>
      </w:r>
      <w:r w:rsidRPr="00AA40AA">
        <w:rPr>
          <w:rFonts w:ascii="Arial" w:hAnsi="Arial" w:cs="Arial"/>
          <w:b/>
          <w:bCs/>
          <w:szCs w:val="24"/>
        </w:rPr>
        <w:t xml:space="preserve"> </w:t>
      </w:r>
      <w:r w:rsidRPr="00CE7FCE">
        <w:rPr>
          <w:rFonts w:ascii="Arial" w:hAnsi="Arial" w:cs="Arial"/>
          <w:b/>
          <w:bCs/>
          <w:szCs w:val="24"/>
        </w:rPr>
        <w:t>lat</w:t>
      </w:r>
      <w:r w:rsidR="00B5649D">
        <w:rPr>
          <w:rFonts w:ascii="Arial" w:hAnsi="Arial" w:cs="Arial"/>
          <w:b/>
          <w:bCs/>
          <w:szCs w:val="24"/>
        </w:rPr>
        <w:t>a</w:t>
      </w:r>
      <w:r w:rsidRPr="00287600">
        <w:rPr>
          <w:rFonts w:ascii="Arial" w:hAnsi="Arial" w:cs="Arial"/>
          <w:szCs w:val="24"/>
        </w:rPr>
        <w:t>, a maksymalny</w:t>
      </w:r>
      <w:r w:rsidR="00ED5D10">
        <w:rPr>
          <w:rFonts w:ascii="Arial" w:hAnsi="Arial" w:cs="Arial"/>
          <w:szCs w:val="24"/>
        </w:rPr>
        <w:t xml:space="preserve"> </w:t>
      </w:r>
      <w:r w:rsidR="00ED5D10" w:rsidRPr="00ED5D10">
        <w:rPr>
          <w:rFonts w:ascii="Arial" w:hAnsi="Arial" w:cs="Arial"/>
          <w:b/>
          <w:bCs/>
          <w:szCs w:val="24"/>
        </w:rPr>
        <w:t>7</w:t>
      </w:r>
      <w:r w:rsidR="003F2EA5" w:rsidRPr="00CE7FCE">
        <w:rPr>
          <w:rFonts w:ascii="Arial" w:hAnsi="Arial" w:cs="Arial"/>
          <w:b/>
          <w:bCs/>
          <w:szCs w:val="24"/>
        </w:rPr>
        <w:t xml:space="preserve"> </w:t>
      </w:r>
      <w:r w:rsidRPr="00CE7FCE">
        <w:rPr>
          <w:rFonts w:ascii="Arial" w:hAnsi="Arial" w:cs="Arial"/>
          <w:b/>
          <w:bCs/>
          <w:szCs w:val="24"/>
        </w:rPr>
        <w:t>lat</w:t>
      </w:r>
      <w:r w:rsidRPr="00287600">
        <w:rPr>
          <w:rFonts w:ascii="Arial" w:hAnsi="Arial" w:cs="Arial"/>
          <w:szCs w:val="24"/>
        </w:rPr>
        <w:t>), przy czym wykonawca zobowiązany jest do podania okresu gwarancji</w:t>
      </w:r>
      <w:r w:rsidR="00F63232" w:rsidRPr="00287600">
        <w:rPr>
          <w:rFonts w:ascii="Arial" w:hAnsi="Arial" w:cs="Arial"/>
          <w:szCs w:val="24"/>
        </w:rPr>
        <w:t xml:space="preserve"> jakości</w:t>
      </w:r>
      <w:r w:rsidRPr="00287600">
        <w:rPr>
          <w:rFonts w:ascii="Arial" w:hAnsi="Arial" w:cs="Arial"/>
          <w:szCs w:val="24"/>
        </w:rPr>
        <w:t xml:space="preserve"> w pełnych latach kalendarzowych, tj.: </w:t>
      </w:r>
      <w:r w:rsidR="00ED5D10">
        <w:rPr>
          <w:rFonts w:ascii="Arial" w:hAnsi="Arial" w:cs="Arial"/>
          <w:b/>
          <w:bCs/>
          <w:szCs w:val="24"/>
        </w:rPr>
        <w:t>5</w:t>
      </w:r>
      <w:r w:rsidR="00AA40AA">
        <w:rPr>
          <w:rFonts w:ascii="Arial" w:hAnsi="Arial" w:cs="Arial"/>
          <w:b/>
          <w:bCs/>
          <w:szCs w:val="24"/>
        </w:rPr>
        <w:t xml:space="preserve">, </w:t>
      </w:r>
      <w:r w:rsidR="00ED5D10">
        <w:rPr>
          <w:rFonts w:ascii="Arial" w:hAnsi="Arial" w:cs="Arial"/>
          <w:b/>
          <w:bCs/>
          <w:szCs w:val="24"/>
        </w:rPr>
        <w:t>6</w:t>
      </w:r>
      <w:r w:rsidRPr="00287600">
        <w:rPr>
          <w:rFonts w:ascii="Arial" w:hAnsi="Arial" w:cs="Arial"/>
          <w:szCs w:val="24"/>
        </w:rPr>
        <w:t xml:space="preserve"> lub </w:t>
      </w:r>
      <w:r w:rsidR="00ED5D10">
        <w:rPr>
          <w:rFonts w:ascii="Arial" w:hAnsi="Arial" w:cs="Arial"/>
          <w:b/>
          <w:bCs/>
          <w:szCs w:val="24"/>
        </w:rPr>
        <w:t>7</w:t>
      </w:r>
      <w:r w:rsidRPr="00B84208">
        <w:rPr>
          <w:rFonts w:ascii="Arial" w:hAnsi="Arial" w:cs="Arial"/>
          <w:b/>
          <w:bCs/>
          <w:szCs w:val="24"/>
        </w:rPr>
        <w:t xml:space="preserve"> lat</w:t>
      </w:r>
      <w:r w:rsidRPr="00287600">
        <w:rPr>
          <w:rFonts w:ascii="Arial" w:hAnsi="Arial" w:cs="Arial"/>
          <w:szCs w:val="24"/>
        </w:rPr>
        <w:t>.</w:t>
      </w:r>
    </w:p>
    <w:p w14:paraId="19F1846E" w14:textId="77777777" w:rsidR="006304D1" w:rsidRPr="00287600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6819F5F3" w:rsidR="00F66FB3" w:rsidRPr="00287600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 xml:space="preserve">5. </w:t>
      </w:r>
      <w:r w:rsidR="00ED5D10" w:rsidRPr="009013A8">
        <w:rPr>
          <w:rFonts w:ascii="Arial" w:hAnsi="Arial" w:cs="Arial"/>
        </w:rPr>
        <w:t>Zobowiązujemy się do przedłużenia okresu rękojmi za wady fizyczne i prawne na okres gwarancji jakości.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5E68CC3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B60185">
        <w:rPr>
          <w:rFonts w:ascii="Arial" w:hAnsi="Arial" w:cs="Arial"/>
          <w:b/>
          <w:bCs/>
        </w:rPr>
        <w:t>7</w:t>
      </w:r>
      <w:r w:rsidR="00ED5D10">
        <w:rPr>
          <w:rFonts w:ascii="Arial" w:hAnsi="Arial" w:cs="Arial"/>
          <w:b/>
          <w:bCs/>
        </w:rPr>
        <w:t>0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03522A07" w14:textId="77777777" w:rsidR="003720CC" w:rsidRDefault="003720CC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A4676">
      <w:pPr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1703B728" w14:textId="77777777" w:rsidR="00A6579E" w:rsidRPr="00D41A83" w:rsidRDefault="00A6579E" w:rsidP="00A6579E">
      <w:pPr>
        <w:ind w:left="142"/>
        <w:jc w:val="both"/>
        <w:rPr>
          <w:rFonts w:ascii="Arial" w:eastAsia="Calibri" w:hAnsi="Arial" w:cs="Arial"/>
        </w:rPr>
      </w:pPr>
      <w:r w:rsidRPr="00D41A83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(t.j. Dz. U. z 2023 r., poz. 221).</w:t>
      </w:r>
    </w:p>
    <w:p w14:paraId="7F553F6C" w14:textId="77777777" w:rsidR="000004B4" w:rsidRPr="00474C4F" w:rsidRDefault="000004B4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38AE5E1F" w:rsidR="006304D1" w:rsidRPr="00287600" w:rsidRDefault="00AA40AA" w:rsidP="006304D1">
      <w:pPr>
        <w:ind w:left="142" w:hanging="1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18</w:t>
      </w:r>
      <w:r w:rsidR="006304D1"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3AE16BFF" w:rsidR="006304D1" w:rsidRPr="00287600" w:rsidRDefault="00AA40AA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3683C89F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Default="006304D1" w:rsidP="006304D1">
      <w:pPr>
        <w:rPr>
          <w:sz w:val="24"/>
        </w:rPr>
      </w:pPr>
    </w:p>
    <w:p w14:paraId="62C5F099" w14:textId="5EAC1923" w:rsidR="00A61966" w:rsidRDefault="00A61966" w:rsidP="006304D1">
      <w:pPr>
        <w:rPr>
          <w:sz w:val="24"/>
        </w:rPr>
      </w:pP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D9762E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4BBB9" w14:textId="77777777" w:rsidR="004062C0" w:rsidRDefault="004062C0" w:rsidP="00D1338D">
      <w:r>
        <w:separator/>
      </w:r>
    </w:p>
  </w:endnote>
  <w:endnote w:type="continuationSeparator" w:id="0">
    <w:p w14:paraId="526C0CEB" w14:textId="77777777" w:rsidR="004062C0" w:rsidRDefault="004062C0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1643E" w14:textId="77777777" w:rsidR="004062C0" w:rsidRDefault="004062C0" w:rsidP="00D1338D">
      <w:r>
        <w:separator/>
      </w:r>
    </w:p>
  </w:footnote>
  <w:footnote w:type="continuationSeparator" w:id="0">
    <w:p w14:paraId="2376035C" w14:textId="77777777" w:rsidR="004062C0" w:rsidRDefault="004062C0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B092C"/>
    <w:multiLevelType w:val="hybridMultilevel"/>
    <w:tmpl w:val="D962442A"/>
    <w:lvl w:ilvl="0" w:tplc="8208F96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D243064"/>
    <w:multiLevelType w:val="hybridMultilevel"/>
    <w:tmpl w:val="D962442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005969">
    <w:abstractNumId w:val="9"/>
  </w:num>
  <w:num w:numId="2" w16cid:durableId="2094738783">
    <w:abstractNumId w:val="5"/>
  </w:num>
  <w:num w:numId="3" w16cid:durableId="1415321053">
    <w:abstractNumId w:val="7"/>
  </w:num>
  <w:num w:numId="4" w16cid:durableId="2053537047">
    <w:abstractNumId w:val="6"/>
  </w:num>
  <w:num w:numId="5" w16cid:durableId="2145191636">
    <w:abstractNumId w:val="8"/>
  </w:num>
  <w:num w:numId="6" w16cid:durableId="1918124228">
    <w:abstractNumId w:val="1"/>
  </w:num>
  <w:num w:numId="7" w16cid:durableId="1176767574">
    <w:abstractNumId w:val="4"/>
  </w:num>
  <w:num w:numId="8" w16cid:durableId="88503095">
    <w:abstractNumId w:val="0"/>
  </w:num>
  <w:num w:numId="9" w16cid:durableId="171455325">
    <w:abstractNumId w:val="2"/>
  </w:num>
  <w:num w:numId="10" w16cid:durableId="1216430906">
    <w:abstractNumId w:val="3"/>
  </w:num>
  <w:num w:numId="11" w16cid:durableId="5109926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004B4"/>
    <w:rsid w:val="00015386"/>
    <w:rsid w:val="0001783A"/>
    <w:rsid w:val="00020B8E"/>
    <w:rsid w:val="00022F61"/>
    <w:rsid w:val="000258F4"/>
    <w:rsid w:val="00030A3E"/>
    <w:rsid w:val="00032476"/>
    <w:rsid w:val="0003325A"/>
    <w:rsid w:val="00036B8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0F4EC9"/>
    <w:rsid w:val="00101EA1"/>
    <w:rsid w:val="00106F0C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4F7E"/>
    <w:rsid w:val="00195F9E"/>
    <w:rsid w:val="001D57E7"/>
    <w:rsid w:val="001E7F23"/>
    <w:rsid w:val="001F0CE9"/>
    <w:rsid w:val="001F0D2A"/>
    <w:rsid w:val="001F1455"/>
    <w:rsid w:val="001F178C"/>
    <w:rsid w:val="001F369A"/>
    <w:rsid w:val="001F7C06"/>
    <w:rsid w:val="00204C8C"/>
    <w:rsid w:val="00206AC1"/>
    <w:rsid w:val="00220203"/>
    <w:rsid w:val="00233FC7"/>
    <w:rsid w:val="002343E6"/>
    <w:rsid w:val="0024071A"/>
    <w:rsid w:val="00264CF4"/>
    <w:rsid w:val="00274777"/>
    <w:rsid w:val="00282267"/>
    <w:rsid w:val="00283FF0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44B9E"/>
    <w:rsid w:val="0035060E"/>
    <w:rsid w:val="00350D1F"/>
    <w:rsid w:val="003530C2"/>
    <w:rsid w:val="0035647E"/>
    <w:rsid w:val="00371324"/>
    <w:rsid w:val="003720CC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A1BDB"/>
    <w:rsid w:val="003A4676"/>
    <w:rsid w:val="003B2DF4"/>
    <w:rsid w:val="003C21B4"/>
    <w:rsid w:val="003C3058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62C0"/>
    <w:rsid w:val="004142F4"/>
    <w:rsid w:val="00414AC6"/>
    <w:rsid w:val="004223AB"/>
    <w:rsid w:val="004225B3"/>
    <w:rsid w:val="00422691"/>
    <w:rsid w:val="00427474"/>
    <w:rsid w:val="00430DDC"/>
    <w:rsid w:val="004311D0"/>
    <w:rsid w:val="00433724"/>
    <w:rsid w:val="00433E4C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D555F"/>
    <w:rsid w:val="004E0C18"/>
    <w:rsid w:val="004F1007"/>
    <w:rsid w:val="004F1AD9"/>
    <w:rsid w:val="004F2EA3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C7D11"/>
    <w:rsid w:val="005D1E93"/>
    <w:rsid w:val="005D4462"/>
    <w:rsid w:val="005D5DCE"/>
    <w:rsid w:val="005E09BE"/>
    <w:rsid w:val="005E511E"/>
    <w:rsid w:val="005F6437"/>
    <w:rsid w:val="00602ED9"/>
    <w:rsid w:val="0062275B"/>
    <w:rsid w:val="00627889"/>
    <w:rsid w:val="006304D1"/>
    <w:rsid w:val="00631EA0"/>
    <w:rsid w:val="0063715F"/>
    <w:rsid w:val="0065273B"/>
    <w:rsid w:val="00656BFF"/>
    <w:rsid w:val="00660A17"/>
    <w:rsid w:val="00671301"/>
    <w:rsid w:val="0067323F"/>
    <w:rsid w:val="00683540"/>
    <w:rsid w:val="00683A89"/>
    <w:rsid w:val="0069100F"/>
    <w:rsid w:val="006924C2"/>
    <w:rsid w:val="00695BE7"/>
    <w:rsid w:val="006964B3"/>
    <w:rsid w:val="00696ECE"/>
    <w:rsid w:val="006A0CFD"/>
    <w:rsid w:val="006A1AA1"/>
    <w:rsid w:val="006A4DEA"/>
    <w:rsid w:val="006B04C8"/>
    <w:rsid w:val="006C293A"/>
    <w:rsid w:val="006D52EA"/>
    <w:rsid w:val="006D6FA9"/>
    <w:rsid w:val="006D78E1"/>
    <w:rsid w:val="006F4D75"/>
    <w:rsid w:val="007018E6"/>
    <w:rsid w:val="00711EB9"/>
    <w:rsid w:val="0071278F"/>
    <w:rsid w:val="0072780B"/>
    <w:rsid w:val="00732163"/>
    <w:rsid w:val="00733719"/>
    <w:rsid w:val="0073577A"/>
    <w:rsid w:val="00753564"/>
    <w:rsid w:val="00754E6B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02DD1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97094"/>
    <w:rsid w:val="008A0E74"/>
    <w:rsid w:val="008C0718"/>
    <w:rsid w:val="008C1FDB"/>
    <w:rsid w:val="008D2FEB"/>
    <w:rsid w:val="008E54AD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44DA"/>
    <w:rsid w:val="00955A3D"/>
    <w:rsid w:val="00957ABD"/>
    <w:rsid w:val="00963162"/>
    <w:rsid w:val="00967E1A"/>
    <w:rsid w:val="00977842"/>
    <w:rsid w:val="009806AB"/>
    <w:rsid w:val="00983B19"/>
    <w:rsid w:val="00984208"/>
    <w:rsid w:val="00985D93"/>
    <w:rsid w:val="009956FF"/>
    <w:rsid w:val="00996EC7"/>
    <w:rsid w:val="00997FE8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579E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0AA"/>
    <w:rsid w:val="00AA4332"/>
    <w:rsid w:val="00AA46AC"/>
    <w:rsid w:val="00AB5762"/>
    <w:rsid w:val="00AC134C"/>
    <w:rsid w:val="00AC3E58"/>
    <w:rsid w:val="00AC52C9"/>
    <w:rsid w:val="00AD0244"/>
    <w:rsid w:val="00AD7B5D"/>
    <w:rsid w:val="00AD7BBE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649D"/>
    <w:rsid w:val="00B57867"/>
    <w:rsid w:val="00B60185"/>
    <w:rsid w:val="00B84208"/>
    <w:rsid w:val="00B8431F"/>
    <w:rsid w:val="00B900A8"/>
    <w:rsid w:val="00B91FE6"/>
    <w:rsid w:val="00B930FA"/>
    <w:rsid w:val="00B93417"/>
    <w:rsid w:val="00B9650A"/>
    <w:rsid w:val="00B9677C"/>
    <w:rsid w:val="00B96C89"/>
    <w:rsid w:val="00B97305"/>
    <w:rsid w:val="00B97E23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B7964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5CB1"/>
    <w:rsid w:val="00C676A6"/>
    <w:rsid w:val="00C700B8"/>
    <w:rsid w:val="00C73523"/>
    <w:rsid w:val="00C73826"/>
    <w:rsid w:val="00C775BC"/>
    <w:rsid w:val="00CA442B"/>
    <w:rsid w:val="00CA5198"/>
    <w:rsid w:val="00CA5CE8"/>
    <w:rsid w:val="00CA6976"/>
    <w:rsid w:val="00CB0451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741"/>
    <w:rsid w:val="00D64D5A"/>
    <w:rsid w:val="00D66C5E"/>
    <w:rsid w:val="00D7176C"/>
    <w:rsid w:val="00D9344B"/>
    <w:rsid w:val="00D9762E"/>
    <w:rsid w:val="00DC46CB"/>
    <w:rsid w:val="00DD4A8D"/>
    <w:rsid w:val="00DE0BC1"/>
    <w:rsid w:val="00DE597A"/>
    <w:rsid w:val="00DE5AE6"/>
    <w:rsid w:val="00DE73DE"/>
    <w:rsid w:val="00DE7B87"/>
    <w:rsid w:val="00E024BC"/>
    <w:rsid w:val="00E1299E"/>
    <w:rsid w:val="00E24EF5"/>
    <w:rsid w:val="00E4485A"/>
    <w:rsid w:val="00E449FC"/>
    <w:rsid w:val="00E47BC6"/>
    <w:rsid w:val="00E56F1C"/>
    <w:rsid w:val="00E63BCB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D5675"/>
    <w:rsid w:val="00ED5D10"/>
    <w:rsid w:val="00EE0E1A"/>
    <w:rsid w:val="00EE45F6"/>
    <w:rsid w:val="00EE56CB"/>
    <w:rsid w:val="00EE6122"/>
    <w:rsid w:val="00EF0358"/>
    <w:rsid w:val="00EF2866"/>
    <w:rsid w:val="00EF3432"/>
    <w:rsid w:val="00EF496B"/>
    <w:rsid w:val="00F153AB"/>
    <w:rsid w:val="00F171EE"/>
    <w:rsid w:val="00F21230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87D4C"/>
    <w:rsid w:val="00F95E11"/>
    <w:rsid w:val="00FA6805"/>
    <w:rsid w:val="00FA69DC"/>
    <w:rsid w:val="00FB23FD"/>
    <w:rsid w:val="00FB508E"/>
    <w:rsid w:val="00FB7046"/>
    <w:rsid w:val="00FB72FB"/>
    <w:rsid w:val="00FC28BB"/>
    <w:rsid w:val="00FE0484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aliases w:val="Obiekt,List Paragraph1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  <w:style w:type="character" w:styleId="Odwoaniedokomentarza">
    <w:name w:val="annotation reference"/>
    <w:unhideWhenUsed/>
    <w:rsid w:val="00A657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7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146</cp:revision>
  <cp:lastPrinted>2025-05-08T09:09:00Z</cp:lastPrinted>
  <dcterms:created xsi:type="dcterms:W3CDTF">2021-02-17T10:12:00Z</dcterms:created>
  <dcterms:modified xsi:type="dcterms:W3CDTF">2025-05-09T07:22:00Z</dcterms:modified>
</cp:coreProperties>
</file>