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2D" w:rsidRPr="00080B0D" w:rsidRDefault="001E202D" w:rsidP="001E202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Włocławek, dnia </w:t>
      </w:r>
      <w:r w:rsidR="00F9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maja 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Pr="00080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Znak: </w:t>
      </w:r>
      <w:proofErr w:type="spellStart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RBRiGK</w:t>
      </w:r>
      <w:proofErr w:type="spellEnd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11.2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F96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1E202D" w:rsidRPr="00080B0D" w:rsidRDefault="001E202D" w:rsidP="001E202D">
      <w:pPr>
        <w:spacing w:after="0"/>
        <w:ind w:left="1560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202D" w:rsidRDefault="001E202D" w:rsidP="001E2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606D" w:rsidRPr="00080B0D" w:rsidRDefault="00F9606D" w:rsidP="001E2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Włocławek przesyłam zapytanie ofertowe  i zaprasza do złożenia oferty.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9606D" w:rsidRDefault="001E202D" w:rsidP="00F960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lang w:eastAsia="pl-PL"/>
        </w:rPr>
        <w:t xml:space="preserve">Nazwa zadania: </w:t>
      </w:r>
      <w:r w:rsidRPr="00080B0D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  <w:r w:rsidRPr="00080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Remont </w:t>
      </w:r>
      <w:r w:rsidR="00F960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mieszkania w budynku komunalnym w </w:t>
      </w:r>
      <w:proofErr w:type="spellStart"/>
      <w:r w:rsidR="00F960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Kruszynku</w:t>
      </w:r>
      <w:proofErr w:type="spellEnd"/>
      <w:r w:rsidR="00F960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Gmina</w:t>
      </w:r>
      <w:r w:rsidR="00A503B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Włocławek </w:t>
      </w:r>
      <w:r w:rsidR="00F960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” </w:t>
      </w:r>
    </w:p>
    <w:p w:rsidR="00F9606D" w:rsidRDefault="00F9606D" w:rsidP="00F960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E202D" w:rsidRPr="00080B0D" w:rsidRDefault="001E202D" w:rsidP="00F96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Zamawiającego: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Włocławek z siedzibą ul. Królewiecka 7  87-800 Włocławek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tel. (54) 230-53-00        fax. (54) 230-53-53  </w:t>
      </w:r>
    </w:p>
    <w:p w:rsidR="001E202D" w:rsidRPr="00080B0D" w:rsidRDefault="001E202D" w:rsidP="001E202D">
      <w:pPr>
        <w:tabs>
          <w:tab w:val="center" w:pos="4896"/>
          <w:tab w:val="right" w:pos="94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e-mail : przetargi@g.wloclawek.pl</w:t>
      </w:r>
    </w:p>
    <w:p w:rsidR="001E202D" w:rsidRPr="00080B0D" w:rsidRDefault="001E202D" w:rsidP="001E202D">
      <w:pPr>
        <w:tabs>
          <w:tab w:val="center" w:pos="4896"/>
          <w:tab w:val="right" w:pos="9432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6" w:history="1">
        <w:r w:rsidRPr="00B621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</w:t>
        </w:r>
        <w:r w:rsidR="00F960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bip.gmina</w:t>
        </w:r>
        <w:r w:rsidRPr="00B621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.wloclawek.pl</w:t>
        </w:r>
      </w:hyperlink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Pr="00080B0D" w:rsidRDefault="001E202D" w:rsidP="001E202D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E202D" w:rsidRDefault="001E202D" w:rsidP="001E202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67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Przedmiotem zamówienia jest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remont </w:t>
      </w:r>
      <w:r w:rsidR="00F9606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mieszkania w budynku komunalnym położonym w </w:t>
      </w:r>
      <w:proofErr w:type="spellStart"/>
      <w:r w:rsidR="00F9606D">
        <w:rPr>
          <w:rFonts w:ascii="Times New Roman" w:hAnsi="Times New Roman" w:cs="Times New Roman"/>
          <w:b/>
          <w:sz w:val="24"/>
          <w:szCs w:val="24"/>
          <w:lang w:eastAsia="pl-PL"/>
        </w:rPr>
        <w:t>Kruszynku</w:t>
      </w:r>
      <w:proofErr w:type="spellEnd"/>
      <w:r w:rsidR="00F9606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przy ul. Szkolnej  nr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Gmin</w:t>
      </w:r>
      <w:r w:rsidR="00F9606D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Włocławek. </w:t>
      </w:r>
    </w:p>
    <w:p w:rsidR="00F9606D" w:rsidRPr="00867DBB" w:rsidRDefault="00F9606D" w:rsidP="001E202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Mieszkanie będące przedmiotem remontu znajduje się na parterze. Mieszkanie ma powierzchnię …...</w:t>
      </w:r>
    </w:p>
    <w:p w:rsidR="001E202D" w:rsidRPr="00080B0D" w:rsidRDefault="001E202D" w:rsidP="001E20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</w:t>
      </w:r>
      <w:r w:rsidRPr="00080B0D">
        <w:rPr>
          <w:rFonts w:ascii="Times New Roman" w:eastAsia="Calibri" w:hAnsi="Times New Roman" w:cs="Times New Roman"/>
          <w:sz w:val="24"/>
          <w:szCs w:val="24"/>
          <w:lang w:eastAsia="pl-PL"/>
        </w:rPr>
        <w:t>.1.Zakres robót  obejmuje</w:t>
      </w:r>
      <w:r w:rsidR="00C31C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szczególności</w:t>
      </w:r>
      <w:r w:rsidRPr="00080B0D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1E202D" w:rsidRDefault="001E202D" w:rsidP="001E202D">
      <w:pPr>
        <w:pStyle w:val="NormalnyWeb"/>
        <w:numPr>
          <w:ilvl w:val="0"/>
          <w:numId w:val="7"/>
        </w:numPr>
        <w:spacing w:line="276" w:lineRule="auto"/>
      </w:pPr>
      <w:r>
        <w:t xml:space="preserve">rozebranie </w:t>
      </w:r>
      <w:r w:rsidR="00F9606D">
        <w:t>ścianek działowych</w:t>
      </w:r>
      <w:r>
        <w:t>,</w:t>
      </w:r>
    </w:p>
    <w:p w:rsidR="001E202D" w:rsidRDefault="00F9606D" w:rsidP="001E202D">
      <w:pPr>
        <w:pStyle w:val="NormalnyWeb"/>
        <w:numPr>
          <w:ilvl w:val="0"/>
          <w:numId w:val="7"/>
        </w:numPr>
        <w:spacing w:line="276" w:lineRule="auto"/>
      </w:pPr>
      <w:r>
        <w:t>wykucie z muru ościeżnic drewnianych po drzwiach oraz wykucie ościeżnic okiennych</w:t>
      </w:r>
      <w:r w:rsidR="001E202D">
        <w:t>,</w:t>
      </w:r>
    </w:p>
    <w:p w:rsidR="00C31C80" w:rsidRDefault="00F9606D" w:rsidP="001E202D">
      <w:pPr>
        <w:pStyle w:val="NormalnyWeb"/>
        <w:numPr>
          <w:ilvl w:val="0"/>
          <w:numId w:val="7"/>
        </w:numPr>
        <w:spacing w:line="276" w:lineRule="auto"/>
      </w:pPr>
      <w:r>
        <w:t>skucie i pomożenie tynków wewnętrznych po uprzednim odgrzybieniu ścian</w:t>
      </w:r>
      <w:r w:rsidR="00C31C80">
        <w:t>,</w:t>
      </w:r>
    </w:p>
    <w:p w:rsidR="001E202D" w:rsidRDefault="00F9606D" w:rsidP="001E202D">
      <w:pPr>
        <w:pStyle w:val="NormalnyWeb"/>
        <w:numPr>
          <w:ilvl w:val="0"/>
          <w:numId w:val="7"/>
        </w:numPr>
        <w:spacing w:line="276" w:lineRule="auto"/>
      </w:pPr>
      <w:r>
        <w:t xml:space="preserve"> </w:t>
      </w:r>
      <w:r w:rsidR="001E202D">
        <w:t>uzupełnienie ścian murowanych,</w:t>
      </w:r>
    </w:p>
    <w:p w:rsidR="00C31C80" w:rsidRDefault="00C31C80" w:rsidP="001E202D">
      <w:pPr>
        <w:pStyle w:val="NormalnyWeb"/>
        <w:numPr>
          <w:ilvl w:val="0"/>
          <w:numId w:val="7"/>
        </w:numPr>
        <w:spacing w:line="276" w:lineRule="auto"/>
      </w:pPr>
      <w:r>
        <w:t>przemurowanie przewodów kominowych,</w:t>
      </w:r>
    </w:p>
    <w:p w:rsidR="001E202D" w:rsidRDefault="001E202D" w:rsidP="001E202D">
      <w:pPr>
        <w:pStyle w:val="NormalnyWeb"/>
        <w:numPr>
          <w:ilvl w:val="0"/>
          <w:numId w:val="7"/>
        </w:numPr>
        <w:spacing w:line="276" w:lineRule="auto"/>
      </w:pPr>
      <w:r>
        <w:t>wykonanie wewnętrznych  tynków  cementowych  i malowanie ścian,</w:t>
      </w:r>
    </w:p>
    <w:p w:rsidR="001E202D" w:rsidRDefault="001E202D" w:rsidP="001E202D">
      <w:pPr>
        <w:pStyle w:val="NormalnyWeb"/>
        <w:numPr>
          <w:ilvl w:val="0"/>
          <w:numId w:val="7"/>
        </w:numPr>
        <w:spacing w:line="276" w:lineRule="auto"/>
      </w:pPr>
      <w:r>
        <w:t>wykonanie posadzki betonowej zbrojonej  z izolacją poziomą,</w:t>
      </w:r>
    </w:p>
    <w:p w:rsidR="00D13815" w:rsidRDefault="00D13815" w:rsidP="001E202D">
      <w:pPr>
        <w:pStyle w:val="NormalnyWeb"/>
        <w:numPr>
          <w:ilvl w:val="0"/>
          <w:numId w:val="7"/>
        </w:numPr>
        <w:spacing w:line="276" w:lineRule="auto"/>
      </w:pPr>
      <w:r>
        <w:t>ułożenie podłogi z wykładzin sztucznych,</w:t>
      </w:r>
    </w:p>
    <w:p w:rsidR="001E202D" w:rsidRDefault="001E202D" w:rsidP="001E202D">
      <w:pPr>
        <w:pStyle w:val="NormalnyWeb"/>
        <w:numPr>
          <w:ilvl w:val="0"/>
          <w:numId w:val="7"/>
        </w:numPr>
        <w:spacing w:line="276" w:lineRule="auto"/>
      </w:pPr>
      <w:r>
        <w:t>wykonanie   ścian</w:t>
      </w:r>
      <w:r w:rsidR="00C31C80">
        <w:t>ek działowych,</w:t>
      </w:r>
    </w:p>
    <w:p w:rsidR="00C31C80" w:rsidRDefault="00C31C80" w:rsidP="001E202D">
      <w:pPr>
        <w:pStyle w:val="NormalnyWeb"/>
        <w:numPr>
          <w:ilvl w:val="0"/>
          <w:numId w:val="7"/>
        </w:numPr>
        <w:spacing w:line="276" w:lineRule="auto"/>
      </w:pPr>
      <w:r>
        <w:t>wstawienie okiem i drzwi wewnętrznych,</w:t>
      </w:r>
    </w:p>
    <w:p w:rsidR="00C31C80" w:rsidRDefault="00C31C80" w:rsidP="001E202D">
      <w:pPr>
        <w:pStyle w:val="NormalnyWeb"/>
        <w:numPr>
          <w:ilvl w:val="0"/>
          <w:numId w:val="7"/>
        </w:numPr>
        <w:spacing w:line="276" w:lineRule="auto"/>
      </w:pPr>
      <w:r>
        <w:t>wykonanie robót malarskich,</w:t>
      </w:r>
    </w:p>
    <w:p w:rsidR="00C31C80" w:rsidRDefault="00C31C80" w:rsidP="001E202D">
      <w:pPr>
        <w:pStyle w:val="NormalnyWeb"/>
        <w:numPr>
          <w:ilvl w:val="0"/>
          <w:numId w:val="7"/>
        </w:numPr>
        <w:spacing w:line="276" w:lineRule="auto"/>
      </w:pPr>
      <w:r>
        <w:t>dostawa i montaż kuchni węglowej z wkładem grzewczym o mocy do 8 ,0 KW,</w:t>
      </w:r>
    </w:p>
    <w:p w:rsidR="00C31C80" w:rsidRDefault="00C31C80" w:rsidP="001E202D">
      <w:pPr>
        <w:pStyle w:val="NormalnyWeb"/>
        <w:numPr>
          <w:ilvl w:val="0"/>
          <w:numId w:val="7"/>
        </w:numPr>
        <w:spacing w:line="276" w:lineRule="auto"/>
      </w:pPr>
      <w:r>
        <w:t>montaż dwóch grzejników,</w:t>
      </w:r>
    </w:p>
    <w:p w:rsidR="00C31C80" w:rsidRDefault="00C31C80" w:rsidP="001E202D">
      <w:pPr>
        <w:pStyle w:val="NormalnyWeb"/>
        <w:numPr>
          <w:ilvl w:val="0"/>
          <w:numId w:val="7"/>
        </w:numPr>
        <w:spacing w:line="276" w:lineRule="auto"/>
      </w:pPr>
      <w:r>
        <w:t xml:space="preserve"> montaż białego osprzętu,</w:t>
      </w:r>
    </w:p>
    <w:p w:rsidR="001E202D" w:rsidRPr="00C31C80" w:rsidRDefault="00C31C80" w:rsidP="00C31C80">
      <w:pPr>
        <w:pStyle w:val="NormalnyWeb"/>
        <w:numPr>
          <w:ilvl w:val="0"/>
          <w:numId w:val="7"/>
        </w:numPr>
        <w:spacing w:line="276" w:lineRule="auto"/>
      </w:pPr>
      <w:r>
        <w:t>montaż zlewozmywaka w kuchni.</w:t>
      </w:r>
      <w:r w:rsidR="001E202D">
        <w:t xml:space="preserve">                                                                </w:t>
      </w:r>
    </w:p>
    <w:p w:rsidR="001E202D" w:rsidRDefault="001E202D" w:rsidP="001E202D">
      <w:pPr>
        <w:ind w:right="-1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 robót został określony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obmiarze robót, stanowiącym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3B7" w:rsidRDefault="001E202D" w:rsidP="001E202D">
      <w:pPr>
        <w:ind w:right="-1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0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będą wykonywanie w sąsiedztwie </w:t>
      </w:r>
      <w:r w:rsidR="00C31C8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mieszkań komunalnych zamieszkałych przez lokatorów i 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zachowania szczególnej ostrożności przy wykonywaniu robot budowlanych. </w:t>
      </w:r>
    </w:p>
    <w:p w:rsidR="001E202D" w:rsidRPr="00080B0D" w:rsidRDefault="001E202D" w:rsidP="001E202D">
      <w:pPr>
        <w:ind w:right="-1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wymagań:</w:t>
      </w:r>
    </w:p>
    <w:p w:rsidR="001E202D" w:rsidRPr="00080B0D" w:rsidRDefault="001E202D" w:rsidP="001E202D">
      <w:pPr>
        <w:tabs>
          <w:tab w:val="center" w:pos="5322"/>
          <w:tab w:val="right" w:pos="9858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wykazać, że posiada </w:t>
      </w:r>
      <w:r w:rsidRPr="00080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wiedzę  i doświadczenie w budowie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080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przebudowie</w:t>
      </w:r>
      <w:r w:rsidR="00A503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remoncie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budynków  co najmniej jednokondygnacyjnych murowanych</w:t>
      </w:r>
      <w:r w:rsidRPr="00080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E202D" w:rsidRDefault="001E202D" w:rsidP="001E202D">
      <w:pPr>
        <w:tabs>
          <w:tab w:val="center" w:pos="5322"/>
          <w:tab w:val="right" w:pos="9858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powinien dysponować osobami zdolnymi do wykonania zamówienia, w tym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wskazania osoby do kierowania robotami będącymi przedmiotem zamówienia.</w:t>
      </w:r>
    </w:p>
    <w:p w:rsidR="001E202D" w:rsidRPr="00080B0D" w:rsidRDefault="001E202D" w:rsidP="001E202D">
      <w:pPr>
        <w:tabs>
          <w:tab w:val="center" w:pos="5322"/>
          <w:tab w:val="right" w:pos="98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Default="001E202D" w:rsidP="001E202D">
      <w:pPr>
        <w:tabs>
          <w:tab w:val="center" w:pos="5322"/>
          <w:tab w:val="right" w:pos="985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Wykaz dokumentów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złożenia wraz z formularzem ofertowym:</w:t>
      </w:r>
    </w:p>
    <w:p w:rsidR="00D13815" w:rsidRPr="00080B0D" w:rsidRDefault="00D13815" w:rsidP="001E202D">
      <w:pPr>
        <w:tabs>
          <w:tab w:val="center" w:pos="5322"/>
          <w:tab w:val="right" w:pos="985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202D" w:rsidRPr="001A7AB1" w:rsidRDefault="001E202D" w:rsidP="001E202D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niepodleganiu wykluczeniu z postępowania,</w:t>
      </w:r>
    </w:p>
    <w:p w:rsidR="001E202D" w:rsidRPr="001A7AB1" w:rsidRDefault="001E202D" w:rsidP="001E202D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</w:t>
      </w:r>
      <w:r w:rsidRPr="001A7AB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właściwego rejestru lub z centralnej ewidencji i informacji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</w:t>
      </w:r>
      <w:r w:rsidRPr="001A7AB1">
        <w:rPr>
          <w:rFonts w:ascii="Cambria" w:eastAsia="Times New Roman" w:hAnsi="Cambria" w:cs="Times New Roman"/>
          <w:sz w:val="24"/>
          <w:szCs w:val="24"/>
          <w:lang w:eastAsia="pl-PL"/>
        </w:rPr>
        <w:t>o działalności gospodarczej, jeżeli odrębne przepisy wymagają wpisu do rejestru lub ewidencji, w celu wykazania braku podstaw do wykluczenia wystawiony nie wcześniej niż 6 miesięcy przed upływem terminu  składania ofert,</w:t>
      </w:r>
    </w:p>
    <w:p w:rsidR="001E202D" w:rsidRPr="00C44EAD" w:rsidRDefault="001E202D" w:rsidP="001E202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wskazanie osoby kierownika robót.</w:t>
      </w:r>
    </w:p>
    <w:p w:rsidR="001E202D" w:rsidRPr="00080B0D" w:rsidRDefault="001E202D" w:rsidP="001E202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Kryteria oceny ofert</w:t>
      </w:r>
    </w:p>
    <w:p w:rsidR="001E202D" w:rsidRPr="00080B0D" w:rsidRDefault="001E202D" w:rsidP="001E202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202D" w:rsidRDefault="001E202D" w:rsidP="001E202D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5.1. Kryterium cena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 </w:t>
      </w:r>
    </w:p>
    <w:p w:rsidR="001E202D" w:rsidRPr="00080B0D" w:rsidRDefault="001E202D" w:rsidP="001E202D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A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 wydłużony okres rękojmi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- 40%  -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 36 miesiące  i nie dłuższy niż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E202D" w:rsidRPr="00080B0D" w:rsidRDefault="001E202D" w:rsidP="001E202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wykonania zamówienia- waga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maksymalna ilość punktów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proofErr w:type="spellStart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</w:p>
    <w:p w:rsidR="001E202D" w:rsidRPr="00080B0D" w:rsidRDefault="007D13A1" w:rsidP="001E202D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67309</wp:posOffset>
                </wp:positionV>
                <wp:extent cx="720725" cy="0"/>
                <wp:effectExtent l="0" t="0" r="22225" b="19050"/>
                <wp:wrapNone/>
                <wp:docPr id="7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4pt,5.3pt" to="96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" strokecolor="#4579b8"/>
            </w:pict>
          </mc:Fallback>
        </mc:AlternateContent>
      </w:r>
      <w:proofErr w:type="spellStart"/>
      <w:r w:rsidR="001E202D"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Cw</w:t>
      </w:r>
      <w:proofErr w:type="spellEnd"/>
      <w:r w:rsidR="001E202D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     </w:t>
      </w:r>
      <w:r w:rsidR="001E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20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x 60% </w:t>
      </w:r>
    </w:p>
    <w:p w:rsidR="001E202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proofErr w:type="spellStart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>bo</w:t>
      </w:r>
      <w:proofErr w:type="spellEnd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wykonania zamówienia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najniższa cena ofertowa brutto  spośród badanych ofert  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>bo</w:t>
      </w:r>
      <w:proofErr w:type="spellEnd"/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badanej oferty </w:t>
      </w: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Default="001E202D" w:rsidP="001E202D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5.2. Kryterium wydłużony okres rękojmi    -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rękojmi  co najmniej  36 miesiące  i nie dłuższy niż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bookmarkStart w:id="0" w:name="_GoBack"/>
      <w:bookmarkEnd w:id="0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 -  punktowany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40%  maksymalna ilość punktów 40; </w:t>
      </w:r>
    </w:p>
    <w:p w:rsidR="001E202D" w:rsidRDefault="001E202D" w:rsidP="001E202D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Wydłużony okres rękojmi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waga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maksymalna ilość punktów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1E202D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1E202D" w:rsidRPr="00A30375" w:rsidRDefault="001E202D" w:rsidP="001E20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</w:t>
      </w:r>
      <w:r w:rsidRPr="00A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Rb</w:t>
      </w:r>
    </w:p>
    <w:p w:rsidR="001E202D" w:rsidRPr="00080B0D" w:rsidRDefault="007D13A1" w:rsidP="001E202D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67309</wp:posOffset>
                </wp:positionV>
                <wp:extent cx="720725" cy="0"/>
                <wp:effectExtent l="0" t="0" r="222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4pt,5.3pt" to="96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" strokecolor="#4579b8"/>
            </w:pict>
          </mc:Fallback>
        </mc:AlternateContent>
      </w:r>
      <w:r w:rsidR="001E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1E202D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 w:rsidR="001E202D" w:rsidRPr="00080B0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</w:t>
      </w:r>
      <w:r w:rsidR="001E202D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E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20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x 40% </w:t>
      </w:r>
    </w:p>
    <w:p w:rsidR="001E202D" w:rsidRPr="00A30375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Rn</w:t>
      </w:r>
      <w:r w:rsidRPr="00A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1E202D" w:rsidRDefault="001E202D" w:rsidP="001E20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= </w:t>
      </w:r>
      <w:r w:rsidRPr="00A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rękojmia </w:t>
      </w:r>
    </w:p>
    <w:p w:rsidR="001E202D" w:rsidRPr="00A30375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Rb-</w:t>
      </w:r>
      <w:r w:rsidRPr="00A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rękojmi   badanej oferty   </w:t>
      </w:r>
    </w:p>
    <w:p w:rsidR="001E202D" w:rsidRPr="00A30375" w:rsidRDefault="001E202D" w:rsidP="001E2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Rn-</w:t>
      </w:r>
      <w:r w:rsidRPr="00A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Najdłuższy okres   rękojmi spośród   złożonych ofert </w:t>
      </w:r>
    </w:p>
    <w:p w:rsidR="001E202D" w:rsidRPr="00080B0D" w:rsidRDefault="001E202D" w:rsidP="001E202D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3B7" w:rsidRDefault="001E202D" w:rsidP="00A503B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   Termin </w:t>
      </w:r>
      <w:r w:rsidR="00A5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złożenia ofert  na </w:t>
      </w:r>
      <w:r w:rsidR="00A503B7" w:rsidRPr="00080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</w:t>
      </w:r>
      <w:r w:rsidR="00A503B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Remont mieszkania w</w:t>
      </w:r>
      <w:r w:rsidR="00D1381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budynku komunalnym w </w:t>
      </w:r>
      <w:proofErr w:type="spellStart"/>
      <w:r w:rsidR="00D1381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Kruszynku</w:t>
      </w:r>
      <w:proofErr w:type="spellEnd"/>
      <w:r w:rsidR="00D1381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, </w:t>
      </w:r>
      <w:r w:rsidR="00A503B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Gmina Włocławek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080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A50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201</w:t>
      </w:r>
      <w:r w:rsidR="00A50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godziny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="00A50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503B7" w:rsidRDefault="00A503B7" w:rsidP="00A503B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02D" w:rsidRPr="00080B0D" w:rsidRDefault="001E202D" w:rsidP="00A503B7">
      <w:pPr>
        <w:spacing w:after="0" w:line="240" w:lineRule="auto"/>
        <w:ind w:left="-42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E202D" w:rsidRPr="00080B0D" w:rsidRDefault="001E202D" w:rsidP="001E202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Termin realizacji zamówienia oraz związania ofertą</w:t>
      </w:r>
    </w:p>
    <w:p w:rsidR="001E202D" w:rsidRPr="00080B0D" w:rsidRDefault="001E202D" w:rsidP="001E2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realizacji zadania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60 dni od dnia przekazania </w:t>
      </w:r>
      <w:r w:rsidR="00A50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mieszkania do </w:t>
      </w:r>
      <w:r w:rsidR="00D13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związania ofertą 30 dni. Bieg  terminu  związania  ofertą rozpoczyna się wraz  z upływem terminu składania ofert. </w:t>
      </w:r>
    </w:p>
    <w:p w:rsidR="001E202D" w:rsidRPr="00080B0D" w:rsidRDefault="001E202D" w:rsidP="001E2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płatności wynagrodzenia Wykonawcy</w:t>
      </w:r>
    </w:p>
    <w:p w:rsidR="001E202D" w:rsidRPr="00080B0D" w:rsidRDefault="001E202D" w:rsidP="001E20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płatne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30 dni od dnia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przez Zamawiającego faktury VAT wystawianej przez Wykonawcę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bezusterkowym odbiorze robót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E202D" w:rsidRPr="00080B0D" w:rsidRDefault="001E202D" w:rsidP="001E20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  Formularze  niezbędne do złożenia oferty </w:t>
      </w:r>
    </w:p>
    <w:p w:rsidR="001E202D" w:rsidRPr="00080B0D" w:rsidRDefault="001E202D" w:rsidP="001E202D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9.1. Druk oferty  wraz z kosztorysem ofertowym;</w:t>
      </w:r>
    </w:p>
    <w:p w:rsidR="001E202D" w:rsidRPr="00080B0D" w:rsidRDefault="001E202D" w:rsidP="001E202D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9.2. Oświadczenie o braku podstaw do wykluczenia z postępowania;</w:t>
      </w:r>
    </w:p>
    <w:p w:rsidR="001E202D" w:rsidRPr="00080B0D" w:rsidRDefault="001E202D" w:rsidP="001E202D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przez Wykonawcę Wzór umowy.</w:t>
      </w:r>
    </w:p>
    <w:p w:rsidR="001E202D" w:rsidRPr="00080B0D" w:rsidRDefault="001E202D" w:rsidP="001E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 Załączniki do zapytania ofertowego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E202D" w:rsidRPr="00080B0D" w:rsidRDefault="001E202D" w:rsidP="001E20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 druk wzoru formularza ofertowego  – zał. 1 </w:t>
      </w:r>
    </w:p>
    <w:p w:rsidR="001E202D" w:rsidRPr="00080B0D" w:rsidRDefault="001E202D" w:rsidP="001E20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2)   druk  „ Oświadczenie o braku podstawa do wykluczenia z postępowania – zał. 2,</w:t>
      </w:r>
    </w:p>
    <w:p w:rsidR="001E202D" w:rsidRDefault="001E202D" w:rsidP="001E202D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3)   Wzór umowy –zał.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E202D" w:rsidRPr="00080B0D" w:rsidRDefault="001E202D" w:rsidP="001E20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Obmiar -  zał.  5,</w:t>
      </w:r>
    </w:p>
    <w:p w:rsidR="001E202D" w:rsidRPr="00080B0D" w:rsidRDefault="001E202D" w:rsidP="001E20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2D" w:rsidRPr="00080B0D" w:rsidRDefault="001E202D" w:rsidP="001E20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</w:p>
    <w:p w:rsidR="001E202D" w:rsidRPr="00080B0D" w:rsidRDefault="001E202D" w:rsidP="001E2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02D" w:rsidRPr="00080B0D" w:rsidRDefault="001E202D" w:rsidP="001E2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02D" w:rsidRPr="00080B0D" w:rsidRDefault="001E202D" w:rsidP="001E2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1E202D" w:rsidRPr="00080B0D" w:rsidRDefault="001E202D" w:rsidP="001E2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02D" w:rsidRDefault="001E202D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02D" w:rsidRDefault="001E202D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02D" w:rsidRDefault="001E202D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02D" w:rsidRDefault="001E202D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1E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D13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7" w:rsidRDefault="00A503B7" w:rsidP="006B6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503B7" w:rsidSect="0004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B57"/>
    <w:multiLevelType w:val="hybridMultilevel"/>
    <w:tmpl w:val="2C984602"/>
    <w:lvl w:ilvl="0" w:tplc="86D416F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1B288E"/>
    <w:multiLevelType w:val="hybridMultilevel"/>
    <w:tmpl w:val="0D9C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1EF3"/>
    <w:multiLevelType w:val="hybridMultilevel"/>
    <w:tmpl w:val="9E42D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40F83"/>
    <w:multiLevelType w:val="hybridMultilevel"/>
    <w:tmpl w:val="023AB862"/>
    <w:lvl w:ilvl="0" w:tplc="FFFFFFF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  <w:lvl w:ilvl="1" w:tplc="034CB98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991775"/>
    <w:multiLevelType w:val="hybridMultilevel"/>
    <w:tmpl w:val="2C4E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0F06"/>
    <w:multiLevelType w:val="hybridMultilevel"/>
    <w:tmpl w:val="1D0E2C38"/>
    <w:lvl w:ilvl="0" w:tplc="3580EBF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489E197E"/>
    <w:multiLevelType w:val="hybridMultilevel"/>
    <w:tmpl w:val="A26CB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95856"/>
    <w:multiLevelType w:val="hybridMultilevel"/>
    <w:tmpl w:val="C1822228"/>
    <w:lvl w:ilvl="0" w:tplc="BBC041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DEF4AFF6">
      <w:start w:val="1"/>
      <w:numFmt w:val="decimal"/>
      <w:lvlText w:val="%2."/>
      <w:lvlJc w:val="left"/>
      <w:pPr>
        <w:ind w:left="7874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34A1D66"/>
    <w:multiLevelType w:val="hybridMultilevel"/>
    <w:tmpl w:val="8DB03A18"/>
    <w:lvl w:ilvl="0" w:tplc="F89860B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2D"/>
    <w:rsid w:val="001E202D"/>
    <w:rsid w:val="006B6D4D"/>
    <w:rsid w:val="00743A33"/>
    <w:rsid w:val="007D13A1"/>
    <w:rsid w:val="00A414C7"/>
    <w:rsid w:val="00A503B7"/>
    <w:rsid w:val="00BE369C"/>
    <w:rsid w:val="00C2199F"/>
    <w:rsid w:val="00C31C80"/>
    <w:rsid w:val="00C6387D"/>
    <w:rsid w:val="00D13815"/>
    <w:rsid w:val="00D7696D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02D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02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E202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0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4D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02D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02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E202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0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4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targi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Radca prawny</cp:lastModifiedBy>
  <cp:revision>5</cp:revision>
  <cp:lastPrinted>2018-05-25T12:09:00Z</cp:lastPrinted>
  <dcterms:created xsi:type="dcterms:W3CDTF">2018-05-25T06:53:00Z</dcterms:created>
  <dcterms:modified xsi:type="dcterms:W3CDTF">2018-05-25T12:19:00Z</dcterms:modified>
</cp:coreProperties>
</file>