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BEA0" w14:textId="6B1AEB52" w:rsidR="00C84C17" w:rsidRPr="008A1614" w:rsidRDefault="00C84C17" w:rsidP="00C84C17">
      <w:pPr>
        <w:pStyle w:val="pkt"/>
        <w:tabs>
          <w:tab w:val="right" w:pos="9000"/>
        </w:tabs>
        <w:ind w:left="0" w:firstLine="0"/>
        <w:rPr>
          <w:rFonts w:ascii="Arial" w:hAnsi="Arial" w:cs="Arial"/>
          <w:bCs/>
        </w:rPr>
      </w:pPr>
      <w:r w:rsidRPr="008A1614">
        <w:rPr>
          <w:rFonts w:ascii="Arial" w:hAnsi="Arial" w:cs="Arial"/>
          <w:bCs/>
          <w:color w:val="000000" w:themeColor="text1"/>
        </w:rPr>
        <w:t xml:space="preserve">Znak sprawy: </w:t>
      </w:r>
      <w:r w:rsidR="008069CB" w:rsidRPr="008A1614">
        <w:rPr>
          <w:rFonts w:ascii="Arial" w:hAnsi="Arial" w:cs="Arial"/>
          <w:bCs/>
          <w:color w:val="000000" w:themeColor="text1"/>
        </w:rPr>
        <w:t>AGZ</w:t>
      </w:r>
      <w:r w:rsidRPr="008A1614">
        <w:rPr>
          <w:rFonts w:ascii="Arial" w:hAnsi="Arial" w:cs="Arial"/>
          <w:bCs/>
          <w:color w:val="000000" w:themeColor="text1"/>
        </w:rPr>
        <w:t>.271</w:t>
      </w:r>
      <w:r w:rsidR="00945A77" w:rsidRPr="008A1614">
        <w:rPr>
          <w:rFonts w:ascii="Arial" w:hAnsi="Arial" w:cs="Arial"/>
          <w:bCs/>
          <w:color w:val="000000" w:themeColor="text1"/>
        </w:rPr>
        <w:t>.</w:t>
      </w:r>
      <w:r w:rsidR="009A1984" w:rsidRPr="008A1614">
        <w:rPr>
          <w:rFonts w:ascii="Arial" w:hAnsi="Arial" w:cs="Arial"/>
          <w:bCs/>
          <w:color w:val="000000" w:themeColor="text1"/>
        </w:rPr>
        <w:t>4</w:t>
      </w:r>
      <w:r w:rsidRPr="008A1614">
        <w:rPr>
          <w:rFonts w:ascii="Arial" w:hAnsi="Arial" w:cs="Arial"/>
          <w:bCs/>
          <w:color w:val="000000" w:themeColor="text1"/>
        </w:rPr>
        <w:t>.20</w:t>
      </w:r>
      <w:r w:rsidR="00891DAA" w:rsidRPr="008A1614">
        <w:rPr>
          <w:rFonts w:ascii="Arial" w:hAnsi="Arial" w:cs="Arial"/>
          <w:bCs/>
          <w:color w:val="000000" w:themeColor="text1"/>
        </w:rPr>
        <w:t>2</w:t>
      </w:r>
      <w:r w:rsidR="00945A77" w:rsidRPr="008A1614">
        <w:rPr>
          <w:rFonts w:ascii="Arial" w:hAnsi="Arial" w:cs="Arial"/>
          <w:bCs/>
          <w:color w:val="000000" w:themeColor="text1"/>
        </w:rPr>
        <w:t>5</w:t>
      </w:r>
      <w:r w:rsidRPr="008A1614">
        <w:rPr>
          <w:rFonts w:ascii="Arial" w:hAnsi="Arial" w:cs="Arial"/>
          <w:bCs/>
        </w:rPr>
        <w:tab/>
      </w:r>
    </w:p>
    <w:p w14:paraId="39F5CAE8" w14:textId="77777777" w:rsidR="00C84C17" w:rsidRPr="008A1614" w:rsidRDefault="00C84C17" w:rsidP="00C84C17">
      <w:pPr>
        <w:pStyle w:val="Tytu"/>
        <w:rPr>
          <w:rFonts w:ascii="Arial" w:hAnsi="Arial"/>
        </w:rPr>
      </w:pPr>
    </w:p>
    <w:p w14:paraId="2575FB67" w14:textId="77777777" w:rsidR="00C84C17" w:rsidRPr="008A1614" w:rsidRDefault="00C84C17" w:rsidP="00C84C17">
      <w:pPr>
        <w:rPr>
          <w:rFonts w:ascii="Arial" w:hAnsi="Arial" w:cs="Arial"/>
        </w:rPr>
      </w:pPr>
    </w:p>
    <w:p w14:paraId="3A3A5F15" w14:textId="77777777" w:rsidR="00C84C17" w:rsidRPr="008A1614" w:rsidRDefault="00C84C17" w:rsidP="00C84C17">
      <w:pPr>
        <w:pStyle w:val="Tytu"/>
        <w:rPr>
          <w:rFonts w:ascii="Arial" w:hAnsi="Arial"/>
        </w:rPr>
      </w:pPr>
    </w:p>
    <w:p w14:paraId="6C5E7919" w14:textId="77777777" w:rsidR="00C84C17" w:rsidRPr="008A1614" w:rsidRDefault="00C84C17" w:rsidP="004A1011">
      <w:pPr>
        <w:pStyle w:val="Tytu"/>
        <w:rPr>
          <w:rFonts w:ascii="Arial" w:hAnsi="Arial"/>
        </w:rPr>
      </w:pPr>
      <w:bookmarkStart w:id="0" w:name="_Toc192844429"/>
      <w:r w:rsidRPr="008A1614">
        <w:rPr>
          <w:rFonts w:ascii="Arial" w:hAnsi="Arial"/>
        </w:rPr>
        <w:t>SPECYFIKACJA WARUNKÓW ZAMÓWIENIA</w:t>
      </w:r>
      <w:bookmarkEnd w:id="0"/>
    </w:p>
    <w:p w14:paraId="7F58B76E" w14:textId="77777777" w:rsidR="00C84C17" w:rsidRPr="008A1614" w:rsidRDefault="00C84C17" w:rsidP="004A1011">
      <w:pPr>
        <w:jc w:val="center"/>
        <w:rPr>
          <w:rFonts w:ascii="Arial" w:hAnsi="Arial" w:cs="Arial"/>
          <w:b/>
          <w:lang w:eastAsia="ar-SA"/>
        </w:rPr>
      </w:pPr>
      <w:r w:rsidRPr="008A1614">
        <w:rPr>
          <w:rFonts w:ascii="Arial" w:hAnsi="Arial" w:cs="Arial"/>
          <w:lang w:eastAsia="ar-SA"/>
        </w:rPr>
        <w:t>zwana dalej</w:t>
      </w:r>
      <w:r w:rsidRPr="008A1614">
        <w:rPr>
          <w:rFonts w:ascii="Arial" w:hAnsi="Arial" w:cs="Arial"/>
          <w:b/>
          <w:lang w:eastAsia="ar-SA"/>
        </w:rPr>
        <w:t xml:space="preserve"> (SWZ)</w:t>
      </w:r>
    </w:p>
    <w:p w14:paraId="0981E0D7" w14:textId="5E3C3089" w:rsidR="00C84C17" w:rsidRPr="008A1614" w:rsidRDefault="0070205F" w:rsidP="00C84C17">
      <w:pPr>
        <w:jc w:val="center"/>
        <w:rPr>
          <w:rFonts w:ascii="Arial" w:hAnsi="Arial" w:cs="Arial"/>
          <w:b/>
          <w:szCs w:val="32"/>
        </w:rPr>
      </w:pPr>
      <w:r w:rsidRPr="008A1614">
        <w:rPr>
          <w:rFonts w:ascii="Arial" w:hAnsi="Arial" w:cs="Arial"/>
          <w:b/>
          <w:szCs w:val="32"/>
        </w:rPr>
        <w:t>na</w:t>
      </w:r>
      <w:r w:rsidR="00004731" w:rsidRPr="008A1614">
        <w:rPr>
          <w:rFonts w:ascii="Arial" w:hAnsi="Arial" w:cs="Arial"/>
          <w:b/>
          <w:szCs w:val="32"/>
        </w:rPr>
        <w:t xml:space="preserve"> usługę</w:t>
      </w:r>
      <w:r w:rsidR="00945A77" w:rsidRPr="008A1614">
        <w:rPr>
          <w:rFonts w:ascii="Arial" w:hAnsi="Arial" w:cs="Arial"/>
          <w:b/>
          <w:szCs w:val="32"/>
        </w:rPr>
        <w:t xml:space="preserve"> sporządzenia</w:t>
      </w:r>
      <w:r w:rsidR="00C84C17" w:rsidRPr="008A1614">
        <w:rPr>
          <w:rFonts w:ascii="Arial" w:hAnsi="Arial" w:cs="Arial"/>
          <w:b/>
          <w:szCs w:val="32"/>
        </w:rPr>
        <w:t>:</w:t>
      </w:r>
    </w:p>
    <w:p w14:paraId="569B3E8B" w14:textId="77777777" w:rsidR="00C84C17" w:rsidRPr="008A1614" w:rsidRDefault="00C84C17" w:rsidP="00C84C17">
      <w:pPr>
        <w:jc w:val="center"/>
        <w:rPr>
          <w:rFonts w:ascii="Arial" w:hAnsi="Arial" w:cs="Arial"/>
          <w:b/>
          <w:sz w:val="32"/>
          <w:szCs w:val="32"/>
        </w:rPr>
      </w:pPr>
    </w:p>
    <w:p w14:paraId="1CBB3B4E" w14:textId="77777777" w:rsidR="0070205F" w:rsidRPr="008A1614" w:rsidRDefault="0070205F" w:rsidP="00C84C17">
      <w:pPr>
        <w:jc w:val="center"/>
        <w:rPr>
          <w:rFonts w:ascii="Arial" w:hAnsi="Arial" w:cs="Arial"/>
          <w:b/>
          <w:sz w:val="32"/>
          <w:szCs w:val="32"/>
        </w:rPr>
      </w:pPr>
    </w:p>
    <w:p w14:paraId="55DEECE3" w14:textId="77777777" w:rsidR="005E5E7B" w:rsidRPr="008A1614" w:rsidRDefault="005E5E7B" w:rsidP="00C84C17">
      <w:pPr>
        <w:jc w:val="center"/>
        <w:rPr>
          <w:rFonts w:ascii="Arial" w:hAnsi="Arial" w:cs="Arial"/>
          <w:b/>
          <w:sz w:val="32"/>
          <w:szCs w:val="32"/>
        </w:rPr>
      </w:pPr>
    </w:p>
    <w:p w14:paraId="64329A3A" w14:textId="5765995C" w:rsidR="00C84C17" w:rsidRPr="00723614" w:rsidRDefault="00945A77" w:rsidP="00723614">
      <w:pPr>
        <w:shd w:val="clear" w:color="auto" w:fill="FFFFFF" w:themeFill="background1"/>
        <w:jc w:val="center"/>
        <w:rPr>
          <w:rFonts w:ascii="Arial" w:hAnsi="Arial" w:cs="Arial"/>
          <w:b/>
          <w:sz w:val="28"/>
          <w:szCs w:val="32"/>
        </w:rPr>
      </w:pPr>
      <w:r w:rsidRPr="00723614">
        <w:rPr>
          <w:rFonts w:ascii="Arial" w:hAnsi="Arial" w:cs="Arial"/>
          <w:b/>
          <w:sz w:val="28"/>
          <w:szCs w:val="32"/>
        </w:rPr>
        <w:t>„Plan ogólny Gminy Rabka-Zdrój”</w:t>
      </w:r>
    </w:p>
    <w:p w14:paraId="04539424" w14:textId="77777777" w:rsidR="006E17C9" w:rsidRPr="008A1614" w:rsidRDefault="006E17C9" w:rsidP="0070205F">
      <w:pPr>
        <w:jc w:val="center"/>
        <w:rPr>
          <w:rFonts w:ascii="Arial" w:hAnsi="Arial" w:cs="Arial"/>
          <w:b/>
          <w:color w:val="FF0000"/>
          <w:sz w:val="32"/>
          <w:szCs w:val="32"/>
        </w:rPr>
      </w:pPr>
    </w:p>
    <w:p w14:paraId="1566E03A" w14:textId="77777777" w:rsidR="005E5E7B" w:rsidRPr="008A1614" w:rsidRDefault="005E5E7B" w:rsidP="00C84C17">
      <w:pPr>
        <w:jc w:val="center"/>
        <w:rPr>
          <w:rFonts w:ascii="Arial" w:hAnsi="Arial" w:cs="Arial"/>
          <w:b/>
          <w:sz w:val="32"/>
          <w:szCs w:val="32"/>
        </w:rPr>
      </w:pPr>
    </w:p>
    <w:p w14:paraId="26B4DEEC" w14:textId="77777777" w:rsidR="00E36482" w:rsidRPr="008A1614" w:rsidRDefault="00E36482" w:rsidP="00C84C17">
      <w:pPr>
        <w:jc w:val="center"/>
        <w:rPr>
          <w:rFonts w:ascii="Arial" w:hAnsi="Arial" w:cs="Arial"/>
          <w:b/>
          <w:sz w:val="32"/>
          <w:szCs w:val="32"/>
        </w:rPr>
      </w:pPr>
    </w:p>
    <w:p w14:paraId="03D8D303" w14:textId="77777777" w:rsidR="005E5E7B" w:rsidRPr="008A1614" w:rsidRDefault="005E5E7B" w:rsidP="00C84C17">
      <w:pPr>
        <w:jc w:val="center"/>
        <w:rPr>
          <w:rFonts w:ascii="Arial" w:hAnsi="Arial" w:cs="Arial"/>
          <w:b/>
          <w:sz w:val="32"/>
          <w:szCs w:val="32"/>
        </w:rPr>
      </w:pPr>
    </w:p>
    <w:p w14:paraId="3023D44F" w14:textId="24E1C064" w:rsidR="00020FF3" w:rsidRPr="008A1614" w:rsidRDefault="00033447" w:rsidP="0070205F">
      <w:pPr>
        <w:jc w:val="center"/>
        <w:rPr>
          <w:rFonts w:ascii="Arial" w:hAnsi="Arial" w:cs="Arial"/>
        </w:rPr>
      </w:pPr>
      <w:r w:rsidRPr="008A1614">
        <w:rPr>
          <w:rFonts w:ascii="Arial" w:hAnsi="Arial" w:cs="Arial"/>
        </w:rPr>
        <w:t xml:space="preserve">Postępowanie o udzielenie zamówienia prowadzone jest na podstawie ustawy z dnia </w:t>
      </w:r>
      <w:r w:rsidR="008E0880" w:rsidRPr="008A1614">
        <w:rPr>
          <w:rFonts w:ascii="Arial" w:hAnsi="Arial" w:cs="Arial"/>
        </w:rPr>
        <w:br/>
      </w:r>
      <w:r w:rsidR="00EA05AD" w:rsidRPr="008A1614">
        <w:rPr>
          <w:rFonts w:ascii="Arial" w:hAnsi="Arial" w:cs="Arial"/>
        </w:rPr>
        <w:t>11</w:t>
      </w:r>
      <w:r w:rsidR="00443998" w:rsidRPr="008A1614">
        <w:rPr>
          <w:rFonts w:ascii="Arial" w:hAnsi="Arial" w:cs="Arial"/>
        </w:rPr>
        <w:t xml:space="preserve"> </w:t>
      </w:r>
      <w:r w:rsidR="00EA05AD" w:rsidRPr="008A1614">
        <w:rPr>
          <w:rFonts w:ascii="Arial" w:hAnsi="Arial" w:cs="Arial"/>
        </w:rPr>
        <w:t>września</w:t>
      </w:r>
      <w:r w:rsidRPr="008A1614">
        <w:rPr>
          <w:rFonts w:ascii="Arial" w:hAnsi="Arial" w:cs="Arial"/>
        </w:rPr>
        <w:t xml:space="preserve"> 20</w:t>
      </w:r>
      <w:r w:rsidR="00EA05AD" w:rsidRPr="008A1614">
        <w:rPr>
          <w:rFonts w:ascii="Arial" w:hAnsi="Arial" w:cs="Arial"/>
        </w:rPr>
        <w:t>19</w:t>
      </w:r>
      <w:r w:rsidRPr="008A1614">
        <w:rPr>
          <w:rFonts w:ascii="Arial" w:hAnsi="Arial" w:cs="Arial"/>
        </w:rPr>
        <w:t xml:space="preserve"> r</w:t>
      </w:r>
      <w:r w:rsidR="00EA05AD" w:rsidRPr="008A1614">
        <w:rPr>
          <w:rFonts w:ascii="Arial" w:hAnsi="Arial" w:cs="Arial"/>
        </w:rPr>
        <w:t xml:space="preserve">.– </w:t>
      </w:r>
      <w:r w:rsidRPr="008A1614">
        <w:rPr>
          <w:rFonts w:ascii="Arial" w:hAnsi="Arial" w:cs="Arial"/>
        </w:rPr>
        <w:t xml:space="preserve">Prawo zamówień publicznych </w:t>
      </w:r>
      <w:r w:rsidR="00E15C4E" w:rsidRPr="008A1614">
        <w:rPr>
          <w:rFonts w:ascii="Arial" w:hAnsi="Arial" w:cs="Arial"/>
        </w:rPr>
        <w:t>(</w:t>
      </w:r>
      <w:proofErr w:type="spellStart"/>
      <w:r w:rsidR="00CC4C09" w:rsidRPr="008A1614">
        <w:rPr>
          <w:rFonts w:ascii="Arial" w:hAnsi="Arial" w:cs="Arial"/>
        </w:rPr>
        <w:t>t.j</w:t>
      </w:r>
      <w:proofErr w:type="spellEnd"/>
      <w:r w:rsidR="00CC4C09" w:rsidRPr="008A1614">
        <w:rPr>
          <w:rFonts w:ascii="Arial" w:hAnsi="Arial" w:cs="Arial"/>
        </w:rPr>
        <w:t xml:space="preserve">. </w:t>
      </w:r>
      <w:r w:rsidR="00E15C4E" w:rsidRPr="008A1614">
        <w:rPr>
          <w:rFonts w:ascii="Arial" w:hAnsi="Arial" w:cs="Arial"/>
        </w:rPr>
        <w:t>Dz. U. z 20</w:t>
      </w:r>
      <w:r w:rsidR="003F5ABB" w:rsidRPr="008A1614">
        <w:rPr>
          <w:rFonts w:ascii="Arial" w:hAnsi="Arial" w:cs="Arial"/>
        </w:rPr>
        <w:t>24</w:t>
      </w:r>
      <w:r w:rsidR="00E15C4E" w:rsidRPr="008A1614">
        <w:rPr>
          <w:rFonts w:ascii="Arial" w:hAnsi="Arial" w:cs="Arial"/>
        </w:rPr>
        <w:t xml:space="preserve"> r. poz. </w:t>
      </w:r>
      <w:r w:rsidR="003F5ABB" w:rsidRPr="008A1614">
        <w:rPr>
          <w:rFonts w:ascii="Arial" w:hAnsi="Arial" w:cs="Arial"/>
        </w:rPr>
        <w:t>1320</w:t>
      </w:r>
      <w:r w:rsidR="00E15C4E" w:rsidRPr="008A1614">
        <w:rPr>
          <w:rFonts w:ascii="Arial" w:hAnsi="Arial" w:cs="Arial"/>
        </w:rPr>
        <w:t>)</w:t>
      </w:r>
      <w:r w:rsidR="0014236F" w:rsidRPr="008A1614">
        <w:rPr>
          <w:rFonts w:ascii="Arial" w:hAnsi="Arial" w:cs="Arial"/>
        </w:rPr>
        <w:t>, zwan</w:t>
      </w:r>
      <w:r w:rsidR="00945A77" w:rsidRPr="008A1614">
        <w:rPr>
          <w:rFonts w:ascii="Arial" w:hAnsi="Arial" w:cs="Arial"/>
        </w:rPr>
        <w:t>ą</w:t>
      </w:r>
      <w:r w:rsidR="0014236F" w:rsidRPr="008A1614">
        <w:rPr>
          <w:rFonts w:ascii="Arial" w:hAnsi="Arial" w:cs="Arial"/>
        </w:rPr>
        <w:t xml:space="preserve"> dalej „ustawa</w:t>
      </w:r>
      <w:r w:rsidR="00E860E5" w:rsidRPr="008A1614">
        <w:rPr>
          <w:rFonts w:ascii="Arial" w:hAnsi="Arial" w:cs="Arial"/>
        </w:rPr>
        <w:t xml:space="preserve"> </w:t>
      </w:r>
      <w:r w:rsidRPr="008A1614">
        <w:rPr>
          <w:rFonts w:ascii="Arial" w:hAnsi="Arial" w:cs="Arial"/>
        </w:rPr>
        <w:t>Pzp”</w:t>
      </w:r>
      <w:r w:rsidR="00627ED2" w:rsidRPr="008A1614">
        <w:rPr>
          <w:rFonts w:ascii="Arial" w:hAnsi="Arial" w:cs="Arial"/>
        </w:rPr>
        <w:t>.</w:t>
      </w:r>
    </w:p>
    <w:p w14:paraId="6994B9B5" w14:textId="77777777" w:rsidR="00AE237D" w:rsidRPr="008A1614" w:rsidRDefault="00AE237D" w:rsidP="0070205F">
      <w:pPr>
        <w:jc w:val="center"/>
        <w:rPr>
          <w:rFonts w:ascii="Arial" w:hAnsi="Arial" w:cs="Arial"/>
        </w:rPr>
      </w:pPr>
    </w:p>
    <w:p w14:paraId="09A53AE3" w14:textId="77777777" w:rsidR="00642650" w:rsidRPr="008A1614" w:rsidRDefault="00642650" w:rsidP="0070205F">
      <w:pPr>
        <w:jc w:val="center"/>
        <w:rPr>
          <w:rFonts w:ascii="Arial" w:hAnsi="Arial" w:cs="Arial"/>
        </w:rPr>
      </w:pPr>
    </w:p>
    <w:p w14:paraId="22D0B9AF" w14:textId="77777777" w:rsidR="00E860E5" w:rsidRPr="008A1614" w:rsidRDefault="00E860E5" w:rsidP="00E860E5">
      <w:pPr>
        <w:jc w:val="center"/>
        <w:rPr>
          <w:rFonts w:ascii="Arial" w:hAnsi="Arial" w:cs="Arial"/>
          <w:b/>
          <w:color w:val="000000" w:themeColor="text1"/>
        </w:rPr>
      </w:pPr>
      <w:r w:rsidRPr="008A1614">
        <w:rPr>
          <w:rFonts w:ascii="Arial" w:hAnsi="Arial" w:cs="Arial"/>
          <w:b/>
          <w:color w:val="000000" w:themeColor="text1"/>
        </w:rPr>
        <w:t xml:space="preserve">Przedmiotowe postępowanie prowadzone jest przy użyciu środków komunikacji elektronicznej. </w:t>
      </w:r>
    </w:p>
    <w:p w14:paraId="3C703049" w14:textId="77777777" w:rsidR="00E860E5" w:rsidRPr="008A1614" w:rsidRDefault="00E860E5" w:rsidP="00E860E5">
      <w:pPr>
        <w:jc w:val="center"/>
        <w:rPr>
          <w:rFonts w:ascii="Arial" w:hAnsi="Arial" w:cs="Arial"/>
          <w:b/>
          <w:color w:val="000000" w:themeColor="text1"/>
        </w:rPr>
      </w:pPr>
      <w:r w:rsidRPr="008A1614">
        <w:rPr>
          <w:rFonts w:ascii="Arial" w:hAnsi="Arial" w:cs="Arial"/>
          <w:b/>
          <w:color w:val="000000" w:themeColor="text1"/>
        </w:rPr>
        <w:t>Składanie ofert następuje za pośrednictwem platformy zakupowej dostępnej pod adresem internetowym:</w:t>
      </w:r>
    </w:p>
    <w:p w14:paraId="36F945D3" w14:textId="77777777" w:rsidR="00E860E5" w:rsidRPr="008A1614" w:rsidRDefault="00E860E5" w:rsidP="00E860E5">
      <w:pPr>
        <w:jc w:val="center"/>
        <w:rPr>
          <w:rFonts w:ascii="Arial" w:hAnsi="Arial" w:cs="Arial"/>
          <w:b/>
          <w:color w:val="000000" w:themeColor="text1"/>
        </w:rPr>
      </w:pPr>
    </w:p>
    <w:p w14:paraId="13F8794F" w14:textId="77777777" w:rsidR="00E860E5" w:rsidRPr="008A1614" w:rsidRDefault="00E860E5" w:rsidP="00E860E5">
      <w:pPr>
        <w:jc w:val="center"/>
        <w:rPr>
          <w:rFonts w:ascii="Arial" w:hAnsi="Arial" w:cs="Arial"/>
          <w:color w:val="000000" w:themeColor="text1"/>
        </w:rPr>
      </w:pPr>
      <w:r w:rsidRPr="008A1614">
        <w:rPr>
          <w:rFonts w:ascii="Arial" w:hAnsi="Arial" w:cs="Arial"/>
          <w:b/>
          <w:color w:val="000000" w:themeColor="text1"/>
        </w:rPr>
        <w:t>https://platformazakupowa.pl/pn/rabka</w:t>
      </w:r>
    </w:p>
    <w:p w14:paraId="3E529461" w14:textId="77777777" w:rsidR="00494462" w:rsidRPr="008A1614" w:rsidRDefault="00494462" w:rsidP="0070205F">
      <w:pPr>
        <w:jc w:val="center"/>
        <w:rPr>
          <w:rFonts w:ascii="Arial" w:hAnsi="Arial" w:cs="Arial"/>
        </w:rPr>
      </w:pPr>
    </w:p>
    <w:p w14:paraId="01132E6D" w14:textId="77777777" w:rsidR="00EB7871" w:rsidRPr="008A1614" w:rsidRDefault="00EB7871">
      <w:pPr>
        <w:jc w:val="both"/>
        <w:rPr>
          <w:rFonts w:ascii="Arial" w:hAnsi="Arial" w:cs="Arial"/>
        </w:rPr>
      </w:pPr>
    </w:p>
    <w:p w14:paraId="57E8AF43" w14:textId="77777777" w:rsidR="00EB7871" w:rsidRPr="008A1614" w:rsidRDefault="00EB7871">
      <w:pPr>
        <w:jc w:val="both"/>
        <w:rPr>
          <w:rFonts w:ascii="Arial" w:hAnsi="Arial" w:cs="Arial"/>
        </w:rPr>
      </w:pPr>
    </w:p>
    <w:p w14:paraId="149888DE" w14:textId="77777777" w:rsidR="00EB7871" w:rsidRPr="008A1614" w:rsidRDefault="00EB7871">
      <w:pPr>
        <w:jc w:val="both"/>
        <w:rPr>
          <w:rFonts w:ascii="Arial" w:hAnsi="Arial" w:cs="Arial"/>
        </w:rPr>
      </w:pPr>
    </w:p>
    <w:p w14:paraId="3AC75E54" w14:textId="77777777" w:rsidR="00EB7871" w:rsidRPr="008A1614" w:rsidRDefault="00EB7871">
      <w:pPr>
        <w:jc w:val="both"/>
        <w:rPr>
          <w:rFonts w:ascii="Arial" w:hAnsi="Arial" w:cs="Arial"/>
        </w:rPr>
      </w:pPr>
    </w:p>
    <w:p w14:paraId="0D7A8067" w14:textId="77777777" w:rsidR="008B13A8" w:rsidRPr="008A1614" w:rsidRDefault="008B13A8">
      <w:pPr>
        <w:jc w:val="both"/>
        <w:rPr>
          <w:rFonts w:ascii="Arial" w:hAnsi="Arial" w:cs="Arial"/>
        </w:rPr>
      </w:pPr>
    </w:p>
    <w:p w14:paraId="2F9CB8A0" w14:textId="77777777" w:rsidR="00EB7871" w:rsidRPr="008A1614" w:rsidRDefault="00EB7871">
      <w:pPr>
        <w:jc w:val="both"/>
        <w:rPr>
          <w:rFonts w:ascii="Arial" w:hAnsi="Arial" w:cs="Arial"/>
        </w:rPr>
      </w:pPr>
    </w:p>
    <w:p w14:paraId="2A63975C" w14:textId="77777777" w:rsidR="00EB7871" w:rsidRPr="008A1614" w:rsidRDefault="00EB7871">
      <w:pPr>
        <w:jc w:val="both"/>
        <w:rPr>
          <w:rFonts w:ascii="Arial" w:hAnsi="Arial" w:cs="Arial"/>
        </w:rPr>
      </w:pPr>
    </w:p>
    <w:p w14:paraId="7961E193" w14:textId="77777777" w:rsidR="00945A77" w:rsidRPr="008A1614" w:rsidRDefault="00945A77">
      <w:pPr>
        <w:jc w:val="both"/>
        <w:rPr>
          <w:rFonts w:ascii="Arial" w:hAnsi="Arial" w:cs="Arial"/>
        </w:rPr>
      </w:pPr>
    </w:p>
    <w:p w14:paraId="2C8F6B47" w14:textId="77777777" w:rsidR="00945A77" w:rsidRPr="008A1614" w:rsidRDefault="00945A77">
      <w:pPr>
        <w:jc w:val="both"/>
        <w:rPr>
          <w:rFonts w:ascii="Arial" w:hAnsi="Arial" w:cs="Arial"/>
        </w:rPr>
      </w:pPr>
    </w:p>
    <w:p w14:paraId="4E1367AA" w14:textId="6517D5AC" w:rsidR="00EB7871" w:rsidRPr="008A1614" w:rsidRDefault="00EB7871" w:rsidP="00945A77">
      <w:pPr>
        <w:ind w:left="4956"/>
        <w:rPr>
          <w:rFonts w:ascii="Arial" w:hAnsi="Arial" w:cs="Arial"/>
        </w:rPr>
      </w:pPr>
      <w:r w:rsidRPr="008A1614">
        <w:rPr>
          <w:rFonts w:ascii="Arial" w:hAnsi="Arial" w:cs="Arial"/>
        </w:rPr>
        <w:t>Zatwierdzono</w:t>
      </w:r>
      <w:r w:rsidR="00910754">
        <w:rPr>
          <w:rFonts w:ascii="Arial" w:hAnsi="Arial" w:cs="Arial"/>
        </w:rPr>
        <w:t>:</w:t>
      </w:r>
    </w:p>
    <w:p w14:paraId="597CB9E0" w14:textId="77777777" w:rsidR="00EB7871" w:rsidRDefault="00EB7871">
      <w:pPr>
        <w:ind w:left="5940"/>
        <w:rPr>
          <w:rFonts w:ascii="Arial" w:hAnsi="Arial" w:cs="Arial"/>
        </w:rPr>
      </w:pPr>
    </w:p>
    <w:p w14:paraId="347EA18A" w14:textId="77777777" w:rsidR="003C0A4F" w:rsidRDefault="003C0A4F">
      <w:pPr>
        <w:ind w:left="5940"/>
        <w:rPr>
          <w:rFonts w:ascii="Arial" w:hAnsi="Arial" w:cs="Arial"/>
        </w:rPr>
      </w:pPr>
    </w:p>
    <w:p w14:paraId="401E9F62" w14:textId="77777777" w:rsidR="003C0A4F" w:rsidRPr="008A1614" w:rsidRDefault="003C0A4F">
      <w:pPr>
        <w:ind w:left="5940"/>
        <w:rPr>
          <w:rFonts w:ascii="Arial" w:hAnsi="Arial" w:cs="Arial"/>
        </w:rPr>
      </w:pPr>
    </w:p>
    <w:p w14:paraId="20F3AD67" w14:textId="77777777" w:rsidR="00EB7871" w:rsidRPr="008A1614" w:rsidRDefault="00EB7871">
      <w:pPr>
        <w:ind w:left="5940"/>
        <w:rPr>
          <w:rFonts w:ascii="Arial" w:hAnsi="Arial" w:cs="Arial"/>
        </w:rPr>
      </w:pPr>
    </w:p>
    <w:p w14:paraId="3F5018E4" w14:textId="77777777" w:rsidR="006A3A40" w:rsidRPr="008A1614" w:rsidRDefault="006A3A40" w:rsidP="006A3A40">
      <w:pPr>
        <w:rPr>
          <w:rFonts w:ascii="Arial" w:hAnsi="Arial" w:cs="Arial"/>
          <w:sz w:val="21"/>
          <w:szCs w:val="21"/>
        </w:rPr>
      </w:pPr>
    </w:p>
    <w:p w14:paraId="7ED7BFD0" w14:textId="77777777" w:rsidR="00E36482" w:rsidRPr="008A1614" w:rsidRDefault="00E36482" w:rsidP="006A3A40">
      <w:pPr>
        <w:rPr>
          <w:rFonts w:ascii="Arial" w:hAnsi="Arial" w:cs="Arial"/>
          <w:sz w:val="21"/>
          <w:szCs w:val="21"/>
        </w:rPr>
      </w:pPr>
    </w:p>
    <w:p w14:paraId="35E6785D" w14:textId="77777777" w:rsidR="00E36482" w:rsidRPr="008A1614" w:rsidRDefault="00E36482" w:rsidP="006A3A40">
      <w:pPr>
        <w:rPr>
          <w:rFonts w:ascii="Arial" w:hAnsi="Arial" w:cs="Arial"/>
          <w:sz w:val="21"/>
          <w:szCs w:val="21"/>
        </w:rPr>
      </w:pPr>
    </w:p>
    <w:p w14:paraId="49027DEE" w14:textId="72A44A4C" w:rsidR="00CD1530" w:rsidRPr="00CD1530" w:rsidRDefault="009610D0">
      <w:pPr>
        <w:pStyle w:val="Spistreci1"/>
        <w:rPr>
          <w:rFonts w:ascii="Arial" w:eastAsiaTheme="minorEastAsia" w:hAnsi="Arial" w:cs="Arial"/>
          <w:noProof/>
          <w:kern w:val="2"/>
          <w:sz w:val="22"/>
          <w:szCs w:val="22"/>
          <w14:ligatures w14:val="standardContextual"/>
        </w:rPr>
      </w:pPr>
      <w:r w:rsidRPr="008A1614">
        <w:rPr>
          <w:rFonts w:ascii="Arial" w:hAnsi="Arial" w:cs="Arial"/>
          <w:sz w:val="29"/>
          <w:szCs w:val="29"/>
        </w:rPr>
        <w:lastRenderedPageBreak/>
        <w:fldChar w:fldCharType="begin"/>
      </w:r>
      <w:r w:rsidR="00EA428B" w:rsidRPr="008A1614">
        <w:rPr>
          <w:rFonts w:ascii="Arial" w:hAnsi="Arial" w:cs="Arial"/>
          <w:sz w:val="29"/>
          <w:szCs w:val="29"/>
        </w:rPr>
        <w:instrText xml:space="preserve"> TOC \o "1-1" \h \z \u </w:instrText>
      </w:r>
      <w:r w:rsidRPr="008A1614">
        <w:rPr>
          <w:rFonts w:ascii="Arial" w:hAnsi="Arial" w:cs="Arial"/>
          <w:sz w:val="29"/>
          <w:szCs w:val="29"/>
        </w:rPr>
        <w:fldChar w:fldCharType="separate"/>
      </w:r>
      <w:hyperlink w:anchor="_Toc192844429" w:history="1">
        <w:r w:rsidR="00CD1530" w:rsidRPr="00CD1530">
          <w:rPr>
            <w:rStyle w:val="Hipercze"/>
            <w:rFonts w:ascii="Arial" w:hAnsi="Arial" w:cs="Arial"/>
            <w:noProof/>
            <w:sz w:val="22"/>
            <w:szCs w:val="22"/>
          </w:rPr>
          <w:t>SPECYFIKACJA WARUNKÓW ZAMÓWIENIA</w:t>
        </w:r>
        <w:r w:rsidR="00CD1530" w:rsidRPr="00CD1530">
          <w:rPr>
            <w:rFonts w:ascii="Arial" w:hAnsi="Arial" w:cs="Arial"/>
            <w:noProof/>
            <w:webHidden/>
            <w:sz w:val="22"/>
            <w:szCs w:val="22"/>
          </w:rPr>
          <w:tab/>
        </w:r>
        <w:r w:rsidR="00CD1530" w:rsidRPr="00CD1530">
          <w:rPr>
            <w:rFonts w:ascii="Arial" w:hAnsi="Arial" w:cs="Arial"/>
            <w:noProof/>
            <w:webHidden/>
            <w:sz w:val="22"/>
            <w:szCs w:val="22"/>
          </w:rPr>
          <w:fldChar w:fldCharType="begin"/>
        </w:r>
        <w:r w:rsidR="00CD1530" w:rsidRPr="00CD1530">
          <w:rPr>
            <w:rFonts w:ascii="Arial" w:hAnsi="Arial" w:cs="Arial"/>
            <w:noProof/>
            <w:webHidden/>
            <w:sz w:val="22"/>
            <w:szCs w:val="22"/>
          </w:rPr>
          <w:instrText xml:space="preserve"> PAGEREF _Toc192844429 \h </w:instrText>
        </w:r>
        <w:r w:rsidR="00CD1530" w:rsidRPr="00CD1530">
          <w:rPr>
            <w:rFonts w:ascii="Arial" w:hAnsi="Arial" w:cs="Arial"/>
            <w:noProof/>
            <w:webHidden/>
            <w:sz w:val="22"/>
            <w:szCs w:val="22"/>
          </w:rPr>
        </w:r>
        <w:r w:rsidR="00CD1530" w:rsidRPr="00CD1530">
          <w:rPr>
            <w:rFonts w:ascii="Arial" w:hAnsi="Arial" w:cs="Arial"/>
            <w:noProof/>
            <w:webHidden/>
            <w:sz w:val="22"/>
            <w:szCs w:val="22"/>
          </w:rPr>
          <w:fldChar w:fldCharType="separate"/>
        </w:r>
        <w:r w:rsidR="00566958">
          <w:rPr>
            <w:rFonts w:ascii="Arial" w:hAnsi="Arial" w:cs="Arial"/>
            <w:noProof/>
            <w:webHidden/>
            <w:sz w:val="22"/>
            <w:szCs w:val="22"/>
          </w:rPr>
          <w:t>1</w:t>
        </w:r>
        <w:r w:rsidR="00CD1530" w:rsidRPr="00CD1530">
          <w:rPr>
            <w:rFonts w:ascii="Arial" w:hAnsi="Arial" w:cs="Arial"/>
            <w:noProof/>
            <w:webHidden/>
            <w:sz w:val="22"/>
            <w:szCs w:val="22"/>
          </w:rPr>
          <w:fldChar w:fldCharType="end"/>
        </w:r>
      </w:hyperlink>
    </w:p>
    <w:p w14:paraId="7FA5F5FD" w14:textId="701B33CD"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0" w:history="1">
        <w:r w:rsidRPr="00CD1530">
          <w:rPr>
            <w:rStyle w:val="Hipercze"/>
            <w:rFonts w:ascii="Arial" w:hAnsi="Arial" w:cs="Arial"/>
            <w:noProof/>
            <w:sz w:val="22"/>
            <w:szCs w:val="22"/>
            <w:highlight w:val="lightGray"/>
          </w:rPr>
          <w:t>1.</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NAZWA (FIRMA) I ADRES ZAMAWIAJĄCEGO</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_Toc192844430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3</w:t>
        </w:r>
        <w:r w:rsidRPr="00CD1530">
          <w:rPr>
            <w:rFonts w:ascii="Arial" w:hAnsi="Arial" w:cs="Arial"/>
            <w:noProof/>
            <w:webHidden/>
            <w:sz w:val="22"/>
            <w:szCs w:val="22"/>
          </w:rPr>
          <w:fldChar w:fldCharType="end"/>
        </w:r>
      </w:hyperlink>
    </w:p>
    <w:p w14:paraId="1CDAE5A5" w14:textId="1E77604E"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1" w:history="1">
        <w:r w:rsidRPr="00CD1530">
          <w:rPr>
            <w:rStyle w:val="Hipercze"/>
            <w:rFonts w:ascii="Arial" w:hAnsi="Arial" w:cs="Arial"/>
            <w:noProof/>
            <w:sz w:val="22"/>
            <w:szCs w:val="22"/>
            <w:highlight w:val="lightGray"/>
          </w:rPr>
          <w:t>2.</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OCHRONA DANYCH OSOBOWYCH</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_Toc192844431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3</w:t>
        </w:r>
        <w:r w:rsidRPr="00CD1530">
          <w:rPr>
            <w:rFonts w:ascii="Arial" w:hAnsi="Arial" w:cs="Arial"/>
            <w:noProof/>
            <w:webHidden/>
            <w:sz w:val="22"/>
            <w:szCs w:val="22"/>
          </w:rPr>
          <w:fldChar w:fldCharType="end"/>
        </w:r>
      </w:hyperlink>
    </w:p>
    <w:p w14:paraId="14A8B2CD" w14:textId="3FE12DE6"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2" w:history="1">
        <w:r w:rsidRPr="00CD1530">
          <w:rPr>
            <w:rStyle w:val="Hipercze"/>
            <w:rFonts w:ascii="Arial" w:hAnsi="Arial" w:cs="Arial"/>
            <w:noProof/>
            <w:sz w:val="22"/>
            <w:szCs w:val="22"/>
            <w:highlight w:val="lightGray"/>
          </w:rPr>
          <w:t>3.</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TRYB UDZIELENIA ZAMÓWIENIA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_Toc192844432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4</w:t>
        </w:r>
        <w:r w:rsidRPr="00CD1530">
          <w:rPr>
            <w:rFonts w:ascii="Arial" w:hAnsi="Arial" w:cs="Arial"/>
            <w:noProof/>
            <w:webHidden/>
            <w:sz w:val="22"/>
            <w:szCs w:val="22"/>
          </w:rPr>
          <w:fldChar w:fldCharType="end"/>
        </w:r>
      </w:hyperlink>
    </w:p>
    <w:p w14:paraId="26E01D5E" w14:textId="78C26898"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3" w:history="1">
        <w:r w:rsidRPr="00CD1530">
          <w:rPr>
            <w:rStyle w:val="Hipercze"/>
            <w:rFonts w:ascii="Arial" w:hAnsi="Arial" w:cs="Arial"/>
            <w:noProof/>
            <w:sz w:val="22"/>
            <w:szCs w:val="22"/>
            <w:highlight w:val="lightGray"/>
          </w:rPr>
          <w:t>4.</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OPIS PRZEDMIOTU ZAMÓWIENIA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_Toc192844433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5</w:t>
        </w:r>
        <w:r w:rsidRPr="00CD1530">
          <w:rPr>
            <w:rFonts w:ascii="Arial" w:hAnsi="Arial" w:cs="Arial"/>
            <w:noProof/>
            <w:webHidden/>
            <w:sz w:val="22"/>
            <w:szCs w:val="22"/>
          </w:rPr>
          <w:fldChar w:fldCharType="end"/>
        </w:r>
      </w:hyperlink>
    </w:p>
    <w:p w14:paraId="7ED37024" w14:textId="36D84AFC"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4" w:history="1">
        <w:r w:rsidRPr="00CD1530">
          <w:rPr>
            <w:rStyle w:val="Hipercze"/>
            <w:rFonts w:ascii="Arial" w:hAnsi="Arial" w:cs="Arial"/>
            <w:noProof/>
            <w:sz w:val="22"/>
            <w:szCs w:val="22"/>
            <w:highlight w:val="lightGray"/>
          </w:rPr>
          <w:t>5.</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ZASADA OCENY ROZWIĄZAŃ RÓWNOWAŻNYCH</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_Toc192844434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7</w:t>
        </w:r>
        <w:r w:rsidRPr="00CD1530">
          <w:rPr>
            <w:rFonts w:ascii="Arial" w:hAnsi="Arial" w:cs="Arial"/>
            <w:noProof/>
            <w:webHidden/>
            <w:sz w:val="22"/>
            <w:szCs w:val="22"/>
          </w:rPr>
          <w:fldChar w:fldCharType="end"/>
        </w:r>
      </w:hyperlink>
    </w:p>
    <w:p w14:paraId="108222D8" w14:textId="71D106B3"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5" w:history="1">
        <w:r w:rsidRPr="00CD1530">
          <w:rPr>
            <w:rStyle w:val="Hipercze"/>
            <w:rFonts w:ascii="Arial" w:hAnsi="Arial" w:cs="Arial"/>
            <w:noProof/>
            <w:sz w:val="22"/>
            <w:szCs w:val="22"/>
            <w:highlight w:val="lightGray"/>
          </w:rPr>
          <w:t>6.</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WIZJA LOKALNA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_Toc192844435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8</w:t>
        </w:r>
        <w:r w:rsidRPr="00CD1530">
          <w:rPr>
            <w:rFonts w:ascii="Arial" w:hAnsi="Arial" w:cs="Arial"/>
            <w:noProof/>
            <w:webHidden/>
            <w:sz w:val="22"/>
            <w:szCs w:val="22"/>
          </w:rPr>
          <w:fldChar w:fldCharType="end"/>
        </w:r>
      </w:hyperlink>
    </w:p>
    <w:p w14:paraId="6B7F856B" w14:textId="0663148A"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6" w:history="1">
        <w:r w:rsidRPr="00CD1530">
          <w:rPr>
            <w:rStyle w:val="Hipercze"/>
            <w:rFonts w:ascii="Arial" w:hAnsi="Arial" w:cs="Arial"/>
            <w:noProof/>
            <w:sz w:val="22"/>
            <w:szCs w:val="22"/>
            <w:highlight w:val="lightGray"/>
          </w:rPr>
          <w:t>7.</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PODWYKONAWSTWO</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_Toc192844436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8</w:t>
        </w:r>
        <w:r w:rsidRPr="00CD1530">
          <w:rPr>
            <w:rFonts w:ascii="Arial" w:hAnsi="Arial" w:cs="Arial"/>
            <w:noProof/>
            <w:webHidden/>
            <w:sz w:val="22"/>
            <w:szCs w:val="22"/>
          </w:rPr>
          <w:fldChar w:fldCharType="end"/>
        </w:r>
      </w:hyperlink>
    </w:p>
    <w:p w14:paraId="162E489E" w14:textId="7DA9C0D4"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7" w:history="1">
        <w:r w:rsidRPr="00CD1530">
          <w:rPr>
            <w:rStyle w:val="Hipercze"/>
            <w:rFonts w:ascii="Arial" w:hAnsi="Arial" w:cs="Arial"/>
            <w:noProof/>
            <w:sz w:val="22"/>
            <w:szCs w:val="22"/>
            <w:highlight w:val="lightGray"/>
          </w:rPr>
          <w:t>8.</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INNE POSTANOWIENIA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_Toc192844437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9</w:t>
        </w:r>
        <w:r w:rsidRPr="00CD1530">
          <w:rPr>
            <w:rFonts w:ascii="Arial" w:hAnsi="Arial" w:cs="Arial"/>
            <w:noProof/>
            <w:webHidden/>
            <w:sz w:val="22"/>
            <w:szCs w:val="22"/>
          </w:rPr>
          <w:fldChar w:fldCharType="end"/>
        </w:r>
      </w:hyperlink>
    </w:p>
    <w:p w14:paraId="08A49ADC" w14:textId="59A1E97D"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8" w:history="1">
        <w:r w:rsidRPr="00CD1530">
          <w:rPr>
            <w:rStyle w:val="Hipercze"/>
            <w:rFonts w:ascii="Arial" w:hAnsi="Arial" w:cs="Arial"/>
            <w:noProof/>
            <w:sz w:val="22"/>
            <w:szCs w:val="22"/>
            <w:highlight w:val="lightGray"/>
          </w:rPr>
          <w:t>9.</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TERMIN WYKONANIA ZAMÓWIENIA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_Toc192844438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9</w:t>
        </w:r>
        <w:r w:rsidRPr="00CD1530">
          <w:rPr>
            <w:rFonts w:ascii="Arial" w:hAnsi="Arial" w:cs="Arial"/>
            <w:noProof/>
            <w:webHidden/>
            <w:sz w:val="22"/>
            <w:szCs w:val="22"/>
          </w:rPr>
          <w:fldChar w:fldCharType="end"/>
        </w:r>
      </w:hyperlink>
    </w:p>
    <w:p w14:paraId="2DD5AC03" w14:textId="6A1C8984" w:rsidR="00CD1530" w:rsidRPr="00CD1530" w:rsidRDefault="00CD1530">
      <w:pPr>
        <w:pStyle w:val="Spistreci1"/>
        <w:rPr>
          <w:rFonts w:ascii="Arial" w:eastAsiaTheme="minorEastAsia" w:hAnsi="Arial" w:cs="Arial"/>
          <w:noProof/>
          <w:kern w:val="2"/>
          <w:sz w:val="22"/>
          <w:szCs w:val="22"/>
          <w14:ligatures w14:val="standardContextual"/>
        </w:rPr>
      </w:pPr>
      <w:hyperlink w:anchor="_Toc192844439" w:history="1">
        <w:r w:rsidRPr="00CD1530">
          <w:rPr>
            <w:rStyle w:val="Hipercze"/>
            <w:rFonts w:ascii="Arial" w:hAnsi="Arial" w:cs="Arial"/>
            <w:noProof/>
            <w:sz w:val="22"/>
            <w:szCs w:val="22"/>
            <w:highlight w:val="lightGray"/>
          </w:rPr>
          <w:t>10.</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WARUNKI UDZIAŁU W POSTĘPOWANIU ORAZ PODSTAWY WYKLUCZENIA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_Toc192844439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9</w:t>
        </w:r>
        <w:r w:rsidRPr="00CD1530">
          <w:rPr>
            <w:rFonts w:ascii="Arial" w:hAnsi="Arial" w:cs="Arial"/>
            <w:noProof/>
            <w:webHidden/>
            <w:sz w:val="22"/>
            <w:szCs w:val="22"/>
          </w:rPr>
          <w:fldChar w:fldCharType="end"/>
        </w:r>
      </w:hyperlink>
    </w:p>
    <w:p w14:paraId="7934AA81" w14:textId="6BF30C4E"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0" w:history="1">
        <w:r w:rsidRPr="00CD1530">
          <w:rPr>
            <w:rStyle w:val="Hipercze"/>
            <w:rFonts w:ascii="Arial" w:hAnsi="Arial" w:cs="Arial"/>
            <w:noProof/>
            <w:sz w:val="22"/>
            <w:szCs w:val="22"/>
            <w:highlight w:val="lightGray"/>
          </w:rPr>
          <w:t>11.</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PODSTAWY WYKLUCZENIA Z POSTĘPOWANIA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_Toc192844440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11</w:t>
        </w:r>
        <w:r w:rsidRPr="00CD1530">
          <w:rPr>
            <w:rFonts w:ascii="Arial" w:hAnsi="Arial" w:cs="Arial"/>
            <w:noProof/>
            <w:webHidden/>
            <w:sz w:val="22"/>
            <w:szCs w:val="22"/>
          </w:rPr>
          <w:fldChar w:fldCharType="end"/>
        </w:r>
      </w:hyperlink>
    </w:p>
    <w:p w14:paraId="747E18A3" w14:textId="406BB897"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1" w:history="1">
        <w:r w:rsidRPr="00CD1530">
          <w:rPr>
            <w:rStyle w:val="Hipercze"/>
            <w:rFonts w:ascii="Arial" w:hAnsi="Arial" w:cs="Arial"/>
            <w:noProof/>
            <w:sz w:val="22"/>
            <w:szCs w:val="22"/>
            <w:highlight w:val="lightGray"/>
          </w:rPr>
          <w:t>12.</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OŚWIADCZENIA I DOKUMENTY, JAKIE ZOBOWIĄZANI SĄ DOSTARCZYĆ WYKONAWCY W CELU POTWIERDZENIA SPEŁNIANIA WARUNKÓW UDZIAŁU W POSTĘPOWANIU ORAZ WYKAZANIA BRAKU PODSTAW WYKLUCZENIA (PODMIOTOWE ŚRODKI DOWODOWE)</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_Toc192844441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13</w:t>
        </w:r>
        <w:r w:rsidRPr="00CD1530">
          <w:rPr>
            <w:rFonts w:ascii="Arial" w:hAnsi="Arial" w:cs="Arial"/>
            <w:noProof/>
            <w:webHidden/>
            <w:sz w:val="22"/>
            <w:szCs w:val="22"/>
          </w:rPr>
          <w:fldChar w:fldCharType="end"/>
        </w:r>
      </w:hyperlink>
    </w:p>
    <w:p w14:paraId="24841622" w14:textId="1EAC272D"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2" w:history="1">
        <w:r w:rsidRPr="00CD1530">
          <w:rPr>
            <w:rStyle w:val="Hipercze"/>
            <w:rFonts w:ascii="Arial" w:hAnsi="Arial" w:cs="Arial"/>
            <w:noProof/>
            <w:sz w:val="22"/>
            <w:szCs w:val="22"/>
            <w:highlight w:val="lightGray"/>
          </w:rPr>
          <w:t>13.</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POLEGANIE NA ZASOBACH INNYCH PODMIOTÓW</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_Toc192844442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14</w:t>
        </w:r>
        <w:r w:rsidRPr="00CD1530">
          <w:rPr>
            <w:rFonts w:ascii="Arial" w:hAnsi="Arial" w:cs="Arial"/>
            <w:noProof/>
            <w:webHidden/>
            <w:sz w:val="22"/>
            <w:szCs w:val="22"/>
          </w:rPr>
          <w:fldChar w:fldCharType="end"/>
        </w:r>
      </w:hyperlink>
    </w:p>
    <w:p w14:paraId="7A51E5FF" w14:textId="1B1A9AC6"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3" w:history="1">
        <w:r w:rsidRPr="00CD1530">
          <w:rPr>
            <w:rStyle w:val="Hipercze"/>
            <w:rFonts w:ascii="Arial" w:hAnsi="Arial" w:cs="Arial"/>
            <w:noProof/>
            <w:sz w:val="22"/>
            <w:szCs w:val="22"/>
            <w:highlight w:val="lightGray"/>
          </w:rPr>
          <w:t>14.</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INFORMACJA DLA WYKONAWCÓW WSPÓLNIE UBIEGAJĄCYCH SIĘ O UDZIELENIE ZAMÓWIENIA (NP. SPÓŁKI CYWILNE/KONSORCJA)</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_Toc192844443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15</w:t>
        </w:r>
        <w:r w:rsidRPr="00CD1530">
          <w:rPr>
            <w:rFonts w:ascii="Arial" w:hAnsi="Arial" w:cs="Arial"/>
            <w:noProof/>
            <w:webHidden/>
            <w:sz w:val="22"/>
            <w:szCs w:val="22"/>
          </w:rPr>
          <w:fldChar w:fldCharType="end"/>
        </w:r>
      </w:hyperlink>
    </w:p>
    <w:p w14:paraId="32F16B10" w14:textId="1934E628"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4" w:history="1">
        <w:r w:rsidRPr="00CD1530">
          <w:rPr>
            <w:rStyle w:val="Hipercze"/>
            <w:rFonts w:ascii="Arial" w:hAnsi="Arial" w:cs="Arial"/>
            <w:noProof/>
            <w:sz w:val="22"/>
            <w:szCs w:val="22"/>
            <w:highlight w:val="lightGray"/>
          </w:rPr>
          <w:t>15.</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SPOSÓB KOMUNIKACJI ORAZ WYJAŚNIENIA TERŚCI SWZ</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_Toc192844444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16</w:t>
        </w:r>
        <w:r w:rsidRPr="00CD1530">
          <w:rPr>
            <w:rFonts w:ascii="Arial" w:hAnsi="Arial" w:cs="Arial"/>
            <w:noProof/>
            <w:webHidden/>
            <w:sz w:val="22"/>
            <w:szCs w:val="22"/>
          </w:rPr>
          <w:fldChar w:fldCharType="end"/>
        </w:r>
      </w:hyperlink>
    </w:p>
    <w:p w14:paraId="72A50F5D" w14:textId="2CA83B39"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5" w:history="1">
        <w:r w:rsidRPr="00CD1530">
          <w:rPr>
            <w:rStyle w:val="Hipercze"/>
            <w:rFonts w:ascii="Arial" w:hAnsi="Arial" w:cs="Arial"/>
            <w:noProof/>
            <w:sz w:val="22"/>
            <w:szCs w:val="22"/>
            <w:highlight w:val="lightGray"/>
          </w:rPr>
          <w:t>16.</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OPIS SPOSOBU PRZYGOTOWANIA OFERT ORAZ WYMAGANIA FORMALNE DOTYCZACE SKŁADANYCH OŚWIADCZEŃ I DOKUMENTÓW</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_Toc192844445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17</w:t>
        </w:r>
        <w:r w:rsidRPr="00CD1530">
          <w:rPr>
            <w:rFonts w:ascii="Arial" w:hAnsi="Arial" w:cs="Arial"/>
            <w:noProof/>
            <w:webHidden/>
            <w:sz w:val="22"/>
            <w:szCs w:val="22"/>
          </w:rPr>
          <w:fldChar w:fldCharType="end"/>
        </w:r>
      </w:hyperlink>
    </w:p>
    <w:p w14:paraId="414B58B9" w14:textId="661142CA"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6" w:history="1">
        <w:r w:rsidRPr="00CD1530">
          <w:rPr>
            <w:rStyle w:val="Hipercze"/>
            <w:rFonts w:ascii="Arial" w:hAnsi="Arial" w:cs="Arial"/>
            <w:noProof/>
            <w:sz w:val="22"/>
            <w:szCs w:val="22"/>
            <w:highlight w:val="lightGray"/>
          </w:rPr>
          <w:t>17.</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SPOSÓB OBLICZENIA CENY OFERTY</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_Toc192844446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18</w:t>
        </w:r>
        <w:r w:rsidRPr="00CD1530">
          <w:rPr>
            <w:rFonts w:ascii="Arial" w:hAnsi="Arial" w:cs="Arial"/>
            <w:noProof/>
            <w:webHidden/>
            <w:sz w:val="22"/>
            <w:szCs w:val="22"/>
          </w:rPr>
          <w:fldChar w:fldCharType="end"/>
        </w:r>
      </w:hyperlink>
    </w:p>
    <w:p w14:paraId="02978774" w14:textId="0371C569"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7" w:history="1">
        <w:r w:rsidRPr="00CD1530">
          <w:rPr>
            <w:rStyle w:val="Hipercze"/>
            <w:rFonts w:ascii="Arial" w:hAnsi="Arial" w:cs="Arial"/>
            <w:noProof/>
            <w:sz w:val="22"/>
            <w:szCs w:val="22"/>
            <w:highlight w:val="lightGray"/>
          </w:rPr>
          <w:t>18.</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WYMAGANIA DOTYCZĄCE WADIUM</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_Toc192844447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19</w:t>
        </w:r>
        <w:r w:rsidRPr="00CD1530">
          <w:rPr>
            <w:rFonts w:ascii="Arial" w:hAnsi="Arial" w:cs="Arial"/>
            <w:noProof/>
            <w:webHidden/>
            <w:sz w:val="22"/>
            <w:szCs w:val="22"/>
          </w:rPr>
          <w:fldChar w:fldCharType="end"/>
        </w:r>
      </w:hyperlink>
    </w:p>
    <w:p w14:paraId="0A34233E" w14:textId="5D63C6A7"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8" w:history="1">
        <w:r w:rsidRPr="00CD1530">
          <w:rPr>
            <w:rStyle w:val="Hipercze"/>
            <w:rFonts w:ascii="Arial" w:hAnsi="Arial" w:cs="Arial"/>
            <w:noProof/>
            <w:sz w:val="22"/>
            <w:szCs w:val="22"/>
            <w:highlight w:val="lightGray"/>
          </w:rPr>
          <w:t>19.</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TERMIN ZWIĄZANIA OFERTĄ</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_Toc192844448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19</w:t>
        </w:r>
        <w:r w:rsidRPr="00CD1530">
          <w:rPr>
            <w:rFonts w:ascii="Arial" w:hAnsi="Arial" w:cs="Arial"/>
            <w:noProof/>
            <w:webHidden/>
            <w:sz w:val="22"/>
            <w:szCs w:val="22"/>
          </w:rPr>
          <w:fldChar w:fldCharType="end"/>
        </w:r>
      </w:hyperlink>
    </w:p>
    <w:p w14:paraId="0D38BA8D" w14:textId="501406F7" w:rsidR="00CD1530" w:rsidRPr="00CD1530" w:rsidRDefault="00CD1530">
      <w:pPr>
        <w:pStyle w:val="Spistreci1"/>
        <w:rPr>
          <w:rFonts w:ascii="Arial" w:eastAsiaTheme="minorEastAsia" w:hAnsi="Arial" w:cs="Arial"/>
          <w:noProof/>
          <w:kern w:val="2"/>
          <w:sz w:val="22"/>
          <w:szCs w:val="22"/>
          <w14:ligatures w14:val="standardContextual"/>
        </w:rPr>
      </w:pPr>
      <w:hyperlink w:anchor="_Toc192844449" w:history="1">
        <w:r w:rsidRPr="00CD1530">
          <w:rPr>
            <w:rStyle w:val="Hipercze"/>
            <w:rFonts w:ascii="Arial" w:hAnsi="Arial" w:cs="Arial"/>
            <w:noProof/>
            <w:sz w:val="22"/>
            <w:szCs w:val="22"/>
            <w:highlight w:val="lightGray"/>
          </w:rPr>
          <w:t>20.</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SPOSÓB I TERMIN SKŁADANIA I OTWARCIA OFERT</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_Toc192844449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20</w:t>
        </w:r>
        <w:r w:rsidRPr="00CD1530">
          <w:rPr>
            <w:rFonts w:ascii="Arial" w:hAnsi="Arial" w:cs="Arial"/>
            <w:noProof/>
            <w:webHidden/>
            <w:sz w:val="22"/>
            <w:szCs w:val="22"/>
          </w:rPr>
          <w:fldChar w:fldCharType="end"/>
        </w:r>
      </w:hyperlink>
    </w:p>
    <w:p w14:paraId="54596018" w14:textId="03F87FF1" w:rsidR="00CD1530" w:rsidRPr="00CD1530" w:rsidRDefault="00CD1530">
      <w:pPr>
        <w:pStyle w:val="Spistreci1"/>
        <w:rPr>
          <w:rFonts w:ascii="Arial" w:eastAsiaTheme="minorEastAsia" w:hAnsi="Arial" w:cs="Arial"/>
          <w:noProof/>
          <w:kern w:val="2"/>
          <w:sz w:val="22"/>
          <w:szCs w:val="22"/>
          <w14:ligatures w14:val="standardContextual"/>
        </w:rPr>
      </w:pPr>
      <w:hyperlink w:anchor="_Toc192844450" w:history="1">
        <w:r w:rsidRPr="00CD1530">
          <w:rPr>
            <w:rStyle w:val="Hipercze"/>
            <w:rFonts w:ascii="Arial" w:hAnsi="Arial" w:cs="Arial"/>
            <w:noProof/>
            <w:sz w:val="22"/>
            <w:szCs w:val="22"/>
            <w:highlight w:val="lightGray"/>
          </w:rPr>
          <w:t>21.</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OPIS KRYTERIÓW OCENY OFERT, WRAZ Z PODANIEM WAG KRYTERIÓW I SPOSOBU OCENY OFERT</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_Toc192844450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20</w:t>
        </w:r>
        <w:r w:rsidRPr="00CD1530">
          <w:rPr>
            <w:rFonts w:ascii="Arial" w:hAnsi="Arial" w:cs="Arial"/>
            <w:noProof/>
            <w:webHidden/>
            <w:sz w:val="22"/>
            <w:szCs w:val="22"/>
          </w:rPr>
          <w:fldChar w:fldCharType="end"/>
        </w:r>
      </w:hyperlink>
    </w:p>
    <w:p w14:paraId="03C8621A" w14:textId="0E8F0F27" w:rsidR="00CD1530" w:rsidRPr="00CD1530" w:rsidRDefault="00CD1530">
      <w:pPr>
        <w:pStyle w:val="Spistreci1"/>
        <w:rPr>
          <w:rFonts w:ascii="Arial" w:eastAsiaTheme="minorEastAsia" w:hAnsi="Arial" w:cs="Arial"/>
          <w:noProof/>
          <w:kern w:val="2"/>
          <w:sz w:val="22"/>
          <w:szCs w:val="22"/>
          <w14:ligatures w14:val="standardContextual"/>
        </w:rPr>
      </w:pPr>
      <w:hyperlink w:anchor="_Toc192844451" w:history="1">
        <w:r w:rsidRPr="00CD1530">
          <w:rPr>
            <w:rStyle w:val="Hipercze"/>
            <w:rFonts w:ascii="Arial" w:hAnsi="Arial" w:cs="Arial"/>
            <w:noProof/>
            <w:sz w:val="22"/>
            <w:szCs w:val="22"/>
            <w:highlight w:val="lightGray"/>
          </w:rPr>
          <w:t>22.</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INFORMACJE O FORMALNOŚCIACH, JAKIE POWINNY BYĆ DOPEŁNIONE PO WYBORZE OFERTY W CELU ZAWARCIA UMOWY W SPRAWIE ZAMÓWIENIA PUBLICZNEGO</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_Toc192844451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22</w:t>
        </w:r>
        <w:r w:rsidRPr="00CD1530">
          <w:rPr>
            <w:rFonts w:ascii="Arial" w:hAnsi="Arial" w:cs="Arial"/>
            <w:noProof/>
            <w:webHidden/>
            <w:sz w:val="22"/>
            <w:szCs w:val="22"/>
          </w:rPr>
          <w:fldChar w:fldCharType="end"/>
        </w:r>
      </w:hyperlink>
    </w:p>
    <w:p w14:paraId="396822D0" w14:textId="6D62E333" w:rsidR="00CD1530" w:rsidRPr="00CD1530" w:rsidRDefault="00CD1530">
      <w:pPr>
        <w:pStyle w:val="Spistreci1"/>
        <w:rPr>
          <w:rFonts w:ascii="Arial" w:eastAsiaTheme="minorEastAsia" w:hAnsi="Arial" w:cs="Arial"/>
          <w:noProof/>
          <w:kern w:val="2"/>
          <w:sz w:val="22"/>
          <w:szCs w:val="22"/>
          <w14:ligatures w14:val="standardContextual"/>
        </w:rPr>
      </w:pPr>
      <w:hyperlink w:anchor="_Toc192844452" w:history="1">
        <w:r w:rsidRPr="00CD1530">
          <w:rPr>
            <w:rStyle w:val="Hipercze"/>
            <w:rFonts w:ascii="Arial" w:hAnsi="Arial" w:cs="Arial"/>
            <w:noProof/>
            <w:sz w:val="22"/>
            <w:szCs w:val="22"/>
            <w:highlight w:val="lightGray"/>
          </w:rPr>
          <w:t>23.</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WYMAGANIA DOTYCZĄCE ZABEZPIECZENIA NALEŻYTEGO WYKONANIA UMOWY</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_Toc192844452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23</w:t>
        </w:r>
        <w:r w:rsidRPr="00CD1530">
          <w:rPr>
            <w:rFonts w:ascii="Arial" w:hAnsi="Arial" w:cs="Arial"/>
            <w:noProof/>
            <w:webHidden/>
            <w:sz w:val="22"/>
            <w:szCs w:val="22"/>
          </w:rPr>
          <w:fldChar w:fldCharType="end"/>
        </w:r>
      </w:hyperlink>
    </w:p>
    <w:p w14:paraId="6B0C5535" w14:textId="40EB8152" w:rsidR="00CD1530" w:rsidRPr="00CD1530" w:rsidRDefault="00CD1530">
      <w:pPr>
        <w:pStyle w:val="Spistreci1"/>
        <w:rPr>
          <w:rFonts w:ascii="Arial" w:eastAsiaTheme="minorEastAsia" w:hAnsi="Arial" w:cs="Arial"/>
          <w:noProof/>
          <w:kern w:val="2"/>
          <w:sz w:val="22"/>
          <w:szCs w:val="22"/>
          <w14:ligatures w14:val="standardContextual"/>
        </w:rPr>
      </w:pPr>
      <w:hyperlink w:anchor="_Toc192844453" w:history="1">
        <w:r w:rsidRPr="00CD1530">
          <w:rPr>
            <w:rStyle w:val="Hipercze"/>
            <w:rFonts w:ascii="Arial" w:hAnsi="Arial" w:cs="Arial"/>
            <w:noProof/>
            <w:sz w:val="22"/>
            <w:szCs w:val="22"/>
            <w:highlight w:val="lightGray"/>
          </w:rPr>
          <w:t>24.</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INFORMACJE O TREŚCI ZAWIERANEJ UMOWY ORAZ MOŻLIWOŚCI JEJ ZMIANY</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_Toc192844453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23</w:t>
        </w:r>
        <w:r w:rsidRPr="00CD1530">
          <w:rPr>
            <w:rFonts w:ascii="Arial" w:hAnsi="Arial" w:cs="Arial"/>
            <w:noProof/>
            <w:webHidden/>
            <w:sz w:val="22"/>
            <w:szCs w:val="22"/>
          </w:rPr>
          <w:fldChar w:fldCharType="end"/>
        </w:r>
      </w:hyperlink>
    </w:p>
    <w:p w14:paraId="532DD5AD" w14:textId="4655BE60" w:rsidR="00CD1530" w:rsidRPr="00CD1530" w:rsidRDefault="00CD1530">
      <w:pPr>
        <w:pStyle w:val="Spistreci1"/>
        <w:rPr>
          <w:rFonts w:ascii="Arial" w:eastAsiaTheme="minorEastAsia" w:hAnsi="Arial" w:cs="Arial"/>
          <w:noProof/>
          <w:kern w:val="2"/>
          <w:sz w:val="22"/>
          <w:szCs w:val="22"/>
          <w14:ligatures w14:val="standardContextual"/>
        </w:rPr>
      </w:pPr>
      <w:hyperlink w:anchor="_Toc192844454" w:history="1">
        <w:r w:rsidRPr="00CD1530">
          <w:rPr>
            <w:rStyle w:val="Hipercze"/>
            <w:rFonts w:ascii="Arial" w:hAnsi="Arial" w:cs="Arial"/>
            <w:noProof/>
            <w:sz w:val="22"/>
            <w:szCs w:val="22"/>
            <w:highlight w:val="lightGray"/>
          </w:rPr>
          <w:t>25.</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POUCZENIE O ŚRODKACH OCHRONY PRAWNEJ PRZYSŁUGUJĄCYCH WYKONAWCY</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_Toc192844454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23</w:t>
        </w:r>
        <w:r w:rsidRPr="00CD1530">
          <w:rPr>
            <w:rFonts w:ascii="Arial" w:hAnsi="Arial" w:cs="Arial"/>
            <w:noProof/>
            <w:webHidden/>
            <w:sz w:val="22"/>
            <w:szCs w:val="22"/>
          </w:rPr>
          <w:fldChar w:fldCharType="end"/>
        </w:r>
      </w:hyperlink>
    </w:p>
    <w:p w14:paraId="206B3EC4" w14:textId="44FAF5C5" w:rsidR="00CD1530" w:rsidRDefault="00CD1530">
      <w:pPr>
        <w:pStyle w:val="Spistreci1"/>
        <w:rPr>
          <w:rFonts w:asciiTheme="minorHAnsi" w:eastAsiaTheme="minorEastAsia" w:hAnsiTheme="minorHAnsi" w:cstheme="minorBidi"/>
          <w:noProof/>
          <w:kern w:val="2"/>
          <w14:ligatures w14:val="standardContextual"/>
        </w:rPr>
      </w:pPr>
      <w:hyperlink w:anchor="_Toc192844455" w:history="1">
        <w:r w:rsidRPr="00CD1530">
          <w:rPr>
            <w:rStyle w:val="Hipercze"/>
            <w:rFonts w:ascii="Arial" w:hAnsi="Arial" w:cs="Arial"/>
            <w:noProof/>
            <w:sz w:val="22"/>
            <w:szCs w:val="22"/>
          </w:rPr>
          <w:t>26.</w:t>
        </w:r>
        <w:r w:rsidRPr="00CD1530">
          <w:rPr>
            <w:rFonts w:ascii="Arial" w:eastAsiaTheme="minorEastAsia" w:hAnsi="Arial" w:cs="Arial"/>
            <w:noProof/>
            <w:kern w:val="2"/>
            <w:sz w:val="22"/>
            <w:szCs w:val="22"/>
            <w14:ligatures w14:val="standardContextual"/>
          </w:rPr>
          <w:tab/>
        </w:r>
        <w:r w:rsidRPr="00CD1530">
          <w:rPr>
            <w:rStyle w:val="Hipercze"/>
            <w:rFonts w:ascii="Arial" w:hAnsi="Arial" w:cs="Arial"/>
            <w:noProof/>
            <w:sz w:val="22"/>
            <w:szCs w:val="22"/>
            <w:highlight w:val="lightGray"/>
          </w:rPr>
          <w:t>WYKAZ ZAŁĄCZNIKÓW DO SWZ</w:t>
        </w:r>
        <w:r w:rsidRPr="00CD1530">
          <w:rPr>
            <w:rFonts w:ascii="Arial" w:hAnsi="Arial" w:cs="Arial"/>
            <w:noProof/>
            <w:webHidden/>
            <w:sz w:val="22"/>
            <w:szCs w:val="22"/>
          </w:rPr>
          <w:tab/>
        </w:r>
        <w:r w:rsidRPr="00CD1530">
          <w:rPr>
            <w:rFonts w:ascii="Arial" w:hAnsi="Arial" w:cs="Arial"/>
            <w:noProof/>
            <w:webHidden/>
            <w:sz w:val="22"/>
            <w:szCs w:val="22"/>
          </w:rPr>
          <w:fldChar w:fldCharType="begin"/>
        </w:r>
        <w:r w:rsidRPr="00CD1530">
          <w:rPr>
            <w:rFonts w:ascii="Arial" w:hAnsi="Arial" w:cs="Arial"/>
            <w:noProof/>
            <w:webHidden/>
            <w:sz w:val="22"/>
            <w:szCs w:val="22"/>
          </w:rPr>
          <w:instrText xml:space="preserve"> PAGEREF _Toc192844455 \h </w:instrText>
        </w:r>
        <w:r w:rsidRPr="00CD1530">
          <w:rPr>
            <w:rFonts w:ascii="Arial" w:hAnsi="Arial" w:cs="Arial"/>
            <w:noProof/>
            <w:webHidden/>
            <w:sz w:val="22"/>
            <w:szCs w:val="22"/>
          </w:rPr>
        </w:r>
        <w:r w:rsidRPr="00CD1530">
          <w:rPr>
            <w:rFonts w:ascii="Arial" w:hAnsi="Arial" w:cs="Arial"/>
            <w:noProof/>
            <w:webHidden/>
            <w:sz w:val="22"/>
            <w:szCs w:val="22"/>
          </w:rPr>
          <w:fldChar w:fldCharType="separate"/>
        </w:r>
        <w:r w:rsidR="00566958">
          <w:rPr>
            <w:rFonts w:ascii="Arial" w:hAnsi="Arial" w:cs="Arial"/>
            <w:noProof/>
            <w:webHidden/>
            <w:sz w:val="22"/>
            <w:szCs w:val="22"/>
          </w:rPr>
          <w:t>24</w:t>
        </w:r>
        <w:r w:rsidRPr="00CD1530">
          <w:rPr>
            <w:rFonts w:ascii="Arial" w:hAnsi="Arial" w:cs="Arial"/>
            <w:noProof/>
            <w:webHidden/>
            <w:sz w:val="22"/>
            <w:szCs w:val="22"/>
          </w:rPr>
          <w:fldChar w:fldCharType="end"/>
        </w:r>
      </w:hyperlink>
    </w:p>
    <w:p w14:paraId="5C4B4B21" w14:textId="4D53B4C7" w:rsidR="00EA428B" w:rsidRDefault="009610D0" w:rsidP="00F308DD">
      <w:pPr>
        <w:spacing w:line="24" w:lineRule="atLeast"/>
        <w:rPr>
          <w:rFonts w:ascii="Arial" w:hAnsi="Arial" w:cs="Arial"/>
          <w:sz w:val="29"/>
          <w:szCs w:val="29"/>
        </w:rPr>
      </w:pPr>
      <w:r w:rsidRPr="008A1614">
        <w:rPr>
          <w:rFonts w:ascii="Arial" w:hAnsi="Arial" w:cs="Arial"/>
          <w:sz w:val="29"/>
          <w:szCs w:val="29"/>
        </w:rPr>
        <w:fldChar w:fldCharType="end"/>
      </w:r>
    </w:p>
    <w:p w14:paraId="2FA11955" w14:textId="77777777" w:rsidR="0027526B" w:rsidRDefault="0027526B" w:rsidP="00F308DD">
      <w:pPr>
        <w:spacing w:line="24" w:lineRule="atLeast"/>
        <w:rPr>
          <w:rFonts w:ascii="Arial" w:hAnsi="Arial" w:cs="Arial"/>
          <w:sz w:val="29"/>
          <w:szCs w:val="29"/>
        </w:rPr>
      </w:pPr>
    </w:p>
    <w:p w14:paraId="390601E8" w14:textId="77777777" w:rsidR="0027526B" w:rsidRDefault="0027526B" w:rsidP="00F308DD">
      <w:pPr>
        <w:spacing w:line="24" w:lineRule="atLeast"/>
        <w:rPr>
          <w:rFonts w:ascii="Arial" w:hAnsi="Arial" w:cs="Arial"/>
          <w:sz w:val="29"/>
          <w:szCs w:val="29"/>
        </w:rPr>
      </w:pPr>
    </w:p>
    <w:p w14:paraId="019BB68C" w14:textId="77777777" w:rsidR="0027526B" w:rsidRDefault="0027526B" w:rsidP="00F308DD">
      <w:pPr>
        <w:spacing w:line="24" w:lineRule="atLeast"/>
        <w:rPr>
          <w:rFonts w:ascii="Arial" w:hAnsi="Arial" w:cs="Arial"/>
          <w:sz w:val="29"/>
          <w:szCs w:val="29"/>
        </w:rPr>
      </w:pPr>
    </w:p>
    <w:p w14:paraId="79F7A355" w14:textId="77777777" w:rsidR="0027526B" w:rsidRDefault="0027526B" w:rsidP="00F308DD">
      <w:pPr>
        <w:spacing w:line="24" w:lineRule="atLeast"/>
        <w:rPr>
          <w:rFonts w:ascii="Arial" w:hAnsi="Arial" w:cs="Arial"/>
          <w:sz w:val="29"/>
          <w:szCs w:val="29"/>
        </w:rPr>
      </w:pPr>
    </w:p>
    <w:p w14:paraId="79491ADB" w14:textId="77777777" w:rsidR="0027526B" w:rsidRDefault="0027526B" w:rsidP="00F308DD">
      <w:pPr>
        <w:spacing w:line="24" w:lineRule="atLeast"/>
        <w:rPr>
          <w:rFonts w:ascii="Arial" w:hAnsi="Arial" w:cs="Arial"/>
          <w:sz w:val="29"/>
          <w:szCs w:val="29"/>
        </w:rPr>
      </w:pPr>
    </w:p>
    <w:p w14:paraId="1972BF79" w14:textId="57645238" w:rsidR="0000502D" w:rsidRPr="008A1614" w:rsidRDefault="00945A77" w:rsidP="00F57CE4">
      <w:pPr>
        <w:pStyle w:val="Nagwek1"/>
        <w:rPr>
          <w:rFonts w:ascii="Arial" w:hAnsi="Arial" w:cs="Arial"/>
          <w:highlight w:val="lightGray"/>
        </w:rPr>
      </w:pPr>
      <w:bookmarkStart w:id="1" w:name="_Toc192844430"/>
      <w:r w:rsidRPr="008A1614">
        <w:rPr>
          <w:rFonts w:ascii="Arial" w:hAnsi="Arial" w:cs="Arial"/>
          <w:highlight w:val="lightGray"/>
        </w:rPr>
        <w:lastRenderedPageBreak/>
        <w:t>NAZWA (FIRMA) I ADRES ZAMAWIAJĄCEGO</w:t>
      </w:r>
      <w:bookmarkEnd w:id="1"/>
    </w:p>
    <w:p w14:paraId="56CA6C29" w14:textId="77777777" w:rsidR="00595037" w:rsidRPr="008A1614" w:rsidRDefault="00595037" w:rsidP="0000502D">
      <w:pPr>
        <w:pStyle w:val="Tekstpodstawowy"/>
        <w:spacing w:after="0" w:line="276" w:lineRule="auto"/>
        <w:ind w:left="431"/>
        <w:rPr>
          <w:rFonts w:ascii="Arial" w:hAnsi="Arial" w:cs="Arial"/>
        </w:rPr>
      </w:pPr>
    </w:p>
    <w:p w14:paraId="62283A01" w14:textId="77777777" w:rsidR="009838C7" w:rsidRPr="008A1614" w:rsidRDefault="00E15C4E" w:rsidP="00595037">
      <w:pPr>
        <w:rPr>
          <w:rFonts w:ascii="Arial" w:hAnsi="Arial" w:cs="Arial"/>
          <w:b/>
          <w:bCs/>
        </w:rPr>
      </w:pPr>
      <w:r w:rsidRPr="008A1614">
        <w:rPr>
          <w:rFonts w:ascii="Arial" w:hAnsi="Arial" w:cs="Arial"/>
          <w:b/>
          <w:bCs/>
        </w:rPr>
        <w:t>Gmina Rabka-Zdrój</w:t>
      </w:r>
    </w:p>
    <w:p w14:paraId="3C462948" w14:textId="5EB2404A" w:rsidR="009838C7" w:rsidRPr="008A1614" w:rsidRDefault="00E15C4E" w:rsidP="00595037">
      <w:pPr>
        <w:rPr>
          <w:rFonts w:ascii="Arial" w:hAnsi="Arial" w:cs="Arial"/>
          <w:b/>
          <w:bCs/>
        </w:rPr>
      </w:pPr>
      <w:r w:rsidRPr="008A1614">
        <w:rPr>
          <w:rFonts w:ascii="Arial" w:hAnsi="Arial" w:cs="Arial"/>
          <w:b/>
          <w:bCs/>
        </w:rPr>
        <w:t>ul. Parkowa</w:t>
      </w:r>
      <w:r w:rsidR="00E4208F" w:rsidRPr="008A1614">
        <w:rPr>
          <w:rFonts w:ascii="Arial" w:hAnsi="Arial" w:cs="Arial"/>
          <w:b/>
          <w:bCs/>
        </w:rPr>
        <w:t xml:space="preserve"> </w:t>
      </w:r>
      <w:r w:rsidRPr="008A1614">
        <w:rPr>
          <w:rFonts w:ascii="Arial" w:hAnsi="Arial" w:cs="Arial"/>
          <w:b/>
          <w:bCs/>
        </w:rPr>
        <w:t>2</w:t>
      </w:r>
    </w:p>
    <w:p w14:paraId="6AAA7EBA" w14:textId="48DE2100" w:rsidR="008B60B4" w:rsidRPr="008A1614" w:rsidRDefault="00E15C4E" w:rsidP="00595037">
      <w:pPr>
        <w:rPr>
          <w:rFonts w:ascii="Arial" w:hAnsi="Arial" w:cs="Arial"/>
          <w:b/>
          <w:bCs/>
        </w:rPr>
      </w:pPr>
      <w:r w:rsidRPr="008A1614">
        <w:rPr>
          <w:rFonts w:ascii="Arial" w:hAnsi="Arial" w:cs="Arial"/>
          <w:b/>
          <w:bCs/>
        </w:rPr>
        <w:t>34-700</w:t>
      </w:r>
      <w:r w:rsidR="003F5ABB" w:rsidRPr="008A1614">
        <w:rPr>
          <w:rFonts w:ascii="Arial" w:hAnsi="Arial" w:cs="Arial"/>
          <w:b/>
          <w:bCs/>
        </w:rPr>
        <w:t xml:space="preserve"> </w:t>
      </w:r>
      <w:r w:rsidRPr="008A1614">
        <w:rPr>
          <w:rFonts w:ascii="Arial" w:hAnsi="Arial" w:cs="Arial"/>
          <w:b/>
          <w:bCs/>
        </w:rPr>
        <w:t>Rabka-Zdrój</w:t>
      </w:r>
    </w:p>
    <w:p w14:paraId="29CCA207" w14:textId="77777777" w:rsidR="0000502D" w:rsidRPr="008A1614" w:rsidRDefault="0000502D" w:rsidP="00595037">
      <w:pPr>
        <w:rPr>
          <w:rFonts w:ascii="Arial" w:hAnsi="Arial" w:cs="Arial"/>
        </w:rPr>
      </w:pPr>
    </w:p>
    <w:p w14:paraId="2A70B512" w14:textId="77777777" w:rsidR="00FE3C7F" w:rsidRPr="008A1614" w:rsidRDefault="00FE3C7F" w:rsidP="00595037">
      <w:pPr>
        <w:rPr>
          <w:rFonts w:ascii="Arial" w:hAnsi="Arial" w:cs="Arial"/>
        </w:rPr>
      </w:pPr>
      <w:r w:rsidRPr="008A1614">
        <w:rPr>
          <w:rFonts w:ascii="Arial" w:hAnsi="Arial" w:cs="Arial"/>
        </w:rPr>
        <w:t>Adres do korespondencji:</w:t>
      </w:r>
    </w:p>
    <w:p w14:paraId="40DF34CD" w14:textId="77777777" w:rsidR="00FE3C7F" w:rsidRPr="008A1614" w:rsidRDefault="00FE3C7F" w:rsidP="00595037">
      <w:pPr>
        <w:rPr>
          <w:rFonts w:ascii="Arial" w:hAnsi="Arial" w:cs="Arial"/>
        </w:rPr>
      </w:pPr>
    </w:p>
    <w:p w14:paraId="4DF97E54" w14:textId="77777777" w:rsidR="00FE3C7F" w:rsidRPr="008A1614" w:rsidRDefault="00FE3C7F" w:rsidP="00595037">
      <w:pPr>
        <w:rPr>
          <w:rFonts w:ascii="Arial" w:hAnsi="Arial" w:cs="Arial"/>
          <w:b/>
          <w:bCs/>
        </w:rPr>
      </w:pPr>
      <w:r w:rsidRPr="008A1614">
        <w:rPr>
          <w:rFonts w:ascii="Arial" w:hAnsi="Arial" w:cs="Arial"/>
          <w:b/>
          <w:bCs/>
        </w:rPr>
        <w:t>Urząd Miejski w Rabce-Zdroju</w:t>
      </w:r>
    </w:p>
    <w:p w14:paraId="77703EE5" w14:textId="77777777" w:rsidR="00FE3C7F" w:rsidRPr="008A1614" w:rsidRDefault="00FE3C7F" w:rsidP="00595037">
      <w:pPr>
        <w:rPr>
          <w:rFonts w:ascii="Arial" w:hAnsi="Arial" w:cs="Arial"/>
          <w:b/>
          <w:bCs/>
        </w:rPr>
      </w:pPr>
      <w:r w:rsidRPr="008A1614">
        <w:rPr>
          <w:rFonts w:ascii="Arial" w:hAnsi="Arial" w:cs="Arial"/>
          <w:b/>
          <w:bCs/>
        </w:rPr>
        <w:t xml:space="preserve">ul. Parkowa 2 </w:t>
      </w:r>
    </w:p>
    <w:p w14:paraId="2829C3FD" w14:textId="77777777" w:rsidR="00FE3C7F" w:rsidRPr="008A1614" w:rsidRDefault="00FE3C7F" w:rsidP="00595037">
      <w:pPr>
        <w:rPr>
          <w:rFonts w:ascii="Arial" w:hAnsi="Arial" w:cs="Arial"/>
          <w:b/>
          <w:bCs/>
        </w:rPr>
      </w:pPr>
      <w:r w:rsidRPr="008A1614">
        <w:rPr>
          <w:rFonts w:ascii="Arial" w:hAnsi="Arial" w:cs="Arial"/>
          <w:b/>
          <w:bCs/>
        </w:rPr>
        <w:t>34-700 Rabka-Zdrój</w:t>
      </w:r>
    </w:p>
    <w:p w14:paraId="655090DB" w14:textId="77777777" w:rsidR="00FE3C7F" w:rsidRPr="008A1614" w:rsidRDefault="00FE3C7F" w:rsidP="00595037">
      <w:pPr>
        <w:rPr>
          <w:rFonts w:ascii="Arial" w:hAnsi="Arial" w:cs="Arial"/>
        </w:rPr>
      </w:pPr>
    </w:p>
    <w:p w14:paraId="5ED21A7E" w14:textId="77777777" w:rsidR="008B60B4" w:rsidRPr="008A1614" w:rsidRDefault="008B60B4" w:rsidP="00595037">
      <w:pPr>
        <w:rPr>
          <w:rFonts w:ascii="Arial" w:hAnsi="Arial" w:cs="Arial"/>
        </w:rPr>
      </w:pPr>
      <w:r w:rsidRPr="008A1614">
        <w:rPr>
          <w:rFonts w:ascii="Arial" w:hAnsi="Arial" w:cs="Arial"/>
        </w:rPr>
        <w:t xml:space="preserve">Tel.: </w:t>
      </w:r>
      <w:r w:rsidR="0000502D" w:rsidRPr="008A1614">
        <w:rPr>
          <w:rFonts w:ascii="Arial" w:hAnsi="Arial" w:cs="Arial"/>
        </w:rPr>
        <w:tab/>
      </w:r>
      <w:r w:rsidR="00E15C4E" w:rsidRPr="008A1614">
        <w:rPr>
          <w:rFonts w:ascii="Arial" w:hAnsi="Arial" w:cs="Arial"/>
        </w:rPr>
        <w:t>18</w:t>
      </w:r>
      <w:r w:rsidR="00D4327E" w:rsidRPr="008A1614">
        <w:rPr>
          <w:rFonts w:ascii="Arial" w:hAnsi="Arial" w:cs="Arial"/>
        </w:rPr>
        <w:t xml:space="preserve"> </w:t>
      </w:r>
      <w:r w:rsidR="00E15C4E" w:rsidRPr="008A1614">
        <w:rPr>
          <w:rFonts w:ascii="Arial" w:hAnsi="Arial" w:cs="Arial"/>
        </w:rPr>
        <w:t>26 92 000</w:t>
      </w:r>
    </w:p>
    <w:p w14:paraId="3D4F340F" w14:textId="47361FA1" w:rsidR="008B60B4" w:rsidRPr="008A1614" w:rsidRDefault="008B60B4" w:rsidP="00595037">
      <w:pPr>
        <w:rPr>
          <w:rFonts w:ascii="Arial" w:hAnsi="Arial" w:cs="Arial"/>
        </w:rPr>
      </w:pPr>
      <w:r w:rsidRPr="008A1614">
        <w:rPr>
          <w:rFonts w:ascii="Arial" w:hAnsi="Arial" w:cs="Arial"/>
        </w:rPr>
        <w:t xml:space="preserve">Faks: </w:t>
      </w:r>
      <w:r w:rsidR="0000502D" w:rsidRPr="008A1614">
        <w:rPr>
          <w:rFonts w:ascii="Arial" w:hAnsi="Arial" w:cs="Arial"/>
        </w:rPr>
        <w:tab/>
      </w:r>
      <w:r w:rsidR="00E15C4E" w:rsidRPr="008A1614">
        <w:rPr>
          <w:rFonts w:ascii="Arial" w:hAnsi="Arial" w:cs="Arial"/>
        </w:rPr>
        <w:t>18</w:t>
      </w:r>
      <w:r w:rsidR="00D4327E" w:rsidRPr="008A1614">
        <w:rPr>
          <w:rFonts w:ascii="Arial" w:hAnsi="Arial" w:cs="Arial"/>
        </w:rPr>
        <w:t xml:space="preserve"> </w:t>
      </w:r>
      <w:r w:rsidR="00E15C4E" w:rsidRPr="008A1614">
        <w:rPr>
          <w:rFonts w:ascii="Arial" w:hAnsi="Arial" w:cs="Arial"/>
        </w:rPr>
        <w:t>26 77</w:t>
      </w:r>
      <w:r w:rsidR="00595037" w:rsidRPr="008A1614">
        <w:rPr>
          <w:rFonts w:ascii="Arial" w:hAnsi="Arial" w:cs="Arial"/>
        </w:rPr>
        <w:t> </w:t>
      </w:r>
      <w:r w:rsidR="00E15C4E" w:rsidRPr="008A1614">
        <w:rPr>
          <w:rFonts w:ascii="Arial" w:hAnsi="Arial" w:cs="Arial"/>
        </w:rPr>
        <w:t>700</w:t>
      </w:r>
    </w:p>
    <w:p w14:paraId="53DE3CEE" w14:textId="77777777" w:rsidR="004A1011" w:rsidRPr="008A1614" w:rsidRDefault="004A1011" w:rsidP="00F57CE4">
      <w:pPr>
        <w:pStyle w:val="Tekstpodstawowy"/>
        <w:spacing w:after="0" w:line="276" w:lineRule="auto"/>
        <w:rPr>
          <w:rFonts w:ascii="Arial" w:hAnsi="Arial" w:cs="Arial"/>
        </w:rPr>
      </w:pPr>
    </w:p>
    <w:tbl>
      <w:tblPr>
        <w:tblStyle w:val="Tabela-Siatka"/>
        <w:tblpPr w:leftFromText="141" w:rightFromText="141" w:vertAnchor="page" w:horzAnchor="margin" w:tblpY="5786"/>
        <w:tblW w:w="0" w:type="auto"/>
        <w:tblLook w:val="04A0" w:firstRow="1" w:lastRow="0" w:firstColumn="1" w:lastColumn="0" w:noHBand="0" w:noVBand="1"/>
      </w:tblPr>
      <w:tblGrid>
        <w:gridCol w:w="4355"/>
        <w:gridCol w:w="4573"/>
      </w:tblGrid>
      <w:tr w:rsidR="008735DE" w:rsidRPr="008A1614" w14:paraId="7CAB960C" w14:textId="77777777" w:rsidTr="008735DE">
        <w:tc>
          <w:tcPr>
            <w:tcW w:w="4355" w:type="dxa"/>
            <w:vAlign w:val="center"/>
          </w:tcPr>
          <w:p w14:paraId="18E424D7" w14:textId="77777777" w:rsidR="008735DE" w:rsidRPr="008A1614" w:rsidRDefault="008735DE" w:rsidP="008735DE">
            <w:pPr>
              <w:pStyle w:val="Tekstpodstawowy"/>
              <w:spacing w:after="0" w:line="276" w:lineRule="auto"/>
              <w:jc w:val="center"/>
              <w:rPr>
                <w:rFonts w:ascii="Arial" w:hAnsi="Arial" w:cs="Arial"/>
              </w:rPr>
            </w:pPr>
            <w:r w:rsidRPr="008A1614">
              <w:rPr>
                <w:rFonts w:ascii="Arial" w:hAnsi="Arial" w:cs="Arial"/>
              </w:rPr>
              <w:t>adres poczty elektronicznej Zamawiającego</w:t>
            </w:r>
          </w:p>
        </w:tc>
        <w:tc>
          <w:tcPr>
            <w:tcW w:w="4573" w:type="dxa"/>
            <w:vAlign w:val="center"/>
          </w:tcPr>
          <w:p w14:paraId="03660A73" w14:textId="77777777" w:rsidR="008735DE" w:rsidRPr="008A1614" w:rsidRDefault="008735DE" w:rsidP="008735DE">
            <w:pPr>
              <w:pStyle w:val="Tekstpodstawowy"/>
              <w:spacing w:after="0" w:line="276" w:lineRule="auto"/>
              <w:jc w:val="center"/>
              <w:rPr>
                <w:rFonts w:ascii="Arial" w:hAnsi="Arial" w:cs="Arial"/>
                <w:b/>
              </w:rPr>
            </w:pPr>
            <w:r w:rsidRPr="008A1614">
              <w:rPr>
                <w:rFonts w:ascii="Arial" w:hAnsi="Arial" w:cs="Arial"/>
                <w:b/>
              </w:rPr>
              <w:t>urzad@rabka.pl</w:t>
            </w:r>
          </w:p>
        </w:tc>
      </w:tr>
      <w:tr w:rsidR="008735DE" w:rsidRPr="008A1614" w14:paraId="66AEA696" w14:textId="77777777" w:rsidTr="008735DE">
        <w:tc>
          <w:tcPr>
            <w:tcW w:w="4355" w:type="dxa"/>
            <w:vAlign w:val="center"/>
          </w:tcPr>
          <w:p w14:paraId="5DA83402" w14:textId="77777777" w:rsidR="008735DE" w:rsidRPr="008A1614" w:rsidRDefault="008735DE" w:rsidP="008735DE">
            <w:pPr>
              <w:pStyle w:val="Tekstpodstawowy"/>
              <w:spacing w:after="0" w:line="276" w:lineRule="auto"/>
              <w:jc w:val="center"/>
              <w:rPr>
                <w:rFonts w:ascii="Arial" w:hAnsi="Arial" w:cs="Arial"/>
              </w:rPr>
            </w:pPr>
            <w:r w:rsidRPr="008A1614">
              <w:rPr>
                <w:rFonts w:ascii="Arial" w:hAnsi="Arial" w:cs="Arial"/>
              </w:rPr>
              <w:t>adres strony internetowej Zamawiającego, na której jest prowadzone postępowanie i na której będą dostępne wszelkie dokumenty związane z prowadzoną procedurą</w:t>
            </w:r>
          </w:p>
        </w:tc>
        <w:tc>
          <w:tcPr>
            <w:tcW w:w="4573" w:type="dxa"/>
            <w:vAlign w:val="center"/>
          </w:tcPr>
          <w:p w14:paraId="18E00F10" w14:textId="77777777" w:rsidR="008735DE" w:rsidRPr="008A1614" w:rsidRDefault="008735DE" w:rsidP="008735DE">
            <w:pPr>
              <w:pStyle w:val="Tekstpodstawowy"/>
              <w:spacing w:line="276" w:lineRule="auto"/>
              <w:jc w:val="center"/>
              <w:rPr>
                <w:rFonts w:ascii="Arial" w:hAnsi="Arial" w:cs="Arial"/>
                <w:color w:val="FF0000"/>
              </w:rPr>
            </w:pPr>
            <w:hyperlink r:id="rId8" w:history="1">
              <w:r w:rsidRPr="008A1614">
                <w:rPr>
                  <w:rStyle w:val="Hipercze"/>
                  <w:rFonts w:ascii="Arial" w:hAnsi="Arial" w:cs="Arial"/>
                </w:rPr>
                <w:t>https://platformazakupowa.pl/pn/rabka</w:t>
              </w:r>
            </w:hyperlink>
          </w:p>
        </w:tc>
      </w:tr>
    </w:tbl>
    <w:p w14:paraId="26ECD337" w14:textId="77777777" w:rsidR="00945A77" w:rsidRPr="008A1614" w:rsidRDefault="00945A77" w:rsidP="00F57CE4">
      <w:pPr>
        <w:pStyle w:val="Tekstpodstawowy"/>
        <w:spacing w:after="0" w:line="276" w:lineRule="auto"/>
        <w:rPr>
          <w:rFonts w:ascii="Arial" w:hAnsi="Arial" w:cs="Arial"/>
        </w:rPr>
      </w:pPr>
    </w:p>
    <w:p w14:paraId="5C6D0BF3" w14:textId="7BCF2F1B" w:rsidR="00595037" w:rsidRPr="008A1614" w:rsidRDefault="00595037" w:rsidP="00E408B9">
      <w:pPr>
        <w:pStyle w:val="Nagwek1"/>
        <w:rPr>
          <w:rFonts w:ascii="Arial" w:hAnsi="Arial" w:cs="Arial"/>
          <w:highlight w:val="lightGray"/>
        </w:rPr>
      </w:pPr>
      <w:bookmarkStart w:id="2" w:name="_Toc192844431"/>
      <w:r w:rsidRPr="008A1614">
        <w:rPr>
          <w:rFonts w:ascii="Arial" w:hAnsi="Arial" w:cs="Arial"/>
          <w:highlight w:val="lightGray"/>
        </w:rPr>
        <w:t>OCHRONA DANYCH OSOBOWYCH</w:t>
      </w:r>
      <w:bookmarkEnd w:id="2"/>
    </w:p>
    <w:p w14:paraId="4AB2B8BD" w14:textId="77777777" w:rsidR="00625708" w:rsidRPr="008A1614" w:rsidRDefault="00625708" w:rsidP="00E2662B">
      <w:pPr>
        <w:spacing w:afterLines="100" w:after="240" w:line="276" w:lineRule="auto"/>
        <w:rPr>
          <w:rFonts w:ascii="Arial" w:hAnsi="Arial" w:cs="Arial"/>
        </w:rPr>
      </w:pPr>
      <w:bookmarkStart w:id="3" w:name="_Toc258314243"/>
      <w:r w:rsidRPr="008A1614">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456614AF" w14:textId="77777777" w:rsidR="006A5DB9" w:rsidRPr="008A1614" w:rsidRDefault="00625708" w:rsidP="00E2662B">
      <w:pPr>
        <w:pStyle w:val="Akapitzlist"/>
        <w:numPr>
          <w:ilvl w:val="0"/>
          <w:numId w:val="4"/>
        </w:numPr>
        <w:spacing w:afterLines="100" w:after="240" w:line="240" w:lineRule="auto"/>
        <w:ind w:left="426" w:hanging="426"/>
        <w:jc w:val="both"/>
        <w:rPr>
          <w:rFonts w:ascii="Arial" w:eastAsia="Times New Roman" w:hAnsi="Arial" w:cs="Arial"/>
          <w:i/>
          <w:sz w:val="24"/>
          <w:szCs w:val="24"/>
          <w:lang w:eastAsia="pl-PL"/>
        </w:rPr>
      </w:pPr>
      <w:r w:rsidRPr="008A1614">
        <w:rPr>
          <w:rFonts w:ascii="Arial" w:eastAsia="Times New Roman" w:hAnsi="Arial" w:cs="Arial"/>
          <w:sz w:val="24"/>
          <w:szCs w:val="24"/>
          <w:lang w:eastAsia="pl-PL"/>
        </w:rPr>
        <w:t xml:space="preserve">administratorem Pani/Pana danych osobowych jest </w:t>
      </w:r>
      <w:r w:rsidRPr="008A1614">
        <w:rPr>
          <w:rFonts w:ascii="Arial" w:eastAsia="Times New Roman" w:hAnsi="Arial" w:cs="Arial"/>
          <w:b/>
          <w:sz w:val="24"/>
          <w:szCs w:val="24"/>
          <w:lang w:eastAsia="pl-PL"/>
        </w:rPr>
        <w:t>Urząd Miejski w Rabce-Zdroju</w:t>
      </w:r>
      <w:r w:rsidRPr="008A1614">
        <w:rPr>
          <w:rFonts w:ascii="Arial" w:hAnsi="Arial" w:cs="Arial"/>
          <w:i/>
          <w:sz w:val="24"/>
          <w:szCs w:val="24"/>
        </w:rPr>
        <w:t xml:space="preserve">, </w:t>
      </w:r>
      <w:r w:rsidRPr="008A1614">
        <w:rPr>
          <w:rFonts w:ascii="Arial" w:hAnsi="Arial" w:cs="Arial"/>
          <w:sz w:val="24"/>
          <w:szCs w:val="24"/>
        </w:rPr>
        <w:t xml:space="preserve">e-mail: </w:t>
      </w:r>
      <w:hyperlink r:id="rId9" w:history="1">
        <w:r w:rsidRPr="008A1614">
          <w:rPr>
            <w:rStyle w:val="Hipercze"/>
            <w:rFonts w:ascii="Arial" w:hAnsi="Arial" w:cs="Arial"/>
            <w:sz w:val="24"/>
            <w:szCs w:val="24"/>
          </w:rPr>
          <w:t>urzad@rabka.pl</w:t>
        </w:r>
      </w:hyperlink>
      <w:r w:rsidRPr="008A1614">
        <w:rPr>
          <w:rFonts w:ascii="Arial" w:hAnsi="Arial" w:cs="Arial"/>
          <w:sz w:val="24"/>
          <w:szCs w:val="24"/>
        </w:rPr>
        <w:t>;telefon kontaktowy: 18 2692 000;</w:t>
      </w:r>
    </w:p>
    <w:p w14:paraId="7834583C" w14:textId="305A2219" w:rsidR="006A5DB9" w:rsidRPr="008A1614" w:rsidRDefault="00625708" w:rsidP="00E2662B">
      <w:pPr>
        <w:pStyle w:val="Akapitzlist"/>
        <w:numPr>
          <w:ilvl w:val="0"/>
          <w:numId w:val="4"/>
        </w:numPr>
        <w:spacing w:afterLines="100" w:after="240"/>
        <w:ind w:left="426" w:hanging="426"/>
        <w:jc w:val="both"/>
        <w:rPr>
          <w:rFonts w:ascii="Arial" w:hAnsi="Arial" w:cs="Arial"/>
          <w:b/>
          <w:sz w:val="24"/>
          <w:szCs w:val="24"/>
        </w:rPr>
      </w:pPr>
      <w:r w:rsidRPr="008A1614">
        <w:rPr>
          <w:rFonts w:ascii="Arial" w:eastAsia="Times New Roman" w:hAnsi="Arial" w:cs="Arial"/>
          <w:sz w:val="24"/>
          <w:szCs w:val="24"/>
          <w:lang w:eastAsia="pl-PL"/>
        </w:rPr>
        <w:t xml:space="preserve">W sprawach z zakresu ochrony danych osobowych mogą Państwo kontaktować się </w:t>
      </w:r>
      <w:r w:rsidRPr="008A1614">
        <w:rPr>
          <w:rFonts w:ascii="Arial" w:eastAsia="Times New Roman" w:hAnsi="Arial" w:cs="Arial"/>
          <w:sz w:val="24"/>
          <w:szCs w:val="24"/>
          <w:lang w:eastAsia="pl-PL"/>
        </w:rPr>
        <w:br/>
        <w:t xml:space="preserve">z Inspektorem Ochrony Danych pod adresem e-mail: </w:t>
      </w:r>
      <w:hyperlink r:id="rId10" w:history="1">
        <w:r w:rsidR="003F5ABB" w:rsidRPr="008A1614">
          <w:rPr>
            <w:rStyle w:val="Hipercze"/>
            <w:rFonts w:ascii="Arial" w:eastAsia="Times New Roman" w:hAnsi="Arial" w:cs="Arial"/>
            <w:sz w:val="24"/>
            <w:szCs w:val="24"/>
            <w:lang w:eastAsia="pl-PL"/>
          </w:rPr>
          <w:t>iod@rabka.pl</w:t>
        </w:r>
      </w:hyperlink>
      <w:r w:rsidR="001E1E35" w:rsidRPr="008A1614">
        <w:rPr>
          <w:rFonts w:ascii="Arial" w:eastAsia="Times New Roman" w:hAnsi="Arial" w:cs="Arial"/>
          <w:sz w:val="24"/>
          <w:szCs w:val="24"/>
          <w:lang w:eastAsia="pl-PL"/>
        </w:rPr>
        <w:t>;</w:t>
      </w:r>
    </w:p>
    <w:p w14:paraId="0B29EDC3" w14:textId="267857B1" w:rsidR="006A5DB9" w:rsidRPr="008A1614" w:rsidRDefault="00625708" w:rsidP="00E2662B">
      <w:pPr>
        <w:pStyle w:val="Akapitzlist"/>
        <w:numPr>
          <w:ilvl w:val="0"/>
          <w:numId w:val="4"/>
        </w:numPr>
        <w:spacing w:afterLines="100" w:after="240"/>
        <w:ind w:left="426" w:hanging="426"/>
        <w:jc w:val="both"/>
        <w:rPr>
          <w:rFonts w:ascii="Arial" w:hAnsi="Arial" w:cs="Arial"/>
          <w:b/>
          <w:sz w:val="24"/>
          <w:szCs w:val="24"/>
        </w:rPr>
      </w:pPr>
      <w:r w:rsidRPr="008A1614">
        <w:rPr>
          <w:rFonts w:ascii="Arial" w:eastAsia="Times New Roman" w:hAnsi="Arial" w:cs="Arial"/>
          <w:sz w:val="24"/>
          <w:szCs w:val="24"/>
          <w:lang w:eastAsia="pl-PL"/>
        </w:rPr>
        <w:t xml:space="preserve">Pani/Pana dane osobowe przetwarzane będą na podstawie art. 6 ust. 1 lit. </w:t>
      </w:r>
      <w:r w:rsidR="00512381" w:rsidRPr="008A1614">
        <w:rPr>
          <w:rFonts w:ascii="Arial" w:eastAsia="Times New Roman" w:hAnsi="Arial" w:cs="Arial"/>
          <w:sz w:val="24"/>
          <w:szCs w:val="24"/>
          <w:lang w:eastAsia="pl-PL"/>
        </w:rPr>
        <w:t>C</w:t>
      </w:r>
      <w:r w:rsidR="00E004B6" w:rsidRPr="008A1614">
        <w:rPr>
          <w:rFonts w:ascii="Arial" w:eastAsia="Times New Roman" w:hAnsi="Arial" w:cs="Arial"/>
          <w:sz w:val="24"/>
          <w:szCs w:val="24"/>
          <w:lang w:eastAsia="pl-PL"/>
        </w:rPr>
        <w:t xml:space="preserve"> </w:t>
      </w:r>
      <w:r w:rsidRPr="008A1614">
        <w:rPr>
          <w:rFonts w:ascii="Arial" w:eastAsia="Times New Roman" w:hAnsi="Arial" w:cs="Arial"/>
          <w:sz w:val="24"/>
          <w:szCs w:val="24"/>
          <w:lang w:eastAsia="pl-PL"/>
        </w:rPr>
        <w:t xml:space="preserve">RODO </w:t>
      </w:r>
      <w:r w:rsidRPr="008A1614">
        <w:rPr>
          <w:rFonts w:ascii="Arial" w:eastAsia="Times New Roman" w:hAnsi="Arial" w:cs="Arial"/>
          <w:sz w:val="24"/>
          <w:szCs w:val="24"/>
          <w:lang w:eastAsia="pl-PL"/>
        </w:rPr>
        <w:br/>
        <w:t xml:space="preserve">w celu </w:t>
      </w:r>
      <w:r w:rsidRPr="008A1614">
        <w:rPr>
          <w:rFonts w:ascii="Arial" w:hAnsi="Arial" w:cs="Arial"/>
          <w:sz w:val="24"/>
          <w:szCs w:val="24"/>
        </w:rPr>
        <w:t xml:space="preserve">związanym z postępowaniem o udzielenie zamówienia publicznego znak sprawy </w:t>
      </w:r>
      <w:r w:rsidR="008069CB" w:rsidRPr="008A1614">
        <w:rPr>
          <w:rFonts w:ascii="Arial" w:hAnsi="Arial" w:cs="Arial"/>
          <w:b/>
          <w:color w:val="000000" w:themeColor="text1"/>
          <w:sz w:val="24"/>
          <w:szCs w:val="24"/>
        </w:rPr>
        <w:t>AGZ</w:t>
      </w:r>
      <w:r w:rsidRPr="008A1614">
        <w:rPr>
          <w:rFonts w:ascii="Arial" w:hAnsi="Arial" w:cs="Arial"/>
          <w:b/>
          <w:color w:val="000000" w:themeColor="text1"/>
          <w:sz w:val="24"/>
          <w:szCs w:val="24"/>
        </w:rPr>
        <w:t>.271</w:t>
      </w:r>
      <w:r w:rsidR="00E004B6" w:rsidRPr="008A1614">
        <w:rPr>
          <w:rFonts w:ascii="Arial" w:hAnsi="Arial" w:cs="Arial"/>
          <w:b/>
          <w:color w:val="000000" w:themeColor="text1"/>
          <w:sz w:val="24"/>
          <w:szCs w:val="24"/>
        </w:rPr>
        <w:t>.</w:t>
      </w:r>
      <w:r w:rsidR="005F24E5">
        <w:rPr>
          <w:rFonts w:ascii="Arial" w:hAnsi="Arial" w:cs="Arial"/>
          <w:b/>
          <w:color w:val="000000" w:themeColor="text1"/>
          <w:sz w:val="24"/>
          <w:szCs w:val="24"/>
        </w:rPr>
        <w:t>4</w:t>
      </w:r>
      <w:r w:rsidRPr="008A1614">
        <w:rPr>
          <w:rFonts w:ascii="Arial" w:hAnsi="Arial" w:cs="Arial"/>
          <w:b/>
          <w:color w:val="000000" w:themeColor="text1"/>
          <w:sz w:val="24"/>
          <w:szCs w:val="24"/>
        </w:rPr>
        <w:t>.202</w:t>
      </w:r>
      <w:r w:rsidR="00E004B6" w:rsidRPr="008A1614">
        <w:rPr>
          <w:rFonts w:ascii="Arial" w:hAnsi="Arial" w:cs="Arial"/>
          <w:b/>
          <w:color w:val="000000" w:themeColor="text1"/>
          <w:sz w:val="24"/>
          <w:szCs w:val="24"/>
        </w:rPr>
        <w:t xml:space="preserve">5 </w:t>
      </w:r>
      <w:r w:rsidR="00E004B6" w:rsidRPr="008A1614">
        <w:rPr>
          <w:rFonts w:ascii="Arial" w:hAnsi="Arial" w:cs="Arial"/>
          <w:bCs/>
          <w:color w:val="000000" w:themeColor="text1"/>
          <w:sz w:val="24"/>
          <w:szCs w:val="24"/>
        </w:rPr>
        <w:t>na sporządzenie</w:t>
      </w:r>
      <w:r w:rsidR="00E004B6" w:rsidRPr="008A1614">
        <w:rPr>
          <w:rFonts w:ascii="Arial" w:hAnsi="Arial" w:cs="Arial"/>
          <w:b/>
          <w:color w:val="000000" w:themeColor="text1"/>
          <w:sz w:val="24"/>
          <w:szCs w:val="24"/>
        </w:rPr>
        <w:t xml:space="preserve"> </w:t>
      </w:r>
      <w:r w:rsidRPr="00A20C9E">
        <w:rPr>
          <w:rFonts w:ascii="Arial" w:hAnsi="Arial" w:cs="Arial"/>
          <w:b/>
          <w:sz w:val="24"/>
          <w:szCs w:val="24"/>
        </w:rPr>
        <w:t>„</w:t>
      </w:r>
      <w:r w:rsidR="00E004B6" w:rsidRPr="00A20C9E">
        <w:rPr>
          <w:rFonts w:ascii="Arial" w:hAnsi="Arial" w:cs="Arial"/>
          <w:b/>
          <w:sz w:val="24"/>
          <w:szCs w:val="24"/>
        </w:rPr>
        <w:t>Planu ogólnego Gminy Rabka-Zdrój</w:t>
      </w:r>
      <w:r w:rsidRPr="00A20C9E">
        <w:rPr>
          <w:rFonts w:ascii="Arial" w:hAnsi="Arial" w:cs="Arial"/>
          <w:b/>
          <w:sz w:val="24"/>
          <w:szCs w:val="24"/>
        </w:rPr>
        <w:t>”</w:t>
      </w:r>
      <w:r w:rsidR="00621DE0" w:rsidRPr="008A1614">
        <w:rPr>
          <w:rFonts w:ascii="Arial" w:hAnsi="Arial" w:cs="Arial"/>
          <w:b/>
          <w:sz w:val="24"/>
          <w:szCs w:val="24"/>
        </w:rPr>
        <w:t xml:space="preserve"> </w:t>
      </w:r>
      <w:r w:rsidRPr="008A1614">
        <w:rPr>
          <w:rFonts w:ascii="Arial" w:hAnsi="Arial" w:cs="Arial"/>
          <w:sz w:val="24"/>
          <w:szCs w:val="24"/>
        </w:rPr>
        <w:t>prowadzonym w trybie p</w:t>
      </w:r>
      <w:r w:rsidR="00BA11C4" w:rsidRPr="008A1614">
        <w:rPr>
          <w:rFonts w:ascii="Arial" w:hAnsi="Arial" w:cs="Arial"/>
          <w:sz w:val="24"/>
          <w:szCs w:val="24"/>
        </w:rPr>
        <w:t>odstawowym</w:t>
      </w:r>
      <w:r w:rsidRPr="008A1614">
        <w:rPr>
          <w:rFonts w:ascii="Arial" w:hAnsi="Arial" w:cs="Arial"/>
          <w:sz w:val="24"/>
          <w:szCs w:val="24"/>
        </w:rPr>
        <w:t>;</w:t>
      </w:r>
    </w:p>
    <w:p w14:paraId="6292FDF9" w14:textId="77777777" w:rsidR="006A5DB9" w:rsidRPr="008A1614" w:rsidRDefault="00625708" w:rsidP="00E2662B">
      <w:pPr>
        <w:pStyle w:val="Akapitzlist"/>
        <w:numPr>
          <w:ilvl w:val="0"/>
          <w:numId w:val="4"/>
        </w:numPr>
        <w:spacing w:afterLines="100" w:after="240" w:line="240" w:lineRule="auto"/>
        <w:ind w:left="426" w:hanging="426"/>
        <w:jc w:val="both"/>
        <w:rPr>
          <w:rFonts w:ascii="Arial" w:eastAsia="Times New Roman" w:hAnsi="Arial" w:cs="Arial"/>
          <w:color w:val="00B0F0"/>
          <w:sz w:val="24"/>
          <w:szCs w:val="24"/>
          <w:lang w:eastAsia="pl-PL"/>
        </w:rPr>
      </w:pPr>
      <w:r w:rsidRPr="008A1614">
        <w:rPr>
          <w:rFonts w:ascii="Arial" w:eastAsia="Times New Roman" w:hAnsi="Arial" w:cs="Arial"/>
          <w:sz w:val="24"/>
          <w:szCs w:val="24"/>
          <w:lang w:eastAsia="pl-PL"/>
        </w:rPr>
        <w:t xml:space="preserve">odbiorcami Pani/Pana danych osobowych będą osoby lub podmioty, którym udostępniona zostanie dokumentacja postępowania w oparciu o art. </w:t>
      </w:r>
      <w:r w:rsidR="00B1433A" w:rsidRPr="008A1614">
        <w:rPr>
          <w:rFonts w:ascii="Arial" w:eastAsia="Times New Roman" w:hAnsi="Arial" w:cs="Arial"/>
          <w:sz w:val="24"/>
          <w:szCs w:val="24"/>
          <w:lang w:eastAsia="pl-PL"/>
        </w:rPr>
        <w:t>74</w:t>
      </w:r>
      <w:r w:rsidRPr="008A1614">
        <w:rPr>
          <w:rFonts w:ascii="Arial" w:eastAsia="Times New Roman" w:hAnsi="Arial" w:cs="Arial"/>
          <w:sz w:val="24"/>
          <w:szCs w:val="24"/>
          <w:lang w:eastAsia="pl-PL"/>
        </w:rPr>
        <w:t xml:space="preserve"> ustawy </w:t>
      </w:r>
      <w:r w:rsidR="00B1433A" w:rsidRPr="008A1614">
        <w:rPr>
          <w:rFonts w:ascii="Arial" w:eastAsia="Times New Roman" w:hAnsi="Arial" w:cs="Arial"/>
          <w:sz w:val="24"/>
          <w:szCs w:val="24"/>
          <w:lang w:eastAsia="pl-PL"/>
        </w:rPr>
        <w:t>Pzp</w:t>
      </w:r>
      <w:r w:rsidRPr="008A1614">
        <w:rPr>
          <w:rFonts w:ascii="Arial" w:eastAsia="Times New Roman" w:hAnsi="Arial" w:cs="Arial"/>
          <w:sz w:val="24"/>
          <w:szCs w:val="24"/>
          <w:lang w:eastAsia="pl-PL"/>
        </w:rPr>
        <w:t xml:space="preserve">;  </w:t>
      </w:r>
    </w:p>
    <w:p w14:paraId="3C2612C6" w14:textId="77777777" w:rsidR="006A5DB9" w:rsidRPr="008A1614" w:rsidRDefault="00625708" w:rsidP="00E2662B">
      <w:pPr>
        <w:pStyle w:val="Akapitzlist"/>
        <w:numPr>
          <w:ilvl w:val="0"/>
          <w:numId w:val="4"/>
        </w:numPr>
        <w:spacing w:afterLines="100" w:after="240" w:line="240" w:lineRule="auto"/>
        <w:ind w:left="426" w:hanging="426"/>
        <w:jc w:val="both"/>
        <w:rPr>
          <w:rFonts w:ascii="Arial" w:eastAsia="Times New Roman" w:hAnsi="Arial" w:cs="Arial"/>
          <w:color w:val="00B0F0"/>
          <w:sz w:val="24"/>
          <w:szCs w:val="24"/>
          <w:lang w:eastAsia="pl-PL"/>
        </w:rPr>
      </w:pPr>
      <w:r w:rsidRPr="008A1614">
        <w:rPr>
          <w:rFonts w:ascii="Arial" w:eastAsia="Times New Roman" w:hAnsi="Arial" w:cs="Arial"/>
          <w:sz w:val="24"/>
          <w:szCs w:val="24"/>
          <w:lang w:eastAsia="pl-PL"/>
        </w:rPr>
        <w:t xml:space="preserve">Pani/Pana dane osobowe będą przechowywane, zgodnie z art. </w:t>
      </w:r>
      <w:r w:rsidR="008926D3" w:rsidRPr="008A1614">
        <w:rPr>
          <w:rFonts w:ascii="Arial" w:eastAsia="Times New Roman" w:hAnsi="Arial" w:cs="Arial"/>
          <w:sz w:val="24"/>
          <w:szCs w:val="24"/>
          <w:lang w:eastAsia="pl-PL"/>
        </w:rPr>
        <w:t>78</w:t>
      </w:r>
      <w:r w:rsidRPr="008A1614">
        <w:rPr>
          <w:rFonts w:ascii="Arial" w:eastAsia="Times New Roman" w:hAnsi="Arial" w:cs="Arial"/>
          <w:sz w:val="24"/>
          <w:szCs w:val="24"/>
          <w:lang w:eastAsia="pl-PL"/>
        </w:rPr>
        <w:t xml:space="preserve">ust. 1 ustawy Pzp, przez okres 4 lat od dnia zakończenia postępowania o udzielenie zamówienia, </w:t>
      </w:r>
      <w:r w:rsidRPr="008A1614">
        <w:rPr>
          <w:rFonts w:ascii="Arial" w:eastAsia="Times New Roman" w:hAnsi="Arial" w:cs="Arial"/>
          <w:sz w:val="24"/>
          <w:szCs w:val="24"/>
          <w:lang w:eastAsia="pl-PL"/>
        </w:rPr>
        <w:br/>
        <w:t>a jeżeli czas trwania umowy przekracza 4 lata, okres przechowywania obejmuje cały czas trwania umowy;</w:t>
      </w:r>
    </w:p>
    <w:p w14:paraId="1BAAFD30" w14:textId="77777777" w:rsidR="006A5DB9" w:rsidRPr="008A1614" w:rsidRDefault="00625708" w:rsidP="00E2662B">
      <w:pPr>
        <w:pStyle w:val="Akapitzlist"/>
        <w:numPr>
          <w:ilvl w:val="0"/>
          <w:numId w:val="4"/>
        </w:numPr>
        <w:spacing w:afterLines="100" w:after="240" w:line="240" w:lineRule="auto"/>
        <w:ind w:left="426" w:hanging="426"/>
        <w:jc w:val="both"/>
        <w:rPr>
          <w:rFonts w:ascii="Arial" w:eastAsia="Times New Roman" w:hAnsi="Arial" w:cs="Arial"/>
          <w:b/>
          <w:i/>
          <w:sz w:val="24"/>
          <w:szCs w:val="24"/>
          <w:lang w:eastAsia="pl-PL"/>
        </w:rPr>
      </w:pPr>
      <w:r w:rsidRPr="008A1614">
        <w:rPr>
          <w:rFonts w:ascii="Arial" w:eastAsia="Times New Roman" w:hAnsi="Arial" w:cs="Arial"/>
          <w:sz w:val="24"/>
          <w:szCs w:val="24"/>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BFEA51" w14:textId="77777777" w:rsidR="006A5DB9" w:rsidRPr="008A1614" w:rsidRDefault="00625708" w:rsidP="00E2662B">
      <w:pPr>
        <w:pStyle w:val="Akapitzlist"/>
        <w:numPr>
          <w:ilvl w:val="0"/>
          <w:numId w:val="4"/>
        </w:numPr>
        <w:spacing w:afterLines="100" w:after="240" w:line="240" w:lineRule="auto"/>
        <w:ind w:left="426" w:hanging="426"/>
        <w:jc w:val="both"/>
        <w:rPr>
          <w:rFonts w:ascii="Arial" w:hAnsi="Arial" w:cs="Arial"/>
          <w:sz w:val="24"/>
          <w:szCs w:val="24"/>
        </w:rPr>
      </w:pPr>
      <w:r w:rsidRPr="008A1614">
        <w:rPr>
          <w:rFonts w:ascii="Arial" w:eastAsia="Times New Roman" w:hAnsi="Arial" w:cs="Arial"/>
          <w:sz w:val="24"/>
          <w:szCs w:val="24"/>
          <w:lang w:eastAsia="pl-PL"/>
        </w:rPr>
        <w:t xml:space="preserve">w odniesieniu do Pani/Pana danych osobowych decyzje nie będą podejmowane </w:t>
      </w:r>
      <w:r w:rsidRPr="008A1614">
        <w:rPr>
          <w:rFonts w:ascii="Arial" w:eastAsia="Times New Roman" w:hAnsi="Arial" w:cs="Arial"/>
          <w:sz w:val="24"/>
          <w:szCs w:val="24"/>
          <w:lang w:eastAsia="pl-PL"/>
        </w:rPr>
        <w:br/>
        <w:t>w sposób zautomatyzowany, stosowanie do art. 22 RODO;</w:t>
      </w:r>
    </w:p>
    <w:p w14:paraId="73DA86AB" w14:textId="77777777" w:rsidR="00784963" w:rsidRPr="008A1614" w:rsidRDefault="00625708" w:rsidP="00E2662B">
      <w:pPr>
        <w:pStyle w:val="Akapitzlist"/>
        <w:numPr>
          <w:ilvl w:val="0"/>
          <w:numId w:val="4"/>
        </w:numPr>
        <w:spacing w:afterLines="100" w:after="240" w:line="240" w:lineRule="auto"/>
        <w:ind w:left="426" w:hanging="426"/>
        <w:jc w:val="both"/>
        <w:rPr>
          <w:rFonts w:ascii="Arial" w:eastAsia="Times New Roman" w:hAnsi="Arial" w:cs="Arial"/>
          <w:color w:val="00B0F0"/>
          <w:sz w:val="24"/>
          <w:szCs w:val="24"/>
          <w:lang w:eastAsia="pl-PL"/>
        </w:rPr>
      </w:pPr>
      <w:r w:rsidRPr="008A1614">
        <w:rPr>
          <w:rFonts w:ascii="Arial" w:eastAsia="Times New Roman" w:hAnsi="Arial" w:cs="Arial"/>
          <w:sz w:val="24"/>
          <w:szCs w:val="24"/>
          <w:lang w:eastAsia="pl-PL"/>
        </w:rPr>
        <w:t>posiada Pani/Pan:</w:t>
      </w:r>
    </w:p>
    <w:p w14:paraId="0400584F" w14:textId="77777777" w:rsidR="00784963" w:rsidRPr="008A1614" w:rsidRDefault="00784963" w:rsidP="007E6638">
      <w:pPr>
        <w:pStyle w:val="Akapitzlist"/>
        <w:numPr>
          <w:ilvl w:val="0"/>
          <w:numId w:val="19"/>
        </w:numPr>
        <w:spacing w:afterLines="100" w:after="240" w:line="240" w:lineRule="auto"/>
        <w:ind w:left="786"/>
        <w:jc w:val="both"/>
        <w:rPr>
          <w:rFonts w:ascii="Arial" w:eastAsia="Times New Roman" w:hAnsi="Arial" w:cs="Arial"/>
          <w:color w:val="00B0F0"/>
          <w:sz w:val="24"/>
          <w:szCs w:val="24"/>
          <w:lang w:eastAsia="pl-PL"/>
        </w:rPr>
      </w:pPr>
      <w:r w:rsidRPr="008A1614">
        <w:rPr>
          <w:rFonts w:ascii="Arial" w:eastAsia="Times New Roman" w:hAnsi="Arial" w:cs="Arial"/>
          <w:sz w:val="24"/>
          <w:szCs w:val="24"/>
          <w:lang w:eastAsia="pl-PL"/>
        </w:rPr>
        <w:t>na podstawie art. 15 RODO prawo dostępu do danych osobowych Pani/Pana dotyczących;</w:t>
      </w:r>
    </w:p>
    <w:p w14:paraId="1C487DFB" w14:textId="77777777" w:rsidR="00784963" w:rsidRPr="008A1614" w:rsidRDefault="00784963" w:rsidP="007E6638">
      <w:pPr>
        <w:pStyle w:val="Akapitzlist"/>
        <w:numPr>
          <w:ilvl w:val="0"/>
          <w:numId w:val="19"/>
        </w:numPr>
        <w:spacing w:afterLines="100" w:after="240" w:line="240" w:lineRule="auto"/>
        <w:ind w:left="786"/>
        <w:jc w:val="both"/>
        <w:rPr>
          <w:rFonts w:ascii="Arial" w:eastAsia="Times New Roman" w:hAnsi="Arial" w:cs="Arial"/>
          <w:sz w:val="24"/>
          <w:szCs w:val="24"/>
          <w:lang w:eastAsia="pl-PL"/>
        </w:rPr>
      </w:pPr>
      <w:r w:rsidRPr="008A1614">
        <w:rPr>
          <w:rFonts w:ascii="Arial" w:eastAsia="Times New Roman" w:hAnsi="Arial" w:cs="Arial"/>
          <w:sz w:val="24"/>
          <w:szCs w:val="24"/>
          <w:lang w:eastAsia="pl-PL"/>
        </w:rPr>
        <w:t xml:space="preserve">na podstawie art. 16 RODO prawo do sprostowania Pani/Pana danych osobowych </w:t>
      </w:r>
      <w:r w:rsidRPr="008A1614">
        <w:rPr>
          <w:rFonts w:ascii="Arial" w:eastAsia="Times New Roman" w:hAnsi="Arial" w:cs="Arial"/>
          <w:sz w:val="24"/>
          <w:szCs w:val="24"/>
          <w:lang w:eastAsia="pl-PL"/>
        </w:rPr>
        <w:br/>
      </w:r>
      <w:r w:rsidRPr="008A1614">
        <w:rPr>
          <w:rFonts w:ascii="Arial" w:hAnsi="Arial" w:cs="Arial"/>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A1614">
        <w:rPr>
          <w:rFonts w:ascii="Arial" w:eastAsia="Times New Roman" w:hAnsi="Arial" w:cs="Arial"/>
          <w:sz w:val="24"/>
          <w:szCs w:val="24"/>
          <w:lang w:eastAsia="pl-PL"/>
        </w:rPr>
        <w:t>;</w:t>
      </w:r>
    </w:p>
    <w:p w14:paraId="2415D144" w14:textId="77777777" w:rsidR="00784963" w:rsidRPr="008A1614" w:rsidRDefault="00784963" w:rsidP="007E6638">
      <w:pPr>
        <w:pStyle w:val="Akapitzlist"/>
        <w:numPr>
          <w:ilvl w:val="0"/>
          <w:numId w:val="19"/>
        </w:numPr>
        <w:spacing w:afterLines="100" w:after="240" w:line="240" w:lineRule="auto"/>
        <w:ind w:left="786"/>
        <w:jc w:val="both"/>
        <w:rPr>
          <w:rFonts w:ascii="Arial" w:eastAsia="Times New Roman" w:hAnsi="Arial" w:cs="Arial"/>
          <w:sz w:val="24"/>
          <w:szCs w:val="24"/>
          <w:lang w:eastAsia="pl-PL"/>
        </w:rPr>
      </w:pPr>
      <w:r w:rsidRPr="008A1614">
        <w:rPr>
          <w:rFonts w:ascii="Arial" w:eastAsia="Times New Roman" w:hAnsi="Arial" w:cs="Arial"/>
          <w:sz w:val="24"/>
          <w:szCs w:val="24"/>
          <w:lang w:eastAsia="pl-PL"/>
        </w:rPr>
        <w:t>na podstawie art. 18 RODO prawo żądania od administratora ograniczenia przetwarzania danych osobowych, z</w:t>
      </w:r>
      <w:r w:rsidRPr="008A1614">
        <w:rPr>
          <w:rFonts w:ascii="Arial" w:hAnsi="Arial" w:cs="Arial"/>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A1614">
        <w:rPr>
          <w:rFonts w:ascii="Arial" w:eastAsia="Times New Roman" w:hAnsi="Arial" w:cs="Arial"/>
          <w:sz w:val="24"/>
          <w:szCs w:val="24"/>
          <w:lang w:eastAsia="pl-PL"/>
        </w:rPr>
        <w:t xml:space="preserve">;  </w:t>
      </w:r>
    </w:p>
    <w:p w14:paraId="2A3E3E8A" w14:textId="5D1D5A53" w:rsidR="00784963" w:rsidRPr="008A1614" w:rsidRDefault="00784963" w:rsidP="007E6638">
      <w:pPr>
        <w:pStyle w:val="Akapitzlist"/>
        <w:numPr>
          <w:ilvl w:val="0"/>
          <w:numId w:val="19"/>
        </w:numPr>
        <w:spacing w:afterLines="100" w:after="240" w:line="240" w:lineRule="auto"/>
        <w:ind w:left="786"/>
        <w:jc w:val="both"/>
        <w:rPr>
          <w:rFonts w:ascii="Arial" w:eastAsia="Times New Roman" w:hAnsi="Arial" w:cs="Arial"/>
          <w:i/>
          <w:color w:val="00B0F0"/>
          <w:sz w:val="24"/>
          <w:szCs w:val="24"/>
          <w:lang w:eastAsia="pl-PL"/>
        </w:rPr>
      </w:pPr>
      <w:r w:rsidRPr="008A1614">
        <w:rPr>
          <w:rFonts w:ascii="Arial" w:eastAsia="Times New Roman" w:hAnsi="Arial" w:cs="Arial"/>
          <w:sz w:val="24"/>
          <w:szCs w:val="24"/>
          <w:lang w:eastAsia="pl-PL"/>
        </w:rPr>
        <w:t>prawo do</w:t>
      </w:r>
      <w:r w:rsidRPr="008A1614">
        <w:rPr>
          <w:rFonts w:ascii="Arial" w:hAnsi="Arial" w:cs="Arial"/>
          <w:sz w:val="24"/>
          <w:szCs w:val="24"/>
        </w:rPr>
        <w:t xml:space="preserve"> wniesienia skargi do organu nadzorczego w przypadku, gdy przetwarzanie danych odbywa się z naruszeniem przepisów powyższego rozporządzenia tj. Prezesa Ochrony Danych Osobowych, ul. Stawki 2, 00-193 Warszawa;</w:t>
      </w:r>
    </w:p>
    <w:p w14:paraId="1CF235FF" w14:textId="771202D2" w:rsidR="00784963" w:rsidRPr="008A1614" w:rsidRDefault="00784963" w:rsidP="00E2662B">
      <w:pPr>
        <w:pStyle w:val="Akapitzlist"/>
        <w:numPr>
          <w:ilvl w:val="0"/>
          <w:numId w:val="4"/>
        </w:numPr>
        <w:spacing w:afterLines="100" w:after="240" w:line="240" w:lineRule="auto"/>
        <w:ind w:left="426" w:hanging="426"/>
        <w:jc w:val="both"/>
        <w:rPr>
          <w:rFonts w:ascii="Arial" w:eastAsia="Times New Roman" w:hAnsi="Arial" w:cs="Arial"/>
          <w:color w:val="00B0F0"/>
          <w:sz w:val="24"/>
          <w:szCs w:val="24"/>
          <w:lang w:eastAsia="pl-PL"/>
        </w:rPr>
      </w:pPr>
      <w:r w:rsidRPr="008A1614">
        <w:rPr>
          <w:rFonts w:ascii="Arial" w:hAnsi="Arial" w:cs="Arial"/>
          <w:sz w:val="24"/>
          <w:szCs w:val="24"/>
        </w:rPr>
        <w:t>nie przysługuje Pani/Panu:</w:t>
      </w:r>
    </w:p>
    <w:p w14:paraId="1F899042" w14:textId="77777777" w:rsidR="00784963" w:rsidRPr="008A1614" w:rsidRDefault="00625708" w:rsidP="007E6638">
      <w:pPr>
        <w:pStyle w:val="Akapitzlist"/>
        <w:numPr>
          <w:ilvl w:val="0"/>
          <w:numId w:val="18"/>
        </w:numPr>
        <w:spacing w:afterLines="100" w:after="240" w:line="240" w:lineRule="auto"/>
        <w:ind w:left="785"/>
        <w:jc w:val="both"/>
        <w:rPr>
          <w:rFonts w:ascii="Arial" w:eastAsia="Times New Roman" w:hAnsi="Arial" w:cs="Arial"/>
          <w:color w:val="00B0F0"/>
          <w:sz w:val="24"/>
          <w:szCs w:val="24"/>
          <w:lang w:eastAsia="pl-PL"/>
        </w:rPr>
      </w:pPr>
      <w:r w:rsidRPr="008A1614">
        <w:rPr>
          <w:rFonts w:ascii="Arial" w:hAnsi="Arial" w:cs="Arial"/>
          <w:sz w:val="24"/>
          <w:szCs w:val="24"/>
        </w:rPr>
        <w:t>w związku z art. 17 ust. 3 lit. b, d lub e RODO prawo do usunięcia danych osobowych;</w:t>
      </w:r>
    </w:p>
    <w:p w14:paraId="0093DBEA" w14:textId="77777777" w:rsidR="00784963" w:rsidRPr="008A1614" w:rsidRDefault="00625708" w:rsidP="007E6638">
      <w:pPr>
        <w:pStyle w:val="Akapitzlist"/>
        <w:numPr>
          <w:ilvl w:val="0"/>
          <w:numId w:val="18"/>
        </w:numPr>
        <w:spacing w:afterLines="100" w:after="240" w:line="240" w:lineRule="auto"/>
        <w:ind w:left="785"/>
        <w:jc w:val="both"/>
        <w:rPr>
          <w:rFonts w:ascii="Arial" w:eastAsia="Times New Roman" w:hAnsi="Arial" w:cs="Arial"/>
          <w:color w:val="00B0F0"/>
          <w:sz w:val="24"/>
          <w:szCs w:val="24"/>
          <w:lang w:eastAsia="pl-PL"/>
        </w:rPr>
      </w:pPr>
      <w:r w:rsidRPr="008A1614">
        <w:rPr>
          <w:rFonts w:ascii="Arial" w:hAnsi="Arial" w:cs="Arial"/>
          <w:sz w:val="24"/>
          <w:szCs w:val="24"/>
        </w:rPr>
        <w:t>prawo do przenoszenia danych osobowych, o którym mowa w art. 20 RODO;</w:t>
      </w:r>
    </w:p>
    <w:p w14:paraId="328CB15C" w14:textId="5E6548F5" w:rsidR="004A1011" w:rsidRPr="008A1614" w:rsidRDefault="00625708" w:rsidP="004A1011">
      <w:pPr>
        <w:pStyle w:val="Akapitzlist"/>
        <w:numPr>
          <w:ilvl w:val="0"/>
          <w:numId w:val="18"/>
        </w:numPr>
        <w:spacing w:afterLines="100" w:after="240" w:line="240" w:lineRule="auto"/>
        <w:ind w:left="785"/>
        <w:jc w:val="both"/>
        <w:rPr>
          <w:rFonts w:ascii="Arial" w:eastAsia="Times New Roman" w:hAnsi="Arial" w:cs="Arial"/>
          <w:color w:val="00B0F0"/>
          <w:sz w:val="24"/>
          <w:szCs w:val="24"/>
          <w:lang w:eastAsia="pl-PL"/>
        </w:rPr>
      </w:pPr>
      <w:r w:rsidRPr="008A1614">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0F8528F5" w14:textId="57E6FC87" w:rsidR="009838C7" w:rsidRPr="008A1614" w:rsidRDefault="00784963" w:rsidP="00E408B9">
      <w:pPr>
        <w:pStyle w:val="Nagwek1"/>
        <w:rPr>
          <w:rFonts w:ascii="Arial" w:hAnsi="Arial" w:cs="Arial"/>
          <w:highlight w:val="lightGray"/>
        </w:rPr>
      </w:pPr>
      <w:bookmarkStart w:id="4" w:name="_Toc192844432"/>
      <w:bookmarkEnd w:id="3"/>
      <w:r w:rsidRPr="008A1614">
        <w:rPr>
          <w:rFonts w:ascii="Arial" w:hAnsi="Arial" w:cs="Arial"/>
          <w:highlight w:val="lightGray"/>
        </w:rPr>
        <w:t>TRYB UDZIELENIA ZAMÓWIENIA</w:t>
      </w:r>
      <w:bookmarkEnd w:id="4"/>
    </w:p>
    <w:p w14:paraId="0280F7BB" w14:textId="20C051B0" w:rsidR="00EA23F1" w:rsidRDefault="00B56154" w:rsidP="00E2662B">
      <w:pPr>
        <w:spacing w:before="120" w:after="100"/>
        <w:jc w:val="both"/>
        <w:rPr>
          <w:rFonts w:ascii="Arial" w:hAnsi="Arial" w:cs="Arial"/>
          <w:szCs w:val="20"/>
        </w:rPr>
      </w:pPr>
      <w:r w:rsidRPr="008A1614">
        <w:rPr>
          <w:rFonts w:ascii="Arial" w:hAnsi="Arial" w:cs="Arial"/>
          <w:szCs w:val="20"/>
        </w:rPr>
        <w:t xml:space="preserve">3.1. </w:t>
      </w:r>
      <w:bookmarkStart w:id="5" w:name="_Toc258314244"/>
      <w:r w:rsidR="00114E10" w:rsidRPr="008A1614">
        <w:rPr>
          <w:rFonts w:ascii="Arial" w:hAnsi="Arial" w:cs="Arial"/>
          <w:szCs w:val="20"/>
        </w:rPr>
        <w:t>Niniejsze p</w:t>
      </w:r>
      <w:r w:rsidR="00EA23F1" w:rsidRPr="008A1614">
        <w:rPr>
          <w:rFonts w:ascii="Arial" w:hAnsi="Arial" w:cs="Arial"/>
          <w:szCs w:val="20"/>
        </w:rPr>
        <w:t>ostępowanie jest prowadzone w trybie p</w:t>
      </w:r>
      <w:r w:rsidR="00114E10" w:rsidRPr="008A1614">
        <w:rPr>
          <w:rFonts w:ascii="Arial" w:hAnsi="Arial" w:cs="Arial"/>
          <w:szCs w:val="20"/>
        </w:rPr>
        <w:t>odstawowym</w:t>
      </w:r>
      <w:r w:rsidR="00EA23F1" w:rsidRPr="008A1614">
        <w:rPr>
          <w:rFonts w:ascii="Arial" w:hAnsi="Arial" w:cs="Arial"/>
          <w:szCs w:val="20"/>
        </w:rPr>
        <w:t xml:space="preserve"> na podstawie </w:t>
      </w:r>
      <w:r w:rsidR="000D047B">
        <w:rPr>
          <w:rFonts w:ascii="Arial" w:hAnsi="Arial" w:cs="Arial"/>
          <w:szCs w:val="20"/>
        </w:rPr>
        <w:br/>
      </w:r>
      <w:r w:rsidR="00EA23F1" w:rsidRPr="008A1614">
        <w:rPr>
          <w:rFonts w:ascii="Arial" w:hAnsi="Arial" w:cs="Arial"/>
          <w:szCs w:val="20"/>
        </w:rPr>
        <w:t xml:space="preserve">art. </w:t>
      </w:r>
      <w:r w:rsidR="00114E10" w:rsidRPr="008A1614">
        <w:rPr>
          <w:rFonts w:ascii="Arial" w:hAnsi="Arial" w:cs="Arial"/>
          <w:szCs w:val="20"/>
        </w:rPr>
        <w:t>275</w:t>
      </w:r>
      <w:r w:rsidR="00EA23F1" w:rsidRPr="008A1614">
        <w:rPr>
          <w:rFonts w:ascii="Arial" w:hAnsi="Arial" w:cs="Arial"/>
          <w:szCs w:val="20"/>
        </w:rPr>
        <w:t xml:space="preserve"> ust. </w:t>
      </w:r>
      <w:r w:rsidR="00114E10" w:rsidRPr="008A1614">
        <w:rPr>
          <w:rFonts w:ascii="Arial" w:hAnsi="Arial" w:cs="Arial"/>
          <w:szCs w:val="20"/>
        </w:rPr>
        <w:t>1</w:t>
      </w:r>
      <w:r w:rsidR="00014819" w:rsidRPr="008A1614">
        <w:rPr>
          <w:rFonts w:ascii="Arial" w:hAnsi="Arial" w:cs="Arial"/>
          <w:szCs w:val="20"/>
        </w:rPr>
        <w:t xml:space="preserve"> </w:t>
      </w:r>
      <w:r w:rsidR="00B1744C" w:rsidRPr="008A1614">
        <w:rPr>
          <w:rFonts w:ascii="Arial" w:hAnsi="Arial" w:cs="Arial"/>
          <w:szCs w:val="20"/>
        </w:rPr>
        <w:t>u</w:t>
      </w:r>
      <w:r w:rsidR="00A05E24" w:rsidRPr="008A1614">
        <w:rPr>
          <w:rFonts w:ascii="Arial" w:hAnsi="Arial" w:cs="Arial"/>
          <w:szCs w:val="20"/>
        </w:rPr>
        <w:t xml:space="preserve">stawy </w:t>
      </w:r>
      <w:r w:rsidR="00EA23F1" w:rsidRPr="008A1614">
        <w:rPr>
          <w:rFonts w:ascii="Arial" w:hAnsi="Arial" w:cs="Arial"/>
          <w:szCs w:val="20"/>
        </w:rPr>
        <w:t>Pzp</w:t>
      </w:r>
      <w:r w:rsidR="00614916">
        <w:rPr>
          <w:rFonts w:ascii="Arial" w:hAnsi="Arial" w:cs="Arial"/>
          <w:szCs w:val="20"/>
        </w:rPr>
        <w:t xml:space="preserve"> </w:t>
      </w:r>
      <w:r w:rsidR="00614916" w:rsidRPr="00614916">
        <w:rPr>
          <w:rFonts w:ascii="Arial" w:hAnsi="Arial" w:cs="Arial"/>
          <w:szCs w:val="20"/>
        </w:rPr>
        <w:t>oraz zgodnie z wymogami określonymi w niniejszej SWZ.</w:t>
      </w:r>
    </w:p>
    <w:p w14:paraId="50CABFC3" w14:textId="55577D1B" w:rsidR="00614916" w:rsidRPr="008A1614" w:rsidRDefault="00614916" w:rsidP="00614916">
      <w:pPr>
        <w:spacing w:before="120" w:after="100"/>
        <w:jc w:val="both"/>
        <w:rPr>
          <w:rFonts w:ascii="Arial" w:hAnsi="Arial" w:cs="Arial"/>
          <w:szCs w:val="20"/>
        </w:rPr>
      </w:pPr>
      <w:r>
        <w:rPr>
          <w:rFonts w:ascii="Arial" w:hAnsi="Arial" w:cs="Arial"/>
          <w:szCs w:val="20"/>
        </w:rPr>
        <w:t xml:space="preserve">3.2. </w:t>
      </w:r>
      <w:r w:rsidRPr="00614916">
        <w:rPr>
          <w:rFonts w:ascii="Arial" w:hAnsi="Arial" w:cs="Arial"/>
          <w:szCs w:val="20"/>
        </w:rPr>
        <w:t>Do czynności podejmowanych przez Zamawiającego i Wykonawców</w:t>
      </w:r>
      <w:r w:rsidR="00CD0FC0">
        <w:rPr>
          <w:rFonts w:ascii="Arial" w:hAnsi="Arial" w:cs="Arial"/>
          <w:szCs w:val="20"/>
        </w:rPr>
        <w:t xml:space="preserve"> </w:t>
      </w:r>
      <w:r w:rsidR="00CD0FC0">
        <w:rPr>
          <w:rFonts w:ascii="Arial" w:hAnsi="Arial" w:cs="Arial"/>
          <w:szCs w:val="20"/>
        </w:rPr>
        <w:br/>
      </w:r>
      <w:r w:rsidRPr="00614916">
        <w:rPr>
          <w:rFonts w:ascii="Arial" w:hAnsi="Arial" w:cs="Arial"/>
          <w:szCs w:val="20"/>
        </w:rPr>
        <w:t>w postępowaniu o udzielenie zamówienia stosuje się przepisy powołanej ustawy Pzp oraz aktów wykonawczych wydanych na jej podstawie, a w sprawach nieuregulowanych przepisy ustawy z dnia 23 kwietnia 1964 r. - Kodeks cywilny (Dz. U. 2024 r. poz. 1061</w:t>
      </w:r>
      <w:r w:rsidR="00B23800">
        <w:rPr>
          <w:rFonts w:ascii="Arial" w:hAnsi="Arial" w:cs="Arial"/>
          <w:szCs w:val="20"/>
        </w:rPr>
        <w:t xml:space="preserve"> ze zmian.</w:t>
      </w:r>
      <w:r w:rsidRPr="00614916">
        <w:rPr>
          <w:rFonts w:ascii="Arial" w:hAnsi="Arial" w:cs="Arial"/>
          <w:szCs w:val="20"/>
        </w:rPr>
        <w:t>).</w:t>
      </w:r>
    </w:p>
    <w:p w14:paraId="28AC614E" w14:textId="7ED94C0B" w:rsidR="00B56154" w:rsidRPr="008A1614" w:rsidRDefault="00B56154" w:rsidP="00E2662B">
      <w:pPr>
        <w:spacing w:before="120" w:after="100"/>
        <w:jc w:val="both"/>
        <w:rPr>
          <w:rFonts w:ascii="Arial" w:hAnsi="Arial" w:cs="Arial"/>
          <w:szCs w:val="20"/>
        </w:rPr>
      </w:pPr>
      <w:r w:rsidRPr="008A1614">
        <w:rPr>
          <w:rFonts w:ascii="Arial" w:hAnsi="Arial" w:cs="Arial"/>
          <w:szCs w:val="20"/>
        </w:rPr>
        <w:t>3.</w:t>
      </w:r>
      <w:r w:rsidR="007E7945">
        <w:rPr>
          <w:rFonts w:ascii="Arial" w:hAnsi="Arial" w:cs="Arial"/>
          <w:szCs w:val="20"/>
        </w:rPr>
        <w:t>3</w:t>
      </w:r>
      <w:r w:rsidRPr="008A1614">
        <w:rPr>
          <w:rFonts w:ascii="Arial" w:hAnsi="Arial" w:cs="Arial"/>
          <w:szCs w:val="20"/>
        </w:rPr>
        <w:t>. Zamawiający nie przewiduje wyboru najkorzystniejszej oferty z możliwością przeprowadzenia negocjacji.</w:t>
      </w:r>
    </w:p>
    <w:p w14:paraId="2BD11192" w14:textId="5584331E" w:rsidR="00AD576F" w:rsidRDefault="00BC6C9D" w:rsidP="00AD576F">
      <w:pPr>
        <w:spacing w:before="240" w:after="100"/>
        <w:jc w:val="both"/>
        <w:rPr>
          <w:rFonts w:ascii="Arial" w:hAnsi="Arial" w:cs="Arial"/>
          <w:szCs w:val="20"/>
        </w:rPr>
      </w:pPr>
      <w:r w:rsidRPr="00481B79">
        <w:rPr>
          <w:rFonts w:ascii="Arial" w:hAnsi="Arial" w:cs="Arial"/>
          <w:szCs w:val="20"/>
        </w:rPr>
        <w:t>3.</w:t>
      </w:r>
      <w:r w:rsidR="007E7945">
        <w:rPr>
          <w:rFonts w:ascii="Arial" w:hAnsi="Arial" w:cs="Arial"/>
          <w:szCs w:val="20"/>
        </w:rPr>
        <w:t>4</w:t>
      </w:r>
      <w:r w:rsidRPr="00481B79">
        <w:rPr>
          <w:rFonts w:ascii="Arial" w:hAnsi="Arial" w:cs="Arial"/>
          <w:szCs w:val="20"/>
        </w:rPr>
        <w:t>. Szacunkowa wartość przedmiotowego zamówienia nie przekracza progów unijnych</w:t>
      </w:r>
      <w:r w:rsidR="00AB64FD" w:rsidRPr="00481B79">
        <w:rPr>
          <w:rFonts w:ascii="Arial" w:hAnsi="Arial" w:cs="Arial"/>
          <w:szCs w:val="20"/>
        </w:rPr>
        <w:t>,</w:t>
      </w:r>
      <w:r w:rsidRPr="00481B79">
        <w:rPr>
          <w:rFonts w:ascii="Arial" w:hAnsi="Arial" w:cs="Arial"/>
          <w:szCs w:val="20"/>
        </w:rPr>
        <w:t xml:space="preserve"> o których mowa w art. 3 ustawy Pzp.</w:t>
      </w:r>
    </w:p>
    <w:p w14:paraId="145D0520" w14:textId="77777777" w:rsidR="00F37BC0" w:rsidRDefault="00F37BC0" w:rsidP="00AD576F">
      <w:pPr>
        <w:spacing w:before="240" w:after="100"/>
        <w:jc w:val="both"/>
        <w:rPr>
          <w:rFonts w:ascii="Arial" w:hAnsi="Arial" w:cs="Arial"/>
          <w:szCs w:val="20"/>
        </w:rPr>
      </w:pPr>
    </w:p>
    <w:p w14:paraId="121A35DC" w14:textId="77777777" w:rsidR="00ED3F1F" w:rsidRDefault="00ED3F1F" w:rsidP="00AD576F">
      <w:pPr>
        <w:spacing w:before="240" w:after="100"/>
        <w:jc w:val="both"/>
        <w:rPr>
          <w:rFonts w:ascii="Arial" w:hAnsi="Arial" w:cs="Arial"/>
          <w:szCs w:val="20"/>
        </w:rPr>
      </w:pPr>
    </w:p>
    <w:p w14:paraId="26611533" w14:textId="639580CF" w:rsidR="00EB7871" w:rsidRPr="008A1614" w:rsidRDefault="00AB64FD" w:rsidP="00E408B9">
      <w:pPr>
        <w:pStyle w:val="Nagwek1"/>
        <w:rPr>
          <w:rFonts w:ascii="Arial" w:hAnsi="Arial" w:cs="Arial"/>
          <w:highlight w:val="lightGray"/>
        </w:rPr>
      </w:pPr>
      <w:bookmarkStart w:id="6" w:name="_Toc192844433"/>
      <w:bookmarkEnd w:id="5"/>
      <w:r w:rsidRPr="008A1614">
        <w:rPr>
          <w:rFonts w:ascii="Arial" w:hAnsi="Arial" w:cs="Arial"/>
          <w:highlight w:val="lightGray"/>
        </w:rPr>
        <w:t>OPIS PRZEDMIOTU ZAMÓWIENIA</w:t>
      </w:r>
      <w:bookmarkEnd w:id="6"/>
    </w:p>
    <w:p w14:paraId="6FF09932" w14:textId="59E16474" w:rsidR="004E710C" w:rsidRPr="00E45AF1" w:rsidRDefault="008D07B2" w:rsidP="00AB4D6A">
      <w:pPr>
        <w:widowControl w:val="0"/>
        <w:tabs>
          <w:tab w:val="left" w:pos="9356"/>
          <w:tab w:val="left" w:pos="9639"/>
        </w:tabs>
        <w:spacing w:after="100"/>
        <w:jc w:val="both"/>
        <w:rPr>
          <w:rFonts w:ascii="Arial" w:hAnsi="Arial" w:cs="Arial"/>
        </w:rPr>
      </w:pPr>
      <w:r w:rsidRPr="00E45AF1">
        <w:rPr>
          <w:rFonts w:ascii="Arial" w:eastAsia="Arial" w:hAnsi="Arial" w:cs="Arial"/>
        </w:rPr>
        <w:t xml:space="preserve">4.1. </w:t>
      </w:r>
      <w:r w:rsidR="004E710C" w:rsidRPr="00E45AF1">
        <w:rPr>
          <w:rFonts w:ascii="Arial" w:eastAsia="Arial" w:hAnsi="Arial" w:cs="Arial"/>
        </w:rPr>
        <w:t xml:space="preserve">Przedmiotem zamówienia jest sporządzenie projektu planu ogólnego Gminy Rabka-Zdrój obejmującego obszar całej gminy w jej granicach administracyjnych zgodnie </w:t>
      </w:r>
      <w:r w:rsidR="00FF6A0A" w:rsidRPr="00E45AF1">
        <w:rPr>
          <w:rFonts w:ascii="Arial" w:eastAsia="Arial" w:hAnsi="Arial" w:cs="Arial"/>
        </w:rPr>
        <w:br/>
      </w:r>
      <w:r w:rsidR="004E710C" w:rsidRPr="00E45AF1">
        <w:rPr>
          <w:rFonts w:ascii="Arial" w:eastAsia="Arial" w:hAnsi="Arial" w:cs="Arial"/>
        </w:rPr>
        <w:t xml:space="preserve">z </w:t>
      </w:r>
      <w:r w:rsidR="004E710C" w:rsidRPr="00E45AF1">
        <w:rPr>
          <w:rFonts w:ascii="Arial" w:hAnsi="Arial" w:cs="Arial"/>
        </w:rPr>
        <w:t>uchwałą Nr X/59/24 Rady Miejskiej w Rabce-Zdroju z dnia 20 grudnia 2024 r. w sprawie przystąpienia do sporządzenia planu ogólnego Gminy Rabka-Zdrój.</w:t>
      </w:r>
    </w:p>
    <w:p w14:paraId="642EFC11" w14:textId="77777777" w:rsidR="004E710C" w:rsidRPr="00E45AF1" w:rsidRDefault="004E710C" w:rsidP="00AB4D6A">
      <w:pPr>
        <w:spacing w:after="100"/>
        <w:jc w:val="both"/>
        <w:rPr>
          <w:rFonts w:ascii="Arial" w:eastAsia="Arial" w:hAnsi="Arial" w:cs="Arial"/>
        </w:rPr>
      </w:pPr>
      <w:r w:rsidRPr="00E45AF1">
        <w:rPr>
          <w:rFonts w:ascii="Arial" w:eastAsia="Arial" w:hAnsi="Arial" w:cs="Arial"/>
        </w:rPr>
        <w:t>Obszar będący przedmiotem opracowania o powierzchni ok. 69,0 km</w:t>
      </w:r>
      <w:r w:rsidRPr="00E45AF1">
        <w:rPr>
          <w:rFonts w:ascii="Arial" w:eastAsia="Arial" w:hAnsi="Arial" w:cs="Arial"/>
          <w:vertAlign w:val="superscript"/>
        </w:rPr>
        <w:t>2</w:t>
      </w:r>
      <w:r w:rsidRPr="00E45AF1">
        <w:rPr>
          <w:rFonts w:ascii="Arial" w:eastAsia="Arial" w:hAnsi="Arial" w:cs="Arial"/>
        </w:rPr>
        <w:t xml:space="preserve"> obejmuje miasto Rabka-Zdrój oraz sołectwa Chabówka, Ponice, Rdzawka.</w:t>
      </w:r>
      <w:bookmarkStart w:id="7" w:name="_Hlk17293979"/>
      <w:bookmarkStart w:id="8" w:name="_Hlk17376496"/>
      <w:bookmarkStart w:id="9" w:name="_Hlk69373261"/>
      <w:bookmarkEnd w:id="7"/>
    </w:p>
    <w:p w14:paraId="7C31F83D" w14:textId="0FDE74AE" w:rsidR="004E710C" w:rsidRPr="00E45AF1" w:rsidRDefault="004E710C" w:rsidP="00AB4D6A">
      <w:pPr>
        <w:spacing w:after="100"/>
        <w:jc w:val="both"/>
        <w:rPr>
          <w:rFonts w:ascii="Arial" w:eastAsia="Arial" w:hAnsi="Arial" w:cs="Arial"/>
        </w:rPr>
      </w:pPr>
      <w:r w:rsidRPr="00E45AF1">
        <w:rPr>
          <w:rFonts w:ascii="Arial" w:eastAsia="Arial" w:hAnsi="Arial" w:cs="Arial"/>
        </w:rPr>
        <w:t>Wykonawca zobowiązany jest do opracowania dokumentów oraz wykonania wszelkich działań niezbędnych dla zapewnienia prawidłowego toku formalno-prawnego opracowania zmierzającego do uchwalenia planu ogólnego.</w:t>
      </w:r>
    </w:p>
    <w:p w14:paraId="410C8183" w14:textId="679A9FFB" w:rsidR="004E710C" w:rsidRPr="00FD14C3" w:rsidRDefault="004E710C" w:rsidP="00AB4D6A">
      <w:pPr>
        <w:spacing w:after="100"/>
        <w:jc w:val="both"/>
        <w:rPr>
          <w:rFonts w:ascii="Arial" w:eastAsia="Arial" w:hAnsi="Arial" w:cs="Arial"/>
        </w:rPr>
      </w:pPr>
      <w:r w:rsidRPr="00E45AF1">
        <w:rPr>
          <w:rFonts w:ascii="Arial" w:eastAsia="Arial" w:hAnsi="Arial" w:cs="Arial"/>
        </w:rPr>
        <w:t xml:space="preserve">Przedmiot umowy został podzielony na etapy. Szczegółowy zakres czynności każdego z etapów oraz terminy wykonania poszczególnych etapów wraz z płatnościami zawiera </w:t>
      </w:r>
      <w:r w:rsidRPr="00FD14C3">
        <w:rPr>
          <w:rFonts w:ascii="Arial" w:eastAsia="Arial" w:hAnsi="Arial" w:cs="Arial"/>
          <w:b/>
          <w:bCs/>
        </w:rPr>
        <w:t xml:space="preserve">załącznik nr </w:t>
      </w:r>
      <w:r w:rsidR="00F144DC" w:rsidRPr="00FD14C3">
        <w:rPr>
          <w:rFonts w:ascii="Arial" w:eastAsia="Arial" w:hAnsi="Arial" w:cs="Arial"/>
          <w:b/>
          <w:bCs/>
        </w:rPr>
        <w:t>10</w:t>
      </w:r>
      <w:r w:rsidRPr="00FD14C3">
        <w:rPr>
          <w:rFonts w:ascii="Arial" w:eastAsia="Arial" w:hAnsi="Arial" w:cs="Arial"/>
          <w:b/>
          <w:bCs/>
        </w:rPr>
        <w:t xml:space="preserve"> </w:t>
      </w:r>
      <w:r w:rsidR="00C55D64" w:rsidRPr="00FD14C3">
        <w:rPr>
          <w:rFonts w:ascii="Arial" w:eastAsia="Arial" w:hAnsi="Arial" w:cs="Arial"/>
          <w:b/>
          <w:bCs/>
        </w:rPr>
        <w:t xml:space="preserve">do </w:t>
      </w:r>
      <w:r w:rsidR="00F144DC" w:rsidRPr="00FD14C3">
        <w:rPr>
          <w:rFonts w:ascii="Arial" w:eastAsia="Arial" w:hAnsi="Arial" w:cs="Arial"/>
          <w:b/>
          <w:bCs/>
        </w:rPr>
        <w:t>SWZ</w:t>
      </w:r>
      <w:r w:rsidR="00F800F8" w:rsidRPr="00FD14C3">
        <w:rPr>
          <w:rFonts w:ascii="Arial" w:eastAsia="Arial" w:hAnsi="Arial" w:cs="Arial"/>
          <w:b/>
          <w:bCs/>
        </w:rPr>
        <w:t xml:space="preserve"> – Harmonogram czynności i płatności</w:t>
      </w:r>
      <w:r w:rsidRPr="00FD14C3">
        <w:rPr>
          <w:rFonts w:ascii="Arial" w:eastAsia="Arial" w:hAnsi="Arial" w:cs="Arial"/>
          <w:b/>
          <w:bCs/>
        </w:rPr>
        <w:t>.</w:t>
      </w:r>
      <w:bookmarkStart w:id="10" w:name="_Hlk19019964"/>
      <w:bookmarkStart w:id="11" w:name="_Hlk69373968"/>
      <w:bookmarkEnd w:id="8"/>
      <w:bookmarkEnd w:id="9"/>
    </w:p>
    <w:p w14:paraId="27E31EF5" w14:textId="20623377" w:rsidR="004E710C" w:rsidRPr="00E45AF1" w:rsidRDefault="004E710C" w:rsidP="00AB4D6A">
      <w:pPr>
        <w:spacing w:after="100"/>
        <w:jc w:val="both"/>
        <w:rPr>
          <w:rFonts w:ascii="Arial" w:eastAsia="Arial" w:hAnsi="Arial" w:cs="Arial"/>
        </w:rPr>
      </w:pPr>
      <w:r w:rsidRPr="00E45AF1">
        <w:rPr>
          <w:rFonts w:ascii="Arial" w:eastAsia="Arial" w:hAnsi="Arial" w:cs="Arial"/>
        </w:rPr>
        <w:t xml:space="preserve">Projekt planu ogólnego Gminy Rabka-Zdrój należy sporządzić na podstawie aktualnie obowiązujących aktów prawnych, dotyczących przedmiotu Umowy, </w:t>
      </w:r>
      <w:r w:rsidR="00662D13" w:rsidRPr="00E45AF1">
        <w:rPr>
          <w:rFonts w:ascii="Arial" w:eastAsia="Arial" w:hAnsi="Arial" w:cs="Arial"/>
        </w:rPr>
        <w:t xml:space="preserve">a </w:t>
      </w:r>
      <w:r w:rsidRPr="00E45AF1">
        <w:rPr>
          <w:rFonts w:ascii="Arial" w:eastAsia="Arial" w:hAnsi="Arial" w:cs="Arial"/>
        </w:rPr>
        <w:t>w szczególności</w:t>
      </w:r>
      <w:r w:rsidR="00662D13" w:rsidRPr="00E45AF1">
        <w:rPr>
          <w:rFonts w:ascii="Arial" w:eastAsia="Arial" w:hAnsi="Arial" w:cs="Arial"/>
        </w:rPr>
        <w:t>:</w:t>
      </w:r>
      <w:r w:rsidRPr="00E45AF1">
        <w:rPr>
          <w:rFonts w:ascii="Arial" w:eastAsia="Arial" w:hAnsi="Arial" w:cs="Arial"/>
        </w:rPr>
        <w:t xml:space="preserve"> </w:t>
      </w:r>
    </w:p>
    <w:p w14:paraId="4F277678" w14:textId="4FA09912" w:rsidR="004E710C" w:rsidRPr="00E45AF1" w:rsidRDefault="004E710C" w:rsidP="00AB4D6A">
      <w:pPr>
        <w:pStyle w:val="Akapitzlist"/>
        <w:numPr>
          <w:ilvl w:val="0"/>
          <w:numId w:val="35"/>
        </w:numPr>
        <w:spacing w:after="100" w:line="240" w:lineRule="auto"/>
        <w:contextualSpacing w:val="0"/>
        <w:jc w:val="both"/>
        <w:rPr>
          <w:rFonts w:ascii="Arial" w:hAnsi="Arial" w:cs="Arial"/>
          <w:sz w:val="24"/>
          <w:szCs w:val="24"/>
        </w:rPr>
      </w:pPr>
      <w:r w:rsidRPr="00E45AF1">
        <w:rPr>
          <w:rFonts w:ascii="Arial" w:hAnsi="Arial" w:cs="Arial"/>
          <w:sz w:val="24"/>
          <w:szCs w:val="24"/>
        </w:rPr>
        <w:t>ustaw</w:t>
      </w:r>
      <w:r w:rsidR="00662D13" w:rsidRPr="00E45AF1">
        <w:rPr>
          <w:rFonts w:ascii="Arial" w:hAnsi="Arial" w:cs="Arial"/>
          <w:sz w:val="24"/>
          <w:szCs w:val="24"/>
        </w:rPr>
        <w:t>y</w:t>
      </w:r>
      <w:r w:rsidRPr="00E45AF1">
        <w:rPr>
          <w:rFonts w:ascii="Arial" w:hAnsi="Arial" w:cs="Arial"/>
          <w:sz w:val="24"/>
          <w:szCs w:val="24"/>
        </w:rPr>
        <w:t xml:space="preserve"> z dnia 27 marca 2003 r. o planowaniu i zagospodarowaniu przestrzennym (t. j. Dz. U. z 2024 r. </w:t>
      </w:r>
      <w:proofErr w:type="spellStart"/>
      <w:r w:rsidRPr="00E45AF1">
        <w:rPr>
          <w:rFonts w:ascii="Arial" w:hAnsi="Arial" w:cs="Arial"/>
          <w:sz w:val="24"/>
          <w:szCs w:val="24"/>
        </w:rPr>
        <w:t>poz</w:t>
      </w:r>
      <w:proofErr w:type="spellEnd"/>
      <w:r w:rsidRPr="00E45AF1">
        <w:rPr>
          <w:rFonts w:ascii="Arial" w:hAnsi="Arial" w:cs="Arial"/>
          <w:sz w:val="24"/>
          <w:szCs w:val="24"/>
        </w:rPr>
        <w:t xml:space="preserve"> 1130,</w:t>
      </w:r>
      <w:r w:rsidR="003A1505" w:rsidRPr="00E45AF1">
        <w:rPr>
          <w:rFonts w:ascii="Arial" w:hAnsi="Arial" w:cs="Arial"/>
          <w:sz w:val="24"/>
          <w:szCs w:val="24"/>
        </w:rPr>
        <w:t xml:space="preserve"> z </w:t>
      </w:r>
      <w:proofErr w:type="spellStart"/>
      <w:r w:rsidR="003A1505" w:rsidRPr="00E45AF1">
        <w:rPr>
          <w:rFonts w:ascii="Arial" w:hAnsi="Arial" w:cs="Arial"/>
          <w:sz w:val="24"/>
          <w:szCs w:val="24"/>
        </w:rPr>
        <w:t>poźn</w:t>
      </w:r>
      <w:proofErr w:type="spellEnd"/>
      <w:r w:rsidR="003A1505" w:rsidRPr="00E45AF1">
        <w:rPr>
          <w:rFonts w:ascii="Arial" w:hAnsi="Arial" w:cs="Arial"/>
          <w:sz w:val="24"/>
          <w:szCs w:val="24"/>
        </w:rPr>
        <w:t>, zm.)</w:t>
      </w:r>
    </w:p>
    <w:p w14:paraId="195C1AEC" w14:textId="77777777" w:rsidR="006415EE" w:rsidRPr="00E45AF1" w:rsidRDefault="004E710C" w:rsidP="00AB4D6A">
      <w:pPr>
        <w:pStyle w:val="Akapitzlist"/>
        <w:numPr>
          <w:ilvl w:val="0"/>
          <w:numId w:val="34"/>
        </w:numPr>
        <w:spacing w:after="100" w:line="240" w:lineRule="auto"/>
        <w:contextualSpacing w:val="0"/>
        <w:jc w:val="both"/>
        <w:rPr>
          <w:rFonts w:ascii="Arial" w:hAnsi="Arial" w:cs="Arial"/>
          <w:sz w:val="24"/>
          <w:szCs w:val="24"/>
        </w:rPr>
      </w:pPr>
      <w:r w:rsidRPr="00E45AF1">
        <w:rPr>
          <w:rFonts w:ascii="Arial" w:hAnsi="Arial" w:cs="Arial"/>
          <w:sz w:val="24"/>
          <w:szCs w:val="24"/>
        </w:rPr>
        <w:t>rozporządzeni</w:t>
      </w:r>
      <w:r w:rsidR="00662D13" w:rsidRPr="00E45AF1">
        <w:rPr>
          <w:rFonts w:ascii="Arial" w:hAnsi="Arial" w:cs="Arial"/>
          <w:sz w:val="24"/>
          <w:szCs w:val="24"/>
        </w:rPr>
        <w:t>a</w:t>
      </w:r>
      <w:r w:rsidRPr="00E45AF1">
        <w:rPr>
          <w:rFonts w:ascii="Arial" w:hAnsi="Arial" w:cs="Arial"/>
          <w:sz w:val="24"/>
          <w:szCs w:val="24"/>
        </w:rPr>
        <w:t xml:space="preserve"> Ministra Rozwoju i Technologii z dnia 8 grudnia 2023 r. w sprawie projektu planu ogólnego gminy, dokumentowania prac planistycznych w zakresie tego planu oraz wydawania z niego wypisów i wyrysów (Dz. U. z 2023 r. poz. 2758), </w:t>
      </w:r>
    </w:p>
    <w:p w14:paraId="49F64BF8" w14:textId="123A9AB7" w:rsidR="006415EE" w:rsidRPr="00E45AF1" w:rsidRDefault="008C186E" w:rsidP="00AB4D6A">
      <w:pPr>
        <w:pStyle w:val="Akapitzlist"/>
        <w:numPr>
          <w:ilvl w:val="0"/>
          <w:numId w:val="34"/>
        </w:numPr>
        <w:spacing w:after="100" w:line="240" w:lineRule="auto"/>
        <w:rPr>
          <w:rFonts w:ascii="Arial" w:hAnsi="Arial" w:cs="Arial"/>
          <w:b/>
          <w:bCs/>
        </w:rPr>
      </w:pPr>
      <w:r>
        <w:rPr>
          <w:rFonts w:ascii="Arial" w:hAnsi="Arial" w:cs="Arial"/>
          <w:sz w:val="24"/>
          <w:szCs w:val="24"/>
        </w:rPr>
        <w:t>r</w:t>
      </w:r>
      <w:r w:rsidR="006415EE" w:rsidRPr="00E45AF1">
        <w:rPr>
          <w:rFonts w:ascii="Arial" w:hAnsi="Arial" w:cs="Arial"/>
          <w:sz w:val="24"/>
          <w:szCs w:val="24"/>
        </w:rPr>
        <w:t>ozporządzeni</w:t>
      </w:r>
      <w:r>
        <w:rPr>
          <w:rFonts w:ascii="Arial" w:hAnsi="Arial" w:cs="Arial"/>
          <w:sz w:val="24"/>
          <w:szCs w:val="24"/>
        </w:rPr>
        <w:t>a</w:t>
      </w:r>
      <w:r w:rsidR="006415EE" w:rsidRPr="00E45AF1">
        <w:rPr>
          <w:rFonts w:ascii="Arial" w:hAnsi="Arial" w:cs="Arial"/>
          <w:sz w:val="24"/>
          <w:szCs w:val="24"/>
        </w:rPr>
        <w:t xml:space="preserve"> Ministra Rozwoju i Technologii z dnia 2 maja 2024 r. w sprawie sposobu wyznaczania obszaru uzupełnienia zabudowy w planie ogólnym gminy (Dz.U. 2024 poz. 729)</w:t>
      </w:r>
      <w:r w:rsidR="00F71CF4" w:rsidRPr="00E45AF1">
        <w:rPr>
          <w:rFonts w:ascii="Arial" w:hAnsi="Arial" w:cs="Arial"/>
          <w:sz w:val="24"/>
          <w:szCs w:val="24"/>
        </w:rPr>
        <w:t>,</w:t>
      </w:r>
    </w:p>
    <w:p w14:paraId="5A564303" w14:textId="430D8935" w:rsidR="004E710C" w:rsidRPr="00E45AF1" w:rsidRDefault="004E710C" w:rsidP="00AB4D6A">
      <w:pPr>
        <w:pStyle w:val="Akapitzlist"/>
        <w:numPr>
          <w:ilvl w:val="0"/>
          <w:numId w:val="34"/>
        </w:numPr>
        <w:spacing w:after="100" w:line="240" w:lineRule="auto"/>
        <w:contextualSpacing w:val="0"/>
        <w:jc w:val="both"/>
        <w:rPr>
          <w:rFonts w:ascii="Arial" w:hAnsi="Arial" w:cs="Arial"/>
          <w:sz w:val="24"/>
          <w:szCs w:val="24"/>
        </w:rPr>
      </w:pPr>
      <w:r w:rsidRPr="00E45AF1">
        <w:rPr>
          <w:rFonts w:ascii="Arial" w:hAnsi="Arial" w:cs="Arial"/>
          <w:sz w:val="24"/>
          <w:szCs w:val="24"/>
        </w:rPr>
        <w:t>ustaw</w:t>
      </w:r>
      <w:r w:rsidR="00662D13" w:rsidRPr="00E45AF1">
        <w:rPr>
          <w:rFonts w:ascii="Arial" w:hAnsi="Arial" w:cs="Arial"/>
          <w:sz w:val="24"/>
          <w:szCs w:val="24"/>
        </w:rPr>
        <w:t>y</w:t>
      </w:r>
      <w:r w:rsidRPr="00E45AF1">
        <w:rPr>
          <w:rFonts w:ascii="Arial" w:hAnsi="Arial" w:cs="Arial"/>
          <w:sz w:val="24"/>
          <w:szCs w:val="24"/>
        </w:rPr>
        <w:t xml:space="preserve"> z dnia 27 kwietnia 2001 r. Prawo ochrony środowiska (t. j. Dz. U. z 2024 r. poz.54 ze zm.), </w:t>
      </w:r>
    </w:p>
    <w:p w14:paraId="3A55BCCE" w14:textId="36F86D22" w:rsidR="004E710C" w:rsidRPr="00E45AF1" w:rsidRDefault="004E710C" w:rsidP="00AB4D6A">
      <w:pPr>
        <w:pStyle w:val="Akapitzlist"/>
        <w:numPr>
          <w:ilvl w:val="0"/>
          <w:numId w:val="34"/>
        </w:numPr>
        <w:spacing w:after="100" w:line="240" w:lineRule="auto"/>
        <w:contextualSpacing w:val="0"/>
        <w:jc w:val="both"/>
        <w:rPr>
          <w:rFonts w:ascii="Arial" w:hAnsi="Arial" w:cs="Arial"/>
          <w:sz w:val="24"/>
          <w:szCs w:val="24"/>
        </w:rPr>
      </w:pPr>
      <w:r w:rsidRPr="00E45AF1">
        <w:rPr>
          <w:rFonts w:ascii="Arial" w:hAnsi="Arial" w:cs="Arial"/>
          <w:sz w:val="24"/>
          <w:szCs w:val="24"/>
        </w:rPr>
        <w:t>ustaw</w:t>
      </w:r>
      <w:r w:rsidR="00662D13" w:rsidRPr="00E45AF1">
        <w:rPr>
          <w:rFonts w:ascii="Arial" w:hAnsi="Arial" w:cs="Arial"/>
          <w:sz w:val="24"/>
          <w:szCs w:val="24"/>
        </w:rPr>
        <w:t>y</w:t>
      </w:r>
      <w:r w:rsidRPr="00E45AF1">
        <w:rPr>
          <w:rFonts w:ascii="Arial" w:hAnsi="Arial" w:cs="Arial"/>
          <w:sz w:val="24"/>
          <w:szCs w:val="24"/>
        </w:rPr>
        <w:t xml:space="preserve"> z dnia 2 października 2008 r. </w:t>
      </w:r>
      <w:r w:rsidR="00662D13" w:rsidRPr="00E45AF1">
        <w:rPr>
          <w:rFonts w:ascii="Arial" w:hAnsi="Arial" w:cs="Arial"/>
          <w:sz w:val="24"/>
          <w:szCs w:val="24"/>
        </w:rPr>
        <w:t xml:space="preserve">o </w:t>
      </w:r>
      <w:r w:rsidRPr="00E45AF1">
        <w:rPr>
          <w:rFonts w:ascii="Arial" w:hAnsi="Arial" w:cs="Arial"/>
          <w:sz w:val="24"/>
          <w:szCs w:val="24"/>
        </w:rPr>
        <w:t xml:space="preserve">udostępnianiu informacji o środowisku i jego ochronie, udziale społeczeństwa w ochronie środowiska oraz o ocenach oddziaływania na środowisko (t. j. Dz. U. z 2024 r. poz. 1112 ze zm.), </w:t>
      </w:r>
    </w:p>
    <w:p w14:paraId="06390833" w14:textId="40CD8F40" w:rsidR="004E710C" w:rsidRPr="00E45AF1" w:rsidRDefault="004E710C" w:rsidP="00AB4D6A">
      <w:pPr>
        <w:pStyle w:val="Akapitzlist"/>
        <w:numPr>
          <w:ilvl w:val="0"/>
          <w:numId w:val="34"/>
        </w:numPr>
        <w:spacing w:after="100" w:line="240" w:lineRule="auto"/>
        <w:contextualSpacing w:val="0"/>
        <w:jc w:val="both"/>
        <w:rPr>
          <w:rFonts w:ascii="Arial" w:hAnsi="Arial" w:cs="Arial"/>
          <w:sz w:val="24"/>
          <w:szCs w:val="24"/>
        </w:rPr>
      </w:pPr>
      <w:r w:rsidRPr="00E45AF1">
        <w:rPr>
          <w:rFonts w:ascii="Arial" w:hAnsi="Arial" w:cs="Arial"/>
          <w:sz w:val="24"/>
          <w:szCs w:val="24"/>
        </w:rPr>
        <w:t>rozporządzeni</w:t>
      </w:r>
      <w:r w:rsidR="00662D13" w:rsidRPr="00E45AF1">
        <w:rPr>
          <w:rFonts w:ascii="Arial" w:hAnsi="Arial" w:cs="Arial"/>
          <w:sz w:val="24"/>
          <w:szCs w:val="24"/>
        </w:rPr>
        <w:t>a</w:t>
      </w:r>
      <w:r w:rsidRPr="00E45AF1">
        <w:rPr>
          <w:rFonts w:ascii="Arial" w:hAnsi="Arial" w:cs="Arial"/>
          <w:sz w:val="24"/>
          <w:szCs w:val="24"/>
        </w:rPr>
        <w:t xml:space="preserve"> z dnia 9 września 2002 r. Ministra Środowiska w sprawie opracowań </w:t>
      </w:r>
      <w:proofErr w:type="spellStart"/>
      <w:r w:rsidRPr="00E45AF1">
        <w:rPr>
          <w:rFonts w:ascii="Arial" w:hAnsi="Arial" w:cs="Arial"/>
          <w:sz w:val="24"/>
          <w:szCs w:val="24"/>
        </w:rPr>
        <w:t>ekofizjograficznych</w:t>
      </w:r>
      <w:proofErr w:type="spellEnd"/>
      <w:r w:rsidRPr="00E45AF1">
        <w:rPr>
          <w:rFonts w:ascii="Arial" w:hAnsi="Arial" w:cs="Arial"/>
          <w:sz w:val="24"/>
          <w:szCs w:val="24"/>
        </w:rPr>
        <w:t xml:space="preserve"> (Dz. U. z 2002 r. poz. 155) oraz właściwymi przepisami szczególnymi</w:t>
      </w:r>
      <w:r w:rsidR="00E83969" w:rsidRPr="00E45AF1">
        <w:rPr>
          <w:rFonts w:ascii="Arial" w:hAnsi="Arial" w:cs="Arial"/>
          <w:sz w:val="24"/>
          <w:szCs w:val="24"/>
        </w:rPr>
        <w:t>,</w:t>
      </w:r>
    </w:p>
    <w:p w14:paraId="2E330B9D" w14:textId="6D4E2117" w:rsidR="008D07B2" w:rsidRPr="00E45AF1" w:rsidRDefault="004E710C" w:rsidP="00AB4D6A">
      <w:pPr>
        <w:spacing w:after="100"/>
        <w:jc w:val="both"/>
        <w:rPr>
          <w:rFonts w:ascii="Arial" w:eastAsia="Arial" w:hAnsi="Arial" w:cs="Arial"/>
        </w:rPr>
      </w:pPr>
      <w:r w:rsidRPr="00E45AF1">
        <w:rPr>
          <w:rFonts w:ascii="Arial" w:eastAsia="Arial" w:hAnsi="Arial" w:cs="Arial"/>
        </w:rPr>
        <w:t xml:space="preserve">oraz innych aktów prawnych niezbędnych do poprawnego opracowania projektu planu ogólnego </w:t>
      </w:r>
      <w:r w:rsidR="00662D13" w:rsidRPr="00E45AF1">
        <w:rPr>
          <w:rFonts w:ascii="Arial" w:eastAsia="Arial" w:hAnsi="Arial" w:cs="Arial"/>
        </w:rPr>
        <w:t>g</w:t>
      </w:r>
      <w:r w:rsidRPr="00E45AF1">
        <w:rPr>
          <w:rFonts w:ascii="Arial" w:eastAsia="Arial" w:hAnsi="Arial" w:cs="Arial"/>
        </w:rPr>
        <w:t>miny, w tym dokumentów</w:t>
      </w:r>
      <w:r w:rsidR="00744DB9" w:rsidRPr="00E45AF1">
        <w:rPr>
          <w:rFonts w:ascii="Arial" w:eastAsia="Arial" w:hAnsi="Arial" w:cs="Arial"/>
        </w:rPr>
        <w:t xml:space="preserve"> wynikających z uzdrowiskowego charakteru </w:t>
      </w:r>
      <w:r w:rsidRPr="00E45AF1">
        <w:rPr>
          <w:rFonts w:ascii="Arial" w:eastAsia="Arial" w:hAnsi="Arial" w:cs="Arial"/>
        </w:rPr>
        <w:t>gminy Rabka-Zdrój</w:t>
      </w:r>
      <w:r w:rsidR="003A1505" w:rsidRPr="00E45AF1">
        <w:rPr>
          <w:rFonts w:ascii="Arial" w:eastAsia="Arial" w:hAnsi="Arial" w:cs="Arial"/>
        </w:rPr>
        <w:t xml:space="preserve">. Przy opracowaniu Planu ogólnego gminy należy uwzględnić </w:t>
      </w:r>
      <w:r w:rsidR="003A13FF" w:rsidRPr="00E45AF1">
        <w:rPr>
          <w:rFonts w:ascii="Arial" w:hAnsi="Arial" w:cs="Arial"/>
        </w:rPr>
        <w:t>obowiązując</w:t>
      </w:r>
      <w:r w:rsidR="003A1505" w:rsidRPr="00E45AF1">
        <w:rPr>
          <w:rFonts w:ascii="Arial" w:hAnsi="Arial" w:cs="Arial"/>
        </w:rPr>
        <w:t>e</w:t>
      </w:r>
      <w:r w:rsidR="003A13FF" w:rsidRPr="00E45AF1">
        <w:rPr>
          <w:rFonts w:ascii="Arial" w:hAnsi="Arial" w:cs="Arial"/>
        </w:rPr>
        <w:t xml:space="preserve"> Miejscow</w:t>
      </w:r>
      <w:r w:rsidR="003A1505" w:rsidRPr="00E45AF1">
        <w:rPr>
          <w:rFonts w:ascii="Arial" w:hAnsi="Arial" w:cs="Arial"/>
        </w:rPr>
        <w:t>e</w:t>
      </w:r>
      <w:r w:rsidR="003A13FF" w:rsidRPr="00E45AF1">
        <w:rPr>
          <w:rFonts w:ascii="Arial" w:hAnsi="Arial" w:cs="Arial"/>
        </w:rPr>
        <w:t xml:space="preserve"> pla</w:t>
      </w:r>
      <w:r w:rsidR="003A1505" w:rsidRPr="00E45AF1">
        <w:rPr>
          <w:rFonts w:ascii="Arial" w:hAnsi="Arial" w:cs="Arial"/>
        </w:rPr>
        <w:t>ny</w:t>
      </w:r>
      <w:r w:rsidR="003A13FF" w:rsidRPr="00E45AF1">
        <w:rPr>
          <w:rFonts w:ascii="Arial" w:hAnsi="Arial" w:cs="Arial"/>
        </w:rPr>
        <w:t xml:space="preserve"> zagospodarowania przestrzennego oraz </w:t>
      </w:r>
      <w:r w:rsidR="003A1505" w:rsidRPr="00E45AF1">
        <w:rPr>
          <w:rFonts w:ascii="Arial" w:hAnsi="Arial" w:cs="Arial"/>
        </w:rPr>
        <w:t>plany</w:t>
      </w:r>
      <w:r w:rsidR="003A13FF" w:rsidRPr="00E45AF1">
        <w:rPr>
          <w:rFonts w:ascii="Arial" w:hAnsi="Arial" w:cs="Arial"/>
        </w:rPr>
        <w:t>, które zostaną uchwalone podczas procedury sporządzania planu ogólnego</w:t>
      </w:r>
      <w:r w:rsidR="00130096" w:rsidRPr="00E45AF1">
        <w:rPr>
          <w:rFonts w:ascii="Arial" w:hAnsi="Arial" w:cs="Arial"/>
        </w:rPr>
        <w:t>. Należy również</w:t>
      </w:r>
      <w:r w:rsidR="003A13FF" w:rsidRPr="00E45AF1">
        <w:rPr>
          <w:rFonts w:ascii="Arial" w:hAnsi="Arial" w:cs="Arial"/>
        </w:rPr>
        <w:t xml:space="preserve"> </w:t>
      </w:r>
      <w:r w:rsidR="003A1505" w:rsidRPr="00E45AF1">
        <w:rPr>
          <w:rFonts w:ascii="Arial" w:hAnsi="Arial" w:cs="Arial"/>
        </w:rPr>
        <w:t xml:space="preserve">wziąć pod uwagę </w:t>
      </w:r>
      <w:r w:rsidRPr="00E45AF1">
        <w:rPr>
          <w:rFonts w:ascii="Arial" w:eastAsia="Arial" w:hAnsi="Arial" w:cs="Arial"/>
        </w:rPr>
        <w:t>ewentualne zmiany przepisów prawa i dostosować do nich opracowania - w ramach umownej ceny.</w:t>
      </w:r>
      <w:bookmarkEnd w:id="10"/>
    </w:p>
    <w:p w14:paraId="6C27BE4A" w14:textId="22C9AE5E" w:rsidR="004E710C" w:rsidRPr="00E45AF1" w:rsidRDefault="004E710C" w:rsidP="00AB4D6A">
      <w:pPr>
        <w:spacing w:after="100"/>
        <w:jc w:val="both"/>
        <w:rPr>
          <w:rFonts w:ascii="Arial" w:hAnsi="Arial" w:cs="Arial"/>
        </w:rPr>
      </w:pPr>
      <w:r w:rsidRPr="00E45AF1">
        <w:rPr>
          <w:rFonts w:ascii="Arial" w:hAnsi="Arial" w:cs="Arial"/>
        </w:rPr>
        <w:t xml:space="preserve">W ramach realizacji przedmiotu zamówienia Wykonawca sporządzi i przekaże Zamawiającemu:  </w:t>
      </w:r>
    </w:p>
    <w:p w14:paraId="156B853D" w14:textId="7DBD1526" w:rsidR="00E84F98" w:rsidRPr="00E45AF1" w:rsidRDefault="004E710C" w:rsidP="00E84F98">
      <w:pPr>
        <w:pStyle w:val="Akapitzlist"/>
        <w:numPr>
          <w:ilvl w:val="0"/>
          <w:numId w:val="38"/>
        </w:numPr>
        <w:spacing w:after="100"/>
        <w:jc w:val="both"/>
        <w:rPr>
          <w:rFonts w:ascii="Arial" w:hAnsi="Arial" w:cs="Arial"/>
          <w:sz w:val="24"/>
          <w:szCs w:val="24"/>
        </w:rPr>
      </w:pPr>
      <w:r w:rsidRPr="00E45AF1">
        <w:rPr>
          <w:rFonts w:ascii="Arial" w:hAnsi="Arial" w:cs="Arial"/>
          <w:sz w:val="24"/>
          <w:szCs w:val="24"/>
        </w:rPr>
        <w:t>Projekt planu ogólnego</w:t>
      </w:r>
      <w:r w:rsidR="00E84F98" w:rsidRPr="00E45AF1">
        <w:rPr>
          <w:rFonts w:ascii="Arial" w:hAnsi="Arial" w:cs="Arial"/>
          <w:sz w:val="24"/>
          <w:szCs w:val="24"/>
        </w:rPr>
        <w:t xml:space="preserve"> w postaci dokumentu elektronicznego GML zwierającego obiekty przestrzenne wraz z uzasadnieniem (w formie tekstowej i graficznej) oraz dokumentację prac planistycznych, uwzgledniającej wszystkie dane utworzone dla </w:t>
      </w:r>
      <w:r w:rsidR="00E84F98" w:rsidRPr="00E45AF1">
        <w:rPr>
          <w:rFonts w:ascii="Arial" w:hAnsi="Arial" w:cs="Arial"/>
          <w:sz w:val="24"/>
          <w:szCs w:val="24"/>
        </w:rPr>
        <w:lastRenderedPageBreak/>
        <w:t>projektu planu ogólnego w toku prowadzonej procedury planistycznej. Część tekstowa uzasadnienia winna być w wersji edytowalnej (DOC) o</w:t>
      </w:r>
      <w:r w:rsidR="00580F0C" w:rsidRPr="00E45AF1">
        <w:rPr>
          <w:rFonts w:ascii="Arial" w:hAnsi="Arial" w:cs="Arial"/>
          <w:sz w:val="24"/>
          <w:szCs w:val="24"/>
        </w:rPr>
        <w:t>raz pliku PDF. Część graficzn</w:t>
      </w:r>
      <w:r w:rsidR="008C186E">
        <w:rPr>
          <w:rFonts w:ascii="Arial" w:hAnsi="Arial" w:cs="Arial"/>
          <w:sz w:val="24"/>
          <w:szCs w:val="24"/>
        </w:rPr>
        <w:t>ą</w:t>
      </w:r>
      <w:r w:rsidR="00580F0C" w:rsidRPr="00E45AF1">
        <w:rPr>
          <w:rFonts w:ascii="Arial" w:hAnsi="Arial" w:cs="Arial"/>
          <w:sz w:val="24"/>
          <w:szCs w:val="24"/>
        </w:rPr>
        <w:t xml:space="preserve"> natomiast należy przekazać minimum w pliku </w:t>
      </w:r>
      <w:proofErr w:type="spellStart"/>
      <w:r w:rsidR="00580F0C" w:rsidRPr="00E45AF1">
        <w:rPr>
          <w:rFonts w:ascii="Arial" w:hAnsi="Arial" w:cs="Arial"/>
          <w:sz w:val="24"/>
          <w:szCs w:val="24"/>
        </w:rPr>
        <w:t>GeoTIFF</w:t>
      </w:r>
      <w:proofErr w:type="spellEnd"/>
      <w:r w:rsidR="00580F0C" w:rsidRPr="00E45AF1">
        <w:rPr>
          <w:rFonts w:ascii="Arial" w:hAnsi="Arial" w:cs="Arial"/>
          <w:sz w:val="24"/>
          <w:szCs w:val="24"/>
        </w:rPr>
        <w:t xml:space="preserve"> wraz z plikami źródłowymi (utworzonymi w oprogramowaniu QGIS lub w komercyjnym oprogramowaniu GIS), obejmującymi m.in. pliki projektów, pliki warstw oraz pliki stylów.</w:t>
      </w:r>
    </w:p>
    <w:p w14:paraId="103AE9DA" w14:textId="6D94A8ED" w:rsidR="004E710C" w:rsidRPr="00E45AF1" w:rsidRDefault="004E710C" w:rsidP="00AB4D6A">
      <w:pPr>
        <w:pStyle w:val="Akapitzlist"/>
        <w:numPr>
          <w:ilvl w:val="0"/>
          <w:numId w:val="38"/>
        </w:numPr>
        <w:spacing w:after="100" w:line="240" w:lineRule="auto"/>
        <w:contextualSpacing w:val="0"/>
        <w:jc w:val="both"/>
        <w:rPr>
          <w:rFonts w:ascii="Arial" w:hAnsi="Arial" w:cs="Arial"/>
          <w:sz w:val="24"/>
          <w:szCs w:val="24"/>
        </w:rPr>
      </w:pPr>
      <w:bookmarkStart w:id="12" w:name="_Hlk189489109"/>
      <w:r w:rsidRPr="00E45AF1">
        <w:rPr>
          <w:rFonts w:ascii="Arial" w:hAnsi="Arial" w:cs="Arial"/>
          <w:sz w:val="24"/>
          <w:szCs w:val="24"/>
        </w:rPr>
        <w:t xml:space="preserve">Opracowanie </w:t>
      </w:r>
      <w:proofErr w:type="spellStart"/>
      <w:r w:rsidRPr="00E45AF1">
        <w:rPr>
          <w:rFonts w:ascii="Arial" w:hAnsi="Arial" w:cs="Arial"/>
          <w:sz w:val="24"/>
          <w:szCs w:val="24"/>
        </w:rPr>
        <w:t>ekofizjograficzne</w:t>
      </w:r>
      <w:proofErr w:type="spellEnd"/>
      <w:r w:rsidR="00D12B82" w:rsidRPr="00E45AF1">
        <w:rPr>
          <w:rFonts w:ascii="Arial" w:hAnsi="Arial" w:cs="Arial"/>
          <w:sz w:val="24"/>
          <w:szCs w:val="24"/>
        </w:rPr>
        <w:t>.</w:t>
      </w:r>
    </w:p>
    <w:p w14:paraId="3F2A0B04" w14:textId="47115DBA" w:rsidR="004E710C" w:rsidRPr="00E45AF1" w:rsidRDefault="004E710C" w:rsidP="00AB4D6A">
      <w:pPr>
        <w:numPr>
          <w:ilvl w:val="0"/>
          <w:numId w:val="39"/>
        </w:numPr>
        <w:spacing w:after="100"/>
        <w:jc w:val="both"/>
        <w:rPr>
          <w:rFonts w:ascii="Arial" w:hAnsi="Arial" w:cs="Arial"/>
        </w:rPr>
      </w:pPr>
      <w:r w:rsidRPr="00E45AF1">
        <w:rPr>
          <w:rFonts w:ascii="Arial" w:hAnsi="Arial" w:cs="Arial"/>
        </w:rPr>
        <w:t>tekst dokumentu w wersji elektronicznej w formatach: DOC</w:t>
      </w:r>
      <w:r w:rsidR="00426610" w:rsidRPr="00E45AF1">
        <w:rPr>
          <w:rFonts w:ascii="Arial" w:hAnsi="Arial" w:cs="Arial"/>
        </w:rPr>
        <w:t>/</w:t>
      </w:r>
      <w:r w:rsidRPr="00E45AF1">
        <w:rPr>
          <w:rFonts w:ascii="Arial" w:hAnsi="Arial" w:cs="Arial"/>
        </w:rPr>
        <w:t>DOCX</w:t>
      </w:r>
      <w:r w:rsidR="00426610" w:rsidRPr="00E45AF1">
        <w:rPr>
          <w:rFonts w:ascii="Arial" w:hAnsi="Arial" w:cs="Arial"/>
        </w:rPr>
        <w:t>/</w:t>
      </w:r>
      <w:r w:rsidRPr="00E45AF1">
        <w:rPr>
          <w:rFonts w:ascii="Arial" w:hAnsi="Arial" w:cs="Arial"/>
        </w:rPr>
        <w:t>PDF</w:t>
      </w:r>
      <w:bookmarkEnd w:id="12"/>
      <w:r w:rsidRPr="00E45AF1">
        <w:rPr>
          <w:rFonts w:ascii="Arial" w:hAnsi="Arial" w:cs="Arial"/>
        </w:rPr>
        <w:t xml:space="preserve">; </w:t>
      </w:r>
    </w:p>
    <w:p w14:paraId="4AF5627B" w14:textId="61595473" w:rsidR="004E710C" w:rsidRPr="00E45AF1" w:rsidRDefault="004E710C" w:rsidP="00AB4D6A">
      <w:pPr>
        <w:numPr>
          <w:ilvl w:val="0"/>
          <w:numId w:val="39"/>
        </w:numPr>
        <w:spacing w:after="100"/>
        <w:jc w:val="both"/>
        <w:rPr>
          <w:rFonts w:ascii="Arial" w:hAnsi="Arial" w:cs="Arial"/>
        </w:rPr>
      </w:pPr>
      <w:r w:rsidRPr="00E45AF1">
        <w:rPr>
          <w:rFonts w:ascii="Arial" w:hAnsi="Arial" w:cs="Arial"/>
        </w:rPr>
        <w:t>załączniki graficzne w wersji elektronicz</w:t>
      </w:r>
      <w:r w:rsidR="003A1505" w:rsidRPr="00E45AF1">
        <w:rPr>
          <w:rFonts w:ascii="Arial" w:hAnsi="Arial" w:cs="Arial"/>
        </w:rPr>
        <w:t>nej</w:t>
      </w:r>
      <w:r w:rsidRPr="00E45AF1">
        <w:rPr>
          <w:rFonts w:ascii="Arial" w:hAnsi="Arial" w:cs="Arial"/>
        </w:rPr>
        <w:t xml:space="preserve"> w formatach: </w:t>
      </w:r>
      <w:proofErr w:type="spellStart"/>
      <w:r w:rsidR="008C186E">
        <w:rPr>
          <w:rFonts w:ascii="Arial" w:hAnsi="Arial" w:cs="Arial"/>
        </w:rPr>
        <w:t>Geo</w:t>
      </w:r>
      <w:r w:rsidRPr="00E45AF1">
        <w:rPr>
          <w:rFonts w:ascii="Arial" w:hAnsi="Arial" w:cs="Arial"/>
        </w:rPr>
        <w:t>TIFF</w:t>
      </w:r>
      <w:proofErr w:type="spellEnd"/>
      <w:r w:rsidR="00426610" w:rsidRPr="00E45AF1">
        <w:rPr>
          <w:rFonts w:ascii="Arial" w:hAnsi="Arial" w:cs="Arial"/>
        </w:rPr>
        <w:t>/</w:t>
      </w:r>
      <w:r w:rsidRPr="00E45AF1">
        <w:rPr>
          <w:rFonts w:ascii="Arial" w:hAnsi="Arial" w:cs="Arial"/>
        </w:rPr>
        <w:t xml:space="preserve">JPG; </w:t>
      </w:r>
    </w:p>
    <w:p w14:paraId="3ED861D5" w14:textId="790A4644" w:rsidR="004E710C" w:rsidRPr="00E45AF1" w:rsidRDefault="004E710C" w:rsidP="00AB4D6A">
      <w:pPr>
        <w:numPr>
          <w:ilvl w:val="0"/>
          <w:numId w:val="39"/>
        </w:numPr>
        <w:spacing w:after="100"/>
        <w:jc w:val="both"/>
        <w:rPr>
          <w:rFonts w:ascii="Arial" w:eastAsia="Arial" w:hAnsi="Arial" w:cs="Arial"/>
        </w:rPr>
      </w:pPr>
      <w:r w:rsidRPr="00E45AF1">
        <w:rPr>
          <w:rFonts w:ascii="Arial" w:hAnsi="Arial" w:cs="Arial"/>
        </w:rPr>
        <w:t>pliki zawierające projekt opracowania</w:t>
      </w:r>
      <w:r w:rsidR="00E83969" w:rsidRPr="00E45AF1">
        <w:rPr>
          <w:rFonts w:ascii="Arial" w:hAnsi="Arial" w:cs="Arial"/>
        </w:rPr>
        <w:t>;</w:t>
      </w:r>
    </w:p>
    <w:p w14:paraId="0E2DF449" w14:textId="76586B40" w:rsidR="004E710C" w:rsidRPr="00E45AF1" w:rsidRDefault="004E710C" w:rsidP="00AB4D6A">
      <w:pPr>
        <w:pStyle w:val="Akapitzlist"/>
        <w:numPr>
          <w:ilvl w:val="0"/>
          <w:numId w:val="40"/>
        </w:numPr>
        <w:spacing w:after="100" w:line="240" w:lineRule="auto"/>
        <w:contextualSpacing w:val="0"/>
        <w:jc w:val="both"/>
        <w:rPr>
          <w:rFonts w:ascii="Arial" w:hAnsi="Arial" w:cs="Arial"/>
          <w:sz w:val="24"/>
          <w:szCs w:val="24"/>
        </w:rPr>
      </w:pPr>
      <w:r w:rsidRPr="00E45AF1">
        <w:rPr>
          <w:rFonts w:ascii="Arial" w:hAnsi="Arial" w:cs="Arial"/>
          <w:sz w:val="24"/>
          <w:szCs w:val="24"/>
        </w:rPr>
        <w:t>Prognozę oddziaływania na środowisko w wersji elektronicznej w formatach</w:t>
      </w:r>
      <w:r w:rsidR="00D12B82" w:rsidRPr="00E45AF1">
        <w:rPr>
          <w:rFonts w:ascii="Arial" w:hAnsi="Arial" w:cs="Arial"/>
          <w:sz w:val="24"/>
          <w:szCs w:val="24"/>
        </w:rPr>
        <w:t xml:space="preserve"> </w:t>
      </w:r>
      <w:r w:rsidRPr="00E45AF1">
        <w:rPr>
          <w:rFonts w:ascii="Arial" w:hAnsi="Arial" w:cs="Arial"/>
          <w:sz w:val="24"/>
          <w:szCs w:val="24"/>
        </w:rPr>
        <w:t>DOC</w:t>
      </w:r>
      <w:r w:rsidR="003A1505" w:rsidRPr="00E45AF1">
        <w:rPr>
          <w:rFonts w:ascii="Arial" w:hAnsi="Arial" w:cs="Arial"/>
          <w:sz w:val="24"/>
          <w:szCs w:val="24"/>
        </w:rPr>
        <w:t>/</w:t>
      </w:r>
      <w:r w:rsidRPr="00E45AF1">
        <w:rPr>
          <w:rFonts w:ascii="Arial" w:hAnsi="Arial" w:cs="Arial"/>
          <w:sz w:val="24"/>
          <w:szCs w:val="24"/>
        </w:rPr>
        <w:t>DOCX</w:t>
      </w:r>
      <w:r w:rsidR="003A1505" w:rsidRPr="00E45AF1">
        <w:rPr>
          <w:rFonts w:ascii="Arial" w:hAnsi="Arial" w:cs="Arial"/>
          <w:sz w:val="24"/>
          <w:szCs w:val="24"/>
        </w:rPr>
        <w:t>/</w:t>
      </w:r>
      <w:r w:rsidRPr="00E45AF1">
        <w:rPr>
          <w:rFonts w:ascii="Arial" w:hAnsi="Arial" w:cs="Arial"/>
          <w:sz w:val="24"/>
          <w:szCs w:val="24"/>
        </w:rPr>
        <w:t>PDF</w:t>
      </w:r>
      <w:r w:rsidR="00F56531" w:rsidRPr="00E45AF1">
        <w:rPr>
          <w:rFonts w:ascii="Arial" w:hAnsi="Arial" w:cs="Arial"/>
          <w:sz w:val="24"/>
          <w:szCs w:val="24"/>
        </w:rPr>
        <w:t>,</w:t>
      </w:r>
      <w:r w:rsidRPr="00E45AF1">
        <w:rPr>
          <w:rFonts w:ascii="Arial" w:hAnsi="Arial" w:cs="Arial"/>
          <w:sz w:val="24"/>
          <w:szCs w:val="24"/>
        </w:rPr>
        <w:t xml:space="preserve"> </w:t>
      </w:r>
      <w:r w:rsidR="00F56531" w:rsidRPr="00E45AF1">
        <w:rPr>
          <w:rFonts w:ascii="Arial" w:hAnsi="Arial" w:cs="Arial"/>
          <w:sz w:val="24"/>
          <w:szCs w:val="24"/>
        </w:rPr>
        <w:t xml:space="preserve">a </w:t>
      </w:r>
      <w:r w:rsidRPr="00E45AF1">
        <w:rPr>
          <w:rFonts w:ascii="Arial" w:hAnsi="Arial" w:cs="Arial"/>
          <w:sz w:val="24"/>
          <w:szCs w:val="24"/>
        </w:rPr>
        <w:t xml:space="preserve">część graficzną należy przekazać </w:t>
      </w:r>
      <w:r w:rsidR="00F56531" w:rsidRPr="00E45AF1">
        <w:rPr>
          <w:rFonts w:ascii="Arial" w:hAnsi="Arial" w:cs="Arial"/>
          <w:sz w:val="24"/>
          <w:szCs w:val="24"/>
        </w:rPr>
        <w:t xml:space="preserve">w formie </w:t>
      </w:r>
      <w:r w:rsidRPr="00E45AF1">
        <w:rPr>
          <w:rFonts w:ascii="Arial" w:hAnsi="Arial" w:cs="Arial"/>
          <w:sz w:val="24"/>
          <w:szCs w:val="24"/>
        </w:rPr>
        <w:t>opracowa</w:t>
      </w:r>
      <w:r w:rsidR="00F56531" w:rsidRPr="00E45AF1">
        <w:rPr>
          <w:rFonts w:ascii="Arial" w:hAnsi="Arial" w:cs="Arial"/>
          <w:sz w:val="24"/>
          <w:szCs w:val="24"/>
        </w:rPr>
        <w:t>ń</w:t>
      </w:r>
      <w:r w:rsidRPr="00E45AF1">
        <w:rPr>
          <w:rFonts w:ascii="Arial" w:hAnsi="Arial" w:cs="Arial"/>
          <w:sz w:val="24"/>
          <w:szCs w:val="24"/>
        </w:rPr>
        <w:t xml:space="preserve"> kartograficzn</w:t>
      </w:r>
      <w:r w:rsidR="00F56531" w:rsidRPr="00E45AF1">
        <w:rPr>
          <w:rFonts w:ascii="Arial" w:hAnsi="Arial" w:cs="Arial"/>
          <w:sz w:val="24"/>
          <w:szCs w:val="24"/>
        </w:rPr>
        <w:t>ych</w:t>
      </w:r>
      <w:r w:rsidRPr="00E45AF1">
        <w:rPr>
          <w:rFonts w:ascii="Arial" w:hAnsi="Arial" w:cs="Arial"/>
          <w:sz w:val="24"/>
          <w:szCs w:val="24"/>
        </w:rPr>
        <w:t xml:space="preserve"> oraz dan</w:t>
      </w:r>
      <w:r w:rsidR="00F56531" w:rsidRPr="00E45AF1">
        <w:rPr>
          <w:rFonts w:ascii="Arial" w:hAnsi="Arial" w:cs="Arial"/>
          <w:sz w:val="24"/>
          <w:szCs w:val="24"/>
        </w:rPr>
        <w:t>ych</w:t>
      </w:r>
      <w:r w:rsidRPr="00E45AF1">
        <w:rPr>
          <w:rFonts w:ascii="Arial" w:hAnsi="Arial" w:cs="Arial"/>
          <w:sz w:val="24"/>
          <w:szCs w:val="24"/>
        </w:rPr>
        <w:t xml:space="preserve"> przestrzenn</w:t>
      </w:r>
      <w:r w:rsidR="00F56531" w:rsidRPr="00E45AF1">
        <w:rPr>
          <w:rFonts w:ascii="Arial" w:hAnsi="Arial" w:cs="Arial"/>
          <w:sz w:val="24"/>
          <w:szCs w:val="24"/>
        </w:rPr>
        <w:t>ych</w:t>
      </w:r>
      <w:r w:rsidRPr="00E45AF1">
        <w:rPr>
          <w:rFonts w:ascii="Arial" w:hAnsi="Arial" w:cs="Arial"/>
          <w:sz w:val="24"/>
          <w:szCs w:val="24"/>
        </w:rPr>
        <w:t xml:space="preserve"> na zasadach analogicznych jak w przypadku opracowania </w:t>
      </w:r>
      <w:proofErr w:type="spellStart"/>
      <w:r w:rsidRPr="00E45AF1">
        <w:rPr>
          <w:rFonts w:ascii="Arial" w:hAnsi="Arial" w:cs="Arial"/>
          <w:sz w:val="24"/>
          <w:szCs w:val="24"/>
        </w:rPr>
        <w:t>ekofizjograficznego</w:t>
      </w:r>
      <w:proofErr w:type="spellEnd"/>
      <w:r w:rsidRPr="00E45AF1">
        <w:rPr>
          <w:rFonts w:ascii="Arial" w:hAnsi="Arial" w:cs="Arial"/>
          <w:sz w:val="24"/>
          <w:szCs w:val="24"/>
        </w:rPr>
        <w:t xml:space="preserve">. </w:t>
      </w:r>
    </w:p>
    <w:p w14:paraId="1036B32F" w14:textId="77777777" w:rsidR="004E710C" w:rsidRPr="00E45AF1" w:rsidRDefault="004E710C" w:rsidP="00AB4D6A">
      <w:pPr>
        <w:pStyle w:val="Akapitzlist"/>
        <w:numPr>
          <w:ilvl w:val="0"/>
          <w:numId w:val="40"/>
        </w:numPr>
        <w:spacing w:after="100" w:line="240" w:lineRule="auto"/>
        <w:contextualSpacing w:val="0"/>
        <w:jc w:val="both"/>
        <w:rPr>
          <w:rFonts w:ascii="Arial" w:hAnsi="Arial" w:cs="Arial"/>
          <w:sz w:val="24"/>
          <w:szCs w:val="24"/>
        </w:rPr>
      </w:pPr>
      <w:r w:rsidRPr="00E45AF1">
        <w:rPr>
          <w:rFonts w:ascii="Arial" w:hAnsi="Arial" w:cs="Arial"/>
          <w:sz w:val="24"/>
          <w:szCs w:val="24"/>
        </w:rPr>
        <w:t xml:space="preserve">Forma pozostałych opracowań: </w:t>
      </w:r>
    </w:p>
    <w:p w14:paraId="1D84C0FB" w14:textId="4D0DF23D" w:rsidR="004E710C" w:rsidRPr="00E45AF1" w:rsidRDefault="004E710C" w:rsidP="00AB4D6A">
      <w:pPr>
        <w:numPr>
          <w:ilvl w:val="1"/>
          <w:numId w:val="37"/>
        </w:numPr>
        <w:spacing w:after="100"/>
        <w:jc w:val="both"/>
        <w:rPr>
          <w:rFonts w:ascii="Arial" w:hAnsi="Arial" w:cs="Arial"/>
        </w:rPr>
      </w:pPr>
      <w:r w:rsidRPr="00E45AF1">
        <w:rPr>
          <w:rFonts w:ascii="Arial" w:hAnsi="Arial" w:cs="Arial"/>
        </w:rPr>
        <w:t>opracowania tekstowe w wersji elektronicznej w formatach: DOC</w:t>
      </w:r>
      <w:r w:rsidR="00426610" w:rsidRPr="00E45AF1">
        <w:rPr>
          <w:rFonts w:ascii="Arial" w:hAnsi="Arial" w:cs="Arial"/>
        </w:rPr>
        <w:t>/</w:t>
      </w:r>
      <w:r w:rsidRPr="00E45AF1">
        <w:rPr>
          <w:rFonts w:ascii="Arial" w:hAnsi="Arial" w:cs="Arial"/>
        </w:rPr>
        <w:t>DOCX</w:t>
      </w:r>
      <w:r w:rsidR="00426610" w:rsidRPr="00E45AF1">
        <w:rPr>
          <w:rFonts w:ascii="Arial" w:hAnsi="Arial" w:cs="Arial"/>
        </w:rPr>
        <w:t>/</w:t>
      </w:r>
      <w:r w:rsidRPr="00E45AF1">
        <w:rPr>
          <w:rFonts w:ascii="Arial" w:hAnsi="Arial" w:cs="Arial"/>
        </w:rPr>
        <w:t>PDF</w:t>
      </w:r>
      <w:r w:rsidR="00E83969" w:rsidRPr="00E45AF1">
        <w:rPr>
          <w:rFonts w:ascii="Arial" w:hAnsi="Arial" w:cs="Arial"/>
        </w:rPr>
        <w:t>;</w:t>
      </w:r>
      <w:r w:rsidRPr="00E45AF1">
        <w:rPr>
          <w:rFonts w:ascii="Arial" w:hAnsi="Arial" w:cs="Arial"/>
        </w:rPr>
        <w:t xml:space="preserve"> </w:t>
      </w:r>
    </w:p>
    <w:p w14:paraId="08EC2BC9" w14:textId="2B12DD83" w:rsidR="004E710C" w:rsidRPr="00E45AF1" w:rsidRDefault="004E710C" w:rsidP="00AB4D6A">
      <w:pPr>
        <w:numPr>
          <w:ilvl w:val="1"/>
          <w:numId w:val="37"/>
        </w:numPr>
        <w:spacing w:after="100"/>
        <w:jc w:val="both"/>
        <w:rPr>
          <w:rFonts w:ascii="Arial" w:hAnsi="Arial" w:cs="Arial"/>
        </w:rPr>
      </w:pPr>
      <w:r w:rsidRPr="00E45AF1">
        <w:rPr>
          <w:rFonts w:ascii="Arial" w:hAnsi="Arial" w:cs="Arial"/>
        </w:rPr>
        <w:t>opracowania analityczne elektronicznej w formatach: XLS</w:t>
      </w:r>
      <w:r w:rsidR="00426610" w:rsidRPr="00E45AF1">
        <w:rPr>
          <w:rFonts w:ascii="Arial" w:hAnsi="Arial" w:cs="Arial"/>
        </w:rPr>
        <w:t>/</w:t>
      </w:r>
      <w:r w:rsidRPr="00E45AF1">
        <w:rPr>
          <w:rFonts w:ascii="Arial" w:hAnsi="Arial" w:cs="Arial"/>
        </w:rPr>
        <w:t>XLSX</w:t>
      </w:r>
      <w:r w:rsidR="00E83969" w:rsidRPr="00E45AF1">
        <w:rPr>
          <w:rFonts w:ascii="Arial" w:hAnsi="Arial" w:cs="Arial"/>
        </w:rPr>
        <w:t>;</w:t>
      </w:r>
    </w:p>
    <w:p w14:paraId="514EC768" w14:textId="77777777" w:rsidR="00D101D9" w:rsidRDefault="004E710C" w:rsidP="00AB4D6A">
      <w:pPr>
        <w:spacing w:after="100"/>
        <w:jc w:val="both"/>
        <w:rPr>
          <w:rFonts w:ascii="Arial" w:hAnsi="Arial" w:cs="Arial"/>
        </w:rPr>
      </w:pPr>
      <w:r w:rsidRPr="00E45AF1">
        <w:rPr>
          <w:rFonts w:ascii="Arial" w:hAnsi="Arial" w:cs="Arial"/>
        </w:rPr>
        <w:t>Ponadto w ramach przedmiotu zamówienia Wykonawca zobowiązany jest do bieżącego przygotowywania i przekazywania dokumentów na poszczególnych etapach procedury planistycznej</w:t>
      </w:r>
      <w:r w:rsidR="00A62872" w:rsidRPr="00E45AF1">
        <w:rPr>
          <w:rFonts w:ascii="Arial" w:hAnsi="Arial" w:cs="Arial"/>
        </w:rPr>
        <w:t>, ale również do udzielenia na wezwanie Zamawiającego wyjaśnień dot. dokumentacji oraz zawartych w niej rozwiązań</w:t>
      </w:r>
      <w:r w:rsidR="00AB4D6A" w:rsidRPr="00E45AF1">
        <w:rPr>
          <w:rFonts w:ascii="Arial" w:hAnsi="Arial" w:cs="Arial"/>
        </w:rPr>
        <w:t xml:space="preserve">. Zobowiązany jest </w:t>
      </w:r>
      <w:r w:rsidR="00A62872" w:rsidRPr="00E45AF1">
        <w:rPr>
          <w:rFonts w:ascii="Arial" w:hAnsi="Arial" w:cs="Arial"/>
        </w:rPr>
        <w:t>także do ewentualnego uzupełnienia tej dokumentacji w terminie oraz formie wskazanej przez Zamawiającego.</w:t>
      </w:r>
    </w:p>
    <w:p w14:paraId="39D81227" w14:textId="425EFE4E" w:rsidR="00EE0854" w:rsidRPr="00E45AF1" w:rsidRDefault="00EE0854" w:rsidP="00AB4D6A">
      <w:pPr>
        <w:spacing w:after="100"/>
        <w:jc w:val="both"/>
        <w:rPr>
          <w:rFonts w:ascii="Arial" w:hAnsi="Arial" w:cs="Arial"/>
        </w:rPr>
      </w:pPr>
      <w:r w:rsidRPr="00D101D9">
        <w:rPr>
          <w:rFonts w:ascii="Arial" w:hAnsi="Arial" w:cs="Arial"/>
          <w:b/>
          <w:bCs/>
        </w:rPr>
        <w:t>Wykonawca zobowiązany jest również do przygotowania oraz uczestnictwa w konsultacjach społecznych zorganizowanych w miejscu i terminie wyznaczonym przez Zamawiającego oraz do przygotowania wszelkich materiałów niezbędnych do przeprowadzenia konsultacji.</w:t>
      </w:r>
      <w:r w:rsidR="00A62872" w:rsidRPr="00D101D9">
        <w:rPr>
          <w:rFonts w:ascii="Arial" w:hAnsi="Arial" w:cs="Arial"/>
        </w:rPr>
        <w:t xml:space="preserve"> </w:t>
      </w:r>
    </w:p>
    <w:p w14:paraId="2B1E1962" w14:textId="3CC096E0" w:rsidR="00A62872" w:rsidRPr="00E45AF1" w:rsidRDefault="00662D13" w:rsidP="00AB4D6A">
      <w:pPr>
        <w:spacing w:after="100"/>
        <w:jc w:val="both"/>
        <w:rPr>
          <w:rFonts w:ascii="Arial" w:eastAsia="Arial" w:hAnsi="Arial" w:cs="Arial"/>
        </w:rPr>
      </w:pPr>
      <w:r w:rsidRPr="00E45AF1">
        <w:rPr>
          <w:rFonts w:ascii="Arial" w:eastAsia="Arial" w:hAnsi="Arial" w:cs="Arial"/>
        </w:rPr>
        <w:t xml:space="preserve">Do zadań Wykonawcy należy </w:t>
      </w:r>
      <w:r w:rsidR="00E83969" w:rsidRPr="00E45AF1">
        <w:rPr>
          <w:rFonts w:ascii="Arial" w:eastAsia="Arial" w:hAnsi="Arial" w:cs="Arial"/>
        </w:rPr>
        <w:t xml:space="preserve">również </w:t>
      </w:r>
      <w:r w:rsidRPr="00E45AF1">
        <w:rPr>
          <w:rFonts w:ascii="Arial" w:eastAsia="Arial" w:hAnsi="Arial" w:cs="Arial"/>
        </w:rPr>
        <w:t xml:space="preserve">wykonanie wszelkich usług oraz dokonanie wszelkich nakładów, jak </w:t>
      </w:r>
      <w:r w:rsidR="00670B04" w:rsidRPr="00E45AF1">
        <w:rPr>
          <w:rFonts w:ascii="Arial" w:eastAsia="Arial" w:hAnsi="Arial" w:cs="Arial"/>
        </w:rPr>
        <w:t xml:space="preserve">i </w:t>
      </w:r>
      <w:r w:rsidRPr="00E45AF1">
        <w:rPr>
          <w:rFonts w:ascii="Arial" w:eastAsia="Arial" w:hAnsi="Arial" w:cs="Arial"/>
        </w:rPr>
        <w:t>poczynienie wszelkich przygotowań, które są konieczne bądź wymagane dla prawidłowego wykonania przedmiotu Umowy, zgodnie z obowiązującymi przepisami, zasadami etyki zawodowej, uznanymi zasadami techniki lub sztuki, w stanie nadającym się do bezpośredniego używania, niezależnie od tego, czy świadczenia, usługi lub nakłady i przygotowania ujęte są w Umowie i SWZ. Świadczenia, usługi, nakłady lub przygotowania, które nie zostały dokładnie opisane, winny zostać przez Wykonawcę wykonane w sposób odpowiedni dla przeznaczenia przedmiotu Umowy.</w:t>
      </w:r>
    </w:p>
    <w:p w14:paraId="4A2322FC" w14:textId="77777777" w:rsidR="004E710C" w:rsidRPr="000B590C" w:rsidRDefault="004E710C" w:rsidP="00AB4D6A">
      <w:pPr>
        <w:spacing w:after="100"/>
        <w:jc w:val="both"/>
        <w:rPr>
          <w:rFonts w:ascii="Arial" w:eastAsia="Arial" w:hAnsi="Arial" w:cs="Arial"/>
          <w:b/>
          <w:bCs/>
        </w:rPr>
      </w:pPr>
      <w:r w:rsidRPr="000B590C">
        <w:rPr>
          <w:rFonts w:ascii="Arial" w:hAnsi="Arial" w:cs="Arial"/>
          <w:b/>
          <w:bCs/>
        </w:rPr>
        <w:t>Wynikiem zrealizowanego przedmiotu zamówienia będzie uchwalony plan ogólny dla Gminy Rabka-Zdrój.</w:t>
      </w:r>
    </w:p>
    <w:bookmarkEnd w:id="11"/>
    <w:p w14:paraId="7AB7F7B8" w14:textId="03FE6D51" w:rsidR="004E710C" w:rsidRPr="00E45AF1" w:rsidRDefault="008D07B2" w:rsidP="00AB4D6A">
      <w:pPr>
        <w:spacing w:afterLines="100" w:after="240"/>
        <w:jc w:val="both"/>
        <w:rPr>
          <w:rFonts w:ascii="Arial" w:hAnsi="Arial" w:cs="Arial"/>
          <w:sz w:val="22"/>
          <w:szCs w:val="22"/>
        </w:rPr>
      </w:pPr>
      <w:r w:rsidRPr="00E45AF1">
        <w:rPr>
          <w:rFonts w:ascii="Arial" w:hAnsi="Arial" w:cs="Arial"/>
        </w:rPr>
        <w:t>4.2. Nazwy i kody określone we Wspólnym Słowniku Zamówień CPV:</w:t>
      </w:r>
    </w:p>
    <w:p w14:paraId="18F422C2" w14:textId="559B9114" w:rsidR="00F71CF4" w:rsidRPr="00E45AF1" w:rsidRDefault="0039284F" w:rsidP="00AB4D6A">
      <w:pPr>
        <w:spacing w:afterLines="100" w:after="240"/>
        <w:jc w:val="both"/>
        <w:rPr>
          <w:rFonts w:ascii="Arial" w:hAnsi="Arial" w:cs="Arial"/>
          <w:b/>
          <w:bCs/>
        </w:rPr>
      </w:pPr>
      <w:r w:rsidRPr="00E45AF1">
        <w:rPr>
          <w:rFonts w:ascii="Arial" w:hAnsi="Arial" w:cs="Arial"/>
          <w:b/>
          <w:bCs/>
        </w:rPr>
        <w:t>71410000-5 Usługi planowania przestrzennego</w:t>
      </w:r>
      <w:r w:rsidR="00192A13" w:rsidRPr="00E45AF1">
        <w:rPr>
          <w:rFonts w:ascii="Arial" w:hAnsi="Arial" w:cs="Arial"/>
          <w:b/>
          <w:bCs/>
        </w:rPr>
        <w:t xml:space="preserve"> </w:t>
      </w:r>
    </w:p>
    <w:p w14:paraId="3BEAB45B" w14:textId="77777777" w:rsidR="0039284F" w:rsidRPr="00E45AF1" w:rsidRDefault="0039284F" w:rsidP="00AB4D6A">
      <w:pPr>
        <w:spacing w:afterLines="100" w:after="240"/>
        <w:jc w:val="both"/>
        <w:rPr>
          <w:rFonts w:ascii="Arial" w:hAnsi="Arial" w:cs="Arial"/>
        </w:rPr>
      </w:pPr>
      <w:r w:rsidRPr="00E45AF1">
        <w:rPr>
          <w:rFonts w:ascii="Arial" w:hAnsi="Arial" w:cs="Arial"/>
        </w:rPr>
        <w:t>4.3. Zamawiający nie dopuszcza składania ofert częściowych.</w:t>
      </w:r>
    </w:p>
    <w:p w14:paraId="7845D642" w14:textId="6A656B7B" w:rsidR="00A838C8" w:rsidRPr="00E45AF1" w:rsidRDefault="00A838C8" w:rsidP="00AB4D6A">
      <w:pPr>
        <w:spacing w:afterLines="100" w:after="240"/>
        <w:jc w:val="both"/>
        <w:rPr>
          <w:rFonts w:ascii="Arial" w:hAnsi="Arial" w:cs="Arial"/>
        </w:rPr>
      </w:pPr>
      <w:r w:rsidRPr="00E45AF1">
        <w:rPr>
          <w:rFonts w:ascii="Arial" w:hAnsi="Arial" w:cs="Arial"/>
        </w:rPr>
        <w:t>Przedmiotem zamówienia jest sporządzeni</w:t>
      </w:r>
      <w:r w:rsidR="00426610" w:rsidRPr="00E45AF1">
        <w:rPr>
          <w:rFonts w:ascii="Arial" w:hAnsi="Arial" w:cs="Arial"/>
        </w:rPr>
        <w:t>e</w:t>
      </w:r>
      <w:r w:rsidRPr="00E45AF1">
        <w:rPr>
          <w:rFonts w:ascii="Arial" w:hAnsi="Arial" w:cs="Arial"/>
        </w:rPr>
        <w:t xml:space="preserve"> jednego harmonijnego, spójnego dokumentu jakim ma być plan ogólny obejmujący cały obszar gminy, zgodnie z ustawą z dnia 27 marca 2003 r. o planowaniu i zagospodarowaniu przestrzennym. </w:t>
      </w:r>
    </w:p>
    <w:p w14:paraId="43392FCB" w14:textId="520CC3E5" w:rsidR="00AB6FD6" w:rsidRPr="00E45AF1" w:rsidRDefault="00AB6FD6" w:rsidP="00AB4D6A">
      <w:pPr>
        <w:spacing w:afterLines="100" w:after="240"/>
        <w:jc w:val="both"/>
        <w:rPr>
          <w:rFonts w:ascii="Arial" w:hAnsi="Arial" w:cs="Arial"/>
        </w:rPr>
      </w:pPr>
      <w:r w:rsidRPr="00E45AF1">
        <w:rPr>
          <w:rFonts w:ascii="Arial" w:hAnsi="Arial" w:cs="Arial"/>
        </w:rPr>
        <w:lastRenderedPageBreak/>
        <w:t>Ze względów technicznych, organizacyjnych lub ekonomicznych obecne zamówienie tworzy nierozerwalną całość, stąd zamówienie jest niepodzielne na części. Podział zamówienia stwarza nadmierne trudności techniczne i wykonawcze, grozi potrzebą skoordynowania działań różnych wykonawców realizujących poszczególne części zamówienia, co mogłoby poważnie zagrozić właściwemu wykonaniu zamówienia publicznego, stwarza realne ryzyko niewykonania części zamówienia oraz niewywiązania się z terminów. Poszczególne części muszą być wykonane w określonej kolejności, podzielenie zadania na części mogłoby wpłyną</w:t>
      </w:r>
      <w:r w:rsidR="007E7945" w:rsidRPr="00E45AF1">
        <w:rPr>
          <w:rFonts w:ascii="Arial" w:hAnsi="Arial" w:cs="Arial"/>
        </w:rPr>
        <w:t>ć</w:t>
      </w:r>
      <w:r w:rsidRPr="00E45AF1">
        <w:rPr>
          <w:rFonts w:ascii="Arial" w:hAnsi="Arial" w:cs="Arial"/>
        </w:rPr>
        <w:t xml:space="preserve"> na termin realizacji, w związku z ewentualnym opóźnieniem wykonania jednej z części. Brak podziału nie ograniczy możliwości ubiegania się o zamówienie małym i średnim przedsiębiorstwom, tym samym nie naruszy konkurencji. Jeden wykonawca jest w stanie złożyć ofertę ekonomicznie korzystniejszą od sumy cząstkowych ofert składanych na poszczególne, hipotetyczne fragmentaryczne części zamówienia. Należy zatem przyjąć, że podział zamówienia na części nie ma racjonalnego i efektywnego uzasadnienia. </w:t>
      </w:r>
    </w:p>
    <w:p w14:paraId="3615EBC3" w14:textId="29A267EB" w:rsidR="0039284F" w:rsidRPr="00E45AF1" w:rsidRDefault="0039284F" w:rsidP="00AB4D6A">
      <w:pPr>
        <w:spacing w:afterLines="100" w:after="240"/>
        <w:jc w:val="both"/>
        <w:rPr>
          <w:rFonts w:ascii="Arial" w:hAnsi="Arial" w:cs="Arial"/>
        </w:rPr>
      </w:pPr>
      <w:r w:rsidRPr="00E45AF1">
        <w:rPr>
          <w:rFonts w:ascii="Arial" w:hAnsi="Arial" w:cs="Arial"/>
        </w:rPr>
        <w:t>4.4. Zamawiający nie przewiduje udzielania zamówień, o których mowa w art. 214 ust. 1 pkt 7 i 8 ustawy Pzp.</w:t>
      </w:r>
    </w:p>
    <w:p w14:paraId="3387E99B" w14:textId="0F561FFB" w:rsidR="0039284F" w:rsidRPr="00E45AF1" w:rsidRDefault="0039284F" w:rsidP="00AB4D6A">
      <w:pPr>
        <w:spacing w:afterLines="100" w:after="240"/>
        <w:jc w:val="both"/>
        <w:rPr>
          <w:rFonts w:ascii="Arial" w:hAnsi="Arial" w:cs="Arial"/>
        </w:rPr>
      </w:pPr>
      <w:r w:rsidRPr="00E45AF1">
        <w:rPr>
          <w:rFonts w:ascii="Arial" w:hAnsi="Arial" w:cs="Arial"/>
        </w:rPr>
        <w:t xml:space="preserve">4.5. Wykonawca udzieli na wykonane zamówienie rękojmi </w:t>
      </w:r>
      <w:r w:rsidRPr="001471FF">
        <w:rPr>
          <w:rFonts w:ascii="Arial" w:hAnsi="Arial" w:cs="Arial"/>
          <w:b/>
          <w:bCs/>
        </w:rPr>
        <w:t>na okres</w:t>
      </w:r>
      <w:r w:rsidR="008D07B2" w:rsidRPr="001471FF">
        <w:rPr>
          <w:rFonts w:ascii="Arial" w:hAnsi="Arial" w:cs="Arial"/>
          <w:b/>
          <w:bCs/>
        </w:rPr>
        <w:t xml:space="preserve"> </w:t>
      </w:r>
      <w:r w:rsidR="006C7B62" w:rsidRPr="001471FF">
        <w:rPr>
          <w:rFonts w:ascii="Arial" w:hAnsi="Arial" w:cs="Arial"/>
          <w:b/>
          <w:bCs/>
        </w:rPr>
        <w:t>36 miesięcy</w:t>
      </w:r>
      <w:r w:rsidR="00901088" w:rsidRPr="00E45AF1">
        <w:rPr>
          <w:rFonts w:ascii="Arial" w:hAnsi="Arial" w:cs="Arial"/>
        </w:rPr>
        <w:t xml:space="preserve"> od dnia opublikowania planu w Dzienniku Urzędowym</w:t>
      </w:r>
      <w:r w:rsidRPr="00E45AF1">
        <w:rPr>
          <w:rFonts w:ascii="Arial" w:hAnsi="Arial" w:cs="Arial"/>
        </w:rPr>
        <w:t>.</w:t>
      </w:r>
      <w:r w:rsidR="00A36499" w:rsidRPr="00E45AF1">
        <w:rPr>
          <w:rFonts w:ascii="Arial" w:hAnsi="Arial" w:cs="Arial"/>
        </w:rPr>
        <w:t xml:space="preserve"> </w:t>
      </w:r>
      <w:r w:rsidRPr="00E45AF1">
        <w:rPr>
          <w:rFonts w:ascii="Arial" w:hAnsi="Arial" w:cs="Arial"/>
        </w:rPr>
        <w:t>W zakresie rękojmi zastosowanie mają przepisy ustawy z dnia 23 kwietnia 1964 r. Kodeks Cywilny (</w:t>
      </w:r>
      <w:proofErr w:type="spellStart"/>
      <w:r w:rsidRPr="00E45AF1">
        <w:rPr>
          <w:rFonts w:ascii="Arial" w:hAnsi="Arial" w:cs="Arial"/>
        </w:rPr>
        <w:t>t.j</w:t>
      </w:r>
      <w:proofErr w:type="spellEnd"/>
      <w:r w:rsidRPr="00E45AF1">
        <w:rPr>
          <w:rFonts w:ascii="Arial" w:hAnsi="Arial" w:cs="Arial"/>
        </w:rPr>
        <w:t xml:space="preserve">. Dz. U. z 2020 r. poz. 1740 z </w:t>
      </w:r>
      <w:proofErr w:type="spellStart"/>
      <w:r w:rsidRPr="00E45AF1">
        <w:rPr>
          <w:rFonts w:ascii="Arial" w:hAnsi="Arial" w:cs="Arial"/>
        </w:rPr>
        <w:t>późn</w:t>
      </w:r>
      <w:proofErr w:type="spellEnd"/>
      <w:r w:rsidRPr="00E45AF1">
        <w:rPr>
          <w:rFonts w:ascii="Arial" w:hAnsi="Arial" w:cs="Arial"/>
        </w:rPr>
        <w:t>. zm.). Bieg okresu rękojmi rozpocznie się w dniu następnym po podpisaniu przez strony protokołu odbioru końcowego przedmiotu umowy i przejęcia całości zamówienia przez Zamawiającego.</w:t>
      </w:r>
      <w:r w:rsidR="00C55D64" w:rsidRPr="00E45AF1">
        <w:rPr>
          <w:rFonts w:ascii="Arial" w:hAnsi="Arial" w:cs="Arial"/>
        </w:rPr>
        <w:t xml:space="preserve"> Podpisanie przez Zamawiającego tego protokołu nie oznacza potwierdzenia braku wad fizycznych i prawnych odbieranej dokumentacji. </w:t>
      </w:r>
      <w:r w:rsidR="00A36499" w:rsidRPr="00E45AF1">
        <w:rPr>
          <w:rFonts w:ascii="Arial" w:hAnsi="Arial" w:cs="Arial"/>
        </w:rPr>
        <w:t>W przypadku stwierdzenia wady przedmiotu zamówienia o</w:t>
      </w:r>
      <w:r w:rsidR="00C55D64" w:rsidRPr="00E45AF1">
        <w:rPr>
          <w:rFonts w:ascii="Arial" w:hAnsi="Arial" w:cs="Arial"/>
        </w:rPr>
        <w:t>kres rękojmi przedłuża się o okres usuwania wady, przy czym początkiem biegu tego okresu jest data zawiadomienia Wykonawcy o wadzie, natomiast końcem okresu jest data potwierdzenia usunięcia wady.</w:t>
      </w:r>
    </w:p>
    <w:p w14:paraId="48786FAB" w14:textId="567963C8" w:rsidR="0039284F" w:rsidRDefault="0039284F" w:rsidP="00AB4D6A">
      <w:pPr>
        <w:spacing w:afterLines="100" w:after="240"/>
        <w:jc w:val="both"/>
        <w:rPr>
          <w:rFonts w:ascii="Arial" w:hAnsi="Arial" w:cs="Arial"/>
        </w:rPr>
      </w:pPr>
      <w:r w:rsidRPr="00E45AF1">
        <w:rPr>
          <w:rFonts w:ascii="Arial" w:hAnsi="Arial" w:cs="Arial"/>
        </w:rPr>
        <w:t>4.6. Wykonawca odpowiada przed Zamawiającym za wady przedmiotu umowy ujawnione w okresie rękojmi lub stwierdzone w toku czynności odbiorowych.</w:t>
      </w:r>
    </w:p>
    <w:p w14:paraId="7AA2E518" w14:textId="40EEA894" w:rsidR="00696037" w:rsidRPr="00E45AF1" w:rsidRDefault="00696037" w:rsidP="00AB4D6A">
      <w:pPr>
        <w:spacing w:afterLines="100" w:after="240"/>
        <w:jc w:val="both"/>
        <w:rPr>
          <w:rFonts w:ascii="Arial" w:hAnsi="Arial" w:cs="Arial"/>
        </w:rPr>
      </w:pPr>
      <w:r>
        <w:rPr>
          <w:rFonts w:ascii="Arial" w:hAnsi="Arial" w:cs="Arial"/>
        </w:rPr>
        <w:t xml:space="preserve">4.7. </w:t>
      </w:r>
      <w:r w:rsidRPr="00696037">
        <w:rPr>
          <w:rFonts w:ascii="Arial" w:hAnsi="Arial" w:cs="Aria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60065914" w14:textId="4825F3A2" w:rsidR="00F57CE4" w:rsidRPr="008A1614" w:rsidRDefault="0039284F" w:rsidP="00F57CE4">
      <w:pPr>
        <w:pStyle w:val="Nagwek1"/>
        <w:rPr>
          <w:rFonts w:ascii="Arial" w:hAnsi="Arial" w:cs="Arial"/>
          <w:highlight w:val="lightGray"/>
        </w:rPr>
      </w:pPr>
      <w:bookmarkStart w:id="13" w:name="_Toc192844434"/>
      <w:r w:rsidRPr="008A1614">
        <w:rPr>
          <w:rFonts w:ascii="Arial" w:hAnsi="Arial" w:cs="Arial"/>
          <w:highlight w:val="lightGray"/>
        </w:rPr>
        <w:t>ZASADA OCENY ROZWIĄZAŃ RÓWNOWAŻNYCH</w:t>
      </w:r>
      <w:bookmarkEnd w:id="13"/>
    </w:p>
    <w:p w14:paraId="3AD9BC00" w14:textId="39D3A366" w:rsidR="003F019C" w:rsidRPr="008A1614" w:rsidRDefault="0039284F" w:rsidP="003F019C">
      <w:pPr>
        <w:spacing w:after="100"/>
        <w:jc w:val="both"/>
        <w:rPr>
          <w:rFonts w:ascii="Arial" w:hAnsi="Arial" w:cs="Arial"/>
        </w:rPr>
      </w:pPr>
      <w:r w:rsidRPr="008A1614">
        <w:rPr>
          <w:rFonts w:ascii="Arial" w:hAnsi="Arial" w:cs="Arial"/>
        </w:rPr>
        <w:t xml:space="preserve">5.1. Przedmiot zamówienia został opisany zgodnie z art. 99 ustawy Pzp, jednakże Zamawiający informuje, że ilekroć w opisie przedmiotu zamówienia, w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B275C61" w14:textId="74534DBA" w:rsidR="0039284F" w:rsidRPr="008A1614" w:rsidRDefault="0039284F" w:rsidP="003F019C">
      <w:pPr>
        <w:spacing w:after="100"/>
        <w:jc w:val="both"/>
        <w:rPr>
          <w:rFonts w:ascii="Arial" w:hAnsi="Arial" w:cs="Arial"/>
        </w:rPr>
      </w:pPr>
      <w:r w:rsidRPr="008A1614">
        <w:rPr>
          <w:rFonts w:ascii="Arial" w:hAnsi="Arial" w:cs="Arial"/>
        </w:rPr>
        <w:lastRenderedPageBreak/>
        <w:t>5.2. Zasady oceny rozwiązań równoważnych w niniejszym postępowaniu obejmuje zakres badania i oceny ofert, gdzie niewypełnienie wszystkich elementów tego opisu może być podstawą do odrzucenia oferty zgodnie z art. 226 ust. 1 pkt. 5 ustawy Pzp.</w:t>
      </w:r>
    </w:p>
    <w:p w14:paraId="2FB2D9B9" w14:textId="77777777" w:rsidR="00E2662B" w:rsidRPr="008A1614" w:rsidRDefault="0039284F" w:rsidP="003F019C">
      <w:pPr>
        <w:spacing w:after="100"/>
        <w:jc w:val="both"/>
        <w:rPr>
          <w:rFonts w:ascii="Arial" w:hAnsi="Arial" w:cs="Arial"/>
        </w:rPr>
      </w:pPr>
      <w:r w:rsidRPr="008A1614">
        <w:rPr>
          <w:rFonts w:ascii="Arial" w:hAnsi="Arial" w:cs="Arial"/>
        </w:rPr>
        <w:t>5.3. Podobna zasada obowiązuje w przypadkach, gdy w opisie przedmiotu zamówienia zostały powadzone odniesienia do norm, europejskich ocen technicznych, aprobat, specyfikacji technicznych i systemów referencji technicznych, o których mowa w art. 101 ust. 1 pkt 2 i ust. 3 ustawy Pzp.</w:t>
      </w:r>
    </w:p>
    <w:p w14:paraId="5B8A8CF0" w14:textId="74B71BCF" w:rsidR="0039284F" w:rsidRPr="008A1614" w:rsidRDefault="0039284F" w:rsidP="003F019C">
      <w:pPr>
        <w:spacing w:after="100"/>
        <w:jc w:val="both"/>
        <w:rPr>
          <w:rFonts w:ascii="Arial" w:hAnsi="Arial" w:cs="Arial"/>
        </w:rPr>
      </w:pPr>
      <w:r w:rsidRPr="008A1614">
        <w:rPr>
          <w:rFonts w:ascii="Arial" w:hAnsi="Arial" w:cs="Arial"/>
        </w:rPr>
        <w:t xml:space="preserve">5.4. Oferowanie rozwiązań równoważnych do wskazanych w opisie przedmiotu zamówienia wymaga dodatkowo wykazania, że oferowane rozwiązanie równoważne jest o parametrach </w:t>
      </w:r>
      <w:proofErr w:type="spellStart"/>
      <w:r w:rsidRPr="008A1614">
        <w:rPr>
          <w:rFonts w:ascii="Arial" w:hAnsi="Arial" w:cs="Arial"/>
        </w:rPr>
        <w:t>techniczno</w:t>
      </w:r>
      <w:proofErr w:type="spellEnd"/>
      <w:r w:rsidRPr="008A1614">
        <w:rPr>
          <w:rFonts w:ascii="Arial" w:hAnsi="Arial" w:cs="Arial"/>
        </w:rPr>
        <w:t xml:space="preserve"> - </w:t>
      </w:r>
      <w:proofErr w:type="spellStart"/>
      <w:r w:rsidRPr="008A1614">
        <w:rPr>
          <w:rFonts w:ascii="Arial" w:hAnsi="Arial" w:cs="Arial"/>
        </w:rPr>
        <w:t>eksploatacyjno</w:t>
      </w:r>
      <w:proofErr w:type="spellEnd"/>
      <w:r w:rsidRPr="008A1614">
        <w:rPr>
          <w:rFonts w:ascii="Arial" w:hAnsi="Arial" w:cs="Arial"/>
        </w:rPr>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6D4DB1BF" w14:textId="77777777" w:rsidR="0039284F" w:rsidRPr="008A1614" w:rsidRDefault="0039284F" w:rsidP="003F019C">
      <w:pPr>
        <w:spacing w:after="100"/>
        <w:jc w:val="both"/>
        <w:rPr>
          <w:rFonts w:ascii="Arial" w:hAnsi="Arial" w:cs="Arial"/>
        </w:rPr>
      </w:pPr>
      <w:r w:rsidRPr="008A1614">
        <w:rPr>
          <w:rFonts w:ascii="Arial" w:hAnsi="Arial" w:cs="Arial"/>
        </w:rPr>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14:paraId="58A8CF11" w14:textId="2CACCBCD" w:rsidR="0039284F" w:rsidRPr="008A1614" w:rsidRDefault="0039284F" w:rsidP="003F019C">
      <w:pPr>
        <w:spacing w:after="100"/>
        <w:jc w:val="both"/>
        <w:rPr>
          <w:rFonts w:ascii="Arial" w:hAnsi="Arial" w:cs="Arial"/>
        </w:rPr>
      </w:pPr>
      <w:r w:rsidRPr="008A1614">
        <w:rPr>
          <w:rFonts w:ascii="Arial" w:hAnsi="Arial" w:cs="Arial"/>
        </w:rPr>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40F2C814" w14:textId="7574D1AC" w:rsidR="00730664" w:rsidRPr="008A1614" w:rsidRDefault="004A1011" w:rsidP="00E408B9">
      <w:pPr>
        <w:pStyle w:val="Nagwek1"/>
        <w:rPr>
          <w:rFonts w:ascii="Arial" w:hAnsi="Arial" w:cs="Arial"/>
          <w:highlight w:val="lightGray"/>
        </w:rPr>
      </w:pPr>
      <w:bookmarkStart w:id="14" w:name="_Toc192844435"/>
      <w:r w:rsidRPr="008A1614">
        <w:rPr>
          <w:rFonts w:ascii="Arial" w:hAnsi="Arial" w:cs="Arial"/>
          <w:highlight w:val="lightGray"/>
        </w:rPr>
        <w:t>WIZJA LOKALNA</w:t>
      </w:r>
      <w:bookmarkEnd w:id="14"/>
    </w:p>
    <w:p w14:paraId="3CF282AE" w14:textId="5E541779" w:rsidR="00730664" w:rsidRDefault="00730664" w:rsidP="00B173A5">
      <w:pPr>
        <w:jc w:val="both"/>
        <w:rPr>
          <w:rFonts w:ascii="Arial" w:hAnsi="Arial" w:cs="Arial"/>
        </w:rPr>
      </w:pPr>
      <w:r w:rsidRPr="008A1614">
        <w:rPr>
          <w:rFonts w:ascii="Arial" w:hAnsi="Arial" w:cs="Arial"/>
        </w:rPr>
        <w:t xml:space="preserve">Zamawiający informuje, iż nie przewiduje przeprowadzenia wizji lokalnej lub sprawdzenia dokumentów dotyczących zamówienia jakie znajdują się w dyspozycji Zamawiającego, a jakie będą udostępniane podmiotom zgłaszającym chęć udziału </w:t>
      </w:r>
      <w:r w:rsidR="00B969A6">
        <w:rPr>
          <w:rFonts w:ascii="Arial" w:hAnsi="Arial" w:cs="Arial"/>
        </w:rPr>
        <w:br/>
      </w:r>
      <w:r w:rsidRPr="008A1614">
        <w:rPr>
          <w:rFonts w:ascii="Arial" w:hAnsi="Arial" w:cs="Arial"/>
        </w:rPr>
        <w:t>w postępowaniu.</w:t>
      </w:r>
    </w:p>
    <w:p w14:paraId="7364DE94" w14:textId="77777777" w:rsidR="005B35DC" w:rsidRDefault="005B35DC" w:rsidP="00B173A5">
      <w:pPr>
        <w:jc w:val="both"/>
        <w:rPr>
          <w:rFonts w:ascii="Arial" w:hAnsi="Arial" w:cs="Arial"/>
        </w:rPr>
      </w:pPr>
    </w:p>
    <w:p w14:paraId="3E8C17C4" w14:textId="77777777" w:rsidR="00ED486E" w:rsidRPr="008A1614" w:rsidRDefault="00ED486E" w:rsidP="00E408B9">
      <w:pPr>
        <w:pStyle w:val="Nagwek1"/>
        <w:rPr>
          <w:rFonts w:ascii="Arial" w:hAnsi="Arial" w:cs="Arial"/>
          <w:highlight w:val="lightGray"/>
        </w:rPr>
      </w:pPr>
      <w:bookmarkStart w:id="15" w:name="_Toc69379831"/>
      <w:bookmarkStart w:id="16" w:name="_Toc192844436"/>
      <w:r w:rsidRPr="008A1614">
        <w:rPr>
          <w:rFonts w:ascii="Arial" w:hAnsi="Arial" w:cs="Arial"/>
          <w:highlight w:val="lightGray"/>
        </w:rPr>
        <w:t>PODWYKONAWSTWO</w:t>
      </w:r>
      <w:bookmarkEnd w:id="15"/>
      <w:bookmarkEnd w:id="16"/>
    </w:p>
    <w:p w14:paraId="331276DA" w14:textId="1954274D" w:rsidR="004818E2" w:rsidRPr="008A1614" w:rsidRDefault="004818E2" w:rsidP="00A62872">
      <w:pPr>
        <w:tabs>
          <w:tab w:val="left" w:pos="426"/>
        </w:tabs>
        <w:spacing w:after="100" w:line="276" w:lineRule="auto"/>
        <w:jc w:val="both"/>
        <w:rPr>
          <w:rFonts w:ascii="Arial" w:hAnsi="Arial" w:cs="Arial"/>
        </w:rPr>
      </w:pPr>
      <w:r w:rsidRPr="008A1614">
        <w:rPr>
          <w:rFonts w:ascii="Arial" w:hAnsi="Arial" w:cs="Arial"/>
        </w:rPr>
        <w:t>7.1.</w:t>
      </w:r>
      <w:r w:rsidR="00A62872">
        <w:rPr>
          <w:rFonts w:ascii="Arial" w:hAnsi="Arial" w:cs="Arial"/>
        </w:rPr>
        <w:t xml:space="preserve"> </w:t>
      </w:r>
      <w:r w:rsidR="00ED486E" w:rsidRPr="008A1614">
        <w:rPr>
          <w:rFonts w:ascii="Arial" w:hAnsi="Arial" w:cs="Arial"/>
        </w:rPr>
        <w:t>Wykonawca może powierzyć wykonanie części zamówienia</w:t>
      </w:r>
      <w:r w:rsidR="00B173A5" w:rsidRPr="008A1614">
        <w:rPr>
          <w:rFonts w:ascii="Arial" w:hAnsi="Arial" w:cs="Arial"/>
        </w:rPr>
        <w:t xml:space="preserve"> </w:t>
      </w:r>
      <w:r w:rsidR="00ED486E" w:rsidRPr="008A1614">
        <w:rPr>
          <w:rFonts w:ascii="Arial" w:hAnsi="Arial" w:cs="Arial"/>
        </w:rPr>
        <w:t>podwykonawcy</w:t>
      </w:r>
      <w:r w:rsidR="001223A5" w:rsidRPr="008A1614">
        <w:rPr>
          <w:rFonts w:ascii="Arial" w:hAnsi="Arial" w:cs="Arial"/>
        </w:rPr>
        <w:t>/</w:t>
      </w:r>
      <w:r w:rsidR="00ED486E" w:rsidRPr="008A1614">
        <w:rPr>
          <w:rFonts w:ascii="Arial" w:hAnsi="Arial" w:cs="Arial"/>
        </w:rPr>
        <w:t>podwykonawcom.</w:t>
      </w:r>
    </w:p>
    <w:p w14:paraId="3FE2FFCB" w14:textId="1D8F30E9" w:rsidR="004818E2" w:rsidRPr="008A1614" w:rsidRDefault="004818E2" w:rsidP="00E2662B">
      <w:pPr>
        <w:spacing w:after="100" w:line="276" w:lineRule="auto"/>
        <w:jc w:val="both"/>
        <w:rPr>
          <w:rFonts w:ascii="Arial" w:hAnsi="Arial" w:cs="Arial"/>
        </w:rPr>
      </w:pPr>
      <w:r w:rsidRPr="008A1614">
        <w:rPr>
          <w:rFonts w:ascii="Arial" w:hAnsi="Arial" w:cs="Arial"/>
        </w:rPr>
        <w:t>7.2.</w:t>
      </w:r>
      <w:r w:rsidR="00A62872">
        <w:rPr>
          <w:rFonts w:ascii="Arial" w:hAnsi="Arial" w:cs="Arial"/>
        </w:rPr>
        <w:t xml:space="preserve">  </w:t>
      </w:r>
      <w:r w:rsidR="00ED486E" w:rsidRPr="008A1614">
        <w:rPr>
          <w:rFonts w:ascii="Arial" w:hAnsi="Arial" w:cs="Arial"/>
        </w:rPr>
        <w:t>Zamawiający nie zastrzega obowiązku osobistego wykonania przez Wykonawcę</w:t>
      </w:r>
      <w:r w:rsidR="001223A5" w:rsidRPr="008A1614">
        <w:rPr>
          <w:rFonts w:ascii="Arial" w:hAnsi="Arial" w:cs="Arial"/>
        </w:rPr>
        <w:t xml:space="preserve"> </w:t>
      </w:r>
      <w:r w:rsidR="00ED486E" w:rsidRPr="008A1614">
        <w:rPr>
          <w:rFonts w:ascii="Arial" w:hAnsi="Arial" w:cs="Arial"/>
        </w:rPr>
        <w:t>kluczowych części zamówienia.</w:t>
      </w:r>
      <w:bookmarkStart w:id="17" w:name="_Toc512324677"/>
    </w:p>
    <w:p w14:paraId="7F67C319" w14:textId="06375563" w:rsidR="00A62872" w:rsidRPr="00AB4D6A" w:rsidRDefault="004818E2" w:rsidP="00AB4D6A">
      <w:pPr>
        <w:spacing w:after="100" w:line="276" w:lineRule="auto"/>
        <w:jc w:val="both"/>
        <w:rPr>
          <w:rFonts w:ascii="Arial" w:hAnsi="Arial" w:cs="Arial"/>
        </w:rPr>
      </w:pPr>
      <w:r w:rsidRPr="008A1614">
        <w:rPr>
          <w:rFonts w:ascii="Arial" w:hAnsi="Arial" w:cs="Arial"/>
        </w:rPr>
        <w:t>7.3.</w:t>
      </w:r>
      <w:r w:rsidR="00A62872">
        <w:rPr>
          <w:rFonts w:ascii="Arial" w:hAnsi="Arial" w:cs="Arial"/>
        </w:rPr>
        <w:t xml:space="preserve"> </w:t>
      </w:r>
      <w:r w:rsidR="00ED486E" w:rsidRPr="008A1614">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41C9C52" w14:textId="22F763CA" w:rsidR="001223A5" w:rsidRPr="008A1614" w:rsidRDefault="00B40FFE" w:rsidP="00CE01A1">
      <w:pPr>
        <w:pStyle w:val="Nagwek1"/>
        <w:rPr>
          <w:rFonts w:ascii="Arial" w:hAnsi="Arial" w:cs="Arial"/>
          <w:highlight w:val="lightGray"/>
        </w:rPr>
      </w:pPr>
      <w:bookmarkStart w:id="18" w:name="_Toc512324678"/>
      <w:bookmarkStart w:id="19" w:name="_Toc69379832"/>
      <w:bookmarkStart w:id="20" w:name="_Toc192844437"/>
      <w:bookmarkEnd w:id="17"/>
      <w:r w:rsidRPr="008A1614">
        <w:rPr>
          <w:rFonts w:ascii="Arial" w:hAnsi="Arial" w:cs="Arial"/>
          <w:highlight w:val="lightGray"/>
        </w:rPr>
        <w:lastRenderedPageBreak/>
        <w:t>INNE POSTANOWIENIA</w:t>
      </w:r>
      <w:bookmarkEnd w:id="18"/>
      <w:bookmarkEnd w:id="19"/>
      <w:bookmarkEnd w:id="20"/>
    </w:p>
    <w:p w14:paraId="3D734841" w14:textId="2AA1A531" w:rsidR="00CE01A1" w:rsidRPr="008A1614" w:rsidRDefault="00563E4A" w:rsidP="00E2662B">
      <w:pPr>
        <w:spacing w:after="100" w:line="276" w:lineRule="auto"/>
        <w:jc w:val="both"/>
        <w:rPr>
          <w:rFonts w:ascii="Arial" w:hAnsi="Arial" w:cs="Arial"/>
        </w:rPr>
      </w:pPr>
      <w:r w:rsidRPr="008A1614">
        <w:rPr>
          <w:rFonts w:ascii="Arial" w:hAnsi="Arial" w:cs="Arial"/>
        </w:rPr>
        <w:t xml:space="preserve">8.1. </w:t>
      </w:r>
      <w:r w:rsidR="00BB0719" w:rsidRPr="008A1614">
        <w:rPr>
          <w:rFonts w:ascii="Arial" w:hAnsi="Arial" w:cs="Arial"/>
        </w:rPr>
        <w:t>Zamawiający nie dopuszcza składania ofert wariantowych oraz w postaci katalogów elektronicznych.</w:t>
      </w:r>
    </w:p>
    <w:p w14:paraId="0BD64A47" w14:textId="0A1FB872"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2</w:t>
      </w:r>
      <w:r w:rsidRPr="008A1614">
        <w:rPr>
          <w:rFonts w:ascii="Arial" w:hAnsi="Arial" w:cs="Arial"/>
        </w:rPr>
        <w:t xml:space="preserve">. </w:t>
      </w:r>
      <w:r w:rsidR="00621FFB" w:rsidRPr="008A1614">
        <w:rPr>
          <w:rFonts w:ascii="Arial" w:hAnsi="Arial" w:cs="Arial"/>
        </w:rPr>
        <w:t>Zamawiający nie zastrzega możliwości ubiegania się o udzielenie zamówienia wyłącznie przez wykonawców, o których mowa w art. 94 ustawy Pzp.</w:t>
      </w:r>
    </w:p>
    <w:p w14:paraId="2FC0432A" w14:textId="4C1D104C"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3</w:t>
      </w:r>
      <w:r w:rsidRPr="008A1614">
        <w:rPr>
          <w:rFonts w:ascii="Arial" w:hAnsi="Arial" w:cs="Arial"/>
        </w:rPr>
        <w:t xml:space="preserve">. </w:t>
      </w:r>
      <w:r w:rsidR="00C352D4" w:rsidRPr="008A1614">
        <w:rPr>
          <w:rFonts w:ascii="Arial" w:hAnsi="Arial" w:cs="Arial"/>
        </w:rPr>
        <w:t>Rozliczenia między Zamawiającym a Wykonawcą prowadzone będą w złotych polskich (PLN) z dokładnością do 1 grosza.</w:t>
      </w:r>
      <w:r w:rsidR="009F2BDB" w:rsidRPr="008A1614">
        <w:rPr>
          <w:rFonts w:ascii="Arial" w:hAnsi="Arial" w:cs="Arial"/>
        </w:rPr>
        <w:t xml:space="preserve"> </w:t>
      </w:r>
      <w:r w:rsidR="00C352D4" w:rsidRPr="008A1614">
        <w:rPr>
          <w:rFonts w:ascii="Arial" w:hAnsi="Arial" w:cs="Arial"/>
        </w:rPr>
        <w:t xml:space="preserve">Zamawiający nie przewiduje rozliczeń </w:t>
      </w:r>
      <w:r w:rsidR="00642042">
        <w:rPr>
          <w:rFonts w:ascii="Arial" w:hAnsi="Arial" w:cs="Arial"/>
        </w:rPr>
        <w:br/>
      </w:r>
      <w:r w:rsidR="00C352D4" w:rsidRPr="008A1614">
        <w:rPr>
          <w:rFonts w:ascii="Arial" w:hAnsi="Arial" w:cs="Arial"/>
        </w:rPr>
        <w:t>z Wykonawcą w walutach obcych.</w:t>
      </w:r>
    </w:p>
    <w:p w14:paraId="020A31B2" w14:textId="018E3230"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4</w:t>
      </w:r>
      <w:r w:rsidRPr="008A1614">
        <w:rPr>
          <w:rFonts w:ascii="Arial" w:hAnsi="Arial" w:cs="Arial"/>
        </w:rPr>
        <w:t xml:space="preserve">. </w:t>
      </w:r>
      <w:r w:rsidR="00C352D4" w:rsidRPr="008A1614">
        <w:rPr>
          <w:rFonts w:ascii="Arial" w:hAnsi="Arial" w:cs="Arial"/>
        </w:rPr>
        <w:t>Zamawiający nie przewiduje zwrotu kosztów udziału w postępowaniu.</w:t>
      </w:r>
    </w:p>
    <w:p w14:paraId="0D3E0770" w14:textId="65330B4D" w:rsidR="00CE01A1" w:rsidRPr="008A1614" w:rsidRDefault="004818E2"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5</w:t>
      </w:r>
      <w:r w:rsidRPr="008A1614">
        <w:rPr>
          <w:rFonts w:ascii="Arial" w:hAnsi="Arial" w:cs="Arial"/>
        </w:rPr>
        <w:t xml:space="preserve">. </w:t>
      </w:r>
      <w:r w:rsidR="00F71F37" w:rsidRPr="008A1614">
        <w:rPr>
          <w:rFonts w:ascii="Arial" w:hAnsi="Arial" w:cs="Arial"/>
        </w:rPr>
        <w:t>Zamawiający nie przewiduje zawarcia umowy ramowej.</w:t>
      </w:r>
    </w:p>
    <w:p w14:paraId="05E0CF4E" w14:textId="6F45052F"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6</w:t>
      </w:r>
      <w:r w:rsidRPr="008A1614">
        <w:rPr>
          <w:rFonts w:ascii="Arial" w:hAnsi="Arial" w:cs="Arial"/>
        </w:rPr>
        <w:t xml:space="preserve">. </w:t>
      </w:r>
      <w:r w:rsidR="00F47A56" w:rsidRPr="008A1614">
        <w:rPr>
          <w:rFonts w:ascii="Arial" w:hAnsi="Arial" w:cs="Arial"/>
        </w:rPr>
        <w:t>Zamawiający nie przewiduje w postępowaniu aukcji elektronicznej.</w:t>
      </w:r>
    </w:p>
    <w:p w14:paraId="48561D2C" w14:textId="748AC813"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7</w:t>
      </w:r>
      <w:r w:rsidRPr="008A1614">
        <w:rPr>
          <w:rFonts w:ascii="Arial" w:hAnsi="Arial" w:cs="Arial"/>
        </w:rPr>
        <w:t xml:space="preserve">. </w:t>
      </w:r>
      <w:r w:rsidR="005F722A" w:rsidRPr="008A1614">
        <w:rPr>
          <w:rFonts w:ascii="Arial" w:hAnsi="Arial" w:cs="Arial"/>
        </w:rPr>
        <w:t>Zamawiający nie przewiduje złożenia oferty w postaci katalogów elektronicznych.</w:t>
      </w:r>
    </w:p>
    <w:p w14:paraId="14FA8DF2" w14:textId="653E51E7" w:rsidR="00CE01A1" w:rsidRPr="008A161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8</w:t>
      </w:r>
      <w:r w:rsidRPr="008A1614">
        <w:rPr>
          <w:rFonts w:ascii="Arial" w:hAnsi="Arial" w:cs="Arial"/>
        </w:rPr>
        <w:t xml:space="preserve">. </w:t>
      </w:r>
      <w:r w:rsidR="00963E26" w:rsidRPr="008A1614">
        <w:rPr>
          <w:rFonts w:ascii="Arial" w:hAnsi="Arial" w:cs="Arial"/>
        </w:rPr>
        <w:t>Zamawiający nie przewiduje skorzystania z prawa opcji.</w:t>
      </w:r>
    </w:p>
    <w:p w14:paraId="3A9B1E01" w14:textId="2CADB993" w:rsidR="00F222D4" w:rsidRDefault="00563E4A" w:rsidP="00E2662B">
      <w:pPr>
        <w:spacing w:after="100" w:line="276" w:lineRule="auto"/>
        <w:jc w:val="both"/>
        <w:rPr>
          <w:rFonts w:ascii="Arial" w:hAnsi="Arial" w:cs="Arial"/>
        </w:rPr>
      </w:pPr>
      <w:r w:rsidRPr="008A1614">
        <w:rPr>
          <w:rFonts w:ascii="Arial" w:hAnsi="Arial" w:cs="Arial"/>
        </w:rPr>
        <w:t>8.</w:t>
      </w:r>
      <w:r w:rsidR="007E5328" w:rsidRPr="008A1614">
        <w:rPr>
          <w:rFonts w:ascii="Arial" w:hAnsi="Arial" w:cs="Arial"/>
        </w:rPr>
        <w:t>9</w:t>
      </w:r>
      <w:r w:rsidRPr="008A1614">
        <w:rPr>
          <w:rFonts w:ascii="Arial" w:hAnsi="Arial" w:cs="Arial"/>
        </w:rPr>
        <w:t xml:space="preserve">. </w:t>
      </w:r>
      <w:r w:rsidR="00F222D4" w:rsidRPr="008A1614">
        <w:rPr>
          <w:rFonts w:ascii="Arial" w:hAnsi="Arial" w:cs="Arial"/>
        </w:rPr>
        <w:t xml:space="preserve">Umowa, która zawarta zostanie na realizację przedmiotu zamówienia będzie umową ryczałtową na podstawie wyboru najkorzystniejszej oferty, której cena wynika </w:t>
      </w:r>
      <w:r w:rsidR="008802BD">
        <w:rPr>
          <w:rFonts w:ascii="Arial" w:hAnsi="Arial" w:cs="Arial"/>
        </w:rPr>
        <w:br/>
      </w:r>
      <w:r w:rsidR="00F222D4" w:rsidRPr="008A1614">
        <w:rPr>
          <w:rFonts w:ascii="Arial" w:hAnsi="Arial" w:cs="Arial"/>
        </w:rPr>
        <w:t>z przedstawionej przez Wykonawcę oferty.</w:t>
      </w:r>
    </w:p>
    <w:p w14:paraId="471D1D5E" w14:textId="2D25AF44" w:rsidR="00A6146E" w:rsidRPr="008A1614" w:rsidRDefault="00A6146E" w:rsidP="00A6146E">
      <w:pPr>
        <w:spacing w:after="100" w:line="276" w:lineRule="auto"/>
        <w:jc w:val="both"/>
        <w:rPr>
          <w:rFonts w:ascii="Arial" w:hAnsi="Arial" w:cs="Arial"/>
        </w:rPr>
      </w:pPr>
      <w:r>
        <w:rPr>
          <w:rFonts w:ascii="Arial" w:hAnsi="Arial" w:cs="Arial"/>
        </w:rPr>
        <w:t xml:space="preserve">8.10. </w:t>
      </w:r>
      <w:r w:rsidRPr="00A6146E">
        <w:rPr>
          <w:rFonts w:ascii="Arial" w:hAnsi="Arial" w:cs="Arial"/>
        </w:rPr>
        <w:t>Zamawiaj</w:t>
      </w:r>
      <w:r w:rsidRPr="00A6146E">
        <w:rPr>
          <w:rFonts w:ascii="Arial" w:hAnsi="Arial" w:cs="Arial" w:hint="eastAsia"/>
        </w:rPr>
        <w:t>ą</w:t>
      </w:r>
      <w:r w:rsidRPr="00A6146E">
        <w:rPr>
          <w:rFonts w:ascii="Arial" w:hAnsi="Arial" w:cs="Arial"/>
        </w:rPr>
        <w:t>cy z uwagi na charakter us</w:t>
      </w:r>
      <w:r w:rsidRPr="00A6146E">
        <w:rPr>
          <w:rFonts w:ascii="Arial" w:hAnsi="Arial" w:cs="Arial" w:hint="eastAsia"/>
        </w:rPr>
        <w:t>ł</w:t>
      </w:r>
      <w:r w:rsidRPr="00A6146E">
        <w:rPr>
          <w:rFonts w:ascii="Arial" w:hAnsi="Arial" w:cs="Arial"/>
        </w:rPr>
        <w:t>ug obj</w:t>
      </w:r>
      <w:r w:rsidRPr="00A6146E">
        <w:rPr>
          <w:rFonts w:ascii="Arial" w:hAnsi="Arial" w:cs="Arial" w:hint="eastAsia"/>
        </w:rPr>
        <w:t>ę</w:t>
      </w:r>
      <w:r w:rsidRPr="00A6146E">
        <w:rPr>
          <w:rFonts w:ascii="Arial" w:hAnsi="Arial" w:cs="Arial"/>
        </w:rPr>
        <w:t>tych zam</w:t>
      </w:r>
      <w:r w:rsidRPr="00A6146E">
        <w:rPr>
          <w:rFonts w:ascii="Arial" w:hAnsi="Arial" w:cs="Arial" w:hint="eastAsia"/>
        </w:rPr>
        <w:t>ó</w:t>
      </w:r>
      <w:r w:rsidRPr="00A6146E">
        <w:rPr>
          <w:rFonts w:ascii="Arial" w:hAnsi="Arial" w:cs="Arial"/>
        </w:rPr>
        <w:t>wieniem nie stawia wymaga</w:t>
      </w:r>
      <w:r w:rsidRPr="00A6146E">
        <w:rPr>
          <w:rFonts w:ascii="Arial" w:hAnsi="Arial" w:cs="Arial" w:hint="eastAsia"/>
        </w:rPr>
        <w:t>ń</w:t>
      </w:r>
      <w:r>
        <w:rPr>
          <w:rFonts w:ascii="Arial" w:hAnsi="Arial" w:cs="Arial"/>
        </w:rPr>
        <w:t xml:space="preserve"> </w:t>
      </w:r>
      <w:r w:rsidRPr="00A6146E">
        <w:rPr>
          <w:rFonts w:ascii="Arial" w:hAnsi="Arial" w:cs="Arial"/>
        </w:rPr>
        <w:t>zatrudnienia przez Wykonawc</w:t>
      </w:r>
      <w:r w:rsidRPr="00A6146E">
        <w:rPr>
          <w:rFonts w:ascii="Arial" w:hAnsi="Arial" w:cs="Arial" w:hint="eastAsia"/>
        </w:rPr>
        <w:t>ę</w:t>
      </w:r>
      <w:r w:rsidRPr="00A6146E">
        <w:rPr>
          <w:rFonts w:ascii="Arial" w:hAnsi="Arial" w:cs="Arial"/>
        </w:rPr>
        <w:t xml:space="preserve"> lub Podwykonawc</w:t>
      </w:r>
      <w:r w:rsidRPr="00A6146E">
        <w:rPr>
          <w:rFonts w:ascii="Arial" w:hAnsi="Arial" w:cs="Arial" w:hint="eastAsia"/>
        </w:rPr>
        <w:t>ę</w:t>
      </w:r>
      <w:r w:rsidRPr="00A6146E">
        <w:rPr>
          <w:rFonts w:ascii="Arial" w:hAnsi="Arial" w:cs="Arial"/>
        </w:rPr>
        <w:t xml:space="preserve"> os</w:t>
      </w:r>
      <w:r w:rsidRPr="00A6146E">
        <w:rPr>
          <w:rFonts w:ascii="Arial" w:hAnsi="Arial" w:cs="Arial" w:hint="eastAsia"/>
        </w:rPr>
        <w:t>ó</w:t>
      </w:r>
      <w:r w:rsidRPr="00A6146E">
        <w:rPr>
          <w:rFonts w:ascii="Arial" w:hAnsi="Arial" w:cs="Arial"/>
        </w:rPr>
        <w:t>b na podstawie umowy o</w:t>
      </w:r>
      <w:r>
        <w:rPr>
          <w:rFonts w:ascii="Arial" w:hAnsi="Arial" w:cs="Arial"/>
        </w:rPr>
        <w:t xml:space="preserve"> </w:t>
      </w:r>
      <w:r w:rsidRPr="00A6146E">
        <w:rPr>
          <w:rFonts w:ascii="Arial" w:hAnsi="Arial" w:cs="Arial"/>
        </w:rPr>
        <w:t>prac</w:t>
      </w:r>
      <w:r w:rsidRPr="00A6146E">
        <w:rPr>
          <w:rFonts w:ascii="Arial" w:hAnsi="Arial" w:cs="Arial" w:hint="eastAsia"/>
        </w:rPr>
        <w:t>ę</w:t>
      </w:r>
      <w:r w:rsidRPr="00A6146E">
        <w:rPr>
          <w:rFonts w:ascii="Arial" w:hAnsi="Arial" w:cs="Arial"/>
        </w:rPr>
        <w:t xml:space="preserve"> w rozumieniu przepis</w:t>
      </w:r>
      <w:r w:rsidRPr="00A6146E">
        <w:rPr>
          <w:rFonts w:ascii="Arial" w:hAnsi="Arial" w:cs="Arial" w:hint="eastAsia"/>
        </w:rPr>
        <w:t>ó</w:t>
      </w:r>
      <w:r w:rsidRPr="00A6146E">
        <w:rPr>
          <w:rFonts w:ascii="Arial" w:hAnsi="Arial" w:cs="Arial"/>
        </w:rPr>
        <w:t>w ustawy z dnia 26 czerwca 1974 r. Kodeks pracy.</w:t>
      </w:r>
    </w:p>
    <w:p w14:paraId="6BDAE53A" w14:textId="7AB44EE6" w:rsidR="00B40FFE" w:rsidRPr="008A1614" w:rsidRDefault="00CE01A1" w:rsidP="00E408B9">
      <w:pPr>
        <w:pStyle w:val="Nagwek1"/>
        <w:rPr>
          <w:rFonts w:ascii="Arial" w:hAnsi="Arial" w:cs="Arial"/>
          <w:highlight w:val="lightGray"/>
        </w:rPr>
      </w:pPr>
      <w:bookmarkStart w:id="21" w:name="_Toc192844438"/>
      <w:r w:rsidRPr="008A1614">
        <w:rPr>
          <w:rFonts w:ascii="Arial" w:hAnsi="Arial" w:cs="Arial"/>
          <w:highlight w:val="lightGray"/>
        </w:rPr>
        <w:t>TERMIN WYKONANIA ZAMÓWIENIA</w:t>
      </w:r>
      <w:bookmarkEnd w:id="21"/>
    </w:p>
    <w:p w14:paraId="4798CC3E" w14:textId="20AE21B5" w:rsidR="00B40FFE" w:rsidRPr="004D76A9" w:rsidRDefault="00CC5E21" w:rsidP="00B173A5">
      <w:pPr>
        <w:jc w:val="both"/>
        <w:rPr>
          <w:rFonts w:ascii="Arial" w:hAnsi="Arial" w:cs="Arial"/>
          <w:b/>
          <w:bCs/>
        </w:rPr>
      </w:pPr>
      <w:r w:rsidRPr="00151B1F">
        <w:rPr>
          <w:rFonts w:ascii="Arial" w:hAnsi="Arial" w:cs="Arial"/>
          <w:b/>
          <w:bCs/>
        </w:rPr>
        <w:t>Wymagany</w:t>
      </w:r>
      <w:r w:rsidR="00B40FFE" w:rsidRPr="00151B1F">
        <w:rPr>
          <w:rFonts w:ascii="Arial" w:hAnsi="Arial" w:cs="Arial"/>
          <w:b/>
          <w:bCs/>
        </w:rPr>
        <w:t xml:space="preserve"> termin </w:t>
      </w:r>
      <w:r w:rsidR="00117D67" w:rsidRPr="00151B1F">
        <w:rPr>
          <w:rFonts w:ascii="Arial" w:hAnsi="Arial" w:cs="Arial"/>
          <w:b/>
          <w:bCs/>
        </w:rPr>
        <w:t>wykonania zamówienia</w:t>
      </w:r>
      <w:r w:rsidR="00B40FFE" w:rsidRPr="00151B1F">
        <w:rPr>
          <w:rFonts w:ascii="Arial" w:hAnsi="Arial" w:cs="Arial"/>
          <w:b/>
          <w:bCs/>
        </w:rPr>
        <w:t>:</w:t>
      </w:r>
      <w:r w:rsidR="00CE01A1" w:rsidRPr="00151B1F">
        <w:rPr>
          <w:rFonts w:ascii="Arial" w:hAnsi="Arial" w:cs="Arial"/>
          <w:b/>
          <w:bCs/>
        </w:rPr>
        <w:t xml:space="preserve"> </w:t>
      </w:r>
      <w:r w:rsidR="00077ADB" w:rsidRPr="004D76A9">
        <w:rPr>
          <w:rFonts w:ascii="Arial" w:hAnsi="Arial" w:cs="Arial"/>
          <w:b/>
          <w:bCs/>
        </w:rPr>
        <w:t>1</w:t>
      </w:r>
      <w:r w:rsidR="00A84B78" w:rsidRPr="004D76A9">
        <w:rPr>
          <w:rFonts w:ascii="Arial" w:hAnsi="Arial" w:cs="Arial"/>
          <w:b/>
          <w:bCs/>
        </w:rPr>
        <w:t>2</w:t>
      </w:r>
      <w:r w:rsidR="00077ADB" w:rsidRPr="004D76A9">
        <w:rPr>
          <w:rFonts w:ascii="Arial" w:hAnsi="Arial" w:cs="Arial"/>
          <w:b/>
          <w:bCs/>
        </w:rPr>
        <w:t xml:space="preserve"> miesięcy od daty zawarcia umowy.</w:t>
      </w:r>
    </w:p>
    <w:p w14:paraId="114BCD29" w14:textId="3187538B" w:rsidR="00EF15FE" w:rsidRDefault="00CE01A1" w:rsidP="00AA2524">
      <w:pPr>
        <w:spacing w:before="120" w:after="120"/>
        <w:jc w:val="both"/>
        <w:rPr>
          <w:rFonts w:ascii="Arial" w:hAnsi="Arial" w:cs="Arial"/>
        </w:rPr>
      </w:pPr>
      <w:r w:rsidRPr="004D76A9">
        <w:rPr>
          <w:rFonts w:ascii="Arial" w:hAnsi="Arial" w:cs="Arial"/>
        </w:rPr>
        <w:t xml:space="preserve">Opracowanie projektu planu ogólnego Gminy Rabka-Zdrój jest podzielone na etapy. Terminy wykonania poszczególnych etapów wraz z płatnościami określone są w </w:t>
      </w:r>
      <w:r w:rsidR="00F05446" w:rsidRPr="00885D82">
        <w:rPr>
          <w:rFonts w:ascii="Arial" w:hAnsi="Arial" w:cs="Arial"/>
          <w:b/>
          <w:bCs/>
        </w:rPr>
        <w:t>H</w:t>
      </w:r>
      <w:r w:rsidRPr="00885D82">
        <w:rPr>
          <w:rFonts w:ascii="Arial" w:hAnsi="Arial" w:cs="Arial"/>
          <w:b/>
          <w:bCs/>
        </w:rPr>
        <w:t>armonogramie czynności i płatności stanowiący</w:t>
      </w:r>
      <w:r w:rsidR="00F56531" w:rsidRPr="00885D82">
        <w:rPr>
          <w:rFonts w:ascii="Arial" w:hAnsi="Arial" w:cs="Arial"/>
          <w:b/>
          <w:bCs/>
        </w:rPr>
        <w:t>m</w:t>
      </w:r>
      <w:r w:rsidRPr="00885D82">
        <w:rPr>
          <w:rFonts w:ascii="Arial" w:hAnsi="Arial" w:cs="Arial"/>
          <w:b/>
          <w:bCs/>
        </w:rPr>
        <w:t xml:space="preserve">, załącznik nr </w:t>
      </w:r>
      <w:r w:rsidR="00F05446" w:rsidRPr="00885D82">
        <w:rPr>
          <w:rFonts w:ascii="Arial" w:hAnsi="Arial" w:cs="Arial"/>
          <w:b/>
          <w:bCs/>
        </w:rPr>
        <w:t>10</w:t>
      </w:r>
      <w:r w:rsidR="00AB4D6A" w:rsidRPr="00885D82">
        <w:rPr>
          <w:rFonts w:ascii="Arial" w:hAnsi="Arial" w:cs="Arial"/>
          <w:b/>
          <w:bCs/>
        </w:rPr>
        <w:t xml:space="preserve"> do </w:t>
      </w:r>
      <w:r w:rsidR="00F05446" w:rsidRPr="00885D82">
        <w:rPr>
          <w:rFonts w:ascii="Arial" w:hAnsi="Arial" w:cs="Arial"/>
          <w:b/>
          <w:bCs/>
        </w:rPr>
        <w:t>SWZ</w:t>
      </w:r>
      <w:r w:rsidR="00AB4D6A" w:rsidRPr="008B62BE">
        <w:rPr>
          <w:rFonts w:ascii="Arial" w:hAnsi="Arial" w:cs="Arial"/>
        </w:rPr>
        <w:t>.</w:t>
      </w:r>
    </w:p>
    <w:p w14:paraId="4BE04F33" w14:textId="52B5E517" w:rsidR="00B40FFE" w:rsidRPr="008A1614" w:rsidRDefault="0039284F" w:rsidP="00E408B9">
      <w:pPr>
        <w:pStyle w:val="Nagwek1"/>
        <w:rPr>
          <w:rFonts w:ascii="Arial" w:hAnsi="Arial" w:cs="Arial"/>
          <w:highlight w:val="lightGray"/>
        </w:rPr>
      </w:pPr>
      <w:bookmarkStart w:id="22" w:name="_Toc192844439"/>
      <w:r w:rsidRPr="008A1614">
        <w:rPr>
          <w:rFonts w:ascii="Arial" w:hAnsi="Arial" w:cs="Arial"/>
          <w:highlight w:val="lightGray"/>
        </w:rPr>
        <w:t>WARUNKI UDZIAŁU W POSTĘPOWANIU ORAZ PODSTAWY WYKLUCZENIA</w:t>
      </w:r>
      <w:bookmarkEnd w:id="22"/>
    </w:p>
    <w:p w14:paraId="128D8E2D" w14:textId="7FB24B81" w:rsidR="004C5E91" w:rsidRPr="008A1614" w:rsidRDefault="00901B99" w:rsidP="00713B4E">
      <w:pPr>
        <w:spacing w:after="240"/>
        <w:jc w:val="both"/>
        <w:rPr>
          <w:rFonts w:ascii="Arial" w:hAnsi="Arial" w:cs="Arial"/>
        </w:rPr>
      </w:pPr>
      <w:bookmarkStart w:id="23" w:name="_Toc258314249"/>
      <w:r w:rsidRPr="008A1614">
        <w:rPr>
          <w:rFonts w:ascii="Arial" w:hAnsi="Arial" w:cs="Arial"/>
        </w:rPr>
        <w:t xml:space="preserve">10.1. O </w:t>
      </w:r>
      <w:r w:rsidR="00B40FFE" w:rsidRPr="008A1614">
        <w:rPr>
          <w:rFonts w:ascii="Arial" w:hAnsi="Arial" w:cs="Arial"/>
        </w:rPr>
        <w:t xml:space="preserve">udzielenie zamówienia mogą ubiegać się </w:t>
      </w:r>
      <w:r w:rsidR="009A2D97" w:rsidRPr="008A1614">
        <w:rPr>
          <w:rFonts w:ascii="Arial" w:hAnsi="Arial" w:cs="Arial"/>
        </w:rPr>
        <w:t>W</w:t>
      </w:r>
      <w:r w:rsidR="00B40FFE" w:rsidRPr="008A1614">
        <w:rPr>
          <w:rFonts w:ascii="Arial" w:hAnsi="Arial" w:cs="Arial"/>
        </w:rPr>
        <w:t>ykonawcy, którzy</w:t>
      </w:r>
      <w:r w:rsidR="009A2D97" w:rsidRPr="008A1614">
        <w:rPr>
          <w:rFonts w:ascii="Arial" w:hAnsi="Arial" w:cs="Arial"/>
        </w:rPr>
        <w:t xml:space="preserve"> nie podlegają wykluczeni</w:t>
      </w:r>
      <w:r w:rsidR="0039284F" w:rsidRPr="008A1614">
        <w:rPr>
          <w:rFonts w:ascii="Arial" w:hAnsi="Arial" w:cs="Arial"/>
        </w:rPr>
        <w:t>u</w:t>
      </w:r>
      <w:r w:rsidR="009A2D97" w:rsidRPr="008A1614">
        <w:rPr>
          <w:rFonts w:ascii="Arial" w:hAnsi="Arial" w:cs="Arial"/>
        </w:rPr>
        <w:t xml:space="preserve"> na</w:t>
      </w:r>
      <w:r w:rsidR="0039284F" w:rsidRPr="008A1614">
        <w:rPr>
          <w:rFonts w:ascii="Arial" w:hAnsi="Arial" w:cs="Arial"/>
        </w:rPr>
        <w:t xml:space="preserve"> </w:t>
      </w:r>
      <w:r w:rsidR="009A2D97" w:rsidRPr="008A1614">
        <w:rPr>
          <w:rFonts w:ascii="Arial" w:hAnsi="Arial" w:cs="Arial"/>
        </w:rPr>
        <w:t>zasadach określonych w pkt. 11 SWZ, oraz spełniają określone przez Zamawiającego warunki udziału w postępowaniu.</w:t>
      </w:r>
    </w:p>
    <w:p w14:paraId="1944A53F" w14:textId="23BEC3ED" w:rsidR="00F947D2" w:rsidRPr="008A1614" w:rsidRDefault="00901B99" w:rsidP="00B173A5">
      <w:pPr>
        <w:jc w:val="both"/>
        <w:rPr>
          <w:rFonts w:ascii="Arial" w:hAnsi="Arial" w:cs="Arial"/>
        </w:rPr>
      </w:pPr>
      <w:r w:rsidRPr="008A1614">
        <w:rPr>
          <w:rFonts w:ascii="Arial" w:hAnsi="Arial" w:cs="Arial"/>
        </w:rPr>
        <w:t xml:space="preserve">10.2. </w:t>
      </w:r>
      <w:r w:rsidR="00F947D2" w:rsidRPr="008A1614">
        <w:rPr>
          <w:rFonts w:ascii="Arial" w:hAnsi="Arial" w:cs="Arial"/>
        </w:rPr>
        <w:t>O udzielenie zamówienia mogą ubiegać się Wykonawcy, którzy spełniają warunki dotyczące:</w:t>
      </w:r>
    </w:p>
    <w:p w14:paraId="4642462F" w14:textId="77777777" w:rsidR="004C5E91" w:rsidRPr="008A1614" w:rsidRDefault="004C5E91" w:rsidP="00B173A5">
      <w:pPr>
        <w:pStyle w:val="Akapitzlist"/>
        <w:spacing w:line="240" w:lineRule="auto"/>
        <w:ind w:left="360"/>
        <w:jc w:val="both"/>
        <w:rPr>
          <w:rFonts w:ascii="Arial" w:hAnsi="Arial" w:cs="Arial"/>
          <w:sz w:val="24"/>
          <w:szCs w:val="24"/>
        </w:rPr>
      </w:pPr>
    </w:p>
    <w:p w14:paraId="79842DA3" w14:textId="7F3A6362" w:rsidR="00F947D2" w:rsidRPr="008A1614" w:rsidRDefault="00D34244" w:rsidP="007E6638">
      <w:pPr>
        <w:pStyle w:val="Akapitzlist"/>
        <w:numPr>
          <w:ilvl w:val="0"/>
          <w:numId w:val="20"/>
        </w:numPr>
        <w:spacing w:line="240" w:lineRule="auto"/>
        <w:jc w:val="both"/>
        <w:rPr>
          <w:rFonts w:ascii="Arial" w:hAnsi="Arial" w:cs="Arial"/>
          <w:sz w:val="24"/>
          <w:szCs w:val="24"/>
        </w:rPr>
      </w:pPr>
      <w:r w:rsidRPr="008A1614">
        <w:rPr>
          <w:rFonts w:ascii="Arial" w:hAnsi="Arial" w:cs="Arial"/>
          <w:b/>
          <w:bCs/>
          <w:sz w:val="24"/>
          <w:szCs w:val="24"/>
        </w:rPr>
        <w:t>posiadania uprawnień do wykonywania określonej działalności lub czynności, jeżeli przepisy prawa nakładają obowiązek ich posiadania</w:t>
      </w:r>
      <w:r w:rsidRPr="008A1614">
        <w:rPr>
          <w:rFonts w:ascii="Arial" w:hAnsi="Arial" w:cs="Arial"/>
          <w:sz w:val="24"/>
          <w:szCs w:val="24"/>
        </w:rPr>
        <w:t>;</w:t>
      </w:r>
    </w:p>
    <w:p w14:paraId="5ED7B88E" w14:textId="77777777" w:rsidR="00512457" w:rsidRPr="008A1614" w:rsidRDefault="00512457" w:rsidP="00B173A5">
      <w:pPr>
        <w:pStyle w:val="Akapitzlist"/>
        <w:spacing w:line="240" w:lineRule="auto"/>
        <w:jc w:val="both"/>
        <w:rPr>
          <w:rFonts w:ascii="Arial" w:hAnsi="Arial" w:cs="Arial"/>
          <w:sz w:val="24"/>
          <w:szCs w:val="24"/>
        </w:rPr>
      </w:pPr>
      <w:r w:rsidRPr="008A1614">
        <w:rPr>
          <w:rFonts w:ascii="Arial" w:hAnsi="Arial" w:cs="Arial"/>
          <w:sz w:val="24"/>
          <w:szCs w:val="24"/>
        </w:rPr>
        <w:t>Zamawiający nie stawia warunku w powyższym zakresie.</w:t>
      </w:r>
    </w:p>
    <w:p w14:paraId="00178676" w14:textId="77777777" w:rsidR="004C5E91" w:rsidRPr="008A1614" w:rsidRDefault="004C5E91" w:rsidP="00B173A5">
      <w:pPr>
        <w:pStyle w:val="Akapitzlist"/>
        <w:spacing w:line="240" w:lineRule="auto"/>
        <w:jc w:val="both"/>
        <w:rPr>
          <w:rFonts w:ascii="Arial" w:hAnsi="Arial" w:cs="Arial"/>
          <w:sz w:val="24"/>
          <w:szCs w:val="24"/>
        </w:rPr>
      </w:pPr>
    </w:p>
    <w:p w14:paraId="027DABE1" w14:textId="77777777" w:rsidR="004C5E91" w:rsidRPr="008A1614" w:rsidRDefault="00D34244" w:rsidP="007E6638">
      <w:pPr>
        <w:pStyle w:val="Akapitzlist"/>
        <w:numPr>
          <w:ilvl w:val="0"/>
          <w:numId w:val="20"/>
        </w:numPr>
        <w:spacing w:line="240" w:lineRule="auto"/>
        <w:jc w:val="both"/>
        <w:rPr>
          <w:rFonts w:ascii="Arial" w:hAnsi="Arial" w:cs="Arial"/>
          <w:b/>
          <w:bCs/>
          <w:sz w:val="24"/>
          <w:szCs w:val="24"/>
        </w:rPr>
      </w:pPr>
      <w:r w:rsidRPr="008A1614">
        <w:rPr>
          <w:rFonts w:ascii="Arial" w:hAnsi="Arial" w:cs="Arial"/>
          <w:b/>
          <w:bCs/>
          <w:sz w:val="24"/>
          <w:szCs w:val="24"/>
        </w:rPr>
        <w:t xml:space="preserve">posiadania wiedzy i doświadczenia </w:t>
      </w:r>
    </w:p>
    <w:p w14:paraId="24E4A9CA" w14:textId="77777777" w:rsidR="00B227C0" w:rsidRPr="008A1614" w:rsidRDefault="00176198" w:rsidP="00B227C0">
      <w:pPr>
        <w:pStyle w:val="Akapitzlist"/>
        <w:spacing w:line="240" w:lineRule="auto"/>
        <w:jc w:val="both"/>
        <w:rPr>
          <w:rFonts w:ascii="Arial" w:hAnsi="Arial" w:cs="Arial"/>
          <w:sz w:val="24"/>
          <w:szCs w:val="24"/>
        </w:rPr>
      </w:pPr>
      <w:r w:rsidRPr="008A1614">
        <w:rPr>
          <w:rFonts w:ascii="Arial" w:hAnsi="Arial" w:cs="Arial"/>
          <w:sz w:val="24"/>
          <w:szCs w:val="24"/>
        </w:rPr>
        <w:t>Na potwierdzenie spełnienia tego warunku, Zamawiający wymaga wykazania przez Wykonawcę następującego doświadczenia:</w:t>
      </w:r>
    </w:p>
    <w:p w14:paraId="46CE4F79" w14:textId="3C6F0D52" w:rsidR="00AF7B33" w:rsidRDefault="00F947D2" w:rsidP="00AF7B33">
      <w:pPr>
        <w:pStyle w:val="Akapitzlist"/>
        <w:spacing w:line="276" w:lineRule="auto"/>
        <w:jc w:val="both"/>
        <w:rPr>
          <w:rFonts w:ascii="Arial" w:hAnsi="Arial" w:cs="Arial"/>
          <w:b/>
          <w:bCs/>
          <w:sz w:val="24"/>
          <w:szCs w:val="24"/>
        </w:rPr>
      </w:pPr>
      <w:r w:rsidRPr="008A1614">
        <w:rPr>
          <w:rFonts w:ascii="Arial" w:hAnsi="Arial" w:cs="Arial"/>
          <w:b/>
          <w:bCs/>
          <w:sz w:val="24"/>
          <w:szCs w:val="24"/>
        </w:rPr>
        <w:lastRenderedPageBreak/>
        <w:t>Wykonawca spełni warunek, jeżeli wykaże, że w okresie ostatnich</w:t>
      </w:r>
      <w:r w:rsidR="002439CD" w:rsidRPr="008A1614">
        <w:rPr>
          <w:rFonts w:ascii="Arial" w:hAnsi="Arial" w:cs="Arial"/>
          <w:b/>
          <w:bCs/>
          <w:sz w:val="24"/>
          <w:szCs w:val="24"/>
        </w:rPr>
        <w:t xml:space="preserve"> </w:t>
      </w:r>
      <w:r w:rsidR="001F3071">
        <w:rPr>
          <w:rFonts w:ascii="Arial" w:hAnsi="Arial" w:cs="Arial"/>
          <w:b/>
          <w:bCs/>
          <w:sz w:val="24"/>
          <w:szCs w:val="24"/>
        </w:rPr>
        <w:t>3</w:t>
      </w:r>
      <w:r w:rsidR="004C5E91" w:rsidRPr="008A1614">
        <w:rPr>
          <w:rFonts w:ascii="Arial" w:hAnsi="Arial" w:cs="Arial"/>
          <w:b/>
          <w:bCs/>
          <w:sz w:val="24"/>
          <w:szCs w:val="24"/>
        </w:rPr>
        <w:t xml:space="preserve"> </w:t>
      </w:r>
      <w:r w:rsidRPr="008A1614">
        <w:rPr>
          <w:rFonts w:ascii="Arial" w:hAnsi="Arial" w:cs="Arial"/>
          <w:b/>
          <w:bCs/>
          <w:sz w:val="24"/>
          <w:szCs w:val="24"/>
        </w:rPr>
        <w:t>lat</w:t>
      </w:r>
      <w:r w:rsidR="00F56531" w:rsidRPr="008A1614">
        <w:rPr>
          <w:rFonts w:ascii="Arial" w:hAnsi="Arial" w:cs="Arial"/>
          <w:b/>
          <w:bCs/>
          <w:sz w:val="24"/>
          <w:szCs w:val="24"/>
        </w:rPr>
        <w:t>*</w:t>
      </w:r>
      <w:r w:rsidRPr="008A1614">
        <w:rPr>
          <w:rFonts w:ascii="Arial" w:hAnsi="Arial" w:cs="Arial"/>
          <w:b/>
          <w:bCs/>
          <w:sz w:val="24"/>
          <w:szCs w:val="24"/>
        </w:rPr>
        <w:t xml:space="preserve"> przed upływem terminu składania ofert, a jeżeli okres prowadzenia działalności jest krótszy - w tym okresie, wykonał należycie co najmniej</w:t>
      </w:r>
      <w:r w:rsidR="00166E40" w:rsidRPr="008A1614">
        <w:rPr>
          <w:rFonts w:ascii="Arial" w:hAnsi="Arial" w:cs="Arial"/>
          <w:b/>
          <w:bCs/>
          <w:sz w:val="24"/>
          <w:szCs w:val="24"/>
        </w:rPr>
        <w:t xml:space="preserve"> </w:t>
      </w:r>
      <w:r w:rsidR="00E86076">
        <w:rPr>
          <w:rFonts w:ascii="Arial" w:hAnsi="Arial" w:cs="Arial"/>
          <w:b/>
          <w:bCs/>
          <w:sz w:val="24"/>
          <w:szCs w:val="24"/>
        </w:rPr>
        <w:br/>
      </w:r>
      <w:r w:rsidR="004C5E91" w:rsidRPr="008A1614">
        <w:rPr>
          <w:rFonts w:ascii="Arial" w:hAnsi="Arial" w:cs="Arial"/>
          <w:b/>
          <w:bCs/>
          <w:sz w:val="24"/>
          <w:szCs w:val="24"/>
        </w:rPr>
        <w:t>1 projekt</w:t>
      </w:r>
      <w:r w:rsidR="00FF0D3B" w:rsidRPr="008A1614">
        <w:rPr>
          <w:rFonts w:ascii="Arial" w:hAnsi="Arial" w:cs="Arial"/>
          <w:b/>
          <w:bCs/>
          <w:sz w:val="24"/>
          <w:szCs w:val="24"/>
        </w:rPr>
        <w:t xml:space="preserve"> studium uwarunkowań i kierunków zagospodarowania przestrzennego lub miejscowy plan zagospodarowania przestrzennego</w:t>
      </w:r>
      <w:r w:rsidR="004C5E91" w:rsidRPr="008A1614">
        <w:rPr>
          <w:rFonts w:ascii="Arial" w:hAnsi="Arial" w:cs="Arial"/>
          <w:b/>
          <w:bCs/>
          <w:sz w:val="24"/>
          <w:szCs w:val="24"/>
        </w:rPr>
        <w:t xml:space="preserve"> opublikowany </w:t>
      </w:r>
      <w:r w:rsidR="00CB09FD" w:rsidRPr="008A1614">
        <w:rPr>
          <w:rFonts w:ascii="Arial" w:hAnsi="Arial" w:cs="Arial"/>
          <w:b/>
          <w:bCs/>
          <w:sz w:val="24"/>
          <w:szCs w:val="24"/>
        </w:rPr>
        <w:t>w Dzienniku Urzędowym Województwa</w:t>
      </w:r>
      <w:r w:rsidR="00166E40" w:rsidRPr="008A1614">
        <w:rPr>
          <w:rFonts w:ascii="Arial" w:hAnsi="Arial" w:cs="Arial"/>
          <w:b/>
          <w:bCs/>
          <w:sz w:val="24"/>
          <w:szCs w:val="24"/>
        </w:rPr>
        <w:t>*</w:t>
      </w:r>
      <w:r w:rsidR="004D76A9">
        <w:rPr>
          <w:rFonts w:ascii="Arial" w:hAnsi="Arial" w:cs="Arial"/>
          <w:b/>
          <w:bCs/>
          <w:sz w:val="24"/>
          <w:szCs w:val="24"/>
        </w:rPr>
        <w:t xml:space="preserve"> </w:t>
      </w:r>
      <w:r w:rsidR="004D76A9" w:rsidRPr="004D76A9">
        <w:rPr>
          <w:rFonts w:ascii="Arial" w:hAnsi="Arial" w:cs="Arial"/>
          <w:b/>
          <w:bCs/>
          <w:sz w:val="24"/>
          <w:szCs w:val="24"/>
        </w:rPr>
        <w:t>co do którego nie zapadło roz</w:t>
      </w:r>
      <w:r w:rsidR="004D76A9">
        <w:rPr>
          <w:rFonts w:ascii="Arial" w:hAnsi="Arial" w:cs="Arial"/>
          <w:b/>
          <w:bCs/>
          <w:sz w:val="24"/>
          <w:szCs w:val="24"/>
        </w:rPr>
        <w:t>s</w:t>
      </w:r>
      <w:r w:rsidR="004D76A9" w:rsidRPr="004D76A9">
        <w:rPr>
          <w:rFonts w:ascii="Arial" w:hAnsi="Arial" w:cs="Arial"/>
          <w:b/>
          <w:bCs/>
          <w:sz w:val="24"/>
          <w:szCs w:val="24"/>
        </w:rPr>
        <w:t xml:space="preserve">trzygnięcie nadzorcze Wojewody o stwierdzeniu </w:t>
      </w:r>
      <w:r w:rsidR="00BC7F10" w:rsidRPr="004D76A9">
        <w:rPr>
          <w:rFonts w:ascii="Arial" w:hAnsi="Arial" w:cs="Arial"/>
          <w:b/>
          <w:bCs/>
          <w:sz w:val="24"/>
          <w:szCs w:val="24"/>
        </w:rPr>
        <w:t>nieważności</w:t>
      </w:r>
      <w:r w:rsidR="004D76A9" w:rsidRPr="004D76A9">
        <w:rPr>
          <w:rFonts w:ascii="Arial" w:hAnsi="Arial" w:cs="Arial"/>
          <w:b/>
          <w:bCs/>
          <w:sz w:val="24"/>
          <w:szCs w:val="24"/>
        </w:rPr>
        <w:t xml:space="preserve"> lub nie zapadł prawomocny wyrok sądu ws. stwierdzenia </w:t>
      </w:r>
      <w:r w:rsidR="00BC7F10" w:rsidRPr="004D76A9">
        <w:rPr>
          <w:rFonts w:ascii="Arial" w:hAnsi="Arial" w:cs="Arial"/>
          <w:b/>
          <w:bCs/>
          <w:sz w:val="24"/>
          <w:szCs w:val="24"/>
        </w:rPr>
        <w:t>nieważności</w:t>
      </w:r>
      <w:r w:rsidR="004D76A9" w:rsidRPr="004D76A9">
        <w:rPr>
          <w:rFonts w:ascii="Arial" w:hAnsi="Arial" w:cs="Arial"/>
          <w:b/>
          <w:bCs/>
          <w:sz w:val="24"/>
          <w:szCs w:val="24"/>
        </w:rPr>
        <w:t xml:space="preserve"> uchwały wraz z dokumentami potwierdzającymi należyte wykonanie.</w:t>
      </w:r>
    </w:p>
    <w:p w14:paraId="268F5632" w14:textId="75EE01F7" w:rsidR="00263548" w:rsidRPr="00AF7B33" w:rsidRDefault="00166E40" w:rsidP="00AF7B33">
      <w:pPr>
        <w:pStyle w:val="Akapitzlist"/>
        <w:spacing w:line="276" w:lineRule="auto"/>
        <w:jc w:val="both"/>
        <w:rPr>
          <w:rFonts w:ascii="Arial" w:hAnsi="Arial" w:cs="Arial"/>
          <w:b/>
          <w:bCs/>
          <w:sz w:val="24"/>
          <w:szCs w:val="24"/>
        </w:rPr>
      </w:pPr>
      <w:r w:rsidRPr="00AF7B33">
        <w:rPr>
          <w:rFonts w:ascii="Arial" w:hAnsi="Arial" w:cs="Arial"/>
          <w:sz w:val="18"/>
          <w:szCs w:val="18"/>
        </w:rPr>
        <w:t>*o</w:t>
      </w:r>
      <w:r w:rsidR="00263548" w:rsidRPr="00AF7B33">
        <w:rPr>
          <w:rFonts w:ascii="Arial" w:hAnsi="Arial" w:cs="Arial"/>
          <w:sz w:val="18"/>
          <w:szCs w:val="18"/>
        </w:rPr>
        <w:t>kresy wyrażone w latach liczy się wstecz od dnia</w:t>
      </w:r>
      <w:r w:rsidR="004C5E91" w:rsidRPr="00AF7B33">
        <w:rPr>
          <w:rFonts w:ascii="Arial" w:hAnsi="Arial" w:cs="Arial"/>
          <w:sz w:val="18"/>
          <w:szCs w:val="18"/>
        </w:rPr>
        <w:t xml:space="preserve">, </w:t>
      </w:r>
      <w:r w:rsidR="00263548" w:rsidRPr="00AF7B33">
        <w:rPr>
          <w:rFonts w:ascii="Arial" w:hAnsi="Arial" w:cs="Arial"/>
          <w:sz w:val="18"/>
          <w:szCs w:val="18"/>
        </w:rPr>
        <w:t>w którym upływa termin składania ofert lub wniosków o dopuszczenie do udziału w postępowaniu.</w:t>
      </w:r>
    </w:p>
    <w:p w14:paraId="63EA8F1C" w14:textId="77777777" w:rsidR="00F774BB" w:rsidRPr="008A1614" w:rsidRDefault="00F774BB" w:rsidP="00B227C0">
      <w:pPr>
        <w:ind w:left="708"/>
        <w:jc w:val="both"/>
        <w:rPr>
          <w:rFonts w:ascii="Arial" w:hAnsi="Arial" w:cs="Arial"/>
          <w:i/>
          <w:iCs/>
          <w:sz w:val="18"/>
          <w:szCs w:val="18"/>
        </w:rPr>
      </w:pPr>
      <w:r w:rsidRPr="008A1614">
        <w:rPr>
          <w:rFonts w:ascii="Arial" w:hAnsi="Arial" w:cs="Arial"/>
          <w:i/>
          <w:iCs/>
          <w:sz w:val="18"/>
          <w:szCs w:val="18"/>
        </w:rPr>
        <w:t>Załączone dowody muszą określać,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87E8245" w14:textId="77777777" w:rsidR="00223B8A" w:rsidRPr="008A1614" w:rsidRDefault="00223B8A" w:rsidP="00B227C0">
      <w:pPr>
        <w:ind w:left="708"/>
        <w:jc w:val="both"/>
        <w:rPr>
          <w:rFonts w:ascii="Arial" w:hAnsi="Arial" w:cs="Arial"/>
          <w:i/>
          <w:iCs/>
          <w:sz w:val="18"/>
          <w:szCs w:val="18"/>
        </w:rPr>
      </w:pPr>
    </w:p>
    <w:p w14:paraId="388101EF" w14:textId="4802620A" w:rsidR="00123103" w:rsidRPr="008A1614" w:rsidRDefault="00123103" w:rsidP="007E6638">
      <w:pPr>
        <w:pStyle w:val="Akapitzlist"/>
        <w:numPr>
          <w:ilvl w:val="0"/>
          <w:numId w:val="20"/>
        </w:numPr>
        <w:spacing w:line="240" w:lineRule="auto"/>
        <w:jc w:val="both"/>
        <w:rPr>
          <w:rFonts w:ascii="Arial" w:hAnsi="Arial" w:cs="Arial"/>
          <w:b/>
          <w:bCs/>
          <w:sz w:val="24"/>
          <w:szCs w:val="24"/>
        </w:rPr>
      </w:pPr>
      <w:r w:rsidRPr="008A1614">
        <w:rPr>
          <w:rFonts w:ascii="Arial" w:hAnsi="Arial" w:cs="Arial"/>
          <w:b/>
          <w:bCs/>
          <w:sz w:val="24"/>
          <w:szCs w:val="24"/>
        </w:rPr>
        <w:t>dysponowania odpowiednim potencjałem technicznym</w:t>
      </w:r>
    </w:p>
    <w:p w14:paraId="483402B8" w14:textId="77777777" w:rsidR="00133496" w:rsidRPr="008A1614" w:rsidRDefault="00133496" w:rsidP="00B227C0">
      <w:pPr>
        <w:pStyle w:val="Akapitzlist"/>
        <w:spacing w:line="240" w:lineRule="auto"/>
        <w:jc w:val="both"/>
        <w:rPr>
          <w:rFonts w:ascii="Arial" w:hAnsi="Arial" w:cs="Arial"/>
          <w:sz w:val="24"/>
          <w:szCs w:val="24"/>
        </w:rPr>
      </w:pPr>
      <w:r w:rsidRPr="008A1614">
        <w:rPr>
          <w:rFonts w:ascii="Arial" w:hAnsi="Arial" w:cs="Arial"/>
          <w:sz w:val="24"/>
          <w:szCs w:val="24"/>
        </w:rPr>
        <w:t>Zamawiający nie stawia warunku w powyższym zakresie.</w:t>
      </w:r>
    </w:p>
    <w:p w14:paraId="279B5737" w14:textId="77777777" w:rsidR="00223B8A" w:rsidRPr="008A1614" w:rsidRDefault="00223B8A" w:rsidP="00B227C0">
      <w:pPr>
        <w:pStyle w:val="Akapitzlist"/>
        <w:spacing w:line="240" w:lineRule="auto"/>
        <w:jc w:val="both"/>
        <w:rPr>
          <w:rFonts w:ascii="Arial" w:hAnsi="Arial" w:cs="Arial"/>
          <w:sz w:val="24"/>
          <w:szCs w:val="24"/>
        </w:rPr>
      </w:pPr>
    </w:p>
    <w:p w14:paraId="52345973" w14:textId="77777777" w:rsidR="00B173A5" w:rsidRPr="00BC7F10" w:rsidRDefault="00123103" w:rsidP="007E6638">
      <w:pPr>
        <w:pStyle w:val="Akapitzlist"/>
        <w:numPr>
          <w:ilvl w:val="0"/>
          <w:numId w:val="20"/>
        </w:numPr>
        <w:spacing w:line="240" w:lineRule="auto"/>
        <w:jc w:val="both"/>
        <w:rPr>
          <w:rFonts w:ascii="Arial" w:hAnsi="Arial" w:cs="Arial"/>
          <w:b/>
          <w:bCs/>
          <w:sz w:val="24"/>
          <w:szCs w:val="24"/>
        </w:rPr>
      </w:pPr>
      <w:r w:rsidRPr="00BC7F10">
        <w:rPr>
          <w:rFonts w:ascii="Arial" w:hAnsi="Arial" w:cs="Arial"/>
          <w:b/>
          <w:bCs/>
          <w:sz w:val="24"/>
          <w:szCs w:val="24"/>
        </w:rPr>
        <w:t>dysponowania osobami zdolnymi do wykonywania zamówienia</w:t>
      </w:r>
    </w:p>
    <w:p w14:paraId="297E7AA7" w14:textId="715DCB03" w:rsidR="00137E77" w:rsidRPr="004D76A9" w:rsidRDefault="00B173A5" w:rsidP="004D76A9">
      <w:pPr>
        <w:pStyle w:val="Akapitzlist"/>
        <w:jc w:val="both"/>
        <w:rPr>
          <w:rFonts w:ascii="Arial" w:hAnsi="Arial" w:cs="Arial"/>
          <w:b/>
          <w:bCs/>
          <w:sz w:val="24"/>
          <w:szCs w:val="24"/>
        </w:rPr>
      </w:pPr>
      <w:r w:rsidRPr="00BC7F10">
        <w:rPr>
          <w:rFonts w:ascii="Arial" w:hAnsi="Arial" w:cs="Arial"/>
          <w:sz w:val="24"/>
          <w:szCs w:val="24"/>
        </w:rPr>
        <w:t xml:space="preserve">Wykonawca spełni warunek, jeżeli wykaże, że dysponuje </w:t>
      </w:r>
      <w:r w:rsidRPr="00BC7F10">
        <w:rPr>
          <w:rFonts w:ascii="Arial" w:hAnsi="Arial" w:cs="Arial"/>
          <w:b/>
          <w:bCs/>
          <w:sz w:val="24"/>
          <w:szCs w:val="24"/>
        </w:rPr>
        <w:t xml:space="preserve">głównym projektantem </w:t>
      </w:r>
      <w:r w:rsidR="00F56531" w:rsidRPr="00BC7F10">
        <w:rPr>
          <w:rFonts w:ascii="Arial" w:hAnsi="Arial" w:cs="Arial"/>
          <w:b/>
          <w:bCs/>
          <w:sz w:val="24"/>
          <w:szCs w:val="24"/>
        </w:rPr>
        <w:t>–</w:t>
      </w:r>
      <w:r w:rsidRPr="00BC7F10">
        <w:rPr>
          <w:rFonts w:ascii="Arial" w:hAnsi="Arial" w:cs="Arial"/>
          <w:b/>
          <w:bCs/>
          <w:sz w:val="24"/>
          <w:szCs w:val="24"/>
        </w:rPr>
        <w:t xml:space="preserve"> osob</w:t>
      </w:r>
      <w:r w:rsidR="00F56531" w:rsidRPr="00BC7F10">
        <w:rPr>
          <w:rFonts w:ascii="Arial" w:hAnsi="Arial" w:cs="Arial"/>
          <w:b/>
          <w:bCs/>
          <w:sz w:val="24"/>
          <w:szCs w:val="24"/>
        </w:rPr>
        <w:t xml:space="preserve">ą </w:t>
      </w:r>
      <w:r w:rsidR="00DE1C51" w:rsidRPr="00BC7F10">
        <w:rPr>
          <w:rFonts w:ascii="Arial" w:hAnsi="Arial" w:cs="Arial"/>
          <w:b/>
          <w:bCs/>
          <w:sz w:val="24"/>
          <w:szCs w:val="24"/>
        </w:rPr>
        <w:t>spełniającą wymogi</w:t>
      </w:r>
      <w:r w:rsidRPr="00BC7F10">
        <w:rPr>
          <w:rFonts w:ascii="Arial" w:hAnsi="Arial" w:cs="Arial"/>
          <w:b/>
          <w:bCs/>
          <w:sz w:val="24"/>
          <w:szCs w:val="24"/>
        </w:rPr>
        <w:t xml:space="preserve"> zgodnie z </w:t>
      </w:r>
      <w:r w:rsidR="00DE1C51" w:rsidRPr="00BC7F10">
        <w:rPr>
          <w:rFonts w:ascii="Arial" w:hAnsi="Arial" w:cs="Arial"/>
          <w:b/>
          <w:bCs/>
          <w:sz w:val="24"/>
          <w:szCs w:val="24"/>
        </w:rPr>
        <w:t xml:space="preserve">art. 5 ustawy z dnia </w:t>
      </w:r>
      <w:r w:rsidR="00CD49FB" w:rsidRPr="00BC7F10">
        <w:rPr>
          <w:rFonts w:ascii="Arial" w:hAnsi="Arial" w:cs="Arial"/>
          <w:b/>
          <w:bCs/>
          <w:sz w:val="24"/>
          <w:szCs w:val="24"/>
        </w:rPr>
        <w:br/>
      </w:r>
      <w:r w:rsidR="00DE1C51" w:rsidRPr="00BC7F10">
        <w:rPr>
          <w:rFonts w:ascii="Arial" w:hAnsi="Arial" w:cs="Arial"/>
          <w:b/>
          <w:bCs/>
          <w:sz w:val="24"/>
          <w:szCs w:val="24"/>
        </w:rPr>
        <w:t xml:space="preserve">27 marca 2003 r. o planowaniu i zagospodarowaniu przestrzennym </w:t>
      </w:r>
      <w:r w:rsidR="00D010DF" w:rsidRPr="00BC7F10">
        <w:rPr>
          <w:rFonts w:ascii="Arial" w:hAnsi="Arial" w:cs="Arial"/>
          <w:b/>
          <w:bCs/>
          <w:sz w:val="24"/>
          <w:szCs w:val="24"/>
        </w:rPr>
        <w:br/>
      </w:r>
      <w:r w:rsidR="00DE1C51" w:rsidRPr="00BC7F10">
        <w:rPr>
          <w:rFonts w:ascii="Arial" w:hAnsi="Arial" w:cs="Arial"/>
          <w:b/>
          <w:bCs/>
          <w:sz w:val="24"/>
          <w:szCs w:val="24"/>
        </w:rPr>
        <w:t xml:space="preserve">w brzmieniu obowiązującym od dnia 24 września 2023 r., </w:t>
      </w:r>
      <w:r w:rsidR="00CD49FB" w:rsidRPr="00BC7F10">
        <w:rPr>
          <w:rFonts w:ascii="Arial" w:hAnsi="Arial" w:cs="Arial"/>
          <w:b/>
          <w:bCs/>
          <w:sz w:val="24"/>
          <w:szCs w:val="24"/>
        </w:rPr>
        <w:t>oraz</w:t>
      </w:r>
      <w:r w:rsidR="00DE1C51" w:rsidRPr="00BC7F10">
        <w:rPr>
          <w:rFonts w:ascii="Arial" w:hAnsi="Arial" w:cs="Arial"/>
          <w:b/>
          <w:bCs/>
          <w:sz w:val="24"/>
          <w:szCs w:val="24"/>
        </w:rPr>
        <w:t xml:space="preserve"> wymogi określone w art. 74a ustawy z dnia z dnia 3 października 2008 r. o udostępnianiu informacji o środowisku i jego ochronie, udziale społeczeństwa w ochronie środowiska oraz o ocenach oddziaływania na środowisko (Dz. U. z 2024 r. poz. 1112)</w:t>
      </w:r>
      <w:r w:rsidR="004D76A9" w:rsidRPr="00BC7F10">
        <w:rPr>
          <w:rFonts w:ascii="Arial" w:hAnsi="Arial" w:cs="Arial"/>
          <w:b/>
          <w:bCs/>
          <w:sz w:val="24"/>
          <w:szCs w:val="24"/>
        </w:rPr>
        <w:t xml:space="preserve"> </w:t>
      </w:r>
      <w:r w:rsidR="00137E77" w:rsidRPr="00BC7F10">
        <w:rPr>
          <w:rFonts w:ascii="Arial" w:hAnsi="Arial" w:cs="Arial"/>
          <w:b/>
          <w:bCs/>
          <w:sz w:val="24"/>
          <w:szCs w:val="24"/>
        </w:rPr>
        <w:t xml:space="preserve">oraz wykaże, </w:t>
      </w:r>
      <w:r w:rsidR="00893C15" w:rsidRPr="00BC7F10">
        <w:rPr>
          <w:rFonts w:ascii="Arial" w:hAnsi="Arial" w:cs="Arial"/>
          <w:b/>
          <w:bCs/>
          <w:sz w:val="24"/>
          <w:szCs w:val="24"/>
        </w:rPr>
        <w:t xml:space="preserve">że </w:t>
      </w:r>
      <w:r w:rsidR="00137E77" w:rsidRPr="00BC7F10">
        <w:rPr>
          <w:rFonts w:ascii="Arial" w:hAnsi="Arial" w:cs="Arial"/>
          <w:b/>
          <w:bCs/>
          <w:sz w:val="24"/>
          <w:szCs w:val="24"/>
        </w:rPr>
        <w:t xml:space="preserve">w okresie ostatnich </w:t>
      </w:r>
      <w:r w:rsidR="00D04B0A" w:rsidRPr="00BC7F10">
        <w:rPr>
          <w:rFonts w:ascii="Arial" w:hAnsi="Arial" w:cs="Arial"/>
          <w:b/>
          <w:bCs/>
          <w:sz w:val="24"/>
          <w:szCs w:val="24"/>
        </w:rPr>
        <w:t>trzech</w:t>
      </w:r>
      <w:r w:rsidR="00137E77" w:rsidRPr="00BC7F10">
        <w:rPr>
          <w:rFonts w:ascii="Arial" w:hAnsi="Arial" w:cs="Arial"/>
          <w:b/>
          <w:bCs/>
          <w:sz w:val="24"/>
          <w:szCs w:val="24"/>
        </w:rPr>
        <w:t xml:space="preserve"> lat przed upływem terminu składania ofert, a jeżeli staż zawodowy jest krótszy, to w tym okresie, osoba ta była</w:t>
      </w:r>
      <w:r w:rsidR="001D7273" w:rsidRPr="00BC7F10">
        <w:rPr>
          <w:rFonts w:ascii="Arial" w:hAnsi="Arial" w:cs="Arial"/>
          <w:b/>
          <w:bCs/>
          <w:sz w:val="24"/>
          <w:szCs w:val="24"/>
        </w:rPr>
        <w:t xml:space="preserve"> </w:t>
      </w:r>
      <w:r w:rsidR="00137E77" w:rsidRPr="00BC7F10">
        <w:rPr>
          <w:rFonts w:ascii="Arial" w:hAnsi="Arial" w:cs="Arial"/>
          <w:b/>
          <w:bCs/>
          <w:sz w:val="24"/>
          <w:szCs w:val="24"/>
        </w:rPr>
        <w:t xml:space="preserve">Głównym Projektantem jednego studium </w:t>
      </w:r>
      <w:r w:rsidR="004D76A9" w:rsidRPr="00BC7F10">
        <w:rPr>
          <w:rFonts w:ascii="Arial" w:hAnsi="Arial" w:cs="Arial"/>
          <w:b/>
          <w:bCs/>
          <w:sz w:val="24"/>
          <w:szCs w:val="24"/>
        </w:rPr>
        <w:t>uwarunkowań</w:t>
      </w:r>
      <w:r w:rsidR="00137E77" w:rsidRPr="00BC7F10">
        <w:rPr>
          <w:rFonts w:ascii="Arial" w:hAnsi="Arial" w:cs="Arial"/>
          <w:b/>
          <w:bCs/>
          <w:sz w:val="24"/>
          <w:szCs w:val="24"/>
        </w:rPr>
        <w:t xml:space="preserve">́ i </w:t>
      </w:r>
      <w:r w:rsidR="004D76A9" w:rsidRPr="00BC7F10">
        <w:rPr>
          <w:rFonts w:ascii="Arial" w:hAnsi="Arial" w:cs="Arial"/>
          <w:b/>
          <w:bCs/>
          <w:sz w:val="24"/>
          <w:szCs w:val="24"/>
        </w:rPr>
        <w:t xml:space="preserve">kierunków </w:t>
      </w:r>
      <w:r w:rsidR="00137E77" w:rsidRPr="00BC7F10">
        <w:rPr>
          <w:rFonts w:ascii="Arial" w:hAnsi="Arial" w:cs="Arial"/>
          <w:b/>
          <w:bCs/>
          <w:sz w:val="24"/>
          <w:szCs w:val="24"/>
        </w:rPr>
        <w:t>zagospodarowania przestrzennego miasta lub gminy miejskiej, co do którego nie zapadło roz</w:t>
      </w:r>
      <w:r w:rsidR="009732A9">
        <w:rPr>
          <w:rFonts w:ascii="Arial" w:hAnsi="Arial" w:cs="Arial"/>
          <w:b/>
          <w:bCs/>
          <w:sz w:val="24"/>
          <w:szCs w:val="24"/>
        </w:rPr>
        <w:t>s</w:t>
      </w:r>
      <w:r w:rsidR="00137E77" w:rsidRPr="00BC7F10">
        <w:rPr>
          <w:rFonts w:ascii="Arial" w:hAnsi="Arial" w:cs="Arial"/>
          <w:b/>
          <w:bCs/>
          <w:sz w:val="24"/>
          <w:szCs w:val="24"/>
        </w:rPr>
        <w:t xml:space="preserve">trzygnięcie nadzorcze Wojewody o stwierdzeniu nieważności lub nie zapadł prawomocny wyrok sądu ws. stwierdzenia nieważności uchwały wraz z dokumentami potwierdzającymi </w:t>
      </w:r>
      <w:r w:rsidR="004D76A9" w:rsidRPr="00BC7F10">
        <w:rPr>
          <w:rFonts w:ascii="Arial" w:hAnsi="Arial" w:cs="Arial"/>
          <w:b/>
          <w:bCs/>
          <w:sz w:val="24"/>
          <w:szCs w:val="24"/>
        </w:rPr>
        <w:t>należyte</w:t>
      </w:r>
      <w:r w:rsidR="00137E77" w:rsidRPr="00BC7F10">
        <w:rPr>
          <w:rFonts w:ascii="Arial" w:hAnsi="Arial" w:cs="Arial"/>
          <w:b/>
          <w:bCs/>
          <w:sz w:val="24"/>
          <w:szCs w:val="24"/>
        </w:rPr>
        <w:t xml:space="preserve"> wykonanie</w:t>
      </w:r>
      <w:r w:rsidR="004D76A9" w:rsidRPr="00BC7F10">
        <w:rPr>
          <w:rFonts w:ascii="Arial" w:hAnsi="Arial" w:cs="Arial"/>
          <w:b/>
          <w:bCs/>
          <w:sz w:val="24"/>
          <w:szCs w:val="24"/>
        </w:rPr>
        <w:t xml:space="preserve"> </w:t>
      </w:r>
      <w:r w:rsidR="00137E77" w:rsidRPr="00BC7F10">
        <w:rPr>
          <w:rFonts w:ascii="Arial" w:hAnsi="Arial" w:cs="Arial"/>
          <w:b/>
          <w:bCs/>
          <w:sz w:val="24"/>
          <w:szCs w:val="24"/>
        </w:rPr>
        <w:t>lub</w:t>
      </w:r>
      <w:r w:rsidR="004D76A9" w:rsidRPr="00BC7F10">
        <w:rPr>
          <w:rFonts w:ascii="Arial" w:hAnsi="Arial" w:cs="Arial"/>
          <w:b/>
          <w:bCs/>
          <w:sz w:val="24"/>
          <w:szCs w:val="24"/>
        </w:rPr>
        <w:t xml:space="preserve"> </w:t>
      </w:r>
      <w:r w:rsidR="00137E77" w:rsidRPr="00BC7F10">
        <w:rPr>
          <w:rFonts w:ascii="Arial" w:hAnsi="Arial" w:cs="Arial"/>
          <w:b/>
          <w:bCs/>
          <w:sz w:val="24"/>
          <w:szCs w:val="24"/>
        </w:rPr>
        <w:t xml:space="preserve">Głównym Projektantem miejscowego planu zagospodarowania przestrzennego miasta lub gminy miejskiej, co do którego nie zapadło rozstrzygnięcie nadzorcze wojewody o stwierdzeniu nieważności lub </w:t>
      </w:r>
      <w:r w:rsidR="00137E77" w:rsidRPr="00BC7F10">
        <w:rPr>
          <w:rFonts w:ascii="Arial" w:hAnsi="Arial" w:cs="Arial"/>
          <w:b/>
          <w:bCs/>
        </w:rPr>
        <w:t>nie zapad</w:t>
      </w:r>
      <w:r w:rsidR="00137E77" w:rsidRPr="00BC7F10">
        <w:rPr>
          <w:rFonts w:ascii="Arial" w:hAnsi="Arial" w:cs="Arial" w:hint="eastAsia"/>
          <w:b/>
          <w:bCs/>
        </w:rPr>
        <w:t>ł</w:t>
      </w:r>
      <w:r w:rsidR="00137E77" w:rsidRPr="00BC7F10">
        <w:rPr>
          <w:rFonts w:ascii="Arial" w:hAnsi="Arial" w:cs="Arial"/>
          <w:b/>
          <w:bCs/>
        </w:rPr>
        <w:t xml:space="preserve"> </w:t>
      </w:r>
      <w:r w:rsidR="00137E77" w:rsidRPr="00BC7F10">
        <w:rPr>
          <w:rFonts w:ascii="Arial" w:hAnsi="Arial" w:cs="Arial"/>
          <w:b/>
          <w:bCs/>
          <w:sz w:val="24"/>
          <w:szCs w:val="24"/>
        </w:rPr>
        <w:t>prawomocny wyrok s</w:t>
      </w:r>
      <w:r w:rsidR="00137E77" w:rsidRPr="00BC7F10">
        <w:rPr>
          <w:rFonts w:ascii="Arial" w:hAnsi="Arial" w:cs="Arial" w:hint="eastAsia"/>
          <w:b/>
          <w:bCs/>
          <w:sz w:val="24"/>
          <w:szCs w:val="24"/>
        </w:rPr>
        <w:t>ą</w:t>
      </w:r>
      <w:r w:rsidR="00137E77" w:rsidRPr="00BC7F10">
        <w:rPr>
          <w:rFonts w:ascii="Arial" w:hAnsi="Arial" w:cs="Arial"/>
          <w:b/>
          <w:bCs/>
          <w:sz w:val="24"/>
          <w:szCs w:val="24"/>
        </w:rPr>
        <w:t>du ws. stwierdzenia nieważności uchwa</w:t>
      </w:r>
      <w:r w:rsidR="00137E77" w:rsidRPr="00BC7F10">
        <w:rPr>
          <w:rFonts w:ascii="Arial" w:hAnsi="Arial" w:cs="Arial" w:hint="eastAsia"/>
          <w:b/>
          <w:bCs/>
          <w:sz w:val="24"/>
          <w:szCs w:val="24"/>
        </w:rPr>
        <w:t>ł</w:t>
      </w:r>
      <w:r w:rsidR="00137E77" w:rsidRPr="00BC7F10">
        <w:rPr>
          <w:rFonts w:ascii="Arial" w:hAnsi="Arial" w:cs="Arial"/>
          <w:b/>
          <w:bCs/>
          <w:sz w:val="24"/>
          <w:szCs w:val="24"/>
        </w:rPr>
        <w:t>y.</w:t>
      </w:r>
    </w:p>
    <w:p w14:paraId="04BF9869" w14:textId="77777777" w:rsidR="00B173A5" w:rsidRPr="008A1614" w:rsidRDefault="00B173A5" w:rsidP="00B173A5">
      <w:pPr>
        <w:pStyle w:val="Akapitzlist"/>
        <w:spacing w:line="240" w:lineRule="auto"/>
        <w:jc w:val="both"/>
        <w:rPr>
          <w:rFonts w:ascii="Arial" w:hAnsi="Arial" w:cs="Arial"/>
          <w:b/>
          <w:bCs/>
          <w:sz w:val="24"/>
          <w:szCs w:val="24"/>
        </w:rPr>
      </w:pPr>
    </w:p>
    <w:p w14:paraId="51F852D8" w14:textId="77777777" w:rsidR="00B173A5" w:rsidRPr="008A1614" w:rsidRDefault="00123103" w:rsidP="007E6638">
      <w:pPr>
        <w:pStyle w:val="Akapitzlist"/>
        <w:numPr>
          <w:ilvl w:val="0"/>
          <w:numId w:val="20"/>
        </w:numPr>
        <w:spacing w:line="240" w:lineRule="auto"/>
        <w:jc w:val="both"/>
        <w:rPr>
          <w:rFonts w:ascii="Arial" w:hAnsi="Arial" w:cs="Arial"/>
          <w:b/>
          <w:bCs/>
          <w:sz w:val="24"/>
          <w:szCs w:val="24"/>
        </w:rPr>
      </w:pPr>
      <w:r w:rsidRPr="008A1614">
        <w:rPr>
          <w:rFonts w:ascii="Arial" w:hAnsi="Arial" w:cs="Arial"/>
          <w:b/>
          <w:bCs/>
          <w:sz w:val="24"/>
          <w:szCs w:val="24"/>
        </w:rPr>
        <w:t>sytuacji ekonomicznej i finansowej</w:t>
      </w:r>
    </w:p>
    <w:p w14:paraId="06AC7023" w14:textId="54F4E4BF" w:rsidR="00D339BD" w:rsidRPr="008A1614" w:rsidRDefault="00D339BD" w:rsidP="00B173A5">
      <w:pPr>
        <w:pStyle w:val="Akapitzlist"/>
        <w:spacing w:line="240" w:lineRule="auto"/>
        <w:jc w:val="both"/>
        <w:rPr>
          <w:rFonts w:ascii="Arial" w:hAnsi="Arial" w:cs="Arial"/>
          <w:b/>
          <w:bCs/>
          <w:sz w:val="24"/>
          <w:szCs w:val="24"/>
        </w:rPr>
      </w:pPr>
      <w:r w:rsidRPr="008A1614">
        <w:rPr>
          <w:rFonts w:ascii="Arial" w:hAnsi="Arial" w:cs="Arial"/>
          <w:sz w:val="24"/>
          <w:szCs w:val="24"/>
        </w:rPr>
        <w:t>Zamawiający nie stawia warunku w powyższym zakresie.</w:t>
      </w:r>
    </w:p>
    <w:p w14:paraId="2056A591" w14:textId="23D7300A" w:rsidR="00F947D2" w:rsidRPr="008A1614" w:rsidRDefault="004104F9" w:rsidP="00580F60">
      <w:pPr>
        <w:spacing w:afterLines="100" w:after="240"/>
        <w:jc w:val="both"/>
        <w:rPr>
          <w:rFonts w:ascii="Arial" w:hAnsi="Arial" w:cs="Arial"/>
        </w:rPr>
      </w:pPr>
      <w:r w:rsidRPr="008A1614">
        <w:rPr>
          <w:rFonts w:ascii="Arial" w:hAnsi="Arial" w:cs="Arial"/>
        </w:rPr>
        <w:t>10</w:t>
      </w:r>
      <w:r w:rsidR="002439CD" w:rsidRPr="008A1614">
        <w:rPr>
          <w:rFonts w:ascii="Arial" w:hAnsi="Arial" w:cs="Arial"/>
        </w:rPr>
        <w:t>.</w:t>
      </w:r>
      <w:r w:rsidR="00F947D2" w:rsidRPr="008A1614">
        <w:rPr>
          <w:rFonts w:ascii="Arial" w:hAnsi="Arial" w:cs="Arial"/>
        </w:rPr>
        <w:t>3.</w:t>
      </w:r>
      <w:r w:rsidR="000F2CC0" w:rsidRPr="008A1614">
        <w:rPr>
          <w:rFonts w:ascii="Arial" w:hAnsi="Arial" w:cs="Arial"/>
        </w:rPr>
        <w:t xml:space="preserve"> </w:t>
      </w:r>
      <w:r w:rsidR="00F947D2" w:rsidRPr="008A1614">
        <w:rPr>
          <w:rFonts w:ascii="Arial" w:hAnsi="Arial" w:cs="Arial"/>
        </w:rPr>
        <w:t>Zamawiający, w stosunku do Wykonawców wspólnie ubiegających się o udzielenie zamówienia, w odniesieniu do warunku dotyczącego zdolności technicznej lub zawodowej – dopuszcza łączne spełnianie warunku przez Wykonawców.</w:t>
      </w:r>
    </w:p>
    <w:p w14:paraId="371A5DA7" w14:textId="2CDD3B9F" w:rsidR="009A2D97" w:rsidRPr="008A1614" w:rsidRDefault="004104F9" w:rsidP="00580F60">
      <w:pPr>
        <w:spacing w:afterLines="100" w:after="240"/>
        <w:jc w:val="both"/>
        <w:rPr>
          <w:rFonts w:ascii="Arial" w:hAnsi="Arial" w:cs="Arial"/>
        </w:rPr>
      </w:pPr>
      <w:r w:rsidRPr="008A1614">
        <w:rPr>
          <w:rFonts w:ascii="Arial" w:hAnsi="Arial" w:cs="Arial"/>
        </w:rPr>
        <w:lastRenderedPageBreak/>
        <w:t>10</w:t>
      </w:r>
      <w:r w:rsidR="002439CD" w:rsidRPr="008A1614">
        <w:rPr>
          <w:rFonts w:ascii="Arial" w:hAnsi="Arial" w:cs="Arial"/>
        </w:rPr>
        <w:t>.</w:t>
      </w:r>
      <w:r w:rsidR="00F947D2" w:rsidRPr="008A1614">
        <w:rPr>
          <w:rFonts w:ascii="Arial" w:hAnsi="Arial" w:cs="Arial"/>
        </w:rPr>
        <w:t>4.</w:t>
      </w:r>
      <w:r w:rsidR="000F2CC0" w:rsidRPr="008A1614">
        <w:rPr>
          <w:rFonts w:ascii="Arial" w:hAnsi="Arial" w:cs="Arial"/>
        </w:rPr>
        <w:t xml:space="preserve"> </w:t>
      </w:r>
      <w:r w:rsidR="00F947D2" w:rsidRPr="008A1614">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87AF6E" w14:textId="62466042" w:rsidR="00F947D2" w:rsidRPr="008A1614" w:rsidRDefault="003D1E9C" w:rsidP="00E408B9">
      <w:pPr>
        <w:pStyle w:val="Nagwek1"/>
        <w:rPr>
          <w:rFonts w:ascii="Arial" w:hAnsi="Arial" w:cs="Arial"/>
          <w:highlight w:val="lightGray"/>
        </w:rPr>
      </w:pPr>
      <w:bookmarkStart w:id="24" w:name="_Toc69379835"/>
      <w:bookmarkStart w:id="25" w:name="_Toc192844440"/>
      <w:r w:rsidRPr="008A1614">
        <w:rPr>
          <w:rFonts w:ascii="Arial" w:hAnsi="Arial" w:cs="Arial"/>
          <w:highlight w:val="lightGray"/>
        </w:rPr>
        <w:t>PODSTAWY WYKLUCZENIA Z POSTĘPOWANIA</w:t>
      </w:r>
      <w:bookmarkEnd w:id="24"/>
      <w:bookmarkEnd w:id="25"/>
    </w:p>
    <w:p w14:paraId="3561C7AF" w14:textId="63CD8CD2" w:rsidR="003D1E9C" w:rsidRPr="008A1614" w:rsidRDefault="004104F9" w:rsidP="00580F60">
      <w:pPr>
        <w:spacing w:before="240" w:afterLines="100" w:after="240"/>
        <w:jc w:val="both"/>
        <w:rPr>
          <w:rFonts w:ascii="Arial" w:hAnsi="Arial" w:cs="Arial"/>
        </w:rPr>
      </w:pPr>
      <w:r w:rsidRPr="008A1614">
        <w:rPr>
          <w:rFonts w:ascii="Arial" w:hAnsi="Arial" w:cs="Arial"/>
        </w:rPr>
        <w:t>11</w:t>
      </w:r>
      <w:r w:rsidR="003D1E9C" w:rsidRPr="008A1614">
        <w:rPr>
          <w:rFonts w:ascii="Arial" w:hAnsi="Arial" w:cs="Arial"/>
        </w:rPr>
        <w:t>.1. Z postępowania o udzielenie zamówienia wyklucza się Wykonawców, w stosunku do których zachodzi którakolwiek z okoliczności wskazanych:</w:t>
      </w:r>
    </w:p>
    <w:p w14:paraId="3B24E64E" w14:textId="7B1783F0" w:rsidR="004F1D09" w:rsidRPr="008A1614" w:rsidRDefault="007F683D" w:rsidP="007E6638">
      <w:pPr>
        <w:pStyle w:val="Akapitzlist"/>
        <w:numPr>
          <w:ilvl w:val="0"/>
          <w:numId w:val="21"/>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Zamawiający wykluczy z postępowania Wykonawcę w przypadkach określonych w art. 108 ust. 1 ustawy Pzp</w:t>
      </w:r>
      <w:r w:rsidR="0020778F" w:rsidRPr="008A1614">
        <w:rPr>
          <w:rFonts w:ascii="Arial" w:hAnsi="Arial" w:cs="Arial"/>
          <w:sz w:val="24"/>
          <w:szCs w:val="24"/>
        </w:rPr>
        <w:t>,</w:t>
      </w:r>
      <w:r w:rsidRPr="008A1614">
        <w:rPr>
          <w:rFonts w:ascii="Arial" w:hAnsi="Arial" w:cs="Arial"/>
          <w:sz w:val="24"/>
          <w:szCs w:val="24"/>
        </w:rPr>
        <w:t xml:space="preserve"> tj. Wykonawcę:</w:t>
      </w:r>
    </w:p>
    <w:p w14:paraId="54F3DB28" w14:textId="77777777" w:rsidR="007F683D"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będącego osobą fizyczną, którego prawomocnie skazano za przestępstwo:</w:t>
      </w:r>
    </w:p>
    <w:p w14:paraId="54B81807"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udziału w zorganizowanej grupie przestępczej albo związku mającym na celu popełnienie przestępstwa lub przestępstwa skarbowego, o którym mowa w art. 258 Kodeksu karnego,</w:t>
      </w:r>
    </w:p>
    <w:p w14:paraId="78671642"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handlu ludźmi, o którym mowa w art. 189</w:t>
      </w:r>
      <w:r w:rsidR="001C3F05" w:rsidRPr="008A1614">
        <w:rPr>
          <w:rFonts w:ascii="Arial" w:hAnsi="Arial" w:cs="Arial"/>
          <w:sz w:val="24"/>
          <w:szCs w:val="24"/>
        </w:rPr>
        <w:t xml:space="preserve"> </w:t>
      </w:r>
      <w:r w:rsidRPr="008A1614">
        <w:rPr>
          <w:rFonts w:ascii="Arial" w:hAnsi="Arial" w:cs="Arial"/>
          <w:sz w:val="24"/>
          <w:szCs w:val="24"/>
        </w:rPr>
        <w:t>a Kodeksu karnego,</w:t>
      </w:r>
    </w:p>
    <w:p w14:paraId="199FB2F8"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o którym mowa w art. 228-230</w:t>
      </w:r>
      <w:r w:rsidR="001C3F05" w:rsidRPr="008A1614">
        <w:rPr>
          <w:rFonts w:ascii="Arial" w:hAnsi="Arial" w:cs="Arial"/>
          <w:sz w:val="24"/>
          <w:szCs w:val="24"/>
        </w:rPr>
        <w:t xml:space="preserve"> </w:t>
      </w:r>
      <w:r w:rsidRPr="008A1614">
        <w:rPr>
          <w:rFonts w:ascii="Arial" w:hAnsi="Arial" w:cs="Arial"/>
          <w:sz w:val="24"/>
          <w:szCs w:val="24"/>
        </w:rPr>
        <w:t>a, art. 250</w:t>
      </w:r>
      <w:r w:rsidR="001C3F05" w:rsidRPr="008A1614">
        <w:rPr>
          <w:rFonts w:ascii="Arial" w:hAnsi="Arial" w:cs="Arial"/>
          <w:sz w:val="24"/>
          <w:szCs w:val="24"/>
        </w:rPr>
        <w:t xml:space="preserve"> </w:t>
      </w:r>
      <w:r w:rsidRPr="008A1614">
        <w:rPr>
          <w:rFonts w:ascii="Arial" w:hAnsi="Arial" w:cs="Arial"/>
          <w:sz w:val="24"/>
          <w:szCs w:val="24"/>
        </w:rPr>
        <w:t>a Kodeksu karnego lub w art. 46 lub art. 48 ustawy z dnia 25 czerwca 2010 r. o sporcie,</w:t>
      </w:r>
    </w:p>
    <w:p w14:paraId="7C9AA06B"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finansowania przestępstwa o charakterze terrorystycznym, o którym mowa w art. 165</w:t>
      </w:r>
      <w:r w:rsidR="001C3F05" w:rsidRPr="008A1614">
        <w:rPr>
          <w:rFonts w:ascii="Arial" w:hAnsi="Arial" w:cs="Arial"/>
          <w:sz w:val="24"/>
          <w:szCs w:val="24"/>
        </w:rPr>
        <w:t xml:space="preserve"> </w:t>
      </w:r>
      <w:r w:rsidRPr="008A1614">
        <w:rPr>
          <w:rFonts w:ascii="Arial" w:hAnsi="Arial" w:cs="Arial"/>
          <w:sz w:val="24"/>
          <w:szCs w:val="24"/>
        </w:rPr>
        <w:t>a Kodeksu karnego, lub przestępstwo udaremniania lub utrudniania stwierdzenia przestępnego pochodzenia pieniędzy lub ukrywania ich pochodzenia, o którym mowa w art. 299 Kodeksu karnego,</w:t>
      </w:r>
    </w:p>
    <w:p w14:paraId="1FADA491"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o charakterze terrorystycznym, o którym mowa w art. 115 § 20 Kodeksu karnego, lub mające na celu popełnienie tego przestępstwa,</w:t>
      </w:r>
    </w:p>
    <w:p w14:paraId="328C2D75"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C20097"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8E1B7" w14:textId="77777777" w:rsidR="004F1D09" w:rsidRPr="008A1614" w:rsidRDefault="007F683D" w:rsidP="007E6638">
      <w:pPr>
        <w:pStyle w:val="Akapitzlist"/>
        <w:numPr>
          <w:ilvl w:val="0"/>
          <w:numId w:val="23"/>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14:paraId="7AAD7ED2" w14:textId="5C53A75F" w:rsidR="004F1D09" w:rsidRPr="008A1614" w:rsidRDefault="004F1D09" w:rsidP="00580F60">
      <w:pPr>
        <w:pStyle w:val="Akapitzlist"/>
        <w:spacing w:before="240" w:afterLines="100" w:after="240" w:line="240" w:lineRule="auto"/>
        <w:ind w:left="360"/>
        <w:contextualSpacing w:val="0"/>
        <w:jc w:val="both"/>
        <w:rPr>
          <w:rFonts w:ascii="Arial" w:hAnsi="Arial" w:cs="Arial"/>
          <w:sz w:val="24"/>
          <w:szCs w:val="24"/>
        </w:rPr>
      </w:pPr>
      <w:r w:rsidRPr="008A1614">
        <w:rPr>
          <w:rFonts w:ascii="Arial" w:hAnsi="Arial" w:cs="Arial"/>
          <w:sz w:val="24"/>
          <w:szCs w:val="24"/>
        </w:rPr>
        <w:t xml:space="preserve">             </w:t>
      </w:r>
      <w:r w:rsidR="007F683D" w:rsidRPr="008A1614">
        <w:rPr>
          <w:rFonts w:ascii="Arial" w:hAnsi="Arial" w:cs="Arial"/>
          <w:sz w:val="24"/>
          <w:szCs w:val="24"/>
        </w:rPr>
        <w:t>lub za odpowiedni czyn zabroniony określony w przepisach prawa obcego;</w:t>
      </w:r>
    </w:p>
    <w:p w14:paraId="1A35E816" w14:textId="77777777" w:rsidR="004F1D09"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 xml:space="preserve">jeżeli urzędującego członka jego organu zarządzającego lub nadzorczego, wspólnika spółki w spółce jawnej lub partnerskiej albo komplementariusza w </w:t>
      </w:r>
      <w:r w:rsidRPr="008A1614">
        <w:rPr>
          <w:rFonts w:ascii="Arial" w:hAnsi="Arial" w:cs="Arial"/>
          <w:sz w:val="24"/>
          <w:szCs w:val="24"/>
        </w:rPr>
        <w:lastRenderedPageBreak/>
        <w:t>spółce komandytowej lub komandytowo-akcyjnej lub prokurenta prawomocnie skazano za przestępstwo, o którym mowa w pkt 1;</w:t>
      </w:r>
    </w:p>
    <w:p w14:paraId="5DAEF955" w14:textId="77777777" w:rsidR="004F1D09"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0AEA62" w14:textId="77777777" w:rsidR="004F1D09"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wobec którego prawomocnie orzeczono zakaz ubiegania się o zamówienia publiczne;</w:t>
      </w:r>
    </w:p>
    <w:p w14:paraId="3B2CC127" w14:textId="788A3E1A" w:rsidR="004F1D09"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jeżeli Zamawiający może stwierdzić, na podstawie wiarygodnych przesłanek, że Wykonawca zawarł z innymi Wykonawcami porozumienie mające na celu zakłócenie konkurencji, w szczególności</w:t>
      </w:r>
      <w:r w:rsidR="00901B99" w:rsidRPr="008A1614">
        <w:rPr>
          <w:rFonts w:ascii="Arial" w:hAnsi="Arial" w:cs="Arial"/>
          <w:sz w:val="24"/>
          <w:szCs w:val="24"/>
        </w:rPr>
        <w:t xml:space="preserve">, </w:t>
      </w:r>
      <w:r w:rsidRPr="008A1614">
        <w:rPr>
          <w:rFonts w:ascii="Arial" w:hAnsi="Arial" w:cs="Arial"/>
          <w:sz w:val="24"/>
          <w:szCs w:val="24"/>
        </w:rPr>
        <w:t>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604B2E" w14:textId="77777777" w:rsidR="004F1D09" w:rsidRPr="008A1614" w:rsidRDefault="007F683D" w:rsidP="007E6638">
      <w:pPr>
        <w:pStyle w:val="Akapitzlist"/>
        <w:numPr>
          <w:ilvl w:val="0"/>
          <w:numId w:val="22"/>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F94969" w14:textId="77777777" w:rsidR="004F1D09" w:rsidRPr="008A1614" w:rsidRDefault="007F683D" w:rsidP="007E6638">
      <w:pPr>
        <w:pStyle w:val="Akapitzlist"/>
        <w:numPr>
          <w:ilvl w:val="0"/>
          <w:numId w:val="21"/>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Zamawiający wykluczy z postępowania także Wykonawcę w przypadkach określonych w art. 109 ust. 1 ustawy Pzp:</w:t>
      </w:r>
    </w:p>
    <w:p w14:paraId="2D4E92D7" w14:textId="641EF7B6" w:rsidR="007F683D" w:rsidRDefault="007F683D" w:rsidP="007E6638">
      <w:pPr>
        <w:pStyle w:val="Akapitzlist"/>
        <w:numPr>
          <w:ilvl w:val="1"/>
          <w:numId w:val="21"/>
        </w:numPr>
        <w:spacing w:before="240" w:afterLines="100" w:after="240" w:line="240" w:lineRule="auto"/>
        <w:contextualSpacing w:val="0"/>
        <w:jc w:val="both"/>
        <w:rPr>
          <w:rFonts w:ascii="Arial" w:hAnsi="Arial" w:cs="Arial"/>
          <w:sz w:val="24"/>
          <w:szCs w:val="24"/>
        </w:rPr>
      </w:pPr>
      <w:r w:rsidRPr="008A1614">
        <w:rPr>
          <w:rFonts w:ascii="Arial" w:hAnsi="Arial" w:cs="Arial"/>
          <w:sz w:val="24"/>
          <w:szCs w:val="24"/>
        </w:rPr>
        <w:t xml:space="preserve">pkt </w:t>
      </w:r>
      <w:r w:rsidR="001A301B" w:rsidRPr="008A1614">
        <w:rPr>
          <w:rFonts w:ascii="Arial" w:hAnsi="Arial" w:cs="Arial"/>
          <w:sz w:val="24"/>
          <w:szCs w:val="24"/>
        </w:rPr>
        <w:t>5 – który w sposób zawiniony poważnie naruszył obowiązki zawodowe, co podważa jego uczciwość, w szczególności</w:t>
      </w:r>
      <w:r w:rsidR="00B227C0" w:rsidRPr="008A1614">
        <w:rPr>
          <w:rFonts w:ascii="Arial" w:hAnsi="Arial" w:cs="Arial"/>
          <w:sz w:val="24"/>
          <w:szCs w:val="24"/>
        </w:rPr>
        <w:t>,</w:t>
      </w:r>
      <w:r w:rsidR="001A301B" w:rsidRPr="008A1614">
        <w:rPr>
          <w:rFonts w:ascii="Arial" w:hAnsi="Arial" w:cs="Arial"/>
          <w:sz w:val="24"/>
          <w:szCs w:val="24"/>
        </w:rPr>
        <w:t xml:space="preserve"> gdy wykonawca w wyniku zamierzonego działania lub rażącego niedbalstwa nie wykonał lub nienależycie wykonał zamówienia, co zamawiający jest w stanie wykazać za pomocą stosownych dowodów</w:t>
      </w:r>
      <w:r w:rsidRPr="008A1614">
        <w:rPr>
          <w:rFonts w:ascii="Arial" w:hAnsi="Arial" w:cs="Arial"/>
          <w:sz w:val="24"/>
          <w:szCs w:val="24"/>
        </w:rPr>
        <w:t>.</w:t>
      </w:r>
    </w:p>
    <w:p w14:paraId="7C2E1EBB" w14:textId="72CFA584" w:rsidR="00ED2240" w:rsidRPr="009363A3" w:rsidRDefault="00ED2240" w:rsidP="003117CA">
      <w:pPr>
        <w:pStyle w:val="Akapitzlist"/>
        <w:numPr>
          <w:ilvl w:val="0"/>
          <w:numId w:val="21"/>
        </w:numPr>
        <w:spacing w:before="240" w:afterLines="100" w:after="240"/>
        <w:jc w:val="both"/>
        <w:rPr>
          <w:rFonts w:ascii="Arial" w:hAnsi="Arial" w:cs="Arial"/>
          <w:sz w:val="24"/>
          <w:szCs w:val="24"/>
        </w:rPr>
      </w:pPr>
      <w:r w:rsidRPr="009363A3">
        <w:rPr>
          <w:rFonts w:ascii="Arial" w:hAnsi="Arial" w:cs="Arial"/>
          <w:sz w:val="24"/>
          <w:szCs w:val="24"/>
        </w:rPr>
        <w:t>Zgodnie z treścią art. 7 ust. 1 Ustawy z dnia 13 kwietnia 2022 r. o szczególnych rozwiązaniach w zakresie przeciwdziałania wspieraniu agresji na Ukrainę oraz służących ochronie bezpieczeństwa</w:t>
      </w:r>
      <w:r w:rsidR="0061444C" w:rsidRPr="009363A3">
        <w:rPr>
          <w:rFonts w:ascii="Arial" w:hAnsi="Arial" w:cs="Arial"/>
          <w:sz w:val="24"/>
          <w:szCs w:val="24"/>
        </w:rPr>
        <w:t xml:space="preserve"> </w:t>
      </w:r>
      <w:r w:rsidRPr="009363A3">
        <w:rPr>
          <w:rFonts w:ascii="Arial" w:hAnsi="Arial" w:cs="Arial"/>
          <w:sz w:val="24"/>
          <w:szCs w:val="24"/>
        </w:rPr>
        <w:t>narodowego (Dz.U. z 2022 poz. 835) z postępowania o udzielenie zamówienia publicznego lub</w:t>
      </w:r>
      <w:r w:rsidR="0061444C" w:rsidRPr="009363A3">
        <w:rPr>
          <w:rFonts w:ascii="Arial" w:hAnsi="Arial" w:cs="Arial"/>
          <w:sz w:val="24"/>
          <w:szCs w:val="24"/>
        </w:rPr>
        <w:t xml:space="preserve"> </w:t>
      </w:r>
      <w:r w:rsidRPr="009363A3">
        <w:rPr>
          <w:rFonts w:ascii="Arial" w:hAnsi="Arial" w:cs="Arial"/>
          <w:sz w:val="24"/>
          <w:szCs w:val="24"/>
        </w:rPr>
        <w:t>konkursu prowadzonego na podstawie ustawy z dnia 11 września 2019 r. – Prawo zamówień</w:t>
      </w:r>
      <w:r w:rsidR="0061444C" w:rsidRPr="009363A3">
        <w:rPr>
          <w:rFonts w:ascii="Arial" w:hAnsi="Arial" w:cs="Arial"/>
          <w:sz w:val="24"/>
          <w:szCs w:val="24"/>
        </w:rPr>
        <w:t xml:space="preserve"> </w:t>
      </w:r>
      <w:r w:rsidRPr="009363A3">
        <w:rPr>
          <w:rFonts w:ascii="Arial" w:hAnsi="Arial" w:cs="Arial"/>
          <w:sz w:val="24"/>
          <w:szCs w:val="24"/>
        </w:rPr>
        <w:t>publicznych wyklucza się:</w:t>
      </w:r>
    </w:p>
    <w:p w14:paraId="240DFEF1" w14:textId="04406211" w:rsidR="00ED2240" w:rsidRPr="009363A3" w:rsidRDefault="00ED2240" w:rsidP="003117CA">
      <w:pPr>
        <w:pStyle w:val="Akapitzlist"/>
        <w:numPr>
          <w:ilvl w:val="0"/>
          <w:numId w:val="42"/>
        </w:numPr>
        <w:spacing w:before="240" w:afterLines="100" w:after="240"/>
        <w:jc w:val="both"/>
        <w:rPr>
          <w:rFonts w:ascii="Arial" w:hAnsi="Arial" w:cs="Arial"/>
          <w:sz w:val="24"/>
          <w:szCs w:val="24"/>
        </w:rPr>
      </w:pPr>
      <w:r w:rsidRPr="009363A3">
        <w:rPr>
          <w:rFonts w:ascii="Arial" w:hAnsi="Arial" w:cs="Arial"/>
          <w:sz w:val="24"/>
          <w:szCs w:val="24"/>
        </w:rPr>
        <w:t>wykonawcę oraz uczestnika konkursu wymienionego w wykazach określonych</w:t>
      </w:r>
      <w:r w:rsidR="0061444C" w:rsidRPr="009363A3">
        <w:rPr>
          <w:rFonts w:ascii="Arial" w:hAnsi="Arial" w:cs="Arial"/>
          <w:sz w:val="24"/>
          <w:szCs w:val="24"/>
        </w:rPr>
        <w:t xml:space="preserve"> </w:t>
      </w:r>
      <w:r w:rsidRPr="009363A3">
        <w:rPr>
          <w:rFonts w:ascii="Arial" w:hAnsi="Arial" w:cs="Arial"/>
          <w:sz w:val="24"/>
          <w:szCs w:val="24"/>
        </w:rPr>
        <w:t>w rozporządzeniu 765/2006 i rozporządzeniu 269/2014 albo wpisanego na listę na podstawie</w:t>
      </w:r>
      <w:r w:rsidR="0061444C" w:rsidRPr="009363A3">
        <w:rPr>
          <w:rFonts w:ascii="Arial" w:hAnsi="Arial" w:cs="Arial"/>
          <w:sz w:val="24"/>
          <w:szCs w:val="24"/>
        </w:rPr>
        <w:t xml:space="preserve"> </w:t>
      </w:r>
      <w:r w:rsidRPr="009363A3">
        <w:rPr>
          <w:rFonts w:ascii="Arial" w:hAnsi="Arial" w:cs="Arial"/>
          <w:sz w:val="24"/>
          <w:szCs w:val="24"/>
        </w:rPr>
        <w:t>decyzji w sprawie wpisu na listę rozstrzygającej o zastosowaniu środka, o którym mowa w art.</w:t>
      </w:r>
      <w:r w:rsidR="0061444C" w:rsidRPr="009363A3">
        <w:rPr>
          <w:rFonts w:ascii="Arial" w:hAnsi="Arial" w:cs="Arial"/>
          <w:sz w:val="24"/>
          <w:szCs w:val="24"/>
        </w:rPr>
        <w:t xml:space="preserve"> </w:t>
      </w:r>
      <w:r w:rsidRPr="009363A3">
        <w:rPr>
          <w:rFonts w:ascii="Arial" w:hAnsi="Arial" w:cs="Arial"/>
          <w:sz w:val="24"/>
          <w:szCs w:val="24"/>
        </w:rPr>
        <w:t>1 pkt 3;</w:t>
      </w:r>
    </w:p>
    <w:p w14:paraId="1E53CF88" w14:textId="78B8BA53" w:rsidR="00ED2240" w:rsidRPr="009363A3" w:rsidRDefault="00ED2240" w:rsidP="003117CA">
      <w:pPr>
        <w:pStyle w:val="Akapitzlist"/>
        <w:numPr>
          <w:ilvl w:val="0"/>
          <w:numId w:val="42"/>
        </w:numPr>
        <w:spacing w:before="240" w:afterLines="100" w:after="240"/>
        <w:jc w:val="both"/>
        <w:rPr>
          <w:rFonts w:ascii="Arial" w:hAnsi="Arial" w:cs="Arial"/>
          <w:sz w:val="24"/>
          <w:szCs w:val="24"/>
        </w:rPr>
      </w:pPr>
      <w:r w:rsidRPr="009363A3">
        <w:rPr>
          <w:rFonts w:ascii="Arial" w:hAnsi="Arial" w:cs="Arial"/>
          <w:sz w:val="24"/>
          <w:szCs w:val="24"/>
        </w:rPr>
        <w:lastRenderedPageBreak/>
        <w:t>wykonawcę oraz uczestnika konkursu, którego beneficjentem rzeczywistym w rozumieniu</w:t>
      </w:r>
      <w:r w:rsidR="0061444C" w:rsidRPr="009363A3">
        <w:rPr>
          <w:rFonts w:ascii="Arial" w:hAnsi="Arial" w:cs="Arial"/>
          <w:sz w:val="24"/>
          <w:szCs w:val="24"/>
        </w:rPr>
        <w:t xml:space="preserve"> </w:t>
      </w:r>
      <w:r w:rsidRPr="009363A3">
        <w:rPr>
          <w:rFonts w:ascii="Arial" w:hAnsi="Arial" w:cs="Arial"/>
          <w:sz w:val="24"/>
          <w:szCs w:val="24"/>
        </w:rPr>
        <w:t>ustawy z dnia 1 marca 2018 r. o przeciwdziałaniu praniu pieniędzy oraz finansowaniu</w:t>
      </w:r>
      <w:r w:rsidR="0061444C" w:rsidRPr="009363A3">
        <w:rPr>
          <w:rFonts w:ascii="Arial" w:hAnsi="Arial" w:cs="Arial"/>
          <w:sz w:val="24"/>
          <w:szCs w:val="24"/>
        </w:rPr>
        <w:t xml:space="preserve"> </w:t>
      </w:r>
      <w:r w:rsidRPr="009363A3">
        <w:rPr>
          <w:rFonts w:ascii="Arial" w:hAnsi="Arial" w:cs="Arial"/>
          <w:sz w:val="24"/>
          <w:szCs w:val="24"/>
        </w:rPr>
        <w:t>terroryzmu (Dz. U. z 2022 r. poz. 593 i 655) jest osoba wymieniona w wykazach określonych w</w:t>
      </w:r>
      <w:r w:rsidR="0061444C" w:rsidRPr="009363A3">
        <w:rPr>
          <w:rFonts w:ascii="Arial" w:hAnsi="Arial" w:cs="Arial"/>
          <w:sz w:val="24"/>
          <w:szCs w:val="24"/>
        </w:rPr>
        <w:t xml:space="preserve"> </w:t>
      </w:r>
      <w:r w:rsidRPr="009363A3">
        <w:rPr>
          <w:rFonts w:ascii="Arial" w:hAnsi="Arial" w:cs="Arial"/>
          <w:sz w:val="24"/>
          <w:szCs w:val="24"/>
        </w:rPr>
        <w:t>rozporządzeniu 765/2006 i rozporządzeniu 269/2014 albo wpisana na listę lub będąca takim</w:t>
      </w:r>
      <w:r w:rsidR="0061444C" w:rsidRPr="009363A3">
        <w:rPr>
          <w:rFonts w:ascii="Arial" w:hAnsi="Arial" w:cs="Arial"/>
          <w:sz w:val="24"/>
          <w:szCs w:val="24"/>
        </w:rPr>
        <w:t xml:space="preserve"> </w:t>
      </w:r>
      <w:r w:rsidRPr="009363A3">
        <w:rPr>
          <w:rFonts w:ascii="Arial" w:hAnsi="Arial" w:cs="Arial"/>
          <w:sz w:val="24"/>
          <w:szCs w:val="24"/>
        </w:rPr>
        <w:t>beneficjentem rzeczywistym od dnia 24 lutego 2022 r., o ile została wpisana na listę na</w:t>
      </w:r>
      <w:r w:rsidR="0061444C" w:rsidRPr="009363A3">
        <w:rPr>
          <w:rFonts w:ascii="Arial" w:hAnsi="Arial" w:cs="Arial"/>
          <w:sz w:val="24"/>
          <w:szCs w:val="24"/>
        </w:rPr>
        <w:t xml:space="preserve"> </w:t>
      </w:r>
      <w:r w:rsidRPr="009363A3">
        <w:rPr>
          <w:rFonts w:ascii="Arial" w:hAnsi="Arial" w:cs="Arial"/>
          <w:sz w:val="24"/>
          <w:szCs w:val="24"/>
        </w:rPr>
        <w:t>podstawie decyzji w sprawie wpisu na listę rozstrzygającej o zastosowaniu środka, o którym</w:t>
      </w:r>
      <w:r w:rsidR="0061444C" w:rsidRPr="009363A3">
        <w:rPr>
          <w:rFonts w:ascii="Arial" w:hAnsi="Arial" w:cs="Arial"/>
          <w:sz w:val="24"/>
          <w:szCs w:val="24"/>
        </w:rPr>
        <w:t xml:space="preserve"> </w:t>
      </w:r>
      <w:r w:rsidRPr="009363A3">
        <w:rPr>
          <w:rFonts w:ascii="Arial" w:hAnsi="Arial" w:cs="Arial"/>
          <w:sz w:val="24"/>
          <w:szCs w:val="24"/>
        </w:rPr>
        <w:t>mowa w art. 1 pkt 3;</w:t>
      </w:r>
    </w:p>
    <w:p w14:paraId="558C6775" w14:textId="54D4D3C0" w:rsidR="00ED2240" w:rsidRPr="009363A3" w:rsidRDefault="00ED2240" w:rsidP="003117CA">
      <w:pPr>
        <w:pStyle w:val="Akapitzlist"/>
        <w:numPr>
          <w:ilvl w:val="0"/>
          <w:numId w:val="42"/>
        </w:numPr>
        <w:spacing w:before="240" w:afterLines="100" w:after="240"/>
        <w:jc w:val="both"/>
        <w:rPr>
          <w:rFonts w:ascii="Arial" w:hAnsi="Arial" w:cs="Arial"/>
          <w:sz w:val="24"/>
          <w:szCs w:val="24"/>
        </w:rPr>
      </w:pPr>
      <w:r w:rsidRPr="009363A3">
        <w:rPr>
          <w:rFonts w:ascii="Arial" w:hAnsi="Arial" w:cs="Arial"/>
          <w:sz w:val="24"/>
          <w:szCs w:val="24"/>
        </w:rPr>
        <w:t>wykonawcę oraz uczestnika konkursu, którego jednostką dominującą w rozumieniu art. 3 ust.</w:t>
      </w:r>
      <w:r w:rsidR="0061444C" w:rsidRPr="009363A3">
        <w:rPr>
          <w:rFonts w:ascii="Arial" w:hAnsi="Arial" w:cs="Arial"/>
          <w:sz w:val="24"/>
          <w:szCs w:val="24"/>
        </w:rPr>
        <w:t xml:space="preserve"> </w:t>
      </w:r>
      <w:r w:rsidRPr="009363A3">
        <w:rPr>
          <w:rFonts w:ascii="Arial" w:hAnsi="Arial" w:cs="Arial"/>
          <w:sz w:val="24"/>
          <w:szCs w:val="24"/>
        </w:rPr>
        <w:t>1 pkt 37 ustawy z dnia 29 września 1994 r. o rachunkowości (Dz. U. z 2021 r. poz. 217, 2105</w:t>
      </w:r>
      <w:r w:rsidR="0061444C" w:rsidRPr="009363A3">
        <w:rPr>
          <w:rFonts w:ascii="Arial" w:hAnsi="Arial" w:cs="Arial"/>
          <w:sz w:val="24"/>
          <w:szCs w:val="24"/>
        </w:rPr>
        <w:t xml:space="preserve"> </w:t>
      </w:r>
      <w:r w:rsidRPr="009363A3">
        <w:rPr>
          <w:rFonts w:ascii="Arial" w:hAnsi="Arial" w:cs="Arial"/>
          <w:sz w:val="24"/>
          <w:szCs w:val="24"/>
        </w:rPr>
        <w:t>i 2106) jest podmiot wymieniony w wykazach określonych w rozporządzeniu 765/2006</w:t>
      </w:r>
      <w:r w:rsidR="0061444C" w:rsidRPr="009363A3">
        <w:rPr>
          <w:rFonts w:ascii="Arial" w:hAnsi="Arial" w:cs="Arial"/>
          <w:sz w:val="24"/>
          <w:szCs w:val="24"/>
        </w:rPr>
        <w:t xml:space="preserve"> </w:t>
      </w:r>
      <w:r w:rsidRPr="009363A3">
        <w:rPr>
          <w:rFonts w:ascii="Arial" w:hAnsi="Arial" w:cs="Arial"/>
          <w:sz w:val="24"/>
          <w:szCs w:val="24"/>
        </w:rPr>
        <w:t>i rozporządzeniu 269/2014 albo wpisany na listę lub będący taką jednostką dominującą od dnia</w:t>
      </w:r>
      <w:r w:rsidR="0061444C" w:rsidRPr="009363A3">
        <w:rPr>
          <w:rFonts w:ascii="Arial" w:hAnsi="Arial" w:cs="Arial"/>
          <w:sz w:val="24"/>
          <w:szCs w:val="24"/>
        </w:rPr>
        <w:t xml:space="preserve"> </w:t>
      </w:r>
      <w:r w:rsidRPr="009363A3">
        <w:rPr>
          <w:rFonts w:ascii="Arial" w:hAnsi="Arial" w:cs="Arial"/>
          <w:sz w:val="24"/>
          <w:szCs w:val="24"/>
        </w:rPr>
        <w:t>24 lutego 2022 r., o ile został wpisany na listę na podstawie decyzji w sprawie wpisu na listę</w:t>
      </w:r>
      <w:r w:rsidR="0061444C" w:rsidRPr="009363A3">
        <w:rPr>
          <w:rFonts w:ascii="Arial" w:hAnsi="Arial" w:cs="Arial"/>
          <w:sz w:val="24"/>
          <w:szCs w:val="24"/>
        </w:rPr>
        <w:t xml:space="preserve"> </w:t>
      </w:r>
      <w:r w:rsidRPr="009363A3">
        <w:rPr>
          <w:rFonts w:ascii="Arial" w:hAnsi="Arial" w:cs="Arial"/>
          <w:sz w:val="24"/>
          <w:szCs w:val="24"/>
        </w:rPr>
        <w:t>rozstrzygającej o zastosowaniu środka, o którym mowa w art. 1 pkt 3</w:t>
      </w:r>
      <w:r w:rsidR="0061444C" w:rsidRPr="009363A3">
        <w:rPr>
          <w:rFonts w:ascii="Arial" w:hAnsi="Arial" w:cs="Arial"/>
          <w:sz w:val="24"/>
          <w:szCs w:val="24"/>
        </w:rPr>
        <w:t>.</w:t>
      </w:r>
    </w:p>
    <w:p w14:paraId="3A64023F" w14:textId="0F10D6B7" w:rsidR="003D1E9C" w:rsidRDefault="004104F9" w:rsidP="00580F60">
      <w:pPr>
        <w:spacing w:before="240" w:afterLines="100" w:after="240"/>
        <w:jc w:val="both"/>
        <w:rPr>
          <w:rFonts w:ascii="Arial" w:hAnsi="Arial" w:cs="Arial"/>
        </w:rPr>
      </w:pPr>
      <w:r w:rsidRPr="008A1614">
        <w:rPr>
          <w:rFonts w:ascii="Arial" w:hAnsi="Arial" w:cs="Arial"/>
        </w:rPr>
        <w:t>11</w:t>
      </w:r>
      <w:r w:rsidR="00A56E99" w:rsidRPr="008A1614">
        <w:rPr>
          <w:rFonts w:ascii="Arial" w:hAnsi="Arial" w:cs="Arial"/>
        </w:rPr>
        <w:t>.</w:t>
      </w:r>
      <w:r w:rsidR="003D1E9C" w:rsidRPr="008A1614">
        <w:rPr>
          <w:rFonts w:ascii="Arial" w:hAnsi="Arial" w:cs="Arial"/>
        </w:rPr>
        <w:t xml:space="preserve">2. Wykluczenie Wykonawcy następuje zgodnie z art. 111 </w:t>
      </w:r>
      <w:r w:rsidR="00ED60C5" w:rsidRPr="008A1614">
        <w:rPr>
          <w:rFonts w:ascii="Arial" w:hAnsi="Arial" w:cs="Arial"/>
        </w:rPr>
        <w:t>ustawy Pzp</w:t>
      </w:r>
      <w:r w:rsidR="003D1E9C" w:rsidRPr="008A1614">
        <w:rPr>
          <w:rFonts w:ascii="Arial" w:hAnsi="Arial" w:cs="Arial"/>
        </w:rPr>
        <w:t>.</w:t>
      </w:r>
    </w:p>
    <w:p w14:paraId="1E1746A6" w14:textId="78862B96" w:rsidR="002741F6" w:rsidRPr="008A1614" w:rsidRDefault="002741F6" w:rsidP="002741F6">
      <w:pPr>
        <w:spacing w:before="240" w:afterLines="100" w:after="240"/>
        <w:jc w:val="both"/>
        <w:rPr>
          <w:rFonts w:ascii="Arial" w:hAnsi="Arial" w:cs="Arial"/>
        </w:rPr>
      </w:pPr>
      <w:r>
        <w:rPr>
          <w:rFonts w:ascii="Arial" w:hAnsi="Arial" w:cs="Arial"/>
        </w:rPr>
        <w:t xml:space="preserve">11.3. </w:t>
      </w:r>
      <w:r w:rsidRPr="002741F6">
        <w:rPr>
          <w:rFonts w:ascii="Arial" w:hAnsi="Arial" w:cs="Arial"/>
        </w:rPr>
        <w:t>Wykonawca może zostać wykluczony przez Zamawiającego na każdym etapie postępowania</w:t>
      </w:r>
      <w:r>
        <w:rPr>
          <w:rFonts w:ascii="Arial" w:hAnsi="Arial" w:cs="Arial"/>
        </w:rPr>
        <w:t xml:space="preserve"> </w:t>
      </w:r>
      <w:r w:rsidRPr="002741F6">
        <w:rPr>
          <w:rFonts w:ascii="Arial" w:hAnsi="Arial" w:cs="Arial"/>
        </w:rPr>
        <w:t>o udzielenie zamówienia.</w:t>
      </w:r>
    </w:p>
    <w:p w14:paraId="5ADC8D5A" w14:textId="06F548DB" w:rsidR="00580F60" w:rsidRPr="008A1614" w:rsidRDefault="003D1E9C" w:rsidP="00580F60">
      <w:pPr>
        <w:pStyle w:val="Nagwek1"/>
        <w:rPr>
          <w:rFonts w:ascii="Arial" w:hAnsi="Arial" w:cs="Arial"/>
          <w:highlight w:val="lightGray"/>
        </w:rPr>
      </w:pPr>
      <w:bookmarkStart w:id="26" w:name="_Toc69379836"/>
      <w:bookmarkStart w:id="27" w:name="_Toc192844441"/>
      <w:r w:rsidRPr="008A1614">
        <w:rPr>
          <w:rFonts w:ascii="Arial" w:hAnsi="Arial" w:cs="Arial"/>
          <w:highlight w:val="lightGray"/>
        </w:rPr>
        <w:t>OŚWIADCZENIA I DOKUMENTY, JAKIE ZOBOWIĄZANI SĄ DOSTARCZYĆ WYKONAWCY W CELU POTWIERDZENIA SPEŁNIANIA WARUNKÓW UDZIAŁU W POSTĘPOWANIU ORAZ WYKAZANIA BRAKU PODSTAW WYKLUCZENIA (PODMIOTOWE ŚRODKI</w:t>
      </w:r>
      <w:r w:rsidR="00E408B9" w:rsidRPr="008A1614">
        <w:rPr>
          <w:rFonts w:ascii="Arial" w:hAnsi="Arial" w:cs="Arial"/>
          <w:highlight w:val="lightGray"/>
        </w:rPr>
        <w:t xml:space="preserve"> </w:t>
      </w:r>
      <w:r w:rsidRPr="008A1614">
        <w:rPr>
          <w:rFonts w:ascii="Arial" w:hAnsi="Arial" w:cs="Arial"/>
          <w:highlight w:val="lightGray"/>
        </w:rPr>
        <w:t>DOWODOWE)</w:t>
      </w:r>
      <w:bookmarkEnd w:id="26"/>
      <w:bookmarkEnd w:id="27"/>
    </w:p>
    <w:p w14:paraId="45A15895" w14:textId="07EBA1B9" w:rsidR="00580F60" w:rsidRPr="00614054" w:rsidRDefault="00B15A62" w:rsidP="00E408B9">
      <w:pPr>
        <w:pStyle w:val="MOJSTYL"/>
        <w:jc w:val="both"/>
        <w:rPr>
          <w:rFonts w:ascii="Arial" w:hAnsi="Arial" w:cs="Arial"/>
          <w:b/>
          <w:bCs/>
        </w:rPr>
      </w:pPr>
      <w:r w:rsidRPr="008A1614">
        <w:rPr>
          <w:rFonts w:ascii="Arial" w:hAnsi="Arial" w:cs="Arial"/>
        </w:rPr>
        <w:t>1</w:t>
      </w:r>
      <w:r w:rsidR="004104F9" w:rsidRPr="008A1614">
        <w:rPr>
          <w:rFonts w:ascii="Arial" w:hAnsi="Arial" w:cs="Arial"/>
        </w:rPr>
        <w:t>2</w:t>
      </w:r>
      <w:r w:rsidR="003D1E9C" w:rsidRPr="008A1614">
        <w:rPr>
          <w:rFonts w:ascii="Arial" w:hAnsi="Arial" w:cs="Arial"/>
        </w:rPr>
        <w:t xml:space="preserve">.1. Do oferty Wykonawca zobowiązany jest dołączyć aktualne na dzień składania ofert oświadczenie o spełnianiu warunków udziału w postępowaniu oraz o braku podstaw do wykluczenia z postępowania – </w:t>
      </w:r>
      <w:r w:rsidR="003D1E9C" w:rsidRPr="00192257">
        <w:rPr>
          <w:rFonts w:ascii="Arial" w:hAnsi="Arial" w:cs="Arial"/>
          <w:b/>
          <w:bCs/>
        </w:rPr>
        <w:t>Załącznik nr 2</w:t>
      </w:r>
      <w:r w:rsidR="00614054">
        <w:rPr>
          <w:rFonts w:ascii="Arial" w:hAnsi="Arial" w:cs="Arial"/>
          <w:b/>
          <w:bCs/>
        </w:rPr>
        <w:t>a</w:t>
      </w:r>
      <w:r w:rsidR="003D1E9C" w:rsidRPr="00192257">
        <w:rPr>
          <w:rFonts w:ascii="Arial" w:hAnsi="Arial" w:cs="Arial"/>
          <w:b/>
          <w:bCs/>
        </w:rPr>
        <w:t xml:space="preserve"> do SWZ</w:t>
      </w:r>
      <w:r w:rsidR="006B668E">
        <w:rPr>
          <w:rFonts w:ascii="Arial" w:hAnsi="Arial" w:cs="Arial"/>
          <w:b/>
          <w:bCs/>
        </w:rPr>
        <w:t xml:space="preserve"> (Załącznik 2b do SWZ </w:t>
      </w:r>
      <w:r w:rsidR="00B04BA3">
        <w:rPr>
          <w:rFonts w:ascii="Arial" w:hAnsi="Arial" w:cs="Arial"/>
          <w:b/>
          <w:bCs/>
        </w:rPr>
        <w:t>–</w:t>
      </w:r>
      <w:r w:rsidR="006B668E">
        <w:rPr>
          <w:rFonts w:ascii="Arial" w:hAnsi="Arial" w:cs="Arial"/>
          <w:b/>
          <w:bCs/>
        </w:rPr>
        <w:t xml:space="preserve"> jeżeli dotyczy)</w:t>
      </w:r>
      <w:r w:rsidR="00580F60" w:rsidRPr="00192257">
        <w:rPr>
          <w:rFonts w:ascii="Arial" w:hAnsi="Arial" w:cs="Arial"/>
          <w:b/>
          <w:bCs/>
        </w:rPr>
        <w:t>.</w:t>
      </w:r>
      <w:r w:rsidR="003D1E9C" w:rsidRPr="00E01B3B">
        <w:rPr>
          <w:rFonts w:ascii="Arial" w:hAnsi="Arial" w:cs="Arial"/>
          <w:b/>
          <w:bCs/>
        </w:rPr>
        <w:t xml:space="preserve"> </w:t>
      </w:r>
    </w:p>
    <w:p w14:paraId="29E2E10F" w14:textId="77777777" w:rsidR="00580F60" w:rsidRPr="008A1614" w:rsidRDefault="00713B4E" w:rsidP="00E408B9">
      <w:pPr>
        <w:pStyle w:val="MOJSTYL"/>
        <w:jc w:val="both"/>
        <w:rPr>
          <w:rFonts w:ascii="Arial" w:hAnsi="Arial" w:cs="Arial"/>
        </w:rPr>
      </w:pPr>
      <w:r w:rsidRPr="008A1614">
        <w:rPr>
          <w:rFonts w:ascii="Arial" w:hAnsi="Arial" w:cs="Arial"/>
        </w:rPr>
        <w:t xml:space="preserve">12.2 </w:t>
      </w:r>
      <w:r w:rsidR="003D1E9C" w:rsidRPr="008A1614">
        <w:rPr>
          <w:rFonts w:ascii="Arial" w:hAnsi="Arial" w:cs="Arial"/>
        </w:rPr>
        <w:t xml:space="preserve">Informacje zawarte w oświadczeniu, o którym mowa w pkt 1 stanowią wstępne potwierdzenie, że Wykonawca nie podlega wykluczeniu oraz spełnia warunki udziału </w:t>
      </w:r>
      <w:r w:rsidR="0058576B" w:rsidRPr="008A1614">
        <w:rPr>
          <w:rFonts w:ascii="Arial" w:hAnsi="Arial" w:cs="Arial"/>
        </w:rPr>
        <w:br/>
      </w:r>
      <w:r w:rsidR="003D1E9C" w:rsidRPr="008A1614">
        <w:rPr>
          <w:rFonts w:ascii="Arial" w:hAnsi="Arial" w:cs="Arial"/>
        </w:rPr>
        <w:t>w postępowaniu.</w:t>
      </w:r>
    </w:p>
    <w:p w14:paraId="501154EF" w14:textId="341F2533" w:rsidR="00713B4E" w:rsidRPr="008A1614" w:rsidRDefault="00B15A62" w:rsidP="00E408B9">
      <w:pPr>
        <w:pStyle w:val="MOJSTYL"/>
        <w:jc w:val="both"/>
        <w:rPr>
          <w:rFonts w:ascii="Arial" w:hAnsi="Arial" w:cs="Arial"/>
        </w:rPr>
      </w:pPr>
      <w:r w:rsidRPr="008A1614">
        <w:rPr>
          <w:rFonts w:ascii="Arial" w:hAnsi="Arial" w:cs="Arial"/>
        </w:rPr>
        <w:t>1</w:t>
      </w:r>
      <w:r w:rsidR="004104F9" w:rsidRPr="008A1614">
        <w:rPr>
          <w:rFonts w:ascii="Arial" w:hAnsi="Arial" w:cs="Arial"/>
        </w:rPr>
        <w:t>2</w:t>
      </w:r>
      <w:r w:rsidR="0058576B" w:rsidRPr="008A1614">
        <w:rPr>
          <w:rFonts w:ascii="Arial" w:hAnsi="Arial" w:cs="Arial"/>
        </w:rPr>
        <w:t>.</w:t>
      </w:r>
      <w:r w:rsidR="003D1E9C" w:rsidRPr="008A1614">
        <w:rPr>
          <w:rFonts w:ascii="Arial" w:hAnsi="Arial" w:cs="Arial"/>
        </w:rPr>
        <w:t>3.</w:t>
      </w:r>
      <w:r w:rsidR="0058335C" w:rsidRPr="008A1614">
        <w:rPr>
          <w:rFonts w:ascii="Arial" w:hAnsi="Arial" w:cs="Arial"/>
        </w:rPr>
        <w:t xml:space="preserve"> </w:t>
      </w:r>
      <w:r w:rsidR="003D1E9C" w:rsidRPr="008A1614">
        <w:rPr>
          <w:rFonts w:ascii="Arial" w:hAnsi="Arial" w:cs="Arial"/>
        </w:rPr>
        <w:t xml:space="preserve">Zamawiający wzywa wykonawcę, </w:t>
      </w:r>
      <w:r w:rsidR="003D1E9C" w:rsidRPr="008A1614">
        <w:rPr>
          <w:rFonts w:ascii="Arial" w:hAnsi="Arial" w:cs="Arial"/>
          <w:b/>
          <w:bCs/>
        </w:rPr>
        <w:t>którego oferta została najwyżej oceniona, do złożenia w wyznaczonym terminie, nie krótszym niż 5 dni od dnia wezwania</w:t>
      </w:r>
      <w:r w:rsidR="003D1E9C" w:rsidRPr="008A1614">
        <w:rPr>
          <w:rFonts w:ascii="Arial" w:hAnsi="Arial" w:cs="Arial"/>
        </w:rPr>
        <w:t>, podmiotowych środków</w:t>
      </w:r>
      <w:r w:rsidR="009F4584" w:rsidRPr="008A1614">
        <w:rPr>
          <w:rFonts w:ascii="Arial" w:hAnsi="Arial" w:cs="Arial"/>
        </w:rPr>
        <w:t xml:space="preserve"> </w:t>
      </w:r>
      <w:r w:rsidR="003D1E9C" w:rsidRPr="008A1614">
        <w:rPr>
          <w:rFonts w:ascii="Arial" w:hAnsi="Arial" w:cs="Arial"/>
        </w:rPr>
        <w:t>dowodowych, jeżeli wymagał ich złożenia w ogłoszeniu o zamówieniu lub dokumentach zamówienia, aktualnych na dzień złożenia podmiotowych środków dowodowych.</w:t>
      </w:r>
    </w:p>
    <w:p w14:paraId="6007E722" w14:textId="53FF7498" w:rsidR="003D1E9C" w:rsidRPr="008A1614" w:rsidRDefault="00336354" w:rsidP="00E408B9">
      <w:pPr>
        <w:pStyle w:val="MOJSTYL"/>
        <w:jc w:val="both"/>
        <w:rPr>
          <w:rFonts w:ascii="Arial" w:hAnsi="Arial" w:cs="Arial"/>
        </w:rPr>
      </w:pPr>
      <w:r w:rsidRPr="008A1614">
        <w:rPr>
          <w:rFonts w:ascii="Arial" w:hAnsi="Arial" w:cs="Arial"/>
        </w:rPr>
        <w:t>Podmiotowe środki dowodowe wymagane od wykonawcy obejmują:</w:t>
      </w:r>
    </w:p>
    <w:p w14:paraId="694F388A" w14:textId="5D384571" w:rsidR="00580F60" w:rsidRPr="008A1614" w:rsidRDefault="00580F60" w:rsidP="007E6638">
      <w:pPr>
        <w:pStyle w:val="MOJSTYL"/>
        <w:numPr>
          <w:ilvl w:val="0"/>
          <w:numId w:val="25"/>
        </w:numPr>
        <w:jc w:val="both"/>
        <w:rPr>
          <w:rFonts w:ascii="Arial" w:hAnsi="Arial" w:cs="Arial"/>
        </w:rPr>
      </w:pPr>
      <w:r w:rsidRPr="008A1614">
        <w:rPr>
          <w:rFonts w:ascii="Arial" w:hAnsi="Arial" w:cs="Arial"/>
        </w:rPr>
        <w:t>o</w:t>
      </w:r>
      <w:r w:rsidR="003D1E9C" w:rsidRPr="008A1614">
        <w:rPr>
          <w:rFonts w:ascii="Arial" w:hAnsi="Arial" w:cs="Arial"/>
        </w:rPr>
        <w:t xml:space="preserve">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003D1E9C" w:rsidRPr="008A1614">
        <w:rPr>
          <w:rFonts w:ascii="Arial" w:hAnsi="Arial" w:cs="Arial"/>
        </w:rPr>
        <w:lastRenderedPageBreak/>
        <w:t xml:space="preserve">dopuszczenie do udziału w postępowaniu niezależnie od innego wykonawcy należącego do tej samej grupy kapitałowej – </w:t>
      </w:r>
      <w:r w:rsidR="003D1E9C" w:rsidRPr="00E01B3B">
        <w:rPr>
          <w:rFonts w:ascii="Arial" w:hAnsi="Arial" w:cs="Arial"/>
          <w:b/>
          <w:bCs/>
        </w:rPr>
        <w:t xml:space="preserve">załącznik nr </w:t>
      </w:r>
      <w:r w:rsidR="00564AAC">
        <w:rPr>
          <w:rFonts w:ascii="Arial" w:hAnsi="Arial" w:cs="Arial"/>
          <w:b/>
          <w:bCs/>
        </w:rPr>
        <w:t>6</w:t>
      </w:r>
      <w:r w:rsidR="00F9635D" w:rsidRPr="00E01B3B">
        <w:rPr>
          <w:rFonts w:ascii="Arial" w:hAnsi="Arial" w:cs="Arial"/>
          <w:b/>
          <w:bCs/>
        </w:rPr>
        <w:t xml:space="preserve"> </w:t>
      </w:r>
      <w:r w:rsidR="003D1E9C" w:rsidRPr="00E01B3B">
        <w:rPr>
          <w:rFonts w:ascii="Arial" w:hAnsi="Arial" w:cs="Arial"/>
          <w:b/>
          <w:bCs/>
        </w:rPr>
        <w:t>do SWZ;</w:t>
      </w:r>
    </w:p>
    <w:p w14:paraId="31C575A2" w14:textId="5CD7B919" w:rsidR="003D1E9C" w:rsidRPr="00F50183" w:rsidRDefault="00580F60" w:rsidP="007E6638">
      <w:pPr>
        <w:pStyle w:val="MOJSTYL"/>
        <w:numPr>
          <w:ilvl w:val="0"/>
          <w:numId w:val="25"/>
        </w:numPr>
        <w:jc w:val="both"/>
        <w:rPr>
          <w:rFonts w:ascii="Arial" w:hAnsi="Arial" w:cs="Arial"/>
        </w:rPr>
      </w:pPr>
      <w:r w:rsidRPr="008A1614">
        <w:rPr>
          <w:rFonts w:ascii="Arial" w:hAnsi="Arial" w:cs="Arial"/>
        </w:rPr>
        <w:t>w</w:t>
      </w:r>
      <w:r w:rsidR="00AF4613" w:rsidRPr="008A1614">
        <w:rPr>
          <w:rFonts w:ascii="Arial" w:hAnsi="Arial" w:cs="Arial"/>
        </w:rPr>
        <w:t xml:space="preserve">ykaz </w:t>
      </w:r>
      <w:r w:rsidR="003344BB" w:rsidRPr="008A1614">
        <w:rPr>
          <w:rFonts w:ascii="Arial" w:hAnsi="Arial" w:cs="Arial"/>
        </w:rPr>
        <w:t>usług</w:t>
      </w:r>
      <w:r w:rsidR="00AF4613" w:rsidRPr="008A1614">
        <w:rPr>
          <w:rFonts w:ascii="Arial" w:hAnsi="Arial" w:cs="Arial"/>
        </w:rPr>
        <w:t xml:space="preserve"> wykonanych nie wcześniej niż w</w:t>
      </w:r>
      <w:r w:rsidR="009A7CCE" w:rsidRPr="008A1614">
        <w:rPr>
          <w:rFonts w:ascii="Arial" w:hAnsi="Arial" w:cs="Arial"/>
        </w:rPr>
        <w:t xml:space="preserve"> </w:t>
      </w:r>
      <w:r w:rsidR="00AF4613" w:rsidRPr="008A1614">
        <w:rPr>
          <w:rFonts w:ascii="Arial" w:hAnsi="Arial" w:cs="Arial"/>
        </w:rPr>
        <w:t xml:space="preserve">okresie ostatnich </w:t>
      </w:r>
      <w:r w:rsidR="00564AAC">
        <w:rPr>
          <w:rFonts w:ascii="Arial" w:hAnsi="Arial" w:cs="Arial"/>
        </w:rPr>
        <w:t>3</w:t>
      </w:r>
      <w:r w:rsidR="002E059A" w:rsidRPr="008A1614">
        <w:rPr>
          <w:rFonts w:ascii="Arial" w:hAnsi="Arial" w:cs="Arial"/>
        </w:rPr>
        <w:t xml:space="preserve"> </w:t>
      </w:r>
      <w:r w:rsidR="00AF4613" w:rsidRPr="008A1614">
        <w:rPr>
          <w:rFonts w:ascii="Arial" w:hAnsi="Arial" w:cs="Arial"/>
        </w:rPr>
        <w:t>lat, a</w:t>
      </w:r>
      <w:r w:rsidR="009A7CCE" w:rsidRPr="008A1614">
        <w:rPr>
          <w:rFonts w:ascii="Arial" w:hAnsi="Arial" w:cs="Arial"/>
        </w:rPr>
        <w:t xml:space="preserve"> </w:t>
      </w:r>
      <w:r w:rsidR="00AF4613" w:rsidRPr="008A1614">
        <w:rPr>
          <w:rFonts w:ascii="Arial" w:hAnsi="Arial" w:cs="Arial"/>
        </w:rPr>
        <w:t>jeżeli okres prowadzenia działalności jest krótszy –</w:t>
      </w:r>
      <w:r w:rsidR="00144667" w:rsidRPr="008A1614">
        <w:rPr>
          <w:rFonts w:ascii="Arial" w:hAnsi="Arial" w:cs="Arial"/>
        </w:rPr>
        <w:t xml:space="preserve"> </w:t>
      </w:r>
      <w:r w:rsidR="00AF4613" w:rsidRPr="008A1614">
        <w:rPr>
          <w:rFonts w:ascii="Arial" w:hAnsi="Arial" w:cs="Arial"/>
        </w:rPr>
        <w:t>w</w:t>
      </w:r>
      <w:r w:rsidR="009142C4" w:rsidRPr="008A1614">
        <w:rPr>
          <w:rFonts w:ascii="Arial" w:hAnsi="Arial" w:cs="Arial"/>
        </w:rPr>
        <w:t xml:space="preserve"> </w:t>
      </w:r>
      <w:r w:rsidR="00AF4613" w:rsidRPr="008A1614">
        <w:rPr>
          <w:rFonts w:ascii="Arial" w:hAnsi="Arial" w:cs="Arial"/>
        </w:rPr>
        <w:t>tym okresie, wraz z</w:t>
      </w:r>
      <w:r w:rsidR="00144667" w:rsidRPr="008A1614">
        <w:rPr>
          <w:rFonts w:ascii="Arial" w:hAnsi="Arial" w:cs="Arial"/>
        </w:rPr>
        <w:t xml:space="preserve"> </w:t>
      </w:r>
      <w:r w:rsidR="00AF4613" w:rsidRPr="008A1614">
        <w:rPr>
          <w:rFonts w:ascii="Arial" w:hAnsi="Arial" w:cs="Arial"/>
        </w:rPr>
        <w:t>podaniem ich rodzaju, wartości, daty i</w:t>
      </w:r>
      <w:r w:rsidR="00144667" w:rsidRPr="008A1614">
        <w:rPr>
          <w:rFonts w:ascii="Arial" w:hAnsi="Arial" w:cs="Arial"/>
        </w:rPr>
        <w:t xml:space="preserve"> </w:t>
      </w:r>
      <w:r w:rsidR="00AF4613" w:rsidRPr="008A1614">
        <w:rPr>
          <w:rFonts w:ascii="Arial" w:hAnsi="Arial" w:cs="Arial"/>
        </w:rPr>
        <w:t>miejsca wykonania oraz podmiotów, na rzecz których</w:t>
      </w:r>
      <w:r w:rsidR="008541AC" w:rsidRPr="008A1614">
        <w:rPr>
          <w:rFonts w:ascii="Arial" w:hAnsi="Arial" w:cs="Arial"/>
        </w:rPr>
        <w:t xml:space="preserve"> usługi</w:t>
      </w:r>
      <w:r w:rsidR="00AF4613" w:rsidRPr="008A1614">
        <w:rPr>
          <w:rFonts w:ascii="Arial" w:hAnsi="Arial" w:cs="Arial"/>
        </w:rPr>
        <w:t xml:space="preserve"> te zostały wykonane, oraz załączeniem dowodów określających,</w:t>
      </w:r>
      <w:r w:rsidR="00144667" w:rsidRPr="008A1614">
        <w:rPr>
          <w:rFonts w:ascii="Arial" w:hAnsi="Arial" w:cs="Arial"/>
        </w:rPr>
        <w:t xml:space="preserve"> </w:t>
      </w:r>
      <w:r w:rsidR="00AF4613" w:rsidRPr="008A1614">
        <w:rPr>
          <w:rFonts w:ascii="Arial" w:hAnsi="Arial" w:cs="Arial"/>
        </w:rPr>
        <w:t xml:space="preserve">czy te </w:t>
      </w:r>
      <w:r w:rsidR="00F9635D" w:rsidRPr="008A1614">
        <w:rPr>
          <w:rFonts w:ascii="Arial" w:hAnsi="Arial" w:cs="Arial"/>
        </w:rPr>
        <w:t>usługi</w:t>
      </w:r>
      <w:r w:rsidR="00AF4613" w:rsidRPr="008A1614">
        <w:rPr>
          <w:rFonts w:ascii="Arial" w:hAnsi="Arial" w:cs="Arial"/>
        </w:rPr>
        <w:t xml:space="preserve"> zostały wykonane należycie, przy czym dowodami, o</w:t>
      </w:r>
      <w:r w:rsidR="00144667" w:rsidRPr="008A1614">
        <w:rPr>
          <w:rFonts w:ascii="Arial" w:hAnsi="Arial" w:cs="Arial"/>
        </w:rPr>
        <w:t xml:space="preserve"> </w:t>
      </w:r>
      <w:r w:rsidR="00AF4613" w:rsidRPr="008A1614">
        <w:rPr>
          <w:rFonts w:ascii="Arial" w:hAnsi="Arial" w:cs="Arial"/>
        </w:rPr>
        <w:t xml:space="preserve">których mowa, są referencje bądź inne dokumenty sporządzone przez podmiot, na rzecz którego </w:t>
      </w:r>
      <w:r w:rsidR="008541AC" w:rsidRPr="008A1614">
        <w:rPr>
          <w:rFonts w:ascii="Arial" w:hAnsi="Arial" w:cs="Arial"/>
        </w:rPr>
        <w:t>usługi</w:t>
      </w:r>
      <w:r w:rsidR="00AF4613" w:rsidRPr="008A1614">
        <w:rPr>
          <w:rFonts w:ascii="Arial" w:hAnsi="Arial" w:cs="Arial"/>
        </w:rPr>
        <w:t xml:space="preserve"> zostały wykonane, a</w:t>
      </w:r>
      <w:r w:rsidR="00144667" w:rsidRPr="008A1614">
        <w:rPr>
          <w:rFonts w:ascii="Arial" w:hAnsi="Arial" w:cs="Arial"/>
        </w:rPr>
        <w:t xml:space="preserve"> </w:t>
      </w:r>
      <w:r w:rsidR="00AF4613" w:rsidRPr="008A1614">
        <w:rPr>
          <w:rFonts w:ascii="Arial" w:hAnsi="Arial" w:cs="Arial"/>
        </w:rPr>
        <w:t>jeżeli wykonawca z</w:t>
      </w:r>
      <w:r w:rsidR="00144667" w:rsidRPr="008A1614">
        <w:rPr>
          <w:rFonts w:ascii="Arial" w:hAnsi="Arial" w:cs="Arial"/>
        </w:rPr>
        <w:t xml:space="preserve"> </w:t>
      </w:r>
      <w:r w:rsidR="00AF4613" w:rsidRPr="008A1614">
        <w:rPr>
          <w:rFonts w:ascii="Arial" w:hAnsi="Arial" w:cs="Arial"/>
        </w:rPr>
        <w:t xml:space="preserve">przyczyn  niezależnych od niego nie jest </w:t>
      </w:r>
      <w:r w:rsidR="00AF4613" w:rsidRPr="007619A9">
        <w:rPr>
          <w:rFonts w:ascii="Arial" w:hAnsi="Arial" w:cs="Arial"/>
        </w:rPr>
        <w:t>wstanie uzyskać tych dokumentów –</w:t>
      </w:r>
      <w:r w:rsidR="00144667" w:rsidRPr="007619A9">
        <w:rPr>
          <w:rFonts w:ascii="Arial" w:hAnsi="Arial" w:cs="Arial"/>
        </w:rPr>
        <w:t xml:space="preserve"> </w:t>
      </w:r>
      <w:r w:rsidR="00AF4613" w:rsidRPr="007619A9">
        <w:rPr>
          <w:rFonts w:ascii="Arial" w:hAnsi="Arial" w:cs="Arial"/>
        </w:rPr>
        <w:t>inne odpowiednie dokumenty</w:t>
      </w:r>
      <w:r w:rsidR="003D1E9C" w:rsidRPr="007619A9">
        <w:rPr>
          <w:rFonts w:ascii="Arial" w:hAnsi="Arial" w:cs="Arial"/>
        </w:rPr>
        <w:t xml:space="preserve"> - </w:t>
      </w:r>
      <w:r w:rsidR="003D1E9C" w:rsidRPr="007619A9">
        <w:rPr>
          <w:rFonts w:ascii="Arial" w:hAnsi="Arial" w:cs="Arial"/>
          <w:b/>
          <w:bCs/>
        </w:rPr>
        <w:t xml:space="preserve">załącznik nr </w:t>
      </w:r>
      <w:r w:rsidR="007619A9" w:rsidRPr="007619A9">
        <w:rPr>
          <w:rFonts w:ascii="Arial" w:hAnsi="Arial" w:cs="Arial"/>
          <w:b/>
          <w:bCs/>
        </w:rPr>
        <w:t>7</w:t>
      </w:r>
      <w:r w:rsidR="003D1E9C" w:rsidRPr="007619A9">
        <w:rPr>
          <w:rFonts w:ascii="Arial" w:hAnsi="Arial" w:cs="Arial"/>
          <w:b/>
          <w:bCs/>
        </w:rPr>
        <w:t xml:space="preserve"> do SWZ</w:t>
      </w:r>
      <w:r w:rsidR="003D1E9C" w:rsidRPr="007619A9">
        <w:rPr>
          <w:rFonts w:ascii="Arial" w:hAnsi="Arial" w:cs="Arial"/>
        </w:rPr>
        <w:t>;</w:t>
      </w:r>
    </w:p>
    <w:p w14:paraId="7F3EA2F6" w14:textId="5DA81692" w:rsidR="00B902F9" w:rsidRPr="00F50183" w:rsidRDefault="00B902F9" w:rsidP="00E408B9">
      <w:pPr>
        <w:pStyle w:val="MOJSTYL"/>
        <w:ind w:left="720"/>
        <w:jc w:val="both"/>
        <w:rPr>
          <w:rFonts w:ascii="Arial" w:hAnsi="Arial" w:cs="Arial"/>
          <w:i/>
          <w:iCs/>
        </w:rPr>
      </w:pPr>
      <w:r w:rsidRPr="00F50183">
        <w:rPr>
          <w:rFonts w:ascii="Arial" w:hAnsi="Arial" w:cs="Arial"/>
          <w:i/>
          <w:iCs/>
        </w:rPr>
        <w:t>*jeżeli wykonawca powołuje się na doświadczenie w realizacji wymaganych usług, wykonywanych wspólnie z innymi wykonawcami wykaz</w:t>
      </w:r>
      <w:r w:rsidR="00B227C0" w:rsidRPr="00F50183">
        <w:rPr>
          <w:rFonts w:ascii="Arial" w:hAnsi="Arial" w:cs="Arial"/>
          <w:i/>
          <w:iCs/>
        </w:rPr>
        <w:t>,</w:t>
      </w:r>
      <w:r w:rsidRPr="00F50183">
        <w:rPr>
          <w:rFonts w:ascii="Arial" w:hAnsi="Arial" w:cs="Arial"/>
          <w:i/>
          <w:iCs/>
        </w:rPr>
        <w:t xml:space="preserve"> o którym mowa w pkt 2, dotyczy usług, w których wykonaniu wykonawca ten bezpośrednio uczestniczył;</w:t>
      </w:r>
    </w:p>
    <w:p w14:paraId="1F706677" w14:textId="725502BF" w:rsidR="00E408B9" w:rsidRPr="008A1614" w:rsidRDefault="00580F60" w:rsidP="007E6638">
      <w:pPr>
        <w:pStyle w:val="MOJSTYL"/>
        <w:numPr>
          <w:ilvl w:val="0"/>
          <w:numId w:val="25"/>
        </w:numPr>
        <w:jc w:val="both"/>
        <w:rPr>
          <w:rFonts w:ascii="Arial" w:hAnsi="Arial" w:cs="Arial"/>
        </w:rPr>
      </w:pPr>
      <w:r w:rsidRPr="008A1614">
        <w:rPr>
          <w:rFonts w:ascii="Arial" w:hAnsi="Arial" w:cs="Arial"/>
        </w:rPr>
        <w:t>w</w:t>
      </w:r>
      <w:r w:rsidR="00B66A51" w:rsidRPr="008A1614">
        <w:rPr>
          <w:rFonts w:ascii="Arial" w:hAnsi="Arial" w:cs="Arial"/>
        </w:rPr>
        <w:t xml:space="preserve">ykaz osób, skierowanych przez wykonawcę do realizacji zamówienia publicznego, w szczególności odpowiedzialnych za świadczenie usług, wraz z informacjami na temat ich kwalifikacji zawodowych, uprawnień, doświadczenia i wykształcenia niezbędnych </w:t>
      </w:r>
      <w:r w:rsidR="00B66A51" w:rsidRPr="00784BB0">
        <w:rPr>
          <w:rFonts w:ascii="Arial" w:hAnsi="Arial" w:cs="Arial"/>
        </w:rPr>
        <w:t xml:space="preserve">do wykonania zamówienia publicznego, a także zakresu wykonywanych przez nie czynności oraz informacją o podstawie do dysponowania tymi osobami – </w:t>
      </w:r>
      <w:r w:rsidR="00E01B3B" w:rsidRPr="00784BB0">
        <w:rPr>
          <w:rFonts w:ascii="Arial" w:hAnsi="Arial" w:cs="Arial"/>
          <w:b/>
          <w:bCs/>
        </w:rPr>
        <w:t>z</w:t>
      </w:r>
      <w:r w:rsidR="00B66A51" w:rsidRPr="00784BB0">
        <w:rPr>
          <w:rFonts w:ascii="Arial" w:hAnsi="Arial" w:cs="Arial"/>
          <w:b/>
          <w:bCs/>
        </w:rPr>
        <w:t xml:space="preserve">ałącznik nr </w:t>
      </w:r>
      <w:r w:rsidR="00784BB0" w:rsidRPr="00784BB0">
        <w:rPr>
          <w:rFonts w:ascii="Arial" w:hAnsi="Arial" w:cs="Arial"/>
          <w:b/>
          <w:bCs/>
        </w:rPr>
        <w:t>8</w:t>
      </w:r>
      <w:r w:rsidR="0051276D" w:rsidRPr="00784BB0">
        <w:rPr>
          <w:rFonts w:ascii="Arial" w:hAnsi="Arial" w:cs="Arial"/>
          <w:b/>
          <w:bCs/>
        </w:rPr>
        <w:t xml:space="preserve"> </w:t>
      </w:r>
      <w:r w:rsidR="00B66A51" w:rsidRPr="00784BB0">
        <w:rPr>
          <w:rFonts w:ascii="Arial" w:hAnsi="Arial" w:cs="Arial"/>
          <w:b/>
          <w:bCs/>
        </w:rPr>
        <w:t>do SWZ.</w:t>
      </w:r>
    </w:p>
    <w:p w14:paraId="661D3610" w14:textId="7AAB79E6" w:rsidR="003D1E9C" w:rsidRPr="008A1614" w:rsidRDefault="004104F9" w:rsidP="00E408B9">
      <w:pPr>
        <w:pStyle w:val="MOJSTYL"/>
        <w:jc w:val="both"/>
        <w:rPr>
          <w:rFonts w:ascii="Arial" w:hAnsi="Arial" w:cs="Arial"/>
        </w:rPr>
      </w:pPr>
      <w:r w:rsidRPr="008A1614">
        <w:rPr>
          <w:rFonts w:ascii="Arial" w:hAnsi="Arial" w:cs="Arial"/>
        </w:rPr>
        <w:t>12</w:t>
      </w:r>
      <w:r w:rsidR="00B83257" w:rsidRPr="008A1614">
        <w:rPr>
          <w:rFonts w:ascii="Arial" w:hAnsi="Arial" w:cs="Arial"/>
        </w:rPr>
        <w:t>.</w:t>
      </w:r>
      <w:r w:rsidR="000570F9" w:rsidRPr="008A1614">
        <w:rPr>
          <w:rFonts w:ascii="Arial" w:hAnsi="Arial" w:cs="Arial"/>
        </w:rPr>
        <w:t>4</w:t>
      </w:r>
      <w:r w:rsidR="003D1E9C" w:rsidRPr="008A1614">
        <w:rPr>
          <w:rFonts w:ascii="Arial" w:hAnsi="Arial" w:cs="Arial"/>
        </w:rPr>
        <w:t>.</w:t>
      </w:r>
      <w:r w:rsidR="00CF1825" w:rsidRPr="008A1614">
        <w:rPr>
          <w:rFonts w:ascii="Arial" w:hAnsi="Arial" w:cs="Arial"/>
        </w:rPr>
        <w:t xml:space="preserve"> </w:t>
      </w:r>
      <w:r w:rsidR="003D1E9C" w:rsidRPr="008A1614">
        <w:rPr>
          <w:rFonts w:ascii="Arial" w:hAnsi="Arial" w:cs="Arial"/>
        </w:rPr>
        <w:t>Zamawiający nie wzywa do złożenia podmiotowych środków dowodowych, jeżeli:</w:t>
      </w:r>
    </w:p>
    <w:p w14:paraId="09AFDF61" w14:textId="39A14EE7" w:rsidR="003D1E9C" w:rsidRPr="008A1614" w:rsidRDefault="003D1E9C" w:rsidP="007E6638">
      <w:pPr>
        <w:pStyle w:val="MOJSTYL"/>
        <w:numPr>
          <w:ilvl w:val="0"/>
          <w:numId w:val="24"/>
        </w:numPr>
        <w:jc w:val="both"/>
        <w:rPr>
          <w:rFonts w:ascii="Arial" w:hAnsi="Arial" w:cs="Arial"/>
        </w:rPr>
      </w:pPr>
      <w:r w:rsidRPr="008A1614">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8A1614">
        <w:rPr>
          <w:rFonts w:ascii="Arial" w:hAnsi="Arial" w:cs="Arial"/>
        </w:rPr>
        <w:t>ustawy Pzp</w:t>
      </w:r>
      <w:r w:rsidRPr="008A1614">
        <w:rPr>
          <w:rFonts w:ascii="Arial" w:hAnsi="Arial" w:cs="Arial"/>
        </w:rPr>
        <w:t xml:space="preserve"> dane umożliwiające dostęp do tych środków;</w:t>
      </w:r>
    </w:p>
    <w:p w14:paraId="3B193E5E" w14:textId="541D1E86" w:rsidR="003D1E9C" w:rsidRPr="008A1614" w:rsidRDefault="003D1E9C" w:rsidP="007E6638">
      <w:pPr>
        <w:pStyle w:val="MOJSTYL"/>
        <w:numPr>
          <w:ilvl w:val="0"/>
          <w:numId w:val="24"/>
        </w:numPr>
        <w:jc w:val="both"/>
        <w:rPr>
          <w:rFonts w:ascii="Arial" w:hAnsi="Arial" w:cs="Arial"/>
        </w:rPr>
      </w:pPr>
      <w:r w:rsidRPr="008A1614">
        <w:rPr>
          <w:rFonts w:ascii="Arial" w:hAnsi="Arial" w:cs="Arial"/>
        </w:rPr>
        <w:t>podmiotowym środkiem dowodowym jest oświadczenie, którego treść odpowiada zakresowi oświadczenia, o którym mowa w art. 125 ust. 1.</w:t>
      </w:r>
    </w:p>
    <w:p w14:paraId="68CBAD4D" w14:textId="77777777" w:rsidR="00B173A5" w:rsidRPr="008A1614" w:rsidRDefault="004104F9" w:rsidP="00E408B9">
      <w:pPr>
        <w:pStyle w:val="MOJSTYL"/>
        <w:jc w:val="both"/>
        <w:rPr>
          <w:rFonts w:ascii="Arial" w:hAnsi="Arial" w:cs="Arial"/>
        </w:rPr>
      </w:pPr>
      <w:r w:rsidRPr="008A1614">
        <w:rPr>
          <w:rFonts w:ascii="Arial" w:hAnsi="Arial" w:cs="Arial"/>
        </w:rPr>
        <w:t>12</w:t>
      </w:r>
      <w:r w:rsidR="00B83257" w:rsidRPr="008A1614">
        <w:rPr>
          <w:rFonts w:ascii="Arial" w:hAnsi="Arial" w:cs="Arial"/>
        </w:rPr>
        <w:t>.</w:t>
      </w:r>
      <w:r w:rsidR="00F5027E" w:rsidRPr="008A1614">
        <w:rPr>
          <w:rFonts w:ascii="Arial" w:hAnsi="Arial" w:cs="Arial"/>
        </w:rPr>
        <w:t>5</w:t>
      </w:r>
      <w:r w:rsidR="003D1E9C" w:rsidRPr="008A1614">
        <w:rPr>
          <w:rFonts w:ascii="Arial" w:hAnsi="Arial" w:cs="Arial"/>
        </w:rPr>
        <w:t>.</w:t>
      </w:r>
      <w:r w:rsidR="00731057" w:rsidRPr="008A1614">
        <w:rPr>
          <w:rFonts w:ascii="Arial" w:hAnsi="Arial" w:cs="Arial"/>
        </w:rPr>
        <w:t xml:space="preserve"> </w:t>
      </w:r>
      <w:r w:rsidR="003D1E9C" w:rsidRPr="008A1614">
        <w:rPr>
          <w:rFonts w:ascii="Arial" w:hAnsi="Arial" w:cs="Arial"/>
        </w:rPr>
        <w:t>Wykonawca nie jest zobowiązany do złożenia podmiotowych środków dowodowych, które zamawiający posiada, jeżeli wykonawca wskaże te środki oraz potwierdzi ich prawidłowość i aktualność.</w:t>
      </w:r>
    </w:p>
    <w:p w14:paraId="4AF9DCBA" w14:textId="27E197A9" w:rsidR="00FF0D3B" w:rsidRPr="008A1614" w:rsidRDefault="004104F9" w:rsidP="00E408B9">
      <w:pPr>
        <w:pStyle w:val="MOJSTYL"/>
        <w:jc w:val="both"/>
        <w:rPr>
          <w:rFonts w:ascii="Arial" w:hAnsi="Arial" w:cs="Arial"/>
        </w:rPr>
      </w:pPr>
      <w:r w:rsidRPr="008A1614">
        <w:rPr>
          <w:rFonts w:ascii="Arial" w:hAnsi="Arial" w:cs="Arial"/>
        </w:rPr>
        <w:t>12</w:t>
      </w:r>
      <w:r w:rsidR="00B83257" w:rsidRPr="008A1614">
        <w:rPr>
          <w:rFonts w:ascii="Arial" w:hAnsi="Arial" w:cs="Arial"/>
        </w:rPr>
        <w:t>.</w:t>
      </w:r>
      <w:r w:rsidR="00F5027E" w:rsidRPr="008A1614">
        <w:rPr>
          <w:rFonts w:ascii="Arial" w:hAnsi="Arial" w:cs="Arial"/>
        </w:rPr>
        <w:t>6</w:t>
      </w:r>
      <w:r w:rsidR="003D1E9C" w:rsidRPr="008A1614">
        <w:rPr>
          <w:rFonts w:ascii="Arial" w:hAnsi="Arial" w:cs="Arial"/>
        </w:rPr>
        <w:t>.</w:t>
      </w:r>
      <w:r w:rsidR="00731057" w:rsidRPr="008A1614">
        <w:rPr>
          <w:rFonts w:ascii="Arial" w:hAnsi="Arial" w:cs="Arial"/>
        </w:rPr>
        <w:t xml:space="preserve"> </w:t>
      </w:r>
      <w:r w:rsidR="003D1E9C" w:rsidRPr="008A1614">
        <w:rPr>
          <w:rFonts w:ascii="Arial" w:hAnsi="Arial" w:cs="Arial"/>
        </w:rPr>
        <w:t xml:space="preserve">W zakresie nieuregulowanym ustawą </w:t>
      </w:r>
      <w:r w:rsidR="00B83257" w:rsidRPr="008A1614">
        <w:rPr>
          <w:rFonts w:ascii="Arial" w:hAnsi="Arial" w:cs="Arial"/>
        </w:rPr>
        <w:t>Pzp</w:t>
      </w:r>
      <w:r w:rsidR="003D1E9C" w:rsidRPr="008A1614">
        <w:rPr>
          <w:rFonts w:ascii="Arial" w:hAnsi="Arial" w:cs="Arial"/>
        </w:rPr>
        <w:t xml:space="preserve"> lub niniejsz</w:t>
      </w:r>
      <w:r w:rsidR="00E408B9" w:rsidRPr="008A1614">
        <w:rPr>
          <w:rFonts w:ascii="Arial" w:hAnsi="Arial" w:cs="Arial"/>
        </w:rPr>
        <w:t>ą</w:t>
      </w:r>
      <w:r w:rsidR="003D1E9C" w:rsidRPr="008A1614">
        <w:rPr>
          <w:rFonts w:ascii="Arial" w:hAnsi="Arial" w:cs="Arial"/>
        </w:rPr>
        <w:t xml:space="preserve"> SWZ do oświadczeń </w:t>
      </w:r>
      <w:r w:rsidR="009142C4" w:rsidRPr="008A1614">
        <w:rPr>
          <w:rFonts w:ascii="Arial" w:hAnsi="Arial" w:cs="Arial"/>
        </w:rPr>
        <w:br/>
      </w:r>
      <w:r w:rsidR="003D1E9C" w:rsidRPr="008A1614">
        <w:rPr>
          <w:rFonts w:ascii="Arial" w:hAnsi="Arial" w:cs="Arial"/>
        </w:rPr>
        <w:t xml:space="preserve">i dokumentów składanych przez Wykonawcę w postępowaniu zastosowanie mają </w:t>
      </w:r>
      <w:r w:rsidR="009142C4" w:rsidRPr="008A1614">
        <w:rPr>
          <w:rFonts w:ascii="Arial" w:hAnsi="Arial" w:cs="Arial"/>
        </w:rPr>
        <w:br/>
      </w:r>
      <w:r w:rsidR="003D1E9C" w:rsidRPr="008A1614">
        <w:rPr>
          <w:rFonts w:ascii="Arial" w:hAnsi="Arial" w:cs="Arial"/>
        </w:rPr>
        <w:t xml:space="preserve">w szczególności przepisy rozporządzenia Ministra Rozwoju Pracy i Technologii z dnia </w:t>
      </w:r>
      <w:r w:rsidR="009142C4" w:rsidRPr="008A1614">
        <w:rPr>
          <w:rFonts w:ascii="Arial" w:hAnsi="Arial" w:cs="Arial"/>
        </w:rPr>
        <w:br/>
      </w:r>
      <w:r w:rsidR="003D1E9C" w:rsidRPr="008A1614">
        <w:rPr>
          <w:rFonts w:ascii="Arial" w:hAnsi="Arial" w:cs="Arial"/>
        </w:rPr>
        <w:t>23 grudnia 2020 r. w sprawie podmiotowych środków dowodowych oraz innych dokumentów lub oświadczeń, jakich może żądać zamawiający od wykonawcy oraz rozporządzenia Prezesa Rady Ministrów z dnia</w:t>
      </w:r>
      <w:r w:rsidR="006E1FF5" w:rsidRPr="008A1614">
        <w:rPr>
          <w:rFonts w:ascii="Arial" w:hAnsi="Arial" w:cs="Arial"/>
        </w:rPr>
        <w:t xml:space="preserve"> 30</w:t>
      </w:r>
      <w:r w:rsidR="003D1E9C" w:rsidRPr="008A1614">
        <w:rPr>
          <w:rFonts w:ascii="Arial" w:hAnsi="Arial" w:cs="Arial"/>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3E9CE87" w14:textId="3C395CE1" w:rsidR="008A0411" w:rsidRPr="008A1614" w:rsidRDefault="0018358F" w:rsidP="00E408B9">
      <w:pPr>
        <w:pStyle w:val="Nagwek1"/>
        <w:rPr>
          <w:rFonts w:ascii="Arial" w:hAnsi="Arial" w:cs="Arial"/>
          <w:highlight w:val="lightGray"/>
        </w:rPr>
      </w:pPr>
      <w:bookmarkStart w:id="28" w:name="_Toc69379837"/>
      <w:bookmarkStart w:id="29" w:name="_Toc192844442"/>
      <w:r w:rsidRPr="008A1614">
        <w:rPr>
          <w:rFonts w:ascii="Arial" w:hAnsi="Arial" w:cs="Arial"/>
          <w:highlight w:val="lightGray"/>
        </w:rPr>
        <w:t>POLEGANIE NA ZASOBACH INNYCH PODMIOTÓW</w:t>
      </w:r>
      <w:bookmarkEnd w:id="28"/>
      <w:bookmarkEnd w:id="29"/>
    </w:p>
    <w:p w14:paraId="0BA4CF76" w14:textId="413D0420" w:rsidR="0018358F" w:rsidRPr="008A1614" w:rsidRDefault="004104F9" w:rsidP="00E408B9">
      <w:pPr>
        <w:spacing w:after="100"/>
        <w:jc w:val="both"/>
        <w:rPr>
          <w:rFonts w:ascii="Arial" w:hAnsi="Arial" w:cs="Arial"/>
        </w:rPr>
      </w:pPr>
      <w:r w:rsidRPr="008A1614">
        <w:rPr>
          <w:rFonts w:ascii="Arial" w:hAnsi="Arial" w:cs="Arial"/>
        </w:rPr>
        <w:t>13</w:t>
      </w:r>
      <w:r w:rsidR="0018358F" w:rsidRPr="008A1614">
        <w:rPr>
          <w:rFonts w:ascii="Arial" w:hAnsi="Arial" w:cs="Arial"/>
        </w:rPr>
        <w:t>.1. Wykonawca może w celu potwierdzenia spełniania warunków udziału polegać na zdolnościach technicznych lub zawodowych podmiotów udostępniających zasoby, niezależnie od charakteru prawnego łączących go z nimi stosunków prawnych.</w:t>
      </w:r>
    </w:p>
    <w:p w14:paraId="4CB7A11B" w14:textId="3C616E15" w:rsidR="0018358F" w:rsidRPr="008A1614" w:rsidRDefault="004104F9" w:rsidP="00E408B9">
      <w:pPr>
        <w:spacing w:after="100"/>
        <w:jc w:val="both"/>
        <w:rPr>
          <w:rFonts w:ascii="Arial" w:hAnsi="Arial" w:cs="Arial"/>
        </w:rPr>
      </w:pPr>
      <w:r w:rsidRPr="008A1614">
        <w:rPr>
          <w:rFonts w:ascii="Arial" w:hAnsi="Arial" w:cs="Arial"/>
        </w:rPr>
        <w:lastRenderedPageBreak/>
        <w:t>13</w:t>
      </w:r>
      <w:r w:rsidR="0018358F" w:rsidRPr="008A1614">
        <w:rPr>
          <w:rFonts w:ascii="Arial" w:hAnsi="Arial" w:cs="Arial"/>
        </w:rPr>
        <w:t xml:space="preserve">.2. W odniesieniu do warunków dotyczących doświadczenia, wykonawcy mogą polegać na zdolnościach podmiotów udostępniających zasoby, jeśli podmioty te wykonają </w:t>
      </w:r>
      <w:r w:rsidR="00E408B9" w:rsidRPr="008A1614">
        <w:rPr>
          <w:rFonts w:ascii="Arial" w:hAnsi="Arial" w:cs="Arial"/>
        </w:rPr>
        <w:t>świadczenie,</w:t>
      </w:r>
      <w:r w:rsidR="0018358F" w:rsidRPr="008A1614">
        <w:rPr>
          <w:rFonts w:ascii="Arial" w:hAnsi="Arial" w:cs="Arial"/>
        </w:rPr>
        <w:t xml:space="preserve"> do realizacji którego te zdolności są wymagane.</w:t>
      </w:r>
    </w:p>
    <w:p w14:paraId="3BAC6E56" w14:textId="10FCC5DA" w:rsidR="0018358F" w:rsidRPr="008A1614" w:rsidRDefault="004104F9" w:rsidP="00E408B9">
      <w:pPr>
        <w:spacing w:after="100"/>
        <w:jc w:val="both"/>
        <w:rPr>
          <w:rFonts w:ascii="Arial" w:hAnsi="Arial" w:cs="Arial"/>
          <w:color w:val="FF0000"/>
        </w:rPr>
      </w:pPr>
      <w:r w:rsidRPr="008A1614">
        <w:rPr>
          <w:rFonts w:ascii="Arial" w:hAnsi="Arial" w:cs="Arial"/>
        </w:rPr>
        <w:t>13</w:t>
      </w:r>
      <w:r w:rsidR="0018358F" w:rsidRPr="008A1614">
        <w:rPr>
          <w:rFonts w:ascii="Arial" w:hAnsi="Arial" w:cs="Aria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20317">
        <w:rPr>
          <w:rFonts w:ascii="Arial" w:hAnsi="Arial" w:cs="Arial"/>
          <w:b/>
          <w:bCs/>
        </w:rPr>
        <w:t xml:space="preserve">załącznik nr </w:t>
      </w:r>
      <w:r w:rsidR="00D453D0">
        <w:rPr>
          <w:rFonts w:ascii="Arial" w:hAnsi="Arial" w:cs="Arial"/>
          <w:b/>
          <w:bCs/>
        </w:rPr>
        <w:t>3</w:t>
      </w:r>
      <w:r w:rsidR="0051276D" w:rsidRPr="00220317">
        <w:rPr>
          <w:rFonts w:ascii="Arial" w:hAnsi="Arial" w:cs="Arial"/>
          <w:b/>
          <w:bCs/>
        </w:rPr>
        <w:t xml:space="preserve"> </w:t>
      </w:r>
      <w:r w:rsidR="0018358F" w:rsidRPr="00220317">
        <w:rPr>
          <w:rFonts w:ascii="Arial" w:hAnsi="Arial" w:cs="Arial"/>
          <w:b/>
          <w:bCs/>
        </w:rPr>
        <w:t>do SWZ</w:t>
      </w:r>
      <w:r w:rsidR="0018358F" w:rsidRPr="008A1614">
        <w:rPr>
          <w:rFonts w:ascii="Arial" w:hAnsi="Arial" w:cs="Arial"/>
        </w:rPr>
        <w:t>.</w:t>
      </w:r>
    </w:p>
    <w:p w14:paraId="6111B7CD" w14:textId="1C1F0301" w:rsidR="0018358F" w:rsidRPr="008A1614" w:rsidRDefault="004104F9" w:rsidP="00E408B9">
      <w:pPr>
        <w:spacing w:after="100"/>
        <w:jc w:val="both"/>
        <w:rPr>
          <w:rFonts w:ascii="Arial" w:hAnsi="Arial" w:cs="Arial"/>
        </w:rPr>
      </w:pPr>
      <w:r w:rsidRPr="008A1614">
        <w:rPr>
          <w:rFonts w:ascii="Arial" w:hAnsi="Arial" w:cs="Arial"/>
        </w:rPr>
        <w:t>13</w:t>
      </w:r>
      <w:r w:rsidR="0018358F" w:rsidRPr="008A1614">
        <w:rPr>
          <w:rFonts w:ascii="Arial" w:hAnsi="Arial" w:cs="Arial"/>
        </w:rPr>
        <w:t xml:space="preserve">.4. Zamawiający ocenia, czy udostępniane wykonawcy przez podmioty udostępniające zasoby zdolności techniczne lub zawodowe, pozwalają na wykazanie przez wykonawcę spełniania warunków udziału w postępowaniu, a także bada, czy nie </w:t>
      </w:r>
      <w:r w:rsidR="00E408B9" w:rsidRPr="008A1614">
        <w:rPr>
          <w:rFonts w:ascii="Arial" w:hAnsi="Arial" w:cs="Arial"/>
        </w:rPr>
        <w:t>zachodzą,</w:t>
      </w:r>
      <w:r w:rsidR="0018358F" w:rsidRPr="008A1614">
        <w:rPr>
          <w:rFonts w:ascii="Arial" w:hAnsi="Arial" w:cs="Arial"/>
        </w:rPr>
        <w:t xml:space="preserve"> wobec tego podmiotu podstawy wykluczenia, które zostały przewidziane względem wykonawcy.</w:t>
      </w:r>
    </w:p>
    <w:p w14:paraId="7FC51626" w14:textId="75ADB145" w:rsidR="0018358F" w:rsidRPr="008A1614" w:rsidRDefault="004104F9" w:rsidP="00E408B9">
      <w:pPr>
        <w:spacing w:after="100"/>
        <w:jc w:val="both"/>
        <w:rPr>
          <w:rFonts w:ascii="Arial" w:hAnsi="Arial" w:cs="Arial"/>
        </w:rPr>
      </w:pPr>
      <w:r w:rsidRPr="008A1614">
        <w:rPr>
          <w:rFonts w:ascii="Arial" w:hAnsi="Arial" w:cs="Arial"/>
        </w:rPr>
        <w:t>13</w:t>
      </w:r>
      <w:r w:rsidR="0018358F" w:rsidRPr="008A1614">
        <w:rPr>
          <w:rFonts w:ascii="Arial" w:hAnsi="Arial" w:cs="Arial"/>
        </w:rPr>
        <w:t xml:space="preserve">.5. Jeżeli zdolności techniczne lub zawodowe podmiotu udostępniającego zasoby nie potwierdzają spełniania przez wykonawcę warunków udziału w postępowaniu lub </w:t>
      </w:r>
      <w:r w:rsidR="00E408B9" w:rsidRPr="008A1614">
        <w:rPr>
          <w:rFonts w:ascii="Arial" w:hAnsi="Arial" w:cs="Arial"/>
        </w:rPr>
        <w:t>zachodzą,</w:t>
      </w:r>
      <w:r w:rsidR="0018358F" w:rsidRPr="008A1614">
        <w:rPr>
          <w:rFonts w:ascii="Arial" w:hAnsi="Arial" w:cs="Aria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6EFB879" w14:textId="7F7F91A8" w:rsidR="0018358F" w:rsidRPr="007B5F34" w:rsidRDefault="004104F9" w:rsidP="00E408B9">
      <w:pPr>
        <w:spacing w:after="100"/>
        <w:jc w:val="both"/>
        <w:rPr>
          <w:rFonts w:ascii="Arial" w:hAnsi="Arial" w:cs="Arial"/>
          <w:b/>
          <w:bCs/>
        </w:rPr>
      </w:pPr>
      <w:r w:rsidRPr="007B5F34">
        <w:rPr>
          <w:rFonts w:ascii="Arial" w:hAnsi="Arial" w:cs="Arial"/>
          <w:b/>
          <w:bCs/>
        </w:rPr>
        <w:t>13</w:t>
      </w:r>
      <w:r w:rsidR="0018358F" w:rsidRPr="007B5F34">
        <w:rPr>
          <w:rFonts w:ascii="Arial" w:hAnsi="Arial" w:cs="Arial"/>
          <w:b/>
          <w:bCs/>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4DFC8" w14:textId="5C03D8A9" w:rsidR="0018358F" w:rsidRPr="008A1614" w:rsidRDefault="004104F9" w:rsidP="00E408B9">
      <w:pPr>
        <w:spacing w:after="100"/>
        <w:jc w:val="both"/>
        <w:rPr>
          <w:rFonts w:ascii="Arial" w:hAnsi="Arial" w:cs="Arial"/>
        </w:rPr>
      </w:pPr>
      <w:r w:rsidRPr="008A1614">
        <w:rPr>
          <w:rFonts w:ascii="Arial" w:hAnsi="Arial" w:cs="Arial"/>
        </w:rPr>
        <w:t>13</w:t>
      </w:r>
      <w:r w:rsidR="0018358F" w:rsidRPr="008A1614">
        <w:rPr>
          <w:rFonts w:ascii="Arial" w:hAnsi="Arial" w:cs="Arial"/>
        </w:rPr>
        <w:t>.7.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956EB6" w:rsidRPr="008A1614">
        <w:rPr>
          <w:rFonts w:ascii="Arial" w:hAnsi="Arial" w:cs="Arial"/>
        </w:rPr>
        <w:t xml:space="preserve">11 </w:t>
      </w:r>
      <w:r w:rsidR="0018358F" w:rsidRPr="008A1614">
        <w:rPr>
          <w:rFonts w:ascii="Arial" w:hAnsi="Arial" w:cs="Arial"/>
        </w:rPr>
        <w:t>SWZ.</w:t>
      </w:r>
    </w:p>
    <w:p w14:paraId="0589F618" w14:textId="00C3C8AB" w:rsidR="008A0411" w:rsidRPr="008A1614" w:rsidRDefault="00FE60F8" w:rsidP="00E408B9">
      <w:pPr>
        <w:pStyle w:val="Nagwek1"/>
        <w:rPr>
          <w:rFonts w:ascii="Arial" w:hAnsi="Arial" w:cs="Arial"/>
          <w:highlight w:val="lightGray"/>
        </w:rPr>
      </w:pPr>
      <w:bookmarkStart w:id="30" w:name="_Toc69379838"/>
      <w:bookmarkStart w:id="31" w:name="_Toc192844443"/>
      <w:r w:rsidRPr="008A1614">
        <w:rPr>
          <w:rFonts w:ascii="Arial" w:hAnsi="Arial" w:cs="Arial"/>
          <w:highlight w:val="lightGray"/>
        </w:rPr>
        <w:t xml:space="preserve">INFORMACJA DLA WYKONAWCÓW WSPÓLNIE UBIEGAJĄCYCH </w:t>
      </w:r>
      <w:r w:rsidR="007E6638" w:rsidRPr="008A1614">
        <w:rPr>
          <w:rFonts w:ascii="Arial" w:hAnsi="Arial" w:cs="Arial"/>
          <w:highlight w:val="lightGray"/>
        </w:rPr>
        <w:t>SIĘ</w:t>
      </w:r>
      <w:r w:rsidRPr="008A1614">
        <w:rPr>
          <w:rFonts w:ascii="Arial" w:hAnsi="Arial" w:cs="Arial"/>
          <w:highlight w:val="lightGray"/>
        </w:rPr>
        <w:t xml:space="preserve"> O UDZIELENIE ZAMÓWIENIA (</w:t>
      </w:r>
      <w:r w:rsidR="00BA0299" w:rsidRPr="008A1614">
        <w:rPr>
          <w:rFonts w:ascii="Arial" w:hAnsi="Arial" w:cs="Arial"/>
          <w:highlight w:val="lightGray"/>
        </w:rPr>
        <w:t xml:space="preserve">NP. </w:t>
      </w:r>
      <w:r w:rsidRPr="008A1614">
        <w:rPr>
          <w:rFonts w:ascii="Arial" w:hAnsi="Arial" w:cs="Arial"/>
          <w:highlight w:val="lightGray"/>
        </w:rPr>
        <w:t>SPÓŁKI CYWILNE/KONS</w:t>
      </w:r>
      <w:r w:rsidR="007E791D" w:rsidRPr="008A1614">
        <w:rPr>
          <w:rFonts w:ascii="Arial" w:hAnsi="Arial" w:cs="Arial"/>
          <w:highlight w:val="lightGray"/>
        </w:rPr>
        <w:t>O</w:t>
      </w:r>
      <w:r w:rsidRPr="008A1614">
        <w:rPr>
          <w:rFonts w:ascii="Arial" w:hAnsi="Arial" w:cs="Arial"/>
          <w:highlight w:val="lightGray"/>
        </w:rPr>
        <w:t>RCJA)</w:t>
      </w:r>
      <w:bookmarkEnd w:id="30"/>
      <w:bookmarkEnd w:id="31"/>
    </w:p>
    <w:p w14:paraId="18B2A2B4" w14:textId="06CFDD8C" w:rsidR="00FE60F8" w:rsidRPr="008A1614" w:rsidRDefault="004104F9" w:rsidP="00C0069C">
      <w:pPr>
        <w:spacing w:after="100"/>
        <w:jc w:val="both"/>
        <w:rPr>
          <w:rFonts w:ascii="Arial" w:hAnsi="Arial" w:cs="Arial"/>
        </w:rPr>
      </w:pPr>
      <w:r w:rsidRPr="008A1614">
        <w:rPr>
          <w:rFonts w:ascii="Arial" w:hAnsi="Arial" w:cs="Arial"/>
        </w:rPr>
        <w:t>14</w:t>
      </w:r>
      <w:r w:rsidR="00FE60F8" w:rsidRPr="008A1614">
        <w:rPr>
          <w:rFonts w:ascii="Arial" w:hAnsi="Arial"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8189EC5" w14:textId="6EDCCF82" w:rsidR="00FE60F8" w:rsidRPr="008A1614" w:rsidRDefault="004104F9" w:rsidP="00C0069C">
      <w:pPr>
        <w:spacing w:after="100"/>
        <w:jc w:val="both"/>
        <w:rPr>
          <w:rFonts w:ascii="Arial" w:hAnsi="Arial" w:cs="Arial"/>
        </w:rPr>
      </w:pPr>
      <w:r w:rsidRPr="008A1614">
        <w:rPr>
          <w:rFonts w:ascii="Arial" w:hAnsi="Arial" w:cs="Arial"/>
        </w:rPr>
        <w:t>14</w:t>
      </w:r>
      <w:r w:rsidR="00FE60F8" w:rsidRPr="008A1614">
        <w:rPr>
          <w:rFonts w:ascii="Arial" w:hAnsi="Arial" w:cs="Arial"/>
        </w:rPr>
        <w:t>.2. W przypadku Wykonawców wspólnie ubiegających się o udzielenie zamówienia, oświadczenia, o których mowa w pkt.</w:t>
      </w:r>
      <w:r w:rsidR="001B7B8C" w:rsidRPr="008A1614">
        <w:rPr>
          <w:rFonts w:ascii="Arial" w:hAnsi="Arial" w:cs="Arial"/>
        </w:rPr>
        <w:t xml:space="preserve"> 1</w:t>
      </w:r>
      <w:r w:rsidR="00ED10E3">
        <w:rPr>
          <w:rFonts w:ascii="Arial" w:hAnsi="Arial" w:cs="Arial"/>
        </w:rPr>
        <w:t>2</w:t>
      </w:r>
      <w:r w:rsidR="001B7B8C" w:rsidRPr="008A1614">
        <w:rPr>
          <w:rFonts w:ascii="Arial" w:hAnsi="Arial" w:cs="Arial"/>
        </w:rPr>
        <w:t xml:space="preserve"> </w:t>
      </w:r>
      <w:r w:rsidR="00FE60F8" w:rsidRPr="008A1614">
        <w:rPr>
          <w:rFonts w:ascii="Arial" w:hAnsi="Arial" w:cs="Arial"/>
        </w:rPr>
        <w:t xml:space="preserve">ust. 1 SWZ, składa każdy z wykonawców. Oświadczenia te potwierdzają brak podstaw wykluczenia oraz spełnianie warunków udziału w zakresie, w jakim każdy z wykonawców wykazuje spełnianie warunków udziału </w:t>
      </w:r>
      <w:r w:rsidR="00FE60F8" w:rsidRPr="008A1614">
        <w:rPr>
          <w:rFonts w:ascii="Arial" w:hAnsi="Arial" w:cs="Arial"/>
        </w:rPr>
        <w:br/>
        <w:t>w postępowaniu.</w:t>
      </w:r>
    </w:p>
    <w:p w14:paraId="038FBB12" w14:textId="4D2E9357" w:rsidR="00FE60F8" w:rsidRPr="008A1614" w:rsidRDefault="004104F9" w:rsidP="00C0069C">
      <w:pPr>
        <w:spacing w:after="100"/>
        <w:jc w:val="both"/>
        <w:rPr>
          <w:rFonts w:ascii="Arial" w:hAnsi="Arial" w:cs="Arial"/>
        </w:rPr>
      </w:pPr>
      <w:r w:rsidRPr="008A1614">
        <w:rPr>
          <w:rFonts w:ascii="Arial" w:hAnsi="Arial" w:cs="Arial"/>
        </w:rPr>
        <w:t>14</w:t>
      </w:r>
      <w:r w:rsidR="00FE60F8" w:rsidRPr="008A1614">
        <w:rPr>
          <w:rFonts w:ascii="Arial" w:hAnsi="Arial" w:cs="Arial"/>
        </w:rPr>
        <w:t>.3. Wykonawcy wspólnie ubiegający się o udzielenie zamówienia dołączają do oferty oświadczenie, z którego wynika, które usługi</w:t>
      </w:r>
      <w:r w:rsidR="004B5815" w:rsidRPr="008A1614">
        <w:rPr>
          <w:rFonts w:ascii="Arial" w:hAnsi="Arial" w:cs="Arial"/>
        </w:rPr>
        <w:t xml:space="preserve"> </w:t>
      </w:r>
      <w:r w:rsidR="00FE60F8" w:rsidRPr="008A1614">
        <w:rPr>
          <w:rFonts w:ascii="Arial" w:hAnsi="Arial" w:cs="Arial"/>
        </w:rPr>
        <w:t>wykonają poszczególni wykonawcy.</w:t>
      </w:r>
    </w:p>
    <w:p w14:paraId="3C084A4D" w14:textId="0D2F2C99" w:rsidR="00FE60F8" w:rsidRPr="008A1614" w:rsidRDefault="004104F9" w:rsidP="00C0069C">
      <w:pPr>
        <w:spacing w:after="100"/>
        <w:jc w:val="both"/>
        <w:rPr>
          <w:rFonts w:ascii="Arial" w:hAnsi="Arial" w:cs="Arial"/>
        </w:rPr>
      </w:pPr>
      <w:r w:rsidRPr="008A1614">
        <w:rPr>
          <w:rFonts w:ascii="Arial" w:hAnsi="Arial" w:cs="Arial"/>
        </w:rPr>
        <w:t>14</w:t>
      </w:r>
      <w:r w:rsidR="00FE60F8" w:rsidRPr="008A1614">
        <w:rPr>
          <w:rFonts w:ascii="Arial" w:hAnsi="Arial" w:cs="Arial"/>
        </w:rPr>
        <w:t xml:space="preserve">.4. Oświadczenia i dokumenty potwierdzające brak podstaw do wykluczenia </w:t>
      </w:r>
      <w:r w:rsidR="00220317">
        <w:rPr>
          <w:rFonts w:ascii="Arial" w:hAnsi="Arial" w:cs="Arial"/>
        </w:rPr>
        <w:br/>
      </w:r>
      <w:r w:rsidR="00FE60F8" w:rsidRPr="008A1614">
        <w:rPr>
          <w:rFonts w:ascii="Arial" w:hAnsi="Arial" w:cs="Arial"/>
        </w:rPr>
        <w:t>z postępowania składa każdy z Wykonawców wspólnie ubiegających się o zamówienie.</w:t>
      </w:r>
    </w:p>
    <w:p w14:paraId="25173E9F" w14:textId="72C8DAAC" w:rsidR="0079244D" w:rsidRPr="008A1614" w:rsidRDefault="00060E95" w:rsidP="00E408B9">
      <w:pPr>
        <w:pStyle w:val="Nagwek1"/>
        <w:rPr>
          <w:rFonts w:ascii="Arial" w:hAnsi="Arial" w:cs="Arial"/>
          <w:highlight w:val="lightGray"/>
        </w:rPr>
      </w:pPr>
      <w:bookmarkStart w:id="32" w:name="_Toc69379839"/>
      <w:bookmarkStart w:id="33" w:name="_Toc192844444"/>
      <w:r w:rsidRPr="008A1614">
        <w:rPr>
          <w:rFonts w:ascii="Arial" w:hAnsi="Arial" w:cs="Arial"/>
          <w:highlight w:val="lightGray"/>
        </w:rPr>
        <w:lastRenderedPageBreak/>
        <w:t>SPOSÓB KOMUNIKACJI ORAZ WYJAŚNIENIA TERŚCI SW</w:t>
      </w:r>
      <w:r w:rsidR="00503142" w:rsidRPr="008A1614">
        <w:rPr>
          <w:rFonts w:ascii="Arial" w:hAnsi="Arial" w:cs="Arial"/>
          <w:highlight w:val="lightGray"/>
        </w:rPr>
        <w:t>Z</w:t>
      </w:r>
      <w:bookmarkEnd w:id="32"/>
      <w:bookmarkEnd w:id="33"/>
    </w:p>
    <w:p w14:paraId="07CA1AA7" w14:textId="65CE9F27" w:rsidR="00060E95" w:rsidRPr="008A1614" w:rsidRDefault="004104F9" w:rsidP="00C0069C">
      <w:pPr>
        <w:spacing w:after="100"/>
        <w:jc w:val="both"/>
        <w:rPr>
          <w:rFonts w:ascii="Arial" w:hAnsi="Arial" w:cs="Arial"/>
        </w:rPr>
      </w:pPr>
      <w:r w:rsidRPr="008A1614">
        <w:rPr>
          <w:rFonts w:ascii="Arial" w:hAnsi="Arial" w:cs="Arial"/>
        </w:rPr>
        <w:t>15</w:t>
      </w:r>
      <w:r w:rsidR="00060E95" w:rsidRPr="008A1614">
        <w:rPr>
          <w:rFonts w:ascii="Arial" w:hAnsi="Arial" w:cs="Arial"/>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6F6D37AE" w14:textId="535BB145" w:rsidR="004E3603" w:rsidRPr="008A1614" w:rsidRDefault="004104F9" w:rsidP="00C0069C">
      <w:pPr>
        <w:spacing w:after="100"/>
        <w:jc w:val="both"/>
        <w:rPr>
          <w:rFonts w:ascii="Arial" w:hAnsi="Arial" w:cs="Arial"/>
        </w:rPr>
      </w:pPr>
      <w:r w:rsidRPr="008A1614">
        <w:rPr>
          <w:rFonts w:ascii="Arial" w:hAnsi="Arial" w:cs="Arial"/>
        </w:rPr>
        <w:t>15</w:t>
      </w:r>
      <w:r w:rsidR="00060E95" w:rsidRPr="008A1614">
        <w:rPr>
          <w:rFonts w:ascii="Arial" w:hAnsi="Arial" w:cs="Arial"/>
        </w:rPr>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8A1614">
        <w:rPr>
          <w:rFonts w:ascii="Arial" w:hAnsi="Arial" w:cs="Arial"/>
        </w:rPr>
        <w:t>doc</w:t>
      </w:r>
      <w:proofErr w:type="spellEnd"/>
      <w:r w:rsidR="00060E95" w:rsidRPr="008A1614">
        <w:rPr>
          <w:rFonts w:ascii="Arial" w:hAnsi="Arial" w:cs="Arial"/>
        </w:rPr>
        <w:t>, .</w:t>
      </w:r>
      <w:proofErr w:type="spellStart"/>
      <w:r w:rsidR="00060E95" w:rsidRPr="008A1614">
        <w:rPr>
          <w:rFonts w:ascii="Arial" w:hAnsi="Arial" w:cs="Arial"/>
        </w:rPr>
        <w:t>docx</w:t>
      </w:r>
      <w:proofErr w:type="spellEnd"/>
      <w:r w:rsidR="00060E95" w:rsidRPr="008A1614">
        <w:rPr>
          <w:rFonts w:ascii="Arial" w:hAnsi="Arial" w:cs="Arial"/>
        </w:rPr>
        <w:t>, .</w:t>
      </w:r>
      <w:proofErr w:type="spellStart"/>
      <w:r w:rsidR="00060E95" w:rsidRPr="008A1614">
        <w:rPr>
          <w:rFonts w:ascii="Arial" w:hAnsi="Arial" w:cs="Arial"/>
        </w:rPr>
        <w:t>odt</w:t>
      </w:r>
      <w:proofErr w:type="spellEnd"/>
      <w:r w:rsidR="00060E95" w:rsidRPr="008A1614">
        <w:rPr>
          <w:rFonts w:ascii="Arial" w:hAnsi="Arial" w:cs="Arial"/>
        </w:rPr>
        <w:t xml:space="preserve"> . </w:t>
      </w:r>
      <w:r w:rsidR="00B5402B" w:rsidRPr="008A1614">
        <w:rPr>
          <w:rFonts w:ascii="Arial" w:hAnsi="Arial" w:cs="Arial"/>
        </w:rPr>
        <w:t>Maksymalny rozmiar plików przesyłanych wynosi 150 MB.</w:t>
      </w:r>
    </w:p>
    <w:p w14:paraId="4BFE0532" w14:textId="77777777" w:rsidR="00060E95" w:rsidRPr="008A1614" w:rsidRDefault="004953F7" w:rsidP="00C0069C">
      <w:pPr>
        <w:spacing w:after="100"/>
        <w:jc w:val="both"/>
        <w:rPr>
          <w:rFonts w:ascii="Arial" w:hAnsi="Arial" w:cs="Arial"/>
        </w:rPr>
      </w:pPr>
      <w:r w:rsidRPr="008A1614">
        <w:rPr>
          <w:rFonts w:ascii="Arial" w:hAnsi="Arial" w:cs="Arial"/>
        </w:rPr>
        <w:t>Zgodnie z</w:t>
      </w:r>
      <w:r w:rsidR="006F1CCC" w:rsidRPr="008A1614">
        <w:rPr>
          <w:rFonts w:ascii="Arial" w:hAnsi="Arial" w:cs="Arial"/>
        </w:rPr>
        <w:t xml:space="preserve"> art. 63 </w:t>
      </w:r>
      <w:r w:rsidRPr="008A1614">
        <w:rPr>
          <w:rFonts w:ascii="Arial" w:hAnsi="Arial" w:cs="Arial"/>
        </w:rPr>
        <w:t xml:space="preserve">ust. 2 </w:t>
      </w:r>
      <w:r w:rsidR="006F1CCC" w:rsidRPr="008A1614">
        <w:rPr>
          <w:rFonts w:ascii="Arial" w:hAnsi="Arial" w:cs="Arial"/>
        </w:rPr>
        <w:t>ustawy Pzp o</w:t>
      </w:r>
      <w:r w:rsidR="00060E95" w:rsidRPr="008A1614">
        <w:rPr>
          <w:rFonts w:ascii="Arial" w:hAnsi="Arial" w:cs="Arial"/>
        </w:rPr>
        <w:t xml:space="preserve">fertę, a także oświadczenie o jakim mowa w pkt.12 ust. 1 SWZ składa się, pod rygorem nieważności, w formie elektronicznej lub w postaci elektronicznej opatrzonej podpisem zaufanym lub podpisem osobistym. </w:t>
      </w:r>
    </w:p>
    <w:p w14:paraId="6B1A3A16" w14:textId="38C67729" w:rsidR="00060E95" w:rsidRPr="008A1614" w:rsidRDefault="004104F9" w:rsidP="00C0069C">
      <w:pPr>
        <w:spacing w:after="100"/>
        <w:jc w:val="both"/>
        <w:rPr>
          <w:rFonts w:ascii="Arial" w:hAnsi="Arial" w:cs="Arial"/>
        </w:rPr>
      </w:pPr>
      <w:r w:rsidRPr="008A1614">
        <w:rPr>
          <w:rFonts w:ascii="Arial" w:hAnsi="Arial" w:cs="Arial"/>
        </w:rPr>
        <w:t>15</w:t>
      </w:r>
      <w:r w:rsidR="00970C64" w:rsidRPr="008A1614">
        <w:rPr>
          <w:rFonts w:ascii="Arial" w:hAnsi="Arial" w:cs="Arial"/>
        </w:rPr>
        <w:t>.</w:t>
      </w:r>
      <w:r w:rsidR="00060E95" w:rsidRPr="008A1614">
        <w:rPr>
          <w:rFonts w:ascii="Arial" w:hAnsi="Arial" w:cs="Arial"/>
        </w:rPr>
        <w:t>3.</w:t>
      </w:r>
      <w:r w:rsidR="008349FE" w:rsidRPr="008A1614">
        <w:rPr>
          <w:rFonts w:ascii="Arial" w:hAnsi="Arial" w:cs="Arial"/>
        </w:rPr>
        <w:t xml:space="preserve"> </w:t>
      </w:r>
      <w:r w:rsidR="00060E95" w:rsidRPr="008A1614">
        <w:rPr>
          <w:rFonts w:ascii="Arial" w:hAnsi="Arial" w:cs="Arial"/>
        </w:rPr>
        <w:t>Zawiadomienia, oświadczenia, wnioski lub informacje Wykonawcy przekazują:</w:t>
      </w:r>
    </w:p>
    <w:p w14:paraId="68333F8C" w14:textId="26F5EE06" w:rsidR="00060E95" w:rsidRPr="008A1614" w:rsidRDefault="00060E95" w:rsidP="007E6638">
      <w:pPr>
        <w:pStyle w:val="Akapitzlist"/>
        <w:numPr>
          <w:ilvl w:val="1"/>
          <w:numId w:val="26"/>
        </w:numPr>
        <w:spacing w:after="100"/>
        <w:jc w:val="both"/>
        <w:rPr>
          <w:rFonts w:ascii="Arial" w:hAnsi="Arial" w:cs="Arial"/>
          <w:sz w:val="24"/>
          <w:szCs w:val="24"/>
        </w:rPr>
      </w:pPr>
      <w:r w:rsidRPr="008A1614">
        <w:rPr>
          <w:rFonts w:ascii="Arial" w:hAnsi="Arial" w:cs="Arial"/>
          <w:sz w:val="24"/>
          <w:szCs w:val="24"/>
        </w:rPr>
        <w:t xml:space="preserve">drogą elektroniczną: </w:t>
      </w:r>
      <w:r w:rsidR="00970C64" w:rsidRPr="008A1614">
        <w:rPr>
          <w:rFonts w:ascii="Arial" w:hAnsi="Arial" w:cs="Arial"/>
          <w:b/>
          <w:sz w:val="24"/>
          <w:szCs w:val="24"/>
        </w:rPr>
        <w:t>urzad@rabka.pl</w:t>
      </w:r>
    </w:p>
    <w:p w14:paraId="1A919A7C" w14:textId="77777777" w:rsidR="00220317" w:rsidRDefault="008349FE" w:rsidP="007E6638">
      <w:pPr>
        <w:pStyle w:val="Akapitzlist"/>
        <w:numPr>
          <w:ilvl w:val="1"/>
          <w:numId w:val="26"/>
        </w:numPr>
        <w:spacing w:after="100"/>
        <w:jc w:val="both"/>
        <w:rPr>
          <w:rFonts w:ascii="Arial" w:hAnsi="Arial" w:cs="Arial"/>
          <w:sz w:val="24"/>
          <w:szCs w:val="24"/>
        </w:rPr>
      </w:pPr>
      <w:r w:rsidRPr="008A1614">
        <w:rPr>
          <w:rFonts w:ascii="Arial" w:hAnsi="Arial" w:cs="Arial"/>
          <w:sz w:val="24"/>
          <w:szCs w:val="24"/>
        </w:rPr>
        <w:t xml:space="preserve">poprzez Platformę, dostępną pod adresem: </w:t>
      </w:r>
    </w:p>
    <w:p w14:paraId="1119CAE2" w14:textId="14EBDC11" w:rsidR="00970C64" w:rsidRPr="008A1614" w:rsidRDefault="00220317" w:rsidP="00220317">
      <w:pPr>
        <w:pStyle w:val="Akapitzlist"/>
        <w:spacing w:after="100"/>
        <w:jc w:val="both"/>
        <w:rPr>
          <w:rFonts w:ascii="Arial" w:hAnsi="Arial" w:cs="Arial"/>
          <w:sz w:val="24"/>
          <w:szCs w:val="24"/>
        </w:rPr>
      </w:pPr>
      <w:hyperlink r:id="rId11" w:history="1">
        <w:r w:rsidRPr="00FC78D7">
          <w:rPr>
            <w:rStyle w:val="Hipercze"/>
            <w:rFonts w:ascii="Arial" w:hAnsi="Arial" w:cs="Arial"/>
            <w:b/>
            <w:bCs/>
            <w:sz w:val="24"/>
            <w:szCs w:val="24"/>
          </w:rPr>
          <w:t>https://platformazakupowa.pl/pn/rabka</w:t>
        </w:r>
      </w:hyperlink>
    </w:p>
    <w:p w14:paraId="2588FE98" w14:textId="22DF7096" w:rsidR="00BE104C" w:rsidRPr="008A1614" w:rsidRDefault="004104F9" w:rsidP="00C0069C">
      <w:pPr>
        <w:spacing w:after="100"/>
        <w:jc w:val="both"/>
        <w:rPr>
          <w:rFonts w:ascii="Arial" w:hAnsi="Arial" w:cs="Arial"/>
        </w:rPr>
      </w:pPr>
      <w:r w:rsidRPr="008A1614">
        <w:rPr>
          <w:rFonts w:ascii="Arial" w:hAnsi="Arial" w:cs="Arial"/>
        </w:rPr>
        <w:t>15</w:t>
      </w:r>
      <w:r w:rsidR="00BE104C" w:rsidRPr="008A1614">
        <w:rPr>
          <w:rFonts w:ascii="Arial" w:hAnsi="Arial" w:cs="Arial"/>
        </w:rPr>
        <w:t>.4. Rejestracja na Platformie, w tym złożenie oferty w formie elektronicznej, wymaga:</w:t>
      </w:r>
    </w:p>
    <w:p w14:paraId="139BD36E" w14:textId="50A02A29" w:rsidR="00BE104C" w:rsidRPr="008A1614" w:rsidRDefault="00BE104C" w:rsidP="007E6638">
      <w:pPr>
        <w:pStyle w:val="Akapitzlist"/>
        <w:numPr>
          <w:ilvl w:val="0"/>
          <w:numId w:val="27"/>
        </w:numPr>
        <w:spacing w:after="100"/>
        <w:jc w:val="both"/>
        <w:rPr>
          <w:rFonts w:ascii="Arial" w:hAnsi="Arial" w:cs="Arial"/>
          <w:sz w:val="24"/>
          <w:szCs w:val="24"/>
        </w:rPr>
      </w:pPr>
      <w:r w:rsidRPr="008A1614">
        <w:rPr>
          <w:rFonts w:ascii="Arial" w:hAnsi="Arial" w:cs="Arial"/>
          <w:sz w:val="24"/>
          <w:szCs w:val="24"/>
        </w:rPr>
        <w:t>akceptacji warunków korzystania z platformy zakupowej określonych w Regulaminie zamieszczonym na stronie internetowej pod linkiem w zakładce „Regulamin” oraz uznania go za wiążący,</w:t>
      </w:r>
    </w:p>
    <w:p w14:paraId="5C0ADE01" w14:textId="5FA1D700" w:rsidR="00BE104C" w:rsidRPr="008A1614" w:rsidRDefault="00BE104C" w:rsidP="007E6638">
      <w:pPr>
        <w:pStyle w:val="Akapitzlist"/>
        <w:numPr>
          <w:ilvl w:val="0"/>
          <w:numId w:val="27"/>
        </w:numPr>
        <w:spacing w:after="100"/>
        <w:jc w:val="both"/>
        <w:rPr>
          <w:rFonts w:ascii="Arial" w:hAnsi="Arial" w:cs="Arial"/>
          <w:sz w:val="24"/>
          <w:szCs w:val="24"/>
        </w:rPr>
      </w:pPr>
      <w:r w:rsidRPr="008A1614">
        <w:rPr>
          <w:rFonts w:ascii="Arial" w:hAnsi="Arial" w:cs="Arial"/>
          <w:sz w:val="24"/>
          <w:szCs w:val="24"/>
        </w:rPr>
        <w:t xml:space="preserve">zapoznania się i stosowania instrukcji składania ofert/wniosków dostępnej pod linkiem: </w:t>
      </w:r>
      <w:hyperlink r:id="rId12" w:history="1">
        <w:r w:rsidRPr="008A1614">
          <w:rPr>
            <w:rStyle w:val="Hipercze"/>
            <w:rFonts w:ascii="Arial" w:hAnsi="Arial" w:cs="Arial"/>
            <w:b/>
            <w:bCs/>
            <w:color w:val="auto"/>
            <w:sz w:val="24"/>
            <w:szCs w:val="24"/>
          </w:rPr>
          <w:t>https://platformazakupowa.pl/strona/45-instrukcje</w:t>
        </w:r>
      </w:hyperlink>
      <w:r w:rsidR="00D436ED">
        <w:rPr>
          <w:rFonts w:ascii="Arial" w:hAnsi="Arial" w:cs="Arial"/>
        </w:rPr>
        <w:t xml:space="preserve"> </w:t>
      </w:r>
    </w:p>
    <w:p w14:paraId="27F3AB4D" w14:textId="190227E1" w:rsidR="00BE104C" w:rsidRPr="008A1614" w:rsidRDefault="004104F9" w:rsidP="00C0069C">
      <w:pPr>
        <w:spacing w:after="100"/>
        <w:jc w:val="both"/>
        <w:rPr>
          <w:rFonts w:ascii="Arial" w:hAnsi="Arial" w:cs="Arial"/>
        </w:rPr>
      </w:pPr>
      <w:r w:rsidRPr="008A1614">
        <w:rPr>
          <w:rFonts w:ascii="Arial" w:hAnsi="Arial" w:cs="Arial"/>
        </w:rPr>
        <w:t>15</w:t>
      </w:r>
      <w:r w:rsidR="00BE104C" w:rsidRPr="008A1614">
        <w:rPr>
          <w:rFonts w:ascii="Arial" w:hAnsi="Arial" w:cs="Arial"/>
        </w:rPr>
        <w:t xml:space="preserve">.5. Rejestracja i korzystanie z Platformy wymaga założenia konta z zachowaniem zasad określonych w regulaminie, o którym mowa powyżej. </w:t>
      </w:r>
    </w:p>
    <w:p w14:paraId="49FF61C5" w14:textId="1C667E5A" w:rsidR="00BE104C" w:rsidRPr="008A1614" w:rsidRDefault="004104F9" w:rsidP="00C0069C">
      <w:pPr>
        <w:spacing w:after="100"/>
        <w:jc w:val="both"/>
        <w:rPr>
          <w:rFonts w:ascii="Arial" w:hAnsi="Arial" w:cs="Arial"/>
        </w:rPr>
      </w:pPr>
      <w:r w:rsidRPr="008A1614">
        <w:rPr>
          <w:rFonts w:ascii="Arial" w:hAnsi="Arial" w:cs="Arial"/>
        </w:rPr>
        <w:t>15</w:t>
      </w:r>
      <w:r w:rsidR="00BE104C" w:rsidRPr="008A1614">
        <w:rPr>
          <w:rFonts w:ascii="Arial" w:hAnsi="Arial" w:cs="Arial"/>
        </w:rPr>
        <w:t xml:space="preserve">.6. Zgodnie z 67 ustawy Pzp., Zamawiający podaje wymagania techniczne związane </w:t>
      </w:r>
      <w:r w:rsidR="00BE104C" w:rsidRPr="008A1614">
        <w:rPr>
          <w:rFonts w:ascii="Arial" w:hAnsi="Arial" w:cs="Arial"/>
        </w:rPr>
        <w:br/>
        <w:t>z korzystaniem z Platformy:</w:t>
      </w:r>
    </w:p>
    <w:p w14:paraId="65569044" w14:textId="2CF3958D"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 xml:space="preserve">stały dostęp do sieci Internet i minimalna prędkość połączenia internetowego nie mniejsza niż 512 </w:t>
      </w:r>
      <w:proofErr w:type="spellStart"/>
      <w:r w:rsidRPr="008A1614">
        <w:rPr>
          <w:rFonts w:ascii="Arial" w:hAnsi="Arial" w:cs="Arial"/>
          <w:sz w:val="24"/>
          <w:szCs w:val="24"/>
        </w:rPr>
        <w:t>kb</w:t>
      </w:r>
      <w:proofErr w:type="spellEnd"/>
      <w:r w:rsidRPr="008A1614">
        <w:rPr>
          <w:rFonts w:ascii="Arial" w:hAnsi="Arial" w:cs="Arial"/>
          <w:sz w:val="24"/>
          <w:szCs w:val="24"/>
        </w:rPr>
        <w:t>/s,</w:t>
      </w:r>
    </w:p>
    <w:p w14:paraId="44E96867" w14:textId="0BF9412E"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r w:rsidRPr="008A1614">
        <w:rPr>
          <w:rFonts w:ascii="Arial" w:hAnsi="Arial" w:cs="Arial"/>
          <w:sz w:val="24"/>
          <w:szCs w:val="24"/>
        </w:rPr>
        <w:tab/>
      </w:r>
    </w:p>
    <w:p w14:paraId="4957203E" w14:textId="1C24341D"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zainstalowana dowolna przeglądarka internetowa, w przypadku Internet Explorer minimalnie wersja 10,</w:t>
      </w:r>
      <w:r w:rsidRPr="008A1614">
        <w:rPr>
          <w:rFonts w:ascii="Arial" w:hAnsi="Arial" w:cs="Arial"/>
          <w:sz w:val="24"/>
          <w:szCs w:val="24"/>
        </w:rPr>
        <w:tab/>
      </w:r>
      <w:r w:rsidRPr="008A1614">
        <w:rPr>
          <w:rFonts w:ascii="Arial" w:hAnsi="Arial" w:cs="Arial"/>
          <w:sz w:val="24"/>
          <w:szCs w:val="24"/>
        </w:rPr>
        <w:tab/>
      </w:r>
    </w:p>
    <w:p w14:paraId="2E7CC8C9" w14:textId="0BE76E69"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włączona obsługa JavaScript,</w:t>
      </w:r>
    </w:p>
    <w:p w14:paraId="042F8DD5" w14:textId="77777777"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 xml:space="preserve">5) zainstalowany program Adobe </w:t>
      </w:r>
      <w:proofErr w:type="spellStart"/>
      <w:r w:rsidRPr="008A1614">
        <w:rPr>
          <w:rFonts w:ascii="Arial" w:hAnsi="Arial" w:cs="Arial"/>
          <w:sz w:val="24"/>
          <w:szCs w:val="24"/>
        </w:rPr>
        <w:t>Acrobat</w:t>
      </w:r>
      <w:proofErr w:type="spellEnd"/>
      <w:r w:rsidRPr="008A1614">
        <w:rPr>
          <w:rFonts w:ascii="Arial" w:hAnsi="Arial" w:cs="Arial"/>
          <w:sz w:val="24"/>
          <w:szCs w:val="24"/>
        </w:rPr>
        <w:t xml:space="preserve"> Reader lub inny obsługujący</w:t>
      </w:r>
      <w:r w:rsidRPr="008A1614">
        <w:rPr>
          <w:rFonts w:ascii="Arial" w:hAnsi="Arial" w:cs="Arial"/>
          <w:sz w:val="24"/>
          <w:szCs w:val="24"/>
        </w:rPr>
        <w:tab/>
        <w:t>format plików .pdf,</w:t>
      </w:r>
    </w:p>
    <w:p w14:paraId="2F60CA72" w14:textId="4E0CFFD8"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t>Platforma działa według standardu przyjętego w komunikacji sieciowej – kodowanie UTF8,</w:t>
      </w:r>
    </w:p>
    <w:p w14:paraId="2F433562" w14:textId="47BDCA18" w:rsidR="00BE104C" w:rsidRPr="008A1614" w:rsidRDefault="00BE104C" w:rsidP="007E6638">
      <w:pPr>
        <w:pStyle w:val="Akapitzlist"/>
        <w:numPr>
          <w:ilvl w:val="0"/>
          <w:numId w:val="28"/>
        </w:numPr>
        <w:spacing w:after="100"/>
        <w:jc w:val="both"/>
        <w:rPr>
          <w:rFonts w:ascii="Arial" w:hAnsi="Arial" w:cs="Arial"/>
          <w:sz w:val="24"/>
          <w:szCs w:val="24"/>
        </w:rPr>
      </w:pPr>
      <w:r w:rsidRPr="008A1614">
        <w:rPr>
          <w:rFonts w:ascii="Arial" w:hAnsi="Arial" w:cs="Arial"/>
          <w:sz w:val="24"/>
          <w:szCs w:val="24"/>
        </w:rPr>
        <w:lastRenderedPageBreak/>
        <w:t>oznaczenie czasu odbioru danych przez platformę zakupową stanowi datę oraz dokładny czas (</w:t>
      </w:r>
      <w:proofErr w:type="spellStart"/>
      <w:r w:rsidRPr="008A1614">
        <w:rPr>
          <w:rFonts w:ascii="Arial" w:hAnsi="Arial" w:cs="Arial"/>
          <w:sz w:val="24"/>
          <w:szCs w:val="24"/>
        </w:rPr>
        <w:t>hh:mm:ss</w:t>
      </w:r>
      <w:proofErr w:type="spellEnd"/>
      <w:r w:rsidRPr="008A1614">
        <w:rPr>
          <w:rFonts w:ascii="Arial" w:hAnsi="Arial" w:cs="Arial"/>
          <w:sz w:val="24"/>
          <w:szCs w:val="24"/>
        </w:rPr>
        <w:t>) generowany wg czasu lokalnego serwera synchronizowanego z zegarem Głównego Urzędu Miar.</w:t>
      </w:r>
    </w:p>
    <w:p w14:paraId="4063AC65" w14:textId="2309F247" w:rsidR="00060E95" w:rsidRPr="008A1614" w:rsidRDefault="004104F9" w:rsidP="00C0069C">
      <w:pPr>
        <w:spacing w:after="100"/>
        <w:jc w:val="both"/>
        <w:rPr>
          <w:rFonts w:ascii="Arial" w:hAnsi="Arial" w:cs="Arial"/>
        </w:rPr>
      </w:pPr>
      <w:r w:rsidRPr="008A1614">
        <w:rPr>
          <w:rFonts w:ascii="Arial" w:hAnsi="Arial" w:cs="Arial"/>
        </w:rPr>
        <w:t>15</w:t>
      </w:r>
      <w:r w:rsidR="00685ABC" w:rsidRPr="008A1614">
        <w:rPr>
          <w:rFonts w:ascii="Arial" w:hAnsi="Arial" w:cs="Arial"/>
        </w:rPr>
        <w:t>.</w:t>
      </w:r>
      <w:r w:rsidR="00060E95" w:rsidRPr="008A1614">
        <w:rPr>
          <w:rFonts w:ascii="Arial" w:hAnsi="Arial" w:cs="Arial"/>
        </w:rPr>
        <w:t>7.</w:t>
      </w:r>
      <w:r w:rsidR="00CF1825" w:rsidRPr="008A1614">
        <w:rPr>
          <w:rFonts w:ascii="Arial" w:hAnsi="Arial" w:cs="Arial"/>
        </w:rPr>
        <w:t xml:space="preserve"> </w:t>
      </w:r>
      <w:r w:rsidR="00060E95" w:rsidRPr="008A1614">
        <w:rPr>
          <w:rFonts w:ascii="Arial" w:hAnsi="Arial" w:cs="Arial"/>
        </w:rPr>
        <w:t>Osob</w:t>
      </w:r>
      <w:r w:rsidR="009142A2" w:rsidRPr="008A1614">
        <w:rPr>
          <w:rFonts w:ascii="Arial" w:hAnsi="Arial" w:cs="Arial"/>
        </w:rPr>
        <w:t>ami</w:t>
      </w:r>
      <w:r w:rsidR="00060E95" w:rsidRPr="008A1614">
        <w:rPr>
          <w:rFonts w:ascii="Arial" w:hAnsi="Arial" w:cs="Arial"/>
        </w:rPr>
        <w:t xml:space="preserve"> uprawnion</w:t>
      </w:r>
      <w:r w:rsidR="009142A2" w:rsidRPr="008A1614">
        <w:rPr>
          <w:rFonts w:ascii="Arial" w:hAnsi="Arial" w:cs="Arial"/>
        </w:rPr>
        <w:t>ymi</w:t>
      </w:r>
      <w:r w:rsidR="00060E95" w:rsidRPr="008A1614">
        <w:rPr>
          <w:rFonts w:ascii="Arial" w:hAnsi="Arial" w:cs="Arial"/>
        </w:rPr>
        <w:t xml:space="preserve"> do </w:t>
      </w:r>
      <w:r w:rsidR="009142A2" w:rsidRPr="008A1614">
        <w:rPr>
          <w:rFonts w:ascii="Arial" w:hAnsi="Arial" w:cs="Arial"/>
        </w:rPr>
        <w:t>komunikowania</w:t>
      </w:r>
      <w:r w:rsidR="00060E95" w:rsidRPr="008A1614">
        <w:rPr>
          <w:rFonts w:ascii="Arial" w:hAnsi="Arial" w:cs="Arial"/>
        </w:rPr>
        <w:t xml:space="preserve"> się z Wykonawcami </w:t>
      </w:r>
      <w:r w:rsidR="009142A2" w:rsidRPr="008A1614">
        <w:rPr>
          <w:rFonts w:ascii="Arial" w:hAnsi="Arial" w:cs="Arial"/>
        </w:rPr>
        <w:t>są</w:t>
      </w:r>
      <w:r w:rsidR="00060E95" w:rsidRPr="008A1614">
        <w:rPr>
          <w:rFonts w:ascii="Arial" w:hAnsi="Arial" w:cs="Arial"/>
        </w:rPr>
        <w:t>:</w:t>
      </w:r>
    </w:p>
    <w:p w14:paraId="4AD97695" w14:textId="0285168C" w:rsidR="00060E95" w:rsidRPr="008A1614" w:rsidRDefault="00037AAF" w:rsidP="007E6638">
      <w:pPr>
        <w:pStyle w:val="Akapitzlist"/>
        <w:numPr>
          <w:ilvl w:val="0"/>
          <w:numId w:val="29"/>
        </w:numPr>
        <w:spacing w:after="100"/>
        <w:jc w:val="both"/>
        <w:rPr>
          <w:rFonts w:ascii="Arial" w:hAnsi="Arial" w:cs="Arial"/>
          <w:sz w:val="24"/>
          <w:szCs w:val="24"/>
        </w:rPr>
      </w:pPr>
      <w:r w:rsidRPr="008A1614">
        <w:rPr>
          <w:rFonts w:ascii="Arial" w:hAnsi="Arial" w:cs="Arial"/>
          <w:sz w:val="24"/>
          <w:szCs w:val="24"/>
        </w:rPr>
        <w:t xml:space="preserve">w zakresie merytorycznym – </w:t>
      </w:r>
      <w:r w:rsidR="005B72EF" w:rsidRPr="008A1614">
        <w:rPr>
          <w:rFonts w:ascii="Arial" w:hAnsi="Arial" w:cs="Arial"/>
          <w:sz w:val="24"/>
          <w:szCs w:val="24"/>
        </w:rPr>
        <w:t>Naczelnik</w:t>
      </w:r>
      <w:r w:rsidR="00CF1825" w:rsidRPr="008A1614">
        <w:rPr>
          <w:rFonts w:ascii="Arial" w:hAnsi="Arial" w:cs="Arial"/>
          <w:sz w:val="24"/>
          <w:szCs w:val="24"/>
        </w:rPr>
        <w:t xml:space="preserve"> </w:t>
      </w:r>
      <w:r w:rsidR="005B72EF" w:rsidRPr="008A1614">
        <w:rPr>
          <w:rFonts w:ascii="Arial" w:hAnsi="Arial" w:cs="Arial"/>
          <w:sz w:val="24"/>
          <w:szCs w:val="24"/>
        </w:rPr>
        <w:t>Wydziału</w:t>
      </w:r>
      <w:r w:rsidR="00CF1825" w:rsidRPr="008A1614">
        <w:rPr>
          <w:rFonts w:ascii="Arial" w:hAnsi="Arial" w:cs="Arial"/>
          <w:sz w:val="24"/>
          <w:szCs w:val="24"/>
        </w:rPr>
        <w:t xml:space="preserve"> </w:t>
      </w:r>
      <w:r w:rsidR="005B72EF" w:rsidRPr="008A1614">
        <w:rPr>
          <w:rFonts w:ascii="Arial" w:hAnsi="Arial" w:cs="Arial"/>
          <w:sz w:val="24"/>
          <w:szCs w:val="24"/>
        </w:rPr>
        <w:t>Architektury, Gospodarki</w:t>
      </w:r>
      <w:r w:rsidR="00CF1825" w:rsidRPr="008A1614">
        <w:rPr>
          <w:rFonts w:ascii="Arial" w:hAnsi="Arial" w:cs="Arial"/>
          <w:sz w:val="24"/>
          <w:szCs w:val="24"/>
        </w:rPr>
        <w:t xml:space="preserve"> </w:t>
      </w:r>
      <w:r w:rsidR="005B72EF" w:rsidRPr="008A1614">
        <w:rPr>
          <w:rFonts w:ascii="Arial" w:hAnsi="Arial" w:cs="Arial"/>
          <w:sz w:val="24"/>
          <w:szCs w:val="24"/>
        </w:rPr>
        <w:t>Przestrzennej</w:t>
      </w:r>
      <w:r w:rsidR="00A64595" w:rsidRPr="008A1614">
        <w:rPr>
          <w:rFonts w:ascii="Arial" w:hAnsi="Arial" w:cs="Arial"/>
          <w:sz w:val="24"/>
          <w:szCs w:val="24"/>
        </w:rPr>
        <w:t xml:space="preserve"> </w:t>
      </w:r>
      <w:r w:rsidR="005B72EF" w:rsidRPr="008A1614">
        <w:rPr>
          <w:rFonts w:ascii="Arial" w:hAnsi="Arial" w:cs="Arial"/>
          <w:sz w:val="24"/>
          <w:szCs w:val="24"/>
        </w:rPr>
        <w:t>i</w:t>
      </w:r>
      <w:r w:rsidR="00CF1825" w:rsidRPr="008A1614">
        <w:rPr>
          <w:rFonts w:ascii="Arial" w:hAnsi="Arial" w:cs="Arial"/>
          <w:sz w:val="24"/>
          <w:szCs w:val="24"/>
        </w:rPr>
        <w:t xml:space="preserve"> </w:t>
      </w:r>
      <w:r w:rsidR="005B72EF" w:rsidRPr="008A1614">
        <w:rPr>
          <w:rFonts w:ascii="Arial" w:hAnsi="Arial" w:cs="Arial"/>
          <w:sz w:val="24"/>
          <w:szCs w:val="24"/>
        </w:rPr>
        <w:t>Ochrony</w:t>
      </w:r>
      <w:r w:rsidR="00CF1825" w:rsidRPr="008A1614">
        <w:rPr>
          <w:rFonts w:ascii="Arial" w:hAnsi="Arial" w:cs="Arial"/>
          <w:sz w:val="24"/>
          <w:szCs w:val="24"/>
        </w:rPr>
        <w:t xml:space="preserve"> </w:t>
      </w:r>
      <w:r w:rsidR="005B72EF" w:rsidRPr="008A1614">
        <w:rPr>
          <w:rFonts w:ascii="Arial" w:hAnsi="Arial" w:cs="Arial"/>
          <w:sz w:val="24"/>
          <w:szCs w:val="24"/>
        </w:rPr>
        <w:t xml:space="preserve">Zabytków </w:t>
      </w:r>
      <w:r w:rsidR="00CF1825" w:rsidRPr="008A1614">
        <w:rPr>
          <w:rFonts w:ascii="Arial" w:hAnsi="Arial" w:cs="Arial"/>
          <w:sz w:val="24"/>
          <w:szCs w:val="24"/>
        </w:rPr>
        <w:t xml:space="preserve">– </w:t>
      </w:r>
      <w:r w:rsidR="001D186E" w:rsidRPr="008A1614">
        <w:rPr>
          <w:rFonts w:ascii="Arial" w:hAnsi="Arial" w:cs="Arial"/>
          <w:sz w:val="24"/>
          <w:szCs w:val="24"/>
        </w:rPr>
        <w:t>mgr</w:t>
      </w:r>
      <w:r w:rsidR="00CF1825" w:rsidRPr="008A1614">
        <w:rPr>
          <w:rFonts w:ascii="Arial" w:hAnsi="Arial" w:cs="Arial"/>
          <w:sz w:val="24"/>
          <w:szCs w:val="24"/>
        </w:rPr>
        <w:t xml:space="preserve"> </w:t>
      </w:r>
      <w:r w:rsidR="001D186E" w:rsidRPr="008A1614">
        <w:rPr>
          <w:rFonts w:ascii="Arial" w:hAnsi="Arial" w:cs="Arial"/>
          <w:sz w:val="24"/>
          <w:szCs w:val="24"/>
        </w:rPr>
        <w:t>inż. Joanna Grygorowicz</w:t>
      </w:r>
      <w:r w:rsidRPr="008A1614">
        <w:rPr>
          <w:rFonts w:ascii="Arial" w:hAnsi="Arial" w:cs="Arial"/>
          <w:sz w:val="24"/>
          <w:szCs w:val="24"/>
        </w:rPr>
        <w:t xml:space="preserve">, e-mail: </w:t>
      </w:r>
      <w:hyperlink r:id="rId13" w:history="1">
        <w:r w:rsidR="00F56531" w:rsidRPr="008A1614">
          <w:rPr>
            <w:rStyle w:val="Hipercze"/>
            <w:rFonts w:ascii="Arial" w:hAnsi="Arial" w:cs="Arial"/>
            <w:sz w:val="24"/>
            <w:szCs w:val="24"/>
          </w:rPr>
          <w:t>budownictwo2@rabka.pl</w:t>
        </w:r>
      </w:hyperlink>
      <w:r w:rsidRPr="008A1614">
        <w:rPr>
          <w:rFonts w:ascii="Arial" w:hAnsi="Arial" w:cs="Arial"/>
          <w:sz w:val="24"/>
          <w:szCs w:val="24"/>
        </w:rPr>
        <w:t>,</w:t>
      </w:r>
      <w:r w:rsidR="00F56531" w:rsidRPr="008A1614">
        <w:rPr>
          <w:rFonts w:ascii="Arial" w:hAnsi="Arial" w:cs="Arial"/>
          <w:sz w:val="24"/>
          <w:szCs w:val="24"/>
        </w:rPr>
        <w:t xml:space="preserve"> </w:t>
      </w:r>
      <w:r w:rsidRPr="008A1614">
        <w:rPr>
          <w:rFonts w:ascii="Arial" w:hAnsi="Arial" w:cs="Arial"/>
          <w:sz w:val="24"/>
          <w:szCs w:val="24"/>
        </w:rPr>
        <w:t xml:space="preserve"> tel. 18 26 80 475</w:t>
      </w:r>
    </w:p>
    <w:p w14:paraId="13A70E72" w14:textId="5511C610" w:rsidR="00037AAF" w:rsidRPr="008A1614" w:rsidRDefault="00037AAF" w:rsidP="007E6638">
      <w:pPr>
        <w:pStyle w:val="Akapitzlist"/>
        <w:numPr>
          <w:ilvl w:val="0"/>
          <w:numId w:val="29"/>
        </w:numPr>
        <w:spacing w:after="100"/>
        <w:jc w:val="both"/>
        <w:rPr>
          <w:rFonts w:ascii="Arial" w:hAnsi="Arial" w:cs="Arial"/>
          <w:sz w:val="24"/>
          <w:szCs w:val="24"/>
        </w:rPr>
      </w:pPr>
      <w:r w:rsidRPr="008A1614">
        <w:rPr>
          <w:rFonts w:ascii="Arial" w:hAnsi="Arial" w:cs="Arial"/>
          <w:sz w:val="24"/>
          <w:szCs w:val="24"/>
        </w:rPr>
        <w:t xml:space="preserve">w zakresie proceduralnym – mgr inż. Dariusz Makowski - tel.: 18 26 80 471, </w:t>
      </w:r>
      <w:r w:rsidR="0096656D">
        <w:rPr>
          <w:rFonts w:ascii="Arial" w:hAnsi="Arial" w:cs="Arial"/>
          <w:sz w:val="24"/>
          <w:szCs w:val="24"/>
        </w:rPr>
        <w:br/>
      </w:r>
      <w:r w:rsidRPr="008A1614">
        <w:rPr>
          <w:rFonts w:ascii="Arial" w:hAnsi="Arial" w:cs="Arial"/>
          <w:sz w:val="24"/>
          <w:szCs w:val="24"/>
        </w:rPr>
        <w:t xml:space="preserve">e-mail: </w:t>
      </w:r>
      <w:hyperlink r:id="rId14" w:history="1">
        <w:r w:rsidR="00F56531" w:rsidRPr="008A1614">
          <w:rPr>
            <w:rStyle w:val="Hipercze"/>
            <w:rFonts w:ascii="Arial" w:hAnsi="Arial" w:cs="Arial"/>
            <w:sz w:val="24"/>
            <w:szCs w:val="24"/>
          </w:rPr>
          <w:t>makowskid@rabka.pl</w:t>
        </w:r>
      </w:hyperlink>
      <w:r w:rsidR="00F56531" w:rsidRPr="008A1614">
        <w:rPr>
          <w:rFonts w:ascii="Arial" w:hAnsi="Arial" w:cs="Arial"/>
          <w:sz w:val="24"/>
          <w:szCs w:val="24"/>
        </w:rPr>
        <w:t xml:space="preserve"> </w:t>
      </w:r>
    </w:p>
    <w:p w14:paraId="0AE1D680" w14:textId="4FA04E61" w:rsidR="00060E95" w:rsidRPr="008A1614" w:rsidRDefault="004104F9" w:rsidP="00C0069C">
      <w:pPr>
        <w:spacing w:after="100"/>
        <w:jc w:val="both"/>
        <w:rPr>
          <w:rFonts w:ascii="Arial" w:hAnsi="Arial" w:cs="Arial"/>
        </w:rPr>
      </w:pPr>
      <w:r w:rsidRPr="008A1614">
        <w:rPr>
          <w:rFonts w:ascii="Arial" w:hAnsi="Arial" w:cs="Arial"/>
        </w:rPr>
        <w:t>15</w:t>
      </w:r>
      <w:r w:rsidR="00F831C2" w:rsidRPr="008A1614">
        <w:rPr>
          <w:rFonts w:ascii="Arial" w:hAnsi="Arial" w:cs="Arial"/>
        </w:rPr>
        <w:t>.</w:t>
      </w:r>
      <w:r w:rsidR="00060E95" w:rsidRPr="008A1614">
        <w:rPr>
          <w:rFonts w:ascii="Arial" w:hAnsi="Arial" w:cs="Arial"/>
        </w:rPr>
        <w:t>8.</w:t>
      </w:r>
      <w:r w:rsidR="00CF1825" w:rsidRPr="008A1614">
        <w:rPr>
          <w:rFonts w:ascii="Arial" w:hAnsi="Arial" w:cs="Arial"/>
        </w:rPr>
        <w:t xml:space="preserve"> </w:t>
      </w:r>
      <w:r w:rsidR="00060E95" w:rsidRPr="008A1614">
        <w:rPr>
          <w:rFonts w:ascii="Arial" w:hAnsi="Arial" w:cs="Arial"/>
        </w:rPr>
        <w:t xml:space="preserve">W korespondencji kierowanej do Zamawiającego Wykonawcy powinni posługiwać się numerem przedmiotowego postępowania. </w:t>
      </w:r>
    </w:p>
    <w:p w14:paraId="14EEB0FD" w14:textId="53EBCF1B" w:rsidR="00060E95" w:rsidRPr="008A1614" w:rsidRDefault="004104F9" w:rsidP="00C0069C">
      <w:pPr>
        <w:spacing w:after="100"/>
        <w:jc w:val="both"/>
        <w:rPr>
          <w:rFonts w:ascii="Arial" w:hAnsi="Arial" w:cs="Arial"/>
        </w:rPr>
      </w:pPr>
      <w:r w:rsidRPr="008A1614">
        <w:rPr>
          <w:rFonts w:ascii="Arial" w:hAnsi="Arial" w:cs="Arial"/>
        </w:rPr>
        <w:t>15</w:t>
      </w:r>
      <w:r w:rsidR="00950078" w:rsidRPr="008A1614">
        <w:rPr>
          <w:rFonts w:ascii="Arial" w:hAnsi="Arial" w:cs="Arial"/>
        </w:rPr>
        <w:t>.</w:t>
      </w:r>
      <w:r w:rsidR="00060E95" w:rsidRPr="008A1614">
        <w:rPr>
          <w:rFonts w:ascii="Arial" w:hAnsi="Arial" w:cs="Arial"/>
        </w:rPr>
        <w:t>9.</w:t>
      </w:r>
      <w:r w:rsidR="00235F41" w:rsidRPr="008A1614">
        <w:rPr>
          <w:rFonts w:ascii="Arial" w:hAnsi="Arial" w:cs="Arial"/>
        </w:rPr>
        <w:t xml:space="preserve"> </w:t>
      </w:r>
      <w:r w:rsidR="00060E95" w:rsidRPr="008A1614">
        <w:rPr>
          <w:rFonts w:ascii="Arial" w:hAnsi="Arial" w:cs="Arial"/>
        </w:rPr>
        <w:t>Wykonawca może zwrócić się do zamawiającego z wnioskiem o wyjaśnienie treści SWZ.</w:t>
      </w:r>
    </w:p>
    <w:p w14:paraId="24088E23" w14:textId="03862B08" w:rsidR="00060E95" w:rsidRPr="008A1614" w:rsidRDefault="004104F9" w:rsidP="00C0069C">
      <w:pPr>
        <w:spacing w:after="100"/>
        <w:jc w:val="both"/>
        <w:rPr>
          <w:rFonts w:ascii="Arial" w:hAnsi="Arial" w:cs="Arial"/>
        </w:rPr>
      </w:pPr>
      <w:r w:rsidRPr="008A1614">
        <w:rPr>
          <w:rFonts w:ascii="Arial" w:hAnsi="Arial" w:cs="Arial"/>
        </w:rPr>
        <w:t>15</w:t>
      </w:r>
      <w:r w:rsidR="00950078" w:rsidRPr="008A1614">
        <w:rPr>
          <w:rFonts w:ascii="Arial" w:hAnsi="Arial" w:cs="Arial"/>
        </w:rPr>
        <w:t>.</w:t>
      </w:r>
      <w:r w:rsidR="00060E95" w:rsidRPr="008A1614">
        <w:rPr>
          <w:rFonts w:ascii="Arial" w:hAnsi="Arial" w:cs="Arial"/>
        </w:rPr>
        <w:t>10.</w:t>
      </w:r>
      <w:r w:rsidR="00060E95" w:rsidRPr="008A1614">
        <w:rPr>
          <w:rFonts w:ascii="Arial" w:hAnsi="Arial" w:cs="Arial"/>
        </w:rPr>
        <w:tab/>
        <w:t>Zamawiający jest obowiązany udzielić wyjaśnień niezwłocznie, jednak nie później niż na 2 dni przed upływem terminu składania odpowiednio ofert, pod warunkiem</w:t>
      </w:r>
      <w:r w:rsidR="0083373D" w:rsidRPr="008A1614">
        <w:rPr>
          <w:rFonts w:ascii="Arial" w:hAnsi="Arial" w:cs="Arial"/>
        </w:rPr>
        <w:t>,</w:t>
      </w:r>
      <w:r w:rsidR="00060E95" w:rsidRPr="008A1614">
        <w:rPr>
          <w:rFonts w:ascii="Arial" w:hAnsi="Arial" w:cs="Arial"/>
        </w:rPr>
        <w:t xml:space="preserve"> że wniosek o wyjaśnienie treści SWZ wpłynął do zamawiającego nie później niż na 4 dni przed upływem terminu składania ofert. </w:t>
      </w:r>
    </w:p>
    <w:p w14:paraId="77419F57" w14:textId="01789831" w:rsidR="00060E95" w:rsidRPr="008A1614" w:rsidRDefault="004104F9" w:rsidP="00C0069C">
      <w:pPr>
        <w:spacing w:after="100"/>
        <w:jc w:val="both"/>
        <w:rPr>
          <w:rFonts w:ascii="Arial" w:hAnsi="Arial" w:cs="Arial"/>
        </w:rPr>
      </w:pPr>
      <w:r w:rsidRPr="008A1614">
        <w:rPr>
          <w:rFonts w:ascii="Arial" w:hAnsi="Arial" w:cs="Arial"/>
        </w:rPr>
        <w:t>15</w:t>
      </w:r>
      <w:r w:rsidR="00950078" w:rsidRPr="008A1614">
        <w:rPr>
          <w:rFonts w:ascii="Arial" w:hAnsi="Arial" w:cs="Arial"/>
        </w:rPr>
        <w:t>.</w:t>
      </w:r>
      <w:r w:rsidR="00060E95" w:rsidRPr="008A1614">
        <w:rPr>
          <w:rFonts w:ascii="Arial" w:hAnsi="Arial" w:cs="Arial"/>
        </w:rPr>
        <w:t>11.</w:t>
      </w:r>
      <w:r w:rsidR="00060E95" w:rsidRPr="008A1614">
        <w:rPr>
          <w:rFonts w:ascii="Arial" w:hAnsi="Arial" w:cs="Arial"/>
        </w:rPr>
        <w:tab/>
        <w:t xml:space="preserve">Jeżeli zamawiający nie udzieli wyjaśnień w terminie, o którym mowa w ust. </w:t>
      </w:r>
      <w:r w:rsidR="004E1CBE" w:rsidRPr="008A1614">
        <w:rPr>
          <w:rFonts w:ascii="Arial" w:hAnsi="Arial" w:cs="Arial"/>
        </w:rPr>
        <w:t>1</w:t>
      </w:r>
      <w:r w:rsidR="007904AC">
        <w:rPr>
          <w:rFonts w:ascii="Arial" w:hAnsi="Arial" w:cs="Arial"/>
        </w:rPr>
        <w:t>5</w:t>
      </w:r>
      <w:r w:rsidR="004E1CBE" w:rsidRPr="008A1614">
        <w:rPr>
          <w:rFonts w:ascii="Arial" w:hAnsi="Arial" w:cs="Arial"/>
        </w:rPr>
        <w:t>.</w:t>
      </w:r>
      <w:r w:rsidR="00060E95" w:rsidRPr="008A1614">
        <w:rPr>
          <w:rFonts w:ascii="Arial" w:hAnsi="Arial" w:cs="Arial"/>
        </w:rPr>
        <w:t>1</w:t>
      </w:r>
      <w:r w:rsidR="00950078" w:rsidRPr="008A1614">
        <w:rPr>
          <w:rFonts w:ascii="Arial" w:hAnsi="Arial" w:cs="Arial"/>
        </w:rPr>
        <w:t>0</w:t>
      </w:r>
      <w:r w:rsidR="00060E95" w:rsidRPr="008A1614">
        <w:rPr>
          <w:rFonts w:ascii="Arial" w:hAnsi="Arial" w:cs="Arial"/>
        </w:rPr>
        <w:t>, przedłuża termin składania ofert o czas niezbędny do zapoznania się wszystkich zainteresowanych wykonawców z wyjaśnieniami niezbędnymi do należytego przygotowania i złożenia ofert. W przypadku</w:t>
      </w:r>
      <w:r w:rsidR="0083373D" w:rsidRPr="008A1614">
        <w:rPr>
          <w:rFonts w:ascii="Arial" w:hAnsi="Arial" w:cs="Arial"/>
        </w:rPr>
        <w:t>,</w:t>
      </w:r>
      <w:r w:rsidR="00060E95" w:rsidRPr="008A1614">
        <w:rPr>
          <w:rFonts w:ascii="Arial" w:hAnsi="Arial" w:cs="Arial"/>
        </w:rPr>
        <w:t xml:space="preserve"> gdy wniosek o wyjaśnienie treści SWZ nie wpłynął w terminie, o którym mowa w ust. 1</w:t>
      </w:r>
      <w:r w:rsidR="00950078" w:rsidRPr="008A1614">
        <w:rPr>
          <w:rFonts w:ascii="Arial" w:hAnsi="Arial" w:cs="Arial"/>
        </w:rPr>
        <w:t>0</w:t>
      </w:r>
      <w:r w:rsidR="00060E95" w:rsidRPr="008A1614">
        <w:rPr>
          <w:rFonts w:ascii="Arial" w:hAnsi="Arial" w:cs="Arial"/>
        </w:rPr>
        <w:t>, zamawiający nie ma obowiązku udzielania wyjaśnień SWZ oraz obowiązku przedłużenia terminu składania ofert.</w:t>
      </w:r>
    </w:p>
    <w:p w14:paraId="2B8AC983" w14:textId="7FC6D08B" w:rsidR="00060E95" w:rsidRPr="008A1614" w:rsidRDefault="004104F9" w:rsidP="00C0069C">
      <w:pPr>
        <w:spacing w:after="100"/>
        <w:jc w:val="both"/>
        <w:rPr>
          <w:rFonts w:ascii="Arial" w:hAnsi="Arial" w:cs="Arial"/>
        </w:rPr>
      </w:pPr>
      <w:r w:rsidRPr="008A1614">
        <w:rPr>
          <w:rFonts w:ascii="Arial" w:hAnsi="Arial" w:cs="Arial"/>
        </w:rPr>
        <w:t>15</w:t>
      </w:r>
      <w:r w:rsidR="00950078" w:rsidRPr="008A1614">
        <w:rPr>
          <w:rFonts w:ascii="Arial" w:hAnsi="Arial" w:cs="Arial"/>
        </w:rPr>
        <w:t>.</w:t>
      </w:r>
      <w:r w:rsidR="00060E95" w:rsidRPr="008A1614">
        <w:rPr>
          <w:rFonts w:ascii="Arial" w:hAnsi="Arial" w:cs="Arial"/>
        </w:rPr>
        <w:t>12.</w:t>
      </w:r>
      <w:r w:rsidR="00060E95" w:rsidRPr="008A1614">
        <w:rPr>
          <w:rFonts w:ascii="Arial" w:hAnsi="Arial" w:cs="Arial"/>
        </w:rPr>
        <w:tab/>
        <w:t xml:space="preserve">Przedłużenie terminu składania ofert, o których mowa w ust. </w:t>
      </w:r>
      <w:r w:rsidR="0077336F" w:rsidRPr="008A1614">
        <w:rPr>
          <w:rFonts w:ascii="Arial" w:hAnsi="Arial" w:cs="Arial"/>
        </w:rPr>
        <w:t>1</w:t>
      </w:r>
      <w:r w:rsidR="007904AC">
        <w:rPr>
          <w:rFonts w:ascii="Arial" w:hAnsi="Arial" w:cs="Arial"/>
        </w:rPr>
        <w:t>5</w:t>
      </w:r>
      <w:r w:rsidR="0077336F" w:rsidRPr="008A1614">
        <w:rPr>
          <w:rFonts w:ascii="Arial" w:hAnsi="Arial" w:cs="Arial"/>
        </w:rPr>
        <w:t>.</w:t>
      </w:r>
      <w:r w:rsidR="00060E95" w:rsidRPr="008A1614">
        <w:rPr>
          <w:rFonts w:ascii="Arial" w:hAnsi="Arial" w:cs="Arial"/>
        </w:rPr>
        <w:t>1</w:t>
      </w:r>
      <w:r w:rsidR="00950078" w:rsidRPr="008A1614">
        <w:rPr>
          <w:rFonts w:ascii="Arial" w:hAnsi="Arial" w:cs="Arial"/>
        </w:rPr>
        <w:t>1</w:t>
      </w:r>
      <w:r w:rsidR="0077336F" w:rsidRPr="008A1614">
        <w:rPr>
          <w:rFonts w:ascii="Arial" w:hAnsi="Arial" w:cs="Arial"/>
        </w:rPr>
        <w:t>.</w:t>
      </w:r>
      <w:r w:rsidR="00060E95" w:rsidRPr="008A1614">
        <w:rPr>
          <w:rFonts w:ascii="Arial" w:hAnsi="Arial" w:cs="Arial"/>
        </w:rPr>
        <w:t>, nie wpływa na bieg terminu składania wniosku o wyjaśnienie treści SWZ.</w:t>
      </w:r>
    </w:p>
    <w:p w14:paraId="066178A4" w14:textId="064CA590" w:rsidR="00235F41" w:rsidRPr="008A1614" w:rsidRDefault="004104F9" w:rsidP="00C0069C">
      <w:pPr>
        <w:spacing w:after="100"/>
        <w:jc w:val="both"/>
        <w:rPr>
          <w:rFonts w:ascii="Arial" w:hAnsi="Arial" w:cs="Arial"/>
        </w:rPr>
      </w:pPr>
      <w:r w:rsidRPr="008A1614">
        <w:rPr>
          <w:rFonts w:ascii="Arial" w:hAnsi="Arial" w:cs="Arial"/>
        </w:rPr>
        <w:t>15</w:t>
      </w:r>
      <w:r w:rsidR="00235F41" w:rsidRPr="008A1614">
        <w:rPr>
          <w:rFonts w:ascii="Arial" w:hAnsi="Arial" w:cs="Arial"/>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645DDB15" w14:textId="77777777" w:rsidR="00235F41" w:rsidRPr="008A1614" w:rsidRDefault="00235F41" w:rsidP="00C0069C">
      <w:pPr>
        <w:spacing w:after="100"/>
        <w:jc w:val="both"/>
        <w:rPr>
          <w:rFonts w:ascii="Arial" w:hAnsi="Arial" w:cs="Arial"/>
        </w:rPr>
      </w:pPr>
      <w:r w:rsidRPr="008A1614">
        <w:rPr>
          <w:rFonts w:ascii="Arial" w:hAnsi="Arial" w:cs="Arial"/>
        </w:rPr>
        <w:t>Taka oferta zostanie uznana przez Zamawiającego za ofertę handlową i nie będzie brana pod uwagę w przedmiotowym postępowaniu.</w:t>
      </w:r>
    </w:p>
    <w:p w14:paraId="2CDFCE72" w14:textId="457827C8" w:rsidR="008D07B2" w:rsidRDefault="004104F9" w:rsidP="00C0069C">
      <w:pPr>
        <w:spacing w:after="100"/>
        <w:jc w:val="both"/>
      </w:pPr>
      <w:r w:rsidRPr="008A1614">
        <w:rPr>
          <w:rFonts w:ascii="Arial" w:hAnsi="Arial" w:cs="Arial"/>
        </w:rPr>
        <w:t>15</w:t>
      </w:r>
      <w:r w:rsidR="00235F41" w:rsidRPr="008A1614">
        <w:rPr>
          <w:rFonts w:ascii="Arial" w:hAnsi="Arial" w:cs="Arial"/>
        </w:rPr>
        <w:t xml:space="preserve">.14. Zamawiający informuje, że instrukcje korzystania z Platformy dotyczące </w:t>
      </w:r>
      <w:r w:rsidR="00235F41" w:rsidRPr="008A1614">
        <w:rPr>
          <w:rFonts w:ascii="Arial" w:hAnsi="Arial" w:cs="Arial"/>
        </w:rP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0083373D" w:rsidRPr="008A1614">
        <w:rPr>
          <w:rFonts w:ascii="Arial" w:hAnsi="Arial" w:cs="Arial"/>
        </w:rPr>
        <w:t xml:space="preserve"> </w:t>
      </w:r>
      <w:hyperlink r:id="rId15" w:history="1">
        <w:r w:rsidR="0083373D" w:rsidRPr="008A1614">
          <w:rPr>
            <w:rStyle w:val="Hipercze"/>
            <w:rFonts w:ascii="Arial" w:hAnsi="Arial" w:cs="Arial"/>
          </w:rPr>
          <w:t>https://platformazakupowa.pl/strona/45-instrukcje</w:t>
        </w:r>
      </w:hyperlink>
    </w:p>
    <w:p w14:paraId="05C7AA60" w14:textId="77777777" w:rsidR="002F3E62" w:rsidRPr="008A1614" w:rsidRDefault="002F3E62" w:rsidP="00C0069C">
      <w:pPr>
        <w:spacing w:after="100"/>
        <w:jc w:val="both"/>
        <w:rPr>
          <w:rFonts w:ascii="Arial" w:hAnsi="Arial" w:cs="Arial"/>
        </w:rPr>
      </w:pPr>
    </w:p>
    <w:p w14:paraId="7402EC20" w14:textId="5571089C" w:rsidR="0079244D" w:rsidRPr="008A1614" w:rsidRDefault="003A2133" w:rsidP="00E408B9">
      <w:pPr>
        <w:pStyle w:val="Nagwek1"/>
        <w:rPr>
          <w:rFonts w:ascii="Arial" w:hAnsi="Arial" w:cs="Arial"/>
          <w:highlight w:val="lightGray"/>
        </w:rPr>
      </w:pPr>
      <w:bookmarkStart w:id="34" w:name="_Toc69379840"/>
      <w:bookmarkStart w:id="35" w:name="_Toc192844445"/>
      <w:r w:rsidRPr="008A1614">
        <w:rPr>
          <w:rFonts w:ascii="Arial" w:hAnsi="Arial" w:cs="Arial"/>
          <w:highlight w:val="lightGray"/>
        </w:rPr>
        <w:t>OPIS SPOSOBU PRZYGOTOWANIA OFERT ORAZ WYMAGANIA FORMALNE DOTYCZACE SKŁADANYCH OŚWIADCZEŃ I DOKUMENTÓW</w:t>
      </w:r>
      <w:bookmarkEnd w:id="34"/>
      <w:bookmarkEnd w:id="35"/>
    </w:p>
    <w:p w14:paraId="2F297492" w14:textId="2A75F873" w:rsidR="003A2133" w:rsidRPr="008A1614" w:rsidRDefault="004104F9" w:rsidP="0083373D">
      <w:pPr>
        <w:spacing w:after="100"/>
        <w:jc w:val="both"/>
        <w:rPr>
          <w:rFonts w:ascii="Arial" w:hAnsi="Arial" w:cs="Arial"/>
        </w:rPr>
      </w:pPr>
      <w:r w:rsidRPr="008A1614">
        <w:rPr>
          <w:rFonts w:ascii="Arial" w:hAnsi="Arial" w:cs="Arial"/>
        </w:rPr>
        <w:t>16</w:t>
      </w:r>
      <w:r w:rsidR="003A2133" w:rsidRPr="008A1614">
        <w:rPr>
          <w:rFonts w:ascii="Arial" w:hAnsi="Arial" w:cs="Arial"/>
        </w:rPr>
        <w:t>.1. Wykonawca może złożyć tylko jedną ofertę.</w:t>
      </w:r>
    </w:p>
    <w:p w14:paraId="6469E312" w14:textId="0364674B" w:rsidR="003A2133" w:rsidRPr="008A1614" w:rsidRDefault="004104F9" w:rsidP="0083373D">
      <w:pPr>
        <w:spacing w:after="100"/>
        <w:jc w:val="both"/>
        <w:rPr>
          <w:rFonts w:ascii="Arial" w:hAnsi="Arial" w:cs="Arial"/>
        </w:rPr>
      </w:pPr>
      <w:r w:rsidRPr="008A1614">
        <w:rPr>
          <w:rFonts w:ascii="Arial" w:hAnsi="Arial" w:cs="Arial"/>
        </w:rPr>
        <w:t>16</w:t>
      </w:r>
      <w:r w:rsidR="003A2133" w:rsidRPr="008A1614">
        <w:rPr>
          <w:rFonts w:ascii="Arial" w:hAnsi="Arial" w:cs="Arial"/>
        </w:rPr>
        <w:t>.2.</w:t>
      </w:r>
      <w:r w:rsidR="0009035B" w:rsidRPr="008A1614">
        <w:rPr>
          <w:rFonts w:ascii="Arial" w:hAnsi="Arial" w:cs="Arial"/>
        </w:rPr>
        <w:t xml:space="preserve"> </w:t>
      </w:r>
      <w:r w:rsidR="003A2133" w:rsidRPr="008A1614">
        <w:rPr>
          <w:rFonts w:ascii="Arial" w:hAnsi="Arial" w:cs="Arial"/>
        </w:rPr>
        <w:t>Treść oferty musi odpowiadać treści SWZ.</w:t>
      </w:r>
    </w:p>
    <w:p w14:paraId="4D39282B" w14:textId="405C534D"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 xml:space="preserve">.3. Ofertę składa się na Formularzu Ofertowym – zgodnie z </w:t>
      </w:r>
      <w:r w:rsidR="0009035B" w:rsidRPr="00863944">
        <w:rPr>
          <w:rFonts w:ascii="Arial" w:hAnsi="Arial" w:cs="Arial"/>
          <w:b/>
          <w:bCs/>
        </w:rPr>
        <w:t xml:space="preserve">Załącznikiem nr </w:t>
      </w:r>
      <w:r w:rsidR="002F3E62">
        <w:rPr>
          <w:rFonts w:ascii="Arial" w:hAnsi="Arial" w:cs="Arial"/>
          <w:b/>
          <w:bCs/>
        </w:rPr>
        <w:t>1</w:t>
      </w:r>
      <w:r w:rsidR="0009035B" w:rsidRPr="00863944">
        <w:rPr>
          <w:rFonts w:ascii="Arial" w:hAnsi="Arial" w:cs="Arial"/>
          <w:b/>
          <w:bCs/>
        </w:rPr>
        <w:t xml:space="preserve"> do SWZ</w:t>
      </w:r>
      <w:r w:rsidR="0009035B" w:rsidRPr="008A1614">
        <w:rPr>
          <w:rFonts w:ascii="Arial" w:hAnsi="Arial" w:cs="Arial"/>
        </w:rPr>
        <w:t>. Wraz z ofertą Wykonawca jest zobowiązany złożyć:</w:t>
      </w:r>
    </w:p>
    <w:p w14:paraId="24C6D26A" w14:textId="3C092733" w:rsidR="0009035B" w:rsidRPr="008A1614" w:rsidRDefault="0009035B" w:rsidP="007E6638">
      <w:pPr>
        <w:pStyle w:val="Akapitzlist"/>
        <w:numPr>
          <w:ilvl w:val="0"/>
          <w:numId w:val="30"/>
        </w:numPr>
        <w:spacing w:after="100"/>
        <w:jc w:val="both"/>
        <w:rPr>
          <w:rFonts w:ascii="Arial" w:hAnsi="Arial" w:cs="Arial"/>
          <w:sz w:val="24"/>
          <w:szCs w:val="24"/>
        </w:rPr>
      </w:pPr>
      <w:r w:rsidRPr="008A1614">
        <w:rPr>
          <w:rFonts w:ascii="Arial" w:hAnsi="Arial" w:cs="Arial"/>
          <w:sz w:val="24"/>
          <w:szCs w:val="24"/>
        </w:rPr>
        <w:lastRenderedPageBreak/>
        <w:t>oświadczenia, o których mowa w pkt. 1</w:t>
      </w:r>
      <w:r w:rsidR="00E531D5">
        <w:rPr>
          <w:rFonts w:ascii="Arial" w:hAnsi="Arial" w:cs="Arial"/>
          <w:sz w:val="24"/>
          <w:szCs w:val="24"/>
        </w:rPr>
        <w:t>2</w:t>
      </w:r>
      <w:r w:rsidR="0077336F" w:rsidRPr="008A1614">
        <w:rPr>
          <w:rFonts w:ascii="Arial" w:hAnsi="Arial" w:cs="Arial"/>
          <w:sz w:val="24"/>
          <w:szCs w:val="24"/>
        </w:rPr>
        <w:t>.</w:t>
      </w:r>
      <w:r w:rsidRPr="008A1614">
        <w:rPr>
          <w:rFonts w:ascii="Arial" w:hAnsi="Arial" w:cs="Arial"/>
          <w:sz w:val="24"/>
          <w:szCs w:val="24"/>
        </w:rPr>
        <w:t>1 SWZ;</w:t>
      </w:r>
    </w:p>
    <w:p w14:paraId="7A82E959" w14:textId="5B1457C9" w:rsidR="0009035B" w:rsidRPr="008A1614" w:rsidRDefault="0009035B" w:rsidP="007E6638">
      <w:pPr>
        <w:pStyle w:val="Akapitzlist"/>
        <w:numPr>
          <w:ilvl w:val="0"/>
          <w:numId w:val="30"/>
        </w:numPr>
        <w:spacing w:after="100"/>
        <w:jc w:val="both"/>
        <w:rPr>
          <w:rFonts w:ascii="Arial" w:hAnsi="Arial" w:cs="Arial"/>
          <w:sz w:val="24"/>
          <w:szCs w:val="24"/>
        </w:rPr>
      </w:pPr>
      <w:r w:rsidRPr="008A1614">
        <w:rPr>
          <w:rFonts w:ascii="Arial" w:hAnsi="Arial" w:cs="Arial"/>
          <w:sz w:val="24"/>
          <w:szCs w:val="24"/>
        </w:rPr>
        <w:t>zobowiązanie innego podmiotu, o którym mowa w pkt. 1</w:t>
      </w:r>
      <w:r w:rsidR="009E525D">
        <w:rPr>
          <w:rFonts w:ascii="Arial" w:hAnsi="Arial" w:cs="Arial"/>
          <w:sz w:val="24"/>
          <w:szCs w:val="24"/>
        </w:rPr>
        <w:t>3</w:t>
      </w:r>
      <w:r w:rsidR="0077336F" w:rsidRPr="008A1614">
        <w:rPr>
          <w:rFonts w:ascii="Arial" w:hAnsi="Arial" w:cs="Arial"/>
          <w:sz w:val="24"/>
          <w:szCs w:val="24"/>
        </w:rPr>
        <w:t>.</w:t>
      </w:r>
      <w:r w:rsidRPr="008A1614">
        <w:rPr>
          <w:rFonts w:ascii="Arial" w:hAnsi="Arial" w:cs="Arial"/>
          <w:sz w:val="24"/>
          <w:szCs w:val="24"/>
        </w:rPr>
        <w:t>3 SWZ (jeżeli dotyczy);</w:t>
      </w:r>
    </w:p>
    <w:p w14:paraId="0B3EE80E" w14:textId="6CB6D95D" w:rsidR="0009035B" w:rsidRPr="008A1614" w:rsidRDefault="0009035B" w:rsidP="007E6638">
      <w:pPr>
        <w:pStyle w:val="Akapitzlist"/>
        <w:numPr>
          <w:ilvl w:val="0"/>
          <w:numId w:val="30"/>
        </w:numPr>
        <w:spacing w:after="100"/>
        <w:jc w:val="both"/>
        <w:rPr>
          <w:rFonts w:ascii="Arial" w:hAnsi="Arial" w:cs="Arial"/>
          <w:sz w:val="24"/>
          <w:szCs w:val="24"/>
        </w:rPr>
      </w:pPr>
      <w:r w:rsidRPr="008A1614">
        <w:rPr>
          <w:rFonts w:ascii="Arial" w:hAnsi="Arial" w:cs="Arial"/>
          <w:sz w:val="24"/>
          <w:szCs w:val="24"/>
        </w:rPr>
        <w:t xml:space="preserve">dokumenty, z których wynika prawo do podpisania oferty; odpowiednie pełnomocnictwa (jeżeli dotyczy). </w:t>
      </w:r>
    </w:p>
    <w:p w14:paraId="0E01BF42" w14:textId="77777777" w:rsidR="000D33DF"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7592A25" w14:textId="2D7F76EA" w:rsidR="0009035B" w:rsidRPr="008A1614" w:rsidRDefault="0009035B" w:rsidP="0083373D">
      <w:pPr>
        <w:spacing w:after="100"/>
        <w:jc w:val="both"/>
        <w:rPr>
          <w:rFonts w:ascii="Arial" w:hAnsi="Arial" w:cs="Arial"/>
        </w:rPr>
      </w:pPr>
      <w:r w:rsidRPr="008A1614">
        <w:rPr>
          <w:rFonts w:ascii="Arial" w:hAnsi="Arial" w:cs="Arial"/>
        </w:rPr>
        <w:t xml:space="preserve">W celu potwierdzenia, że osoba działająca w imieniu wykonawcy jest umocowana do jego reprezentowania, zamawiający </w:t>
      </w:r>
      <w:r w:rsidR="00AC771A">
        <w:rPr>
          <w:rFonts w:ascii="Arial" w:hAnsi="Arial" w:cs="Arial"/>
        </w:rPr>
        <w:t>dokona weryfikacji na podstawie</w:t>
      </w:r>
      <w:r w:rsidRPr="008A1614">
        <w:rPr>
          <w:rFonts w:ascii="Arial" w:hAnsi="Arial" w:cs="Arial"/>
        </w:rPr>
        <w:t xml:space="preserve"> odpisu lub informacji z Krajowego Rejestru Sądowego, Centralnej Ewidencji i Informacji o Działalności Gospodarczej lub innego właściwego rejestru. </w:t>
      </w:r>
    </w:p>
    <w:p w14:paraId="02B284BE" w14:textId="24310037"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.5. Oferta oraz pozostałe oświadczenia i dokumenty, dla których Zamawiający określił wzory w formie formularzy zamieszczonych w załącznikach do SWZ, powinny być sporządzone zgodnie z tymi wzorami, co do treści oraz opisu kolumn i wierszy.</w:t>
      </w:r>
    </w:p>
    <w:p w14:paraId="159B2273" w14:textId="06E1F342" w:rsidR="0009035B" w:rsidRPr="008A1614" w:rsidRDefault="004104F9" w:rsidP="0083373D">
      <w:pPr>
        <w:spacing w:after="100"/>
        <w:jc w:val="both"/>
        <w:rPr>
          <w:rFonts w:ascii="Arial" w:hAnsi="Arial" w:cs="Arial"/>
          <w:bCs/>
          <w:iCs/>
        </w:rPr>
      </w:pPr>
      <w:r w:rsidRPr="008A1614">
        <w:rPr>
          <w:rFonts w:ascii="Arial" w:hAnsi="Arial" w:cs="Arial"/>
          <w:bCs/>
          <w:iCs/>
        </w:rPr>
        <w:t>16</w:t>
      </w:r>
      <w:r w:rsidR="0009035B" w:rsidRPr="008A1614">
        <w:rPr>
          <w:rFonts w:ascii="Arial" w:hAnsi="Arial" w:cs="Arial"/>
          <w:bCs/>
          <w:iCs/>
        </w:rPr>
        <w:t>.6. Ofertę składa się pod rygorem nieważności w formie elektronicznej lub w postaci elektronicznej opatrzonej podpisem zaufanym lub podpisem osobistym.</w:t>
      </w:r>
    </w:p>
    <w:p w14:paraId="7B855CCF" w14:textId="253DE413"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.7. Oferta powinna być sporządzona w języku polskim. Każdy dokument składający się na ofertę powinien być czytelny.</w:t>
      </w:r>
    </w:p>
    <w:p w14:paraId="46466989" w14:textId="13478045"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 xml:space="preserve">.8. Jeśli oferta zawiera informacje stanowiące tajemnicę przedsiębiorstwa </w:t>
      </w:r>
      <w:r w:rsidR="00863944">
        <w:rPr>
          <w:rFonts w:ascii="Arial" w:hAnsi="Arial" w:cs="Arial"/>
        </w:rPr>
        <w:br/>
      </w:r>
      <w:r w:rsidR="0009035B" w:rsidRPr="008A1614">
        <w:rPr>
          <w:rFonts w:ascii="Arial" w:hAnsi="Arial" w:cs="Arial"/>
        </w:rPr>
        <w:t>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64B7BD2" w14:textId="4BD0DFC0" w:rsidR="0009035B" w:rsidRPr="008A1614" w:rsidRDefault="004104F9" w:rsidP="0083373D">
      <w:pPr>
        <w:spacing w:after="100"/>
        <w:jc w:val="both"/>
        <w:rPr>
          <w:rFonts w:ascii="Arial" w:hAnsi="Arial" w:cs="Arial"/>
          <w:i/>
        </w:rPr>
      </w:pPr>
      <w:r w:rsidRPr="008A1614">
        <w:rPr>
          <w:rFonts w:ascii="Arial" w:hAnsi="Arial" w:cs="Arial"/>
          <w:iCs/>
        </w:rPr>
        <w:t>16</w:t>
      </w:r>
      <w:r w:rsidR="0009035B" w:rsidRPr="008A1614">
        <w:rPr>
          <w:rFonts w:ascii="Arial" w:hAnsi="Arial" w:cs="Arial"/>
          <w:iCs/>
        </w:rPr>
        <w:t>.9. W celu złożenia oferty należy zarejestrować (zalogować) się na Platformie i postępować zgodnie z instrukcjami dostępnymi u dostawcy rozwiązania informatycznego pod adresem</w:t>
      </w:r>
      <w:r w:rsidR="0009035B" w:rsidRPr="008A1614">
        <w:rPr>
          <w:rFonts w:ascii="Arial" w:hAnsi="Arial" w:cs="Arial"/>
          <w:i/>
        </w:rPr>
        <w:t xml:space="preserve"> </w:t>
      </w:r>
      <w:r w:rsidR="0009035B" w:rsidRPr="008A1614">
        <w:rPr>
          <w:rFonts w:ascii="Arial" w:hAnsi="Arial" w:cs="Arial"/>
          <w:b/>
        </w:rPr>
        <w:t>https://platformazakupowa.pl/.</w:t>
      </w:r>
    </w:p>
    <w:p w14:paraId="68D9F2F7" w14:textId="2724B313"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.10.</w:t>
      </w:r>
      <w:r w:rsidR="0009035B" w:rsidRPr="008A1614">
        <w:rPr>
          <w:rFonts w:ascii="Arial" w:hAnsi="Arial" w:cs="Arial"/>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C4AD91B" w14:textId="2D9AEC6A" w:rsidR="0009035B" w:rsidRPr="008A1614"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.11.</w:t>
      </w:r>
      <w:r w:rsidR="0009035B" w:rsidRPr="008A1614">
        <w:rPr>
          <w:rFonts w:ascii="Arial" w:hAnsi="Arial" w:cs="Arial"/>
        </w:rPr>
        <w:tab/>
        <w:t>Podmiotowe środki dowodowe lub inne dokumenty, w tym dokumenty potwierdzające umocowanie do reprezentowania, sporządzone w języku obcym przekazuje się wraz z tłumaczeniem na język polski.</w:t>
      </w:r>
    </w:p>
    <w:p w14:paraId="2E779F73" w14:textId="23CDB061" w:rsidR="0009035B" w:rsidRDefault="004104F9" w:rsidP="0083373D">
      <w:pPr>
        <w:spacing w:after="100"/>
        <w:jc w:val="both"/>
        <w:rPr>
          <w:rFonts w:ascii="Arial" w:hAnsi="Arial" w:cs="Arial"/>
        </w:rPr>
      </w:pPr>
      <w:r w:rsidRPr="008A1614">
        <w:rPr>
          <w:rFonts w:ascii="Arial" w:hAnsi="Arial" w:cs="Arial"/>
        </w:rPr>
        <w:t>16</w:t>
      </w:r>
      <w:r w:rsidR="0009035B" w:rsidRPr="008A1614">
        <w:rPr>
          <w:rFonts w:ascii="Arial" w:hAnsi="Arial" w:cs="Arial"/>
        </w:rPr>
        <w:t xml:space="preserve">.12. Wszystkie koszty związane z uczestnictwem w postępowaniu, w szczególności </w:t>
      </w:r>
      <w:r w:rsidR="0009035B" w:rsidRPr="008A1614">
        <w:rPr>
          <w:rFonts w:ascii="Arial" w:hAnsi="Arial" w:cs="Arial"/>
        </w:rPr>
        <w:br/>
        <w:t>z przygotowaniem i złożeniem oferty ponosi Wykonawca składający ofertę. Zamawiający nie przewiduje zwrotu kosztów udziału w postępowaniu.</w:t>
      </w:r>
    </w:p>
    <w:p w14:paraId="05EAD507" w14:textId="77777777" w:rsidR="00B22B1E" w:rsidRPr="008A1614" w:rsidRDefault="00B22B1E" w:rsidP="0083373D">
      <w:pPr>
        <w:spacing w:after="100"/>
        <w:jc w:val="both"/>
        <w:rPr>
          <w:rFonts w:ascii="Arial" w:hAnsi="Arial" w:cs="Arial"/>
        </w:rPr>
      </w:pPr>
    </w:p>
    <w:p w14:paraId="3E2CD2EC" w14:textId="24F44D29" w:rsidR="00685920" w:rsidRPr="008A1614" w:rsidRDefault="00685920" w:rsidP="00E408B9">
      <w:pPr>
        <w:pStyle w:val="Nagwek1"/>
        <w:rPr>
          <w:rFonts w:ascii="Arial" w:hAnsi="Arial" w:cs="Arial"/>
          <w:highlight w:val="lightGray"/>
        </w:rPr>
      </w:pPr>
      <w:bookmarkStart w:id="36" w:name="_Toc69379841"/>
      <w:bookmarkStart w:id="37" w:name="_Toc192844446"/>
      <w:r w:rsidRPr="008A1614">
        <w:rPr>
          <w:rFonts w:ascii="Arial" w:hAnsi="Arial" w:cs="Arial"/>
          <w:highlight w:val="lightGray"/>
        </w:rPr>
        <w:t>SPOSÓB OBLICZENIA CENY OFERTY</w:t>
      </w:r>
      <w:bookmarkEnd w:id="36"/>
      <w:bookmarkEnd w:id="37"/>
    </w:p>
    <w:p w14:paraId="58A480E6" w14:textId="7DE6D6C7" w:rsidR="00A60813" w:rsidRPr="008A1614" w:rsidRDefault="004104F9" w:rsidP="0083373D">
      <w:pPr>
        <w:spacing w:after="100"/>
        <w:jc w:val="both"/>
        <w:rPr>
          <w:rFonts w:ascii="Arial" w:hAnsi="Arial" w:cs="Arial"/>
        </w:rPr>
      </w:pPr>
      <w:r w:rsidRPr="008A1614">
        <w:rPr>
          <w:rFonts w:ascii="Arial" w:hAnsi="Arial" w:cs="Arial"/>
        </w:rPr>
        <w:t>17</w:t>
      </w:r>
      <w:r w:rsidR="00685920" w:rsidRPr="008A1614">
        <w:rPr>
          <w:rFonts w:ascii="Arial" w:hAnsi="Arial" w:cs="Arial"/>
        </w:rPr>
        <w:t xml:space="preserve">.1. </w:t>
      </w:r>
      <w:r w:rsidR="00A60813" w:rsidRPr="008A1614">
        <w:rPr>
          <w:rFonts w:ascii="Arial" w:hAnsi="Arial" w:cs="Arial"/>
        </w:rPr>
        <w:t>Wykonawca podaje cenę za realizację przedmiotu zamówienia zgodnie ze wzorem Formularza Ofertow</w:t>
      </w:r>
      <w:r w:rsidR="0009035B" w:rsidRPr="008A1614">
        <w:rPr>
          <w:rFonts w:ascii="Arial" w:hAnsi="Arial" w:cs="Arial"/>
        </w:rPr>
        <w:t xml:space="preserve">ego, stanowiącego </w:t>
      </w:r>
      <w:r w:rsidR="0009035B" w:rsidRPr="00FB783F">
        <w:rPr>
          <w:rFonts w:ascii="Arial" w:hAnsi="Arial" w:cs="Arial"/>
          <w:b/>
          <w:bCs/>
        </w:rPr>
        <w:t xml:space="preserve">Załącznik nr </w:t>
      </w:r>
      <w:r w:rsidR="003100D6" w:rsidRPr="00FB783F">
        <w:rPr>
          <w:rFonts w:ascii="Arial" w:hAnsi="Arial" w:cs="Arial"/>
          <w:b/>
          <w:bCs/>
        </w:rPr>
        <w:t xml:space="preserve">1 </w:t>
      </w:r>
      <w:r w:rsidR="00A60813" w:rsidRPr="00FB783F">
        <w:rPr>
          <w:rFonts w:ascii="Arial" w:hAnsi="Arial" w:cs="Arial"/>
          <w:b/>
          <w:bCs/>
        </w:rPr>
        <w:t>do SWZ.</w:t>
      </w:r>
      <w:r w:rsidR="00A60813" w:rsidRPr="008A1614">
        <w:rPr>
          <w:rFonts w:ascii="Arial" w:hAnsi="Arial" w:cs="Arial"/>
        </w:rPr>
        <w:t xml:space="preserve"> </w:t>
      </w:r>
    </w:p>
    <w:p w14:paraId="39F1D73D" w14:textId="46DAF4D8" w:rsidR="00A60813" w:rsidRPr="008A1614" w:rsidRDefault="004104F9" w:rsidP="0083373D">
      <w:pPr>
        <w:spacing w:after="100"/>
        <w:jc w:val="both"/>
        <w:rPr>
          <w:rFonts w:ascii="Arial" w:hAnsi="Arial" w:cs="Arial"/>
        </w:rPr>
      </w:pPr>
      <w:r w:rsidRPr="008A1614">
        <w:rPr>
          <w:rFonts w:ascii="Arial" w:hAnsi="Arial" w:cs="Arial"/>
        </w:rPr>
        <w:t>17</w:t>
      </w:r>
      <w:r w:rsidR="00A60813" w:rsidRPr="008A1614">
        <w:rPr>
          <w:rFonts w:ascii="Arial" w:hAnsi="Arial" w:cs="Arial"/>
        </w:rPr>
        <w:t xml:space="preserve">.2. Cena ofertowa brutto musi uwzględniać wszystkie koszty związane z realizacją przedmiotu zamówienia zgodnie z opisem przedmiotu zamówienia oraz istotnymi </w:t>
      </w:r>
      <w:r w:rsidR="00A60813" w:rsidRPr="008A1614">
        <w:rPr>
          <w:rFonts w:ascii="Arial" w:hAnsi="Arial" w:cs="Arial"/>
        </w:rPr>
        <w:lastRenderedPageBreak/>
        <w:t>postanowieniami umowy określonymi w niniejszej SWZ. Stawka podatku VAT w przedmiotowym postępowaniu wynosi 23 %.</w:t>
      </w:r>
    </w:p>
    <w:p w14:paraId="0DDB1747" w14:textId="0AD56308" w:rsidR="00A60813" w:rsidRPr="008A1614" w:rsidRDefault="004104F9" w:rsidP="0083373D">
      <w:pPr>
        <w:spacing w:after="100"/>
        <w:jc w:val="both"/>
        <w:rPr>
          <w:rFonts w:ascii="Arial" w:hAnsi="Arial" w:cs="Arial"/>
        </w:rPr>
      </w:pPr>
      <w:r w:rsidRPr="008A1614">
        <w:rPr>
          <w:rFonts w:ascii="Arial" w:hAnsi="Arial" w:cs="Arial"/>
        </w:rPr>
        <w:t>17</w:t>
      </w:r>
      <w:r w:rsidR="00A60813" w:rsidRPr="008A1614">
        <w:rPr>
          <w:rFonts w:ascii="Arial" w:hAnsi="Arial" w:cs="Arial"/>
        </w:rPr>
        <w:t>.3. Cena podana na Formularzu Ofertowym jest ceną ostateczną, niepodlegającą negocjacji i wyczerpującą wszelkie należności Wykonawcy wobec Zamawiającego związane z realizacją przedmiotu zamówienia.</w:t>
      </w:r>
    </w:p>
    <w:p w14:paraId="2918C9A6" w14:textId="5BC7CD1F" w:rsidR="00A60813" w:rsidRPr="008A1614" w:rsidRDefault="004104F9" w:rsidP="0083373D">
      <w:pPr>
        <w:spacing w:after="100"/>
        <w:jc w:val="both"/>
        <w:rPr>
          <w:rFonts w:ascii="Arial" w:hAnsi="Arial" w:cs="Arial"/>
        </w:rPr>
      </w:pPr>
      <w:r w:rsidRPr="008A1614">
        <w:rPr>
          <w:rFonts w:ascii="Arial" w:hAnsi="Arial" w:cs="Arial"/>
        </w:rPr>
        <w:t>17</w:t>
      </w:r>
      <w:r w:rsidR="00A60813" w:rsidRPr="008A1614">
        <w:rPr>
          <w:rFonts w:ascii="Arial" w:hAnsi="Arial" w:cs="Arial"/>
        </w:rPr>
        <w:t>.4. Cena oferty powinna być wyrażona w złotych polskich (PLN) z dokładnością do dwóch miejsc po przecinku.</w:t>
      </w:r>
    </w:p>
    <w:p w14:paraId="36FCAA64" w14:textId="1B14F9FA" w:rsidR="00A60813" w:rsidRPr="008A1614" w:rsidRDefault="004104F9" w:rsidP="0083373D">
      <w:pPr>
        <w:spacing w:after="100"/>
        <w:jc w:val="both"/>
        <w:rPr>
          <w:rFonts w:ascii="Arial" w:hAnsi="Arial" w:cs="Arial"/>
        </w:rPr>
      </w:pPr>
      <w:r w:rsidRPr="008A1614">
        <w:rPr>
          <w:rFonts w:ascii="Arial" w:hAnsi="Arial" w:cs="Arial"/>
        </w:rPr>
        <w:t>17</w:t>
      </w:r>
      <w:r w:rsidR="00A60813" w:rsidRPr="008A1614">
        <w:rPr>
          <w:rFonts w:ascii="Arial" w:hAnsi="Arial" w:cs="Arial"/>
        </w:rPr>
        <w:t>.5. Zamawiający nie przewiduje rozliczeń w walucie obcej.</w:t>
      </w:r>
    </w:p>
    <w:p w14:paraId="162183F0" w14:textId="0EC6ABE3" w:rsidR="00EB7AF8" w:rsidRPr="008A1614" w:rsidRDefault="004104F9" w:rsidP="0083373D">
      <w:pPr>
        <w:spacing w:after="100"/>
        <w:jc w:val="both"/>
        <w:rPr>
          <w:rFonts w:ascii="Arial" w:hAnsi="Arial" w:cs="Arial"/>
        </w:rPr>
      </w:pPr>
      <w:r w:rsidRPr="008A1614">
        <w:rPr>
          <w:rFonts w:ascii="Arial" w:hAnsi="Arial" w:cs="Arial"/>
        </w:rPr>
        <w:t>17</w:t>
      </w:r>
      <w:r w:rsidR="00A60813" w:rsidRPr="008A1614">
        <w:rPr>
          <w:rFonts w:ascii="Arial" w:hAnsi="Arial" w:cs="Arial"/>
        </w:rPr>
        <w:t>.6. Wyliczona cena oferty brutto będzie służyć do porównania złożonych ofert i do rozliczenia w trakcie realizacji zamówienia.</w:t>
      </w:r>
    </w:p>
    <w:p w14:paraId="1ECF5E37" w14:textId="06064F48" w:rsidR="00EB7AF8" w:rsidRPr="008A1614" w:rsidRDefault="004104F9" w:rsidP="0083373D">
      <w:pPr>
        <w:spacing w:after="100"/>
        <w:jc w:val="both"/>
        <w:rPr>
          <w:rFonts w:ascii="Arial" w:hAnsi="Arial" w:cs="Arial"/>
        </w:rPr>
      </w:pPr>
      <w:r w:rsidRPr="008A1614">
        <w:rPr>
          <w:rFonts w:ascii="Arial" w:hAnsi="Arial" w:cs="Arial"/>
        </w:rPr>
        <w:t>17</w:t>
      </w:r>
      <w:r w:rsidR="00EB7AF8" w:rsidRPr="008A1614">
        <w:rPr>
          <w:rFonts w:ascii="Arial" w:hAnsi="Arial" w:cs="Arial"/>
        </w:rPr>
        <w:t>.</w:t>
      </w:r>
      <w:r w:rsidR="00A60813" w:rsidRPr="008A1614">
        <w:rPr>
          <w:rFonts w:ascii="Arial" w:hAnsi="Arial" w:cs="Arial"/>
        </w:rPr>
        <w:t>7.</w:t>
      </w:r>
      <w:r w:rsidR="00123DCB" w:rsidRPr="008A1614">
        <w:rPr>
          <w:rFonts w:ascii="Arial" w:hAnsi="Arial" w:cs="Arial"/>
        </w:rPr>
        <w:t xml:space="preserve"> </w:t>
      </w:r>
      <w:r w:rsidR="00A60813" w:rsidRPr="008A1614">
        <w:rPr>
          <w:rFonts w:ascii="Arial" w:hAnsi="Arial"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A60813" w:rsidRPr="008A1614">
        <w:rPr>
          <w:rFonts w:ascii="Arial" w:hAnsi="Arial" w:cs="Arial"/>
        </w:rPr>
        <w:t>późn</w:t>
      </w:r>
      <w:proofErr w:type="spellEnd"/>
      <w:r w:rsidR="00A60813" w:rsidRPr="008A1614">
        <w:rPr>
          <w:rFonts w:ascii="Arial" w:hAnsi="Arial" w:cs="Arial"/>
        </w:rPr>
        <w:t xml:space="preserve">. zm.), dla celów zastosowania kryterium ceny lub kosztu zamawiający dolicza do przedstawionej w tej ofercie ceny kwotę podatku od towarów i usług, którą miałby obowiązek rozliczyć. </w:t>
      </w:r>
    </w:p>
    <w:p w14:paraId="145E1729" w14:textId="474C392D" w:rsidR="00A60813" w:rsidRPr="008A1614" w:rsidRDefault="0051206F" w:rsidP="0083373D">
      <w:pPr>
        <w:spacing w:after="100"/>
        <w:jc w:val="both"/>
        <w:rPr>
          <w:rFonts w:ascii="Arial" w:hAnsi="Arial" w:cs="Arial"/>
        </w:rPr>
      </w:pPr>
      <w:r w:rsidRPr="008A1614">
        <w:rPr>
          <w:rFonts w:ascii="Arial" w:hAnsi="Arial" w:cs="Arial"/>
        </w:rPr>
        <w:t>1</w:t>
      </w:r>
      <w:r w:rsidR="004104F9" w:rsidRPr="008A1614">
        <w:rPr>
          <w:rFonts w:ascii="Arial" w:hAnsi="Arial" w:cs="Arial"/>
        </w:rPr>
        <w:t>7</w:t>
      </w:r>
      <w:r w:rsidR="00EB7AF8" w:rsidRPr="008A1614">
        <w:rPr>
          <w:rFonts w:ascii="Arial" w:hAnsi="Arial" w:cs="Arial"/>
        </w:rPr>
        <w:t xml:space="preserve">.8. </w:t>
      </w:r>
      <w:r w:rsidR="00A60813" w:rsidRPr="008A1614">
        <w:rPr>
          <w:rFonts w:ascii="Arial" w:hAnsi="Arial" w:cs="Arial"/>
        </w:rPr>
        <w:t>W ofercie, o której mowa w ust. 1, wykonawca ma obowiązek:</w:t>
      </w:r>
    </w:p>
    <w:p w14:paraId="78AB35B1" w14:textId="77777777" w:rsidR="00A60813" w:rsidRPr="008A1614" w:rsidRDefault="00A60813" w:rsidP="0083373D">
      <w:pPr>
        <w:spacing w:after="100"/>
        <w:ind w:left="708"/>
        <w:jc w:val="both"/>
        <w:rPr>
          <w:rFonts w:ascii="Arial" w:hAnsi="Arial" w:cs="Arial"/>
        </w:rPr>
      </w:pPr>
      <w:r w:rsidRPr="008A1614">
        <w:rPr>
          <w:rFonts w:ascii="Arial" w:hAnsi="Arial" w:cs="Arial"/>
        </w:rPr>
        <w:t>1)</w:t>
      </w:r>
      <w:r w:rsidR="00123DCB" w:rsidRPr="008A1614">
        <w:rPr>
          <w:rFonts w:ascii="Arial" w:hAnsi="Arial" w:cs="Arial"/>
        </w:rPr>
        <w:t xml:space="preserve"> </w:t>
      </w:r>
      <w:r w:rsidRPr="008A1614">
        <w:rPr>
          <w:rFonts w:ascii="Arial" w:hAnsi="Arial" w:cs="Arial"/>
        </w:rPr>
        <w:t>poinformowania zamawiającego, że wybór jego oferty będzie prowadził do powstania u zamawiającego obowiązku podatkowego;</w:t>
      </w:r>
    </w:p>
    <w:p w14:paraId="5B37B12C" w14:textId="77777777" w:rsidR="00A60813" w:rsidRPr="008A1614" w:rsidRDefault="00A60813" w:rsidP="0083373D">
      <w:pPr>
        <w:spacing w:after="100"/>
        <w:ind w:left="708"/>
        <w:jc w:val="both"/>
        <w:rPr>
          <w:rFonts w:ascii="Arial" w:hAnsi="Arial" w:cs="Arial"/>
        </w:rPr>
      </w:pPr>
      <w:r w:rsidRPr="008A1614">
        <w:rPr>
          <w:rFonts w:ascii="Arial" w:hAnsi="Arial" w:cs="Arial"/>
        </w:rPr>
        <w:t>2)</w:t>
      </w:r>
      <w:r w:rsidR="004858AF" w:rsidRPr="008A1614">
        <w:rPr>
          <w:rFonts w:ascii="Arial" w:hAnsi="Arial" w:cs="Arial"/>
        </w:rPr>
        <w:t xml:space="preserve"> </w:t>
      </w:r>
      <w:r w:rsidRPr="008A1614">
        <w:rPr>
          <w:rFonts w:ascii="Arial" w:hAnsi="Arial" w:cs="Arial"/>
        </w:rPr>
        <w:t>wskazania nazwy (rodzaju) towaru lub usługi, których dostawa lub świadczenie będą prowadziły do powstania obowiązku podatkowego;</w:t>
      </w:r>
    </w:p>
    <w:p w14:paraId="0294D827" w14:textId="77777777" w:rsidR="00A60813" w:rsidRPr="008A1614" w:rsidRDefault="00A60813" w:rsidP="0083373D">
      <w:pPr>
        <w:spacing w:after="100"/>
        <w:ind w:left="708"/>
        <w:jc w:val="both"/>
        <w:rPr>
          <w:rFonts w:ascii="Arial" w:hAnsi="Arial" w:cs="Arial"/>
        </w:rPr>
      </w:pPr>
      <w:r w:rsidRPr="008A1614">
        <w:rPr>
          <w:rFonts w:ascii="Arial" w:hAnsi="Arial" w:cs="Arial"/>
        </w:rPr>
        <w:t>3)</w:t>
      </w:r>
      <w:r w:rsidR="00123DCB" w:rsidRPr="008A1614">
        <w:rPr>
          <w:rFonts w:ascii="Arial" w:hAnsi="Arial" w:cs="Arial"/>
        </w:rPr>
        <w:t xml:space="preserve"> </w:t>
      </w:r>
      <w:r w:rsidRPr="008A1614">
        <w:rPr>
          <w:rFonts w:ascii="Arial" w:hAnsi="Arial" w:cs="Arial"/>
        </w:rPr>
        <w:t>wskazania wartości towaru lub usługi objętego obowiązkiem podatkowym zamawiającego, bez kwoty podatku;</w:t>
      </w:r>
    </w:p>
    <w:p w14:paraId="23350A9D" w14:textId="77777777" w:rsidR="00A60813" w:rsidRPr="008A1614" w:rsidRDefault="00A60813" w:rsidP="0083373D">
      <w:pPr>
        <w:spacing w:after="100"/>
        <w:ind w:left="708"/>
        <w:jc w:val="both"/>
        <w:rPr>
          <w:rFonts w:ascii="Arial" w:hAnsi="Arial" w:cs="Arial"/>
        </w:rPr>
      </w:pPr>
      <w:r w:rsidRPr="008A1614">
        <w:rPr>
          <w:rFonts w:ascii="Arial" w:hAnsi="Arial" w:cs="Arial"/>
        </w:rPr>
        <w:t>4)</w:t>
      </w:r>
      <w:r w:rsidR="00123DCB" w:rsidRPr="008A1614">
        <w:rPr>
          <w:rFonts w:ascii="Arial" w:hAnsi="Arial" w:cs="Arial"/>
        </w:rPr>
        <w:t xml:space="preserve"> </w:t>
      </w:r>
      <w:r w:rsidRPr="008A1614">
        <w:rPr>
          <w:rFonts w:ascii="Arial" w:hAnsi="Arial" w:cs="Arial"/>
        </w:rPr>
        <w:t>wskazania stawki podatku od towarów i usług, która zgodnie z wiedzą wykonawcy, będzie miała zastosowanie.</w:t>
      </w:r>
    </w:p>
    <w:p w14:paraId="44E4F697" w14:textId="523A5A39" w:rsidR="00E21BEB" w:rsidRPr="008A1614" w:rsidRDefault="004104F9" w:rsidP="0083373D">
      <w:pPr>
        <w:spacing w:after="100"/>
        <w:jc w:val="both"/>
        <w:rPr>
          <w:rFonts w:ascii="Arial" w:hAnsi="Arial" w:cs="Arial"/>
        </w:rPr>
      </w:pPr>
      <w:r w:rsidRPr="008A1614">
        <w:rPr>
          <w:rFonts w:ascii="Arial" w:hAnsi="Arial" w:cs="Arial"/>
        </w:rPr>
        <w:t>17</w:t>
      </w:r>
      <w:r w:rsidR="00EB7AF8" w:rsidRPr="008A1614">
        <w:rPr>
          <w:rFonts w:ascii="Arial" w:hAnsi="Arial" w:cs="Arial"/>
        </w:rPr>
        <w:t>.9</w:t>
      </w:r>
      <w:r w:rsidR="00A60813" w:rsidRPr="008A1614">
        <w:rPr>
          <w:rFonts w:ascii="Arial" w:hAnsi="Arial" w:cs="Arial"/>
        </w:rPr>
        <w:t>.</w:t>
      </w:r>
      <w:r w:rsidR="00123DCB" w:rsidRPr="008A1614">
        <w:rPr>
          <w:rFonts w:ascii="Arial" w:hAnsi="Arial" w:cs="Arial"/>
        </w:rPr>
        <w:t xml:space="preserve"> </w:t>
      </w:r>
      <w:r w:rsidR="00A60813" w:rsidRPr="008A1614">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ED4C943" w14:textId="764E053D" w:rsidR="00987625" w:rsidRPr="008A1614" w:rsidRDefault="00503142" w:rsidP="00E408B9">
      <w:pPr>
        <w:pStyle w:val="Nagwek1"/>
        <w:rPr>
          <w:rFonts w:ascii="Arial" w:hAnsi="Arial" w:cs="Arial"/>
          <w:highlight w:val="lightGray"/>
        </w:rPr>
      </w:pPr>
      <w:bookmarkStart w:id="38" w:name="_Toc69379842"/>
      <w:bookmarkStart w:id="39" w:name="_Toc258314250"/>
      <w:bookmarkStart w:id="40" w:name="_Toc512324686"/>
      <w:bookmarkStart w:id="41" w:name="_Toc192844447"/>
      <w:r w:rsidRPr="008A1614">
        <w:rPr>
          <w:rFonts w:ascii="Arial" w:hAnsi="Arial" w:cs="Arial"/>
          <w:highlight w:val="lightGray"/>
        </w:rPr>
        <w:t>WYMAGANIA DOTYCZĄCE WADIUM</w:t>
      </w:r>
      <w:bookmarkEnd w:id="38"/>
      <w:bookmarkEnd w:id="41"/>
      <w:r w:rsidRPr="008A1614">
        <w:rPr>
          <w:rFonts w:ascii="Arial" w:hAnsi="Arial" w:cs="Arial"/>
          <w:highlight w:val="lightGray"/>
        </w:rPr>
        <w:t xml:space="preserve"> </w:t>
      </w:r>
      <w:bookmarkEnd w:id="39"/>
      <w:bookmarkEnd w:id="40"/>
    </w:p>
    <w:p w14:paraId="6439D0FA" w14:textId="1B7311B7" w:rsidR="009E0822" w:rsidRPr="008A1614" w:rsidRDefault="009E0822" w:rsidP="00AD576F">
      <w:pPr>
        <w:rPr>
          <w:rFonts w:ascii="Arial" w:hAnsi="Arial" w:cs="Arial"/>
        </w:rPr>
      </w:pPr>
      <w:r w:rsidRPr="008A1614">
        <w:rPr>
          <w:rFonts w:ascii="Arial" w:hAnsi="Arial" w:cs="Arial"/>
        </w:rPr>
        <w:t>Zamawiający nie wy</w:t>
      </w:r>
      <w:r w:rsidR="00F86AA9" w:rsidRPr="008A1614">
        <w:rPr>
          <w:rFonts w:ascii="Arial" w:hAnsi="Arial" w:cs="Arial"/>
        </w:rPr>
        <w:t>maga wniesienia wadium</w:t>
      </w:r>
    </w:p>
    <w:p w14:paraId="1912E528" w14:textId="2A2BE3E8" w:rsidR="00D46E02" w:rsidRPr="008A1614" w:rsidRDefault="00D46E02" w:rsidP="00E408B9">
      <w:pPr>
        <w:pStyle w:val="Nagwek1"/>
        <w:rPr>
          <w:rFonts w:ascii="Arial" w:hAnsi="Arial" w:cs="Arial"/>
          <w:highlight w:val="lightGray"/>
        </w:rPr>
      </w:pPr>
      <w:bookmarkStart w:id="42" w:name="_Toc69379843"/>
      <w:bookmarkStart w:id="43" w:name="_Toc192844448"/>
      <w:r w:rsidRPr="008A1614">
        <w:rPr>
          <w:rFonts w:ascii="Arial" w:hAnsi="Arial" w:cs="Arial"/>
          <w:highlight w:val="lightGray"/>
        </w:rPr>
        <w:t>TERMIN ZWIĄZANIA OFERTĄ</w:t>
      </w:r>
      <w:bookmarkEnd w:id="42"/>
      <w:bookmarkEnd w:id="43"/>
    </w:p>
    <w:p w14:paraId="391B8801" w14:textId="4F4E3390" w:rsidR="00D46E02" w:rsidRPr="008A1614" w:rsidRDefault="004104F9" w:rsidP="0083373D">
      <w:pPr>
        <w:spacing w:after="100"/>
        <w:jc w:val="both"/>
        <w:rPr>
          <w:rFonts w:ascii="Arial" w:hAnsi="Arial" w:cs="Arial"/>
        </w:rPr>
      </w:pPr>
      <w:r w:rsidRPr="008A1614">
        <w:rPr>
          <w:rFonts w:ascii="Arial" w:hAnsi="Arial" w:cs="Arial"/>
        </w:rPr>
        <w:t>19</w:t>
      </w:r>
      <w:r w:rsidR="00D46E02" w:rsidRPr="008A1614">
        <w:rPr>
          <w:rFonts w:ascii="Arial" w:hAnsi="Arial" w:cs="Arial"/>
        </w:rPr>
        <w:t xml:space="preserve">.1. Wykonawca będzie związany ofertą przez okres </w:t>
      </w:r>
      <w:r w:rsidR="00D46E02" w:rsidRPr="00E95C81">
        <w:rPr>
          <w:rFonts w:ascii="Arial" w:hAnsi="Arial" w:cs="Arial"/>
          <w:b/>
          <w:bCs/>
        </w:rPr>
        <w:t>30 dni</w:t>
      </w:r>
      <w:r w:rsidR="00D46E02" w:rsidRPr="00E95C81">
        <w:rPr>
          <w:rFonts w:ascii="Arial" w:hAnsi="Arial" w:cs="Arial"/>
        </w:rPr>
        <w:t xml:space="preserve">, tj. do dnia </w:t>
      </w:r>
      <w:r w:rsidR="00E95C81" w:rsidRPr="00E95C81">
        <w:rPr>
          <w:rFonts w:ascii="Arial" w:hAnsi="Arial" w:cs="Arial"/>
          <w:b/>
          <w:bCs/>
        </w:rPr>
        <w:t>24.04.2025 r.</w:t>
      </w:r>
      <w:r w:rsidR="0083373D" w:rsidRPr="008A1614">
        <w:rPr>
          <w:rFonts w:ascii="Arial" w:hAnsi="Arial" w:cs="Arial"/>
        </w:rPr>
        <w:t xml:space="preserve"> </w:t>
      </w:r>
      <w:r w:rsidR="00D46E02" w:rsidRPr="008A1614">
        <w:rPr>
          <w:rFonts w:ascii="Arial" w:hAnsi="Arial" w:cs="Arial"/>
        </w:rPr>
        <w:t>Bieg terminu związania ofertą rozpoczyna się wraz z upływem terminu składania ofert.</w:t>
      </w:r>
    </w:p>
    <w:p w14:paraId="703D7310" w14:textId="55592BBB" w:rsidR="00D46E02" w:rsidRDefault="004104F9" w:rsidP="0083373D">
      <w:pPr>
        <w:spacing w:after="100"/>
        <w:jc w:val="both"/>
        <w:rPr>
          <w:rFonts w:ascii="Arial" w:hAnsi="Arial" w:cs="Arial"/>
        </w:rPr>
      </w:pPr>
      <w:r w:rsidRPr="008A1614">
        <w:rPr>
          <w:rFonts w:ascii="Arial" w:hAnsi="Arial" w:cs="Arial"/>
        </w:rPr>
        <w:t>19</w:t>
      </w:r>
      <w:r w:rsidR="00D46E02" w:rsidRPr="008A1614">
        <w:rPr>
          <w:rFonts w:ascii="Arial" w:hAnsi="Arial" w:cs="Arial"/>
        </w:rPr>
        <w:t>.2. W przypadku</w:t>
      </w:r>
      <w:r w:rsidR="0083373D" w:rsidRPr="008A1614">
        <w:rPr>
          <w:rFonts w:ascii="Arial" w:hAnsi="Arial" w:cs="Arial"/>
        </w:rPr>
        <w:t>,</w:t>
      </w:r>
      <w:r w:rsidR="00D46E02" w:rsidRPr="008A1614">
        <w:rPr>
          <w:rFonts w:ascii="Arial" w:hAnsi="Arial" w:cs="Arial"/>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5AFF92" w14:textId="77777777" w:rsidR="00CF7C24" w:rsidRDefault="00CF7C24" w:rsidP="0083373D">
      <w:pPr>
        <w:spacing w:after="100"/>
        <w:jc w:val="both"/>
        <w:rPr>
          <w:rFonts w:ascii="Arial" w:hAnsi="Arial" w:cs="Arial"/>
        </w:rPr>
      </w:pPr>
    </w:p>
    <w:p w14:paraId="3DF5C92F" w14:textId="77777777" w:rsidR="006A07AA" w:rsidRPr="008A1614" w:rsidRDefault="006A07AA" w:rsidP="0083373D">
      <w:pPr>
        <w:spacing w:after="100"/>
        <w:jc w:val="both"/>
        <w:rPr>
          <w:rFonts w:ascii="Arial" w:hAnsi="Arial" w:cs="Arial"/>
        </w:rPr>
      </w:pPr>
    </w:p>
    <w:p w14:paraId="04A7BBED" w14:textId="77777777" w:rsidR="00D46E02" w:rsidRPr="008A1614" w:rsidRDefault="0040646A" w:rsidP="00E408B9">
      <w:pPr>
        <w:pStyle w:val="Nagwek1"/>
        <w:rPr>
          <w:rFonts w:ascii="Arial" w:hAnsi="Arial" w:cs="Arial"/>
          <w:highlight w:val="lightGray"/>
        </w:rPr>
      </w:pPr>
      <w:bookmarkStart w:id="44" w:name="_Toc69379844"/>
      <w:bookmarkStart w:id="45" w:name="_Toc192844449"/>
      <w:r w:rsidRPr="008A1614">
        <w:rPr>
          <w:rFonts w:ascii="Arial" w:hAnsi="Arial" w:cs="Arial"/>
          <w:highlight w:val="lightGray"/>
        </w:rPr>
        <w:lastRenderedPageBreak/>
        <w:t>SPOSÓB I TERMIN SKŁADANIA I OTWARCIA OFERT</w:t>
      </w:r>
      <w:bookmarkEnd w:id="44"/>
      <w:bookmarkEnd w:id="45"/>
    </w:p>
    <w:p w14:paraId="31E131E4" w14:textId="579A34E6" w:rsidR="00253100" w:rsidRPr="00CF7C24" w:rsidRDefault="004104F9" w:rsidP="0083373D">
      <w:pPr>
        <w:spacing w:after="100"/>
        <w:jc w:val="both"/>
        <w:rPr>
          <w:rFonts w:ascii="Arial" w:hAnsi="Arial" w:cs="Arial"/>
        </w:rPr>
      </w:pPr>
      <w:r w:rsidRPr="00CF7C24">
        <w:rPr>
          <w:rFonts w:ascii="Arial" w:hAnsi="Arial" w:cs="Arial"/>
        </w:rPr>
        <w:t>20</w:t>
      </w:r>
      <w:r w:rsidR="00253100" w:rsidRPr="00CF7C24">
        <w:rPr>
          <w:rFonts w:ascii="Arial" w:hAnsi="Arial" w:cs="Arial"/>
        </w:rPr>
        <w:t>.1. Ofertę należy złożyć poprzez Platformę</w:t>
      </w:r>
      <w:r w:rsidR="00284CC2">
        <w:rPr>
          <w:rFonts w:ascii="Arial" w:hAnsi="Arial" w:cs="Arial"/>
        </w:rPr>
        <w:t xml:space="preserve"> zakupową</w:t>
      </w:r>
      <w:r w:rsidR="00253100" w:rsidRPr="00CF7C24">
        <w:rPr>
          <w:rFonts w:ascii="Arial" w:hAnsi="Arial" w:cs="Arial"/>
        </w:rPr>
        <w:t xml:space="preserve"> do dnia </w:t>
      </w:r>
      <w:r w:rsidR="003D48F3" w:rsidRPr="003D48F3">
        <w:rPr>
          <w:rFonts w:ascii="Arial" w:hAnsi="Arial" w:cs="Arial"/>
          <w:b/>
          <w:bCs/>
        </w:rPr>
        <w:t>26.03.2025 r.</w:t>
      </w:r>
      <w:r w:rsidR="00253100" w:rsidRPr="00CF7C24">
        <w:rPr>
          <w:rFonts w:ascii="Arial" w:hAnsi="Arial" w:cs="Arial"/>
        </w:rPr>
        <w:t xml:space="preserve"> do godziny </w:t>
      </w:r>
      <w:r w:rsidR="003D48F3" w:rsidRPr="003D48F3">
        <w:rPr>
          <w:rFonts w:ascii="Arial" w:hAnsi="Arial" w:cs="Arial"/>
          <w:b/>
          <w:bCs/>
        </w:rPr>
        <w:t>11:00</w:t>
      </w:r>
    </w:p>
    <w:p w14:paraId="2743BF0B" w14:textId="77777777" w:rsidR="00253100" w:rsidRPr="00CF7C24" w:rsidRDefault="00253100" w:rsidP="0083373D">
      <w:pPr>
        <w:spacing w:after="100"/>
        <w:jc w:val="both"/>
        <w:rPr>
          <w:rFonts w:ascii="Arial" w:hAnsi="Arial" w:cs="Arial"/>
        </w:rPr>
      </w:pPr>
      <w:r w:rsidRPr="00CF7C24">
        <w:rPr>
          <w:rFonts w:ascii="Arial" w:hAnsi="Arial" w:cs="Arial"/>
        </w:rPr>
        <w:t>O terminie złożenia oferty decyduje czas pełnego przeprocesowania transakcji na Platformie.</w:t>
      </w:r>
    </w:p>
    <w:p w14:paraId="6D04E0EC" w14:textId="63FD2F2D" w:rsidR="00253100" w:rsidRPr="008815CD" w:rsidRDefault="004104F9" w:rsidP="0083373D">
      <w:pPr>
        <w:spacing w:after="100"/>
        <w:jc w:val="both"/>
        <w:rPr>
          <w:rFonts w:ascii="Arial" w:hAnsi="Arial" w:cs="Arial"/>
        </w:rPr>
      </w:pPr>
      <w:r w:rsidRPr="00CF7C24">
        <w:rPr>
          <w:rFonts w:ascii="Arial" w:hAnsi="Arial" w:cs="Arial"/>
        </w:rPr>
        <w:t>20</w:t>
      </w:r>
      <w:r w:rsidR="00253100" w:rsidRPr="00CF7C24">
        <w:rPr>
          <w:rFonts w:ascii="Arial" w:hAnsi="Arial" w:cs="Arial"/>
        </w:rPr>
        <w:t xml:space="preserve">.2. Otwarcie ofert nastąpi w dniu </w:t>
      </w:r>
      <w:r w:rsidR="003D48F3" w:rsidRPr="003D48F3">
        <w:rPr>
          <w:rFonts w:ascii="Arial" w:hAnsi="Arial" w:cs="Arial"/>
          <w:b/>
          <w:bCs/>
        </w:rPr>
        <w:t>26.03.2025 r.</w:t>
      </w:r>
      <w:r w:rsidR="00253100" w:rsidRPr="00CF7C24">
        <w:rPr>
          <w:rFonts w:ascii="Arial" w:hAnsi="Arial" w:cs="Arial"/>
        </w:rPr>
        <w:t xml:space="preserve"> o godzinie </w:t>
      </w:r>
      <w:r w:rsidR="003D48F3" w:rsidRPr="003D48F3">
        <w:rPr>
          <w:rFonts w:ascii="Arial" w:hAnsi="Arial" w:cs="Arial"/>
          <w:b/>
          <w:bCs/>
        </w:rPr>
        <w:t>11:15.</w:t>
      </w:r>
    </w:p>
    <w:p w14:paraId="6F35B0B6" w14:textId="0276A0C9" w:rsidR="00253100" w:rsidRPr="008A1614" w:rsidRDefault="004104F9" w:rsidP="0083373D">
      <w:pPr>
        <w:spacing w:after="100"/>
        <w:jc w:val="both"/>
        <w:rPr>
          <w:rFonts w:ascii="Arial" w:hAnsi="Arial" w:cs="Arial"/>
        </w:rPr>
      </w:pPr>
      <w:r w:rsidRPr="008A1614">
        <w:rPr>
          <w:rFonts w:ascii="Arial" w:hAnsi="Arial" w:cs="Arial"/>
        </w:rPr>
        <w:t>20</w:t>
      </w:r>
      <w:r w:rsidR="00253100" w:rsidRPr="008A1614">
        <w:rPr>
          <w:rFonts w:ascii="Arial" w:hAnsi="Arial" w:cs="Arial"/>
        </w:rPr>
        <w:t xml:space="preserve">.3. Najpóźniej przed otwarciem ofert, udostępnia się na stronie internetowej prowadzonego postępowania informację o kwocie, jaką zamierza się przeznaczyć na sfinansowanie zamówienia. </w:t>
      </w:r>
    </w:p>
    <w:p w14:paraId="79C918CB" w14:textId="1C02E516" w:rsidR="00253100" w:rsidRPr="008A1614" w:rsidRDefault="004104F9" w:rsidP="0083373D">
      <w:pPr>
        <w:spacing w:after="100"/>
        <w:jc w:val="both"/>
        <w:rPr>
          <w:rFonts w:ascii="Arial" w:hAnsi="Arial" w:cs="Arial"/>
        </w:rPr>
      </w:pPr>
      <w:r w:rsidRPr="008A1614">
        <w:rPr>
          <w:rFonts w:ascii="Arial" w:hAnsi="Arial" w:cs="Arial"/>
        </w:rPr>
        <w:t>20</w:t>
      </w:r>
      <w:r w:rsidR="00253100" w:rsidRPr="008A1614">
        <w:rPr>
          <w:rFonts w:ascii="Arial" w:hAnsi="Arial" w:cs="Arial"/>
        </w:rPr>
        <w:t xml:space="preserve">.4. Niezwłocznie po otwarciu ofert, udostępnia się na stronie internetowej prowadzonego postępowania informacje o: </w:t>
      </w:r>
    </w:p>
    <w:p w14:paraId="32C92C7E" w14:textId="63B6E4D7" w:rsidR="00253100" w:rsidRPr="008A1614" w:rsidRDefault="00253100" w:rsidP="007E6638">
      <w:pPr>
        <w:pStyle w:val="Akapitzlist"/>
        <w:numPr>
          <w:ilvl w:val="0"/>
          <w:numId w:val="31"/>
        </w:numPr>
        <w:spacing w:after="100"/>
        <w:jc w:val="both"/>
        <w:rPr>
          <w:rFonts w:ascii="Arial" w:hAnsi="Arial" w:cs="Arial"/>
          <w:sz w:val="24"/>
          <w:szCs w:val="24"/>
        </w:rPr>
      </w:pPr>
      <w:r w:rsidRPr="008A1614">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7CDE9AB1" w14:textId="0D95EF46" w:rsidR="0017408A" w:rsidRPr="00F37BC0" w:rsidRDefault="00253100" w:rsidP="00F37BC0">
      <w:pPr>
        <w:pStyle w:val="Akapitzlist"/>
        <w:numPr>
          <w:ilvl w:val="0"/>
          <w:numId w:val="31"/>
        </w:numPr>
        <w:spacing w:after="100"/>
        <w:jc w:val="both"/>
        <w:rPr>
          <w:rFonts w:ascii="Arial" w:hAnsi="Arial" w:cs="Arial"/>
          <w:sz w:val="24"/>
          <w:szCs w:val="24"/>
        </w:rPr>
      </w:pPr>
      <w:r w:rsidRPr="008A1614">
        <w:rPr>
          <w:rFonts w:ascii="Arial" w:hAnsi="Arial" w:cs="Arial"/>
          <w:sz w:val="24"/>
          <w:szCs w:val="24"/>
        </w:rPr>
        <w:t>cenach lub kosztach zawartych w ofertach.</w:t>
      </w:r>
    </w:p>
    <w:p w14:paraId="61F73512" w14:textId="361B3AF6" w:rsidR="00D46E02" w:rsidRPr="008A1614" w:rsidRDefault="002A537F" w:rsidP="00E408B9">
      <w:pPr>
        <w:pStyle w:val="Nagwek1"/>
        <w:rPr>
          <w:rFonts w:ascii="Arial" w:hAnsi="Arial" w:cs="Arial"/>
          <w:highlight w:val="lightGray"/>
        </w:rPr>
      </w:pPr>
      <w:bookmarkStart w:id="46" w:name="_Toc69379845"/>
      <w:bookmarkStart w:id="47" w:name="_Toc192844450"/>
      <w:r w:rsidRPr="008A1614">
        <w:rPr>
          <w:rFonts w:ascii="Arial" w:hAnsi="Arial" w:cs="Arial"/>
          <w:highlight w:val="lightGray"/>
        </w:rPr>
        <w:t>OPIS KRYTERIÓW OCENY OFERT, WRAZ Z PODANIEM WAG KRYTERIÓW I SPOSOBU OCENY OFERT</w:t>
      </w:r>
      <w:bookmarkEnd w:id="46"/>
      <w:bookmarkEnd w:id="47"/>
    </w:p>
    <w:p w14:paraId="63BBE85A" w14:textId="348137EF" w:rsidR="002A537F" w:rsidRPr="008A1614" w:rsidRDefault="004104F9" w:rsidP="00F6789A">
      <w:pPr>
        <w:spacing w:after="100"/>
        <w:jc w:val="both"/>
        <w:rPr>
          <w:rFonts w:ascii="Arial" w:hAnsi="Arial" w:cs="Arial"/>
        </w:rPr>
      </w:pPr>
      <w:r w:rsidRPr="008A1614">
        <w:rPr>
          <w:rFonts w:ascii="Arial" w:hAnsi="Arial" w:cs="Arial"/>
        </w:rPr>
        <w:t>21</w:t>
      </w:r>
      <w:r w:rsidR="002A537F" w:rsidRPr="008A1614">
        <w:rPr>
          <w:rFonts w:ascii="Arial" w:hAnsi="Arial" w:cs="Arial"/>
        </w:rPr>
        <w:t>.1. Przy wyborze najkorzystniejszej oferty Zamawiający będzie oceniał oferty według następujących kryteriów:</w:t>
      </w:r>
    </w:p>
    <w:p w14:paraId="782EA134" w14:textId="77777777" w:rsidR="00FF0D3B" w:rsidRPr="008A1614" w:rsidRDefault="00FF0D3B" w:rsidP="00F6789A">
      <w:pPr>
        <w:spacing w:after="10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A84B78" w:rsidRPr="00A84B78" w14:paraId="6317DEBA" w14:textId="77777777" w:rsidTr="008D07B2">
        <w:trPr>
          <w:jc w:val="center"/>
        </w:trPr>
        <w:tc>
          <w:tcPr>
            <w:tcW w:w="900" w:type="dxa"/>
            <w:vAlign w:val="bottom"/>
          </w:tcPr>
          <w:p w14:paraId="3ACDA55A" w14:textId="77777777" w:rsidR="00987787" w:rsidRPr="00A84B78" w:rsidRDefault="00987787" w:rsidP="008D07B2">
            <w:pPr>
              <w:spacing w:before="60" w:after="120"/>
              <w:jc w:val="center"/>
              <w:rPr>
                <w:rFonts w:ascii="Arial" w:hAnsi="Arial" w:cs="Arial"/>
                <w:b/>
                <w:sz w:val="20"/>
                <w:szCs w:val="20"/>
              </w:rPr>
            </w:pPr>
            <w:r w:rsidRPr="00A84B78">
              <w:rPr>
                <w:rFonts w:ascii="Arial" w:hAnsi="Arial" w:cs="Arial"/>
                <w:b/>
                <w:sz w:val="20"/>
                <w:szCs w:val="20"/>
              </w:rPr>
              <w:t>Nr</w:t>
            </w:r>
          </w:p>
        </w:tc>
        <w:tc>
          <w:tcPr>
            <w:tcW w:w="4278" w:type="dxa"/>
            <w:vAlign w:val="bottom"/>
          </w:tcPr>
          <w:p w14:paraId="7E4D53AB" w14:textId="77777777" w:rsidR="00987787" w:rsidRPr="00A84B78" w:rsidRDefault="00987787" w:rsidP="008D07B2">
            <w:pPr>
              <w:spacing w:before="60" w:after="120"/>
              <w:jc w:val="center"/>
              <w:rPr>
                <w:rFonts w:ascii="Arial" w:hAnsi="Arial" w:cs="Arial"/>
                <w:b/>
                <w:sz w:val="20"/>
                <w:szCs w:val="20"/>
              </w:rPr>
            </w:pPr>
            <w:r w:rsidRPr="00A84B78">
              <w:rPr>
                <w:rFonts w:ascii="Arial" w:hAnsi="Arial" w:cs="Arial"/>
                <w:b/>
                <w:sz w:val="20"/>
                <w:szCs w:val="20"/>
              </w:rPr>
              <w:t>Nazwa kryterium</w:t>
            </w:r>
          </w:p>
        </w:tc>
        <w:tc>
          <w:tcPr>
            <w:tcW w:w="1842" w:type="dxa"/>
            <w:vAlign w:val="bottom"/>
          </w:tcPr>
          <w:p w14:paraId="778FCF7D" w14:textId="77777777" w:rsidR="00987787" w:rsidRPr="00A84B78" w:rsidRDefault="00987787" w:rsidP="008D07B2">
            <w:pPr>
              <w:spacing w:before="60" w:after="120"/>
              <w:jc w:val="center"/>
              <w:rPr>
                <w:rFonts w:ascii="Arial" w:hAnsi="Arial" w:cs="Arial"/>
                <w:b/>
                <w:sz w:val="20"/>
                <w:szCs w:val="20"/>
              </w:rPr>
            </w:pPr>
            <w:r w:rsidRPr="00A84B78">
              <w:rPr>
                <w:rFonts w:ascii="Arial" w:hAnsi="Arial" w:cs="Arial"/>
                <w:b/>
                <w:sz w:val="20"/>
                <w:szCs w:val="20"/>
              </w:rPr>
              <w:t>Waga</w:t>
            </w:r>
          </w:p>
        </w:tc>
      </w:tr>
      <w:tr w:rsidR="00A84B78" w:rsidRPr="00A84B78" w14:paraId="08193DDA" w14:textId="77777777" w:rsidTr="008D07B2">
        <w:trPr>
          <w:jc w:val="center"/>
        </w:trPr>
        <w:tc>
          <w:tcPr>
            <w:tcW w:w="900" w:type="dxa"/>
            <w:vAlign w:val="bottom"/>
          </w:tcPr>
          <w:p w14:paraId="25C86A33" w14:textId="77777777" w:rsidR="00987787" w:rsidRPr="00A84B78" w:rsidRDefault="00987787" w:rsidP="008D07B2">
            <w:pPr>
              <w:spacing w:before="60" w:after="120"/>
              <w:jc w:val="center"/>
              <w:rPr>
                <w:rFonts w:ascii="Arial" w:hAnsi="Arial" w:cs="Arial"/>
              </w:rPr>
            </w:pPr>
            <w:r w:rsidRPr="00A84B78">
              <w:rPr>
                <w:rFonts w:ascii="Arial" w:hAnsi="Arial" w:cs="Arial"/>
              </w:rPr>
              <w:t>1</w:t>
            </w:r>
          </w:p>
        </w:tc>
        <w:tc>
          <w:tcPr>
            <w:tcW w:w="4278" w:type="dxa"/>
            <w:vAlign w:val="bottom"/>
          </w:tcPr>
          <w:p w14:paraId="149EFE32" w14:textId="77777777" w:rsidR="00987787" w:rsidRPr="00A84B78" w:rsidRDefault="00987787" w:rsidP="008D07B2">
            <w:pPr>
              <w:spacing w:before="60" w:after="120"/>
              <w:jc w:val="center"/>
              <w:rPr>
                <w:rFonts w:ascii="Arial" w:hAnsi="Arial" w:cs="Arial"/>
              </w:rPr>
            </w:pPr>
            <w:r w:rsidRPr="00A84B78">
              <w:rPr>
                <w:rFonts w:ascii="Arial" w:hAnsi="Arial" w:cs="Arial"/>
              </w:rPr>
              <w:t>Cena</w:t>
            </w:r>
          </w:p>
        </w:tc>
        <w:tc>
          <w:tcPr>
            <w:tcW w:w="1842" w:type="dxa"/>
            <w:vAlign w:val="bottom"/>
          </w:tcPr>
          <w:p w14:paraId="328A8B92" w14:textId="77777777" w:rsidR="00987787" w:rsidRPr="00A84B78" w:rsidRDefault="00987787" w:rsidP="008D07B2">
            <w:pPr>
              <w:spacing w:before="60" w:after="120"/>
              <w:jc w:val="center"/>
              <w:rPr>
                <w:rFonts w:ascii="Arial" w:hAnsi="Arial" w:cs="Arial"/>
                <w:b/>
              </w:rPr>
            </w:pPr>
            <w:r w:rsidRPr="00A84B78">
              <w:rPr>
                <w:rFonts w:ascii="Arial" w:hAnsi="Arial" w:cs="Arial"/>
                <w:b/>
              </w:rPr>
              <w:t>60 %</w:t>
            </w:r>
          </w:p>
        </w:tc>
      </w:tr>
      <w:tr w:rsidR="00A84B78" w:rsidRPr="00A84B78" w14:paraId="0722ACF3" w14:textId="77777777" w:rsidTr="008D07B2">
        <w:trPr>
          <w:jc w:val="center"/>
        </w:trPr>
        <w:tc>
          <w:tcPr>
            <w:tcW w:w="900" w:type="dxa"/>
            <w:vAlign w:val="bottom"/>
          </w:tcPr>
          <w:p w14:paraId="4B66978E" w14:textId="77777777" w:rsidR="00987787" w:rsidRPr="00A84B78" w:rsidRDefault="00987787" w:rsidP="008D07B2">
            <w:pPr>
              <w:spacing w:before="60" w:after="120"/>
              <w:jc w:val="center"/>
              <w:rPr>
                <w:rFonts w:ascii="Arial" w:hAnsi="Arial" w:cs="Arial"/>
              </w:rPr>
            </w:pPr>
            <w:r w:rsidRPr="00A84B78">
              <w:rPr>
                <w:rFonts w:ascii="Arial" w:hAnsi="Arial" w:cs="Arial"/>
              </w:rPr>
              <w:t>2</w:t>
            </w:r>
          </w:p>
        </w:tc>
        <w:tc>
          <w:tcPr>
            <w:tcW w:w="4278" w:type="dxa"/>
            <w:vAlign w:val="bottom"/>
          </w:tcPr>
          <w:p w14:paraId="39D107BD" w14:textId="77777777" w:rsidR="00987787" w:rsidRPr="00A84B78" w:rsidRDefault="007D044F" w:rsidP="008D07B2">
            <w:pPr>
              <w:pStyle w:val="Nagwek2"/>
              <w:jc w:val="center"/>
              <w:rPr>
                <w:rFonts w:ascii="Arial" w:hAnsi="Arial" w:cs="Arial"/>
              </w:rPr>
            </w:pPr>
            <w:r w:rsidRPr="00A84B78">
              <w:rPr>
                <w:rFonts w:ascii="Arial" w:hAnsi="Arial" w:cs="Arial"/>
              </w:rPr>
              <w:t>Doświadczenie Głównego Projektanta</w:t>
            </w:r>
          </w:p>
        </w:tc>
        <w:tc>
          <w:tcPr>
            <w:tcW w:w="1842" w:type="dxa"/>
            <w:vAlign w:val="bottom"/>
          </w:tcPr>
          <w:p w14:paraId="2322BFBE" w14:textId="77777777" w:rsidR="00987787" w:rsidRPr="00A84B78" w:rsidRDefault="00987787" w:rsidP="008D07B2">
            <w:pPr>
              <w:spacing w:before="60" w:after="120"/>
              <w:jc w:val="center"/>
              <w:rPr>
                <w:rFonts w:ascii="Arial" w:hAnsi="Arial" w:cs="Arial"/>
                <w:b/>
              </w:rPr>
            </w:pPr>
            <w:r w:rsidRPr="00A84B78">
              <w:rPr>
                <w:rFonts w:ascii="Arial" w:hAnsi="Arial" w:cs="Arial"/>
                <w:b/>
              </w:rPr>
              <w:t>40 %</w:t>
            </w:r>
          </w:p>
        </w:tc>
      </w:tr>
    </w:tbl>
    <w:p w14:paraId="5851A058" w14:textId="3D0443FF" w:rsidR="00987787" w:rsidRPr="00A84B78" w:rsidRDefault="004104F9" w:rsidP="00F6789A">
      <w:pPr>
        <w:spacing w:before="240" w:after="100"/>
        <w:jc w:val="both"/>
        <w:rPr>
          <w:rFonts w:ascii="Arial" w:hAnsi="Arial" w:cs="Arial"/>
        </w:rPr>
      </w:pPr>
      <w:r w:rsidRPr="00A84B78">
        <w:rPr>
          <w:rFonts w:ascii="Arial" w:hAnsi="Arial" w:cs="Arial"/>
        </w:rPr>
        <w:t>21</w:t>
      </w:r>
      <w:r w:rsidR="00987787" w:rsidRPr="00A84B78">
        <w:rPr>
          <w:rFonts w:ascii="Arial" w:hAnsi="Arial" w:cs="Arial"/>
        </w:rPr>
        <w:t>.2. Punkty przyznawane za podane w pkt.</w:t>
      </w:r>
      <w:r w:rsidR="009F0DDA" w:rsidRPr="00A84B78">
        <w:rPr>
          <w:rFonts w:ascii="Arial" w:hAnsi="Arial" w:cs="Arial"/>
        </w:rPr>
        <w:t xml:space="preserve"> 2</w:t>
      </w:r>
      <w:r w:rsidR="00D65D9F" w:rsidRPr="00A84B78">
        <w:rPr>
          <w:rFonts w:ascii="Arial" w:hAnsi="Arial" w:cs="Arial"/>
        </w:rPr>
        <w:t>1</w:t>
      </w:r>
      <w:r w:rsidR="00987787" w:rsidRPr="00A84B78">
        <w:rPr>
          <w:rFonts w:ascii="Arial" w:hAnsi="Arial" w:cs="Arial"/>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5926"/>
      </w:tblGrid>
      <w:tr w:rsidR="00A84B78" w:rsidRPr="00A84B78" w14:paraId="38329637" w14:textId="77777777" w:rsidTr="00821CD3">
        <w:tc>
          <w:tcPr>
            <w:tcW w:w="1219" w:type="dxa"/>
          </w:tcPr>
          <w:p w14:paraId="4E814767" w14:textId="77777777" w:rsidR="00987787" w:rsidRPr="00A84B78" w:rsidRDefault="00987787" w:rsidP="00101B7F">
            <w:pPr>
              <w:spacing w:before="60" w:after="120"/>
              <w:jc w:val="both"/>
              <w:rPr>
                <w:rFonts w:ascii="Arial" w:hAnsi="Arial" w:cs="Arial"/>
                <w:b/>
                <w:sz w:val="22"/>
                <w:szCs w:val="22"/>
              </w:rPr>
            </w:pPr>
            <w:r w:rsidRPr="00A84B78">
              <w:rPr>
                <w:rFonts w:ascii="Arial" w:hAnsi="Arial" w:cs="Arial"/>
                <w:b/>
                <w:sz w:val="22"/>
                <w:szCs w:val="22"/>
              </w:rPr>
              <w:t>Nr kryterium</w:t>
            </w:r>
          </w:p>
        </w:tc>
        <w:tc>
          <w:tcPr>
            <w:tcW w:w="5926" w:type="dxa"/>
            <w:vAlign w:val="center"/>
          </w:tcPr>
          <w:p w14:paraId="509D28C9" w14:textId="77777777" w:rsidR="00987787" w:rsidRPr="00A84B78" w:rsidRDefault="00987787" w:rsidP="00B53BD8">
            <w:pPr>
              <w:spacing w:before="60" w:after="120"/>
              <w:rPr>
                <w:rFonts w:ascii="Arial" w:hAnsi="Arial" w:cs="Arial"/>
                <w:b/>
                <w:sz w:val="22"/>
                <w:szCs w:val="22"/>
              </w:rPr>
            </w:pPr>
            <w:r w:rsidRPr="00A84B78">
              <w:rPr>
                <w:rFonts w:ascii="Arial" w:hAnsi="Arial" w:cs="Arial"/>
                <w:b/>
                <w:sz w:val="22"/>
                <w:szCs w:val="22"/>
              </w:rPr>
              <w:t>Wzór</w:t>
            </w:r>
          </w:p>
        </w:tc>
      </w:tr>
      <w:tr w:rsidR="00A84B78" w:rsidRPr="00A84B78" w14:paraId="499876BD" w14:textId="77777777" w:rsidTr="00821CD3">
        <w:tc>
          <w:tcPr>
            <w:tcW w:w="1219" w:type="dxa"/>
          </w:tcPr>
          <w:p w14:paraId="07B984BD" w14:textId="77777777" w:rsidR="00987787" w:rsidRPr="00A84B78" w:rsidRDefault="00987787" w:rsidP="00101B7F">
            <w:pPr>
              <w:spacing w:before="60" w:after="120"/>
              <w:jc w:val="center"/>
              <w:rPr>
                <w:rFonts w:ascii="Arial" w:hAnsi="Arial" w:cs="Arial"/>
                <w:b/>
                <w:sz w:val="22"/>
                <w:szCs w:val="22"/>
              </w:rPr>
            </w:pPr>
            <w:r w:rsidRPr="00A84B78">
              <w:rPr>
                <w:rFonts w:ascii="Arial" w:hAnsi="Arial" w:cs="Arial"/>
                <w:b/>
                <w:sz w:val="22"/>
                <w:szCs w:val="22"/>
              </w:rPr>
              <w:t>1</w:t>
            </w:r>
          </w:p>
        </w:tc>
        <w:tc>
          <w:tcPr>
            <w:tcW w:w="5926" w:type="dxa"/>
          </w:tcPr>
          <w:p w14:paraId="73260872" w14:textId="77777777" w:rsidR="00987787" w:rsidRPr="00A84B78" w:rsidRDefault="00987787" w:rsidP="00101B7F">
            <w:pPr>
              <w:pStyle w:val="Tekstpodstawowy"/>
              <w:spacing w:before="60"/>
              <w:rPr>
                <w:rFonts w:ascii="Arial" w:hAnsi="Arial" w:cs="Arial"/>
                <w:b/>
                <w:sz w:val="22"/>
                <w:szCs w:val="22"/>
              </w:rPr>
            </w:pPr>
            <w:r w:rsidRPr="00A84B78">
              <w:rPr>
                <w:rFonts w:ascii="Arial" w:hAnsi="Arial" w:cs="Arial"/>
                <w:b/>
                <w:sz w:val="22"/>
                <w:szCs w:val="22"/>
              </w:rPr>
              <w:t>Cena:</w:t>
            </w:r>
          </w:p>
          <w:p w14:paraId="151EE9B0" w14:textId="77777777" w:rsidR="00987787" w:rsidRPr="00A84B78" w:rsidRDefault="00987787" w:rsidP="00101B7F">
            <w:pPr>
              <w:spacing w:before="60" w:after="120"/>
              <w:jc w:val="both"/>
              <w:rPr>
                <w:rFonts w:ascii="Arial" w:hAnsi="Arial" w:cs="Arial"/>
                <w:b/>
                <w:sz w:val="22"/>
                <w:szCs w:val="22"/>
              </w:rPr>
            </w:pPr>
            <w:r w:rsidRPr="00A84B78">
              <w:rPr>
                <w:rFonts w:ascii="Arial" w:hAnsi="Arial" w:cs="Arial"/>
                <w:b/>
                <w:sz w:val="22"/>
                <w:szCs w:val="22"/>
              </w:rPr>
              <w:t xml:space="preserve">Liczba punktów = ( </w:t>
            </w:r>
            <w:proofErr w:type="spellStart"/>
            <w:r w:rsidRPr="00A84B78">
              <w:rPr>
                <w:rFonts w:ascii="Arial" w:hAnsi="Arial" w:cs="Arial"/>
                <w:b/>
                <w:sz w:val="22"/>
                <w:szCs w:val="22"/>
              </w:rPr>
              <w:t>Cmin</w:t>
            </w:r>
            <w:proofErr w:type="spellEnd"/>
            <w:r w:rsidRPr="00A84B78">
              <w:rPr>
                <w:rFonts w:ascii="Arial" w:hAnsi="Arial" w:cs="Arial"/>
                <w:b/>
                <w:sz w:val="22"/>
                <w:szCs w:val="22"/>
              </w:rPr>
              <w:t>/</w:t>
            </w:r>
            <w:proofErr w:type="spellStart"/>
            <w:r w:rsidRPr="00A84B78">
              <w:rPr>
                <w:rFonts w:ascii="Arial" w:hAnsi="Arial" w:cs="Arial"/>
                <w:b/>
                <w:sz w:val="22"/>
                <w:szCs w:val="22"/>
              </w:rPr>
              <w:t>Cof</w:t>
            </w:r>
            <w:proofErr w:type="spellEnd"/>
            <w:r w:rsidRPr="00A84B78">
              <w:rPr>
                <w:rFonts w:ascii="Arial" w:hAnsi="Arial" w:cs="Arial"/>
                <w:b/>
                <w:sz w:val="22"/>
                <w:szCs w:val="22"/>
              </w:rPr>
              <w:t xml:space="preserve"> ) * 100 * waga</w:t>
            </w:r>
          </w:p>
          <w:p w14:paraId="5DF7CA8B" w14:textId="77777777" w:rsidR="00987787" w:rsidRPr="00A84B78" w:rsidRDefault="00987787" w:rsidP="00101B7F">
            <w:pPr>
              <w:spacing w:before="60" w:after="120"/>
              <w:jc w:val="both"/>
              <w:rPr>
                <w:rFonts w:ascii="Arial" w:hAnsi="Arial" w:cs="Arial"/>
                <w:sz w:val="22"/>
                <w:szCs w:val="22"/>
              </w:rPr>
            </w:pPr>
            <w:r w:rsidRPr="00A84B78">
              <w:rPr>
                <w:rFonts w:ascii="Arial" w:hAnsi="Arial" w:cs="Arial"/>
                <w:sz w:val="22"/>
                <w:szCs w:val="22"/>
              </w:rPr>
              <w:t>gdzie:</w:t>
            </w:r>
          </w:p>
          <w:p w14:paraId="06222CE3" w14:textId="77777777" w:rsidR="00987787" w:rsidRPr="00A84B78" w:rsidRDefault="00987787" w:rsidP="00101B7F">
            <w:pPr>
              <w:jc w:val="both"/>
              <w:rPr>
                <w:rFonts w:ascii="Arial" w:hAnsi="Arial" w:cs="Arial"/>
                <w:sz w:val="22"/>
                <w:szCs w:val="22"/>
              </w:rPr>
            </w:pPr>
            <w:r w:rsidRPr="00A84B78">
              <w:rPr>
                <w:rFonts w:ascii="Arial" w:hAnsi="Arial" w:cs="Arial"/>
                <w:sz w:val="22"/>
                <w:szCs w:val="22"/>
              </w:rPr>
              <w:t xml:space="preserve">- </w:t>
            </w:r>
            <w:proofErr w:type="spellStart"/>
            <w:r w:rsidRPr="00A84B78">
              <w:rPr>
                <w:rFonts w:ascii="Arial" w:hAnsi="Arial" w:cs="Arial"/>
                <w:sz w:val="22"/>
                <w:szCs w:val="22"/>
              </w:rPr>
              <w:t>Cmin</w:t>
            </w:r>
            <w:proofErr w:type="spellEnd"/>
            <w:r w:rsidRPr="00A84B78">
              <w:rPr>
                <w:rFonts w:ascii="Arial" w:hAnsi="Arial" w:cs="Arial"/>
                <w:sz w:val="22"/>
                <w:szCs w:val="22"/>
              </w:rPr>
              <w:t xml:space="preserve"> - najniższa cena spośród wszystkich ofert</w:t>
            </w:r>
          </w:p>
          <w:p w14:paraId="250B38F1" w14:textId="77777777" w:rsidR="00987787" w:rsidRPr="00A84B78" w:rsidRDefault="00987787" w:rsidP="00101B7F">
            <w:pPr>
              <w:jc w:val="both"/>
              <w:rPr>
                <w:rFonts w:ascii="Arial" w:hAnsi="Arial" w:cs="Arial"/>
                <w:sz w:val="22"/>
                <w:szCs w:val="22"/>
              </w:rPr>
            </w:pPr>
            <w:r w:rsidRPr="00A84B78">
              <w:rPr>
                <w:rFonts w:ascii="Arial" w:hAnsi="Arial" w:cs="Arial"/>
                <w:sz w:val="22"/>
                <w:szCs w:val="22"/>
              </w:rPr>
              <w:t xml:space="preserve">- </w:t>
            </w:r>
            <w:proofErr w:type="spellStart"/>
            <w:r w:rsidRPr="00A84B78">
              <w:rPr>
                <w:rFonts w:ascii="Arial" w:hAnsi="Arial" w:cs="Arial"/>
                <w:sz w:val="22"/>
                <w:szCs w:val="22"/>
              </w:rPr>
              <w:t>Cof</w:t>
            </w:r>
            <w:proofErr w:type="spellEnd"/>
            <w:r w:rsidRPr="00A84B78">
              <w:rPr>
                <w:rFonts w:ascii="Arial" w:hAnsi="Arial" w:cs="Arial"/>
                <w:sz w:val="22"/>
                <w:szCs w:val="22"/>
              </w:rPr>
              <w:t xml:space="preserve"> -cena podana w ofercie</w:t>
            </w:r>
          </w:p>
          <w:p w14:paraId="6820B3A4" w14:textId="77777777" w:rsidR="00F37CBD" w:rsidRPr="00A84B78" w:rsidRDefault="00F37CBD" w:rsidP="00101B7F">
            <w:pPr>
              <w:jc w:val="both"/>
              <w:rPr>
                <w:rFonts w:ascii="Arial" w:hAnsi="Arial" w:cs="Arial"/>
                <w:b/>
                <w:sz w:val="22"/>
                <w:szCs w:val="22"/>
              </w:rPr>
            </w:pPr>
          </w:p>
        </w:tc>
      </w:tr>
      <w:tr w:rsidR="00987787" w:rsidRPr="008A1614" w14:paraId="19812312" w14:textId="77777777" w:rsidTr="00821CD3">
        <w:trPr>
          <w:trHeight w:val="274"/>
        </w:trPr>
        <w:tc>
          <w:tcPr>
            <w:tcW w:w="1219" w:type="dxa"/>
          </w:tcPr>
          <w:p w14:paraId="79101A88" w14:textId="77777777" w:rsidR="00987787" w:rsidRPr="008A1614" w:rsidRDefault="00987787" w:rsidP="00F715D9">
            <w:pPr>
              <w:spacing w:before="60" w:after="120"/>
              <w:jc w:val="center"/>
              <w:rPr>
                <w:rFonts w:ascii="Arial" w:hAnsi="Arial" w:cs="Arial"/>
                <w:b/>
                <w:sz w:val="22"/>
                <w:szCs w:val="22"/>
              </w:rPr>
            </w:pPr>
            <w:r w:rsidRPr="008A1614">
              <w:rPr>
                <w:rFonts w:ascii="Arial" w:hAnsi="Arial" w:cs="Arial"/>
                <w:b/>
                <w:sz w:val="22"/>
                <w:szCs w:val="22"/>
              </w:rPr>
              <w:t>2</w:t>
            </w:r>
          </w:p>
        </w:tc>
        <w:tc>
          <w:tcPr>
            <w:tcW w:w="5926" w:type="dxa"/>
            <w:vAlign w:val="center"/>
          </w:tcPr>
          <w:p w14:paraId="79D6C67E" w14:textId="77777777" w:rsidR="00987787" w:rsidRPr="005B5CDF" w:rsidRDefault="007D044F" w:rsidP="00CE01A1">
            <w:pPr>
              <w:pStyle w:val="Nagwek2"/>
              <w:rPr>
                <w:rFonts w:ascii="Arial" w:hAnsi="Arial" w:cs="Arial"/>
                <w:b/>
                <w:bCs w:val="0"/>
              </w:rPr>
            </w:pPr>
            <w:r w:rsidRPr="005B5CDF">
              <w:rPr>
                <w:rFonts w:ascii="Arial" w:hAnsi="Arial" w:cs="Arial"/>
                <w:b/>
                <w:bCs w:val="0"/>
              </w:rPr>
              <w:t>Doświadczenie Głównego Projektanta:</w:t>
            </w:r>
          </w:p>
          <w:p w14:paraId="709F3305" w14:textId="548782D0" w:rsidR="00CD2A32" w:rsidRPr="005B5CDF" w:rsidRDefault="00CD2A32" w:rsidP="00CD2A32">
            <w:pPr>
              <w:pStyle w:val="Nagwek2"/>
              <w:rPr>
                <w:rFonts w:ascii="Arial" w:hAnsi="Arial" w:cs="Arial"/>
              </w:rPr>
            </w:pPr>
            <w:r w:rsidRPr="005B5CDF">
              <w:rPr>
                <w:rFonts w:ascii="Arial" w:hAnsi="Arial" w:cs="Arial"/>
              </w:rPr>
              <w:t>Doświadczenie w niniejszym kryterium dotyczy osoby skierowanej do realizacji zamówienia tj. osoby pełniącej funkcję Głównego Projektanta.</w:t>
            </w:r>
          </w:p>
          <w:p w14:paraId="0EC5A6FE" w14:textId="59853FBA" w:rsidR="00875C02" w:rsidRPr="005B5CDF" w:rsidRDefault="00875C02" w:rsidP="00875C02">
            <w:pPr>
              <w:pStyle w:val="Nagwek2"/>
              <w:rPr>
                <w:rFonts w:ascii="Arial" w:hAnsi="Arial" w:cs="Arial"/>
              </w:rPr>
            </w:pPr>
            <w:r w:rsidRPr="005B5CDF">
              <w:rPr>
                <w:rFonts w:ascii="Arial" w:hAnsi="Arial" w:cs="Arial"/>
              </w:rPr>
              <w:lastRenderedPageBreak/>
              <w:t>Zamawiaj</w:t>
            </w:r>
            <w:r w:rsidRPr="005B5CDF">
              <w:rPr>
                <w:rFonts w:ascii="Arial" w:hAnsi="Arial" w:cs="Arial" w:hint="eastAsia"/>
              </w:rPr>
              <w:t>ą</w:t>
            </w:r>
            <w:r w:rsidRPr="005B5CDF">
              <w:rPr>
                <w:rFonts w:ascii="Arial" w:hAnsi="Arial" w:cs="Arial"/>
              </w:rPr>
              <w:t>cy przyzna punkty Wykonawcy, kt</w:t>
            </w:r>
            <w:r w:rsidRPr="005B5CDF">
              <w:rPr>
                <w:rFonts w:ascii="Arial" w:hAnsi="Arial" w:cs="Arial" w:hint="eastAsia"/>
              </w:rPr>
              <w:t>ó</w:t>
            </w:r>
            <w:r w:rsidRPr="005B5CDF">
              <w:rPr>
                <w:rFonts w:ascii="Arial" w:hAnsi="Arial" w:cs="Arial"/>
              </w:rPr>
              <w:t>ry wyka</w:t>
            </w:r>
            <w:r w:rsidRPr="005B5CDF">
              <w:rPr>
                <w:rFonts w:ascii="Arial" w:hAnsi="Arial" w:cs="Arial" w:hint="eastAsia"/>
              </w:rPr>
              <w:t>ż</w:t>
            </w:r>
            <w:r w:rsidRPr="005B5CDF">
              <w:rPr>
                <w:rFonts w:ascii="Arial" w:hAnsi="Arial" w:cs="Arial"/>
              </w:rPr>
              <w:t xml:space="preserve">e, </w:t>
            </w:r>
            <w:r w:rsidRPr="005B5CDF">
              <w:rPr>
                <w:rFonts w:ascii="Arial" w:hAnsi="Arial" w:cs="Arial" w:hint="eastAsia"/>
              </w:rPr>
              <w:t>ż</w:t>
            </w:r>
            <w:r w:rsidRPr="005B5CDF">
              <w:rPr>
                <w:rFonts w:ascii="Arial" w:hAnsi="Arial" w:cs="Arial"/>
              </w:rPr>
              <w:t>e skierowany do realizacji zam</w:t>
            </w:r>
            <w:r w:rsidRPr="005B5CDF">
              <w:rPr>
                <w:rFonts w:ascii="Arial" w:hAnsi="Arial" w:cs="Arial" w:hint="eastAsia"/>
              </w:rPr>
              <w:t>ó</w:t>
            </w:r>
            <w:r w:rsidRPr="005B5CDF">
              <w:rPr>
                <w:rFonts w:ascii="Arial" w:hAnsi="Arial" w:cs="Arial"/>
              </w:rPr>
              <w:t>wienia Główny projektant, o kt</w:t>
            </w:r>
            <w:r w:rsidRPr="005B5CDF">
              <w:rPr>
                <w:rFonts w:ascii="Arial" w:hAnsi="Arial" w:cs="Arial" w:hint="eastAsia"/>
              </w:rPr>
              <w:t>ó</w:t>
            </w:r>
            <w:r w:rsidRPr="005B5CDF">
              <w:rPr>
                <w:rFonts w:ascii="Arial" w:hAnsi="Arial" w:cs="Arial"/>
              </w:rPr>
              <w:t xml:space="preserve">rym mowa rozdziale </w:t>
            </w:r>
            <w:r w:rsidR="00B22B1E" w:rsidRPr="005B5CDF">
              <w:rPr>
                <w:rFonts w:ascii="Arial" w:hAnsi="Arial" w:cs="Arial"/>
              </w:rPr>
              <w:t>10</w:t>
            </w:r>
            <w:r w:rsidRPr="005B5CDF">
              <w:rPr>
                <w:rFonts w:ascii="Arial" w:hAnsi="Arial" w:cs="Arial"/>
              </w:rPr>
              <w:t xml:space="preserve"> ust. </w:t>
            </w:r>
            <w:r w:rsidR="00B22B1E" w:rsidRPr="005B5CDF">
              <w:rPr>
                <w:rFonts w:ascii="Arial" w:hAnsi="Arial" w:cs="Arial"/>
              </w:rPr>
              <w:t>10.2</w:t>
            </w:r>
            <w:r w:rsidRPr="005B5CDF">
              <w:rPr>
                <w:rFonts w:ascii="Arial" w:hAnsi="Arial" w:cs="Arial"/>
              </w:rPr>
              <w:t xml:space="preserve"> </w:t>
            </w:r>
            <w:r w:rsidR="00B22B1E" w:rsidRPr="005B5CDF">
              <w:rPr>
                <w:rFonts w:ascii="Arial" w:hAnsi="Arial" w:cs="Arial"/>
              </w:rPr>
              <w:t>lit. d</w:t>
            </w:r>
            <w:r w:rsidRPr="005B5CDF">
              <w:rPr>
                <w:rFonts w:ascii="Arial" w:hAnsi="Arial" w:cs="Arial"/>
              </w:rPr>
              <w:t xml:space="preserve"> SWZ, posiada </w:t>
            </w:r>
            <w:r w:rsidRPr="005B5CDF">
              <w:rPr>
                <w:rFonts w:ascii="Arial" w:hAnsi="Arial" w:cs="Arial"/>
                <w:b/>
                <w:bCs w:val="0"/>
              </w:rPr>
              <w:t>dodatkowe do</w:t>
            </w:r>
            <w:r w:rsidRPr="005B5CDF">
              <w:rPr>
                <w:rFonts w:ascii="Arial" w:hAnsi="Arial" w:cs="Arial" w:hint="eastAsia"/>
                <w:b/>
                <w:bCs w:val="0"/>
              </w:rPr>
              <w:t>ś</w:t>
            </w:r>
            <w:r w:rsidRPr="005B5CDF">
              <w:rPr>
                <w:rFonts w:ascii="Arial" w:hAnsi="Arial" w:cs="Arial"/>
                <w:b/>
                <w:bCs w:val="0"/>
              </w:rPr>
              <w:t>wiadczenie zawodowe (ponad minimalny warunek uczestniczenia w post</w:t>
            </w:r>
            <w:r w:rsidRPr="005B5CDF">
              <w:rPr>
                <w:rFonts w:ascii="Arial" w:hAnsi="Arial" w:cs="Arial" w:hint="eastAsia"/>
                <w:b/>
                <w:bCs w:val="0"/>
              </w:rPr>
              <w:t>ę</w:t>
            </w:r>
            <w:r w:rsidRPr="005B5CDF">
              <w:rPr>
                <w:rFonts w:ascii="Arial" w:hAnsi="Arial" w:cs="Arial"/>
                <w:b/>
                <w:bCs w:val="0"/>
              </w:rPr>
              <w:t>powaniu)</w:t>
            </w:r>
            <w:r w:rsidRPr="005B5CDF">
              <w:rPr>
                <w:rFonts w:ascii="Arial" w:hAnsi="Arial" w:cs="Arial"/>
              </w:rPr>
              <w:t>.</w:t>
            </w:r>
          </w:p>
          <w:p w14:paraId="65B6D3FF" w14:textId="4294CE6C" w:rsidR="00875C02" w:rsidRPr="005B5CDF" w:rsidRDefault="00875C02" w:rsidP="00875C02">
            <w:pPr>
              <w:pStyle w:val="Nagwek2"/>
              <w:rPr>
                <w:rFonts w:ascii="Arial" w:hAnsi="Arial" w:cs="Arial"/>
                <w:b/>
                <w:bCs w:val="0"/>
              </w:rPr>
            </w:pPr>
            <w:r w:rsidRPr="005B5CDF">
              <w:rPr>
                <w:rFonts w:ascii="Arial" w:hAnsi="Arial" w:cs="Arial"/>
                <w:b/>
                <w:bCs w:val="0"/>
              </w:rPr>
              <w:t>Jeżeli Główny Projektant nie wykaże w formularzu oferty posiadania dodatkowego doświadczenia (ponad minimalny warunek uczestniczenia w postępowaniu) Wykonawca otrzyma – 0 pkt.</w:t>
            </w:r>
          </w:p>
          <w:p w14:paraId="3F89CFFA" w14:textId="54063FAD" w:rsidR="007D044F" w:rsidRPr="005B5CDF" w:rsidRDefault="007D044F" w:rsidP="00875C02">
            <w:pPr>
              <w:pStyle w:val="Nagwek2"/>
              <w:rPr>
                <w:rFonts w:ascii="Arial" w:hAnsi="Arial" w:cs="Arial"/>
              </w:rPr>
            </w:pPr>
            <w:r w:rsidRPr="005B5CDF">
              <w:rPr>
                <w:rFonts w:ascii="Arial" w:hAnsi="Arial" w:cs="Arial"/>
              </w:rPr>
              <w:t>Zamawiający przyzna punkty, w tym kryterium Wykonawcy,</w:t>
            </w:r>
            <w:r w:rsidR="007A1D92" w:rsidRPr="005B5CDF">
              <w:rPr>
                <w:rFonts w:ascii="Arial" w:eastAsia="Times New Roman" w:hAnsi="Arial" w:cs="Arial"/>
                <w:szCs w:val="24"/>
              </w:rPr>
              <w:t xml:space="preserve"> </w:t>
            </w:r>
            <w:r w:rsidRPr="005B5CDF">
              <w:rPr>
                <w:rFonts w:ascii="Arial" w:hAnsi="Arial" w:cs="Arial"/>
              </w:rPr>
              <w:t>który udokumentuje wykonanie</w:t>
            </w:r>
            <w:r w:rsidR="007A1D92" w:rsidRPr="005B5CDF">
              <w:rPr>
                <w:rFonts w:ascii="Arial" w:hAnsi="Arial" w:cs="Arial"/>
              </w:rPr>
              <w:t xml:space="preserve"> określonej w ofercie liczby</w:t>
            </w:r>
            <w:r w:rsidRPr="005B5CDF">
              <w:rPr>
                <w:rFonts w:ascii="Arial" w:hAnsi="Arial" w:cs="Arial"/>
              </w:rPr>
              <w:t xml:space="preserve"> </w:t>
            </w:r>
            <w:bookmarkStart w:id="48" w:name="_Hlk69059559"/>
            <w:r w:rsidRPr="005B5CDF">
              <w:rPr>
                <w:rFonts w:ascii="Arial" w:hAnsi="Arial" w:cs="Arial"/>
              </w:rPr>
              <w:t>projektów</w:t>
            </w:r>
            <w:r w:rsidR="00FF0D3B" w:rsidRPr="005B5CDF">
              <w:rPr>
                <w:rFonts w:ascii="Arial" w:hAnsi="Arial" w:cs="Arial"/>
              </w:rPr>
              <w:t xml:space="preserve"> studium uwarunkowań</w:t>
            </w:r>
            <w:r w:rsidR="0057303A" w:rsidRPr="005B5CDF">
              <w:rPr>
                <w:rFonts w:ascii="Arial" w:hAnsi="Arial" w:cs="Arial"/>
              </w:rPr>
              <w:t xml:space="preserve"> </w:t>
            </w:r>
            <w:r w:rsidR="00FF0D3B" w:rsidRPr="005B5CDF">
              <w:rPr>
                <w:rFonts w:ascii="Arial" w:hAnsi="Arial" w:cs="Arial"/>
              </w:rPr>
              <w:t>i kierunków zagospodarowania przestrzennego</w:t>
            </w:r>
            <w:r w:rsidR="0057303A" w:rsidRPr="005B5CDF">
              <w:rPr>
                <w:rFonts w:ascii="Arial" w:hAnsi="Arial" w:cs="Arial"/>
              </w:rPr>
              <w:t xml:space="preserve"> (SUIKZP)</w:t>
            </w:r>
            <w:r w:rsidR="00FF0D3B" w:rsidRPr="005B5CDF">
              <w:rPr>
                <w:rFonts w:ascii="Arial" w:hAnsi="Arial" w:cs="Arial"/>
              </w:rPr>
              <w:t xml:space="preserve"> lub miejscowych planów zagospodarowania przestrzennego </w:t>
            </w:r>
            <w:r w:rsidR="0057303A" w:rsidRPr="005B5CDF">
              <w:rPr>
                <w:rFonts w:ascii="Arial" w:hAnsi="Arial" w:cs="Arial"/>
              </w:rPr>
              <w:t xml:space="preserve">(MPZP) </w:t>
            </w:r>
            <w:r w:rsidRPr="005B5CDF">
              <w:rPr>
                <w:rFonts w:ascii="Arial" w:hAnsi="Arial" w:cs="Arial"/>
              </w:rPr>
              <w:t xml:space="preserve">opublikowanych w Dzienniku Urzędowym Województwa </w:t>
            </w:r>
            <w:r w:rsidR="007658EC" w:rsidRPr="005B5CDF">
              <w:rPr>
                <w:rFonts w:ascii="Arial" w:hAnsi="Arial" w:cs="Arial"/>
              </w:rPr>
              <w:t xml:space="preserve">w okresie ostatnich </w:t>
            </w:r>
            <w:r w:rsidR="00496FAC" w:rsidRPr="005B5CDF">
              <w:rPr>
                <w:rFonts w:ascii="Arial" w:hAnsi="Arial" w:cs="Arial"/>
              </w:rPr>
              <w:t>10</w:t>
            </w:r>
            <w:r w:rsidR="007658EC" w:rsidRPr="005B5CDF">
              <w:rPr>
                <w:rFonts w:ascii="Arial" w:hAnsi="Arial" w:cs="Arial"/>
              </w:rPr>
              <w:t xml:space="preserve"> lat przed upływem</w:t>
            </w:r>
            <w:bookmarkEnd w:id="48"/>
            <w:r w:rsidR="007658EC" w:rsidRPr="005B5CDF">
              <w:rPr>
                <w:rFonts w:ascii="Arial" w:hAnsi="Arial" w:cs="Arial"/>
              </w:rPr>
              <w:t xml:space="preserve"> terminu składania ofert:</w:t>
            </w:r>
          </w:p>
          <w:p w14:paraId="4482EA6E" w14:textId="5CAC1F44" w:rsidR="00FF1001" w:rsidRPr="005B5CDF" w:rsidRDefault="00FE4D78" w:rsidP="00FF1001">
            <w:pPr>
              <w:pStyle w:val="Nagwek2"/>
              <w:rPr>
                <w:rFonts w:ascii="Arial" w:hAnsi="Arial" w:cs="Arial"/>
              </w:rPr>
            </w:pPr>
            <w:bookmarkStart w:id="49" w:name="_Hlk69059476"/>
            <w:r w:rsidRPr="005B5CDF">
              <w:rPr>
                <w:rFonts w:ascii="Arial" w:hAnsi="Arial" w:cs="Arial"/>
              </w:rPr>
              <w:t xml:space="preserve">- </w:t>
            </w:r>
            <w:r w:rsidR="001C2DA7" w:rsidRPr="005B5CDF">
              <w:rPr>
                <w:rFonts w:ascii="Arial" w:hAnsi="Arial" w:cs="Arial"/>
              </w:rPr>
              <w:t>2</w:t>
            </w:r>
            <w:r w:rsidR="00FF1001" w:rsidRPr="005B5CDF">
              <w:rPr>
                <w:rFonts w:ascii="Arial" w:hAnsi="Arial" w:cs="Arial"/>
              </w:rPr>
              <w:t xml:space="preserve"> SUIKZP lub MPZP – 15 pkt</w:t>
            </w:r>
          </w:p>
          <w:p w14:paraId="24FC7B92" w14:textId="5905D0FF" w:rsidR="007D044F" w:rsidRPr="005B5CDF" w:rsidRDefault="001C2DA7" w:rsidP="00CE01A1">
            <w:pPr>
              <w:pStyle w:val="Nagwek2"/>
              <w:rPr>
                <w:rFonts w:ascii="Arial" w:hAnsi="Arial" w:cs="Arial"/>
              </w:rPr>
            </w:pPr>
            <w:r w:rsidRPr="005B5CDF">
              <w:rPr>
                <w:rFonts w:ascii="Arial" w:hAnsi="Arial" w:cs="Arial"/>
              </w:rPr>
              <w:t>-</w:t>
            </w:r>
            <w:r w:rsidR="00FF1001" w:rsidRPr="005B5CDF">
              <w:rPr>
                <w:rFonts w:ascii="Arial" w:hAnsi="Arial" w:cs="Arial"/>
              </w:rPr>
              <w:t xml:space="preserve"> </w:t>
            </w:r>
            <w:r w:rsidRPr="005B5CDF">
              <w:rPr>
                <w:rFonts w:ascii="Arial" w:hAnsi="Arial" w:cs="Arial"/>
              </w:rPr>
              <w:t>3</w:t>
            </w:r>
            <w:r w:rsidR="007D044F" w:rsidRPr="005B5CDF">
              <w:rPr>
                <w:rFonts w:ascii="Arial" w:hAnsi="Arial" w:cs="Arial"/>
              </w:rPr>
              <w:t xml:space="preserve"> SUIKZP </w:t>
            </w:r>
            <w:r w:rsidR="00FF0D3B" w:rsidRPr="005B5CDF">
              <w:rPr>
                <w:rFonts w:ascii="Arial" w:hAnsi="Arial" w:cs="Arial"/>
              </w:rPr>
              <w:t xml:space="preserve">lub MPZP </w:t>
            </w:r>
            <w:r w:rsidR="007D044F" w:rsidRPr="005B5CDF">
              <w:rPr>
                <w:rFonts w:ascii="Arial" w:hAnsi="Arial" w:cs="Arial"/>
              </w:rPr>
              <w:t xml:space="preserve">– </w:t>
            </w:r>
            <w:r w:rsidR="00FF1001" w:rsidRPr="005B5CDF">
              <w:rPr>
                <w:rFonts w:ascii="Arial" w:hAnsi="Arial" w:cs="Arial"/>
              </w:rPr>
              <w:t>2</w:t>
            </w:r>
            <w:r w:rsidR="00040FB7" w:rsidRPr="005B5CDF">
              <w:rPr>
                <w:rFonts w:ascii="Arial" w:hAnsi="Arial" w:cs="Arial"/>
              </w:rPr>
              <w:t xml:space="preserve">0 </w:t>
            </w:r>
            <w:r w:rsidR="007D044F" w:rsidRPr="005B5CDF">
              <w:rPr>
                <w:rFonts w:ascii="Arial" w:hAnsi="Arial" w:cs="Arial"/>
              </w:rPr>
              <w:t>pkt</w:t>
            </w:r>
            <w:r w:rsidR="00F6789A" w:rsidRPr="005B5CDF">
              <w:rPr>
                <w:rFonts w:ascii="Arial" w:hAnsi="Arial" w:cs="Arial"/>
              </w:rPr>
              <w:t xml:space="preserve"> </w:t>
            </w:r>
          </w:p>
          <w:p w14:paraId="58284FB4" w14:textId="22737D5B" w:rsidR="00FF1001" w:rsidRPr="005B5CDF" w:rsidRDefault="007D044F" w:rsidP="00FF1001">
            <w:pPr>
              <w:pStyle w:val="Nagwek2"/>
              <w:rPr>
                <w:rFonts w:ascii="Arial" w:hAnsi="Arial" w:cs="Arial"/>
              </w:rPr>
            </w:pPr>
            <w:r w:rsidRPr="005B5CDF">
              <w:rPr>
                <w:rFonts w:ascii="Arial" w:hAnsi="Arial" w:cs="Arial"/>
              </w:rPr>
              <w:t xml:space="preserve">- </w:t>
            </w:r>
            <w:r w:rsidR="001C2DA7" w:rsidRPr="005B5CDF">
              <w:rPr>
                <w:rFonts w:ascii="Arial" w:hAnsi="Arial" w:cs="Arial"/>
              </w:rPr>
              <w:t>4</w:t>
            </w:r>
            <w:r w:rsidR="00FF1001" w:rsidRPr="005B5CDF">
              <w:rPr>
                <w:rFonts w:ascii="Arial" w:hAnsi="Arial" w:cs="Arial"/>
              </w:rPr>
              <w:t xml:space="preserve"> SUIKZP lub MPZP – 25 pkt</w:t>
            </w:r>
          </w:p>
          <w:p w14:paraId="051D4A0A" w14:textId="0E1A00A6" w:rsidR="007D044F" w:rsidRPr="005B5CDF" w:rsidRDefault="001C2DA7" w:rsidP="00CE01A1">
            <w:pPr>
              <w:pStyle w:val="Nagwek2"/>
              <w:rPr>
                <w:rFonts w:ascii="Arial" w:hAnsi="Arial" w:cs="Arial"/>
              </w:rPr>
            </w:pPr>
            <w:r w:rsidRPr="005B5CDF">
              <w:rPr>
                <w:rFonts w:ascii="Arial" w:hAnsi="Arial" w:cs="Arial"/>
              </w:rPr>
              <w:t>-</w:t>
            </w:r>
            <w:r w:rsidR="00FF1001" w:rsidRPr="005B5CDF">
              <w:rPr>
                <w:rFonts w:ascii="Arial" w:hAnsi="Arial" w:cs="Arial"/>
              </w:rPr>
              <w:t xml:space="preserve"> </w:t>
            </w:r>
            <w:r w:rsidRPr="005B5CDF">
              <w:rPr>
                <w:rFonts w:ascii="Arial" w:hAnsi="Arial" w:cs="Arial"/>
              </w:rPr>
              <w:t>5</w:t>
            </w:r>
            <w:r w:rsidR="007D044F" w:rsidRPr="005B5CDF">
              <w:rPr>
                <w:rFonts w:ascii="Arial" w:hAnsi="Arial" w:cs="Arial"/>
              </w:rPr>
              <w:t xml:space="preserve"> SUIKZP</w:t>
            </w:r>
            <w:r w:rsidR="00FF0D3B" w:rsidRPr="005B5CDF">
              <w:rPr>
                <w:rFonts w:ascii="Arial" w:hAnsi="Arial" w:cs="Arial"/>
              </w:rPr>
              <w:t xml:space="preserve"> lub MPZP </w:t>
            </w:r>
            <w:r w:rsidR="007D044F" w:rsidRPr="005B5CDF">
              <w:rPr>
                <w:rFonts w:ascii="Arial" w:hAnsi="Arial" w:cs="Arial"/>
              </w:rPr>
              <w:t xml:space="preserve">– </w:t>
            </w:r>
            <w:r w:rsidR="00FF1001" w:rsidRPr="005B5CDF">
              <w:rPr>
                <w:rFonts w:ascii="Arial" w:hAnsi="Arial" w:cs="Arial"/>
              </w:rPr>
              <w:t>30</w:t>
            </w:r>
            <w:r w:rsidR="00040FB7" w:rsidRPr="005B5CDF">
              <w:rPr>
                <w:rFonts w:ascii="Arial" w:hAnsi="Arial" w:cs="Arial"/>
              </w:rPr>
              <w:t xml:space="preserve"> </w:t>
            </w:r>
            <w:r w:rsidR="007D044F" w:rsidRPr="005B5CDF">
              <w:rPr>
                <w:rFonts w:ascii="Arial" w:hAnsi="Arial" w:cs="Arial"/>
              </w:rPr>
              <w:t>pkt</w:t>
            </w:r>
          </w:p>
          <w:p w14:paraId="4FAE055F" w14:textId="514F22D8" w:rsidR="007D044F" w:rsidRPr="005B5CDF" w:rsidRDefault="007D044F" w:rsidP="00CE01A1">
            <w:pPr>
              <w:pStyle w:val="Nagwek2"/>
              <w:rPr>
                <w:rFonts w:ascii="Arial" w:hAnsi="Arial" w:cs="Arial"/>
              </w:rPr>
            </w:pPr>
            <w:r w:rsidRPr="005B5CDF">
              <w:rPr>
                <w:rFonts w:ascii="Arial" w:hAnsi="Arial" w:cs="Arial"/>
              </w:rPr>
              <w:t xml:space="preserve">- </w:t>
            </w:r>
            <w:r w:rsidR="001C2DA7" w:rsidRPr="005B5CDF">
              <w:rPr>
                <w:rFonts w:ascii="Arial" w:hAnsi="Arial" w:cs="Arial"/>
              </w:rPr>
              <w:t>6-7</w:t>
            </w:r>
            <w:r w:rsidRPr="005B5CDF">
              <w:rPr>
                <w:rFonts w:ascii="Arial" w:hAnsi="Arial" w:cs="Arial"/>
              </w:rPr>
              <w:t xml:space="preserve"> SUIKZP</w:t>
            </w:r>
            <w:r w:rsidR="00FF0D3B" w:rsidRPr="005B5CDF">
              <w:rPr>
                <w:rFonts w:ascii="Arial" w:hAnsi="Arial" w:cs="Arial"/>
              </w:rPr>
              <w:t xml:space="preserve"> lub MPZP </w:t>
            </w:r>
            <w:r w:rsidRPr="005B5CDF">
              <w:rPr>
                <w:rFonts w:ascii="Arial" w:hAnsi="Arial" w:cs="Arial"/>
              </w:rPr>
              <w:t xml:space="preserve">– </w:t>
            </w:r>
            <w:r w:rsidR="00863944" w:rsidRPr="005B5CDF">
              <w:rPr>
                <w:rFonts w:ascii="Arial" w:hAnsi="Arial" w:cs="Arial"/>
              </w:rPr>
              <w:t>3</w:t>
            </w:r>
            <w:r w:rsidR="00FF1001" w:rsidRPr="005B5CDF">
              <w:rPr>
                <w:rFonts w:ascii="Arial" w:hAnsi="Arial" w:cs="Arial"/>
              </w:rPr>
              <w:t>5</w:t>
            </w:r>
            <w:r w:rsidRPr="005B5CDF">
              <w:rPr>
                <w:rFonts w:ascii="Arial" w:hAnsi="Arial" w:cs="Arial"/>
              </w:rPr>
              <w:t xml:space="preserve"> pkt</w:t>
            </w:r>
          </w:p>
          <w:bookmarkEnd w:id="49"/>
          <w:p w14:paraId="108985FF" w14:textId="593899C4" w:rsidR="00863944" w:rsidRPr="005B5CDF" w:rsidRDefault="00863944" w:rsidP="00863944">
            <w:pPr>
              <w:pStyle w:val="Nagwek2"/>
              <w:rPr>
                <w:rFonts w:ascii="Arial" w:hAnsi="Arial" w:cs="Arial"/>
              </w:rPr>
            </w:pPr>
            <w:r w:rsidRPr="005B5CDF">
              <w:rPr>
                <w:rFonts w:ascii="Arial" w:hAnsi="Arial" w:cs="Arial"/>
              </w:rPr>
              <w:t>- powyżej</w:t>
            </w:r>
            <w:r w:rsidR="007B382D" w:rsidRPr="005B5CDF">
              <w:rPr>
                <w:rFonts w:ascii="Arial" w:hAnsi="Arial" w:cs="Arial"/>
              </w:rPr>
              <w:t xml:space="preserve"> </w:t>
            </w:r>
            <w:r w:rsidR="001C2DA7" w:rsidRPr="005B5CDF">
              <w:rPr>
                <w:rFonts w:ascii="Arial" w:hAnsi="Arial" w:cs="Arial"/>
              </w:rPr>
              <w:t>7</w:t>
            </w:r>
            <w:r w:rsidRPr="005B5CDF">
              <w:rPr>
                <w:rFonts w:ascii="Arial" w:hAnsi="Arial" w:cs="Arial"/>
              </w:rPr>
              <w:t xml:space="preserve"> SUIKZP lub MPZP – 40 pkt</w:t>
            </w:r>
          </w:p>
          <w:p w14:paraId="4139EED2" w14:textId="4D3AB5CF" w:rsidR="007B382D" w:rsidRPr="005B5CDF" w:rsidRDefault="007B382D" w:rsidP="00CE01A1">
            <w:pPr>
              <w:pStyle w:val="Nagwek2"/>
              <w:rPr>
                <w:rFonts w:ascii="Arial" w:hAnsi="Arial" w:cs="Arial"/>
              </w:rPr>
            </w:pPr>
            <w:r w:rsidRPr="005B5CDF">
              <w:rPr>
                <w:rFonts w:ascii="Arial" w:hAnsi="Arial" w:cs="Arial"/>
              </w:rPr>
              <w:t xml:space="preserve">Zamawiający przyzna punkty wykonawcy, który udokumentuje wykonanie określonej liczby </w:t>
            </w:r>
            <w:r w:rsidR="00F6789A" w:rsidRPr="005B5CDF">
              <w:rPr>
                <w:rFonts w:ascii="Arial" w:hAnsi="Arial" w:cs="Arial"/>
              </w:rPr>
              <w:t xml:space="preserve">projektów </w:t>
            </w:r>
            <w:r w:rsidRPr="005B5CDF">
              <w:rPr>
                <w:rFonts w:ascii="Arial" w:hAnsi="Arial" w:cs="Arial"/>
              </w:rPr>
              <w:t>i po uwiarygodnieniu wykonania powyższych usług poprzez przedstawienie stosownych poświadczeń</w:t>
            </w:r>
            <w:r w:rsidR="00D40219" w:rsidRPr="005B5CDF">
              <w:rPr>
                <w:rFonts w:ascii="Arial" w:hAnsi="Arial" w:cs="Arial"/>
              </w:rPr>
              <w:t>, referencji</w:t>
            </w:r>
            <w:r w:rsidRPr="005B5CDF">
              <w:rPr>
                <w:rFonts w:ascii="Arial" w:hAnsi="Arial" w:cs="Arial"/>
              </w:rPr>
              <w:t xml:space="preserve"> czy innych dokumentów stwierdzających prawidłowe wykonanie </w:t>
            </w:r>
            <w:r w:rsidR="00D955B6" w:rsidRPr="005B5CDF">
              <w:rPr>
                <w:rFonts w:ascii="Arial" w:hAnsi="Arial" w:cs="Arial"/>
              </w:rPr>
              <w:t xml:space="preserve">w/w </w:t>
            </w:r>
            <w:r w:rsidRPr="005B5CDF">
              <w:rPr>
                <w:rFonts w:ascii="Arial" w:hAnsi="Arial" w:cs="Arial"/>
              </w:rPr>
              <w:t>prac planistycznych.</w:t>
            </w:r>
          </w:p>
          <w:p w14:paraId="500DD0A7" w14:textId="60A8CEB0" w:rsidR="00E20C56" w:rsidRPr="005B5CDF" w:rsidRDefault="00E20C56" w:rsidP="00E20C56">
            <w:pPr>
              <w:pStyle w:val="Nagwek2"/>
              <w:rPr>
                <w:rFonts w:ascii="Arial" w:hAnsi="Arial" w:cs="Arial"/>
              </w:rPr>
            </w:pPr>
            <w:r w:rsidRPr="005B5CDF">
              <w:rPr>
                <w:rFonts w:ascii="Arial" w:hAnsi="Arial" w:cs="Arial"/>
              </w:rPr>
              <w:t xml:space="preserve">Wzór oświadczenia Głównego Projektanta w formie wykazu usług stanowi </w:t>
            </w:r>
            <w:r w:rsidRPr="005B5CDF">
              <w:rPr>
                <w:rFonts w:ascii="Arial" w:hAnsi="Arial" w:cs="Arial"/>
                <w:b/>
                <w:bCs w:val="0"/>
              </w:rPr>
              <w:t xml:space="preserve">załącznik nr </w:t>
            </w:r>
            <w:r w:rsidR="00810972" w:rsidRPr="005B5CDF">
              <w:rPr>
                <w:rFonts w:ascii="Arial" w:hAnsi="Arial" w:cs="Arial"/>
                <w:b/>
                <w:bCs w:val="0"/>
              </w:rPr>
              <w:t>5</w:t>
            </w:r>
            <w:r w:rsidRPr="005B5CDF">
              <w:rPr>
                <w:rFonts w:ascii="Arial" w:hAnsi="Arial" w:cs="Arial"/>
                <w:b/>
                <w:bCs w:val="0"/>
              </w:rPr>
              <w:t xml:space="preserve"> do SWZ.</w:t>
            </w:r>
          </w:p>
          <w:p w14:paraId="668BBA90" w14:textId="5F7420EE" w:rsidR="007B382D" w:rsidRPr="005B5CDF" w:rsidRDefault="00E20C56" w:rsidP="00CE01A1">
            <w:pPr>
              <w:pStyle w:val="Nagwek2"/>
              <w:rPr>
                <w:rFonts w:ascii="Arial" w:hAnsi="Arial" w:cs="Arial"/>
              </w:rPr>
            </w:pPr>
            <w:r w:rsidRPr="005B5CDF">
              <w:rPr>
                <w:rFonts w:ascii="Arial" w:hAnsi="Arial" w:cs="Arial"/>
              </w:rPr>
              <w:t xml:space="preserve">Do niniejszego oświadczenia Wykonawca jest zobowiązany dołączyć dowody potwierdzające należyte wykonanie przez GP wskazanych w wykazie usług. (Dowodami są referencje bądź inne dokumenty wystawione przez podmiot, na rzecz którego usługi były świadczone, a jeżeli z uzasadnionej przyczyny, o </w:t>
            </w:r>
            <w:r w:rsidRPr="005B5CDF">
              <w:rPr>
                <w:rFonts w:ascii="Arial" w:hAnsi="Arial" w:cs="Arial"/>
              </w:rPr>
              <w:lastRenderedPageBreak/>
              <w:t>obiektywnym charakterze Wykonawca nie jest w stanie uzyskać tych dokumentów - inne dokumenty).</w:t>
            </w:r>
          </w:p>
        </w:tc>
      </w:tr>
    </w:tbl>
    <w:p w14:paraId="0A2B2D94" w14:textId="0F903280" w:rsidR="007658EC" w:rsidRPr="008A1614" w:rsidRDefault="004104F9" w:rsidP="00F6789A">
      <w:pPr>
        <w:spacing w:before="240" w:after="100"/>
        <w:jc w:val="both"/>
        <w:rPr>
          <w:rFonts w:ascii="Arial" w:hAnsi="Arial" w:cs="Arial"/>
        </w:rPr>
      </w:pPr>
      <w:r w:rsidRPr="008A1614">
        <w:rPr>
          <w:rFonts w:ascii="Arial" w:hAnsi="Arial" w:cs="Arial"/>
        </w:rPr>
        <w:lastRenderedPageBreak/>
        <w:t>21</w:t>
      </w:r>
      <w:r w:rsidR="002A537F" w:rsidRPr="008A1614">
        <w:rPr>
          <w:rFonts w:ascii="Arial" w:hAnsi="Arial" w:cs="Arial"/>
        </w:rPr>
        <w:t xml:space="preserve">.3. </w:t>
      </w:r>
      <w:r w:rsidR="007658EC" w:rsidRPr="008A1614">
        <w:rPr>
          <w:rFonts w:ascii="Arial" w:hAnsi="Arial" w:cs="Arial"/>
        </w:rPr>
        <w:t xml:space="preserve">Najkorzystniejsza oferta w kryterium „Doświadczenie Głównego Projektanta” </w:t>
      </w:r>
      <w:r w:rsidR="00641A56" w:rsidRPr="008A1614">
        <w:rPr>
          <w:rFonts w:ascii="Arial" w:hAnsi="Arial" w:cs="Arial"/>
        </w:rPr>
        <w:t>–</w:t>
      </w:r>
      <w:r w:rsidR="00FF0D3B" w:rsidRPr="008A1614">
        <w:rPr>
          <w:rFonts w:ascii="Arial" w:hAnsi="Arial" w:cs="Arial"/>
        </w:rPr>
        <w:t xml:space="preserve"> </w:t>
      </w:r>
      <w:r w:rsidR="00641A56" w:rsidRPr="008A1614">
        <w:rPr>
          <w:rFonts w:ascii="Arial" w:hAnsi="Arial" w:cs="Arial"/>
        </w:rPr>
        <w:t>D, może uzyskać maksimum 40 pkt.</w:t>
      </w:r>
    </w:p>
    <w:p w14:paraId="3580378B" w14:textId="38F285A2" w:rsidR="002A537F" w:rsidRPr="008A1614" w:rsidRDefault="004104F9" w:rsidP="00F6789A">
      <w:pPr>
        <w:spacing w:after="100"/>
        <w:jc w:val="both"/>
        <w:rPr>
          <w:rFonts w:ascii="Arial" w:hAnsi="Arial" w:cs="Arial"/>
        </w:rPr>
      </w:pPr>
      <w:r w:rsidRPr="008A1614">
        <w:rPr>
          <w:rFonts w:ascii="Arial" w:hAnsi="Arial" w:cs="Arial"/>
        </w:rPr>
        <w:t>21</w:t>
      </w:r>
      <w:r w:rsidR="002A537F" w:rsidRPr="008A1614">
        <w:rPr>
          <w:rFonts w:ascii="Arial" w:hAnsi="Arial" w:cs="Arial"/>
        </w:rPr>
        <w:t>.4. W toku badania i oceny ofert Zamawiający może żądać od Wykonawcy wyjaśnień dotyczących treści złożonej oferty, w tym zaoferowanej ceny.</w:t>
      </w:r>
    </w:p>
    <w:p w14:paraId="12DFB2DB" w14:textId="7575C233" w:rsidR="00D46E02" w:rsidRPr="008A1614" w:rsidRDefault="004104F9" w:rsidP="00F6789A">
      <w:pPr>
        <w:spacing w:after="100"/>
        <w:jc w:val="both"/>
        <w:rPr>
          <w:rFonts w:ascii="Arial" w:hAnsi="Arial" w:cs="Arial"/>
        </w:rPr>
      </w:pPr>
      <w:r w:rsidRPr="008A1614">
        <w:rPr>
          <w:rFonts w:ascii="Arial" w:hAnsi="Arial" w:cs="Arial"/>
        </w:rPr>
        <w:t>21</w:t>
      </w:r>
      <w:r w:rsidR="002A537F" w:rsidRPr="008A1614">
        <w:rPr>
          <w:rFonts w:ascii="Arial" w:hAnsi="Arial" w:cs="Arial"/>
        </w:rPr>
        <w:t>.5. Zamawiający udzieli zamówienia Wykonawcy, którego oferta zostanie uznana za najkorzystniejszą.</w:t>
      </w:r>
    </w:p>
    <w:p w14:paraId="2ADD297E" w14:textId="42FB9F78" w:rsidR="00641A56" w:rsidRPr="008A1614" w:rsidRDefault="004104F9" w:rsidP="00F6789A">
      <w:pPr>
        <w:spacing w:after="100"/>
        <w:jc w:val="both"/>
        <w:rPr>
          <w:rFonts w:ascii="Arial" w:hAnsi="Arial" w:cs="Arial"/>
        </w:rPr>
      </w:pPr>
      <w:r w:rsidRPr="008A1614">
        <w:rPr>
          <w:rFonts w:ascii="Arial" w:hAnsi="Arial" w:cs="Arial"/>
        </w:rPr>
        <w:t>21</w:t>
      </w:r>
      <w:r w:rsidR="00641A56" w:rsidRPr="008A1614">
        <w:rPr>
          <w:rFonts w:ascii="Arial" w:hAnsi="Arial" w:cs="Arial"/>
        </w:rPr>
        <w:t>.6. Za najkorzystniejszą zostanie uznana oferta Wykonawcy, który spełni warunki udziału w postepowaniu, a jego oferta nie będzie podlegać odrzuceniu oraz otrzyma największą liczbę punktów wyliczoną zgodnie ze wzorem:</w:t>
      </w:r>
    </w:p>
    <w:p w14:paraId="2D948408" w14:textId="77777777" w:rsidR="00641A56" w:rsidRPr="008A1614" w:rsidRDefault="00641A56" w:rsidP="00F6789A">
      <w:pPr>
        <w:spacing w:before="240"/>
        <w:jc w:val="both"/>
        <w:rPr>
          <w:rFonts w:ascii="Arial" w:hAnsi="Arial" w:cs="Arial"/>
          <w:b/>
          <w:bCs/>
        </w:rPr>
      </w:pPr>
      <w:r w:rsidRPr="008A1614">
        <w:rPr>
          <w:rFonts w:ascii="Arial" w:hAnsi="Arial" w:cs="Arial"/>
          <w:b/>
          <w:bCs/>
        </w:rPr>
        <w:t>P = C + D</w:t>
      </w:r>
    </w:p>
    <w:p w14:paraId="3599FFC6" w14:textId="77777777" w:rsidR="00641A56" w:rsidRPr="008A1614" w:rsidRDefault="00641A56" w:rsidP="00F6789A">
      <w:pPr>
        <w:jc w:val="both"/>
        <w:rPr>
          <w:rFonts w:ascii="Arial" w:hAnsi="Arial" w:cs="Arial"/>
        </w:rPr>
      </w:pPr>
      <w:r w:rsidRPr="008A1614">
        <w:rPr>
          <w:rFonts w:ascii="Arial" w:hAnsi="Arial" w:cs="Arial"/>
        </w:rPr>
        <w:t>Gdzie:</w:t>
      </w:r>
    </w:p>
    <w:p w14:paraId="6FF61E3D" w14:textId="77777777" w:rsidR="00641A56" w:rsidRPr="008A1614" w:rsidRDefault="00641A56" w:rsidP="00F6789A">
      <w:pPr>
        <w:jc w:val="both"/>
        <w:rPr>
          <w:rFonts w:ascii="Arial" w:hAnsi="Arial" w:cs="Arial"/>
        </w:rPr>
      </w:pPr>
      <w:r w:rsidRPr="008A1614">
        <w:rPr>
          <w:rFonts w:ascii="Arial" w:hAnsi="Arial" w:cs="Arial"/>
          <w:b/>
        </w:rPr>
        <w:t>P</w:t>
      </w:r>
      <w:r w:rsidRPr="008A1614">
        <w:rPr>
          <w:rFonts w:ascii="Arial" w:hAnsi="Arial" w:cs="Arial"/>
        </w:rPr>
        <w:t xml:space="preserve"> – łączna liczba punktów oferty ocenianej,</w:t>
      </w:r>
    </w:p>
    <w:p w14:paraId="4FF30172" w14:textId="77777777" w:rsidR="00641A56" w:rsidRPr="008A1614" w:rsidRDefault="00641A56" w:rsidP="00F6789A">
      <w:pPr>
        <w:jc w:val="both"/>
        <w:rPr>
          <w:rFonts w:ascii="Arial" w:hAnsi="Arial" w:cs="Arial"/>
        </w:rPr>
      </w:pPr>
      <w:r w:rsidRPr="008A1614">
        <w:rPr>
          <w:rFonts w:ascii="Arial" w:hAnsi="Arial" w:cs="Arial"/>
          <w:b/>
        </w:rPr>
        <w:t xml:space="preserve">C </w:t>
      </w:r>
      <w:r w:rsidRPr="008A1614">
        <w:rPr>
          <w:rFonts w:ascii="Arial" w:hAnsi="Arial" w:cs="Arial"/>
        </w:rPr>
        <w:t>– liczba punktów uzyskanych w kryterium „Cena”</w:t>
      </w:r>
      <w:r w:rsidRPr="008A1614">
        <w:rPr>
          <w:rFonts w:ascii="Arial" w:hAnsi="Arial" w:cs="Arial"/>
        </w:rPr>
        <w:tab/>
      </w:r>
    </w:p>
    <w:p w14:paraId="388B52D9" w14:textId="77777777" w:rsidR="00641A56" w:rsidRPr="008A1614" w:rsidRDefault="00641A56" w:rsidP="00F6789A">
      <w:pPr>
        <w:jc w:val="both"/>
        <w:rPr>
          <w:rFonts w:ascii="Arial" w:hAnsi="Arial" w:cs="Arial"/>
        </w:rPr>
      </w:pPr>
      <w:r w:rsidRPr="008A1614">
        <w:rPr>
          <w:rFonts w:ascii="Arial" w:hAnsi="Arial" w:cs="Arial"/>
          <w:b/>
        </w:rPr>
        <w:t xml:space="preserve">D </w:t>
      </w:r>
      <w:r w:rsidRPr="008A1614">
        <w:rPr>
          <w:rFonts w:ascii="Arial" w:hAnsi="Arial" w:cs="Arial"/>
        </w:rPr>
        <w:t>– liczba punktów uzyskanych w kryterium „Doświadczenie Głównego Projektanta”</w:t>
      </w:r>
    </w:p>
    <w:p w14:paraId="53F61FE7" w14:textId="77777777" w:rsidR="00641A56" w:rsidRPr="008A1614" w:rsidRDefault="00641A56" w:rsidP="00F6789A">
      <w:pPr>
        <w:rPr>
          <w:rFonts w:ascii="Arial" w:hAnsi="Arial" w:cs="Arial"/>
        </w:rPr>
      </w:pPr>
    </w:p>
    <w:p w14:paraId="338ECE13" w14:textId="6FA12D82" w:rsidR="00F57CE4" w:rsidRDefault="00641A56" w:rsidP="00F6789A">
      <w:pPr>
        <w:spacing w:after="100"/>
        <w:jc w:val="both"/>
        <w:rPr>
          <w:rFonts w:ascii="Arial" w:hAnsi="Arial" w:cs="Arial"/>
        </w:rPr>
      </w:pPr>
      <w:r w:rsidRPr="008A1614">
        <w:rPr>
          <w:rFonts w:ascii="Arial" w:hAnsi="Arial" w:cs="Arial"/>
        </w:rPr>
        <w:t>Po dokonaniu oceny, punkty przyznane przez Komisję Przetargową zostaną zsumowane dla każdego z kryteriów oddzielnie. Suma punktów uzyskanych za wszystkie kryteria oceny stanowić będzie końcową ocenę danej oferty.</w:t>
      </w:r>
    </w:p>
    <w:p w14:paraId="06BF020B" w14:textId="0B66BFE0" w:rsidR="0017408A" w:rsidRPr="008A1614" w:rsidRDefault="0017408A" w:rsidP="00F6789A">
      <w:pPr>
        <w:spacing w:after="100"/>
        <w:jc w:val="both"/>
        <w:rPr>
          <w:rFonts w:ascii="Arial" w:hAnsi="Arial" w:cs="Arial"/>
        </w:rPr>
      </w:pPr>
      <w:r w:rsidRPr="0017408A">
        <w:rPr>
          <w:rFonts w:ascii="Arial" w:hAnsi="Arial" w:cs="Arial"/>
        </w:rPr>
        <w:t xml:space="preserve">Za najkorzystniejszą zostanie uznana oferta, która uzyska najwyższą łączną liczbę punktów w skali 100 punktowej (60% cena, 40% </w:t>
      </w:r>
      <w:r w:rsidR="00387A43">
        <w:rPr>
          <w:rFonts w:ascii="Arial" w:hAnsi="Arial" w:cs="Arial"/>
        </w:rPr>
        <w:t>Doświadczenie Głównego Projektanta</w:t>
      </w:r>
      <w:r w:rsidRPr="0017408A">
        <w:rPr>
          <w:rFonts w:ascii="Arial" w:hAnsi="Arial" w:cs="Arial"/>
        </w:rPr>
        <w:t>).</w:t>
      </w:r>
    </w:p>
    <w:p w14:paraId="4C4712B6" w14:textId="6576EE4E" w:rsidR="003848FD" w:rsidRPr="008A1614" w:rsidRDefault="003848FD" w:rsidP="00E408B9">
      <w:pPr>
        <w:pStyle w:val="Nagwek1"/>
        <w:rPr>
          <w:rFonts w:ascii="Arial" w:hAnsi="Arial" w:cs="Arial"/>
          <w:highlight w:val="lightGray"/>
        </w:rPr>
      </w:pPr>
      <w:bookmarkStart w:id="50" w:name="_Toc69379846"/>
      <w:bookmarkStart w:id="51" w:name="_Toc192844451"/>
      <w:r w:rsidRPr="008A1614">
        <w:rPr>
          <w:rFonts w:ascii="Arial" w:hAnsi="Arial" w:cs="Arial"/>
          <w:highlight w:val="lightGray"/>
        </w:rPr>
        <w:t>INFORMACJE O FORMALNOŚCIACH, JAKIE POWINN</w:t>
      </w:r>
      <w:r w:rsidR="00DB0A9A" w:rsidRPr="008A1614">
        <w:rPr>
          <w:rFonts w:ascii="Arial" w:hAnsi="Arial" w:cs="Arial"/>
          <w:highlight w:val="lightGray"/>
        </w:rPr>
        <w:t>Y</w:t>
      </w:r>
      <w:r w:rsidRPr="008A1614">
        <w:rPr>
          <w:rFonts w:ascii="Arial" w:hAnsi="Arial" w:cs="Arial"/>
          <w:highlight w:val="lightGray"/>
        </w:rPr>
        <w:t xml:space="preserve"> BYĆ DOPEŁNIONE PO WYBORZE OFERTY W CELU ZAWARCIA UMOWY W SPRAWIE ZAMÓWIENIA PUBLICZNEGO</w:t>
      </w:r>
      <w:bookmarkEnd w:id="50"/>
      <w:bookmarkEnd w:id="51"/>
    </w:p>
    <w:p w14:paraId="5DA5BF3C" w14:textId="047623B0" w:rsidR="003848FD" w:rsidRPr="008A1614" w:rsidRDefault="004104F9" w:rsidP="00F6789A">
      <w:pPr>
        <w:spacing w:after="100"/>
        <w:jc w:val="both"/>
        <w:rPr>
          <w:rFonts w:ascii="Arial" w:hAnsi="Arial" w:cs="Arial"/>
        </w:rPr>
      </w:pPr>
      <w:r w:rsidRPr="008A1614">
        <w:rPr>
          <w:rFonts w:ascii="Arial" w:hAnsi="Arial" w:cs="Arial"/>
        </w:rPr>
        <w:t>22</w:t>
      </w:r>
      <w:r w:rsidR="003848FD" w:rsidRPr="008A1614">
        <w:rPr>
          <w:rFonts w:ascii="Arial" w:hAnsi="Arial" w:cs="Arial"/>
        </w:rPr>
        <w:t>.1. Zamawiający zawiera umowę w sprawie zamówienia publicznego w terminie nie krótszym niż 5 dni od dnia przesłania zawiadomienia o wyborze najkorzystniejszej oferty.</w:t>
      </w:r>
    </w:p>
    <w:p w14:paraId="3AA648F3" w14:textId="24C98AE8" w:rsidR="003848FD" w:rsidRPr="008A1614" w:rsidRDefault="004104F9" w:rsidP="00F6789A">
      <w:pPr>
        <w:spacing w:after="100"/>
        <w:jc w:val="both"/>
        <w:rPr>
          <w:rFonts w:ascii="Arial" w:hAnsi="Arial" w:cs="Arial"/>
        </w:rPr>
      </w:pPr>
      <w:r w:rsidRPr="008A1614">
        <w:rPr>
          <w:rFonts w:ascii="Arial" w:hAnsi="Arial" w:cs="Arial"/>
        </w:rPr>
        <w:t>22</w:t>
      </w:r>
      <w:r w:rsidR="003848FD" w:rsidRPr="008A1614">
        <w:rPr>
          <w:rFonts w:ascii="Arial" w:hAnsi="Arial" w:cs="Arial"/>
        </w:rPr>
        <w:t>.2. Zamawiający może zawrzeć umowę w sprawie zamówienia publicznego przed upływem terminu, o którym mowa w ust. 1, jeżeli w postępowaniu o udzielenie zamówienia prowadzonym w trybie</w:t>
      </w:r>
      <w:r w:rsidR="000E4C97" w:rsidRPr="008A1614">
        <w:rPr>
          <w:rFonts w:ascii="Arial" w:hAnsi="Arial" w:cs="Arial"/>
        </w:rPr>
        <w:t xml:space="preserve"> </w:t>
      </w:r>
      <w:r w:rsidR="003848FD" w:rsidRPr="008A1614">
        <w:rPr>
          <w:rFonts w:ascii="Arial" w:hAnsi="Arial" w:cs="Arial"/>
        </w:rPr>
        <w:t>podstawowym złożono tylko jedną ofertę.</w:t>
      </w:r>
    </w:p>
    <w:p w14:paraId="50C8EEF8" w14:textId="3B2CD3D2" w:rsidR="003848FD" w:rsidRPr="008A1614" w:rsidRDefault="004104F9" w:rsidP="00F6789A">
      <w:pPr>
        <w:spacing w:after="100"/>
        <w:jc w:val="both"/>
        <w:rPr>
          <w:rFonts w:ascii="Arial" w:hAnsi="Arial" w:cs="Arial"/>
        </w:rPr>
      </w:pPr>
      <w:r w:rsidRPr="008A1614">
        <w:rPr>
          <w:rFonts w:ascii="Arial" w:hAnsi="Arial" w:cs="Arial"/>
        </w:rPr>
        <w:t>22</w:t>
      </w:r>
      <w:r w:rsidR="00454718" w:rsidRPr="008A1614">
        <w:rPr>
          <w:rFonts w:ascii="Arial" w:hAnsi="Arial" w:cs="Arial"/>
        </w:rPr>
        <w:t>.</w:t>
      </w:r>
      <w:r w:rsidR="003848FD" w:rsidRPr="008A1614">
        <w:rPr>
          <w:rFonts w:ascii="Arial" w:hAnsi="Arial" w:cs="Arial"/>
        </w:rPr>
        <w:t>3.</w:t>
      </w:r>
      <w:r w:rsidR="00172BB3">
        <w:rPr>
          <w:rFonts w:ascii="Arial" w:hAnsi="Arial" w:cs="Arial"/>
        </w:rPr>
        <w:t xml:space="preserve"> </w:t>
      </w:r>
      <w:r w:rsidR="003848FD" w:rsidRPr="008A161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7848F83" w14:textId="0B38E2AE" w:rsidR="003848FD" w:rsidRDefault="004104F9" w:rsidP="00F6789A">
      <w:pPr>
        <w:spacing w:after="100"/>
        <w:jc w:val="both"/>
        <w:rPr>
          <w:rFonts w:ascii="Arial" w:hAnsi="Arial" w:cs="Arial"/>
        </w:rPr>
      </w:pPr>
      <w:r w:rsidRPr="008A1614">
        <w:rPr>
          <w:rFonts w:ascii="Arial" w:hAnsi="Arial" w:cs="Arial"/>
        </w:rPr>
        <w:t>22</w:t>
      </w:r>
      <w:r w:rsidR="00454718" w:rsidRPr="008A1614">
        <w:rPr>
          <w:rFonts w:ascii="Arial" w:hAnsi="Arial" w:cs="Arial"/>
        </w:rPr>
        <w:t>.</w:t>
      </w:r>
      <w:r w:rsidR="00172BB3">
        <w:rPr>
          <w:rFonts w:ascii="Arial" w:hAnsi="Arial" w:cs="Arial"/>
        </w:rPr>
        <w:t>4</w:t>
      </w:r>
      <w:r w:rsidR="003848FD" w:rsidRPr="008A1614">
        <w:rPr>
          <w:rFonts w:ascii="Arial" w:hAnsi="Arial" w:cs="Arial"/>
        </w:rPr>
        <w:t>.</w:t>
      </w:r>
      <w:r w:rsidR="00F11054" w:rsidRPr="008A1614">
        <w:rPr>
          <w:rFonts w:ascii="Arial" w:hAnsi="Arial" w:cs="Arial"/>
        </w:rPr>
        <w:t xml:space="preserve"> </w:t>
      </w:r>
      <w:r w:rsidR="003848FD" w:rsidRPr="008A1614">
        <w:rPr>
          <w:rFonts w:ascii="Arial" w:hAnsi="Arial" w:cs="Arial"/>
        </w:rPr>
        <w:t>Wykonawca będzie zobowiązany do podpisania umowy w miejscu i terminie wskazanym przez Zamawiającego.</w:t>
      </w:r>
    </w:p>
    <w:p w14:paraId="4EE83077" w14:textId="77777777" w:rsidR="00172BB3" w:rsidRDefault="00172BB3" w:rsidP="00F6789A">
      <w:pPr>
        <w:spacing w:after="100"/>
        <w:jc w:val="both"/>
        <w:rPr>
          <w:rFonts w:ascii="Arial" w:hAnsi="Arial" w:cs="Arial"/>
        </w:rPr>
      </w:pPr>
    </w:p>
    <w:p w14:paraId="249223B8" w14:textId="77777777" w:rsidR="00172BB3" w:rsidRDefault="00172BB3" w:rsidP="00F6789A">
      <w:pPr>
        <w:spacing w:after="100"/>
        <w:jc w:val="both"/>
        <w:rPr>
          <w:rFonts w:ascii="Arial" w:hAnsi="Arial" w:cs="Arial"/>
        </w:rPr>
      </w:pPr>
    </w:p>
    <w:p w14:paraId="2ADB42A7" w14:textId="77777777" w:rsidR="00172BB3" w:rsidRDefault="00172BB3" w:rsidP="00F6789A">
      <w:pPr>
        <w:spacing w:after="100"/>
        <w:jc w:val="both"/>
        <w:rPr>
          <w:rFonts w:ascii="Arial" w:hAnsi="Arial" w:cs="Arial"/>
        </w:rPr>
      </w:pPr>
    </w:p>
    <w:p w14:paraId="406AE76B" w14:textId="77777777" w:rsidR="00172BB3" w:rsidRDefault="00172BB3" w:rsidP="00F6789A">
      <w:pPr>
        <w:spacing w:after="100"/>
        <w:jc w:val="both"/>
        <w:rPr>
          <w:rFonts w:ascii="Arial" w:hAnsi="Arial" w:cs="Arial"/>
        </w:rPr>
      </w:pPr>
    </w:p>
    <w:p w14:paraId="4EE958A5" w14:textId="77777777" w:rsidR="00172BB3" w:rsidRPr="008A1614" w:rsidRDefault="00172BB3" w:rsidP="00F6789A">
      <w:pPr>
        <w:spacing w:after="100"/>
        <w:jc w:val="both"/>
        <w:rPr>
          <w:rFonts w:ascii="Arial" w:hAnsi="Arial" w:cs="Arial"/>
        </w:rPr>
      </w:pPr>
    </w:p>
    <w:p w14:paraId="43827240" w14:textId="6A8F4B62" w:rsidR="002A537F" w:rsidRPr="008A1614" w:rsidRDefault="00B629E1" w:rsidP="00E408B9">
      <w:pPr>
        <w:pStyle w:val="Nagwek1"/>
        <w:rPr>
          <w:rFonts w:ascii="Arial" w:hAnsi="Arial" w:cs="Arial"/>
          <w:highlight w:val="lightGray"/>
        </w:rPr>
      </w:pPr>
      <w:bookmarkStart w:id="52" w:name="_Toc69379847"/>
      <w:bookmarkStart w:id="53" w:name="_Toc192844452"/>
      <w:r w:rsidRPr="008A1614">
        <w:rPr>
          <w:rFonts w:ascii="Arial" w:hAnsi="Arial" w:cs="Arial"/>
          <w:highlight w:val="lightGray"/>
        </w:rPr>
        <w:lastRenderedPageBreak/>
        <w:t>WYMAGANIA DOTYCZĄCE ZABEZPIECZENIA NALEŻYTEGO WYKONANIA UMOWY</w:t>
      </w:r>
      <w:bookmarkEnd w:id="52"/>
      <w:bookmarkEnd w:id="53"/>
      <w:r w:rsidRPr="008A1614">
        <w:rPr>
          <w:rFonts w:ascii="Arial" w:hAnsi="Arial" w:cs="Arial"/>
          <w:highlight w:val="lightGray"/>
        </w:rPr>
        <w:t xml:space="preserve"> </w:t>
      </w:r>
    </w:p>
    <w:p w14:paraId="7E65DD09" w14:textId="0D7A46CE" w:rsidR="008A35AD" w:rsidRPr="008A1614" w:rsidRDefault="008A35AD" w:rsidP="00AD576F">
      <w:pPr>
        <w:rPr>
          <w:rFonts w:ascii="Arial" w:hAnsi="Arial" w:cs="Arial"/>
        </w:rPr>
      </w:pPr>
      <w:r w:rsidRPr="008A1614">
        <w:rPr>
          <w:rFonts w:ascii="Arial" w:hAnsi="Arial" w:cs="Arial"/>
        </w:rPr>
        <w:t>Zamawiający nie wymaga wniesienia zabezpieczenia należytego wykonania umowy.</w:t>
      </w:r>
    </w:p>
    <w:p w14:paraId="1D09A1C0" w14:textId="3B675AD5" w:rsidR="00F57CE4" w:rsidRPr="008A1614" w:rsidRDefault="0075503F" w:rsidP="00F57CE4">
      <w:pPr>
        <w:pStyle w:val="Nagwek1"/>
        <w:rPr>
          <w:rFonts w:ascii="Arial" w:hAnsi="Arial" w:cs="Arial"/>
          <w:highlight w:val="lightGray"/>
        </w:rPr>
      </w:pPr>
      <w:bookmarkStart w:id="54" w:name="_Toc69379848"/>
      <w:bookmarkStart w:id="55" w:name="_Toc192844453"/>
      <w:r w:rsidRPr="008A1614">
        <w:rPr>
          <w:rFonts w:ascii="Arial" w:hAnsi="Arial" w:cs="Arial"/>
          <w:highlight w:val="lightGray"/>
        </w:rPr>
        <w:t>INFORMACJE O TREŚCI ZAWIE</w:t>
      </w:r>
      <w:r w:rsidR="00F715D9" w:rsidRPr="008A1614">
        <w:rPr>
          <w:rFonts w:ascii="Arial" w:hAnsi="Arial" w:cs="Arial"/>
          <w:highlight w:val="lightGray"/>
        </w:rPr>
        <w:t>R</w:t>
      </w:r>
      <w:r w:rsidRPr="008A1614">
        <w:rPr>
          <w:rFonts w:ascii="Arial" w:hAnsi="Arial" w:cs="Arial"/>
          <w:highlight w:val="lightGray"/>
        </w:rPr>
        <w:t>ANEJ UMOWY ORAZ MOŻLIWOŚCI JEJ ZMIANY</w:t>
      </w:r>
      <w:bookmarkEnd w:id="54"/>
      <w:bookmarkEnd w:id="55"/>
    </w:p>
    <w:p w14:paraId="62DD4E16" w14:textId="408574D8" w:rsidR="0075503F" w:rsidRPr="008A1614" w:rsidRDefault="004104F9" w:rsidP="00F6789A">
      <w:pPr>
        <w:spacing w:after="100"/>
        <w:jc w:val="both"/>
        <w:rPr>
          <w:rFonts w:ascii="Arial" w:hAnsi="Arial" w:cs="Arial"/>
        </w:rPr>
      </w:pPr>
      <w:r w:rsidRPr="008A1614">
        <w:rPr>
          <w:rFonts w:ascii="Arial" w:hAnsi="Arial" w:cs="Arial"/>
        </w:rPr>
        <w:t>24</w:t>
      </w:r>
      <w:r w:rsidR="0075503F" w:rsidRPr="008A1614">
        <w:rPr>
          <w:rFonts w:ascii="Arial" w:hAnsi="Arial" w:cs="Arial"/>
        </w:rPr>
        <w:t xml:space="preserve">.1. Wybrany Wykonawca jest zobowiązany do zawarcia umowy w sprawie zamówienia publicznego na warunkach określonych we </w:t>
      </w:r>
      <w:r w:rsidR="00ED63F3" w:rsidRPr="008A1614">
        <w:rPr>
          <w:rFonts w:ascii="Arial" w:hAnsi="Arial" w:cs="Arial"/>
        </w:rPr>
        <w:t>w</w:t>
      </w:r>
      <w:r w:rsidR="0075503F" w:rsidRPr="008A1614">
        <w:rPr>
          <w:rFonts w:ascii="Arial" w:hAnsi="Arial" w:cs="Arial"/>
        </w:rPr>
        <w:t xml:space="preserve">zorze </w:t>
      </w:r>
      <w:r w:rsidR="00ED63F3" w:rsidRPr="008A1614">
        <w:rPr>
          <w:rFonts w:ascii="Arial" w:hAnsi="Arial" w:cs="Arial"/>
        </w:rPr>
        <w:t>u</w:t>
      </w:r>
      <w:r w:rsidR="0075503F" w:rsidRPr="008A1614">
        <w:rPr>
          <w:rFonts w:ascii="Arial" w:hAnsi="Arial" w:cs="Arial"/>
        </w:rPr>
        <w:t xml:space="preserve">mowy, stanowiącym </w:t>
      </w:r>
      <w:r w:rsidR="0075503F" w:rsidRPr="00984036">
        <w:rPr>
          <w:rFonts w:ascii="Arial" w:hAnsi="Arial" w:cs="Arial"/>
          <w:b/>
          <w:bCs/>
        </w:rPr>
        <w:t xml:space="preserve">Załącznik </w:t>
      </w:r>
      <w:r w:rsidR="00984036">
        <w:rPr>
          <w:rFonts w:ascii="Arial" w:hAnsi="Arial" w:cs="Arial"/>
          <w:b/>
          <w:bCs/>
        </w:rPr>
        <w:br/>
      </w:r>
      <w:r w:rsidR="0075503F" w:rsidRPr="00984036">
        <w:rPr>
          <w:rFonts w:ascii="Arial" w:hAnsi="Arial" w:cs="Arial"/>
          <w:b/>
          <w:bCs/>
        </w:rPr>
        <w:t xml:space="preserve">nr </w:t>
      </w:r>
      <w:r w:rsidR="00BC7F10">
        <w:rPr>
          <w:rFonts w:ascii="Arial" w:hAnsi="Arial" w:cs="Arial"/>
          <w:b/>
          <w:bCs/>
        </w:rPr>
        <w:t>9</w:t>
      </w:r>
      <w:r w:rsidR="0075503F" w:rsidRPr="00984036">
        <w:rPr>
          <w:rFonts w:ascii="Arial" w:hAnsi="Arial" w:cs="Arial"/>
          <w:b/>
          <w:bCs/>
        </w:rPr>
        <w:t xml:space="preserve"> do SWZ.</w:t>
      </w:r>
    </w:p>
    <w:p w14:paraId="5F09A052" w14:textId="404FA87F" w:rsidR="0075503F" w:rsidRPr="008A1614" w:rsidRDefault="004104F9" w:rsidP="00F6789A">
      <w:pPr>
        <w:spacing w:after="100"/>
        <w:jc w:val="both"/>
        <w:rPr>
          <w:rFonts w:ascii="Arial" w:hAnsi="Arial" w:cs="Arial"/>
        </w:rPr>
      </w:pPr>
      <w:r w:rsidRPr="008A1614">
        <w:rPr>
          <w:rFonts w:ascii="Arial" w:hAnsi="Arial" w:cs="Arial"/>
        </w:rPr>
        <w:t>24</w:t>
      </w:r>
      <w:r w:rsidR="0075503F" w:rsidRPr="008A1614">
        <w:rPr>
          <w:rFonts w:ascii="Arial" w:hAnsi="Arial" w:cs="Arial"/>
        </w:rPr>
        <w:t>.2. Zakres świadczenia Wykonawcy wynikający z umowy jest tożsamy z jego zobowiązaniem zawartym w ofercie.</w:t>
      </w:r>
    </w:p>
    <w:p w14:paraId="0F584D13" w14:textId="30C0109C" w:rsidR="0075503F" w:rsidRPr="008A1614" w:rsidRDefault="004104F9" w:rsidP="00F6789A">
      <w:pPr>
        <w:spacing w:after="100"/>
        <w:jc w:val="both"/>
        <w:rPr>
          <w:rFonts w:ascii="Arial" w:hAnsi="Arial" w:cs="Arial"/>
        </w:rPr>
      </w:pPr>
      <w:r w:rsidRPr="008A1614">
        <w:rPr>
          <w:rFonts w:ascii="Arial" w:hAnsi="Arial" w:cs="Arial"/>
        </w:rPr>
        <w:t>24</w:t>
      </w:r>
      <w:r w:rsidR="0075503F" w:rsidRPr="008A1614">
        <w:rPr>
          <w:rFonts w:ascii="Arial" w:hAnsi="Arial" w:cs="Arial"/>
        </w:rPr>
        <w:t xml:space="preserve">.3. Zamawiający przewiduje możliwość zmiany zawartej umowy w stosunku do treści wybranej oferty w zakresie uregulowanym w art. 454-455 ustawy Pzp oraz wskazanym we wzorze umowy, stanowiącym </w:t>
      </w:r>
      <w:r w:rsidR="0075503F" w:rsidRPr="00E03452">
        <w:rPr>
          <w:rFonts w:ascii="Arial" w:hAnsi="Arial" w:cs="Arial"/>
          <w:b/>
          <w:bCs/>
        </w:rPr>
        <w:t xml:space="preserve">Załącznik nr </w:t>
      </w:r>
      <w:r w:rsidR="00A62F2F">
        <w:rPr>
          <w:rFonts w:ascii="Arial" w:hAnsi="Arial" w:cs="Arial"/>
          <w:b/>
          <w:bCs/>
        </w:rPr>
        <w:t>9</w:t>
      </w:r>
      <w:r w:rsidR="0075503F" w:rsidRPr="00E03452">
        <w:rPr>
          <w:rFonts w:ascii="Arial" w:hAnsi="Arial" w:cs="Arial"/>
          <w:b/>
          <w:bCs/>
        </w:rPr>
        <w:t xml:space="preserve"> do SWZ</w:t>
      </w:r>
      <w:r w:rsidR="0075503F" w:rsidRPr="008A1614">
        <w:rPr>
          <w:rFonts w:ascii="Arial" w:hAnsi="Arial" w:cs="Arial"/>
        </w:rPr>
        <w:t>.</w:t>
      </w:r>
    </w:p>
    <w:p w14:paraId="499178DD" w14:textId="57F65F86" w:rsidR="0075503F" w:rsidRPr="008A1614" w:rsidRDefault="004104F9" w:rsidP="00F6789A">
      <w:pPr>
        <w:spacing w:after="100"/>
        <w:jc w:val="both"/>
        <w:rPr>
          <w:rFonts w:ascii="Arial" w:hAnsi="Arial" w:cs="Arial"/>
        </w:rPr>
      </w:pPr>
      <w:r w:rsidRPr="008A1614">
        <w:rPr>
          <w:rFonts w:ascii="Arial" w:hAnsi="Arial" w:cs="Arial"/>
        </w:rPr>
        <w:t>24</w:t>
      </w:r>
      <w:r w:rsidR="0075503F" w:rsidRPr="008A1614">
        <w:rPr>
          <w:rFonts w:ascii="Arial" w:hAnsi="Arial" w:cs="Arial"/>
        </w:rPr>
        <w:t>.4. Zmiana umowy wymaga dla swej ważności, pod rygorem nieważności, zachowania formy pisemnej.</w:t>
      </w:r>
    </w:p>
    <w:p w14:paraId="6CD6A181" w14:textId="21BB805B" w:rsidR="002A537F" w:rsidRPr="008A1614" w:rsidRDefault="00A342E1" w:rsidP="00E408B9">
      <w:pPr>
        <w:pStyle w:val="Nagwek1"/>
        <w:rPr>
          <w:rFonts w:ascii="Arial" w:hAnsi="Arial" w:cs="Arial"/>
          <w:highlight w:val="lightGray"/>
        </w:rPr>
      </w:pPr>
      <w:bookmarkStart w:id="56" w:name="_Toc69379849"/>
      <w:bookmarkStart w:id="57" w:name="_Toc192844454"/>
      <w:r w:rsidRPr="008A1614">
        <w:rPr>
          <w:rFonts w:ascii="Arial" w:hAnsi="Arial" w:cs="Arial"/>
          <w:highlight w:val="lightGray"/>
        </w:rPr>
        <w:t>POUCZENIE O ŚRODKACH OCHRONY PRAWNEJ PRZYSŁUGUJĄCYCH WYKONAWCY</w:t>
      </w:r>
      <w:bookmarkEnd w:id="56"/>
      <w:bookmarkEnd w:id="57"/>
    </w:p>
    <w:p w14:paraId="00FECF4C" w14:textId="7D9FA838" w:rsidR="00F63F2C" w:rsidRPr="008A1614" w:rsidRDefault="00F6789A" w:rsidP="00F6789A">
      <w:pPr>
        <w:spacing w:after="100"/>
        <w:jc w:val="both"/>
        <w:rPr>
          <w:rFonts w:ascii="Arial" w:hAnsi="Arial" w:cs="Arial"/>
        </w:rPr>
      </w:pPr>
      <w:r w:rsidRPr="008A1614">
        <w:rPr>
          <w:rFonts w:ascii="Arial" w:hAnsi="Arial" w:cs="Arial"/>
        </w:rPr>
        <w:t xml:space="preserve">25.1. </w:t>
      </w:r>
      <w:r w:rsidR="00F63F2C" w:rsidRPr="008A1614">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A634CC8" w14:textId="64584500"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.2.</w:t>
      </w:r>
      <w:r w:rsidR="00F6789A" w:rsidRPr="008A1614">
        <w:rPr>
          <w:rFonts w:ascii="Arial" w:hAnsi="Arial" w:cs="Arial"/>
        </w:rPr>
        <w:t xml:space="preserve"> </w:t>
      </w:r>
      <w:r w:rsidR="00F63F2C" w:rsidRPr="008A1614">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E857B02" w14:textId="492B6358"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.3. Odwołanie przysługuje na:</w:t>
      </w:r>
    </w:p>
    <w:p w14:paraId="41CCE5AD" w14:textId="66C449E9" w:rsidR="00F63F2C" w:rsidRPr="008A1614" w:rsidRDefault="00F63F2C" w:rsidP="007E6638">
      <w:pPr>
        <w:pStyle w:val="Akapitzlist"/>
        <w:numPr>
          <w:ilvl w:val="0"/>
          <w:numId w:val="32"/>
        </w:numPr>
        <w:spacing w:after="100"/>
        <w:jc w:val="both"/>
        <w:rPr>
          <w:rFonts w:ascii="Arial" w:hAnsi="Arial" w:cs="Arial"/>
          <w:sz w:val="24"/>
          <w:szCs w:val="24"/>
        </w:rPr>
      </w:pPr>
      <w:r w:rsidRPr="008A1614">
        <w:rPr>
          <w:rFonts w:ascii="Arial" w:hAnsi="Arial" w:cs="Arial"/>
          <w:sz w:val="24"/>
          <w:szCs w:val="24"/>
        </w:rPr>
        <w:t xml:space="preserve">niezgodną z przepisami ustawy czynność Zamawiającego, podjętą </w:t>
      </w:r>
      <w:r w:rsidR="00E03452">
        <w:rPr>
          <w:rFonts w:ascii="Arial" w:hAnsi="Arial" w:cs="Arial"/>
          <w:sz w:val="24"/>
          <w:szCs w:val="24"/>
        </w:rPr>
        <w:br/>
      </w:r>
      <w:r w:rsidRPr="008A1614">
        <w:rPr>
          <w:rFonts w:ascii="Arial" w:hAnsi="Arial" w:cs="Arial"/>
          <w:sz w:val="24"/>
          <w:szCs w:val="24"/>
        </w:rPr>
        <w:t>w postępowaniu o udzielenie zamówienia, w tym na projektowane postanowienie umowy;</w:t>
      </w:r>
    </w:p>
    <w:p w14:paraId="6C93F18A" w14:textId="06905084" w:rsidR="00F63F2C" w:rsidRPr="008A1614" w:rsidRDefault="00F63F2C" w:rsidP="007E6638">
      <w:pPr>
        <w:pStyle w:val="Akapitzlist"/>
        <w:numPr>
          <w:ilvl w:val="0"/>
          <w:numId w:val="32"/>
        </w:numPr>
        <w:spacing w:after="100"/>
        <w:jc w:val="both"/>
        <w:rPr>
          <w:rFonts w:ascii="Arial" w:hAnsi="Arial" w:cs="Arial"/>
          <w:sz w:val="24"/>
          <w:szCs w:val="24"/>
        </w:rPr>
      </w:pPr>
      <w:r w:rsidRPr="008A1614">
        <w:rPr>
          <w:rFonts w:ascii="Arial" w:hAnsi="Arial" w:cs="Arial"/>
          <w:sz w:val="24"/>
          <w:szCs w:val="24"/>
        </w:rPr>
        <w:t>zaniechanie czynności w postępowaniu o udzielenie zamówienia do której zamawiający był obowiązany na podstawie ustawy;</w:t>
      </w:r>
    </w:p>
    <w:p w14:paraId="02A63738" w14:textId="15C4C1D2" w:rsidR="00D35438" w:rsidRPr="008A1614" w:rsidRDefault="00D35438" w:rsidP="007E6638">
      <w:pPr>
        <w:pStyle w:val="Akapitzlist"/>
        <w:numPr>
          <w:ilvl w:val="0"/>
          <w:numId w:val="32"/>
        </w:numPr>
        <w:spacing w:after="100"/>
        <w:jc w:val="both"/>
        <w:rPr>
          <w:rFonts w:ascii="Arial" w:hAnsi="Arial" w:cs="Arial"/>
        </w:rPr>
      </w:pPr>
      <w:r w:rsidRPr="008A1614">
        <w:rPr>
          <w:rFonts w:ascii="Arial" w:hAnsi="Arial" w:cs="Arial"/>
          <w:sz w:val="24"/>
          <w:szCs w:val="24"/>
        </w:rPr>
        <w:t>zaniechanie przeprowadzenia postepowania, mimo że zamawiający był do tego obowiązany</w:t>
      </w:r>
      <w:r w:rsidRPr="008A1614">
        <w:rPr>
          <w:rFonts w:ascii="Arial" w:hAnsi="Arial" w:cs="Arial"/>
        </w:rPr>
        <w:t>.</w:t>
      </w:r>
    </w:p>
    <w:p w14:paraId="02259662" w14:textId="77777777" w:rsidR="00BE1BAA"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 xml:space="preserve">.4. Odwołanie wnosi się do Prezesa Izby. </w:t>
      </w:r>
    </w:p>
    <w:p w14:paraId="3DA10B07" w14:textId="13893DC3" w:rsidR="00F63F2C" w:rsidRPr="008A1614" w:rsidRDefault="00BE1BAA" w:rsidP="00F6789A">
      <w:pPr>
        <w:spacing w:after="100"/>
        <w:jc w:val="both"/>
        <w:rPr>
          <w:rFonts w:ascii="Arial" w:hAnsi="Arial" w:cs="Arial"/>
        </w:rPr>
      </w:pPr>
      <w:r>
        <w:rPr>
          <w:rFonts w:ascii="Arial" w:hAnsi="Arial" w:cs="Arial"/>
        </w:rPr>
        <w:t xml:space="preserve">25.5. </w:t>
      </w:r>
      <w:r w:rsidR="00F63F2C" w:rsidRPr="008A1614">
        <w:rPr>
          <w:rFonts w:ascii="Arial" w:hAnsi="Arial" w:cs="Arial"/>
        </w:rPr>
        <w:t>Odwołujący przekazuje zamawiającemu</w:t>
      </w:r>
      <w:r w:rsidR="007E2509" w:rsidRPr="008A1614">
        <w:rPr>
          <w:rFonts w:ascii="Arial" w:hAnsi="Arial" w:cs="Arial"/>
        </w:rPr>
        <w:t xml:space="preserve"> </w:t>
      </w:r>
      <w:r w:rsidR="009844B7" w:rsidRPr="008A1614">
        <w:rPr>
          <w:rFonts w:ascii="Arial" w:hAnsi="Arial" w:cs="Arial"/>
        </w:rPr>
        <w:t xml:space="preserve">odwołanie wniesione w formie elektronicznej albo postaci elektronicznej albo kopię tego odwołania, jeżeli zostało ono wniesione w formie pisemnej, </w:t>
      </w:r>
      <w:r w:rsidR="00F63F2C" w:rsidRPr="008A1614">
        <w:rPr>
          <w:rFonts w:ascii="Arial" w:hAnsi="Arial" w:cs="Arial"/>
        </w:rPr>
        <w:t>przed upływem terminu do wniesienia odwołania w taki sposób, aby mógł on zapoznać się z jego treścią przed upływem tego terminu.</w:t>
      </w:r>
    </w:p>
    <w:p w14:paraId="6630E169" w14:textId="73A046F2"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w:t>
      </w:r>
      <w:r w:rsidR="00BE1E08">
        <w:rPr>
          <w:rFonts w:ascii="Arial" w:hAnsi="Arial" w:cs="Arial"/>
        </w:rPr>
        <w:t>6</w:t>
      </w:r>
      <w:r w:rsidR="00F63F2C" w:rsidRPr="008A1614">
        <w:rPr>
          <w:rFonts w:ascii="Arial" w:hAnsi="Arial" w:cs="Arial"/>
        </w:rPr>
        <w:t>. Odwołanie wobec treści ogłoszenia lub treści SWZ wnosi się w terminie 5 dni od dnia zamieszczenia ogłoszenia w Biuletynie Zamówień Publicznych lub treści SWZ na stronie internetowej.</w:t>
      </w:r>
    </w:p>
    <w:p w14:paraId="7C447021" w14:textId="23CA6CAE"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w:t>
      </w:r>
      <w:r w:rsidR="00BE1E08">
        <w:rPr>
          <w:rFonts w:ascii="Arial" w:hAnsi="Arial" w:cs="Arial"/>
        </w:rPr>
        <w:t>7</w:t>
      </w:r>
      <w:r w:rsidR="00F63F2C" w:rsidRPr="008A1614">
        <w:rPr>
          <w:rFonts w:ascii="Arial" w:hAnsi="Arial" w:cs="Arial"/>
        </w:rPr>
        <w:t>. Odwołanie wnosi się w terminie:</w:t>
      </w:r>
    </w:p>
    <w:p w14:paraId="688E8CE9" w14:textId="603E50E3" w:rsidR="00F63F2C" w:rsidRPr="008A1614" w:rsidRDefault="00F63F2C" w:rsidP="007E6638">
      <w:pPr>
        <w:pStyle w:val="Akapitzlist"/>
        <w:numPr>
          <w:ilvl w:val="0"/>
          <w:numId w:val="33"/>
        </w:numPr>
        <w:spacing w:after="100"/>
        <w:jc w:val="both"/>
        <w:rPr>
          <w:rFonts w:ascii="Arial" w:hAnsi="Arial" w:cs="Arial"/>
          <w:sz w:val="24"/>
          <w:szCs w:val="24"/>
        </w:rPr>
      </w:pPr>
      <w:r w:rsidRPr="008A1614">
        <w:rPr>
          <w:rFonts w:ascii="Arial" w:hAnsi="Arial" w:cs="Arial"/>
          <w:sz w:val="24"/>
          <w:szCs w:val="24"/>
        </w:rPr>
        <w:lastRenderedPageBreak/>
        <w:t>5 dni od dnia przekazania informacji o czynności zamawiającego stanowiącej podstawę jego wniesienia, jeżeli informacja została przekazana przy użyciu środków komunikacji elektronicznej,</w:t>
      </w:r>
    </w:p>
    <w:p w14:paraId="3FC0A847" w14:textId="5F702985" w:rsidR="00F63F2C" w:rsidRPr="008A1614" w:rsidRDefault="00F63F2C" w:rsidP="007E6638">
      <w:pPr>
        <w:pStyle w:val="Akapitzlist"/>
        <w:numPr>
          <w:ilvl w:val="0"/>
          <w:numId w:val="33"/>
        </w:numPr>
        <w:spacing w:after="100"/>
        <w:jc w:val="both"/>
        <w:rPr>
          <w:rFonts w:ascii="Arial" w:hAnsi="Arial" w:cs="Arial"/>
          <w:sz w:val="24"/>
          <w:szCs w:val="24"/>
        </w:rPr>
      </w:pPr>
      <w:r w:rsidRPr="008A1614">
        <w:rPr>
          <w:rFonts w:ascii="Arial" w:hAnsi="Arial" w:cs="Arial"/>
          <w:sz w:val="24"/>
          <w:szCs w:val="24"/>
        </w:rPr>
        <w:t>10 dni od dnia przekazania informacji o czynności zamawiającego stanowiącej podstawę jego wniesienia, jeżeli informacja została przekazana w sposób inny niż określony w pkt 1</w:t>
      </w:r>
      <w:r w:rsidR="007E6638" w:rsidRPr="008A1614">
        <w:rPr>
          <w:rFonts w:ascii="Arial" w:hAnsi="Arial" w:cs="Arial"/>
          <w:sz w:val="24"/>
          <w:szCs w:val="24"/>
        </w:rPr>
        <w:t>)</w:t>
      </w:r>
      <w:r w:rsidRPr="008A1614">
        <w:rPr>
          <w:rFonts w:ascii="Arial" w:hAnsi="Arial" w:cs="Arial"/>
          <w:sz w:val="24"/>
          <w:szCs w:val="24"/>
        </w:rPr>
        <w:t>.</w:t>
      </w:r>
    </w:p>
    <w:p w14:paraId="5D047944" w14:textId="5C9065F9"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w:t>
      </w:r>
      <w:r w:rsidR="00BE1E08">
        <w:rPr>
          <w:rFonts w:ascii="Arial" w:hAnsi="Arial" w:cs="Arial"/>
        </w:rPr>
        <w:t>8</w:t>
      </w:r>
      <w:r w:rsidR="00F63F2C" w:rsidRPr="008A1614">
        <w:rPr>
          <w:rFonts w:ascii="Arial" w:hAnsi="Arial" w:cs="Arial"/>
        </w:rPr>
        <w:t>. Odwołanie w przypadkach innych niż określone w pkt 5 i 6 wnosi się w terminie 5 dni od dnia, w którym powzięto lub przy zachowaniu należytej staranności można było powziąć wiadomość o okolicznościach stanowiących podstawę jego wniesienia.</w:t>
      </w:r>
    </w:p>
    <w:p w14:paraId="0FAD1EDE" w14:textId="15ADF40C"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w:t>
      </w:r>
      <w:r w:rsidR="00BE1E08">
        <w:rPr>
          <w:rFonts w:ascii="Arial" w:hAnsi="Arial" w:cs="Arial"/>
        </w:rPr>
        <w:t>9</w:t>
      </w:r>
      <w:r w:rsidR="00F63F2C" w:rsidRPr="008A1614">
        <w:rPr>
          <w:rFonts w:ascii="Arial" w:hAnsi="Arial" w:cs="Arial"/>
        </w:rPr>
        <w:t>. Na orzeczenie Izby oraz postanowienie Prezesa Izby, o którym mowa w art. 519 ust. 1 ustawy Pzp., stronom oraz uczestnikom postępowania odwoławczego przysługuje skarga do sądu.</w:t>
      </w:r>
    </w:p>
    <w:p w14:paraId="7F85D31B" w14:textId="1D00B862"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w:t>
      </w:r>
      <w:r w:rsidR="00BE1E08">
        <w:rPr>
          <w:rFonts w:ascii="Arial" w:hAnsi="Arial" w:cs="Arial"/>
        </w:rPr>
        <w:t>10</w:t>
      </w:r>
      <w:r w:rsidR="00F63F2C" w:rsidRPr="008A1614">
        <w:rPr>
          <w:rFonts w:ascii="Arial" w:hAnsi="Arial" w:cs="Arial"/>
        </w:rPr>
        <w:t>. W postępowaniu toczącym się wskutek wniesienia skargi stosuje się odpowiednio przepisy ustawy z dnia 17 listopada 1964 r. - Kodeks postępowania cywilnego o apelacji, jeżeli przepisy niniejszego rozdziału nie stanowią inaczej.</w:t>
      </w:r>
    </w:p>
    <w:p w14:paraId="4C00B64F" w14:textId="1BD22C48"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.1</w:t>
      </w:r>
      <w:r w:rsidR="00BE1E08">
        <w:rPr>
          <w:rFonts w:ascii="Arial" w:hAnsi="Arial" w:cs="Arial"/>
        </w:rPr>
        <w:t>1</w:t>
      </w:r>
      <w:r w:rsidR="00F63F2C" w:rsidRPr="008A1614">
        <w:rPr>
          <w:rFonts w:ascii="Arial" w:hAnsi="Arial" w:cs="Arial"/>
        </w:rPr>
        <w:t>. Skargę wnosi się do Sądu Okręgowego w Warszawie - sądu zamówień publicznych, zwanego dalej "sądem zamówień publicznych".</w:t>
      </w:r>
    </w:p>
    <w:p w14:paraId="525EC625" w14:textId="4987A1D0" w:rsidR="00F63F2C" w:rsidRPr="008A1614" w:rsidRDefault="004104F9" w:rsidP="00F6789A">
      <w:pPr>
        <w:spacing w:after="100"/>
        <w:jc w:val="both"/>
        <w:rPr>
          <w:rFonts w:ascii="Arial" w:hAnsi="Arial" w:cs="Arial"/>
        </w:rPr>
      </w:pPr>
      <w:r w:rsidRPr="008A1614">
        <w:rPr>
          <w:rFonts w:ascii="Arial" w:hAnsi="Arial" w:cs="Arial"/>
        </w:rPr>
        <w:t>25</w:t>
      </w:r>
      <w:r w:rsidR="00F63F2C" w:rsidRPr="008A1614">
        <w:rPr>
          <w:rFonts w:ascii="Arial" w:hAnsi="Arial" w:cs="Arial"/>
        </w:rPr>
        <w:t>.1</w:t>
      </w:r>
      <w:r w:rsidR="00BE1E08">
        <w:rPr>
          <w:rFonts w:ascii="Arial" w:hAnsi="Arial" w:cs="Arial"/>
        </w:rPr>
        <w:t>2</w:t>
      </w:r>
      <w:r w:rsidR="00F63F2C" w:rsidRPr="008A1614">
        <w:rPr>
          <w:rFonts w:ascii="Arial" w:hAnsi="Arial" w:cs="Arial"/>
        </w:rPr>
        <w:t>.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8E4644B" w14:textId="7D5B104C" w:rsidR="00AA6A9B" w:rsidRPr="008A1614" w:rsidRDefault="004104F9" w:rsidP="00F6789A">
      <w:pPr>
        <w:spacing w:after="100"/>
        <w:jc w:val="both"/>
        <w:rPr>
          <w:rFonts w:ascii="Arial" w:hAnsi="Arial" w:cs="Arial"/>
        </w:rPr>
      </w:pPr>
      <w:r w:rsidRPr="008A1614">
        <w:rPr>
          <w:rFonts w:ascii="Arial" w:hAnsi="Arial" w:cs="Arial"/>
        </w:rPr>
        <w:t>25</w:t>
      </w:r>
      <w:r w:rsidR="00927D88" w:rsidRPr="008A1614">
        <w:rPr>
          <w:rFonts w:ascii="Arial" w:hAnsi="Arial" w:cs="Arial"/>
        </w:rPr>
        <w:t>.</w:t>
      </w:r>
      <w:r w:rsidR="00F63F2C" w:rsidRPr="008A1614">
        <w:rPr>
          <w:rFonts w:ascii="Arial" w:hAnsi="Arial" w:cs="Arial"/>
        </w:rPr>
        <w:t>1</w:t>
      </w:r>
      <w:r w:rsidR="00BE1E08">
        <w:rPr>
          <w:rFonts w:ascii="Arial" w:hAnsi="Arial" w:cs="Arial"/>
        </w:rPr>
        <w:t>3</w:t>
      </w:r>
      <w:r w:rsidR="00F63F2C" w:rsidRPr="008A1614">
        <w:rPr>
          <w:rFonts w:ascii="Arial" w:hAnsi="Arial" w:cs="Arial"/>
        </w:rPr>
        <w:t>.</w:t>
      </w:r>
      <w:r w:rsidR="003100D6" w:rsidRPr="008A1614">
        <w:rPr>
          <w:rFonts w:ascii="Arial" w:hAnsi="Arial" w:cs="Arial"/>
        </w:rPr>
        <w:t xml:space="preserve"> </w:t>
      </w:r>
      <w:r w:rsidR="00F63F2C" w:rsidRPr="008A1614">
        <w:rPr>
          <w:rFonts w:ascii="Arial" w:hAnsi="Arial" w:cs="Arial"/>
        </w:rPr>
        <w:t>Prezes Izby przekazuje skargę wraz z aktami postępowania odwoławczego do sądu zamówień publicznych w terminie 7 dni od dnia jej otrzymania.</w:t>
      </w:r>
    </w:p>
    <w:p w14:paraId="1B32EB70" w14:textId="62E6DD43" w:rsidR="00F57CE4" w:rsidRPr="008A1614" w:rsidRDefault="00927D88" w:rsidP="00CE01A1">
      <w:pPr>
        <w:pStyle w:val="Nagwek1"/>
        <w:rPr>
          <w:rFonts w:ascii="Arial" w:hAnsi="Arial" w:cs="Arial"/>
        </w:rPr>
      </w:pPr>
      <w:bookmarkStart w:id="58" w:name="_Toc69379850"/>
      <w:bookmarkStart w:id="59" w:name="_Toc192844455"/>
      <w:r w:rsidRPr="008A1614">
        <w:rPr>
          <w:rFonts w:ascii="Arial" w:hAnsi="Arial" w:cs="Arial"/>
          <w:highlight w:val="lightGray"/>
        </w:rPr>
        <w:t>WYKAZ ZAŁĄCZNIKÓW DO SWZ</w:t>
      </w:r>
      <w:bookmarkEnd w:id="58"/>
      <w:bookmarkEnd w:id="59"/>
    </w:p>
    <w:p w14:paraId="45BDFD96" w14:textId="50C2FBE5" w:rsidR="00927D88" w:rsidRPr="008A1614" w:rsidRDefault="00927D88" w:rsidP="00400943">
      <w:pPr>
        <w:pStyle w:val="Nagwek2"/>
        <w:spacing w:before="0" w:after="0"/>
        <w:rPr>
          <w:rFonts w:ascii="Arial" w:hAnsi="Arial" w:cs="Arial"/>
        </w:rPr>
      </w:pPr>
      <w:r w:rsidRPr="008A1614">
        <w:rPr>
          <w:rFonts w:ascii="Arial" w:hAnsi="Arial" w:cs="Arial"/>
        </w:rPr>
        <w:t>- Załącznik nr 1 – Formularz ofertowy</w:t>
      </w:r>
      <w:r w:rsidR="00400943">
        <w:rPr>
          <w:rFonts w:ascii="Arial" w:hAnsi="Arial" w:cs="Arial"/>
        </w:rPr>
        <w:t>,</w:t>
      </w:r>
    </w:p>
    <w:p w14:paraId="24B63A09" w14:textId="63465C5A" w:rsidR="00927D88" w:rsidRPr="008A1614" w:rsidRDefault="00927D88" w:rsidP="00400943">
      <w:pPr>
        <w:pStyle w:val="Nagwek2"/>
        <w:spacing w:before="0" w:after="0"/>
        <w:rPr>
          <w:rFonts w:ascii="Arial" w:hAnsi="Arial" w:cs="Arial"/>
        </w:rPr>
      </w:pPr>
      <w:r w:rsidRPr="008A1614">
        <w:rPr>
          <w:rFonts w:ascii="Arial" w:hAnsi="Arial" w:cs="Arial"/>
        </w:rPr>
        <w:t>- Załącznik nr 2</w:t>
      </w:r>
      <w:r w:rsidR="00400943">
        <w:rPr>
          <w:rFonts w:ascii="Arial" w:hAnsi="Arial" w:cs="Arial"/>
        </w:rPr>
        <w:t>a</w:t>
      </w:r>
      <w:r w:rsidRPr="008A1614">
        <w:rPr>
          <w:rFonts w:ascii="Arial" w:hAnsi="Arial" w:cs="Arial"/>
        </w:rPr>
        <w:t xml:space="preserve"> – </w:t>
      </w:r>
      <w:r w:rsidR="00400943">
        <w:rPr>
          <w:rFonts w:ascii="Arial" w:hAnsi="Arial" w:cs="Arial"/>
        </w:rPr>
        <w:t>Oświadczenie Wykonawcy składane na podstawie art. 125 ust. 1,</w:t>
      </w:r>
    </w:p>
    <w:p w14:paraId="5D43539C" w14:textId="1D51D292" w:rsidR="00400943" w:rsidRPr="008A1614" w:rsidRDefault="00CD3BDB" w:rsidP="00400943">
      <w:pPr>
        <w:pStyle w:val="Nagwek2"/>
        <w:spacing w:before="0" w:after="0"/>
        <w:rPr>
          <w:rFonts w:ascii="Arial" w:hAnsi="Arial" w:cs="Arial"/>
        </w:rPr>
      </w:pPr>
      <w:r w:rsidRPr="008A1614">
        <w:rPr>
          <w:rFonts w:ascii="Arial" w:hAnsi="Arial" w:cs="Arial"/>
        </w:rPr>
        <w:t xml:space="preserve">- </w:t>
      </w:r>
      <w:r w:rsidR="00400943" w:rsidRPr="008A1614">
        <w:rPr>
          <w:rFonts w:ascii="Arial" w:hAnsi="Arial" w:cs="Arial"/>
        </w:rPr>
        <w:t>Załącznik nr 2</w:t>
      </w:r>
      <w:r w:rsidR="00400943">
        <w:rPr>
          <w:rFonts w:ascii="Arial" w:hAnsi="Arial" w:cs="Arial"/>
        </w:rPr>
        <w:t>b</w:t>
      </w:r>
      <w:r w:rsidR="00400943" w:rsidRPr="008A1614">
        <w:rPr>
          <w:rFonts w:ascii="Arial" w:hAnsi="Arial" w:cs="Arial"/>
        </w:rPr>
        <w:t xml:space="preserve"> – </w:t>
      </w:r>
      <w:r w:rsidR="00400943">
        <w:rPr>
          <w:rFonts w:ascii="Arial" w:hAnsi="Arial" w:cs="Arial"/>
        </w:rPr>
        <w:t>Oświadczenie Podmiotu trzeciego,</w:t>
      </w:r>
    </w:p>
    <w:p w14:paraId="7DDD3D3D" w14:textId="08A32524" w:rsidR="00CD3BDB" w:rsidRPr="008A1614" w:rsidRDefault="00400943" w:rsidP="00400943">
      <w:pPr>
        <w:pStyle w:val="Nagwek2"/>
        <w:spacing w:before="0" w:after="0"/>
        <w:rPr>
          <w:rFonts w:ascii="Arial" w:hAnsi="Arial" w:cs="Arial"/>
        </w:rPr>
      </w:pPr>
      <w:r>
        <w:rPr>
          <w:rFonts w:ascii="Arial" w:hAnsi="Arial" w:cs="Arial"/>
        </w:rPr>
        <w:t xml:space="preserve">- </w:t>
      </w:r>
      <w:r w:rsidR="00CD3BDB" w:rsidRPr="008A1614">
        <w:rPr>
          <w:rFonts w:ascii="Arial" w:hAnsi="Arial" w:cs="Arial"/>
        </w:rPr>
        <w:t>Załącznik nr</w:t>
      </w:r>
      <w:r w:rsidR="0052079F" w:rsidRPr="008A1614">
        <w:rPr>
          <w:rFonts w:ascii="Arial" w:hAnsi="Arial" w:cs="Arial"/>
        </w:rPr>
        <w:t xml:space="preserve"> 3</w:t>
      </w:r>
      <w:r w:rsidR="00CD3BDB" w:rsidRPr="008A1614">
        <w:rPr>
          <w:rFonts w:ascii="Arial" w:hAnsi="Arial" w:cs="Arial"/>
        </w:rPr>
        <w:t xml:space="preserve"> – </w:t>
      </w:r>
      <w:r>
        <w:rPr>
          <w:rFonts w:ascii="Arial" w:hAnsi="Arial" w:cs="Arial"/>
        </w:rPr>
        <w:t>Zobowiązanie Podmiotu trzeciego,</w:t>
      </w:r>
    </w:p>
    <w:p w14:paraId="37B8F40B" w14:textId="56F824A8" w:rsidR="00400943" w:rsidRPr="008A1614" w:rsidRDefault="00400943" w:rsidP="00400943">
      <w:pPr>
        <w:pStyle w:val="Nagwek2"/>
        <w:spacing w:before="0" w:after="0"/>
        <w:rPr>
          <w:rFonts w:ascii="Arial" w:hAnsi="Arial" w:cs="Arial"/>
        </w:rPr>
      </w:pPr>
      <w:r>
        <w:rPr>
          <w:rFonts w:ascii="Arial" w:hAnsi="Arial" w:cs="Arial"/>
        </w:rPr>
        <w:t xml:space="preserve">- </w:t>
      </w:r>
      <w:r w:rsidRPr="008A1614">
        <w:rPr>
          <w:rFonts w:ascii="Arial" w:hAnsi="Arial" w:cs="Arial"/>
        </w:rPr>
        <w:t xml:space="preserve">Załącznik nr </w:t>
      </w:r>
      <w:r>
        <w:rPr>
          <w:rFonts w:ascii="Arial" w:hAnsi="Arial" w:cs="Arial"/>
        </w:rPr>
        <w:t>4</w:t>
      </w:r>
      <w:r w:rsidRPr="008A1614">
        <w:rPr>
          <w:rFonts w:ascii="Arial" w:hAnsi="Arial" w:cs="Arial"/>
        </w:rPr>
        <w:t xml:space="preserve"> – </w:t>
      </w:r>
      <w:r>
        <w:rPr>
          <w:rFonts w:ascii="Arial" w:hAnsi="Arial" w:cs="Arial"/>
        </w:rPr>
        <w:t>Oświadczenie Wykonawców wspólnie ubiegających się o zamówienia,</w:t>
      </w:r>
    </w:p>
    <w:p w14:paraId="2B83426D" w14:textId="21D8D5FA" w:rsidR="00CD3BDB" w:rsidRPr="008A1614" w:rsidRDefault="00CD3BDB" w:rsidP="00400943">
      <w:pPr>
        <w:pStyle w:val="Nagwek2"/>
        <w:spacing w:before="0" w:after="0"/>
        <w:rPr>
          <w:rFonts w:ascii="Arial" w:hAnsi="Arial" w:cs="Arial"/>
        </w:rPr>
      </w:pPr>
      <w:r w:rsidRPr="008A1614">
        <w:rPr>
          <w:rFonts w:ascii="Arial" w:hAnsi="Arial" w:cs="Arial"/>
        </w:rPr>
        <w:t xml:space="preserve">- Załącznik nr </w:t>
      </w:r>
      <w:r w:rsidR="00400943">
        <w:rPr>
          <w:rFonts w:ascii="Arial" w:hAnsi="Arial" w:cs="Arial"/>
        </w:rPr>
        <w:t>5</w:t>
      </w:r>
      <w:r w:rsidR="0052079F" w:rsidRPr="008A1614">
        <w:rPr>
          <w:rFonts w:ascii="Arial" w:hAnsi="Arial" w:cs="Arial"/>
        </w:rPr>
        <w:t xml:space="preserve"> </w:t>
      </w:r>
      <w:r w:rsidRPr="008A1614">
        <w:rPr>
          <w:rFonts w:ascii="Arial" w:hAnsi="Arial" w:cs="Arial"/>
        </w:rPr>
        <w:t>– Wykaz usług</w:t>
      </w:r>
      <w:r w:rsidR="00400943">
        <w:rPr>
          <w:rFonts w:ascii="Arial" w:hAnsi="Arial" w:cs="Arial"/>
        </w:rPr>
        <w:t xml:space="preserve"> wykonanych przez Głównego Projektanta,</w:t>
      </w:r>
    </w:p>
    <w:p w14:paraId="65980D69" w14:textId="0F331743" w:rsidR="00F34356" w:rsidRDefault="00927D88" w:rsidP="00400943">
      <w:pPr>
        <w:pStyle w:val="Nagwek2"/>
        <w:spacing w:before="0" w:after="0"/>
        <w:rPr>
          <w:rFonts w:ascii="Arial" w:hAnsi="Arial" w:cs="Arial"/>
        </w:rPr>
      </w:pPr>
      <w:r w:rsidRPr="008A1614">
        <w:rPr>
          <w:rFonts w:ascii="Arial" w:hAnsi="Arial" w:cs="Arial"/>
        </w:rPr>
        <w:t xml:space="preserve">- Załącznik nr </w:t>
      </w:r>
      <w:r w:rsidR="00400943">
        <w:rPr>
          <w:rFonts w:ascii="Arial" w:hAnsi="Arial" w:cs="Arial"/>
        </w:rPr>
        <w:t>6</w:t>
      </w:r>
      <w:r w:rsidR="0052079F" w:rsidRPr="008A1614">
        <w:rPr>
          <w:rFonts w:ascii="Arial" w:hAnsi="Arial" w:cs="Arial"/>
        </w:rPr>
        <w:t xml:space="preserve"> </w:t>
      </w:r>
      <w:r w:rsidRPr="008A1614">
        <w:rPr>
          <w:rFonts w:ascii="Arial" w:hAnsi="Arial" w:cs="Arial"/>
        </w:rPr>
        <w:t xml:space="preserve">– </w:t>
      </w:r>
      <w:bookmarkEnd w:id="23"/>
      <w:r w:rsidR="00400943">
        <w:rPr>
          <w:rFonts w:ascii="Arial" w:hAnsi="Arial" w:cs="Arial"/>
        </w:rPr>
        <w:t>Oświadczenie o grupie kapitałowej,</w:t>
      </w:r>
    </w:p>
    <w:p w14:paraId="2DD4A06A" w14:textId="70C5D830" w:rsidR="00400943" w:rsidRDefault="00400943" w:rsidP="00400943">
      <w:pPr>
        <w:pStyle w:val="Nagwek2"/>
        <w:spacing w:before="0" w:after="0"/>
        <w:rPr>
          <w:rFonts w:ascii="Arial" w:hAnsi="Arial" w:cs="Arial"/>
        </w:rPr>
      </w:pPr>
      <w:r>
        <w:rPr>
          <w:rFonts w:ascii="Arial" w:hAnsi="Arial" w:cs="Arial"/>
        </w:rPr>
        <w:t xml:space="preserve">- </w:t>
      </w:r>
      <w:r w:rsidRPr="008A1614">
        <w:rPr>
          <w:rFonts w:ascii="Arial" w:hAnsi="Arial" w:cs="Arial"/>
        </w:rPr>
        <w:t xml:space="preserve">Załącznik nr </w:t>
      </w:r>
      <w:r>
        <w:rPr>
          <w:rFonts w:ascii="Arial" w:hAnsi="Arial" w:cs="Arial"/>
        </w:rPr>
        <w:t>7</w:t>
      </w:r>
      <w:r w:rsidRPr="008A1614">
        <w:rPr>
          <w:rFonts w:ascii="Arial" w:hAnsi="Arial" w:cs="Arial"/>
        </w:rPr>
        <w:t xml:space="preserve"> – Wykaz </w:t>
      </w:r>
      <w:r>
        <w:rPr>
          <w:rFonts w:ascii="Arial" w:hAnsi="Arial" w:cs="Arial"/>
        </w:rPr>
        <w:t>usług</w:t>
      </w:r>
    </w:p>
    <w:p w14:paraId="67DE865D" w14:textId="42E7326C" w:rsidR="00400943" w:rsidRDefault="00400943" w:rsidP="00400943">
      <w:pPr>
        <w:pStyle w:val="Nagwek2"/>
        <w:spacing w:before="0" w:after="0"/>
        <w:rPr>
          <w:rFonts w:ascii="Arial" w:hAnsi="Arial" w:cs="Arial"/>
        </w:rPr>
      </w:pPr>
      <w:r>
        <w:rPr>
          <w:rFonts w:ascii="Arial" w:hAnsi="Arial" w:cs="Arial"/>
        </w:rPr>
        <w:t xml:space="preserve">- </w:t>
      </w:r>
      <w:r w:rsidRPr="008A1614">
        <w:rPr>
          <w:rFonts w:ascii="Arial" w:hAnsi="Arial" w:cs="Arial"/>
        </w:rPr>
        <w:t xml:space="preserve">Załącznik nr </w:t>
      </w:r>
      <w:r>
        <w:rPr>
          <w:rFonts w:ascii="Arial" w:hAnsi="Arial" w:cs="Arial"/>
        </w:rPr>
        <w:t>8</w:t>
      </w:r>
      <w:r w:rsidRPr="008A1614">
        <w:rPr>
          <w:rFonts w:ascii="Arial" w:hAnsi="Arial" w:cs="Arial"/>
        </w:rPr>
        <w:t xml:space="preserve"> – Wykaz osób</w:t>
      </w:r>
    </w:p>
    <w:p w14:paraId="23F94B90" w14:textId="310E99A3" w:rsidR="00400943" w:rsidRDefault="00400943" w:rsidP="007941C9">
      <w:pPr>
        <w:pStyle w:val="Nagwek2"/>
        <w:spacing w:before="0" w:after="0"/>
        <w:rPr>
          <w:rFonts w:ascii="Arial" w:hAnsi="Arial" w:cs="Arial"/>
        </w:rPr>
      </w:pPr>
      <w:r>
        <w:rPr>
          <w:rFonts w:ascii="Arial" w:hAnsi="Arial" w:cs="Arial"/>
        </w:rPr>
        <w:t xml:space="preserve">- </w:t>
      </w:r>
      <w:r w:rsidRPr="008A1614">
        <w:rPr>
          <w:rFonts w:ascii="Arial" w:hAnsi="Arial" w:cs="Arial"/>
        </w:rPr>
        <w:t xml:space="preserve">Załącznik nr </w:t>
      </w:r>
      <w:r>
        <w:rPr>
          <w:rFonts w:ascii="Arial" w:hAnsi="Arial" w:cs="Arial"/>
        </w:rPr>
        <w:t>9</w:t>
      </w:r>
      <w:r w:rsidRPr="008A1614">
        <w:rPr>
          <w:rFonts w:ascii="Arial" w:hAnsi="Arial" w:cs="Arial"/>
        </w:rPr>
        <w:t xml:space="preserve"> – W</w:t>
      </w:r>
      <w:r>
        <w:rPr>
          <w:rFonts w:ascii="Arial" w:hAnsi="Arial" w:cs="Arial"/>
        </w:rPr>
        <w:t>zór umowy</w:t>
      </w:r>
    </w:p>
    <w:p w14:paraId="7F32A31E" w14:textId="2F6A2D76" w:rsidR="005D3198" w:rsidRPr="008A1614" w:rsidRDefault="005D3198" w:rsidP="007941C9">
      <w:pPr>
        <w:pStyle w:val="Nagwek2"/>
        <w:spacing w:before="0" w:after="0"/>
        <w:rPr>
          <w:rFonts w:ascii="Arial" w:hAnsi="Arial" w:cs="Arial"/>
        </w:rPr>
      </w:pPr>
      <w:r>
        <w:rPr>
          <w:rFonts w:ascii="Arial" w:hAnsi="Arial" w:cs="Arial"/>
        </w:rPr>
        <w:t xml:space="preserve">- Załącznik nr 10 – Harmonogram </w:t>
      </w:r>
    </w:p>
    <w:sectPr w:rsidR="005D3198" w:rsidRPr="008A1614" w:rsidSect="0084332E">
      <w:footerReference w:type="defaul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5293" w14:textId="77777777" w:rsidR="00965E25" w:rsidRDefault="00965E25">
      <w:r>
        <w:separator/>
      </w:r>
    </w:p>
  </w:endnote>
  <w:endnote w:type="continuationSeparator" w:id="0">
    <w:p w14:paraId="586A9BD8" w14:textId="77777777" w:rsidR="00965E25" w:rsidRDefault="0096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7F73" w14:textId="393CA8E2" w:rsidR="008538B5" w:rsidRDefault="0074068C">
    <w:pPr>
      <w:pStyle w:val="Stopka"/>
      <w:rPr>
        <w:sz w:val="18"/>
        <w:szCs w:val="18"/>
      </w:rPr>
    </w:pPr>
    <w:r>
      <w:rPr>
        <w:noProof/>
        <w:sz w:val="18"/>
        <w:szCs w:val="18"/>
      </w:rPr>
      <mc:AlternateContent>
        <mc:Choice Requires="wps">
          <w:drawing>
            <wp:anchor distT="4294967294" distB="4294967294" distL="114300" distR="114300" simplePos="0" relativeHeight="251657216" behindDoc="0" locked="0" layoutInCell="1" allowOverlap="1" wp14:anchorId="78632FE6" wp14:editId="2965961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07FE41"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1111720" w14:textId="77777777" w:rsidR="008538B5" w:rsidRPr="0027526B" w:rsidRDefault="008538B5">
    <w:pPr>
      <w:pStyle w:val="Stopka"/>
      <w:tabs>
        <w:tab w:val="clear" w:pos="4536"/>
        <w:tab w:val="right" w:pos="9000"/>
      </w:tabs>
      <w:rPr>
        <w:rFonts w:ascii="Arial" w:hAnsi="Arial" w:cs="Arial"/>
        <w:sz w:val="18"/>
        <w:szCs w:val="18"/>
      </w:rPr>
    </w:pPr>
    <w:r>
      <w:rPr>
        <w:sz w:val="18"/>
        <w:szCs w:val="18"/>
      </w:rPr>
      <w:tab/>
    </w:r>
    <w:r w:rsidRPr="0027526B">
      <w:rPr>
        <w:rFonts w:ascii="Arial" w:hAnsi="Arial" w:cs="Arial"/>
        <w:sz w:val="18"/>
        <w:szCs w:val="18"/>
      </w:rPr>
      <w:t xml:space="preserve">Strona: </w:t>
    </w:r>
    <w:r w:rsidRPr="0027526B">
      <w:rPr>
        <w:rStyle w:val="Numerstrony"/>
        <w:rFonts w:ascii="Arial" w:hAnsi="Arial" w:cs="Arial"/>
        <w:sz w:val="18"/>
        <w:szCs w:val="18"/>
      </w:rPr>
      <w:fldChar w:fldCharType="begin"/>
    </w:r>
    <w:r w:rsidRPr="0027526B">
      <w:rPr>
        <w:rStyle w:val="Numerstrony"/>
        <w:rFonts w:ascii="Arial" w:hAnsi="Arial" w:cs="Arial"/>
        <w:sz w:val="18"/>
        <w:szCs w:val="18"/>
      </w:rPr>
      <w:instrText xml:space="preserve"> PAGE </w:instrText>
    </w:r>
    <w:r w:rsidRPr="0027526B">
      <w:rPr>
        <w:rStyle w:val="Numerstrony"/>
        <w:rFonts w:ascii="Arial" w:hAnsi="Arial" w:cs="Arial"/>
        <w:sz w:val="18"/>
        <w:szCs w:val="18"/>
      </w:rPr>
      <w:fldChar w:fldCharType="separate"/>
    </w:r>
    <w:r w:rsidRPr="0027526B">
      <w:rPr>
        <w:rStyle w:val="Numerstrony"/>
        <w:rFonts w:ascii="Arial" w:hAnsi="Arial" w:cs="Arial"/>
        <w:noProof/>
        <w:sz w:val="18"/>
        <w:szCs w:val="18"/>
      </w:rPr>
      <w:t>22</w:t>
    </w:r>
    <w:r w:rsidRPr="0027526B">
      <w:rPr>
        <w:rStyle w:val="Numerstrony"/>
        <w:rFonts w:ascii="Arial" w:hAnsi="Arial" w:cs="Arial"/>
        <w:sz w:val="18"/>
        <w:szCs w:val="18"/>
      </w:rPr>
      <w:fldChar w:fldCharType="end"/>
    </w:r>
    <w:r w:rsidRPr="0027526B">
      <w:rPr>
        <w:rStyle w:val="Numerstrony"/>
        <w:rFonts w:ascii="Arial" w:hAnsi="Arial" w:cs="Arial"/>
        <w:sz w:val="18"/>
        <w:szCs w:val="18"/>
      </w:rPr>
      <w:t>/</w:t>
    </w:r>
    <w:r w:rsidRPr="0027526B">
      <w:rPr>
        <w:rStyle w:val="Numerstrony"/>
        <w:rFonts w:ascii="Arial" w:hAnsi="Arial" w:cs="Arial"/>
        <w:sz w:val="18"/>
        <w:szCs w:val="18"/>
      </w:rPr>
      <w:fldChar w:fldCharType="begin"/>
    </w:r>
    <w:r w:rsidRPr="0027526B">
      <w:rPr>
        <w:rStyle w:val="Numerstrony"/>
        <w:rFonts w:ascii="Arial" w:hAnsi="Arial" w:cs="Arial"/>
        <w:sz w:val="18"/>
        <w:szCs w:val="18"/>
      </w:rPr>
      <w:instrText xml:space="preserve"> NUMPAGES </w:instrText>
    </w:r>
    <w:r w:rsidRPr="0027526B">
      <w:rPr>
        <w:rStyle w:val="Numerstrony"/>
        <w:rFonts w:ascii="Arial" w:hAnsi="Arial" w:cs="Arial"/>
        <w:sz w:val="18"/>
        <w:szCs w:val="18"/>
      </w:rPr>
      <w:fldChar w:fldCharType="separate"/>
    </w:r>
    <w:r w:rsidRPr="0027526B">
      <w:rPr>
        <w:rStyle w:val="Numerstrony"/>
        <w:rFonts w:ascii="Arial" w:hAnsi="Arial" w:cs="Arial"/>
        <w:noProof/>
        <w:sz w:val="18"/>
        <w:szCs w:val="18"/>
      </w:rPr>
      <w:t>22</w:t>
    </w:r>
    <w:r w:rsidRPr="0027526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rPr>
        <w:rFonts w:ascii="Arial" w:hAnsi="Arial" w:cs="Arial"/>
        <w:sz w:val="20"/>
        <w:szCs w:val="20"/>
      </w:rPr>
    </w:sdtEndPr>
    <w:sdtContent>
      <w:p w14:paraId="1D130BC0" w14:textId="77777777" w:rsidR="008538B5" w:rsidRPr="00B715FA" w:rsidRDefault="008538B5">
        <w:pPr>
          <w:pStyle w:val="Stopka"/>
          <w:jc w:val="right"/>
          <w:rPr>
            <w:rFonts w:ascii="Arial" w:hAnsi="Arial" w:cs="Arial"/>
            <w:sz w:val="20"/>
            <w:szCs w:val="20"/>
          </w:rPr>
        </w:pPr>
        <w:r w:rsidRPr="00B715FA">
          <w:rPr>
            <w:rFonts w:ascii="Arial" w:hAnsi="Arial" w:cs="Arial"/>
            <w:sz w:val="20"/>
            <w:szCs w:val="20"/>
          </w:rPr>
          <w:fldChar w:fldCharType="begin"/>
        </w:r>
        <w:r w:rsidRPr="00B715FA">
          <w:rPr>
            <w:rFonts w:ascii="Arial" w:hAnsi="Arial" w:cs="Arial"/>
            <w:sz w:val="20"/>
            <w:szCs w:val="20"/>
          </w:rPr>
          <w:instrText xml:space="preserve"> PAGE   \* MERGEFORMAT </w:instrText>
        </w:r>
        <w:r w:rsidRPr="00B715FA">
          <w:rPr>
            <w:rFonts w:ascii="Arial" w:hAnsi="Arial" w:cs="Arial"/>
            <w:sz w:val="20"/>
            <w:szCs w:val="20"/>
          </w:rPr>
          <w:fldChar w:fldCharType="separate"/>
        </w:r>
        <w:r w:rsidRPr="00B715FA">
          <w:rPr>
            <w:rFonts w:ascii="Arial" w:hAnsi="Arial" w:cs="Arial"/>
            <w:noProof/>
            <w:sz w:val="20"/>
            <w:szCs w:val="20"/>
          </w:rPr>
          <w:t>1</w:t>
        </w:r>
        <w:r w:rsidRPr="00B715FA">
          <w:rPr>
            <w:rFonts w:ascii="Arial" w:hAnsi="Arial" w:cs="Arial"/>
            <w:noProof/>
            <w:sz w:val="20"/>
            <w:szCs w:val="20"/>
          </w:rPr>
          <w:fldChar w:fldCharType="end"/>
        </w:r>
      </w:p>
    </w:sdtContent>
  </w:sdt>
  <w:p w14:paraId="7EB69418" w14:textId="77777777" w:rsidR="008538B5" w:rsidRDefault="008538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FF13" w14:textId="77777777" w:rsidR="00965E25" w:rsidRDefault="00965E25">
      <w:r>
        <w:separator/>
      </w:r>
    </w:p>
  </w:footnote>
  <w:footnote w:type="continuationSeparator" w:id="0">
    <w:p w14:paraId="143B6DF8" w14:textId="77777777" w:rsidR="00965E25" w:rsidRDefault="0096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2BD274A2"/>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3377763"/>
    <w:multiLevelType w:val="hybridMultilevel"/>
    <w:tmpl w:val="BC2438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A3155"/>
    <w:multiLevelType w:val="hybridMultilevel"/>
    <w:tmpl w:val="7AB87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E77ED"/>
    <w:multiLevelType w:val="multilevel"/>
    <w:tmpl w:val="DD0E034A"/>
    <w:lvl w:ilvl="0">
      <w:start w:val="1"/>
      <w:numFmt w:val="lowerLetter"/>
      <w:lvlText w:val="%1)"/>
      <w:lvlJc w:val="left"/>
      <w:pPr>
        <w:ind w:left="643" w:hanging="360"/>
      </w:pPr>
      <w:rPr>
        <w:rFonts w:hint="default"/>
        <w:b w:val="0"/>
        <w:bCs/>
        <w:i w:val="0"/>
        <w:color w:val="auto"/>
        <w:sz w:val="24"/>
        <w:szCs w:val="24"/>
        <w:vertAlign w:val="baseline"/>
      </w:rPr>
    </w:lvl>
    <w:lvl w:ilvl="1">
      <w:start w:val="1"/>
      <w:numFmt w:val="bullet"/>
      <w:lvlText w:val=""/>
      <w:lvlJc w:val="left"/>
      <w:pPr>
        <w:ind w:left="2083" w:hanging="360"/>
      </w:pPr>
      <w:rPr>
        <w:rFonts w:ascii="Symbol" w:hAnsi="Symbol" w:hint="default"/>
        <w:b w:val="0"/>
        <w:i w:val="0"/>
        <w:sz w:val="20"/>
        <w:szCs w:val="20"/>
        <w:vertAlign w:val="baseline"/>
      </w:r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3"/>
      <w:numFmt w:val="upperRoman"/>
      <w:lvlText w:val="%8."/>
      <w:lvlJc w:val="left"/>
      <w:pPr>
        <w:ind w:left="6763" w:hanging="720"/>
      </w:pPr>
      <w:rPr>
        <w:rFonts w:hint="default"/>
        <w:b/>
      </w:rPr>
    </w:lvl>
    <w:lvl w:ilvl="8" w:tentative="1">
      <w:start w:val="1"/>
      <w:numFmt w:val="lowerRoman"/>
      <w:lvlText w:val="%9."/>
      <w:lvlJc w:val="right"/>
      <w:pPr>
        <w:ind w:left="7123" w:hanging="180"/>
      </w:pPr>
    </w:lvl>
  </w:abstractNum>
  <w:abstractNum w:abstractNumId="4" w15:restartNumberingAfterBreak="0">
    <w:nsid w:val="08FB25B3"/>
    <w:multiLevelType w:val="hybridMultilevel"/>
    <w:tmpl w:val="20F0D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 w15:restartNumberingAfterBreak="0">
    <w:nsid w:val="0EA61E14"/>
    <w:multiLevelType w:val="hybridMultilevel"/>
    <w:tmpl w:val="2014E5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E080B"/>
    <w:multiLevelType w:val="hybridMultilevel"/>
    <w:tmpl w:val="BE0A1D74"/>
    <w:lvl w:ilvl="0" w:tplc="31FE2DE8">
      <w:start w:val="1"/>
      <w:numFmt w:val="decimal"/>
      <w:lvlText w:val="%1)"/>
      <w:lvlJc w:val="left"/>
      <w:pPr>
        <w:ind w:left="720" w:hanging="360"/>
      </w:pPr>
    </w:lvl>
    <w:lvl w:ilvl="1" w:tplc="04150017">
      <w:start w:val="1"/>
      <w:numFmt w:val="lowerLetter"/>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0" w15:restartNumberingAfterBreak="0">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11" w15:restartNumberingAfterBreak="0">
    <w:nsid w:val="1EE3197E"/>
    <w:multiLevelType w:val="multilevel"/>
    <w:tmpl w:val="6106BF70"/>
    <w:lvl w:ilvl="0">
      <w:start w:val="1"/>
      <w:numFmt w:val="decimal"/>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37743CE"/>
    <w:multiLevelType w:val="multilevel"/>
    <w:tmpl w:val="3654B36C"/>
    <w:lvl w:ilvl="0">
      <w:start w:val="1"/>
      <w:numFmt w:val="decimal"/>
      <w:pStyle w:val="Nagwek1"/>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15:restartNumberingAfterBreak="0">
    <w:nsid w:val="29096F78"/>
    <w:multiLevelType w:val="hybridMultilevel"/>
    <w:tmpl w:val="3F74A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A7EBD"/>
    <w:multiLevelType w:val="hybridMultilevel"/>
    <w:tmpl w:val="F606E8E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F25867"/>
    <w:multiLevelType w:val="hybridMultilevel"/>
    <w:tmpl w:val="601EBD0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0" w15:restartNumberingAfterBreak="0">
    <w:nsid w:val="318A485E"/>
    <w:multiLevelType w:val="hybridMultilevel"/>
    <w:tmpl w:val="236C35EC"/>
    <w:lvl w:ilvl="0" w:tplc="ECD8B54C">
      <w:start w:val="2"/>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34AA0E4">
      <w:start w:val="1"/>
      <w:numFmt w:val="lowerLetter"/>
      <w:lvlText w:val="%2)"/>
      <w:lvlJc w:val="left"/>
      <w:pPr>
        <w:ind w:left="2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7964472">
      <w:start w:val="1"/>
      <w:numFmt w:val="lowerRoman"/>
      <w:lvlText w:val="%3"/>
      <w:lvlJc w:val="left"/>
      <w:pPr>
        <w:ind w:left="5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E864D12">
      <w:start w:val="1"/>
      <w:numFmt w:val="decimal"/>
      <w:lvlText w:val="%4"/>
      <w:lvlJc w:val="left"/>
      <w:pPr>
        <w:ind w:left="12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814471C">
      <w:start w:val="1"/>
      <w:numFmt w:val="lowerLetter"/>
      <w:lvlText w:val="%5"/>
      <w:lvlJc w:val="left"/>
      <w:pPr>
        <w:ind w:left="19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BB0F852">
      <w:start w:val="1"/>
      <w:numFmt w:val="lowerRoman"/>
      <w:lvlText w:val="%6"/>
      <w:lvlJc w:val="left"/>
      <w:pPr>
        <w:ind w:left="26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7AA44A8">
      <w:start w:val="1"/>
      <w:numFmt w:val="decimal"/>
      <w:lvlText w:val="%7"/>
      <w:lvlJc w:val="left"/>
      <w:pPr>
        <w:ind w:left="33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E8A9E0">
      <w:start w:val="1"/>
      <w:numFmt w:val="lowerLetter"/>
      <w:lvlText w:val="%8"/>
      <w:lvlJc w:val="left"/>
      <w:pPr>
        <w:ind w:left="41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7A04BEC">
      <w:start w:val="1"/>
      <w:numFmt w:val="lowerRoman"/>
      <w:lvlText w:val="%9"/>
      <w:lvlJc w:val="left"/>
      <w:pPr>
        <w:ind w:left="48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5C87594"/>
    <w:multiLevelType w:val="hybridMultilevel"/>
    <w:tmpl w:val="A6906C98"/>
    <w:lvl w:ilvl="0" w:tplc="E938A31C">
      <w:start w:val="1"/>
      <w:numFmt w:val="bullet"/>
      <w:lvlText w:val=""/>
      <w:lvlJc w:val="left"/>
      <w:pPr>
        <w:ind w:left="1352" w:hanging="360"/>
      </w:pPr>
      <w:rPr>
        <w:rFonts w:ascii="Symbol" w:hAnsi="Symbol" w:hint="default"/>
        <w:b w:val="0"/>
        <w:color w:val="auto"/>
        <w:sz w:val="20"/>
        <w:szCs w:val="20"/>
      </w:rPr>
    </w:lvl>
    <w:lvl w:ilvl="1" w:tplc="FFFFFFFF">
      <w:start w:val="1"/>
      <w:numFmt w:val="bullet"/>
      <w:lvlText w:val="o"/>
      <w:lvlJc w:val="left"/>
      <w:pPr>
        <w:ind w:left="3556" w:hanging="360"/>
      </w:pPr>
      <w:rPr>
        <w:rFonts w:ascii="Courier New" w:hAnsi="Courier New" w:cs="Courier New" w:hint="default"/>
      </w:rPr>
    </w:lvl>
    <w:lvl w:ilvl="2" w:tplc="FFFFFFFF">
      <w:start w:val="1"/>
      <w:numFmt w:val="bullet"/>
      <w:lvlText w:val=""/>
      <w:lvlJc w:val="left"/>
      <w:pPr>
        <w:ind w:left="4276" w:hanging="360"/>
      </w:pPr>
      <w:rPr>
        <w:rFonts w:ascii="Wingdings" w:hAnsi="Wingdings" w:hint="default"/>
      </w:rPr>
    </w:lvl>
    <w:lvl w:ilvl="3" w:tplc="FFFFFFFF">
      <w:start w:val="1"/>
      <w:numFmt w:val="bullet"/>
      <w:lvlText w:val=""/>
      <w:lvlJc w:val="left"/>
      <w:pPr>
        <w:ind w:left="4996" w:hanging="360"/>
      </w:pPr>
      <w:rPr>
        <w:rFonts w:ascii="Symbol" w:hAnsi="Symbol" w:hint="default"/>
      </w:rPr>
    </w:lvl>
    <w:lvl w:ilvl="4" w:tplc="FFFFFFFF" w:tentative="1">
      <w:start w:val="1"/>
      <w:numFmt w:val="bullet"/>
      <w:lvlText w:val="o"/>
      <w:lvlJc w:val="left"/>
      <w:pPr>
        <w:ind w:left="5716" w:hanging="360"/>
      </w:pPr>
      <w:rPr>
        <w:rFonts w:ascii="Courier New" w:hAnsi="Courier New" w:cs="Courier New" w:hint="default"/>
      </w:rPr>
    </w:lvl>
    <w:lvl w:ilvl="5" w:tplc="FFFFFFFF" w:tentative="1">
      <w:start w:val="1"/>
      <w:numFmt w:val="bullet"/>
      <w:lvlText w:val=""/>
      <w:lvlJc w:val="left"/>
      <w:pPr>
        <w:ind w:left="6436" w:hanging="360"/>
      </w:pPr>
      <w:rPr>
        <w:rFonts w:ascii="Wingdings" w:hAnsi="Wingdings" w:hint="default"/>
      </w:rPr>
    </w:lvl>
    <w:lvl w:ilvl="6" w:tplc="FFFFFFFF" w:tentative="1">
      <w:start w:val="1"/>
      <w:numFmt w:val="bullet"/>
      <w:lvlText w:val=""/>
      <w:lvlJc w:val="left"/>
      <w:pPr>
        <w:ind w:left="7156" w:hanging="360"/>
      </w:pPr>
      <w:rPr>
        <w:rFonts w:ascii="Symbol" w:hAnsi="Symbol" w:hint="default"/>
      </w:rPr>
    </w:lvl>
    <w:lvl w:ilvl="7" w:tplc="FFFFFFFF" w:tentative="1">
      <w:start w:val="1"/>
      <w:numFmt w:val="bullet"/>
      <w:lvlText w:val="o"/>
      <w:lvlJc w:val="left"/>
      <w:pPr>
        <w:ind w:left="7876" w:hanging="360"/>
      </w:pPr>
      <w:rPr>
        <w:rFonts w:ascii="Courier New" w:hAnsi="Courier New" w:cs="Courier New" w:hint="default"/>
      </w:rPr>
    </w:lvl>
    <w:lvl w:ilvl="8" w:tplc="FFFFFFFF" w:tentative="1">
      <w:start w:val="1"/>
      <w:numFmt w:val="bullet"/>
      <w:lvlText w:val=""/>
      <w:lvlJc w:val="left"/>
      <w:pPr>
        <w:ind w:left="8596" w:hanging="360"/>
      </w:pPr>
      <w:rPr>
        <w:rFonts w:ascii="Wingdings" w:hAnsi="Wingdings" w:hint="default"/>
      </w:rPr>
    </w:lvl>
  </w:abstractNum>
  <w:abstractNum w:abstractNumId="22" w15:restartNumberingAfterBreak="0">
    <w:nsid w:val="364C3A85"/>
    <w:multiLevelType w:val="hybridMultilevel"/>
    <w:tmpl w:val="87D6BFAE"/>
    <w:lvl w:ilvl="0" w:tplc="49F48D6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7D808A3"/>
    <w:multiLevelType w:val="hybridMultilevel"/>
    <w:tmpl w:val="2236CECC"/>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5" w15:restartNumberingAfterBreak="0">
    <w:nsid w:val="3F392E82"/>
    <w:multiLevelType w:val="hybridMultilevel"/>
    <w:tmpl w:val="D08C44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A182E"/>
    <w:multiLevelType w:val="multilevel"/>
    <w:tmpl w:val="53240162"/>
    <w:lvl w:ilvl="0">
      <w:numFmt w:val="bullet"/>
      <w:lvlText w:val="-"/>
      <w:lvlJc w:val="left"/>
      <w:pPr>
        <w:ind w:left="1353" w:hanging="360"/>
      </w:pPr>
      <w:rPr>
        <w:rFonts w:ascii="Times New Roman" w:hAnsi="Times New Roman" w:cs="Times New Roman" w:hint="default"/>
        <w:b/>
        <w:i w:val="0"/>
        <w:color w:val="auto"/>
        <w:sz w:val="24"/>
        <w:szCs w:val="20"/>
        <w:vertAlign w:val="baseline"/>
      </w:rPr>
    </w:lvl>
    <w:lvl w:ilvl="1">
      <w:start w:val="1"/>
      <w:numFmt w:val="bullet"/>
      <w:lvlText w:val=""/>
      <w:lvlJc w:val="left"/>
      <w:pPr>
        <w:ind w:left="2793" w:hanging="360"/>
      </w:pPr>
      <w:rPr>
        <w:rFonts w:ascii="Symbol" w:hAnsi="Symbol" w:hint="default"/>
        <w:b w:val="0"/>
        <w:i w:val="0"/>
        <w:sz w:val="20"/>
        <w:szCs w:val="20"/>
        <w:vertAlign w:val="baseline"/>
      </w:r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3"/>
      <w:numFmt w:val="upperRoman"/>
      <w:lvlText w:val="%8."/>
      <w:lvlJc w:val="left"/>
      <w:pPr>
        <w:ind w:left="7473" w:hanging="720"/>
      </w:pPr>
      <w:rPr>
        <w:rFonts w:hint="default"/>
        <w:b/>
      </w:rPr>
    </w:lvl>
    <w:lvl w:ilvl="8" w:tentative="1">
      <w:start w:val="1"/>
      <w:numFmt w:val="lowerRoman"/>
      <w:lvlText w:val="%9."/>
      <w:lvlJc w:val="right"/>
      <w:pPr>
        <w:ind w:left="7833" w:hanging="180"/>
      </w:pPr>
    </w:lvl>
  </w:abstractNum>
  <w:abstractNum w:abstractNumId="27" w15:restartNumberingAfterBreak="0">
    <w:nsid w:val="4C550B8B"/>
    <w:multiLevelType w:val="hybridMultilevel"/>
    <w:tmpl w:val="BB10DB6E"/>
    <w:lvl w:ilvl="0" w:tplc="D268A196">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B1F85"/>
    <w:multiLevelType w:val="hybridMultilevel"/>
    <w:tmpl w:val="B7C0B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6D6809"/>
    <w:multiLevelType w:val="hybridMultilevel"/>
    <w:tmpl w:val="36A84A06"/>
    <w:lvl w:ilvl="0" w:tplc="5D9CA83A">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D415C2"/>
    <w:multiLevelType w:val="hybridMultilevel"/>
    <w:tmpl w:val="25EAFD10"/>
    <w:lvl w:ilvl="0" w:tplc="04150017">
      <w:start w:val="1"/>
      <w:numFmt w:val="lowerLetter"/>
      <w:lvlText w:val="%1)"/>
      <w:lvlJc w:val="left"/>
      <w:pPr>
        <w:ind w:left="360"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6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87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lowerLetter"/>
      <w:lvlRestart w:val="0"/>
      <w:lvlText w:val="%4)"/>
      <w:lvlJc w:val="left"/>
      <w:pPr>
        <w:ind w:left="12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5D181A8B"/>
    <w:multiLevelType w:val="hybridMultilevel"/>
    <w:tmpl w:val="AED22B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5FC67247"/>
    <w:multiLevelType w:val="hybridMultilevel"/>
    <w:tmpl w:val="F2CE4C30"/>
    <w:lvl w:ilvl="0" w:tplc="04150017">
      <w:start w:val="1"/>
      <w:numFmt w:val="lowerLetter"/>
      <w:lvlText w:val="%1)"/>
      <w:lvlJc w:val="left"/>
      <w:pPr>
        <w:ind w:left="360" w:firstLine="0"/>
      </w:pPr>
      <w:rPr>
        <w:b w:val="0"/>
        <w:i w:val="0"/>
        <w:strike w:val="0"/>
        <w:dstrike w:val="0"/>
        <w:color w:val="000000"/>
        <w:sz w:val="22"/>
        <w:szCs w:val="22"/>
        <w:u w:val="none" w:color="000000"/>
        <w:effect w:val="none"/>
        <w:bdr w:val="none" w:sz="0" w:space="0" w:color="auto" w:frame="1"/>
        <w:vertAlign w:val="baseline"/>
      </w:rPr>
    </w:lvl>
    <w:lvl w:ilvl="1" w:tplc="FC5ABA8C">
      <w:start w:val="1"/>
      <w:numFmt w:val="lowerLetter"/>
      <w:lvlText w:val="%2"/>
      <w:lvlJc w:val="left"/>
      <w:pPr>
        <w:ind w:left="6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B1E5D84">
      <w:start w:val="1"/>
      <w:numFmt w:val="lowerRoman"/>
      <w:lvlText w:val="%3"/>
      <w:lvlJc w:val="left"/>
      <w:pPr>
        <w:ind w:left="87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02E664">
      <w:start w:val="1"/>
      <w:numFmt w:val="lowerLetter"/>
      <w:lvlRestart w:val="0"/>
      <w:lvlText w:val="%4)"/>
      <w:lvlJc w:val="left"/>
      <w:pPr>
        <w:ind w:left="12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A30B722">
      <w:start w:val="1"/>
      <w:numFmt w:val="lowerLetter"/>
      <w:lvlText w:val="%5"/>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A0434C0">
      <w:start w:val="1"/>
      <w:numFmt w:val="lowerRoman"/>
      <w:lvlText w:val="%6"/>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E129438">
      <w:start w:val="1"/>
      <w:numFmt w:val="decimal"/>
      <w:lvlText w:val="%7"/>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C088EB8">
      <w:start w:val="1"/>
      <w:numFmt w:val="lowerLetter"/>
      <w:lvlText w:val="%8"/>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39E4E62">
      <w:start w:val="1"/>
      <w:numFmt w:val="lowerRoman"/>
      <w:lvlText w:val="%9"/>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FC97B5E"/>
    <w:multiLevelType w:val="hybridMultilevel"/>
    <w:tmpl w:val="91EC82D2"/>
    <w:lvl w:ilvl="0" w:tplc="7E8C4708">
      <w:start w:val="1"/>
      <w:numFmt w:val="decimal"/>
      <w:lvlText w:val="%1)"/>
      <w:lvlJc w:val="left"/>
      <w:pPr>
        <w:ind w:left="360" w:hanging="360"/>
      </w:pPr>
      <w:rPr>
        <w:rFonts w:hint="default"/>
      </w:rPr>
    </w:lvl>
    <w:lvl w:ilvl="1" w:tplc="04150017">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35" w15:restartNumberingAfterBreak="0">
    <w:nsid w:val="604C0162"/>
    <w:multiLevelType w:val="hybridMultilevel"/>
    <w:tmpl w:val="72664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7" w15:restartNumberingAfterBreak="0">
    <w:nsid w:val="66F46B07"/>
    <w:multiLevelType w:val="hybridMultilevel"/>
    <w:tmpl w:val="60867A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6C407F"/>
    <w:multiLevelType w:val="hybridMultilevel"/>
    <w:tmpl w:val="EE5256C6"/>
    <w:lvl w:ilvl="0" w:tplc="27CC4370">
      <w:start w:val="2"/>
      <w:numFmt w:val="decimal"/>
      <w:lvlText w:val="%1."/>
      <w:lvlJc w:val="left"/>
      <w:pPr>
        <w:ind w:left="1080" w:hanging="720"/>
      </w:pPr>
      <w:rPr>
        <w:rFonts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96339D8"/>
    <w:multiLevelType w:val="hybridMultilevel"/>
    <w:tmpl w:val="B4E8DF6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96A6124"/>
    <w:multiLevelType w:val="hybridMultilevel"/>
    <w:tmpl w:val="5C3E33C4"/>
    <w:lvl w:ilvl="0" w:tplc="FFFFFFFF">
      <w:start w:val="2"/>
      <w:numFmt w:val="decimal"/>
      <w:lvlText w:val="%1."/>
      <w:lvlJc w:val="left"/>
      <w:pPr>
        <w:ind w:left="1080" w:hanging="720"/>
      </w:pPr>
      <w:rPr>
        <w:rFonts w:hint="default"/>
        <w:b w:val="0"/>
        <w:bCs w:val="0"/>
        <w:sz w:val="20"/>
        <w:szCs w:val="20"/>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D4F4713"/>
    <w:multiLevelType w:val="hybridMultilevel"/>
    <w:tmpl w:val="C7C45F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43" w15:restartNumberingAfterBreak="0">
    <w:nsid w:val="7A0E478B"/>
    <w:multiLevelType w:val="hybridMultilevel"/>
    <w:tmpl w:val="A6D01D4C"/>
    <w:lvl w:ilvl="0" w:tplc="FCE0C23C">
      <w:start w:val="3"/>
      <w:numFmt w:val="decimal"/>
      <w:lvlText w:val="%1)"/>
      <w:lvlJc w:val="left"/>
      <w:pPr>
        <w:ind w:left="360" w:hanging="360"/>
      </w:pPr>
      <w:rPr>
        <w:rFonts w:hint="default"/>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44" w15:restartNumberingAfterBreak="0">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00972206">
    <w:abstractNumId w:val="11"/>
  </w:num>
  <w:num w:numId="2" w16cid:durableId="534654579">
    <w:abstractNumId w:val="0"/>
  </w:num>
  <w:num w:numId="3" w16cid:durableId="1353728397">
    <w:abstractNumId w:val="12"/>
  </w:num>
  <w:num w:numId="4" w16cid:durableId="120344126">
    <w:abstractNumId w:val="3"/>
  </w:num>
  <w:num w:numId="5" w16cid:durableId="163429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80622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7" w16cid:durableId="95151847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8" w16cid:durableId="1458793419">
    <w:abstractNumId w:val="19"/>
  </w:num>
  <w:num w:numId="9" w16cid:durableId="1763990149">
    <w:abstractNumId w:val="36"/>
  </w:num>
  <w:num w:numId="10" w16cid:durableId="859657631">
    <w:abstractNumId w:val="15"/>
  </w:num>
  <w:num w:numId="11" w16cid:durableId="1363630543">
    <w:abstractNumId w:val="24"/>
  </w:num>
  <w:num w:numId="12" w16cid:durableId="1644650430">
    <w:abstractNumId w:val="9"/>
  </w:num>
  <w:num w:numId="13" w16cid:durableId="162822765">
    <w:abstractNumId w:val="44"/>
  </w:num>
  <w:num w:numId="14" w16cid:durableId="631252260">
    <w:abstractNumId w:val="5"/>
  </w:num>
  <w:num w:numId="15" w16cid:durableId="702367605">
    <w:abstractNumId w:val="38"/>
  </w:num>
  <w:num w:numId="16" w16cid:durableId="1680500880">
    <w:abstractNumId w:val="8"/>
  </w:num>
  <w:num w:numId="17" w16cid:durableId="1374960784">
    <w:abstractNumId w:val="14"/>
  </w:num>
  <w:num w:numId="18" w16cid:durableId="297107426">
    <w:abstractNumId w:val="21"/>
  </w:num>
  <w:num w:numId="19" w16cid:durableId="1206019636">
    <w:abstractNumId w:val="26"/>
  </w:num>
  <w:num w:numId="20" w16cid:durableId="1814440420">
    <w:abstractNumId w:val="27"/>
  </w:num>
  <w:num w:numId="21" w16cid:durableId="1109662297">
    <w:abstractNumId w:val="7"/>
  </w:num>
  <w:num w:numId="22" w16cid:durableId="2051956984">
    <w:abstractNumId w:val="31"/>
  </w:num>
  <w:num w:numId="23" w16cid:durableId="1440756767">
    <w:abstractNumId w:val="23"/>
  </w:num>
  <w:num w:numId="24" w16cid:durableId="631668357">
    <w:abstractNumId w:val="4"/>
  </w:num>
  <w:num w:numId="25" w16cid:durableId="1019821461">
    <w:abstractNumId w:val="28"/>
  </w:num>
  <w:num w:numId="26" w16cid:durableId="1635021091">
    <w:abstractNumId w:val="40"/>
  </w:num>
  <w:num w:numId="27" w16cid:durableId="1895240895">
    <w:abstractNumId w:val="6"/>
  </w:num>
  <w:num w:numId="28" w16cid:durableId="2050253752">
    <w:abstractNumId w:val="37"/>
  </w:num>
  <w:num w:numId="29" w16cid:durableId="1302273339">
    <w:abstractNumId w:val="16"/>
  </w:num>
  <w:num w:numId="30" w16cid:durableId="1221744452">
    <w:abstractNumId w:val="1"/>
  </w:num>
  <w:num w:numId="31" w16cid:durableId="1615550781">
    <w:abstractNumId w:val="25"/>
  </w:num>
  <w:num w:numId="32" w16cid:durableId="515195681">
    <w:abstractNumId w:val="2"/>
  </w:num>
  <w:num w:numId="33" w16cid:durableId="916985332">
    <w:abstractNumId w:val="41"/>
  </w:num>
  <w:num w:numId="34" w16cid:durableId="1943951820">
    <w:abstractNumId w:val="17"/>
  </w:num>
  <w:num w:numId="35" w16cid:durableId="1806656309">
    <w:abstractNumId w:val="18"/>
  </w:num>
  <w:num w:numId="36" w16cid:durableId="372659166">
    <w:abstractNumId w:val="33"/>
  </w:num>
  <w:num w:numId="37" w16cid:durableId="11383734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8421724">
    <w:abstractNumId w:val="34"/>
  </w:num>
  <w:num w:numId="39" w16cid:durableId="1985162996">
    <w:abstractNumId w:val="30"/>
  </w:num>
  <w:num w:numId="40" w16cid:durableId="1960868324">
    <w:abstractNumId w:val="43"/>
  </w:num>
  <w:num w:numId="41" w16cid:durableId="1034693703">
    <w:abstractNumId w:val="35"/>
  </w:num>
  <w:num w:numId="42" w16cid:durableId="9724069">
    <w:abstractNumId w:val="39"/>
  </w:num>
  <w:num w:numId="43" w16cid:durableId="1972049834">
    <w:abstractNumId w:val="29"/>
  </w:num>
  <w:num w:numId="44" w16cid:durableId="1680497706">
    <w:abstractNumId w:val="22"/>
  </w:num>
  <w:num w:numId="45" w16cid:durableId="126753663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3940"/>
    <w:rsid w:val="00003985"/>
    <w:rsid w:val="00004731"/>
    <w:rsid w:val="00004D89"/>
    <w:rsid w:val="0000502D"/>
    <w:rsid w:val="000050F8"/>
    <w:rsid w:val="00005BDD"/>
    <w:rsid w:val="0000673E"/>
    <w:rsid w:val="000067E5"/>
    <w:rsid w:val="00006E7F"/>
    <w:rsid w:val="0000707E"/>
    <w:rsid w:val="00007E7B"/>
    <w:rsid w:val="00010199"/>
    <w:rsid w:val="00010631"/>
    <w:rsid w:val="0001081E"/>
    <w:rsid w:val="00010A22"/>
    <w:rsid w:val="0001191A"/>
    <w:rsid w:val="00011D27"/>
    <w:rsid w:val="00012083"/>
    <w:rsid w:val="0001218F"/>
    <w:rsid w:val="00012833"/>
    <w:rsid w:val="00012A35"/>
    <w:rsid w:val="00012AA0"/>
    <w:rsid w:val="00012B32"/>
    <w:rsid w:val="00013257"/>
    <w:rsid w:val="00014819"/>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5726"/>
    <w:rsid w:val="000357EB"/>
    <w:rsid w:val="00035F28"/>
    <w:rsid w:val="000364B6"/>
    <w:rsid w:val="00036DB5"/>
    <w:rsid w:val="00037AAF"/>
    <w:rsid w:val="00037BAD"/>
    <w:rsid w:val="000407E3"/>
    <w:rsid w:val="000408DE"/>
    <w:rsid w:val="0004094C"/>
    <w:rsid w:val="00040DC8"/>
    <w:rsid w:val="00040FB7"/>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77ADB"/>
    <w:rsid w:val="00080783"/>
    <w:rsid w:val="00080DD0"/>
    <w:rsid w:val="00082134"/>
    <w:rsid w:val="000826AE"/>
    <w:rsid w:val="00084F51"/>
    <w:rsid w:val="00085B8B"/>
    <w:rsid w:val="00086EFE"/>
    <w:rsid w:val="00087250"/>
    <w:rsid w:val="0009035B"/>
    <w:rsid w:val="00090523"/>
    <w:rsid w:val="00090F53"/>
    <w:rsid w:val="0009144D"/>
    <w:rsid w:val="00091551"/>
    <w:rsid w:val="000924ED"/>
    <w:rsid w:val="00092EDC"/>
    <w:rsid w:val="00094F30"/>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90C"/>
    <w:rsid w:val="000B5BC7"/>
    <w:rsid w:val="000B698D"/>
    <w:rsid w:val="000B7098"/>
    <w:rsid w:val="000B7196"/>
    <w:rsid w:val="000B775F"/>
    <w:rsid w:val="000B7C3F"/>
    <w:rsid w:val="000C04A4"/>
    <w:rsid w:val="000C0865"/>
    <w:rsid w:val="000C0A69"/>
    <w:rsid w:val="000C0CBD"/>
    <w:rsid w:val="000C29B5"/>
    <w:rsid w:val="000C49ED"/>
    <w:rsid w:val="000C4C3A"/>
    <w:rsid w:val="000C581F"/>
    <w:rsid w:val="000C606E"/>
    <w:rsid w:val="000C63A2"/>
    <w:rsid w:val="000C63C7"/>
    <w:rsid w:val="000C732C"/>
    <w:rsid w:val="000C768E"/>
    <w:rsid w:val="000C7A16"/>
    <w:rsid w:val="000D00E3"/>
    <w:rsid w:val="000D039D"/>
    <w:rsid w:val="000D047B"/>
    <w:rsid w:val="000D0AFF"/>
    <w:rsid w:val="000D2055"/>
    <w:rsid w:val="000D246A"/>
    <w:rsid w:val="000D2E09"/>
    <w:rsid w:val="000D2F5E"/>
    <w:rsid w:val="000D33DF"/>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32CC"/>
    <w:rsid w:val="000E4C97"/>
    <w:rsid w:val="000E523A"/>
    <w:rsid w:val="000E5569"/>
    <w:rsid w:val="000E5583"/>
    <w:rsid w:val="000E56B8"/>
    <w:rsid w:val="000E6136"/>
    <w:rsid w:val="000E64E5"/>
    <w:rsid w:val="000E6520"/>
    <w:rsid w:val="000E699B"/>
    <w:rsid w:val="000E7443"/>
    <w:rsid w:val="000E78CE"/>
    <w:rsid w:val="000F01D8"/>
    <w:rsid w:val="000F0D23"/>
    <w:rsid w:val="000F1411"/>
    <w:rsid w:val="000F19DD"/>
    <w:rsid w:val="000F23E0"/>
    <w:rsid w:val="000F2B51"/>
    <w:rsid w:val="000F2CC0"/>
    <w:rsid w:val="000F3593"/>
    <w:rsid w:val="000F3A94"/>
    <w:rsid w:val="000F4C92"/>
    <w:rsid w:val="000F4CD0"/>
    <w:rsid w:val="000F53AD"/>
    <w:rsid w:val="000F5B24"/>
    <w:rsid w:val="000F651F"/>
    <w:rsid w:val="000F6564"/>
    <w:rsid w:val="00100539"/>
    <w:rsid w:val="001007F6"/>
    <w:rsid w:val="00100B52"/>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4E10"/>
    <w:rsid w:val="00115579"/>
    <w:rsid w:val="001155A2"/>
    <w:rsid w:val="00115A5D"/>
    <w:rsid w:val="00115C28"/>
    <w:rsid w:val="00115E37"/>
    <w:rsid w:val="0011782D"/>
    <w:rsid w:val="00117D67"/>
    <w:rsid w:val="001204C5"/>
    <w:rsid w:val="001205B5"/>
    <w:rsid w:val="00120AD6"/>
    <w:rsid w:val="00121EF6"/>
    <w:rsid w:val="00122332"/>
    <w:rsid w:val="001223A5"/>
    <w:rsid w:val="00122467"/>
    <w:rsid w:val="0012272A"/>
    <w:rsid w:val="00123103"/>
    <w:rsid w:val="00123509"/>
    <w:rsid w:val="00123DCB"/>
    <w:rsid w:val="001244F8"/>
    <w:rsid w:val="00125A9A"/>
    <w:rsid w:val="00126357"/>
    <w:rsid w:val="00126A5D"/>
    <w:rsid w:val="00127036"/>
    <w:rsid w:val="00130096"/>
    <w:rsid w:val="0013241B"/>
    <w:rsid w:val="00132462"/>
    <w:rsid w:val="00132601"/>
    <w:rsid w:val="00133496"/>
    <w:rsid w:val="00133D0C"/>
    <w:rsid w:val="00133E4C"/>
    <w:rsid w:val="0013434C"/>
    <w:rsid w:val="00135DE6"/>
    <w:rsid w:val="00136713"/>
    <w:rsid w:val="00137E52"/>
    <w:rsid w:val="00137E77"/>
    <w:rsid w:val="00141309"/>
    <w:rsid w:val="00141A13"/>
    <w:rsid w:val="00141CCD"/>
    <w:rsid w:val="0014236F"/>
    <w:rsid w:val="00142A3C"/>
    <w:rsid w:val="001435B9"/>
    <w:rsid w:val="00143BE8"/>
    <w:rsid w:val="001445F0"/>
    <w:rsid w:val="00144667"/>
    <w:rsid w:val="00144897"/>
    <w:rsid w:val="0014536B"/>
    <w:rsid w:val="001454ED"/>
    <w:rsid w:val="00145A0E"/>
    <w:rsid w:val="00147060"/>
    <w:rsid w:val="001471FF"/>
    <w:rsid w:val="00150032"/>
    <w:rsid w:val="0015126E"/>
    <w:rsid w:val="001512C6"/>
    <w:rsid w:val="00151B1F"/>
    <w:rsid w:val="00151D66"/>
    <w:rsid w:val="0015222B"/>
    <w:rsid w:val="00153AD9"/>
    <w:rsid w:val="00153BB9"/>
    <w:rsid w:val="001542F3"/>
    <w:rsid w:val="001543F3"/>
    <w:rsid w:val="001547A5"/>
    <w:rsid w:val="00155F7C"/>
    <w:rsid w:val="0015627B"/>
    <w:rsid w:val="001563D8"/>
    <w:rsid w:val="001565E8"/>
    <w:rsid w:val="00156623"/>
    <w:rsid w:val="001567BA"/>
    <w:rsid w:val="00156EE3"/>
    <w:rsid w:val="00157767"/>
    <w:rsid w:val="00160F40"/>
    <w:rsid w:val="00161BBA"/>
    <w:rsid w:val="00161D46"/>
    <w:rsid w:val="00162D0C"/>
    <w:rsid w:val="00163BA0"/>
    <w:rsid w:val="00163F1E"/>
    <w:rsid w:val="001644FA"/>
    <w:rsid w:val="00164EB6"/>
    <w:rsid w:val="00165C18"/>
    <w:rsid w:val="00166E40"/>
    <w:rsid w:val="00167651"/>
    <w:rsid w:val="00167B61"/>
    <w:rsid w:val="00171A7B"/>
    <w:rsid w:val="00172BB3"/>
    <w:rsid w:val="00172DF0"/>
    <w:rsid w:val="001731EE"/>
    <w:rsid w:val="001733CE"/>
    <w:rsid w:val="0017408A"/>
    <w:rsid w:val="00174281"/>
    <w:rsid w:val="001745C6"/>
    <w:rsid w:val="0017547B"/>
    <w:rsid w:val="001754E7"/>
    <w:rsid w:val="0017552D"/>
    <w:rsid w:val="00176198"/>
    <w:rsid w:val="00177760"/>
    <w:rsid w:val="00180163"/>
    <w:rsid w:val="00180BDE"/>
    <w:rsid w:val="00180CA0"/>
    <w:rsid w:val="00181E83"/>
    <w:rsid w:val="001821DA"/>
    <w:rsid w:val="00182D8A"/>
    <w:rsid w:val="0018358F"/>
    <w:rsid w:val="00183721"/>
    <w:rsid w:val="00183E62"/>
    <w:rsid w:val="0018407C"/>
    <w:rsid w:val="00184E39"/>
    <w:rsid w:val="00186B34"/>
    <w:rsid w:val="00186C11"/>
    <w:rsid w:val="00186D8A"/>
    <w:rsid w:val="00186E6C"/>
    <w:rsid w:val="00187072"/>
    <w:rsid w:val="0018721E"/>
    <w:rsid w:val="001879B0"/>
    <w:rsid w:val="00190FD1"/>
    <w:rsid w:val="00191475"/>
    <w:rsid w:val="001916AB"/>
    <w:rsid w:val="00192257"/>
    <w:rsid w:val="00192A13"/>
    <w:rsid w:val="00192D03"/>
    <w:rsid w:val="00194626"/>
    <w:rsid w:val="00194EF2"/>
    <w:rsid w:val="001957BF"/>
    <w:rsid w:val="00196142"/>
    <w:rsid w:val="001961A8"/>
    <w:rsid w:val="001962FD"/>
    <w:rsid w:val="00197850"/>
    <w:rsid w:val="001A0CA6"/>
    <w:rsid w:val="001A1E94"/>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744"/>
    <w:rsid w:val="001C18F7"/>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D7273"/>
    <w:rsid w:val="001E1E35"/>
    <w:rsid w:val="001E34FF"/>
    <w:rsid w:val="001E3A67"/>
    <w:rsid w:val="001E466F"/>
    <w:rsid w:val="001E4A64"/>
    <w:rsid w:val="001E4CE2"/>
    <w:rsid w:val="001E5455"/>
    <w:rsid w:val="001E5B6D"/>
    <w:rsid w:val="001E6533"/>
    <w:rsid w:val="001E66C0"/>
    <w:rsid w:val="001E7482"/>
    <w:rsid w:val="001F0140"/>
    <w:rsid w:val="001F0D9C"/>
    <w:rsid w:val="001F1894"/>
    <w:rsid w:val="001F233A"/>
    <w:rsid w:val="001F23F8"/>
    <w:rsid w:val="001F2B1D"/>
    <w:rsid w:val="001F3071"/>
    <w:rsid w:val="001F31BC"/>
    <w:rsid w:val="001F4855"/>
    <w:rsid w:val="001F4B99"/>
    <w:rsid w:val="001F5541"/>
    <w:rsid w:val="001F5880"/>
    <w:rsid w:val="001F5F27"/>
    <w:rsid w:val="001F6B73"/>
    <w:rsid w:val="001F76B6"/>
    <w:rsid w:val="00200CD6"/>
    <w:rsid w:val="00201D7C"/>
    <w:rsid w:val="0020314A"/>
    <w:rsid w:val="002043CF"/>
    <w:rsid w:val="0020778F"/>
    <w:rsid w:val="00210B87"/>
    <w:rsid w:val="00211FB9"/>
    <w:rsid w:val="002121A6"/>
    <w:rsid w:val="00213EDF"/>
    <w:rsid w:val="0021585F"/>
    <w:rsid w:val="00216F3F"/>
    <w:rsid w:val="0021710C"/>
    <w:rsid w:val="0021713F"/>
    <w:rsid w:val="002179B7"/>
    <w:rsid w:val="00220317"/>
    <w:rsid w:val="00220C61"/>
    <w:rsid w:val="00220F59"/>
    <w:rsid w:val="002228A9"/>
    <w:rsid w:val="002229CA"/>
    <w:rsid w:val="00222AB0"/>
    <w:rsid w:val="00222F2F"/>
    <w:rsid w:val="002233A5"/>
    <w:rsid w:val="002238D2"/>
    <w:rsid w:val="002239C2"/>
    <w:rsid w:val="00223AD4"/>
    <w:rsid w:val="00223B8A"/>
    <w:rsid w:val="00223EF2"/>
    <w:rsid w:val="0022588A"/>
    <w:rsid w:val="00225A88"/>
    <w:rsid w:val="00225B8B"/>
    <w:rsid w:val="00226999"/>
    <w:rsid w:val="002278F2"/>
    <w:rsid w:val="002306BE"/>
    <w:rsid w:val="00230966"/>
    <w:rsid w:val="00231AEF"/>
    <w:rsid w:val="00232089"/>
    <w:rsid w:val="00232251"/>
    <w:rsid w:val="00232334"/>
    <w:rsid w:val="00232BBB"/>
    <w:rsid w:val="00232DED"/>
    <w:rsid w:val="00232EF6"/>
    <w:rsid w:val="0023436F"/>
    <w:rsid w:val="00235F41"/>
    <w:rsid w:val="0023697B"/>
    <w:rsid w:val="002371CB"/>
    <w:rsid w:val="002376C1"/>
    <w:rsid w:val="0023789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3100"/>
    <w:rsid w:val="00254425"/>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2E8"/>
    <w:rsid w:val="002719E3"/>
    <w:rsid w:val="00272644"/>
    <w:rsid w:val="00272B7D"/>
    <w:rsid w:val="0027307F"/>
    <w:rsid w:val="00273329"/>
    <w:rsid w:val="0027390F"/>
    <w:rsid w:val="00273B0B"/>
    <w:rsid w:val="00273E71"/>
    <w:rsid w:val="00273E88"/>
    <w:rsid w:val="002741F6"/>
    <w:rsid w:val="002746F7"/>
    <w:rsid w:val="00275256"/>
    <w:rsid w:val="0027526B"/>
    <w:rsid w:val="00275EAE"/>
    <w:rsid w:val="00276A5B"/>
    <w:rsid w:val="00276A97"/>
    <w:rsid w:val="00276F9A"/>
    <w:rsid w:val="00277246"/>
    <w:rsid w:val="00277A7F"/>
    <w:rsid w:val="00280854"/>
    <w:rsid w:val="00280FD9"/>
    <w:rsid w:val="00282424"/>
    <w:rsid w:val="00282BCC"/>
    <w:rsid w:val="00283EED"/>
    <w:rsid w:val="00284CC2"/>
    <w:rsid w:val="00284F1E"/>
    <w:rsid w:val="002852BF"/>
    <w:rsid w:val="00285FC4"/>
    <w:rsid w:val="00287A6B"/>
    <w:rsid w:val="00287D50"/>
    <w:rsid w:val="00287F38"/>
    <w:rsid w:val="00287FF9"/>
    <w:rsid w:val="0029071F"/>
    <w:rsid w:val="0029117C"/>
    <w:rsid w:val="00291221"/>
    <w:rsid w:val="002921CD"/>
    <w:rsid w:val="002927D4"/>
    <w:rsid w:val="0029300F"/>
    <w:rsid w:val="002934B2"/>
    <w:rsid w:val="002935B1"/>
    <w:rsid w:val="00294597"/>
    <w:rsid w:val="00294C3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B2"/>
    <w:rsid w:val="002B03D1"/>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DD7"/>
    <w:rsid w:val="002D311B"/>
    <w:rsid w:val="002D4211"/>
    <w:rsid w:val="002D4E51"/>
    <w:rsid w:val="002D64A2"/>
    <w:rsid w:val="002D7BC1"/>
    <w:rsid w:val="002D7F95"/>
    <w:rsid w:val="002E059A"/>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3E62"/>
    <w:rsid w:val="002F42B7"/>
    <w:rsid w:val="002F46DB"/>
    <w:rsid w:val="002F4D54"/>
    <w:rsid w:val="002F69BD"/>
    <w:rsid w:val="002F6EF0"/>
    <w:rsid w:val="002F749C"/>
    <w:rsid w:val="002F7BC3"/>
    <w:rsid w:val="002F7D6B"/>
    <w:rsid w:val="00300457"/>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0D6"/>
    <w:rsid w:val="003106B3"/>
    <w:rsid w:val="00310D2B"/>
    <w:rsid w:val="0031141E"/>
    <w:rsid w:val="003117CA"/>
    <w:rsid w:val="003157C9"/>
    <w:rsid w:val="00316047"/>
    <w:rsid w:val="003163D2"/>
    <w:rsid w:val="00316B40"/>
    <w:rsid w:val="00316DF4"/>
    <w:rsid w:val="00317376"/>
    <w:rsid w:val="003179AD"/>
    <w:rsid w:val="003200AE"/>
    <w:rsid w:val="003205CA"/>
    <w:rsid w:val="003209A8"/>
    <w:rsid w:val="00321124"/>
    <w:rsid w:val="00321290"/>
    <w:rsid w:val="00322993"/>
    <w:rsid w:val="003250A5"/>
    <w:rsid w:val="00325E66"/>
    <w:rsid w:val="00326A93"/>
    <w:rsid w:val="00326DE8"/>
    <w:rsid w:val="003270A8"/>
    <w:rsid w:val="003300C8"/>
    <w:rsid w:val="003305D4"/>
    <w:rsid w:val="00330F50"/>
    <w:rsid w:val="003316D7"/>
    <w:rsid w:val="00333636"/>
    <w:rsid w:val="0033365F"/>
    <w:rsid w:val="00333EB5"/>
    <w:rsid w:val="00333EF6"/>
    <w:rsid w:val="003344BB"/>
    <w:rsid w:val="00334E8F"/>
    <w:rsid w:val="003356B0"/>
    <w:rsid w:val="003356E2"/>
    <w:rsid w:val="00335795"/>
    <w:rsid w:val="003359DC"/>
    <w:rsid w:val="00335C23"/>
    <w:rsid w:val="00336354"/>
    <w:rsid w:val="00336EF8"/>
    <w:rsid w:val="0033776B"/>
    <w:rsid w:val="00342F51"/>
    <w:rsid w:val="00343E93"/>
    <w:rsid w:val="003440B4"/>
    <w:rsid w:val="0034463B"/>
    <w:rsid w:val="00344EB2"/>
    <w:rsid w:val="003458BA"/>
    <w:rsid w:val="003465EF"/>
    <w:rsid w:val="00346792"/>
    <w:rsid w:val="00347582"/>
    <w:rsid w:val="0034762E"/>
    <w:rsid w:val="003508DF"/>
    <w:rsid w:val="003510EE"/>
    <w:rsid w:val="0035112F"/>
    <w:rsid w:val="003513F6"/>
    <w:rsid w:val="003519ED"/>
    <w:rsid w:val="003533C8"/>
    <w:rsid w:val="00353418"/>
    <w:rsid w:val="00354B92"/>
    <w:rsid w:val="003555C0"/>
    <w:rsid w:val="00356719"/>
    <w:rsid w:val="003569E2"/>
    <w:rsid w:val="0035736B"/>
    <w:rsid w:val="00360CC4"/>
    <w:rsid w:val="00360FE5"/>
    <w:rsid w:val="00361499"/>
    <w:rsid w:val="0036193F"/>
    <w:rsid w:val="00362492"/>
    <w:rsid w:val="00362989"/>
    <w:rsid w:val="00362B1E"/>
    <w:rsid w:val="00365EBF"/>
    <w:rsid w:val="003666C8"/>
    <w:rsid w:val="00366EAD"/>
    <w:rsid w:val="00367B74"/>
    <w:rsid w:val="00370A37"/>
    <w:rsid w:val="0037176A"/>
    <w:rsid w:val="003717AF"/>
    <w:rsid w:val="00371EE4"/>
    <w:rsid w:val="0037338C"/>
    <w:rsid w:val="00374534"/>
    <w:rsid w:val="00374986"/>
    <w:rsid w:val="00374ACF"/>
    <w:rsid w:val="00374F9C"/>
    <w:rsid w:val="003762F8"/>
    <w:rsid w:val="003809B9"/>
    <w:rsid w:val="0038188C"/>
    <w:rsid w:val="00382A22"/>
    <w:rsid w:val="00382AB6"/>
    <w:rsid w:val="00382C66"/>
    <w:rsid w:val="003830BF"/>
    <w:rsid w:val="00383BC8"/>
    <w:rsid w:val="00384056"/>
    <w:rsid w:val="00384117"/>
    <w:rsid w:val="00384572"/>
    <w:rsid w:val="003848FD"/>
    <w:rsid w:val="00384A83"/>
    <w:rsid w:val="00386337"/>
    <w:rsid w:val="003864B4"/>
    <w:rsid w:val="0038725A"/>
    <w:rsid w:val="00387A43"/>
    <w:rsid w:val="0039009F"/>
    <w:rsid w:val="003909BA"/>
    <w:rsid w:val="0039284F"/>
    <w:rsid w:val="00392D18"/>
    <w:rsid w:val="00393EB8"/>
    <w:rsid w:val="00395447"/>
    <w:rsid w:val="003962E6"/>
    <w:rsid w:val="00397CB4"/>
    <w:rsid w:val="003A020F"/>
    <w:rsid w:val="003A0257"/>
    <w:rsid w:val="003A071C"/>
    <w:rsid w:val="003A0840"/>
    <w:rsid w:val="003A13FF"/>
    <w:rsid w:val="003A1505"/>
    <w:rsid w:val="003A1719"/>
    <w:rsid w:val="003A2133"/>
    <w:rsid w:val="003A2212"/>
    <w:rsid w:val="003A28FC"/>
    <w:rsid w:val="003A3D01"/>
    <w:rsid w:val="003A3D72"/>
    <w:rsid w:val="003A50CB"/>
    <w:rsid w:val="003A5C6B"/>
    <w:rsid w:val="003A5D84"/>
    <w:rsid w:val="003A6E3B"/>
    <w:rsid w:val="003B0814"/>
    <w:rsid w:val="003B13FC"/>
    <w:rsid w:val="003B1BA8"/>
    <w:rsid w:val="003B2830"/>
    <w:rsid w:val="003B28B3"/>
    <w:rsid w:val="003B291D"/>
    <w:rsid w:val="003B2D7B"/>
    <w:rsid w:val="003B2FBB"/>
    <w:rsid w:val="003B32FA"/>
    <w:rsid w:val="003B534F"/>
    <w:rsid w:val="003B561E"/>
    <w:rsid w:val="003B5CC0"/>
    <w:rsid w:val="003B612C"/>
    <w:rsid w:val="003B712E"/>
    <w:rsid w:val="003B75F3"/>
    <w:rsid w:val="003B7EDA"/>
    <w:rsid w:val="003C0036"/>
    <w:rsid w:val="003C0A4F"/>
    <w:rsid w:val="003C0CF1"/>
    <w:rsid w:val="003C1699"/>
    <w:rsid w:val="003C1D17"/>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E0C"/>
    <w:rsid w:val="003D3029"/>
    <w:rsid w:val="003D3354"/>
    <w:rsid w:val="003D4854"/>
    <w:rsid w:val="003D48F3"/>
    <w:rsid w:val="003D5462"/>
    <w:rsid w:val="003D58D6"/>
    <w:rsid w:val="003D736C"/>
    <w:rsid w:val="003D7AE4"/>
    <w:rsid w:val="003E0A15"/>
    <w:rsid w:val="003E0CCA"/>
    <w:rsid w:val="003E1A22"/>
    <w:rsid w:val="003E28E2"/>
    <w:rsid w:val="003E33C8"/>
    <w:rsid w:val="003E3A16"/>
    <w:rsid w:val="003E3B54"/>
    <w:rsid w:val="003E3FF5"/>
    <w:rsid w:val="003E4116"/>
    <w:rsid w:val="003E49BD"/>
    <w:rsid w:val="003E4F47"/>
    <w:rsid w:val="003E55A0"/>
    <w:rsid w:val="003E5A3A"/>
    <w:rsid w:val="003E5B8C"/>
    <w:rsid w:val="003F019C"/>
    <w:rsid w:val="003F1371"/>
    <w:rsid w:val="003F14C5"/>
    <w:rsid w:val="003F51CD"/>
    <w:rsid w:val="003F54B6"/>
    <w:rsid w:val="003F5A2C"/>
    <w:rsid w:val="003F5ABB"/>
    <w:rsid w:val="003F65FB"/>
    <w:rsid w:val="00400943"/>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1BA0"/>
    <w:rsid w:val="00422140"/>
    <w:rsid w:val="004237F2"/>
    <w:rsid w:val="0042389E"/>
    <w:rsid w:val="00423EDC"/>
    <w:rsid w:val="0042410D"/>
    <w:rsid w:val="0042410F"/>
    <w:rsid w:val="004248CE"/>
    <w:rsid w:val="00424D45"/>
    <w:rsid w:val="00426610"/>
    <w:rsid w:val="00426B49"/>
    <w:rsid w:val="0042721B"/>
    <w:rsid w:val="0042721F"/>
    <w:rsid w:val="004277E4"/>
    <w:rsid w:val="00427CFA"/>
    <w:rsid w:val="004304D0"/>
    <w:rsid w:val="00430A72"/>
    <w:rsid w:val="00430DCF"/>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2B21"/>
    <w:rsid w:val="00443251"/>
    <w:rsid w:val="00443998"/>
    <w:rsid w:val="0044488B"/>
    <w:rsid w:val="00444A06"/>
    <w:rsid w:val="00444CB1"/>
    <w:rsid w:val="00445A4C"/>
    <w:rsid w:val="004460EE"/>
    <w:rsid w:val="0044613E"/>
    <w:rsid w:val="00446B57"/>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83E"/>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8E2"/>
    <w:rsid w:val="00481A86"/>
    <w:rsid w:val="00481B79"/>
    <w:rsid w:val="004820E5"/>
    <w:rsid w:val="004827B4"/>
    <w:rsid w:val="00482B9D"/>
    <w:rsid w:val="004831A6"/>
    <w:rsid w:val="00483A59"/>
    <w:rsid w:val="00483F80"/>
    <w:rsid w:val="004858AF"/>
    <w:rsid w:val="004860C5"/>
    <w:rsid w:val="0048623C"/>
    <w:rsid w:val="00487203"/>
    <w:rsid w:val="00490C25"/>
    <w:rsid w:val="00490EE9"/>
    <w:rsid w:val="004919FC"/>
    <w:rsid w:val="00492A6B"/>
    <w:rsid w:val="00493CF5"/>
    <w:rsid w:val="00493DCE"/>
    <w:rsid w:val="004943E6"/>
    <w:rsid w:val="00494462"/>
    <w:rsid w:val="00494AA9"/>
    <w:rsid w:val="00494AFC"/>
    <w:rsid w:val="00494EFA"/>
    <w:rsid w:val="004953F7"/>
    <w:rsid w:val="00495EAB"/>
    <w:rsid w:val="00495FF5"/>
    <w:rsid w:val="00496FAC"/>
    <w:rsid w:val="0049700D"/>
    <w:rsid w:val="004974B5"/>
    <w:rsid w:val="00497707"/>
    <w:rsid w:val="004A0932"/>
    <w:rsid w:val="004A0D80"/>
    <w:rsid w:val="004A1011"/>
    <w:rsid w:val="004A3EC1"/>
    <w:rsid w:val="004A5529"/>
    <w:rsid w:val="004A5551"/>
    <w:rsid w:val="004A57F2"/>
    <w:rsid w:val="004A660B"/>
    <w:rsid w:val="004A7C92"/>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31D3"/>
    <w:rsid w:val="004C34C2"/>
    <w:rsid w:val="004C3EB3"/>
    <w:rsid w:val="004C3FCD"/>
    <w:rsid w:val="004C5118"/>
    <w:rsid w:val="004C525B"/>
    <w:rsid w:val="004C5E91"/>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6A9"/>
    <w:rsid w:val="004D7A7C"/>
    <w:rsid w:val="004E0927"/>
    <w:rsid w:val="004E1502"/>
    <w:rsid w:val="004E1CBE"/>
    <w:rsid w:val="004E353A"/>
    <w:rsid w:val="004E3592"/>
    <w:rsid w:val="004E3603"/>
    <w:rsid w:val="004E3830"/>
    <w:rsid w:val="004E396D"/>
    <w:rsid w:val="004E3A7E"/>
    <w:rsid w:val="004E3EE8"/>
    <w:rsid w:val="004E41ED"/>
    <w:rsid w:val="004E42D7"/>
    <w:rsid w:val="004E42D8"/>
    <w:rsid w:val="004E52CD"/>
    <w:rsid w:val="004E5EE4"/>
    <w:rsid w:val="004E6055"/>
    <w:rsid w:val="004E66A2"/>
    <w:rsid w:val="004E710C"/>
    <w:rsid w:val="004E7BF9"/>
    <w:rsid w:val="004F129F"/>
    <w:rsid w:val="004F1B21"/>
    <w:rsid w:val="004F1D09"/>
    <w:rsid w:val="004F1F56"/>
    <w:rsid w:val="004F275D"/>
    <w:rsid w:val="004F3057"/>
    <w:rsid w:val="004F31F5"/>
    <w:rsid w:val="004F3212"/>
    <w:rsid w:val="004F40F9"/>
    <w:rsid w:val="004F4370"/>
    <w:rsid w:val="004F47E1"/>
    <w:rsid w:val="004F4E7C"/>
    <w:rsid w:val="004F50A8"/>
    <w:rsid w:val="004F56B9"/>
    <w:rsid w:val="004F62ED"/>
    <w:rsid w:val="00500210"/>
    <w:rsid w:val="005003EB"/>
    <w:rsid w:val="00500E0B"/>
    <w:rsid w:val="005010FA"/>
    <w:rsid w:val="00501F67"/>
    <w:rsid w:val="00502634"/>
    <w:rsid w:val="00502952"/>
    <w:rsid w:val="0050298C"/>
    <w:rsid w:val="00502BA5"/>
    <w:rsid w:val="00503142"/>
    <w:rsid w:val="005041CE"/>
    <w:rsid w:val="00505024"/>
    <w:rsid w:val="005050E0"/>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CCF"/>
    <w:rsid w:val="00516E60"/>
    <w:rsid w:val="0052079F"/>
    <w:rsid w:val="005209B8"/>
    <w:rsid w:val="00520DC7"/>
    <w:rsid w:val="00522E03"/>
    <w:rsid w:val="00522EFB"/>
    <w:rsid w:val="005234A8"/>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A98"/>
    <w:rsid w:val="00536E49"/>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33A2"/>
    <w:rsid w:val="005542FA"/>
    <w:rsid w:val="00554E59"/>
    <w:rsid w:val="00555396"/>
    <w:rsid w:val="005560FA"/>
    <w:rsid w:val="00557B9C"/>
    <w:rsid w:val="00557C01"/>
    <w:rsid w:val="005603B5"/>
    <w:rsid w:val="00561E90"/>
    <w:rsid w:val="0056262A"/>
    <w:rsid w:val="00562E6F"/>
    <w:rsid w:val="00562E86"/>
    <w:rsid w:val="005631F3"/>
    <w:rsid w:val="00563E4A"/>
    <w:rsid w:val="00564609"/>
    <w:rsid w:val="00564AAC"/>
    <w:rsid w:val="005651F9"/>
    <w:rsid w:val="005651FD"/>
    <w:rsid w:val="00565815"/>
    <w:rsid w:val="00566958"/>
    <w:rsid w:val="00567789"/>
    <w:rsid w:val="0057078F"/>
    <w:rsid w:val="00571EFD"/>
    <w:rsid w:val="00572710"/>
    <w:rsid w:val="00572AE2"/>
    <w:rsid w:val="0057303A"/>
    <w:rsid w:val="005736C0"/>
    <w:rsid w:val="005741F3"/>
    <w:rsid w:val="00574236"/>
    <w:rsid w:val="005744B3"/>
    <w:rsid w:val="00575667"/>
    <w:rsid w:val="00575813"/>
    <w:rsid w:val="0057587F"/>
    <w:rsid w:val="00575A41"/>
    <w:rsid w:val="00576375"/>
    <w:rsid w:val="00576BE2"/>
    <w:rsid w:val="00577804"/>
    <w:rsid w:val="00577A94"/>
    <w:rsid w:val="005808EE"/>
    <w:rsid w:val="00580F0C"/>
    <w:rsid w:val="00580F60"/>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4969"/>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A58"/>
    <w:rsid w:val="00595037"/>
    <w:rsid w:val="0059523D"/>
    <w:rsid w:val="00595439"/>
    <w:rsid w:val="00595AF9"/>
    <w:rsid w:val="00595F71"/>
    <w:rsid w:val="005972F4"/>
    <w:rsid w:val="005A0163"/>
    <w:rsid w:val="005A1F5F"/>
    <w:rsid w:val="005A3C2A"/>
    <w:rsid w:val="005A5AAB"/>
    <w:rsid w:val="005A7D8A"/>
    <w:rsid w:val="005B0DF7"/>
    <w:rsid w:val="005B1CEE"/>
    <w:rsid w:val="005B3092"/>
    <w:rsid w:val="005B35DC"/>
    <w:rsid w:val="005B43B5"/>
    <w:rsid w:val="005B469D"/>
    <w:rsid w:val="005B4881"/>
    <w:rsid w:val="005B589A"/>
    <w:rsid w:val="005B5CDF"/>
    <w:rsid w:val="005B63FC"/>
    <w:rsid w:val="005B72EF"/>
    <w:rsid w:val="005B7543"/>
    <w:rsid w:val="005B76AF"/>
    <w:rsid w:val="005C02C7"/>
    <w:rsid w:val="005C0EC2"/>
    <w:rsid w:val="005C1197"/>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198"/>
    <w:rsid w:val="005D3891"/>
    <w:rsid w:val="005D41C6"/>
    <w:rsid w:val="005D50BE"/>
    <w:rsid w:val="005D5853"/>
    <w:rsid w:val="005D75D1"/>
    <w:rsid w:val="005D7A08"/>
    <w:rsid w:val="005E1DE8"/>
    <w:rsid w:val="005E1EA8"/>
    <w:rsid w:val="005E2413"/>
    <w:rsid w:val="005E248D"/>
    <w:rsid w:val="005E461E"/>
    <w:rsid w:val="005E4B19"/>
    <w:rsid w:val="005E544C"/>
    <w:rsid w:val="005E5E7B"/>
    <w:rsid w:val="005E601C"/>
    <w:rsid w:val="005E62A7"/>
    <w:rsid w:val="005E63CC"/>
    <w:rsid w:val="005E73AC"/>
    <w:rsid w:val="005F0C01"/>
    <w:rsid w:val="005F24E5"/>
    <w:rsid w:val="005F26AF"/>
    <w:rsid w:val="005F301D"/>
    <w:rsid w:val="005F390F"/>
    <w:rsid w:val="005F3CDB"/>
    <w:rsid w:val="005F3F44"/>
    <w:rsid w:val="005F43B6"/>
    <w:rsid w:val="005F4586"/>
    <w:rsid w:val="005F4E54"/>
    <w:rsid w:val="005F53B3"/>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797B"/>
    <w:rsid w:val="0061218F"/>
    <w:rsid w:val="0061253E"/>
    <w:rsid w:val="00612E69"/>
    <w:rsid w:val="006132A6"/>
    <w:rsid w:val="0061345A"/>
    <w:rsid w:val="00614054"/>
    <w:rsid w:val="0061444C"/>
    <w:rsid w:val="00614581"/>
    <w:rsid w:val="00614916"/>
    <w:rsid w:val="00614B15"/>
    <w:rsid w:val="00616384"/>
    <w:rsid w:val="00620DD9"/>
    <w:rsid w:val="00621DE0"/>
    <w:rsid w:val="00621EAC"/>
    <w:rsid w:val="00621FFB"/>
    <w:rsid w:val="00622628"/>
    <w:rsid w:val="00622D75"/>
    <w:rsid w:val="006230CA"/>
    <w:rsid w:val="00624118"/>
    <w:rsid w:val="0062465A"/>
    <w:rsid w:val="00624769"/>
    <w:rsid w:val="006250B6"/>
    <w:rsid w:val="00625708"/>
    <w:rsid w:val="00625861"/>
    <w:rsid w:val="006260AC"/>
    <w:rsid w:val="00627ED2"/>
    <w:rsid w:val="006301FB"/>
    <w:rsid w:val="0063117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3734A"/>
    <w:rsid w:val="00640688"/>
    <w:rsid w:val="006415EE"/>
    <w:rsid w:val="00641A56"/>
    <w:rsid w:val="00642042"/>
    <w:rsid w:val="00642650"/>
    <w:rsid w:val="006433FA"/>
    <w:rsid w:val="00643697"/>
    <w:rsid w:val="00644569"/>
    <w:rsid w:val="006445CC"/>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2D13"/>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B04"/>
    <w:rsid w:val="006717B5"/>
    <w:rsid w:val="0067226D"/>
    <w:rsid w:val="00672DC9"/>
    <w:rsid w:val="00672F23"/>
    <w:rsid w:val="006737D4"/>
    <w:rsid w:val="0067483C"/>
    <w:rsid w:val="00674CE0"/>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414D"/>
    <w:rsid w:val="00684893"/>
    <w:rsid w:val="00685920"/>
    <w:rsid w:val="00685ABC"/>
    <w:rsid w:val="00687217"/>
    <w:rsid w:val="0069054C"/>
    <w:rsid w:val="00690A07"/>
    <w:rsid w:val="00691386"/>
    <w:rsid w:val="006915DC"/>
    <w:rsid w:val="00691C52"/>
    <w:rsid w:val="00692C5E"/>
    <w:rsid w:val="00692D29"/>
    <w:rsid w:val="006939B7"/>
    <w:rsid w:val="00693B8B"/>
    <w:rsid w:val="00695056"/>
    <w:rsid w:val="0069508B"/>
    <w:rsid w:val="00695190"/>
    <w:rsid w:val="006953BC"/>
    <w:rsid w:val="0069562D"/>
    <w:rsid w:val="00695CF1"/>
    <w:rsid w:val="00695E66"/>
    <w:rsid w:val="00696037"/>
    <w:rsid w:val="006A07AA"/>
    <w:rsid w:val="006A220B"/>
    <w:rsid w:val="006A363B"/>
    <w:rsid w:val="006A3A40"/>
    <w:rsid w:val="006A4B9B"/>
    <w:rsid w:val="006A50AA"/>
    <w:rsid w:val="006A527B"/>
    <w:rsid w:val="006A5874"/>
    <w:rsid w:val="006A5B52"/>
    <w:rsid w:val="006A5D47"/>
    <w:rsid w:val="006A5DB9"/>
    <w:rsid w:val="006A5FDF"/>
    <w:rsid w:val="006A67F5"/>
    <w:rsid w:val="006A760A"/>
    <w:rsid w:val="006A7F8B"/>
    <w:rsid w:val="006B03EB"/>
    <w:rsid w:val="006B0E05"/>
    <w:rsid w:val="006B1DE6"/>
    <w:rsid w:val="006B228A"/>
    <w:rsid w:val="006B281B"/>
    <w:rsid w:val="006B2B44"/>
    <w:rsid w:val="006B3CA8"/>
    <w:rsid w:val="006B4D95"/>
    <w:rsid w:val="006B5086"/>
    <w:rsid w:val="006B574F"/>
    <w:rsid w:val="006B5DE9"/>
    <w:rsid w:val="006B668E"/>
    <w:rsid w:val="006B6FAD"/>
    <w:rsid w:val="006C054F"/>
    <w:rsid w:val="006C1585"/>
    <w:rsid w:val="006C1F3A"/>
    <w:rsid w:val="006C20A4"/>
    <w:rsid w:val="006C20F8"/>
    <w:rsid w:val="006C237A"/>
    <w:rsid w:val="006C2818"/>
    <w:rsid w:val="006C39C5"/>
    <w:rsid w:val="006C3E18"/>
    <w:rsid w:val="006C52BF"/>
    <w:rsid w:val="006C5E42"/>
    <w:rsid w:val="006C74AC"/>
    <w:rsid w:val="006C7B62"/>
    <w:rsid w:val="006D03CB"/>
    <w:rsid w:val="006D0F85"/>
    <w:rsid w:val="006D1974"/>
    <w:rsid w:val="006D202A"/>
    <w:rsid w:val="006D21E8"/>
    <w:rsid w:val="006D23A9"/>
    <w:rsid w:val="006D463F"/>
    <w:rsid w:val="006D5421"/>
    <w:rsid w:val="006D5630"/>
    <w:rsid w:val="006D6F13"/>
    <w:rsid w:val="006D749A"/>
    <w:rsid w:val="006D7F47"/>
    <w:rsid w:val="006E0677"/>
    <w:rsid w:val="006E09ED"/>
    <w:rsid w:val="006E17C9"/>
    <w:rsid w:val="006E1B38"/>
    <w:rsid w:val="006E1FF5"/>
    <w:rsid w:val="006E2CC4"/>
    <w:rsid w:val="006E3282"/>
    <w:rsid w:val="006E3826"/>
    <w:rsid w:val="006E3D08"/>
    <w:rsid w:val="006E4151"/>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205F"/>
    <w:rsid w:val="00702E9E"/>
    <w:rsid w:val="00702F22"/>
    <w:rsid w:val="00703F5F"/>
    <w:rsid w:val="00704174"/>
    <w:rsid w:val="007052D0"/>
    <w:rsid w:val="00705BE6"/>
    <w:rsid w:val="0070620B"/>
    <w:rsid w:val="007069DA"/>
    <w:rsid w:val="00707821"/>
    <w:rsid w:val="00710ABD"/>
    <w:rsid w:val="0071220B"/>
    <w:rsid w:val="00712611"/>
    <w:rsid w:val="007127D7"/>
    <w:rsid w:val="0071294E"/>
    <w:rsid w:val="00712FF3"/>
    <w:rsid w:val="00713508"/>
    <w:rsid w:val="00713B4E"/>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614"/>
    <w:rsid w:val="0072377A"/>
    <w:rsid w:val="007242A1"/>
    <w:rsid w:val="007278AC"/>
    <w:rsid w:val="007304E7"/>
    <w:rsid w:val="007305AD"/>
    <w:rsid w:val="00730664"/>
    <w:rsid w:val="00730CD4"/>
    <w:rsid w:val="00730E7F"/>
    <w:rsid w:val="00730FF3"/>
    <w:rsid w:val="00731057"/>
    <w:rsid w:val="007313CC"/>
    <w:rsid w:val="00731AEC"/>
    <w:rsid w:val="00732B5E"/>
    <w:rsid w:val="007334F5"/>
    <w:rsid w:val="00733620"/>
    <w:rsid w:val="00733BDC"/>
    <w:rsid w:val="00733E6E"/>
    <w:rsid w:val="00734721"/>
    <w:rsid w:val="00734784"/>
    <w:rsid w:val="007358B6"/>
    <w:rsid w:val="00735FF2"/>
    <w:rsid w:val="0074068C"/>
    <w:rsid w:val="0074085F"/>
    <w:rsid w:val="00740B94"/>
    <w:rsid w:val="00740EFA"/>
    <w:rsid w:val="00740EFD"/>
    <w:rsid w:val="007413FD"/>
    <w:rsid w:val="00741CCD"/>
    <w:rsid w:val="0074232A"/>
    <w:rsid w:val="007439C3"/>
    <w:rsid w:val="00743E04"/>
    <w:rsid w:val="007442BE"/>
    <w:rsid w:val="00744859"/>
    <w:rsid w:val="00744DB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AA4"/>
    <w:rsid w:val="00757FE2"/>
    <w:rsid w:val="007604F1"/>
    <w:rsid w:val="00760959"/>
    <w:rsid w:val="0076099E"/>
    <w:rsid w:val="00760A8E"/>
    <w:rsid w:val="007618F0"/>
    <w:rsid w:val="007619A9"/>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E5A"/>
    <w:rsid w:val="00774005"/>
    <w:rsid w:val="00774374"/>
    <w:rsid w:val="00774A06"/>
    <w:rsid w:val="00774A7C"/>
    <w:rsid w:val="00774BF1"/>
    <w:rsid w:val="00775578"/>
    <w:rsid w:val="00776372"/>
    <w:rsid w:val="007770B7"/>
    <w:rsid w:val="007771AA"/>
    <w:rsid w:val="00780055"/>
    <w:rsid w:val="0078132A"/>
    <w:rsid w:val="0078183C"/>
    <w:rsid w:val="00782028"/>
    <w:rsid w:val="00782233"/>
    <w:rsid w:val="00782D8A"/>
    <w:rsid w:val="00783CF9"/>
    <w:rsid w:val="00784819"/>
    <w:rsid w:val="00784963"/>
    <w:rsid w:val="00784BB0"/>
    <w:rsid w:val="00785C33"/>
    <w:rsid w:val="00785F6C"/>
    <w:rsid w:val="00786C32"/>
    <w:rsid w:val="0078710D"/>
    <w:rsid w:val="00787839"/>
    <w:rsid w:val="00790305"/>
    <w:rsid w:val="007904AC"/>
    <w:rsid w:val="00790909"/>
    <w:rsid w:val="00791C9D"/>
    <w:rsid w:val="00791DED"/>
    <w:rsid w:val="0079220B"/>
    <w:rsid w:val="0079244D"/>
    <w:rsid w:val="007926AF"/>
    <w:rsid w:val="00793045"/>
    <w:rsid w:val="00793422"/>
    <w:rsid w:val="007941C9"/>
    <w:rsid w:val="007941DD"/>
    <w:rsid w:val="007942E8"/>
    <w:rsid w:val="007946B0"/>
    <w:rsid w:val="00794C00"/>
    <w:rsid w:val="007955E4"/>
    <w:rsid w:val="00796EE6"/>
    <w:rsid w:val="00797891"/>
    <w:rsid w:val="007A004A"/>
    <w:rsid w:val="007A0DC7"/>
    <w:rsid w:val="007A16B3"/>
    <w:rsid w:val="007A1A58"/>
    <w:rsid w:val="007A1D92"/>
    <w:rsid w:val="007A231A"/>
    <w:rsid w:val="007A2681"/>
    <w:rsid w:val="007A55B2"/>
    <w:rsid w:val="007A5710"/>
    <w:rsid w:val="007A6E22"/>
    <w:rsid w:val="007A740B"/>
    <w:rsid w:val="007A7B86"/>
    <w:rsid w:val="007A7C66"/>
    <w:rsid w:val="007B047B"/>
    <w:rsid w:val="007B0C55"/>
    <w:rsid w:val="007B163B"/>
    <w:rsid w:val="007B1946"/>
    <w:rsid w:val="007B32CE"/>
    <w:rsid w:val="007B382D"/>
    <w:rsid w:val="007B4256"/>
    <w:rsid w:val="007B4C2A"/>
    <w:rsid w:val="007B54C8"/>
    <w:rsid w:val="007B57EF"/>
    <w:rsid w:val="007B5F34"/>
    <w:rsid w:val="007B726D"/>
    <w:rsid w:val="007C00B8"/>
    <w:rsid w:val="007C150D"/>
    <w:rsid w:val="007C2A18"/>
    <w:rsid w:val="007C3CE9"/>
    <w:rsid w:val="007C40D1"/>
    <w:rsid w:val="007C4363"/>
    <w:rsid w:val="007C5DE0"/>
    <w:rsid w:val="007C656E"/>
    <w:rsid w:val="007C7C3C"/>
    <w:rsid w:val="007D044F"/>
    <w:rsid w:val="007D1AA5"/>
    <w:rsid w:val="007D1F24"/>
    <w:rsid w:val="007D204E"/>
    <w:rsid w:val="007D25F2"/>
    <w:rsid w:val="007D2620"/>
    <w:rsid w:val="007D4103"/>
    <w:rsid w:val="007D631A"/>
    <w:rsid w:val="007D6BC4"/>
    <w:rsid w:val="007D6C28"/>
    <w:rsid w:val="007D7393"/>
    <w:rsid w:val="007E0EB2"/>
    <w:rsid w:val="007E1AB4"/>
    <w:rsid w:val="007E2509"/>
    <w:rsid w:val="007E259A"/>
    <w:rsid w:val="007E2935"/>
    <w:rsid w:val="007E2DCA"/>
    <w:rsid w:val="007E39DF"/>
    <w:rsid w:val="007E5328"/>
    <w:rsid w:val="007E6638"/>
    <w:rsid w:val="007E719B"/>
    <w:rsid w:val="007E791D"/>
    <w:rsid w:val="007E7945"/>
    <w:rsid w:val="007F0C90"/>
    <w:rsid w:val="007F15B1"/>
    <w:rsid w:val="007F194F"/>
    <w:rsid w:val="007F35F3"/>
    <w:rsid w:val="007F36E2"/>
    <w:rsid w:val="007F3A2E"/>
    <w:rsid w:val="007F683D"/>
    <w:rsid w:val="008009AB"/>
    <w:rsid w:val="00800A12"/>
    <w:rsid w:val="00800C81"/>
    <w:rsid w:val="00801418"/>
    <w:rsid w:val="00802049"/>
    <w:rsid w:val="00803F80"/>
    <w:rsid w:val="0080459C"/>
    <w:rsid w:val="008056A9"/>
    <w:rsid w:val="00805F8C"/>
    <w:rsid w:val="008061AE"/>
    <w:rsid w:val="008065C0"/>
    <w:rsid w:val="008069CB"/>
    <w:rsid w:val="0080773D"/>
    <w:rsid w:val="00810320"/>
    <w:rsid w:val="00810341"/>
    <w:rsid w:val="00810972"/>
    <w:rsid w:val="00811C46"/>
    <w:rsid w:val="00811E8A"/>
    <w:rsid w:val="00813551"/>
    <w:rsid w:val="00813F4D"/>
    <w:rsid w:val="008141BA"/>
    <w:rsid w:val="0081435B"/>
    <w:rsid w:val="0081447B"/>
    <w:rsid w:val="00814DDC"/>
    <w:rsid w:val="0081574F"/>
    <w:rsid w:val="00816719"/>
    <w:rsid w:val="00817673"/>
    <w:rsid w:val="00820382"/>
    <w:rsid w:val="00820656"/>
    <w:rsid w:val="0082101D"/>
    <w:rsid w:val="00821CD3"/>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3EF"/>
    <w:rsid w:val="00830569"/>
    <w:rsid w:val="00830AFA"/>
    <w:rsid w:val="00830B49"/>
    <w:rsid w:val="00830EEA"/>
    <w:rsid w:val="00831CE1"/>
    <w:rsid w:val="00831FBF"/>
    <w:rsid w:val="008327C6"/>
    <w:rsid w:val="008329C2"/>
    <w:rsid w:val="00832DBA"/>
    <w:rsid w:val="0083373D"/>
    <w:rsid w:val="0083390A"/>
    <w:rsid w:val="00834272"/>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FD"/>
    <w:rsid w:val="00847C81"/>
    <w:rsid w:val="00850CFB"/>
    <w:rsid w:val="00850EF7"/>
    <w:rsid w:val="008514C4"/>
    <w:rsid w:val="00851B9A"/>
    <w:rsid w:val="008538B5"/>
    <w:rsid w:val="00853EF5"/>
    <w:rsid w:val="008541AC"/>
    <w:rsid w:val="0085461F"/>
    <w:rsid w:val="00855B32"/>
    <w:rsid w:val="008560E4"/>
    <w:rsid w:val="00856BF2"/>
    <w:rsid w:val="00856EEB"/>
    <w:rsid w:val="00857A20"/>
    <w:rsid w:val="00857FCE"/>
    <w:rsid w:val="00861B28"/>
    <w:rsid w:val="00861E28"/>
    <w:rsid w:val="00862609"/>
    <w:rsid w:val="008634AC"/>
    <w:rsid w:val="008634CF"/>
    <w:rsid w:val="00863944"/>
    <w:rsid w:val="00863D8D"/>
    <w:rsid w:val="0086408D"/>
    <w:rsid w:val="00864DA6"/>
    <w:rsid w:val="0086510A"/>
    <w:rsid w:val="00865E7D"/>
    <w:rsid w:val="00866092"/>
    <w:rsid w:val="00866234"/>
    <w:rsid w:val="00866504"/>
    <w:rsid w:val="008669D4"/>
    <w:rsid w:val="008671FB"/>
    <w:rsid w:val="0087016D"/>
    <w:rsid w:val="0087055E"/>
    <w:rsid w:val="00870B4F"/>
    <w:rsid w:val="00871105"/>
    <w:rsid w:val="00871246"/>
    <w:rsid w:val="0087160A"/>
    <w:rsid w:val="00871ABF"/>
    <w:rsid w:val="0087290B"/>
    <w:rsid w:val="00872FB2"/>
    <w:rsid w:val="008735DE"/>
    <w:rsid w:val="00874101"/>
    <w:rsid w:val="008748E5"/>
    <w:rsid w:val="008756CE"/>
    <w:rsid w:val="00875931"/>
    <w:rsid w:val="00875C02"/>
    <w:rsid w:val="00876003"/>
    <w:rsid w:val="00877A21"/>
    <w:rsid w:val="00877DC8"/>
    <w:rsid w:val="008802BD"/>
    <w:rsid w:val="00880304"/>
    <w:rsid w:val="008815CD"/>
    <w:rsid w:val="00883342"/>
    <w:rsid w:val="00883670"/>
    <w:rsid w:val="008844A2"/>
    <w:rsid w:val="00885AE4"/>
    <w:rsid w:val="00885D82"/>
    <w:rsid w:val="00887095"/>
    <w:rsid w:val="0088711C"/>
    <w:rsid w:val="00887E4D"/>
    <w:rsid w:val="00891475"/>
    <w:rsid w:val="00891DAA"/>
    <w:rsid w:val="008926D3"/>
    <w:rsid w:val="0089270B"/>
    <w:rsid w:val="00892B3D"/>
    <w:rsid w:val="00892EAD"/>
    <w:rsid w:val="00893560"/>
    <w:rsid w:val="00893BFB"/>
    <w:rsid w:val="00893C15"/>
    <w:rsid w:val="0089458A"/>
    <w:rsid w:val="00894BF8"/>
    <w:rsid w:val="00895AC8"/>
    <w:rsid w:val="00895B40"/>
    <w:rsid w:val="00896135"/>
    <w:rsid w:val="00896AAD"/>
    <w:rsid w:val="0089730C"/>
    <w:rsid w:val="008A0411"/>
    <w:rsid w:val="008A1614"/>
    <w:rsid w:val="008A35AD"/>
    <w:rsid w:val="008A3895"/>
    <w:rsid w:val="008A397C"/>
    <w:rsid w:val="008A44EB"/>
    <w:rsid w:val="008A4A6B"/>
    <w:rsid w:val="008A59F2"/>
    <w:rsid w:val="008A5A43"/>
    <w:rsid w:val="008A5E0A"/>
    <w:rsid w:val="008A631D"/>
    <w:rsid w:val="008A75EB"/>
    <w:rsid w:val="008A76BC"/>
    <w:rsid w:val="008A7A43"/>
    <w:rsid w:val="008B0415"/>
    <w:rsid w:val="008B09C9"/>
    <w:rsid w:val="008B13A8"/>
    <w:rsid w:val="008B1C84"/>
    <w:rsid w:val="008B2797"/>
    <w:rsid w:val="008B2A85"/>
    <w:rsid w:val="008B5286"/>
    <w:rsid w:val="008B5EC7"/>
    <w:rsid w:val="008B60B4"/>
    <w:rsid w:val="008B62BE"/>
    <w:rsid w:val="008C0959"/>
    <w:rsid w:val="008C186E"/>
    <w:rsid w:val="008C2C1A"/>
    <w:rsid w:val="008C2CB3"/>
    <w:rsid w:val="008C2D22"/>
    <w:rsid w:val="008C3B25"/>
    <w:rsid w:val="008C3D1F"/>
    <w:rsid w:val="008C46FD"/>
    <w:rsid w:val="008C47F9"/>
    <w:rsid w:val="008C510C"/>
    <w:rsid w:val="008C5474"/>
    <w:rsid w:val="008C56CD"/>
    <w:rsid w:val="008C63F3"/>
    <w:rsid w:val="008C6764"/>
    <w:rsid w:val="008C6B32"/>
    <w:rsid w:val="008C76FD"/>
    <w:rsid w:val="008C7EDA"/>
    <w:rsid w:val="008D07B2"/>
    <w:rsid w:val="008D169A"/>
    <w:rsid w:val="008D48A7"/>
    <w:rsid w:val="008D4E22"/>
    <w:rsid w:val="008D5112"/>
    <w:rsid w:val="008D5376"/>
    <w:rsid w:val="008D5641"/>
    <w:rsid w:val="008D5858"/>
    <w:rsid w:val="008D5F4A"/>
    <w:rsid w:val="008D5FA2"/>
    <w:rsid w:val="008D66D6"/>
    <w:rsid w:val="008D6DE4"/>
    <w:rsid w:val="008D7E36"/>
    <w:rsid w:val="008E0880"/>
    <w:rsid w:val="008E09BB"/>
    <w:rsid w:val="008E1D34"/>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2F12"/>
    <w:rsid w:val="008F317B"/>
    <w:rsid w:val="008F3E05"/>
    <w:rsid w:val="008F3FBC"/>
    <w:rsid w:val="008F5189"/>
    <w:rsid w:val="008F51B3"/>
    <w:rsid w:val="008F6989"/>
    <w:rsid w:val="008F7292"/>
    <w:rsid w:val="008F761D"/>
    <w:rsid w:val="008F7AF9"/>
    <w:rsid w:val="0090049F"/>
    <w:rsid w:val="00901088"/>
    <w:rsid w:val="0090179E"/>
    <w:rsid w:val="00901B99"/>
    <w:rsid w:val="0090253F"/>
    <w:rsid w:val="00902ED2"/>
    <w:rsid w:val="00903BB2"/>
    <w:rsid w:val="00904164"/>
    <w:rsid w:val="00904509"/>
    <w:rsid w:val="00904908"/>
    <w:rsid w:val="00904FCD"/>
    <w:rsid w:val="00904FE1"/>
    <w:rsid w:val="00904FF6"/>
    <w:rsid w:val="0090602E"/>
    <w:rsid w:val="00907F26"/>
    <w:rsid w:val="00910126"/>
    <w:rsid w:val="0091016C"/>
    <w:rsid w:val="00910754"/>
    <w:rsid w:val="00910DB4"/>
    <w:rsid w:val="00910FA1"/>
    <w:rsid w:val="00912129"/>
    <w:rsid w:val="00912DCE"/>
    <w:rsid w:val="00913CFA"/>
    <w:rsid w:val="009142A2"/>
    <w:rsid w:val="009142C4"/>
    <w:rsid w:val="00914F3D"/>
    <w:rsid w:val="0091574E"/>
    <w:rsid w:val="00915933"/>
    <w:rsid w:val="00915A21"/>
    <w:rsid w:val="00915AA9"/>
    <w:rsid w:val="00916008"/>
    <w:rsid w:val="0091741E"/>
    <w:rsid w:val="009205E7"/>
    <w:rsid w:val="0092064D"/>
    <w:rsid w:val="0092261A"/>
    <w:rsid w:val="009226D1"/>
    <w:rsid w:val="0092294D"/>
    <w:rsid w:val="00922EF9"/>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63A3"/>
    <w:rsid w:val="00937A8F"/>
    <w:rsid w:val="009400DA"/>
    <w:rsid w:val="00941480"/>
    <w:rsid w:val="00942A9A"/>
    <w:rsid w:val="00942CE5"/>
    <w:rsid w:val="00943EFE"/>
    <w:rsid w:val="00944214"/>
    <w:rsid w:val="0094461F"/>
    <w:rsid w:val="00944DA3"/>
    <w:rsid w:val="009459A5"/>
    <w:rsid w:val="00945A77"/>
    <w:rsid w:val="00945B58"/>
    <w:rsid w:val="00947547"/>
    <w:rsid w:val="0094792A"/>
    <w:rsid w:val="00947C9F"/>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0D0"/>
    <w:rsid w:val="009612F8"/>
    <w:rsid w:val="00961A57"/>
    <w:rsid w:val="00962E64"/>
    <w:rsid w:val="00962EBA"/>
    <w:rsid w:val="00963781"/>
    <w:rsid w:val="00963E26"/>
    <w:rsid w:val="00964059"/>
    <w:rsid w:val="00964414"/>
    <w:rsid w:val="009651C6"/>
    <w:rsid w:val="009653D3"/>
    <w:rsid w:val="009654B2"/>
    <w:rsid w:val="00965A8F"/>
    <w:rsid w:val="00965E25"/>
    <w:rsid w:val="00966186"/>
    <w:rsid w:val="0096656D"/>
    <w:rsid w:val="0096763E"/>
    <w:rsid w:val="00970C64"/>
    <w:rsid w:val="009710A8"/>
    <w:rsid w:val="00971162"/>
    <w:rsid w:val="00971CC9"/>
    <w:rsid w:val="009732A9"/>
    <w:rsid w:val="009754A7"/>
    <w:rsid w:val="0097610F"/>
    <w:rsid w:val="00976D96"/>
    <w:rsid w:val="00976DAE"/>
    <w:rsid w:val="00976DBE"/>
    <w:rsid w:val="009806D2"/>
    <w:rsid w:val="0098125C"/>
    <w:rsid w:val="00981B1D"/>
    <w:rsid w:val="00982024"/>
    <w:rsid w:val="0098246E"/>
    <w:rsid w:val="00983549"/>
    <w:rsid w:val="009838C7"/>
    <w:rsid w:val="00984036"/>
    <w:rsid w:val="00984269"/>
    <w:rsid w:val="009844B7"/>
    <w:rsid w:val="009844FE"/>
    <w:rsid w:val="009853E8"/>
    <w:rsid w:val="00985645"/>
    <w:rsid w:val="00986316"/>
    <w:rsid w:val="0098740E"/>
    <w:rsid w:val="00987625"/>
    <w:rsid w:val="00987787"/>
    <w:rsid w:val="00987A89"/>
    <w:rsid w:val="00990A89"/>
    <w:rsid w:val="00990FFC"/>
    <w:rsid w:val="0099196E"/>
    <w:rsid w:val="00991F45"/>
    <w:rsid w:val="00993A58"/>
    <w:rsid w:val="009954BB"/>
    <w:rsid w:val="00995538"/>
    <w:rsid w:val="00996604"/>
    <w:rsid w:val="00996648"/>
    <w:rsid w:val="009969C8"/>
    <w:rsid w:val="00996BFD"/>
    <w:rsid w:val="009970B2"/>
    <w:rsid w:val="009A086F"/>
    <w:rsid w:val="009A09CD"/>
    <w:rsid w:val="009A1284"/>
    <w:rsid w:val="009A1629"/>
    <w:rsid w:val="009A1984"/>
    <w:rsid w:val="009A1E4C"/>
    <w:rsid w:val="009A2538"/>
    <w:rsid w:val="009A2BDB"/>
    <w:rsid w:val="009A2D97"/>
    <w:rsid w:val="009A3F36"/>
    <w:rsid w:val="009A4CC1"/>
    <w:rsid w:val="009A4E7E"/>
    <w:rsid w:val="009A5823"/>
    <w:rsid w:val="009A5E47"/>
    <w:rsid w:val="009A6E12"/>
    <w:rsid w:val="009A7993"/>
    <w:rsid w:val="009A7CCE"/>
    <w:rsid w:val="009B05F0"/>
    <w:rsid w:val="009B239D"/>
    <w:rsid w:val="009B255D"/>
    <w:rsid w:val="009B2A6E"/>
    <w:rsid w:val="009B3E3D"/>
    <w:rsid w:val="009B43D6"/>
    <w:rsid w:val="009B4BB6"/>
    <w:rsid w:val="009B523D"/>
    <w:rsid w:val="009B5EF9"/>
    <w:rsid w:val="009B6373"/>
    <w:rsid w:val="009B7250"/>
    <w:rsid w:val="009B75C1"/>
    <w:rsid w:val="009C0991"/>
    <w:rsid w:val="009C0ACE"/>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E0793"/>
    <w:rsid w:val="009E0822"/>
    <w:rsid w:val="009E3340"/>
    <w:rsid w:val="009E3BB8"/>
    <w:rsid w:val="009E525D"/>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74C"/>
    <w:rsid w:val="00A0027D"/>
    <w:rsid w:val="00A01CB4"/>
    <w:rsid w:val="00A021C0"/>
    <w:rsid w:val="00A02B83"/>
    <w:rsid w:val="00A03330"/>
    <w:rsid w:val="00A03554"/>
    <w:rsid w:val="00A03856"/>
    <w:rsid w:val="00A05A10"/>
    <w:rsid w:val="00A05BA4"/>
    <w:rsid w:val="00A05E24"/>
    <w:rsid w:val="00A05F24"/>
    <w:rsid w:val="00A06A6D"/>
    <w:rsid w:val="00A06B46"/>
    <w:rsid w:val="00A06DA8"/>
    <w:rsid w:val="00A06E46"/>
    <w:rsid w:val="00A074D2"/>
    <w:rsid w:val="00A0791E"/>
    <w:rsid w:val="00A07DEB"/>
    <w:rsid w:val="00A109D3"/>
    <w:rsid w:val="00A10D63"/>
    <w:rsid w:val="00A11E88"/>
    <w:rsid w:val="00A12803"/>
    <w:rsid w:val="00A13671"/>
    <w:rsid w:val="00A13745"/>
    <w:rsid w:val="00A148D3"/>
    <w:rsid w:val="00A14A5F"/>
    <w:rsid w:val="00A15EE1"/>
    <w:rsid w:val="00A174FE"/>
    <w:rsid w:val="00A204BF"/>
    <w:rsid w:val="00A20C9E"/>
    <w:rsid w:val="00A21B46"/>
    <w:rsid w:val="00A21C4C"/>
    <w:rsid w:val="00A230CF"/>
    <w:rsid w:val="00A2369F"/>
    <w:rsid w:val="00A24195"/>
    <w:rsid w:val="00A241AE"/>
    <w:rsid w:val="00A2705E"/>
    <w:rsid w:val="00A27E3F"/>
    <w:rsid w:val="00A300F2"/>
    <w:rsid w:val="00A307F8"/>
    <w:rsid w:val="00A30957"/>
    <w:rsid w:val="00A30B6C"/>
    <w:rsid w:val="00A31250"/>
    <w:rsid w:val="00A33BBC"/>
    <w:rsid w:val="00A342E1"/>
    <w:rsid w:val="00A34DDB"/>
    <w:rsid w:val="00A34E0E"/>
    <w:rsid w:val="00A3522C"/>
    <w:rsid w:val="00A36153"/>
    <w:rsid w:val="00A36499"/>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005"/>
    <w:rsid w:val="00A503A9"/>
    <w:rsid w:val="00A50B70"/>
    <w:rsid w:val="00A52FD9"/>
    <w:rsid w:val="00A53650"/>
    <w:rsid w:val="00A537FD"/>
    <w:rsid w:val="00A54376"/>
    <w:rsid w:val="00A54557"/>
    <w:rsid w:val="00A54874"/>
    <w:rsid w:val="00A54F07"/>
    <w:rsid w:val="00A556B0"/>
    <w:rsid w:val="00A56785"/>
    <w:rsid w:val="00A56852"/>
    <w:rsid w:val="00A56AE3"/>
    <w:rsid w:val="00A56E99"/>
    <w:rsid w:val="00A57756"/>
    <w:rsid w:val="00A60011"/>
    <w:rsid w:val="00A600B2"/>
    <w:rsid w:val="00A60813"/>
    <w:rsid w:val="00A60BE0"/>
    <w:rsid w:val="00A6146E"/>
    <w:rsid w:val="00A61759"/>
    <w:rsid w:val="00A61CCB"/>
    <w:rsid w:val="00A62872"/>
    <w:rsid w:val="00A62E6A"/>
    <w:rsid w:val="00A62F2F"/>
    <w:rsid w:val="00A634FD"/>
    <w:rsid w:val="00A63D16"/>
    <w:rsid w:val="00A63EC2"/>
    <w:rsid w:val="00A63F0E"/>
    <w:rsid w:val="00A6459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38C8"/>
    <w:rsid w:val="00A84256"/>
    <w:rsid w:val="00A84B78"/>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15"/>
    <w:rsid w:val="00A92BAF"/>
    <w:rsid w:val="00A92DD0"/>
    <w:rsid w:val="00A92FD4"/>
    <w:rsid w:val="00A9354D"/>
    <w:rsid w:val="00A93717"/>
    <w:rsid w:val="00A9416F"/>
    <w:rsid w:val="00A9512C"/>
    <w:rsid w:val="00A9539D"/>
    <w:rsid w:val="00A95673"/>
    <w:rsid w:val="00A966A6"/>
    <w:rsid w:val="00A96A64"/>
    <w:rsid w:val="00A96E95"/>
    <w:rsid w:val="00A97093"/>
    <w:rsid w:val="00A970E7"/>
    <w:rsid w:val="00A97B45"/>
    <w:rsid w:val="00AA03C6"/>
    <w:rsid w:val="00AA0FA7"/>
    <w:rsid w:val="00AA1002"/>
    <w:rsid w:val="00AA2524"/>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4D6A"/>
    <w:rsid w:val="00AB5689"/>
    <w:rsid w:val="00AB6014"/>
    <w:rsid w:val="00AB64FD"/>
    <w:rsid w:val="00AB6D66"/>
    <w:rsid w:val="00AB6FD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C771A"/>
    <w:rsid w:val="00AD09F5"/>
    <w:rsid w:val="00AD2724"/>
    <w:rsid w:val="00AD292C"/>
    <w:rsid w:val="00AD2F32"/>
    <w:rsid w:val="00AD3EF5"/>
    <w:rsid w:val="00AD410B"/>
    <w:rsid w:val="00AD576F"/>
    <w:rsid w:val="00AD60D2"/>
    <w:rsid w:val="00AD62A6"/>
    <w:rsid w:val="00AD75EB"/>
    <w:rsid w:val="00AD7F2C"/>
    <w:rsid w:val="00AE0054"/>
    <w:rsid w:val="00AE1669"/>
    <w:rsid w:val="00AE1C33"/>
    <w:rsid w:val="00AE1DAA"/>
    <w:rsid w:val="00AE237D"/>
    <w:rsid w:val="00AE3351"/>
    <w:rsid w:val="00AE3A75"/>
    <w:rsid w:val="00AE40B2"/>
    <w:rsid w:val="00AE4E38"/>
    <w:rsid w:val="00AE64EB"/>
    <w:rsid w:val="00AE65F8"/>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98D"/>
    <w:rsid w:val="00AF7B33"/>
    <w:rsid w:val="00AF7E67"/>
    <w:rsid w:val="00B0055B"/>
    <w:rsid w:val="00B00BDF"/>
    <w:rsid w:val="00B02E47"/>
    <w:rsid w:val="00B03467"/>
    <w:rsid w:val="00B03669"/>
    <w:rsid w:val="00B03840"/>
    <w:rsid w:val="00B03FE1"/>
    <w:rsid w:val="00B046E7"/>
    <w:rsid w:val="00B04BA3"/>
    <w:rsid w:val="00B05777"/>
    <w:rsid w:val="00B05F05"/>
    <w:rsid w:val="00B062AD"/>
    <w:rsid w:val="00B0712C"/>
    <w:rsid w:val="00B0792E"/>
    <w:rsid w:val="00B10D0E"/>
    <w:rsid w:val="00B1113B"/>
    <w:rsid w:val="00B11855"/>
    <w:rsid w:val="00B11A2D"/>
    <w:rsid w:val="00B12125"/>
    <w:rsid w:val="00B13924"/>
    <w:rsid w:val="00B139DF"/>
    <w:rsid w:val="00B13A1B"/>
    <w:rsid w:val="00B1433A"/>
    <w:rsid w:val="00B14C49"/>
    <w:rsid w:val="00B15A62"/>
    <w:rsid w:val="00B15D51"/>
    <w:rsid w:val="00B16728"/>
    <w:rsid w:val="00B16736"/>
    <w:rsid w:val="00B1697D"/>
    <w:rsid w:val="00B170B9"/>
    <w:rsid w:val="00B173A5"/>
    <w:rsid w:val="00B1744C"/>
    <w:rsid w:val="00B20E0E"/>
    <w:rsid w:val="00B2274E"/>
    <w:rsid w:val="00B227C0"/>
    <w:rsid w:val="00B22B1E"/>
    <w:rsid w:val="00B2344D"/>
    <w:rsid w:val="00B23742"/>
    <w:rsid w:val="00B23800"/>
    <w:rsid w:val="00B239A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854"/>
    <w:rsid w:val="00B52EA8"/>
    <w:rsid w:val="00B53BD8"/>
    <w:rsid w:val="00B5402B"/>
    <w:rsid w:val="00B54811"/>
    <w:rsid w:val="00B55D3D"/>
    <w:rsid w:val="00B56154"/>
    <w:rsid w:val="00B5724C"/>
    <w:rsid w:val="00B603A7"/>
    <w:rsid w:val="00B60AEA"/>
    <w:rsid w:val="00B619BE"/>
    <w:rsid w:val="00B61B35"/>
    <w:rsid w:val="00B629A0"/>
    <w:rsid w:val="00B629E1"/>
    <w:rsid w:val="00B62B78"/>
    <w:rsid w:val="00B631A0"/>
    <w:rsid w:val="00B6335B"/>
    <w:rsid w:val="00B65B79"/>
    <w:rsid w:val="00B66147"/>
    <w:rsid w:val="00B6664B"/>
    <w:rsid w:val="00B66A51"/>
    <w:rsid w:val="00B66B78"/>
    <w:rsid w:val="00B700A9"/>
    <w:rsid w:val="00B715FA"/>
    <w:rsid w:val="00B73067"/>
    <w:rsid w:val="00B736D5"/>
    <w:rsid w:val="00B744D5"/>
    <w:rsid w:val="00B754C8"/>
    <w:rsid w:val="00B758CB"/>
    <w:rsid w:val="00B764B3"/>
    <w:rsid w:val="00B77590"/>
    <w:rsid w:val="00B7771A"/>
    <w:rsid w:val="00B77CF3"/>
    <w:rsid w:val="00B82A24"/>
    <w:rsid w:val="00B83257"/>
    <w:rsid w:val="00B8343A"/>
    <w:rsid w:val="00B83D30"/>
    <w:rsid w:val="00B846A6"/>
    <w:rsid w:val="00B85325"/>
    <w:rsid w:val="00B85927"/>
    <w:rsid w:val="00B85FEC"/>
    <w:rsid w:val="00B8679D"/>
    <w:rsid w:val="00B871AB"/>
    <w:rsid w:val="00B87CD0"/>
    <w:rsid w:val="00B87F60"/>
    <w:rsid w:val="00B87F9F"/>
    <w:rsid w:val="00B902F9"/>
    <w:rsid w:val="00B90A53"/>
    <w:rsid w:val="00B90CFE"/>
    <w:rsid w:val="00B9130F"/>
    <w:rsid w:val="00B91A4E"/>
    <w:rsid w:val="00B91B42"/>
    <w:rsid w:val="00B91BE5"/>
    <w:rsid w:val="00B91CD4"/>
    <w:rsid w:val="00B947BD"/>
    <w:rsid w:val="00B95827"/>
    <w:rsid w:val="00B95E80"/>
    <w:rsid w:val="00B969A6"/>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3D9A"/>
    <w:rsid w:val="00BB4FCD"/>
    <w:rsid w:val="00BB5292"/>
    <w:rsid w:val="00BB6522"/>
    <w:rsid w:val="00BC02CE"/>
    <w:rsid w:val="00BC04D7"/>
    <w:rsid w:val="00BC0C3A"/>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934"/>
    <w:rsid w:val="00BC7EFA"/>
    <w:rsid w:val="00BC7F10"/>
    <w:rsid w:val="00BD0D60"/>
    <w:rsid w:val="00BD219A"/>
    <w:rsid w:val="00BD2AC3"/>
    <w:rsid w:val="00BD39E4"/>
    <w:rsid w:val="00BD3DCC"/>
    <w:rsid w:val="00BD4903"/>
    <w:rsid w:val="00BD4923"/>
    <w:rsid w:val="00BE01EA"/>
    <w:rsid w:val="00BE026B"/>
    <w:rsid w:val="00BE0C2F"/>
    <w:rsid w:val="00BE0FE1"/>
    <w:rsid w:val="00BE104C"/>
    <w:rsid w:val="00BE191D"/>
    <w:rsid w:val="00BE1BAA"/>
    <w:rsid w:val="00BE1E08"/>
    <w:rsid w:val="00BE3F49"/>
    <w:rsid w:val="00BE4D74"/>
    <w:rsid w:val="00BE57ED"/>
    <w:rsid w:val="00BE5BAE"/>
    <w:rsid w:val="00BF0E26"/>
    <w:rsid w:val="00BF2A12"/>
    <w:rsid w:val="00BF4F07"/>
    <w:rsid w:val="00BF513E"/>
    <w:rsid w:val="00BF5776"/>
    <w:rsid w:val="00BF579F"/>
    <w:rsid w:val="00BF5B52"/>
    <w:rsid w:val="00BF5F23"/>
    <w:rsid w:val="00BF6DEC"/>
    <w:rsid w:val="00C00534"/>
    <w:rsid w:val="00C0069C"/>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2EFE"/>
    <w:rsid w:val="00C33AB4"/>
    <w:rsid w:val="00C3428D"/>
    <w:rsid w:val="00C34A64"/>
    <w:rsid w:val="00C352D4"/>
    <w:rsid w:val="00C36A60"/>
    <w:rsid w:val="00C36B83"/>
    <w:rsid w:val="00C37029"/>
    <w:rsid w:val="00C37315"/>
    <w:rsid w:val="00C40025"/>
    <w:rsid w:val="00C423D1"/>
    <w:rsid w:val="00C42AEE"/>
    <w:rsid w:val="00C43274"/>
    <w:rsid w:val="00C44280"/>
    <w:rsid w:val="00C44435"/>
    <w:rsid w:val="00C46723"/>
    <w:rsid w:val="00C467BE"/>
    <w:rsid w:val="00C46F1A"/>
    <w:rsid w:val="00C473BA"/>
    <w:rsid w:val="00C476B3"/>
    <w:rsid w:val="00C479E4"/>
    <w:rsid w:val="00C47DB8"/>
    <w:rsid w:val="00C50908"/>
    <w:rsid w:val="00C50B4D"/>
    <w:rsid w:val="00C50DDA"/>
    <w:rsid w:val="00C518B5"/>
    <w:rsid w:val="00C530BF"/>
    <w:rsid w:val="00C53AED"/>
    <w:rsid w:val="00C53DA0"/>
    <w:rsid w:val="00C542B7"/>
    <w:rsid w:val="00C55D64"/>
    <w:rsid w:val="00C57305"/>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45"/>
    <w:rsid w:val="00C74BC5"/>
    <w:rsid w:val="00C75AA0"/>
    <w:rsid w:val="00C75FAE"/>
    <w:rsid w:val="00C765AA"/>
    <w:rsid w:val="00C76A60"/>
    <w:rsid w:val="00C76C9B"/>
    <w:rsid w:val="00C800CF"/>
    <w:rsid w:val="00C80F78"/>
    <w:rsid w:val="00C81497"/>
    <w:rsid w:val="00C81816"/>
    <w:rsid w:val="00C818E2"/>
    <w:rsid w:val="00C82F35"/>
    <w:rsid w:val="00C832CB"/>
    <w:rsid w:val="00C8458A"/>
    <w:rsid w:val="00C845AE"/>
    <w:rsid w:val="00C84C17"/>
    <w:rsid w:val="00C84CFE"/>
    <w:rsid w:val="00C85325"/>
    <w:rsid w:val="00C861C0"/>
    <w:rsid w:val="00C87870"/>
    <w:rsid w:val="00C87CD2"/>
    <w:rsid w:val="00C87D19"/>
    <w:rsid w:val="00C907AF"/>
    <w:rsid w:val="00C918EA"/>
    <w:rsid w:val="00C925EE"/>
    <w:rsid w:val="00C93263"/>
    <w:rsid w:val="00C94201"/>
    <w:rsid w:val="00C94368"/>
    <w:rsid w:val="00C9590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680F"/>
    <w:rsid w:val="00CB01FB"/>
    <w:rsid w:val="00CB09FD"/>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C040C"/>
    <w:rsid w:val="00CC06AE"/>
    <w:rsid w:val="00CC1166"/>
    <w:rsid w:val="00CC1170"/>
    <w:rsid w:val="00CC12F4"/>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C8"/>
    <w:rsid w:val="00CC6EDD"/>
    <w:rsid w:val="00CC7F2A"/>
    <w:rsid w:val="00CD064D"/>
    <w:rsid w:val="00CD0E07"/>
    <w:rsid w:val="00CD0FC0"/>
    <w:rsid w:val="00CD126D"/>
    <w:rsid w:val="00CD1530"/>
    <w:rsid w:val="00CD1C53"/>
    <w:rsid w:val="00CD2736"/>
    <w:rsid w:val="00CD29BE"/>
    <w:rsid w:val="00CD2A32"/>
    <w:rsid w:val="00CD2A67"/>
    <w:rsid w:val="00CD3243"/>
    <w:rsid w:val="00CD3BDB"/>
    <w:rsid w:val="00CD3D02"/>
    <w:rsid w:val="00CD3F9C"/>
    <w:rsid w:val="00CD46CE"/>
    <w:rsid w:val="00CD49FB"/>
    <w:rsid w:val="00CD4BE3"/>
    <w:rsid w:val="00CD53C4"/>
    <w:rsid w:val="00CD5414"/>
    <w:rsid w:val="00CE01A1"/>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825"/>
    <w:rsid w:val="00CF2654"/>
    <w:rsid w:val="00CF2F0D"/>
    <w:rsid w:val="00CF31FD"/>
    <w:rsid w:val="00CF3703"/>
    <w:rsid w:val="00CF4224"/>
    <w:rsid w:val="00CF48DB"/>
    <w:rsid w:val="00CF5690"/>
    <w:rsid w:val="00CF6511"/>
    <w:rsid w:val="00CF672E"/>
    <w:rsid w:val="00CF7C24"/>
    <w:rsid w:val="00CF7F6D"/>
    <w:rsid w:val="00D003EF"/>
    <w:rsid w:val="00D008B3"/>
    <w:rsid w:val="00D010DF"/>
    <w:rsid w:val="00D010E2"/>
    <w:rsid w:val="00D01A56"/>
    <w:rsid w:val="00D01AF7"/>
    <w:rsid w:val="00D01D21"/>
    <w:rsid w:val="00D01F23"/>
    <w:rsid w:val="00D022A7"/>
    <w:rsid w:val="00D02441"/>
    <w:rsid w:val="00D02DF8"/>
    <w:rsid w:val="00D03309"/>
    <w:rsid w:val="00D045B6"/>
    <w:rsid w:val="00D047A1"/>
    <w:rsid w:val="00D04B0A"/>
    <w:rsid w:val="00D056D7"/>
    <w:rsid w:val="00D05CF4"/>
    <w:rsid w:val="00D06196"/>
    <w:rsid w:val="00D06289"/>
    <w:rsid w:val="00D06BE9"/>
    <w:rsid w:val="00D07762"/>
    <w:rsid w:val="00D101D9"/>
    <w:rsid w:val="00D1083D"/>
    <w:rsid w:val="00D10EFC"/>
    <w:rsid w:val="00D11FEB"/>
    <w:rsid w:val="00D12466"/>
    <w:rsid w:val="00D12B82"/>
    <w:rsid w:val="00D14B1E"/>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4D97"/>
    <w:rsid w:val="00D259E3"/>
    <w:rsid w:val="00D25E7D"/>
    <w:rsid w:val="00D30384"/>
    <w:rsid w:val="00D3058B"/>
    <w:rsid w:val="00D307A0"/>
    <w:rsid w:val="00D339BD"/>
    <w:rsid w:val="00D34244"/>
    <w:rsid w:val="00D3456A"/>
    <w:rsid w:val="00D353DB"/>
    <w:rsid w:val="00D35438"/>
    <w:rsid w:val="00D35830"/>
    <w:rsid w:val="00D37514"/>
    <w:rsid w:val="00D378A1"/>
    <w:rsid w:val="00D40219"/>
    <w:rsid w:val="00D4196E"/>
    <w:rsid w:val="00D420FB"/>
    <w:rsid w:val="00D4327E"/>
    <w:rsid w:val="00D432D0"/>
    <w:rsid w:val="00D436ED"/>
    <w:rsid w:val="00D43AC1"/>
    <w:rsid w:val="00D44800"/>
    <w:rsid w:val="00D448B3"/>
    <w:rsid w:val="00D4495C"/>
    <w:rsid w:val="00D449D1"/>
    <w:rsid w:val="00D453D0"/>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9F"/>
    <w:rsid w:val="00D65DDA"/>
    <w:rsid w:val="00D65F26"/>
    <w:rsid w:val="00D66C48"/>
    <w:rsid w:val="00D67BC1"/>
    <w:rsid w:val="00D70821"/>
    <w:rsid w:val="00D70E26"/>
    <w:rsid w:val="00D71FBF"/>
    <w:rsid w:val="00D72183"/>
    <w:rsid w:val="00D72388"/>
    <w:rsid w:val="00D72643"/>
    <w:rsid w:val="00D73661"/>
    <w:rsid w:val="00D73707"/>
    <w:rsid w:val="00D74081"/>
    <w:rsid w:val="00D752F4"/>
    <w:rsid w:val="00D75A1F"/>
    <w:rsid w:val="00D76F57"/>
    <w:rsid w:val="00D77BDF"/>
    <w:rsid w:val="00D8106B"/>
    <w:rsid w:val="00D81825"/>
    <w:rsid w:val="00D825F0"/>
    <w:rsid w:val="00D82F42"/>
    <w:rsid w:val="00D8375A"/>
    <w:rsid w:val="00D8385E"/>
    <w:rsid w:val="00D86CCE"/>
    <w:rsid w:val="00D86FF0"/>
    <w:rsid w:val="00D90FD1"/>
    <w:rsid w:val="00D91C79"/>
    <w:rsid w:val="00D9352D"/>
    <w:rsid w:val="00D938F5"/>
    <w:rsid w:val="00D9464C"/>
    <w:rsid w:val="00D94CD8"/>
    <w:rsid w:val="00D94ECE"/>
    <w:rsid w:val="00D955B6"/>
    <w:rsid w:val="00D95619"/>
    <w:rsid w:val="00D962F6"/>
    <w:rsid w:val="00D9743E"/>
    <w:rsid w:val="00D9789F"/>
    <w:rsid w:val="00D97C07"/>
    <w:rsid w:val="00DA051D"/>
    <w:rsid w:val="00DA094A"/>
    <w:rsid w:val="00DA15E7"/>
    <w:rsid w:val="00DA1DA6"/>
    <w:rsid w:val="00DA263C"/>
    <w:rsid w:val="00DA3EEA"/>
    <w:rsid w:val="00DA41E3"/>
    <w:rsid w:val="00DA49D5"/>
    <w:rsid w:val="00DA68A9"/>
    <w:rsid w:val="00DA7508"/>
    <w:rsid w:val="00DA7F3F"/>
    <w:rsid w:val="00DB049B"/>
    <w:rsid w:val="00DB0A9A"/>
    <w:rsid w:val="00DB16FE"/>
    <w:rsid w:val="00DB1D06"/>
    <w:rsid w:val="00DB22A7"/>
    <w:rsid w:val="00DB3E7F"/>
    <w:rsid w:val="00DB48C8"/>
    <w:rsid w:val="00DB499E"/>
    <w:rsid w:val="00DB51DF"/>
    <w:rsid w:val="00DB6722"/>
    <w:rsid w:val="00DB7A59"/>
    <w:rsid w:val="00DC14A7"/>
    <w:rsid w:val="00DC3E3B"/>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D7D9D"/>
    <w:rsid w:val="00DE00CF"/>
    <w:rsid w:val="00DE05E5"/>
    <w:rsid w:val="00DE111F"/>
    <w:rsid w:val="00DE15AF"/>
    <w:rsid w:val="00DE1C51"/>
    <w:rsid w:val="00DE1FB8"/>
    <w:rsid w:val="00DE26A0"/>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E004B6"/>
    <w:rsid w:val="00E010BD"/>
    <w:rsid w:val="00E01B3B"/>
    <w:rsid w:val="00E01C03"/>
    <w:rsid w:val="00E01F80"/>
    <w:rsid w:val="00E03097"/>
    <w:rsid w:val="00E03452"/>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8AE"/>
    <w:rsid w:val="00E20949"/>
    <w:rsid w:val="00E20AF5"/>
    <w:rsid w:val="00E20C56"/>
    <w:rsid w:val="00E217F2"/>
    <w:rsid w:val="00E21944"/>
    <w:rsid w:val="00E21B63"/>
    <w:rsid w:val="00E21BEB"/>
    <w:rsid w:val="00E220E4"/>
    <w:rsid w:val="00E22D69"/>
    <w:rsid w:val="00E234D8"/>
    <w:rsid w:val="00E23D6E"/>
    <w:rsid w:val="00E24E98"/>
    <w:rsid w:val="00E252F7"/>
    <w:rsid w:val="00E26057"/>
    <w:rsid w:val="00E260FB"/>
    <w:rsid w:val="00E2662B"/>
    <w:rsid w:val="00E26B9C"/>
    <w:rsid w:val="00E26EEE"/>
    <w:rsid w:val="00E30A32"/>
    <w:rsid w:val="00E30A8E"/>
    <w:rsid w:val="00E30EB9"/>
    <w:rsid w:val="00E347D3"/>
    <w:rsid w:val="00E34923"/>
    <w:rsid w:val="00E355AE"/>
    <w:rsid w:val="00E35ABF"/>
    <w:rsid w:val="00E35DCF"/>
    <w:rsid w:val="00E3605C"/>
    <w:rsid w:val="00E36482"/>
    <w:rsid w:val="00E36B1D"/>
    <w:rsid w:val="00E36EF5"/>
    <w:rsid w:val="00E37AB9"/>
    <w:rsid w:val="00E40611"/>
    <w:rsid w:val="00E408B9"/>
    <w:rsid w:val="00E40937"/>
    <w:rsid w:val="00E40DD2"/>
    <w:rsid w:val="00E4208F"/>
    <w:rsid w:val="00E44AC2"/>
    <w:rsid w:val="00E45AF1"/>
    <w:rsid w:val="00E4742B"/>
    <w:rsid w:val="00E47F31"/>
    <w:rsid w:val="00E502FA"/>
    <w:rsid w:val="00E5038B"/>
    <w:rsid w:val="00E503E1"/>
    <w:rsid w:val="00E504A6"/>
    <w:rsid w:val="00E51371"/>
    <w:rsid w:val="00E51E61"/>
    <w:rsid w:val="00E528CA"/>
    <w:rsid w:val="00E529AA"/>
    <w:rsid w:val="00E531D5"/>
    <w:rsid w:val="00E547CA"/>
    <w:rsid w:val="00E56B6E"/>
    <w:rsid w:val="00E5732B"/>
    <w:rsid w:val="00E60666"/>
    <w:rsid w:val="00E60958"/>
    <w:rsid w:val="00E61039"/>
    <w:rsid w:val="00E61065"/>
    <w:rsid w:val="00E61172"/>
    <w:rsid w:val="00E639D0"/>
    <w:rsid w:val="00E646A3"/>
    <w:rsid w:val="00E64B00"/>
    <w:rsid w:val="00E653A9"/>
    <w:rsid w:val="00E65F99"/>
    <w:rsid w:val="00E67358"/>
    <w:rsid w:val="00E6797A"/>
    <w:rsid w:val="00E708C0"/>
    <w:rsid w:val="00E7190F"/>
    <w:rsid w:val="00E71C7F"/>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3969"/>
    <w:rsid w:val="00E84F98"/>
    <w:rsid w:val="00E85EB9"/>
    <w:rsid w:val="00E85FDD"/>
    <w:rsid w:val="00E86076"/>
    <w:rsid w:val="00E860E5"/>
    <w:rsid w:val="00E8730F"/>
    <w:rsid w:val="00E879CD"/>
    <w:rsid w:val="00E9096D"/>
    <w:rsid w:val="00E90A56"/>
    <w:rsid w:val="00E90C61"/>
    <w:rsid w:val="00E90C7F"/>
    <w:rsid w:val="00E91BC7"/>
    <w:rsid w:val="00E929D2"/>
    <w:rsid w:val="00E931D7"/>
    <w:rsid w:val="00E94185"/>
    <w:rsid w:val="00E94BBC"/>
    <w:rsid w:val="00E95C81"/>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7C5"/>
    <w:rsid w:val="00EB00B6"/>
    <w:rsid w:val="00EB0FA3"/>
    <w:rsid w:val="00EB1B46"/>
    <w:rsid w:val="00EB24E5"/>
    <w:rsid w:val="00EB5115"/>
    <w:rsid w:val="00EB5941"/>
    <w:rsid w:val="00EB5986"/>
    <w:rsid w:val="00EB6566"/>
    <w:rsid w:val="00EB66ED"/>
    <w:rsid w:val="00EB71C4"/>
    <w:rsid w:val="00EB721E"/>
    <w:rsid w:val="00EB729C"/>
    <w:rsid w:val="00EB75B7"/>
    <w:rsid w:val="00EB7871"/>
    <w:rsid w:val="00EB7AF8"/>
    <w:rsid w:val="00EB7EA9"/>
    <w:rsid w:val="00EC14DB"/>
    <w:rsid w:val="00EC1861"/>
    <w:rsid w:val="00EC1FCE"/>
    <w:rsid w:val="00EC2915"/>
    <w:rsid w:val="00EC316D"/>
    <w:rsid w:val="00EC39AE"/>
    <w:rsid w:val="00EC3AB0"/>
    <w:rsid w:val="00EC3C3D"/>
    <w:rsid w:val="00EC48AA"/>
    <w:rsid w:val="00EC4CDA"/>
    <w:rsid w:val="00EC545E"/>
    <w:rsid w:val="00EC5AED"/>
    <w:rsid w:val="00EC67C2"/>
    <w:rsid w:val="00ED05E1"/>
    <w:rsid w:val="00ED0999"/>
    <w:rsid w:val="00ED10B0"/>
    <w:rsid w:val="00ED10E3"/>
    <w:rsid w:val="00ED13A9"/>
    <w:rsid w:val="00ED19F8"/>
    <w:rsid w:val="00ED2072"/>
    <w:rsid w:val="00ED2240"/>
    <w:rsid w:val="00ED3F1F"/>
    <w:rsid w:val="00ED3F63"/>
    <w:rsid w:val="00ED3FF1"/>
    <w:rsid w:val="00ED486E"/>
    <w:rsid w:val="00ED4BB5"/>
    <w:rsid w:val="00ED60C5"/>
    <w:rsid w:val="00ED63F3"/>
    <w:rsid w:val="00ED697A"/>
    <w:rsid w:val="00ED7FEE"/>
    <w:rsid w:val="00EE03EB"/>
    <w:rsid w:val="00EE03ED"/>
    <w:rsid w:val="00EE0854"/>
    <w:rsid w:val="00EE0EBD"/>
    <w:rsid w:val="00EE1213"/>
    <w:rsid w:val="00EE1DCA"/>
    <w:rsid w:val="00EE3618"/>
    <w:rsid w:val="00EE78E3"/>
    <w:rsid w:val="00EF0A3B"/>
    <w:rsid w:val="00EF0E50"/>
    <w:rsid w:val="00EF15FE"/>
    <w:rsid w:val="00EF233B"/>
    <w:rsid w:val="00EF252E"/>
    <w:rsid w:val="00EF2D68"/>
    <w:rsid w:val="00EF3A3E"/>
    <w:rsid w:val="00EF4E31"/>
    <w:rsid w:val="00EF5211"/>
    <w:rsid w:val="00EF56D9"/>
    <w:rsid w:val="00EF5E0C"/>
    <w:rsid w:val="00EF6E17"/>
    <w:rsid w:val="00EF6E9E"/>
    <w:rsid w:val="00F01536"/>
    <w:rsid w:val="00F01987"/>
    <w:rsid w:val="00F02740"/>
    <w:rsid w:val="00F04761"/>
    <w:rsid w:val="00F04EDF"/>
    <w:rsid w:val="00F05446"/>
    <w:rsid w:val="00F066F4"/>
    <w:rsid w:val="00F06B95"/>
    <w:rsid w:val="00F10F11"/>
    <w:rsid w:val="00F11054"/>
    <w:rsid w:val="00F11B7F"/>
    <w:rsid w:val="00F131CB"/>
    <w:rsid w:val="00F13967"/>
    <w:rsid w:val="00F144DC"/>
    <w:rsid w:val="00F14B06"/>
    <w:rsid w:val="00F14D09"/>
    <w:rsid w:val="00F2223D"/>
    <w:rsid w:val="00F222D4"/>
    <w:rsid w:val="00F22FE4"/>
    <w:rsid w:val="00F234AD"/>
    <w:rsid w:val="00F23500"/>
    <w:rsid w:val="00F23594"/>
    <w:rsid w:val="00F241C5"/>
    <w:rsid w:val="00F244B0"/>
    <w:rsid w:val="00F254DD"/>
    <w:rsid w:val="00F263CF"/>
    <w:rsid w:val="00F2689F"/>
    <w:rsid w:val="00F278EE"/>
    <w:rsid w:val="00F308DD"/>
    <w:rsid w:val="00F30D9C"/>
    <w:rsid w:val="00F316E2"/>
    <w:rsid w:val="00F32389"/>
    <w:rsid w:val="00F34356"/>
    <w:rsid w:val="00F348CC"/>
    <w:rsid w:val="00F3499A"/>
    <w:rsid w:val="00F34BB7"/>
    <w:rsid w:val="00F34CE9"/>
    <w:rsid w:val="00F34D07"/>
    <w:rsid w:val="00F36956"/>
    <w:rsid w:val="00F37115"/>
    <w:rsid w:val="00F37A20"/>
    <w:rsid w:val="00F37BC0"/>
    <w:rsid w:val="00F37CBD"/>
    <w:rsid w:val="00F40737"/>
    <w:rsid w:val="00F42108"/>
    <w:rsid w:val="00F43A92"/>
    <w:rsid w:val="00F444A5"/>
    <w:rsid w:val="00F44A90"/>
    <w:rsid w:val="00F44E5F"/>
    <w:rsid w:val="00F4664B"/>
    <w:rsid w:val="00F46A4A"/>
    <w:rsid w:val="00F46CB0"/>
    <w:rsid w:val="00F46F1F"/>
    <w:rsid w:val="00F47286"/>
    <w:rsid w:val="00F47918"/>
    <w:rsid w:val="00F47A56"/>
    <w:rsid w:val="00F50183"/>
    <w:rsid w:val="00F5027E"/>
    <w:rsid w:val="00F51186"/>
    <w:rsid w:val="00F51B8C"/>
    <w:rsid w:val="00F525A3"/>
    <w:rsid w:val="00F52747"/>
    <w:rsid w:val="00F5288B"/>
    <w:rsid w:val="00F52E8A"/>
    <w:rsid w:val="00F52F5B"/>
    <w:rsid w:val="00F53375"/>
    <w:rsid w:val="00F53930"/>
    <w:rsid w:val="00F55978"/>
    <w:rsid w:val="00F55CD1"/>
    <w:rsid w:val="00F56531"/>
    <w:rsid w:val="00F56974"/>
    <w:rsid w:val="00F5729A"/>
    <w:rsid w:val="00F57CBD"/>
    <w:rsid w:val="00F57CE4"/>
    <w:rsid w:val="00F612C1"/>
    <w:rsid w:val="00F619F6"/>
    <w:rsid w:val="00F61F18"/>
    <w:rsid w:val="00F62806"/>
    <w:rsid w:val="00F63601"/>
    <w:rsid w:val="00F63F2C"/>
    <w:rsid w:val="00F6405A"/>
    <w:rsid w:val="00F64FFF"/>
    <w:rsid w:val="00F65ACD"/>
    <w:rsid w:val="00F6608A"/>
    <w:rsid w:val="00F67702"/>
    <w:rsid w:val="00F6789A"/>
    <w:rsid w:val="00F67A62"/>
    <w:rsid w:val="00F7086B"/>
    <w:rsid w:val="00F71148"/>
    <w:rsid w:val="00F715D9"/>
    <w:rsid w:val="00F7185D"/>
    <w:rsid w:val="00F71CF4"/>
    <w:rsid w:val="00F71D5B"/>
    <w:rsid w:val="00F71F37"/>
    <w:rsid w:val="00F72337"/>
    <w:rsid w:val="00F7253C"/>
    <w:rsid w:val="00F735E5"/>
    <w:rsid w:val="00F7383B"/>
    <w:rsid w:val="00F738E1"/>
    <w:rsid w:val="00F73D97"/>
    <w:rsid w:val="00F74725"/>
    <w:rsid w:val="00F7609E"/>
    <w:rsid w:val="00F774BB"/>
    <w:rsid w:val="00F77C08"/>
    <w:rsid w:val="00F800F8"/>
    <w:rsid w:val="00F8066E"/>
    <w:rsid w:val="00F80A8D"/>
    <w:rsid w:val="00F817A6"/>
    <w:rsid w:val="00F831C2"/>
    <w:rsid w:val="00F835F6"/>
    <w:rsid w:val="00F83D72"/>
    <w:rsid w:val="00F84674"/>
    <w:rsid w:val="00F8598D"/>
    <w:rsid w:val="00F86AA9"/>
    <w:rsid w:val="00F90909"/>
    <w:rsid w:val="00F92DB0"/>
    <w:rsid w:val="00F935E6"/>
    <w:rsid w:val="00F947D2"/>
    <w:rsid w:val="00F94FE5"/>
    <w:rsid w:val="00F95A38"/>
    <w:rsid w:val="00F95EDC"/>
    <w:rsid w:val="00F960B2"/>
    <w:rsid w:val="00F96130"/>
    <w:rsid w:val="00F9635D"/>
    <w:rsid w:val="00F97151"/>
    <w:rsid w:val="00F971D0"/>
    <w:rsid w:val="00F97417"/>
    <w:rsid w:val="00F976E5"/>
    <w:rsid w:val="00FA0149"/>
    <w:rsid w:val="00FA094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72"/>
    <w:rsid w:val="00FB60CA"/>
    <w:rsid w:val="00FB6B9C"/>
    <w:rsid w:val="00FB7281"/>
    <w:rsid w:val="00FB783F"/>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4C3"/>
    <w:rsid w:val="00FD3CDD"/>
    <w:rsid w:val="00FD41D8"/>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D34"/>
    <w:rsid w:val="00FE4D78"/>
    <w:rsid w:val="00FE4FE5"/>
    <w:rsid w:val="00FE60F8"/>
    <w:rsid w:val="00FE6731"/>
    <w:rsid w:val="00FE6814"/>
    <w:rsid w:val="00FE6971"/>
    <w:rsid w:val="00FE6BD0"/>
    <w:rsid w:val="00FE6F07"/>
    <w:rsid w:val="00FE79BE"/>
    <w:rsid w:val="00FE79CE"/>
    <w:rsid w:val="00FF08A4"/>
    <w:rsid w:val="00FF0B8D"/>
    <w:rsid w:val="00FF0D3B"/>
    <w:rsid w:val="00FF1001"/>
    <w:rsid w:val="00FF1518"/>
    <w:rsid w:val="00FF1C48"/>
    <w:rsid w:val="00FF22E6"/>
    <w:rsid w:val="00FF32C6"/>
    <w:rsid w:val="00FF35FB"/>
    <w:rsid w:val="00FF4E02"/>
    <w:rsid w:val="00FF5A89"/>
    <w:rsid w:val="00FF5F6F"/>
    <w:rsid w:val="00FF653D"/>
    <w:rsid w:val="00FF6A0A"/>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CCB10"/>
  <w15:docId w15:val="{E0DEE44D-6EF0-4808-9DE8-E7D47C3F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408B9"/>
    <w:pPr>
      <w:numPr>
        <w:numId w:val="17"/>
      </w:numPr>
      <w:spacing w:before="200" w:after="240"/>
      <w:jc w:val="both"/>
      <w:outlineLvl w:val="0"/>
    </w:pPr>
    <w:rPr>
      <w:b/>
      <w:bCs/>
      <w:color w:val="000000" w:themeColor="text1"/>
      <w:kern w:val="32"/>
    </w:rPr>
  </w:style>
  <w:style w:type="paragraph" w:styleId="Nagwek2">
    <w:name w:val="heading 2"/>
    <w:basedOn w:val="Normalny"/>
    <w:link w:val="Nagwek2Znak"/>
    <w:autoRedefine/>
    <w:qFormat/>
    <w:rsid w:val="00CE01A1"/>
    <w:pPr>
      <w:spacing w:before="120" w:after="120" w:line="276" w:lineRule="auto"/>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uiPriority w:val="99"/>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408B9"/>
    <w:rPr>
      <w:b/>
      <w:bCs/>
      <w:color w:val="000000" w:themeColor="text1"/>
      <w:kern w:val="32"/>
      <w:sz w:val="24"/>
      <w:szCs w:val="24"/>
    </w:rPr>
  </w:style>
  <w:style w:type="character" w:customStyle="1" w:styleId="Nagwek2Znak">
    <w:name w:val="Nagłówek 2 Znak"/>
    <w:link w:val="Nagwek2"/>
    <w:rsid w:val="00CE01A1"/>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uiPriority w:val="99"/>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styleId="Poprawka">
    <w:name w:val="Revision"/>
    <w:hidden/>
    <w:uiPriority w:val="99"/>
    <w:semiHidden/>
    <w:rsid w:val="0074068C"/>
    <w:rPr>
      <w:sz w:val="24"/>
      <w:szCs w:val="24"/>
    </w:rPr>
  </w:style>
  <w:style w:type="character" w:styleId="Nierozpoznanawzmianka">
    <w:name w:val="Unresolved Mention"/>
    <w:basedOn w:val="Domylnaczcionkaakapitu"/>
    <w:uiPriority w:val="99"/>
    <w:semiHidden/>
    <w:unhideWhenUsed/>
    <w:rsid w:val="00595037"/>
    <w:rPr>
      <w:color w:val="605E5C"/>
      <w:shd w:val="clear" w:color="auto" w:fill="E1DFDD"/>
    </w:rPr>
  </w:style>
  <w:style w:type="character" w:styleId="Odwoaniedelikatne">
    <w:name w:val="Subtle Reference"/>
    <w:basedOn w:val="Domylnaczcionkaakapitu"/>
    <w:uiPriority w:val="31"/>
    <w:qFormat/>
    <w:rsid w:val="004F1D09"/>
    <w:rPr>
      <w:smallCaps/>
      <w:color w:val="5A5A5A" w:themeColor="text1" w:themeTint="A5"/>
    </w:rPr>
  </w:style>
  <w:style w:type="paragraph" w:customStyle="1" w:styleId="Styl1">
    <w:name w:val="Styl1"/>
    <w:basedOn w:val="Spisilustracji"/>
    <w:next w:val="Spisilustracji"/>
    <w:link w:val="Styl1Znak"/>
    <w:qFormat/>
    <w:rsid w:val="004F1D09"/>
    <w:pPr>
      <w:jc w:val="both"/>
    </w:pPr>
  </w:style>
  <w:style w:type="paragraph" w:styleId="Spisilustracji">
    <w:name w:val="table of figures"/>
    <w:basedOn w:val="Normalny"/>
    <w:next w:val="Normalny"/>
    <w:link w:val="SpisilustracjiZnak"/>
    <w:semiHidden/>
    <w:unhideWhenUsed/>
    <w:rsid w:val="004F1D09"/>
  </w:style>
  <w:style w:type="character" w:customStyle="1" w:styleId="SpisilustracjiZnak">
    <w:name w:val="Spis ilustracji Znak"/>
    <w:basedOn w:val="Domylnaczcionkaakapitu"/>
    <w:link w:val="Spisilustracji"/>
    <w:semiHidden/>
    <w:rsid w:val="004F1D09"/>
    <w:rPr>
      <w:sz w:val="24"/>
      <w:szCs w:val="24"/>
    </w:rPr>
  </w:style>
  <w:style w:type="character" w:customStyle="1" w:styleId="Styl1Znak">
    <w:name w:val="Styl1 Znak"/>
    <w:basedOn w:val="SpisilustracjiZnak"/>
    <w:link w:val="Styl1"/>
    <w:rsid w:val="004F1D09"/>
    <w:rPr>
      <w:sz w:val="24"/>
      <w:szCs w:val="24"/>
    </w:rPr>
  </w:style>
  <w:style w:type="paragraph" w:customStyle="1" w:styleId="MOJSTYL">
    <w:name w:val="MOJ STYL"/>
    <w:basedOn w:val="Akapitzlist"/>
    <w:link w:val="MOJSTYLZnak"/>
    <w:autoRedefine/>
    <w:qFormat/>
    <w:rsid w:val="00E408B9"/>
    <w:pPr>
      <w:spacing w:after="100" w:line="240" w:lineRule="auto"/>
      <w:ind w:left="0"/>
      <w:contextualSpacing w:val="0"/>
    </w:pPr>
    <w:rPr>
      <w:rFonts w:ascii="Times New Roman" w:hAnsi="Times New Roman"/>
      <w:sz w:val="24"/>
      <w:szCs w:val="24"/>
    </w:rPr>
  </w:style>
  <w:style w:type="character" w:customStyle="1" w:styleId="MOJSTYLZnak">
    <w:name w:val="MOJ STYL Znak"/>
    <w:basedOn w:val="AkapitzlistZnak"/>
    <w:link w:val="MOJSTYL"/>
    <w:rsid w:val="00E408B9"/>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6864877">
      <w:bodyDiv w:val="1"/>
      <w:marLeft w:val="0"/>
      <w:marRight w:val="0"/>
      <w:marTop w:val="0"/>
      <w:marBottom w:val="0"/>
      <w:divBdr>
        <w:top w:val="none" w:sz="0" w:space="0" w:color="auto"/>
        <w:left w:val="none" w:sz="0" w:space="0" w:color="auto"/>
        <w:bottom w:val="none" w:sz="0" w:space="0" w:color="auto"/>
        <w:right w:val="none" w:sz="0" w:space="0" w:color="auto"/>
      </w:divBdr>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17601597">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1338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budownictwo2@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bk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mailto:makowskid@rabk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B642-E433-426B-B871-AF765DC3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383</TotalTime>
  <Pages>24</Pages>
  <Words>8081</Words>
  <Characters>53246</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Makowski</dc:creator>
  <cp:lastModifiedBy>Dariusz Makowski</cp:lastModifiedBy>
  <cp:revision>76</cp:revision>
  <cp:lastPrinted>2025-03-14T11:25:00Z</cp:lastPrinted>
  <dcterms:created xsi:type="dcterms:W3CDTF">2025-02-03T13:41:00Z</dcterms:created>
  <dcterms:modified xsi:type="dcterms:W3CDTF">2025-03-14T11:35:00Z</dcterms:modified>
</cp:coreProperties>
</file>