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257E4046" w:rsidR="009F2B79" w:rsidRPr="00CB4EA9" w:rsidRDefault="009F2B79" w:rsidP="00CB4EA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44809"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B4EA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CB4EA9" w:rsidRDefault="00E179F8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CB4EA9" w:rsidRDefault="00F56051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B4EA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A16069" w:rsidRDefault="00744809" w:rsidP="00A16069">
      <w:pPr>
        <w:spacing w:after="0"/>
        <w:rPr>
          <w:rFonts w:ascii="Acumin Pro" w:hAnsi="Acumin Pro"/>
        </w:rPr>
      </w:pPr>
      <w:r w:rsidRPr="00A16069">
        <w:rPr>
          <w:rFonts w:ascii="Acumin Pro" w:hAnsi="Acumin Pro"/>
        </w:rPr>
        <w:t>Wykonawca:</w:t>
      </w:r>
    </w:p>
    <w:p w14:paraId="364C02B2" w14:textId="4FF0D07B" w:rsidR="00432176" w:rsidRPr="00A16069" w:rsidRDefault="00432176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…………………………………..……………………………………………………………………………………………</w:t>
      </w:r>
    </w:p>
    <w:p w14:paraId="4DDBF499" w14:textId="77777777" w:rsidR="00FF397E" w:rsidRPr="00A16069" w:rsidRDefault="00A246CC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 xml:space="preserve">Adres: </w:t>
      </w:r>
      <w:bookmarkStart w:id="0" w:name="_Hlk113348906"/>
    </w:p>
    <w:p w14:paraId="199C842D" w14:textId="647AD526" w:rsidR="00432176" w:rsidRPr="00A16069" w:rsidRDefault="00432176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……………………..………………………………………………………………………………………………</w:t>
      </w:r>
      <w:bookmarkEnd w:id="0"/>
      <w:r w:rsidR="009F2B79" w:rsidRPr="00A16069">
        <w:rPr>
          <w:rFonts w:ascii="Acumin Pro" w:hAnsi="Acumin Pro" w:cs="Times New Roman"/>
        </w:rPr>
        <w:t>…………</w:t>
      </w:r>
    </w:p>
    <w:p w14:paraId="4CF52E58" w14:textId="5750042C" w:rsidR="00273C82" w:rsidRPr="00A16069" w:rsidRDefault="00273C82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Kraj: ……………………..………………………………………………………………………………………………</w:t>
      </w:r>
      <w:r w:rsidR="009F2B79" w:rsidRPr="00A16069">
        <w:rPr>
          <w:rFonts w:ascii="Acumin Pro" w:hAnsi="Acumin Pro" w:cs="Times New Roman"/>
        </w:rPr>
        <w:t>…………</w:t>
      </w:r>
    </w:p>
    <w:p w14:paraId="09B90D51" w14:textId="47084FE7" w:rsidR="00F2160C" w:rsidRPr="00A16069" w:rsidRDefault="00F2160C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Województwo:</w:t>
      </w:r>
    </w:p>
    <w:p w14:paraId="1EBD58DD" w14:textId="33BCDF02" w:rsidR="00F2160C" w:rsidRPr="00A16069" w:rsidRDefault="00F2160C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………………………………………………………………………………………………………………………………</w:t>
      </w:r>
    </w:p>
    <w:p w14:paraId="290E9BA7" w14:textId="5B0F44E8" w:rsidR="00A246CC" w:rsidRPr="00A16069" w:rsidRDefault="00273C82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REGON:………………………………</w:t>
      </w:r>
      <w:r w:rsidR="00BB6751" w:rsidRPr="00A16069">
        <w:rPr>
          <w:rFonts w:ascii="Acumin Pro" w:hAnsi="Acumin Pro" w:cs="Times New Roman"/>
        </w:rPr>
        <w:t>……………………………</w:t>
      </w:r>
      <w:r w:rsidR="00A16069">
        <w:rPr>
          <w:rFonts w:ascii="Acumin Pro" w:hAnsi="Acumin Pro" w:cs="Times New Roman"/>
        </w:rPr>
        <w:t>N</w:t>
      </w:r>
      <w:r w:rsidR="00BB6751" w:rsidRPr="00A16069">
        <w:rPr>
          <w:rFonts w:ascii="Acumin Pro" w:hAnsi="Acumin Pro" w:cs="Times New Roman"/>
        </w:rPr>
        <w:t>IP ……………………………………………...</w:t>
      </w:r>
    </w:p>
    <w:p w14:paraId="7F9D21C5" w14:textId="1173D031" w:rsidR="00273C82" w:rsidRPr="00A16069" w:rsidRDefault="00273C82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TEL: ………………………………………</w:t>
      </w:r>
      <w:r w:rsidR="009F2B79" w:rsidRPr="00A16069">
        <w:rPr>
          <w:rFonts w:ascii="Acumin Pro" w:hAnsi="Acumin Pro" w:cs="Times New Roman"/>
        </w:rPr>
        <w:t>………</w:t>
      </w:r>
    </w:p>
    <w:p w14:paraId="2E554984" w14:textId="35F8FA93" w:rsidR="00273C82" w:rsidRPr="00A16069" w:rsidRDefault="00273C82" w:rsidP="00A16069">
      <w:pPr>
        <w:spacing w:after="0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Adres e-mail: ……………………………</w:t>
      </w:r>
      <w:r w:rsidR="009F2B79" w:rsidRPr="00A16069">
        <w:rPr>
          <w:rFonts w:ascii="Acumin Pro" w:hAnsi="Acumin Pro" w:cs="Times New Roman"/>
        </w:rPr>
        <w:t>………</w:t>
      </w:r>
    </w:p>
    <w:p w14:paraId="42F72110" w14:textId="468A1E6C" w:rsidR="00A246CC" w:rsidRPr="00A16069" w:rsidRDefault="00A246CC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Osoba do kontaktu ze strony Wykonawcy, która będzie odpowiedzialna za realizację zamówienia:</w:t>
      </w:r>
      <w:r w:rsidR="00273C82" w:rsidRPr="00A16069">
        <w:rPr>
          <w:rFonts w:ascii="Acumin Pro" w:hAnsi="Acumin Pro" w:cs="Times New Roman"/>
        </w:rPr>
        <w:t xml:space="preserve"> </w:t>
      </w:r>
      <w:r w:rsidR="009F2B79" w:rsidRPr="00A16069">
        <w:rPr>
          <w:rFonts w:ascii="Acumin Pro" w:hAnsi="Acumin Pro" w:cs="Times New Roman"/>
        </w:rPr>
        <w:t>……………………………………………………</w:t>
      </w:r>
    </w:p>
    <w:p w14:paraId="7A9BA784" w14:textId="77777777" w:rsidR="00A16069" w:rsidRPr="00A16069" w:rsidRDefault="00AE32B2" w:rsidP="00A16069">
      <w:pPr>
        <w:spacing w:after="0"/>
        <w:jc w:val="both"/>
        <w:rPr>
          <w:rFonts w:ascii="Acumin Pro" w:hAnsi="Acumin Pro"/>
          <w:b/>
          <w:bCs/>
        </w:rPr>
      </w:pPr>
      <w:r w:rsidRPr="00A16069">
        <w:rPr>
          <w:rFonts w:ascii="Acumin Pro" w:hAnsi="Acumin Pro"/>
        </w:rPr>
        <w:t>Ubiegając się o udzielenie zamówienia publicznego</w:t>
      </w:r>
      <w:r w:rsidR="0046218F" w:rsidRPr="00A16069">
        <w:rPr>
          <w:rFonts w:ascii="Acumin Pro" w:hAnsi="Acumin Pro"/>
        </w:rPr>
        <w:t xml:space="preserve"> na</w:t>
      </w:r>
      <w:r w:rsidR="008D786F" w:rsidRPr="00A16069">
        <w:rPr>
          <w:rFonts w:ascii="Acumin Pro" w:hAnsi="Acumin Pro"/>
        </w:rPr>
        <w:t xml:space="preserve"> </w:t>
      </w:r>
      <w:r w:rsidR="00A16069" w:rsidRPr="00A16069">
        <w:rPr>
          <w:rFonts w:ascii="Acumin Pro" w:hAnsi="Acumin Pro"/>
          <w:b/>
          <w:bCs/>
        </w:rPr>
        <w:t>Remont schodów zewnętrznych, wejściowych do parku od ul. Mostowej, remont alejek (chodników) oraz wykonanie fundamentów pod ławki i kosze na śmieci w parku przylegającym do Muzeum Etnograficznego – oddziału Muzeum Narodowego w Poznaniu</w:t>
      </w:r>
    </w:p>
    <w:p w14:paraId="6A5449CC" w14:textId="01A8F0A5" w:rsidR="00E076B7" w:rsidRPr="00A16069" w:rsidRDefault="00E076B7" w:rsidP="00A16069">
      <w:pPr>
        <w:spacing w:after="0"/>
        <w:jc w:val="both"/>
        <w:rPr>
          <w:rFonts w:ascii="Acumin Pro" w:hAnsi="Acumin Pro"/>
        </w:rPr>
      </w:pPr>
      <w:r w:rsidRPr="00A16069">
        <w:rPr>
          <w:rFonts w:ascii="Acumin Pro" w:hAnsi="Acumin Pro"/>
        </w:rPr>
        <w:t>SKŁADAM/MY OFERTĘ</w:t>
      </w:r>
      <w:r w:rsidRPr="00A16069">
        <w:rPr>
          <w:rFonts w:ascii="Acumin Pro" w:hAnsi="Acumin Pro"/>
          <w:b/>
        </w:rPr>
        <w:t xml:space="preserve"> </w:t>
      </w:r>
      <w:r w:rsidRPr="00A16069">
        <w:rPr>
          <w:rFonts w:ascii="Acumin Pro" w:hAnsi="Acumin Pro"/>
        </w:rPr>
        <w:t>na realizację przedmiotu zamówienia w zakresie określonym w Specyfikacji Warunków Zamówienia, na następujących warunkach:</w:t>
      </w:r>
    </w:p>
    <w:p w14:paraId="66C809B6" w14:textId="77777777" w:rsidR="00982A3B" w:rsidRPr="00A16069" w:rsidRDefault="00982A3B" w:rsidP="00A16069">
      <w:pPr>
        <w:spacing w:after="0"/>
        <w:jc w:val="both"/>
        <w:rPr>
          <w:rFonts w:ascii="Acumin Pro" w:hAnsi="Acumin Pro" w:cstheme="minorHAnsi"/>
        </w:rPr>
      </w:pPr>
    </w:p>
    <w:p w14:paraId="12A13585" w14:textId="77777777" w:rsidR="00A16069" w:rsidRDefault="00193994" w:rsidP="00A16069">
      <w:pPr>
        <w:pStyle w:val="Akapitzlist"/>
        <w:numPr>
          <w:ilvl w:val="0"/>
          <w:numId w:val="20"/>
        </w:numPr>
        <w:spacing w:after="0"/>
        <w:jc w:val="both"/>
        <w:rPr>
          <w:rFonts w:ascii="Acumin Pro" w:hAnsi="Acumin Pro"/>
        </w:rPr>
      </w:pPr>
      <w:r w:rsidRPr="00A16069">
        <w:rPr>
          <w:rFonts w:ascii="Acumin Pro" w:hAnsi="Acumin Pro"/>
        </w:rPr>
        <w:t>Oferujemy realizację przedmiotu zamówienia zgodnie z wymogami Specyfikacji</w:t>
      </w:r>
      <w:r w:rsidR="00A16069">
        <w:rPr>
          <w:rFonts w:ascii="Acumin Pro" w:hAnsi="Acumin Pro"/>
        </w:rPr>
        <w:t xml:space="preserve"> </w:t>
      </w:r>
      <w:r w:rsidRPr="00A16069">
        <w:rPr>
          <w:rFonts w:ascii="Acumin Pro" w:hAnsi="Acumin Pro"/>
        </w:rPr>
        <w:t>Warunków Zamówienia za cenę:</w:t>
      </w:r>
    </w:p>
    <w:p w14:paraId="532FE726" w14:textId="77777777" w:rsidR="00A16069" w:rsidRPr="00A16069" w:rsidRDefault="00193994" w:rsidP="00A16069">
      <w:pPr>
        <w:pStyle w:val="Akapitzlist"/>
        <w:spacing w:after="0"/>
        <w:ind w:left="360"/>
        <w:jc w:val="both"/>
        <w:rPr>
          <w:rFonts w:ascii="Acumin Pro" w:hAnsi="Acumin Pro"/>
          <w:b/>
          <w:bCs/>
        </w:rPr>
      </w:pPr>
      <w:r w:rsidRPr="00A16069">
        <w:rPr>
          <w:rFonts w:ascii="Acumin Pro" w:hAnsi="Acumin Pro"/>
          <w:b/>
          <w:bCs/>
        </w:rPr>
        <w:t xml:space="preserve">Wartość </w:t>
      </w:r>
      <w:r w:rsidR="00744809" w:rsidRPr="00A16069">
        <w:rPr>
          <w:rFonts w:ascii="Acumin Pro" w:hAnsi="Acumin Pro"/>
          <w:b/>
          <w:bCs/>
        </w:rPr>
        <w:t>brutto</w:t>
      </w:r>
      <w:r w:rsidRPr="00A16069">
        <w:rPr>
          <w:rFonts w:ascii="Acumin Pro" w:hAnsi="Acumin Pro"/>
          <w:b/>
          <w:bCs/>
        </w:rPr>
        <w:t>: ……………………………………………………</w:t>
      </w:r>
      <w:r w:rsidR="00744809" w:rsidRPr="00A16069">
        <w:rPr>
          <w:rFonts w:ascii="Acumin Pro" w:hAnsi="Acumin Pro"/>
          <w:b/>
          <w:bCs/>
        </w:rPr>
        <w:t xml:space="preserve"> zł, w tym podatek</w:t>
      </w:r>
      <w:r w:rsidR="00434335" w:rsidRPr="00A16069">
        <w:rPr>
          <w:rFonts w:ascii="Acumin Pro" w:hAnsi="Acumin Pro"/>
          <w:b/>
          <w:bCs/>
        </w:rPr>
        <w:t xml:space="preserve"> od towarów i usług</w:t>
      </w:r>
      <w:r w:rsidR="00744809" w:rsidRPr="00A16069">
        <w:rPr>
          <w:rFonts w:ascii="Acumin Pro" w:hAnsi="Acumin Pro"/>
          <w:b/>
          <w:bCs/>
        </w:rPr>
        <w:t xml:space="preserve"> </w:t>
      </w:r>
      <w:r w:rsidR="00434335" w:rsidRPr="00A16069">
        <w:rPr>
          <w:rFonts w:ascii="Acumin Pro" w:hAnsi="Acumin Pro"/>
          <w:b/>
          <w:bCs/>
        </w:rPr>
        <w:t>(</w:t>
      </w:r>
      <w:r w:rsidR="00744809" w:rsidRPr="00A16069">
        <w:rPr>
          <w:rFonts w:ascii="Acumin Pro" w:hAnsi="Acumin Pro"/>
          <w:b/>
          <w:bCs/>
        </w:rPr>
        <w:t>VAT</w:t>
      </w:r>
      <w:r w:rsidR="00434335" w:rsidRPr="00A16069">
        <w:rPr>
          <w:rFonts w:ascii="Acumin Pro" w:hAnsi="Acumin Pro"/>
          <w:b/>
          <w:bCs/>
        </w:rPr>
        <w:t>),</w:t>
      </w:r>
      <w:r w:rsidR="00744809" w:rsidRPr="00A16069">
        <w:rPr>
          <w:rFonts w:ascii="Acumin Pro" w:hAnsi="Acumin Pro"/>
          <w:b/>
          <w:bCs/>
        </w:rPr>
        <w:t xml:space="preserve"> wg stawki </w:t>
      </w:r>
      <w:r w:rsidR="00982A3B" w:rsidRPr="00A16069">
        <w:rPr>
          <w:rFonts w:ascii="Acumin Pro" w:hAnsi="Acumin Pro"/>
          <w:b/>
          <w:bCs/>
        </w:rPr>
        <w:t>23</w:t>
      </w:r>
      <w:r w:rsidR="00744809" w:rsidRPr="00A16069">
        <w:rPr>
          <w:rFonts w:ascii="Acumin Pro" w:hAnsi="Acumin Pro"/>
          <w:b/>
          <w:bCs/>
        </w:rPr>
        <w:t>%</w:t>
      </w:r>
    </w:p>
    <w:p w14:paraId="4611509B" w14:textId="44AB188E" w:rsidR="00CB4EA9" w:rsidRPr="00A16069" w:rsidRDefault="00CB4EA9" w:rsidP="00A16069">
      <w:pPr>
        <w:pStyle w:val="Akapitzlist"/>
        <w:spacing w:after="0"/>
        <w:ind w:left="360"/>
        <w:jc w:val="both"/>
        <w:rPr>
          <w:rFonts w:ascii="Acumin Pro" w:hAnsi="Acumin Pro" w:cstheme="minorHAnsi"/>
          <w:bCs/>
        </w:rPr>
      </w:pPr>
      <w:r w:rsidRPr="00A16069">
        <w:rPr>
          <w:rFonts w:ascii="Acumin Pro" w:hAnsi="Acumin Pro" w:cstheme="minorHAnsi"/>
          <w:b/>
        </w:rPr>
        <w:t>UWAGA:</w:t>
      </w:r>
      <w:r w:rsidR="00A16069" w:rsidRPr="00A16069">
        <w:rPr>
          <w:rFonts w:ascii="Acumin Pro" w:hAnsi="Acumin Pro" w:cstheme="minorHAnsi"/>
          <w:bCs/>
        </w:rPr>
        <w:t xml:space="preserve"> </w:t>
      </w:r>
      <w:r w:rsidRPr="00A16069">
        <w:rPr>
          <w:rFonts w:ascii="Acumin Pro" w:hAnsi="Acumin Pro" w:cstheme="minorHAnsi"/>
          <w:bCs/>
        </w:rPr>
        <w:t>Wskaza</w:t>
      </w:r>
      <w:r w:rsidR="00982A3B" w:rsidRPr="00A16069">
        <w:rPr>
          <w:rFonts w:ascii="Acumin Pro" w:hAnsi="Acumin Pro" w:cstheme="minorHAnsi"/>
          <w:bCs/>
        </w:rPr>
        <w:t>na</w:t>
      </w:r>
      <w:r w:rsidRPr="00A16069">
        <w:rPr>
          <w:rFonts w:ascii="Acumin Pro" w:hAnsi="Acumin Pro" w:cstheme="minorHAnsi"/>
          <w:bCs/>
        </w:rPr>
        <w:t xml:space="preserve"> stawk</w:t>
      </w:r>
      <w:r w:rsidR="00982A3B" w:rsidRPr="00A16069">
        <w:rPr>
          <w:rFonts w:ascii="Acumin Pro" w:hAnsi="Acumin Pro" w:cstheme="minorHAnsi"/>
          <w:bCs/>
        </w:rPr>
        <w:t>a</w:t>
      </w:r>
      <w:r w:rsidRPr="00A16069">
        <w:rPr>
          <w:rFonts w:ascii="Acumin Pro" w:hAnsi="Acumin Pro" w:cstheme="minorHAnsi"/>
          <w:bCs/>
        </w:rPr>
        <w:t xml:space="preserve"> VAT </w:t>
      </w:r>
      <w:r w:rsidR="00982A3B" w:rsidRPr="00A16069">
        <w:rPr>
          <w:rFonts w:ascii="Acumin Pro" w:hAnsi="Acumin Pro" w:cstheme="minorHAnsi"/>
          <w:bCs/>
        </w:rPr>
        <w:t>jest właściwa</w:t>
      </w:r>
      <w:r w:rsidRPr="00A16069">
        <w:rPr>
          <w:rFonts w:ascii="Acumin Pro" w:hAnsi="Acumin Pro" w:cstheme="minorHAnsi"/>
          <w:bCs/>
        </w:rPr>
        <w:t xml:space="preserve"> dla przedmiotu zamówienia. Zamawiający dopuszcza zastosowanie </w:t>
      </w:r>
      <w:r w:rsidR="00982A3B" w:rsidRPr="00A16069">
        <w:rPr>
          <w:rFonts w:ascii="Acumin Pro" w:hAnsi="Acumin Pro" w:cstheme="minorHAnsi"/>
          <w:bCs/>
        </w:rPr>
        <w:t>innej stawki</w:t>
      </w:r>
      <w:r w:rsidRPr="00A16069">
        <w:rPr>
          <w:rFonts w:ascii="Acumin Pro" w:hAnsi="Acumin Pro" w:cstheme="minorHAnsi"/>
          <w:bCs/>
        </w:rPr>
        <w:t xml:space="preserve"> VAT na podstawie właściwych przepisów. Jeśli Wykonawca zastosuje inną stawkę VAT niż wskazana w dokumentacji, zobowiązany jest do podania podstawy prawnej, która uprawnia Wykonawcę do jej stosowania.</w:t>
      </w:r>
    </w:p>
    <w:p w14:paraId="6E8413F1" w14:textId="20B053EF" w:rsidR="00A16069" w:rsidRPr="00A16069" w:rsidRDefault="00A16069" w:rsidP="00A1606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hAnsi="Acumin Pro" w:cs="Calibri"/>
          <w:b/>
          <w:bCs/>
        </w:rPr>
      </w:pPr>
      <w:r w:rsidRPr="00A16069">
        <w:rPr>
          <w:rFonts w:ascii="Acumin Pro" w:hAnsi="Acumin Pro" w:cs="Calibri"/>
          <w:b/>
          <w:bCs/>
        </w:rPr>
        <w:t>Oferujemy długość gwarancji i rękojmi za wady na wykonane roboty budowlane w miesiącach: ……………………….. (min. 36 miesięcy).</w:t>
      </w:r>
    </w:p>
    <w:p w14:paraId="45BA2AE3" w14:textId="018E11EC" w:rsidR="00A16069" w:rsidRPr="00A16069" w:rsidRDefault="00A16069" w:rsidP="00A16069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cumin Pro" w:hAnsi="Acumin Pro" w:cs="Calibri"/>
          <w:bCs/>
        </w:rPr>
      </w:pPr>
      <w:r w:rsidRPr="00A16069">
        <w:rPr>
          <w:rFonts w:ascii="Acumin Pro" w:hAnsi="Acumin Pro" w:cstheme="minorHAnsi"/>
          <w:b/>
        </w:rPr>
        <w:t>UWAGA:</w:t>
      </w:r>
      <w:r w:rsidRPr="00A16069">
        <w:rPr>
          <w:rFonts w:ascii="Acumin Pro" w:hAnsi="Acumin Pro" w:cstheme="minorHAnsi"/>
          <w:bCs/>
        </w:rPr>
        <w:t xml:space="preserve"> </w:t>
      </w:r>
      <w:r w:rsidRPr="00A16069">
        <w:rPr>
          <w:rFonts w:ascii="Acumin Pro" w:hAnsi="Acumin Pro" w:cstheme="minorHAnsi"/>
          <w:bCs/>
        </w:rPr>
        <w:t xml:space="preserve">Minimalny okres gwarancji wynosi 36 miesięcy i liczony jest od dnia podpisania protokołu odbioru końcowego </w:t>
      </w:r>
      <w:r>
        <w:rPr>
          <w:rFonts w:ascii="Acumin Pro" w:hAnsi="Acumin Pro" w:cstheme="minorHAnsi"/>
          <w:bCs/>
        </w:rPr>
        <w:t>robót</w:t>
      </w:r>
      <w:r w:rsidRPr="00A16069">
        <w:rPr>
          <w:rFonts w:ascii="Acumin Pro" w:hAnsi="Acumin Pro" w:cstheme="minorHAnsi"/>
          <w:bCs/>
        </w:rPr>
        <w:t xml:space="preserve">. W przypadku zaoferowania przez Wykonawcę krótszego okresu gwarancji oferta Wykonawcy będzie podlegała odrzuceniu na podstawie art. 226 ust. 1 pkt 5 w zw. z art. 266 ustawy PZP. W przypadku nie wpisania w formularzu ofertowym okresu udzielanej gwarancji, Zamawiający przyjmuje, że Wykonawca udziela minimalnego okresu gwarancji i rękojmi za wady.  </w:t>
      </w:r>
    </w:p>
    <w:p w14:paraId="39982F4B" w14:textId="6A38DFE4" w:rsidR="00CB4EA9" w:rsidRPr="00A16069" w:rsidRDefault="00CB4EA9" w:rsidP="00A1606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hAnsi="Acumin Pro" w:cs="Calibri"/>
        </w:rPr>
      </w:pPr>
      <w:r w:rsidRPr="00A16069">
        <w:rPr>
          <w:rFonts w:ascii="Acumin Pro" w:hAnsi="Acumin Pro" w:cs="Calibri"/>
        </w:rPr>
        <w:t>Oświadczamy, że:</w:t>
      </w:r>
    </w:p>
    <w:p w14:paraId="1E1073DE" w14:textId="4042B50A" w:rsidR="00CB4EA9" w:rsidRPr="00A16069" w:rsidRDefault="00CB4EA9" w:rsidP="00A1606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eastAsia="Times New Roman" w:hAnsi="Acumin Pro" w:cstheme="minorHAnsi"/>
          <w:lang w:eastAsia="pl-PL"/>
        </w:rPr>
        <w:t xml:space="preserve">zapoznaliśmy się z warunkami przystąpienia do zamówienia określonymi </w:t>
      </w:r>
      <w:r w:rsidRPr="00A16069">
        <w:rPr>
          <w:rFonts w:ascii="Acumin Pro" w:eastAsia="Times New Roman" w:hAnsi="Acumin Pro" w:cstheme="minorHAnsi"/>
          <w:lang w:eastAsia="pl-PL"/>
        </w:rPr>
        <w:br/>
        <w:t>w Specyfikacji Warunków Zamówienia i nie wnosimy do niej zastrzeżeń oraz uzyskaliśmy niezbędne informacje, potrzebne do przygotowania oferty i właściwego wykonania zamówienia,</w:t>
      </w:r>
    </w:p>
    <w:p w14:paraId="6638E307" w14:textId="0CE8F7B5" w:rsidR="00CB4EA9" w:rsidRPr="00A16069" w:rsidRDefault="00CB4EA9" w:rsidP="00A1606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hAnsi="Acumin Pro" w:cstheme="minorHAnsi"/>
        </w:rPr>
        <w:t xml:space="preserve">zrealizujemy zamówienie zgodnie z wymogami objętymi Specyfikacją Warunków </w:t>
      </w:r>
      <w:r w:rsidRPr="00A16069">
        <w:rPr>
          <w:rFonts w:ascii="Acumin Pro" w:hAnsi="Acumin Pro" w:cstheme="minorHAnsi"/>
        </w:rPr>
        <w:lastRenderedPageBreak/>
        <w:t>Zamówienia</w:t>
      </w:r>
      <w:r w:rsidR="003134DC" w:rsidRPr="00A16069">
        <w:rPr>
          <w:rFonts w:ascii="Acumin Pro" w:hAnsi="Acumin Pro" w:cstheme="minorHAnsi"/>
        </w:rPr>
        <w:t>,</w:t>
      </w:r>
    </w:p>
    <w:p w14:paraId="338D1649" w14:textId="4C88DA94" w:rsidR="00CB4EA9" w:rsidRPr="00A16069" w:rsidRDefault="00CB4EA9" w:rsidP="00A1606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hAnsi="Acumin Pro" w:cstheme="minorHAnsi"/>
          <w:color w:val="000000"/>
        </w:rPr>
        <w:t>w trakcie trwania postępowania mieliśmy świadomość możliwości składania zapytań dotyczących treści Specyfikacji Warunków Zamówienia,</w:t>
      </w:r>
    </w:p>
    <w:p w14:paraId="57026931" w14:textId="431572DD" w:rsidR="00CB4EA9" w:rsidRPr="00A16069" w:rsidRDefault="00CB4EA9" w:rsidP="00A1606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eastAsia="Times New Roman" w:hAnsi="Acumin Pro" w:cstheme="minorHAnsi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10AB8741" w14:textId="3A973CC0" w:rsidR="00CB4EA9" w:rsidRPr="00A16069" w:rsidRDefault="00CB4EA9" w:rsidP="00A1606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eastAsia="Times New Roman" w:hAnsi="Acumin Pro" w:cstheme="minorHAnsi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085506DC" w:rsidR="00CB4EA9" w:rsidRPr="00A16069" w:rsidRDefault="00CB4EA9" w:rsidP="00A16069">
      <w:pPr>
        <w:pStyle w:val="Akapitzlist"/>
        <w:spacing w:after="0"/>
        <w:ind w:left="708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Na potwierdzenie powyższego wnieśliśmy wadium w wysokości ……………………..PLN, w formie …………………………………………………. Wadium wniesione w formie gotówki należy zwrócić na konto nr……………………………………………………</w:t>
      </w:r>
      <w:r w:rsidR="003134DC" w:rsidRPr="00A16069">
        <w:rPr>
          <w:rFonts w:ascii="Acumin Pro" w:hAnsi="Acumin Pro" w:cstheme="minorHAnsi"/>
        </w:rPr>
        <w:t>……..</w:t>
      </w:r>
    </w:p>
    <w:p w14:paraId="714DAA43" w14:textId="003338BD" w:rsidR="00CB4EA9" w:rsidRPr="00A16069" w:rsidRDefault="00CB4EA9" w:rsidP="00A16069">
      <w:pPr>
        <w:pStyle w:val="Akapitzlist"/>
        <w:spacing w:after="0"/>
        <w:ind w:left="708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Adres e-mail Gwaranta/Poręczyciela…………………………………………………………..(w przypadku wadium wniesionego w gwarancji/poręczeniu)</w:t>
      </w:r>
      <w:r w:rsidR="003134DC" w:rsidRPr="00A16069">
        <w:rPr>
          <w:rFonts w:ascii="Acumin Pro" w:hAnsi="Acumin Pro" w:cstheme="minorHAnsi"/>
        </w:rPr>
        <w:t>,</w:t>
      </w:r>
    </w:p>
    <w:p w14:paraId="668BD264" w14:textId="1D132989" w:rsidR="003134DC" w:rsidRPr="00A16069" w:rsidRDefault="003134DC" w:rsidP="00A16069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w</w:t>
      </w:r>
      <w:r w:rsidR="00CB4EA9" w:rsidRPr="00A16069">
        <w:rPr>
          <w:rFonts w:ascii="Acumin Pro" w:hAnsi="Acumin Pro" w:cstheme="minorHAnsi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A16069">
        <w:rPr>
          <w:rFonts w:ascii="Acumin Pro" w:hAnsi="Acumin Pro" w:cstheme="minorHAnsi"/>
        </w:rPr>
        <w:t xml:space="preserve">, </w:t>
      </w:r>
    </w:p>
    <w:p w14:paraId="2F5E4C54" w14:textId="77777777" w:rsidR="003134DC" w:rsidRPr="00A16069" w:rsidRDefault="00CB4EA9" w:rsidP="00A16069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w cenie oferty zostały uwzględnione wszystkie koszty realizacji przyszłego świadczenia umownego</w:t>
      </w:r>
      <w:r w:rsidR="003134DC" w:rsidRPr="00A16069">
        <w:rPr>
          <w:rFonts w:ascii="Acumin Pro" w:hAnsi="Acumin Pro" w:cstheme="minorHAnsi"/>
        </w:rPr>
        <w:t xml:space="preserve">, </w:t>
      </w:r>
    </w:p>
    <w:p w14:paraId="1C33457A" w14:textId="413BD4C4" w:rsidR="00CB4EA9" w:rsidRPr="00A16069" w:rsidRDefault="00CB4EA9" w:rsidP="00A16069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gwarancja na wykonane roboty zostanie udzielona na okres zgodny z okresem zadeklarowanym w ofercie.</w:t>
      </w:r>
    </w:p>
    <w:p w14:paraId="55BB01DC" w14:textId="5BA95392" w:rsidR="00FB608F" w:rsidRPr="00A16069" w:rsidRDefault="00FB608F" w:rsidP="00A1606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hAnsi="Acumin Pro" w:cs="Calibri"/>
        </w:rPr>
      </w:pPr>
      <w:r w:rsidRPr="00A16069">
        <w:rPr>
          <w:rFonts w:ascii="Acumin Pro" w:hAnsi="Acumin Pro"/>
        </w:rPr>
        <w:t>Podwykonawcom zamierzam/my powierzyć wykonanie następujących części zamówienia (wypełnić jeśli dotyczy):</w:t>
      </w: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A16069" w14:paraId="23095543" w14:textId="77777777" w:rsidTr="00BB6381">
        <w:tc>
          <w:tcPr>
            <w:tcW w:w="2699" w:type="pct"/>
          </w:tcPr>
          <w:p w14:paraId="1D22B1FC" w14:textId="77777777" w:rsidR="00AB4ACF" w:rsidRPr="00A16069" w:rsidRDefault="00AB4ACF" w:rsidP="00A16069">
            <w:pPr>
              <w:pStyle w:val="Akapitzlist"/>
              <w:spacing w:line="276" w:lineRule="auto"/>
              <w:ind w:left="360"/>
              <w:jc w:val="center"/>
              <w:rPr>
                <w:rFonts w:ascii="Acumin Pro" w:hAnsi="Acumin Pro"/>
              </w:rPr>
            </w:pPr>
            <w:r w:rsidRPr="00A16069">
              <w:rPr>
                <w:rFonts w:ascii="Acumin Pro" w:hAnsi="Acumin Pro"/>
              </w:rPr>
              <w:t>Podwykonawca (firma i adres)</w:t>
            </w:r>
          </w:p>
          <w:p w14:paraId="02433AE7" w14:textId="07531A0A" w:rsidR="00FB608F" w:rsidRPr="00A16069" w:rsidRDefault="00FB608F" w:rsidP="00A16069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ind w:left="360"/>
              <w:rPr>
                <w:rFonts w:ascii="Acumin Pro" w:eastAsia="Arial Unicode MS" w:hAnsi="Acumin Pro" w:cs="Arial Unicode MS"/>
                <w:color w:val="00000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A16069" w:rsidRDefault="00AB4ACF" w:rsidP="00A16069">
            <w:pPr>
              <w:spacing w:line="276" w:lineRule="auto"/>
              <w:jc w:val="center"/>
              <w:rPr>
                <w:rFonts w:ascii="Acumin Pro" w:hAnsi="Acumin Pro"/>
              </w:rPr>
            </w:pPr>
            <w:r w:rsidRPr="00A16069">
              <w:rPr>
                <w:rFonts w:ascii="Acumin Pro" w:hAnsi="Acumin Pro"/>
              </w:rPr>
              <w:t>Przedmiot zamówienia, który Wykonawca zamierza powierzyć podwykonawcy</w:t>
            </w:r>
          </w:p>
          <w:p w14:paraId="31263D45" w14:textId="2E477B54" w:rsidR="00FB608F" w:rsidRPr="00A16069" w:rsidRDefault="00FB608F" w:rsidP="00A16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jc w:val="center"/>
              <w:rPr>
                <w:rFonts w:ascii="Acumin Pro" w:eastAsia="Arial Unicode MS" w:hAnsi="Acumin Pro" w:cs="Arial Unicode MS"/>
                <w:color w:val="00000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A16069" w14:paraId="0155D090" w14:textId="77777777" w:rsidTr="00BB6381">
        <w:tc>
          <w:tcPr>
            <w:tcW w:w="2699" w:type="pct"/>
          </w:tcPr>
          <w:p w14:paraId="3818B2F9" w14:textId="77777777" w:rsidR="00FB608F" w:rsidRPr="00A16069" w:rsidRDefault="00FB608F" w:rsidP="00A16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jc w:val="both"/>
              <w:rPr>
                <w:rFonts w:ascii="Acumin Pro" w:eastAsia="Arial Unicode MS" w:hAnsi="Acumin Pro" w:cs="Arial Unicode MS"/>
                <w:color w:val="00000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A16069" w:rsidRDefault="00FB608F" w:rsidP="00A16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jc w:val="both"/>
              <w:rPr>
                <w:rFonts w:ascii="Acumin Pro" w:eastAsia="Arial Unicode MS" w:hAnsi="Acumin Pro" w:cs="Arial Unicode MS"/>
                <w:color w:val="00000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A16069" w14:paraId="774AD1C9" w14:textId="77777777" w:rsidTr="00BB6381">
        <w:tc>
          <w:tcPr>
            <w:tcW w:w="2699" w:type="pct"/>
          </w:tcPr>
          <w:p w14:paraId="542EE43A" w14:textId="77777777" w:rsidR="00FB608F" w:rsidRPr="00A16069" w:rsidRDefault="00FB608F" w:rsidP="00A16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jc w:val="both"/>
              <w:rPr>
                <w:rFonts w:ascii="Acumin Pro" w:eastAsia="Arial Unicode MS" w:hAnsi="Acumin Pro" w:cs="Arial Unicode MS"/>
                <w:color w:val="00000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A16069" w:rsidRDefault="00FB608F" w:rsidP="00A16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jc w:val="both"/>
              <w:rPr>
                <w:rFonts w:ascii="Acumin Pro" w:eastAsia="Arial Unicode MS" w:hAnsi="Acumin Pro" w:cs="Arial Unicode MS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A16069" w:rsidRDefault="008831F7" w:rsidP="00A16069">
      <w:pPr>
        <w:spacing w:after="0"/>
        <w:ind w:left="36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*Jeżeli Wykonawca nie zamierza powierzyć części przedmiotu zamówienia podwykonawcy/podwykonawcom tabelę należy przekreślić albo pozostawić niewypełnioną.</w:t>
      </w:r>
    </w:p>
    <w:p w14:paraId="001A85E4" w14:textId="6584044B" w:rsidR="004544B1" w:rsidRPr="00A16069" w:rsidRDefault="004544B1" w:rsidP="00A16069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lang w:eastAsia="pl-PL"/>
        </w:rPr>
      </w:pPr>
      <w:r w:rsidRPr="00A16069">
        <w:rPr>
          <w:rFonts w:ascii="Acumin Pro" w:eastAsia="Times New Roman" w:hAnsi="Acumin Pro" w:cstheme="minorHAnsi"/>
          <w:lang w:eastAsia="pl-PL"/>
        </w:rPr>
        <w:t xml:space="preserve">Informujemy, że nasza oferta </w:t>
      </w:r>
      <w:r w:rsidRPr="00A16069">
        <w:rPr>
          <w:rFonts w:ascii="Acumin Pro" w:hAnsi="Acumin Pro" w:cstheme="minorHAnsi"/>
          <w:iCs/>
        </w:rPr>
        <w:t>(zaznaczyć właściwe)</w:t>
      </w:r>
      <w:r w:rsidRPr="00A16069">
        <w:rPr>
          <w:rFonts w:ascii="Acumin Pro" w:eastAsia="Times New Roman" w:hAnsi="Acumin Pro" w:cstheme="minorHAnsi"/>
          <w:iCs/>
          <w:lang w:eastAsia="pl-PL"/>
        </w:rPr>
        <w:t>:</w:t>
      </w:r>
    </w:p>
    <w:p w14:paraId="148F3DB1" w14:textId="77777777" w:rsidR="004544B1" w:rsidRPr="00A16069" w:rsidRDefault="004544B1" w:rsidP="00A16069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nie zawiera informacji stanowiących tajemnicę przedsiębiorstwa,</w:t>
      </w:r>
    </w:p>
    <w:p w14:paraId="563E7C2D" w14:textId="08A256F4" w:rsidR="004544B1" w:rsidRPr="00A16069" w:rsidRDefault="004544B1" w:rsidP="00A16069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zawiera informacje stanowiące tajemnicę przedsiębiorstwa.</w:t>
      </w:r>
    </w:p>
    <w:p w14:paraId="3B67E1E9" w14:textId="77777777" w:rsidR="004544B1" w:rsidRPr="00A16069" w:rsidRDefault="004544B1" w:rsidP="00A16069">
      <w:pPr>
        <w:pStyle w:val="Akapitzlist"/>
        <w:spacing w:after="0"/>
        <w:ind w:left="349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</w:rPr>
        <w:t xml:space="preserve">Informujemy, że tajemnicę przedsiębiorstwa w rozumieniu przepisów ustawy z dnia </w:t>
      </w:r>
      <w:r w:rsidRPr="00A16069">
        <w:rPr>
          <w:rFonts w:ascii="Acumin Pro" w:hAnsi="Acumin Pro" w:cstheme="minorHAnsi"/>
        </w:rPr>
        <w:br/>
        <w:t>16 kwietnia 1993 r. o zwalczaniu nieuczciwej konkurencji (</w:t>
      </w:r>
      <w:proofErr w:type="spellStart"/>
      <w:r w:rsidRPr="00A16069">
        <w:rPr>
          <w:rFonts w:ascii="Acumin Pro" w:hAnsi="Acumin Pro" w:cstheme="minorHAnsi"/>
        </w:rPr>
        <w:t>t.j</w:t>
      </w:r>
      <w:proofErr w:type="spellEnd"/>
      <w:r w:rsidRPr="00A16069">
        <w:rPr>
          <w:rFonts w:ascii="Acumin Pro" w:hAnsi="Acumin Pro" w:cstheme="minorHAnsi"/>
        </w:rPr>
        <w:t xml:space="preserve">. Dz. U. z 2020 r., poz. 1913) stanowią informacje </w:t>
      </w:r>
      <w:r w:rsidRPr="00A16069">
        <w:rPr>
          <w:rFonts w:ascii="Acumin Pro" w:hAnsi="Acumin Pro" w:cstheme="minorHAnsi"/>
          <w:color w:val="00000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0E3292E" w14:textId="0CC9639B" w:rsidR="004544B1" w:rsidRPr="00A16069" w:rsidRDefault="004544B1" w:rsidP="00A16069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eastAsia="Times New Roman" w:hAnsi="Acumin Pro" w:cstheme="minorHAnsi"/>
          <w:lang w:eastAsia="pl-PL"/>
        </w:rPr>
        <w:t>Zamierzamy korzystać, na zasadach określonych w art. 118 ustawy PZP, z zasobów następujących podmiotów i w następującym zakresie*: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A16069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  <w:r w:rsidRPr="00A16069">
              <w:rPr>
                <w:rFonts w:ascii="Acumin Pro" w:eastAsia="Calibri" w:hAnsi="Acumin Pro" w:cstheme="minorHAnsi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  <w:r w:rsidRPr="00A16069">
              <w:rPr>
                <w:rFonts w:ascii="Acumin Pro" w:hAnsi="Acumin Pro" w:cstheme="minorHAnsi"/>
              </w:rPr>
              <w:t>Określić zakres przez wskazanie warunku udziału w postępowaniu wg rozdz. IX SWZ</w:t>
            </w:r>
          </w:p>
        </w:tc>
      </w:tr>
      <w:tr w:rsidR="004544B1" w:rsidRPr="00A16069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</w:p>
        </w:tc>
      </w:tr>
      <w:tr w:rsidR="004544B1" w:rsidRPr="00A16069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</w:p>
        </w:tc>
      </w:tr>
    </w:tbl>
    <w:p w14:paraId="3BDE1CD2" w14:textId="5BF0E819" w:rsidR="004544B1" w:rsidRPr="00A16069" w:rsidRDefault="00BB6751" w:rsidP="00A16069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</w:rPr>
      </w:pPr>
      <w:r w:rsidRPr="00A16069">
        <w:rPr>
          <w:rFonts w:ascii="Acumin Pro" w:hAnsi="Acumin Pro" w:cstheme="minorHAnsi"/>
          <w:color w:val="000000"/>
        </w:rPr>
        <w:t>*</w:t>
      </w:r>
      <w:r w:rsidR="004544B1" w:rsidRPr="00A16069">
        <w:rPr>
          <w:rFonts w:ascii="Acumin Pro" w:hAnsi="Acumin Pro" w:cstheme="minorHAnsi"/>
          <w:color w:val="000000"/>
        </w:rPr>
        <w:t>Jeżeli Wykonawca nie zamierza polegać na zasobach innych podmiotów tabelę należy przekreślić albo pozostawić niewypełnioną.</w:t>
      </w:r>
    </w:p>
    <w:p w14:paraId="53046AB9" w14:textId="040CCF0C" w:rsidR="004544B1" w:rsidRPr="00A16069" w:rsidRDefault="004544B1" w:rsidP="00A16069">
      <w:pPr>
        <w:pStyle w:val="Akapitzlist"/>
        <w:spacing w:after="0"/>
        <w:ind w:left="360"/>
        <w:jc w:val="both"/>
        <w:rPr>
          <w:rStyle w:val="Brak"/>
          <w:rFonts w:ascii="Acumin Pro" w:hAnsi="Acumin Pro" w:cstheme="minorHAnsi"/>
          <w:b/>
        </w:rPr>
      </w:pPr>
      <w:r w:rsidRPr="00A16069">
        <w:rPr>
          <w:rStyle w:val="Brak"/>
          <w:rFonts w:ascii="Acumin Pro" w:hAnsi="Acumin Pro" w:cstheme="minorHAnsi"/>
          <w:b/>
        </w:rPr>
        <w:t xml:space="preserve">W przypadku polegania na zasobach innych podmiotów, należy wraz z ofertą </w:t>
      </w:r>
      <w:r w:rsidRPr="00A16069">
        <w:rPr>
          <w:rStyle w:val="Brak"/>
          <w:rFonts w:ascii="Acumin Pro" w:hAnsi="Acumin Pro" w:cstheme="minorHAnsi"/>
          <w:b/>
          <w:bCs/>
        </w:rPr>
        <w:t>przedłożyć</w:t>
      </w:r>
      <w:r w:rsidRPr="00A16069">
        <w:rPr>
          <w:rStyle w:val="Brak"/>
          <w:rFonts w:ascii="Acumin Pro" w:hAnsi="Acumin Pro" w:cstheme="minorHAnsi"/>
          <w:b/>
        </w:rPr>
        <w:t xml:space="preserve"> zobowiązania tych podmiotów do udostępnienia zasobów</w:t>
      </w:r>
      <w:r w:rsidR="000170CC" w:rsidRPr="00A16069">
        <w:rPr>
          <w:rStyle w:val="Brak"/>
          <w:rFonts w:ascii="Acumin Pro" w:hAnsi="Acumin Pro" w:cstheme="minorHAnsi"/>
          <w:b/>
        </w:rPr>
        <w:t xml:space="preserve"> (</w:t>
      </w:r>
      <w:r w:rsidRPr="00A16069">
        <w:rPr>
          <w:rStyle w:val="Brak"/>
          <w:rFonts w:ascii="Acumin Pro" w:hAnsi="Acumin Pro" w:cstheme="minorHAnsi"/>
          <w:b/>
        </w:rPr>
        <w:t>załącznik nr 4 do SWZ</w:t>
      </w:r>
      <w:r w:rsidR="000170CC" w:rsidRPr="00A16069">
        <w:rPr>
          <w:rStyle w:val="Brak"/>
          <w:rFonts w:ascii="Acumin Pro" w:hAnsi="Acumin Pro" w:cstheme="minorHAnsi"/>
          <w:b/>
        </w:rPr>
        <w:t>)</w:t>
      </w:r>
      <w:r w:rsidRPr="00A16069">
        <w:rPr>
          <w:rStyle w:val="Brak"/>
          <w:rFonts w:ascii="Acumin Pro" w:hAnsi="Acumin Pro" w:cstheme="minorHAnsi"/>
          <w:b/>
        </w:rPr>
        <w:t>.</w:t>
      </w:r>
    </w:p>
    <w:p w14:paraId="6BC87050" w14:textId="5B47ED42" w:rsidR="00FF397E" w:rsidRPr="00A16069" w:rsidRDefault="00FF397E" w:rsidP="00A16069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 xml:space="preserve">Oświadczamy, że wybór naszej oferty </w:t>
      </w:r>
      <w:r w:rsidRPr="00A16069">
        <w:rPr>
          <w:rFonts w:ascii="Acumin Pro" w:hAnsi="Acumin Pro" w:cstheme="minorHAnsi"/>
          <w:iCs/>
        </w:rPr>
        <w:t>(zaznaczyć właściwe)*:</w:t>
      </w:r>
    </w:p>
    <w:p w14:paraId="03899BE3" w14:textId="42ACAF09" w:rsidR="00FF397E" w:rsidRPr="00A16069" w:rsidRDefault="00FF397E" w:rsidP="00A16069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A16069" w:rsidRDefault="00FF397E" w:rsidP="00A16069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A16069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  <w:r w:rsidRPr="00A16069">
              <w:rPr>
                <w:rFonts w:ascii="Acumin Pro" w:eastAsia="Times New Roman" w:hAnsi="Acumin Pro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  <w:r w:rsidRPr="00A16069">
              <w:rPr>
                <w:rFonts w:ascii="Acumin Pro" w:eastAsia="Times New Roman" w:hAnsi="Acumin Pro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  <w:r w:rsidRPr="00A16069">
              <w:rPr>
                <w:rFonts w:ascii="Acumin Pro" w:eastAsia="Times New Roman" w:hAnsi="Acumin Pro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FF397E" w:rsidRPr="00A16069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</w:tr>
      <w:tr w:rsidR="00FF397E" w:rsidRPr="00A16069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</w:tr>
    </w:tbl>
    <w:p w14:paraId="65AC24B8" w14:textId="56D7E837" w:rsidR="00FF397E" w:rsidRPr="00A16069" w:rsidRDefault="00FF397E" w:rsidP="00A16069">
      <w:pPr>
        <w:spacing w:after="0"/>
        <w:ind w:left="357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1809A254" w14:textId="77777777" w:rsidR="00FF397E" w:rsidRPr="00A16069" w:rsidRDefault="00FF397E" w:rsidP="00A16069">
      <w:pPr>
        <w:pStyle w:val="Akapitzlist"/>
        <w:numPr>
          <w:ilvl w:val="0"/>
          <w:numId w:val="2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Rodzaj Wykonawcy składającego ofertę (zaznaczyć właściwe):</w:t>
      </w:r>
    </w:p>
    <w:p w14:paraId="44A5312E" w14:textId="77777777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mikroprzedsiębiorstwo,</w:t>
      </w:r>
    </w:p>
    <w:p w14:paraId="105C8230" w14:textId="77777777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małe przedsiębiorstwo,</w:t>
      </w:r>
    </w:p>
    <w:p w14:paraId="47FB220F" w14:textId="77777777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średnie przedsiębiorstwo</w:t>
      </w:r>
    </w:p>
    <w:p w14:paraId="08568340" w14:textId="77777777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jednoosobowa działalność gospodarcza</w:t>
      </w:r>
    </w:p>
    <w:p w14:paraId="79F5F401" w14:textId="77777777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osoba fizyczna nieprowadząca działalności gospodarczej</w:t>
      </w:r>
    </w:p>
    <w:p w14:paraId="6B9ECEAF" w14:textId="172D79C0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inne.</w:t>
      </w:r>
    </w:p>
    <w:p w14:paraId="466C0762" w14:textId="77777777" w:rsidR="00FF397E" w:rsidRPr="00A16069" w:rsidRDefault="00FF397E" w:rsidP="00A16069">
      <w:pPr>
        <w:pStyle w:val="Zwykytekst"/>
        <w:numPr>
          <w:ilvl w:val="0"/>
          <w:numId w:val="20"/>
        </w:numPr>
        <w:spacing w:line="276" w:lineRule="auto"/>
        <w:ind w:left="357" w:hanging="357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 xml:space="preserve">Wykonawca oświadcza, że </w:t>
      </w:r>
      <w:r w:rsidRPr="00A16069">
        <w:rPr>
          <w:rFonts w:ascii="Acumin Pro" w:hAnsi="Acumin Pro" w:cstheme="minorHAnsi"/>
          <w:iCs/>
          <w:sz w:val="22"/>
          <w:szCs w:val="22"/>
        </w:rPr>
        <w:t>(zaznaczyć właściwe):</w:t>
      </w:r>
    </w:p>
    <w:p w14:paraId="39642586" w14:textId="1BE47F83" w:rsidR="00FF397E" w:rsidRPr="00A16069" w:rsidRDefault="00FF397E" w:rsidP="00A16069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A16069" w:rsidRDefault="00FF397E" w:rsidP="00A16069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748555AA" w14:textId="14CB14C3" w:rsidR="00FF397E" w:rsidRPr="00A16069" w:rsidRDefault="00FF397E" w:rsidP="00A16069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color w:val="000000"/>
          <w:sz w:val="22"/>
          <w:szCs w:val="22"/>
        </w:rPr>
        <w:t xml:space="preserve">Oświadczamy, że została nam przekazana klauzula informacyjna z art. 13 rozporządzenia Parlamentu Europejskiego i Rady (UE) 2016/679 z dnia 27 kwietnia 2016 r. w sprawie ochrony osób fizycznych w związku z przetwarzaniem danych osobowych i w sprawie </w:t>
      </w:r>
      <w:r w:rsidRPr="00A16069">
        <w:rPr>
          <w:rFonts w:ascii="Acumin Pro" w:hAnsi="Acumin Pro" w:cstheme="minorHAnsi"/>
          <w:color w:val="000000"/>
          <w:sz w:val="22"/>
          <w:szCs w:val="22"/>
        </w:rPr>
        <w:lastRenderedPageBreak/>
        <w:t>swobodnego przepływu takich danych oraz uchylenia dyrektywy 95/46/WE (ogólne rozporządzenie o ochronie danych) (Dz. Urz. UE L 119 z 04.05.2016 r.) – dalej RODO), zawarta w Specyfikacji Warunków Zamówienia.</w:t>
      </w:r>
    </w:p>
    <w:p w14:paraId="3A34580A" w14:textId="77777777" w:rsidR="00FF397E" w:rsidRPr="00A16069" w:rsidRDefault="00FF397E" w:rsidP="00A16069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1DD90A2D" w14:textId="77777777" w:rsidR="007A4955" w:rsidRDefault="00FF397E" w:rsidP="007A4955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04243" w14:textId="77777777" w:rsidR="007A4955" w:rsidRDefault="007A4955" w:rsidP="007A4955">
      <w:pPr>
        <w:pStyle w:val="Zwykytekst"/>
        <w:spacing w:line="276" w:lineRule="auto"/>
        <w:ind w:left="284" w:hanging="284"/>
        <w:jc w:val="both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 w:cstheme="minorHAnsi"/>
          <w:sz w:val="22"/>
          <w:szCs w:val="22"/>
        </w:rPr>
        <w:t xml:space="preserve">12. </w:t>
      </w:r>
      <w:r w:rsidRPr="007A4955">
        <w:rPr>
          <w:rFonts w:ascii="Acumin Pro" w:hAnsi="Acumin Pro" w:cstheme="minorHAnsi"/>
          <w:sz w:val="22"/>
          <w:szCs w:val="22"/>
        </w:rPr>
        <w:t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6064FA7F" w14:textId="62B7A0B2" w:rsidR="00FF397E" w:rsidRPr="00A16069" w:rsidRDefault="007A4955" w:rsidP="007A4955">
      <w:pPr>
        <w:pStyle w:val="Zwykytekst"/>
        <w:spacing w:line="276" w:lineRule="auto"/>
        <w:ind w:left="284" w:hanging="284"/>
        <w:jc w:val="both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 w:cstheme="minorHAnsi"/>
          <w:sz w:val="22"/>
          <w:szCs w:val="22"/>
        </w:rPr>
        <w:t xml:space="preserve">13.  </w:t>
      </w:r>
      <w:r w:rsidR="00FF397E" w:rsidRPr="00A16069">
        <w:rPr>
          <w:rFonts w:ascii="Acumin Pro" w:hAnsi="Acumin Pro" w:cstheme="minorHAnsi"/>
          <w:sz w:val="22"/>
          <w:szCs w:val="22"/>
        </w:rPr>
        <w:t xml:space="preserve">Załącznikami do oferty, stanowiącymi jej integralną część są: </w:t>
      </w:r>
    </w:p>
    <w:p w14:paraId="1CEABC25" w14:textId="77777777" w:rsidR="00FF397E" w:rsidRPr="00A16069" w:rsidRDefault="00FF397E" w:rsidP="00A16069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7440A165" w14:textId="77777777" w:rsidR="00FF397E" w:rsidRPr="00A16069" w:rsidRDefault="00FF397E" w:rsidP="00A16069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6E7C843E" w14:textId="77777777" w:rsidR="00FF397E" w:rsidRPr="00A16069" w:rsidRDefault="00FF397E" w:rsidP="00A16069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39EA35BC" w14:textId="77777777" w:rsidR="00FF397E" w:rsidRPr="00A16069" w:rsidRDefault="00FF397E" w:rsidP="00A16069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52EAB308" w14:textId="77777777" w:rsidR="004544B1" w:rsidRPr="00A16069" w:rsidRDefault="004544B1" w:rsidP="00A16069">
      <w:pPr>
        <w:spacing w:after="0"/>
        <w:jc w:val="both"/>
        <w:rPr>
          <w:rFonts w:ascii="Acumin Pro" w:hAnsi="Acumin Pro" w:cstheme="minorHAnsi"/>
        </w:rPr>
      </w:pPr>
    </w:p>
    <w:p w14:paraId="5B0C8FDA" w14:textId="41780614" w:rsidR="005317F0" w:rsidRPr="00A16069" w:rsidRDefault="005317F0" w:rsidP="00A16069">
      <w:pPr>
        <w:pStyle w:val="Akapitzlist"/>
        <w:spacing w:after="0"/>
        <w:ind w:left="208" w:hanging="426"/>
        <w:jc w:val="both"/>
        <w:rPr>
          <w:rFonts w:ascii="Acumin Pro" w:hAnsi="Acumin Pro"/>
          <w:color w:val="FF0000"/>
        </w:rPr>
      </w:pPr>
    </w:p>
    <w:p w14:paraId="2884C822" w14:textId="08B23F02" w:rsidR="00C43F6F" w:rsidRPr="00A16069" w:rsidRDefault="00C43F6F" w:rsidP="00A16069">
      <w:pPr>
        <w:pStyle w:val="Akapitzlist"/>
        <w:spacing w:after="0"/>
        <w:ind w:left="360" w:hanging="720"/>
        <w:jc w:val="both"/>
        <w:rPr>
          <w:rFonts w:ascii="Acumin Pro" w:hAnsi="Acumin Pro"/>
          <w:color w:val="FF0000"/>
        </w:rPr>
      </w:pPr>
    </w:p>
    <w:p w14:paraId="3927EC6B" w14:textId="77777777" w:rsidR="00F445B6" w:rsidRPr="00A16069" w:rsidRDefault="00F445B6" w:rsidP="00A16069">
      <w:pPr>
        <w:pStyle w:val="Akapitzlist"/>
        <w:spacing w:after="0"/>
        <w:ind w:left="360" w:hanging="720"/>
        <w:jc w:val="both"/>
        <w:rPr>
          <w:rFonts w:ascii="Acumin Pro" w:hAnsi="Acumin Pro"/>
          <w:color w:val="FF0000"/>
        </w:rPr>
      </w:pPr>
    </w:p>
    <w:p w14:paraId="14813157" w14:textId="4C332E7A" w:rsidR="001C3E8D" w:rsidRPr="00A16069" w:rsidRDefault="00C43F6F" w:rsidP="007A4955">
      <w:pPr>
        <w:spacing w:after="0"/>
        <w:ind w:left="4956"/>
        <w:jc w:val="both"/>
        <w:rPr>
          <w:rFonts w:ascii="Acumin Pro" w:hAnsi="Acumin Pro" w:cs="Arial"/>
        </w:rPr>
      </w:pPr>
      <w:r w:rsidRPr="00A16069">
        <w:rPr>
          <w:rFonts w:ascii="Acumin Pro" w:hAnsi="Acumin Pro"/>
        </w:rPr>
        <w:t xml:space="preserve">             </w:t>
      </w:r>
      <w:r w:rsidR="001C3E8D" w:rsidRPr="00A16069">
        <w:rPr>
          <w:rFonts w:ascii="Acumin Pro" w:hAnsi="Acumin Pro" w:cs="Arial"/>
        </w:rPr>
        <w:t>…………………………………………………………</w:t>
      </w:r>
      <w:r w:rsidR="001C3E8D" w:rsidRPr="00A16069">
        <w:rPr>
          <w:rFonts w:ascii="Acumin Pro" w:hAnsi="Acumin Pro" w:cs="Arial"/>
          <w:i/>
        </w:rPr>
        <w:t>Data; kwalifikowany podpis elektroniczny, podpisu zaufany lub elektroniczny podpis osobisty</w:t>
      </w:r>
    </w:p>
    <w:p w14:paraId="3B4E8D4E" w14:textId="77777777" w:rsidR="001C3E8D" w:rsidRPr="00A16069" w:rsidRDefault="001C3E8D" w:rsidP="00A16069">
      <w:pPr>
        <w:spacing w:after="0"/>
        <w:jc w:val="both"/>
        <w:rPr>
          <w:rFonts w:ascii="Acumin Pro" w:hAnsi="Acumin Pro" w:cs="Arial"/>
          <w:i/>
        </w:rPr>
      </w:pPr>
      <w:r w:rsidRPr="00A16069">
        <w:rPr>
          <w:rFonts w:ascii="Acumin Pro" w:hAnsi="Acumin Pro" w:cs="Arial"/>
          <w:i/>
        </w:rPr>
        <w:t xml:space="preserve"> </w:t>
      </w:r>
    </w:p>
    <w:p w14:paraId="4F8FB3BD" w14:textId="77777777" w:rsidR="001C3E8D" w:rsidRPr="00A16069" w:rsidRDefault="001C3E8D" w:rsidP="00A16069">
      <w:pPr>
        <w:spacing w:after="0"/>
        <w:rPr>
          <w:rFonts w:ascii="Acumin Pro" w:hAnsi="Acumin Pro"/>
          <w:color w:val="FF0000"/>
        </w:rPr>
      </w:pPr>
      <w:r w:rsidRPr="00A16069">
        <w:rPr>
          <w:rFonts w:ascii="Acumin Pro" w:hAnsi="Acumin Pro" w:cs="Arial"/>
        </w:rPr>
        <w:tab/>
      </w:r>
      <w:r w:rsidRPr="00A16069">
        <w:rPr>
          <w:rFonts w:ascii="Acumin Pro" w:hAnsi="Acumin Pro" w:cs="Arial"/>
        </w:rPr>
        <w:tab/>
      </w:r>
    </w:p>
    <w:p w14:paraId="4F476A2C" w14:textId="56EF41A9" w:rsidR="00367C9E" w:rsidRPr="00A16069" w:rsidRDefault="00367C9E" w:rsidP="00A16069">
      <w:pPr>
        <w:pStyle w:val="Akapitzlist"/>
        <w:spacing w:after="0"/>
        <w:ind w:left="360"/>
        <w:jc w:val="both"/>
        <w:rPr>
          <w:rFonts w:ascii="Acumin Pro" w:hAnsi="Acumin Pro"/>
        </w:rPr>
      </w:pPr>
    </w:p>
    <w:sectPr w:rsidR="00367C9E" w:rsidRPr="00A1606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5B66"/>
    <w:multiLevelType w:val="hybridMultilevel"/>
    <w:tmpl w:val="652EF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9" w15:restartNumberingAfterBreak="0">
    <w:nsid w:val="26D608B6"/>
    <w:multiLevelType w:val="hybridMultilevel"/>
    <w:tmpl w:val="0C2C3080"/>
    <w:lvl w:ilvl="0" w:tplc="1390D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4" w15:restartNumberingAfterBreak="0">
    <w:nsid w:val="2ECD1A17"/>
    <w:multiLevelType w:val="hybridMultilevel"/>
    <w:tmpl w:val="510E0E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8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1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7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30"/>
  </w:num>
  <w:num w:numId="12">
    <w:abstractNumId w:val="17"/>
  </w:num>
  <w:num w:numId="13">
    <w:abstractNumId w:val="4"/>
  </w:num>
  <w:num w:numId="14">
    <w:abstractNumId w:val="20"/>
  </w:num>
  <w:num w:numId="15">
    <w:abstractNumId w:val="13"/>
  </w:num>
  <w:num w:numId="16">
    <w:abstractNumId w:val="8"/>
  </w:num>
  <w:num w:numId="17">
    <w:abstractNumId w:val="26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31"/>
  </w:num>
  <w:num w:numId="23">
    <w:abstractNumId w:val="22"/>
  </w:num>
  <w:num w:numId="24">
    <w:abstractNumId w:val="25"/>
  </w:num>
  <w:num w:numId="25">
    <w:abstractNumId w:val="28"/>
  </w:num>
  <w:num w:numId="26">
    <w:abstractNumId w:val="12"/>
  </w:num>
  <w:num w:numId="27">
    <w:abstractNumId w:val="21"/>
  </w:num>
  <w:num w:numId="28">
    <w:abstractNumId w:val="29"/>
  </w:num>
  <w:num w:numId="29">
    <w:abstractNumId w:val="16"/>
  </w:num>
  <w:num w:numId="30">
    <w:abstractNumId w:val="27"/>
  </w:num>
  <w:num w:numId="31">
    <w:abstractNumId w:val="5"/>
  </w:num>
  <w:num w:numId="32">
    <w:abstractNumId w:val="1"/>
  </w:num>
  <w:num w:numId="33">
    <w:abstractNumId w:val="14"/>
  </w:num>
  <w:num w:numId="3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0F7832"/>
    <w:rsid w:val="0010571C"/>
    <w:rsid w:val="001178D0"/>
    <w:rsid w:val="001235B4"/>
    <w:rsid w:val="001263F3"/>
    <w:rsid w:val="0012730A"/>
    <w:rsid w:val="00127EE6"/>
    <w:rsid w:val="00135210"/>
    <w:rsid w:val="00140D6D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043E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378C5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A4955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2A3B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16069"/>
    <w:rsid w:val="00A246CC"/>
    <w:rsid w:val="00A3050C"/>
    <w:rsid w:val="00A405B5"/>
    <w:rsid w:val="00A44E1E"/>
    <w:rsid w:val="00A51A1C"/>
    <w:rsid w:val="00A5276F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034B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1305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Skrzypczak Ewa</cp:lastModifiedBy>
  <cp:revision>25</cp:revision>
  <cp:lastPrinted>2023-04-25T06:08:00Z</cp:lastPrinted>
  <dcterms:created xsi:type="dcterms:W3CDTF">2023-10-19T05:42:00Z</dcterms:created>
  <dcterms:modified xsi:type="dcterms:W3CDTF">2025-03-25T08:14:00Z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