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793" w:rsidRDefault="00921793" w:rsidP="005C45BE">
      <w:pPr>
        <w:spacing w:line="276" w:lineRule="auto"/>
        <w:jc w:val="center"/>
        <w:rPr>
          <w:rFonts w:ascii="Arial Narrow" w:hAnsi="Arial Narrow"/>
          <w:sz w:val="24"/>
          <w:szCs w:val="24"/>
        </w:rPr>
      </w:pPr>
      <w:bookmarkStart w:id="0" w:name="_Toc368568048"/>
    </w:p>
    <w:p w:rsidR="0025598D" w:rsidRPr="00606DC8" w:rsidRDefault="0025598D" w:rsidP="0025598D">
      <w:pPr>
        <w:autoSpaceDE w:val="0"/>
        <w:autoSpaceDN w:val="0"/>
        <w:adjustRightInd w:val="0"/>
        <w:spacing w:after="0"/>
        <w:jc w:val="center"/>
        <w:rPr>
          <w:rFonts w:cstheme="minorHAnsi"/>
          <w:b/>
          <w:color w:val="A00000"/>
          <w:sz w:val="36"/>
          <w:szCs w:val="36"/>
        </w:rPr>
      </w:pPr>
      <w:r>
        <w:rPr>
          <w:b/>
          <w:sz w:val="36"/>
          <w:szCs w:val="36"/>
        </w:rPr>
        <w:softHyphen/>
      </w:r>
      <w:r>
        <w:rPr>
          <w:b/>
          <w:sz w:val="36"/>
          <w:szCs w:val="36"/>
        </w:rPr>
        <w:softHyphen/>
      </w:r>
      <w:r>
        <w:rPr>
          <w:b/>
          <w:sz w:val="36"/>
          <w:szCs w:val="36"/>
        </w:rPr>
        <w:softHyphen/>
      </w:r>
      <w:r w:rsidRPr="00A85CE0">
        <w:rPr>
          <w:rFonts w:cstheme="minorHAnsi"/>
          <w:b/>
          <w:color w:val="A00000"/>
          <w:sz w:val="48"/>
          <w:szCs w:val="48"/>
        </w:rPr>
        <w:t xml:space="preserve"> </w:t>
      </w:r>
    </w:p>
    <w:p w:rsidR="00C86C1A" w:rsidRDefault="0025598D" w:rsidP="00C86C1A">
      <w:pPr>
        <w:autoSpaceDE w:val="0"/>
        <w:autoSpaceDN w:val="0"/>
        <w:adjustRightInd w:val="0"/>
        <w:jc w:val="center"/>
        <w:rPr>
          <w:b/>
          <w:sz w:val="36"/>
          <w:szCs w:val="36"/>
        </w:rPr>
      </w:pPr>
      <w:r>
        <w:rPr>
          <w:b/>
          <w:sz w:val="36"/>
          <w:szCs w:val="36"/>
        </w:rPr>
        <w:t xml:space="preserve">SPECYFIKACJA TECHNICZNA WYKONANIA </w:t>
      </w:r>
      <w:r>
        <w:rPr>
          <w:b/>
          <w:sz w:val="36"/>
          <w:szCs w:val="36"/>
        </w:rPr>
        <w:br/>
        <w:t>I ODBIORU ROBÓT BUDOWLANYCH</w:t>
      </w:r>
    </w:p>
    <w:p w:rsidR="00C86C1A" w:rsidRPr="00F406E1" w:rsidRDefault="0025598D" w:rsidP="00C86C1A">
      <w:pPr>
        <w:autoSpaceDE w:val="0"/>
        <w:autoSpaceDN w:val="0"/>
        <w:adjustRightInd w:val="0"/>
        <w:jc w:val="center"/>
        <w:rPr>
          <w:rFonts w:ascii="Arial Narrow" w:hAnsi="Arial Narrow" w:cs="Arial Narrow"/>
          <w:b/>
          <w:sz w:val="28"/>
        </w:rPr>
      </w:pPr>
      <w:r>
        <w:rPr>
          <w:b/>
          <w:sz w:val="36"/>
          <w:szCs w:val="36"/>
        </w:rPr>
        <w:br/>
      </w:r>
      <w:r w:rsidR="00C86C1A" w:rsidRPr="00F406E1">
        <w:rPr>
          <w:rFonts w:ascii="Arial Narrow" w:hAnsi="Arial Narrow" w:cs="Arial Narrow"/>
          <w:b/>
          <w:sz w:val="28"/>
        </w:rPr>
        <w:t xml:space="preserve">Budowa </w:t>
      </w:r>
      <w:proofErr w:type="spellStart"/>
      <w:r w:rsidR="00C86C1A" w:rsidRPr="00F406E1">
        <w:rPr>
          <w:rFonts w:ascii="Arial Narrow" w:hAnsi="Arial Narrow" w:cs="Arial Narrow"/>
          <w:b/>
          <w:sz w:val="28"/>
        </w:rPr>
        <w:t>pumptracka</w:t>
      </w:r>
      <w:proofErr w:type="spellEnd"/>
      <w:r w:rsidR="00C86C1A" w:rsidRPr="00F406E1">
        <w:rPr>
          <w:rFonts w:ascii="Arial Narrow" w:hAnsi="Arial Narrow" w:cs="Arial Narrow"/>
          <w:b/>
          <w:sz w:val="28"/>
        </w:rPr>
        <w:t xml:space="preserve"> wraz z obiektami małej architektury oraz infrastrukturą towarzyszącą w miejscowości Przemęt</w:t>
      </w:r>
    </w:p>
    <w:p w:rsidR="00C86C1A" w:rsidRPr="00F406E1" w:rsidRDefault="00C86C1A" w:rsidP="00C86C1A">
      <w:pPr>
        <w:autoSpaceDE w:val="0"/>
        <w:autoSpaceDN w:val="0"/>
        <w:adjustRightInd w:val="0"/>
        <w:jc w:val="center"/>
        <w:rPr>
          <w:rFonts w:ascii="Arial Narrow" w:hAnsi="Arial Narrow" w:cs="Arial Narrow"/>
          <w:b/>
          <w:sz w:val="28"/>
        </w:rPr>
      </w:pPr>
      <w:r w:rsidRPr="00F406E1">
        <w:rPr>
          <w:rFonts w:ascii="Arial Narrow" w:hAnsi="Arial Narrow" w:cs="Arial Narrow"/>
          <w:b/>
          <w:sz w:val="28"/>
        </w:rPr>
        <w:t>jedn. ew. 302901_2, obręb 0018 Przemęt, dz. nr 645/3</w:t>
      </w:r>
    </w:p>
    <w:p w:rsidR="0025598D" w:rsidRPr="00EA34DC" w:rsidRDefault="0025598D" w:rsidP="0025598D">
      <w:pPr>
        <w:autoSpaceDE w:val="0"/>
        <w:autoSpaceDN w:val="0"/>
        <w:adjustRightInd w:val="0"/>
        <w:spacing w:after="0" w:line="360" w:lineRule="auto"/>
        <w:jc w:val="center"/>
        <w:rPr>
          <w:b/>
          <w:sz w:val="36"/>
          <w:szCs w:val="36"/>
        </w:rPr>
      </w:pPr>
    </w:p>
    <w:p w:rsidR="0025598D" w:rsidRPr="006676BB" w:rsidRDefault="0025598D" w:rsidP="0025598D">
      <w:pPr>
        <w:pStyle w:val="Default"/>
        <w:jc w:val="center"/>
      </w:pPr>
    </w:p>
    <w:p w:rsidR="0025598D" w:rsidRPr="0025598D" w:rsidRDefault="0025598D" w:rsidP="0025598D">
      <w:pPr>
        <w:autoSpaceDE w:val="0"/>
        <w:autoSpaceDN w:val="0"/>
        <w:adjustRightInd w:val="0"/>
        <w:spacing w:after="0" w:line="360" w:lineRule="auto"/>
        <w:jc w:val="center"/>
        <w:rPr>
          <w:rFonts w:cs="Arial"/>
        </w:rPr>
      </w:pPr>
    </w:p>
    <w:tbl>
      <w:tblPr>
        <w:tblStyle w:val="Tabela-Siatka"/>
        <w:tblW w:w="9212" w:type="dxa"/>
        <w:jc w:val="center"/>
        <w:tblLook w:val="04A0"/>
      </w:tblPr>
      <w:tblGrid>
        <w:gridCol w:w="2802"/>
        <w:gridCol w:w="6410"/>
      </w:tblGrid>
      <w:tr w:rsidR="0025598D" w:rsidRPr="0025598D" w:rsidTr="0025598D">
        <w:trPr>
          <w:trHeight w:val="1183"/>
          <w:jc w:val="center"/>
        </w:trPr>
        <w:tc>
          <w:tcPr>
            <w:tcW w:w="2802" w:type="dxa"/>
          </w:tcPr>
          <w:p w:rsidR="0025598D" w:rsidRPr="0025598D" w:rsidRDefault="0025598D" w:rsidP="0025598D">
            <w:pPr>
              <w:autoSpaceDE w:val="0"/>
              <w:autoSpaceDN w:val="0"/>
              <w:adjustRightInd w:val="0"/>
              <w:rPr>
                <w:rFonts w:cs="Arial"/>
                <w:highlight w:val="yellow"/>
              </w:rPr>
            </w:pPr>
            <w:r w:rsidRPr="0025598D">
              <w:rPr>
                <w:rFonts w:cs="Arial"/>
                <w:b/>
              </w:rPr>
              <w:t>Inwestor:</w:t>
            </w:r>
          </w:p>
        </w:tc>
        <w:tc>
          <w:tcPr>
            <w:tcW w:w="6410" w:type="dxa"/>
          </w:tcPr>
          <w:p w:rsidR="00C86C1A" w:rsidRPr="00F406E1" w:rsidRDefault="00C86C1A" w:rsidP="00C86C1A">
            <w:pPr>
              <w:autoSpaceDE w:val="0"/>
              <w:autoSpaceDN w:val="0"/>
              <w:adjustRightInd w:val="0"/>
              <w:rPr>
                <w:rFonts w:ascii="Arial Narrow" w:hAnsi="Arial Narrow" w:cs="Arial Narrow"/>
              </w:rPr>
            </w:pPr>
            <w:r w:rsidRPr="00F406E1">
              <w:rPr>
                <w:rFonts w:ascii="Arial Narrow" w:hAnsi="Arial Narrow" w:cs="Arial Narrow"/>
              </w:rPr>
              <w:t>Gmina Przemęt</w:t>
            </w:r>
          </w:p>
          <w:p w:rsidR="00C86C1A" w:rsidRDefault="00C86C1A" w:rsidP="00C86C1A">
            <w:pPr>
              <w:autoSpaceDE w:val="0"/>
              <w:autoSpaceDN w:val="0"/>
              <w:adjustRightInd w:val="0"/>
              <w:rPr>
                <w:rFonts w:ascii="Arial Narrow" w:hAnsi="Arial Narrow" w:cs="Arial Narrow"/>
              </w:rPr>
            </w:pPr>
            <w:r w:rsidRPr="00F406E1">
              <w:rPr>
                <w:rFonts w:ascii="Arial Narrow" w:hAnsi="Arial Narrow" w:cs="Arial Narrow"/>
              </w:rPr>
              <w:t xml:space="preserve">ul. </w:t>
            </w:r>
            <w:proofErr w:type="spellStart"/>
            <w:r w:rsidRPr="00F406E1">
              <w:rPr>
                <w:rFonts w:ascii="Arial Narrow" w:hAnsi="Arial Narrow" w:cs="Arial Narrow"/>
              </w:rPr>
              <w:t>Jagielońska</w:t>
            </w:r>
            <w:proofErr w:type="spellEnd"/>
            <w:r w:rsidRPr="00F406E1">
              <w:rPr>
                <w:rFonts w:ascii="Arial Narrow" w:hAnsi="Arial Narrow" w:cs="Arial Narrow"/>
              </w:rPr>
              <w:t xml:space="preserve"> 8, </w:t>
            </w:r>
          </w:p>
          <w:p w:rsidR="0025598D" w:rsidRPr="0025598D" w:rsidRDefault="00C86C1A" w:rsidP="00C86C1A">
            <w:pPr>
              <w:autoSpaceDE w:val="0"/>
              <w:autoSpaceDN w:val="0"/>
              <w:adjustRightInd w:val="0"/>
              <w:rPr>
                <w:rFonts w:cs="Arial"/>
                <w:highlight w:val="yellow"/>
              </w:rPr>
            </w:pPr>
            <w:r w:rsidRPr="00F406E1">
              <w:rPr>
                <w:rFonts w:ascii="Arial Narrow" w:hAnsi="Arial Narrow" w:cs="Arial Narrow"/>
              </w:rPr>
              <w:t>64-234 Przemęt</w:t>
            </w:r>
          </w:p>
        </w:tc>
      </w:tr>
      <w:tr w:rsidR="0025598D" w:rsidRPr="0025598D" w:rsidTr="0025598D">
        <w:trPr>
          <w:trHeight w:val="1129"/>
          <w:jc w:val="center"/>
        </w:trPr>
        <w:tc>
          <w:tcPr>
            <w:tcW w:w="2802" w:type="dxa"/>
          </w:tcPr>
          <w:p w:rsidR="0025598D" w:rsidRPr="0025598D" w:rsidRDefault="0025598D" w:rsidP="0025598D">
            <w:pPr>
              <w:autoSpaceDE w:val="0"/>
              <w:autoSpaceDN w:val="0"/>
              <w:adjustRightInd w:val="0"/>
              <w:rPr>
                <w:rFonts w:cs="Arial"/>
                <w:b/>
              </w:rPr>
            </w:pPr>
            <w:r w:rsidRPr="0025598D">
              <w:rPr>
                <w:rFonts w:cs="Arial"/>
                <w:b/>
              </w:rPr>
              <w:t xml:space="preserve">Jednostka Projektowa: </w:t>
            </w:r>
          </w:p>
          <w:p w:rsidR="0025598D" w:rsidRPr="0025598D" w:rsidRDefault="0025598D" w:rsidP="0025598D">
            <w:pPr>
              <w:autoSpaceDE w:val="0"/>
              <w:autoSpaceDN w:val="0"/>
              <w:adjustRightInd w:val="0"/>
              <w:rPr>
                <w:rFonts w:cs="Arial"/>
                <w:b/>
              </w:rPr>
            </w:pPr>
          </w:p>
        </w:tc>
        <w:tc>
          <w:tcPr>
            <w:tcW w:w="6410" w:type="dxa"/>
          </w:tcPr>
          <w:p w:rsidR="006676BB" w:rsidRPr="006676BB" w:rsidRDefault="006676BB" w:rsidP="006676BB">
            <w:pPr>
              <w:autoSpaceDE w:val="0"/>
              <w:autoSpaceDN w:val="0"/>
              <w:adjustRightInd w:val="0"/>
              <w:rPr>
                <w:rFonts w:cs="Arial"/>
              </w:rPr>
            </w:pPr>
            <w:proofErr w:type="spellStart"/>
            <w:r w:rsidRPr="006676BB">
              <w:rPr>
                <w:rFonts w:cs="Arial"/>
              </w:rPr>
              <w:t>BTproject</w:t>
            </w:r>
            <w:proofErr w:type="spellEnd"/>
          </w:p>
          <w:p w:rsidR="006676BB" w:rsidRPr="006676BB" w:rsidRDefault="006676BB" w:rsidP="006676BB">
            <w:pPr>
              <w:autoSpaceDE w:val="0"/>
              <w:autoSpaceDN w:val="0"/>
              <w:adjustRightInd w:val="0"/>
              <w:rPr>
                <w:rFonts w:cs="Arial"/>
              </w:rPr>
            </w:pPr>
            <w:r w:rsidRPr="006676BB">
              <w:rPr>
                <w:rFonts w:cs="Arial"/>
              </w:rPr>
              <w:t xml:space="preserve">ul. </w:t>
            </w:r>
            <w:proofErr w:type="spellStart"/>
            <w:r w:rsidRPr="006676BB">
              <w:rPr>
                <w:rFonts w:cs="Arial"/>
              </w:rPr>
              <w:t>Sytkowska</w:t>
            </w:r>
            <w:proofErr w:type="spellEnd"/>
            <w:r w:rsidRPr="006676BB">
              <w:rPr>
                <w:rFonts w:cs="Arial"/>
              </w:rPr>
              <w:t xml:space="preserve"> 43</w:t>
            </w:r>
          </w:p>
          <w:p w:rsidR="0025598D" w:rsidRPr="0025598D" w:rsidRDefault="006676BB" w:rsidP="006676BB">
            <w:pPr>
              <w:autoSpaceDE w:val="0"/>
              <w:autoSpaceDN w:val="0"/>
              <w:adjustRightInd w:val="0"/>
              <w:rPr>
                <w:rFonts w:cs="Arial"/>
              </w:rPr>
            </w:pPr>
            <w:r w:rsidRPr="006676BB">
              <w:rPr>
                <w:rFonts w:cs="Arial"/>
              </w:rPr>
              <w:t>60-413 Poznań</w:t>
            </w:r>
          </w:p>
        </w:tc>
      </w:tr>
    </w:tbl>
    <w:p w:rsidR="0025598D" w:rsidRDefault="0025598D" w:rsidP="0025598D">
      <w:pPr>
        <w:autoSpaceDE w:val="0"/>
        <w:autoSpaceDN w:val="0"/>
        <w:adjustRightInd w:val="0"/>
        <w:spacing w:after="0"/>
        <w:rPr>
          <w:sz w:val="28"/>
          <w:szCs w:val="28"/>
        </w:rPr>
      </w:pPr>
    </w:p>
    <w:p w:rsidR="0025598D" w:rsidRDefault="0025598D" w:rsidP="0025598D">
      <w:pPr>
        <w:autoSpaceDE w:val="0"/>
        <w:autoSpaceDN w:val="0"/>
        <w:adjustRightInd w:val="0"/>
        <w:spacing w:after="0"/>
      </w:pPr>
    </w:p>
    <w:p w:rsidR="0025598D" w:rsidRDefault="0025598D" w:rsidP="0025598D">
      <w:pPr>
        <w:autoSpaceDE w:val="0"/>
        <w:autoSpaceDN w:val="0"/>
        <w:adjustRightInd w:val="0"/>
        <w:spacing w:after="0"/>
      </w:pPr>
    </w:p>
    <w:p w:rsidR="0025598D" w:rsidRPr="009F1A1B" w:rsidRDefault="0025598D" w:rsidP="0025598D">
      <w:pPr>
        <w:autoSpaceDE w:val="0"/>
        <w:autoSpaceDN w:val="0"/>
        <w:adjustRightInd w:val="0"/>
        <w:spacing w:after="0"/>
      </w:pPr>
    </w:p>
    <w:tbl>
      <w:tblPr>
        <w:tblW w:w="932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5"/>
        <w:gridCol w:w="2892"/>
        <w:gridCol w:w="4820"/>
      </w:tblGrid>
      <w:tr w:rsidR="0025598D" w:rsidRPr="003A53D4" w:rsidTr="0025598D">
        <w:trPr>
          <w:trHeight w:val="550"/>
        </w:trPr>
        <w:tc>
          <w:tcPr>
            <w:tcW w:w="1615" w:type="dxa"/>
            <w:shd w:val="clear" w:color="auto" w:fill="auto"/>
            <w:vAlign w:val="center"/>
          </w:tcPr>
          <w:p w:rsidR="0025598D" w:rsidRPr="007C247C" w:rsidRDefault="0025598D" w:rsidP="0025598D">
            <w:pPr>
              <w:autoSpaceDE w:val="0"/>
              <w:autoSpaceDN w:val="0"/>
              <w:adjustRightInd w:val="0"/>
              <w:spacing w:after="0"/>
              <w:rPr>
                <w:b/>
                <w:i/>
              </w:rPr>
            </w:pPr>
            <w:r w:rsidRPr="007C247C">
              <w:rPr>
                <w:b/>
                <w:i/>
              </w:rPr>
              <w:t>Opracował</w:t>
            </w:r>
          </w:p>
        </w:tc>
        <w:tc>
          <w:tcPr>
            <w:tcW w:w="2892" w:type="dxa"/>
            <w:shd w:val="clear" w:color="auto" w:fill="auto"/>
            <w:vAlign w:val="center"/>
          </w:tcPr>
          <w:p w:rsidR="0025598D" w:rsidRPr="002B71C0" w:rsidRDefault="0025598D" w:rsidP="0025598D">
            <w:pPr>
              <w:autoSpaceDE w:val="0"/>
              <w:autoSpaceDN w:val="0"/>
              <w:adjustRightInd w:val="0"/>
              <w:spacing w:after="0"/>
              <w:rPr>
                <w:b/>
                <w:bCs/>
                <w:i/>
                <w:iCs/>
              </w:rPr>
            </w:pPr>
            <w:r>
              <w:rPr>
                <w:b/>
                <w:bCs/>
                <w:i/>
                <w:iCs/>
              </w:rPr>
              <w:t>Krystian Siciński</w:t>
            </w:r>
          </w:p>
        </w:tc>
        <w:tc>
          <w:tcPr>
            <w:tcW w:w="4820" w:type="dxa"/>
            <w:shd w:val="clear" w:color="auto" w:fill="auto"/>
            <w:vAlign w:val="center"/>
          </w:tcPr>
          <w:p w:rsidR="0025598D" w:rsidRPr="007C247C" w:rsidRDefault="0025598D" w:rsidP="0025598D">
            <w:pPr>
              <w:autoSpaceDE w:val="0"/>
              <w:autoSpaceDN w:val="0"/>
              <w:adjustRightInd w:val="0"/>
              <w:spacing w:after="0"/>
              <w:rPr>
                <w:b/>
                <w:i/>
              </w:rPr>
            </w:pPr>
          </w:p>
        </w:tc>
      </w:tr>
    </w:tbl>
    <w:p w:rsidR="0025598D" w:rsidRDefault="0025598D" w:rsidP="0025598D">
      <w:pPr>
        <w:autoSpaceDE w:val="0"/>
        <w:autoSpaceDN w:val="0"/>
        <w:adjustRightInd w:val="0"/>
        <w:spacing w:after="0"/>
        <w:jc w:val="right"/>
        <w:rPr>
          <w:sz w:val="24"/>
          <w:szCs w:val="24"/>
        </w:rPr>
      </w:pPr>
    </w:p>
    <w:p w:rsidR="0025598D" w:rsidRDefault="0025598D" w:rsidP="0025598D">
      <w:pPr>
        <w:autoSpaceDE w:val="0"/>
        <w:autoSpaceDN w:val="0"/>
        <w:adjustRightInd w:val="0"/>
        <w:spacing w:after="0"/>
        <w:jc w:val="center"/>
        <w:rPr>
          <w:sz w:val="24"/>
          <w:szCs w:val="24"/>
        </w:rPr>
      </w:pPr>
    </w:p>
    <w:p w:rsidR="0025598D" w:rsidRDefault="0025598D" w:rsidP="0025598D">
      <w:pPr>
        <w:autoSpaceDE w:val="0"/>
        <w:autoSpaceDN w:val="0"/>
        <w:adjustRightInd w:val="0"/>
        <w:spacing w:after="0"/>
        <w:jc w:val="center"/>
        <w:rPr>
          <w:sz w:val="24"/>
          <w:szCs w:val="24"/>
        </w:rPr>
      </w:pPr>
    </w:p>
    <w:p w:rsidR="0025598D" w:rsidRDefault="0025598D" w:rsidP="0025598D">
      <w:pPr>
        <w:autoSpaceDE w:val="0"/>
        <w:autoSpaceDN w:val="0"/>
        <w:adjustRightInd w:val="0"/>
        <w:spacing w:after="0"/>
        <w:jc w:val="center"/>
        <w:rPr>
          <w:sz w:val="24"/>
          <w:szCs w:val="24"/>
        </w:rPr>
      </w:pPr>
    </w:p>
    <w:p w:rsidR="0025598D" w:rsidRDefault="0025598D" w:rsidP="0025598D">
      <w:pPr>
        <w:autoSpaceDE w:val="0"/>
        <w:autoSpaceDN w:val="0"/>
        <w:adjustRightInd w:val="0"/>
        <w:spacing w:after="0"/>
        <w:jc w:val="center"/>
        <w:rPr>
          <w:sz w:val="24"/>
          <w:szCs w:val="24"/>
        </w:rPr>
      </w:pPr>
    </w:p>
    <w:p w:rsidR="0025598D" w:rsidRDefault="0025598D" w:rsidP="0025598D">
      <w:pPr>
        <w:autoSpaceDE w:val="0"/>
        <w:autoSpaceDN w:val="0"/>
        <w:adjustRightInd w:val="0"/>
        <w:spacing w:after="0"/>
        <w:jc w:val="center"/>
        <w:rPr>
          <w:sz w:val="24"/>
          <w:szCs w:val="24"/>
        </w:rPr>
      </w:pPr>
    </w:p>
    <w:p w:rsidR="0025598D" w:rsidRDefault="0025598D" w:rsidP="0025598D">
      <w:pPr>
        <w:autoSpaceDE w:val="0"/>
        <w:autoSpaceDN w:val="0"/>
        <w:adjustRightInd w:val="0"/>
        <w:spacing w:after="0"/>
        <w:jc w:val="center"/>
        <w:rPr>
          <w:sz w:val="24"/>
          <w:szCs w:val="24"/>
        </w:rPr>
      </w:pPr>
    </w:p>
    <w:p w:rsidR="0025598D" w:rsidRDefault="0025598D" w:rsidP="0025598D">
      <w:pPr>
        <w:autoSpaceDE w:val="0"/>
        <w:autoSpaceDN w:val="0"/>
        <w:adjustRightInd w:val="0"/>
        <w:spacing w:after="0"/>
        <w:jc w:val="center"/>
        <w:rPr>
          <w:sz w:val="24"/>
          <w:szCs w:val="24"/>
        </w:rPr>
      </w:pPr>
    </w:p>
    <w:p w:rsidR="00C86C1A" w:rsidRDefault="00C86C1A" w:rsidP="0025598D">
      <w:pPr>
        <w:autoSpaceDE w:val="0"/>
        <w:autoSpaceDN w:val="0"/>
        <w:adjustRightInd w:val="0"/>
        <w:spacing w:after="0"/>
        <w:jc w:val="center"/>
        <w:rPr>
          <w:sz w:val="24"/>
          <w:szCs w:val="24"/>
        </w:rPr>
      </w:pPr>
    </w:p>
    <w:p w:rsidR="00C86C1A" w:rsidRDefault="00C86C1A" w:rsidP="0025598D">
      <w:pPr>
        <w:autoSpaceDE w:val="0"/>
        <w:autoSpaceDN w:val="0"/>
        <w:adjustRightInd w:val="0"/>
        <w:spacing w:after="0"/>
        <w:jc w:val="center"/>
        <w:rPr>
          <w:sz w:val="24"/>
          <w:szCs w:val="24"/>
        </w:rPr>
      </w:pPr>
    </w:p>
    <w:p w:rsidR="00C86C1A" w:rsidRDefault="00C86C1A" w:rsidP="0025598D">
      <w:pPr>
        <w:autoSpaceDE w:val="0"/>
        <w:autoSpaceDN w:val="0"/>
        <w:adjustRightInd w:val="0"/>
        <w:spacing w:after="0"/>
        <w:jc w:val="center"/>
        <w:rPr>
          <w:sz w:val="24"/>
          <w:szCs w:val="24"/>
        </w:rPr>
      </w:pPr>
    </w:p>
    <w:p w:rsidR="0025598D" w:rsidRDefault="0025598D" w:rsidP="0025598D">
      <w:pPr>
        <w:autoSpaceDE w:val="0"/>
        <w:autoSpaceDN w:val="0"/>
        <w:adjustRightInd w:val="0"/>
        <w:spacing w:after="0"/>
        <w:jc w:val="center"/>
        <w:rPr>
          <w:sz w:val="24"/>
          <w:szCs w:val="24"/>
        </w:rPr>
      </w:pPr>
    </w:p>
    <w:p w:rsidR="0025598D" w:rsidRDefault="0025598D" w:rsidP="0025598D">
      <w:pPr>
        <w:autoSpaceDE w:val="0"/>
        <w:autoSpaceDN w:val="0"/>
        <w:adjustRightInd w:val="0"/>
        <w:spacing w:after="0"/>
        <w:jc w:val="center"/>
        <w:rPr>
          <w:sz w:val="24"/>
          <w:szCs w:val="24"/>
        </w:rPr>
      </w:pPr>
    </w:p>
    <w:p w:rsidR="0025598D" w:rsidRDefault="0025598D" w:rsidP="0025598D">
      <w:pPr>
        <w:autoSpaceDE w:val="0"/>
        <w:autoSpaceDN w:val="0"/>
        <w:adjustRightInd w:val="0"/>
        <w:spacing w:after="0"/>
        <w:jc w:val="center"/>
        <w:rPr>
          <w:sz w:val="24"/>
          <w:szCs w:val="24"/>
        </w:rPr>
      </w:pPr>
    </w:p>
    <w:p w:rsidR="0025598D" w:rsidRDefault="0025598D" w:rsidP="0025598D">
      <w:pPr>
        <w:autoSpaceDE w:val="0"/>
        <w:autoSpaceDN w:val="0"/>
        <w:adjustRightInd w:val="0"/>
        <w:spacing w:after="0"/>
        <w:jc w:val="center"/>
      </w:pPr>
    </w:p>
    <w:p w:rsidR="0025598D" w:rsidRPr="009359F9" w:rsidRDefault="006676BB" w:rsidP="0025598D">
      <w:pPr>
        <w:autoSpaceDE w:val="0"/>
        <w:autoSpaceDN w:val="0"/>
        <w:adjustRightInd w:val="0"/>
        <w:spacing w:after="0"/>
        <w:jc w:val="center"/>
      </w:pPr>
      <w:r>
        <w:t>Poznań</w:t>
      </w:r>
      <w:r w:rsidR="0025598D" w:rsidRPr="00CB08C0">
        <w:t xml:space="preserve">, </w:t>
      </w:r>
      <w:r w:rsidR="00C86C1A">
        <w:t>czerwiec</w:t>
      </w:r>
      <w:r w:rsidR="0025598D">
        <w:t xml:space="preserve"> 202</w:t>
      </w:r>
      <w:r>
        <w:t>2</w:t>
      </w: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C86C1A" w:rsidRDefault="00C86C1A" w:rsidP="005C45BE">
      <w:pPr>
        <w:spacing w:line="276" w:lineRule="auto"/>
        <w:jc w:val="center"/>
        <w:rPr>
          <w:rFonts w:ascii="Arial Narrow" w:hAnsi="Arial Narrow"/>
          <w:sz w:val="24"/>
          <w:szCs w:val="24"/>
        </w:rPr>
      </w:pPr>
    </w:p>
    <w:p w:rsidR="00C86C1A" w:rsidRDefault="00C86C1A" w:rsidP="005C45BE">
      <w:pPr>
        <w:spacing w:line="276" w:lineRule="auto"/>
        <w:jc w:val="center"/>
        <w:rPr>
          <w:rFonts w:ascii="Arial Narrow" w:hAnsi="Arial Narrow"/>
          <w:sz w:val="24"/>
          <w:szCs w:val="24"/>
        </w:rPr>
      </w:pPr>
    </w:p>
    <w:p w:rsidR="00C86C1A" w:rsidRDefault="00C86C1A" w:rsidP="005C45BE">
      <w:pPr>
        <w:spacing w:line="276" w:lineRule="auto"/>
        <w:jc w:val="center"/>
        <w:rPr>
          <w:rFonts w:ascii="Arial Narrow" w:hAnsi="Arial Narrow"/>
          <w:sz w:val="24"/>
          <w:szCs w:val="24"/>
        </w:rPr>
      </w:pPr>
    </w:p>
    <w:p w:rsidR="00C86C1A" w:rsidRDefault="00C86C1A" w:rsidP="005C45BE">
      <w:pPr>
        <w:spacing w:line="276" w:lineRule="auto"/>
        <w:jc w:val="center"/>
        <w:rPr>
          <w:rFonts w:ascii="Arial Narrow" w:hAnsi="Arial Narrow"/>
          <w:sz w:val="24"/>
          <w:szCs w:val="24"/>
        </w:rPr>
      </w:pPr>
    </w:p>
    <w:p w:rsidR="00C86C1A" w:rsidRDefault="00C86C1A" w:rsidP="005C45BE">
      <w:pPr>
        <w:spacing w:line="276" w:lineRule="auto"/>
        <w:jc w:val="center"/>
        <w:rPr>
          <w:rFonts w:ascii="Arial Narrow" w:hAnsi="Arial Narrow"/>
          <w:sz w:val="24"/>
          <w:szCs w:val="24"/>
        </w:rPr>
      </w:pPr>
    </w:p>
    <w:p w:rsidR="00C86C1A" w:rsidRDefault="00C86C1A"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r>
        <w:rPr>
          <w:rFonts w:ascii="Arial Narrow" w:hAnsi="Arial Narrow"/>
          <w:sz w:val="24"/>
          <w:szCs w:val="24"/>
        </w:rPr>
        <w:t>SPECYFIKACJA TECHNICZNA WYKONANIA i ODBOIRU ROBÓT</w:t>
      </w: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r>
        <w:rPr>
          <w:rFonts w:ascii="Arial Narrow" w:hAnsi="Arial Narrow"/>
          <w:sz w:val="24"/>
          <w:szCs w:val="24"/>
        </w:rPr>
        <w:t>Branża elektryczna</w:t>
      </w: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25598D" w:rsidRDefault="0025598D"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21793" w:rsidRDefault="00921793" w:rsidP="005C45BE">
      <w:pPr>
        <w:spacing w:line="276" w:lineRule="auto"/>
        <w:jc w:val="center"/>
        <w:rPr>
          <w:rFonts w:ascii="Arial Narrow" w:hAnsi="Arial Narrow"/>
          <w:sz w:val="24"/>
          <w:szCs w:val="24"/>
        </w:rPr>
      </w:pPr>
    </w:p>
    <w:p w:rsidR="009521B0" w:rsidRPr="00007FFC" w:rsidRDefault="009521B0" w:rsidP="005C45BE">
      <w:pPr>
        <w:spacing w:line="276" w:lineRule="auto"/>
        <w:jc w:val="center"/>
        <w:rPr>
          <w:rFonts w:ascii="Arial Narrow" w:hAnsi="Arial Narrow"/>
          <w:sz w:val="24"/>
          <w:szCs w:val="24"/>
        </w:rPr>
      </w:pPr>
      <w:r w:rsidRPr="00007FFC">
        <w:rPr>
          <w:rFonts w:ascii="Arial Narrow" w:hAnsi="Arial Narrow"/>
          <w:sz w:val="24"/>
          <w:szCs w:val="24"/>
        </w:rPr>
        <w:t>SPIS ZAWARTOŚCI</w:t>
      </w:r>
    </w:p>
    <w:p w:rsidR="00D41D37" w:rsidRPr="00D41D37" w:rsidRDefault="00714BB4">
      <w:pPr>
        <w:pStyle w:val="Spistreci1"/>
        <w:tabs>
          <w:tab w:val="left" w:pos="440"/>
          <w:tab w:val="right" w:leader="dot" w:pos="9062"/>
        </w:tabs>
        <w:rPr>
          <w:rFonts w:ascii="Arial Narrow" w:eastAsiaTheme="minorEastAsia" w:hAnsi="Arial Narrow" w:cstheme="minorBidi"/>
          <w:noProof/>
          <w:lang w:eastAsia="pl-PL"/>
        </w:rPr>
      </w:pPr>
      <w:r w:rsidRPr="0059576C">
        <w:rPr>
          <w:rFonts w:ascii="Arial Narrow" w:hAnsi="Arial Narrow"/>
          <w:sz w:val="24"/>
          <w:szCs w:val="24"/>
        </w:rPr>
        <w:fldChar w:fldCharType="begin"/>
      </w:r>
      <w:r w:rsidR="009022A3" w:rsidRPr="0059576C">
        <w:rPr>
          <w:rFonts w:ascii="Arial Narrow" w:hAnsi="Arial Narrow"/>
          <w:sz w:val="24"/>
          <w:szCs w:val="24"/>
        </w:rPr>
        <w:instrText xml:space="preserve"> TOC \o "1-3" \h \z \u </w:instrText>
      </w:r>
      <w:r w:rsidRPr="0059576C">
        <w:rPr>
          <w:rFonts w:ascii="Arial Narrow" w:hAnsi="Arial Narrow"/>
          <w:sz w:val="24"/>
          <w:szCs w:val="24"/>
        </w:rPr>
        <w:fldChar w:fldCharType="separate"/>
      </w:r>
      <w:hyperlink w:anchor="_Toc104236636" w:history="1">
        <w:r w:rsidR="00D41D37" w:rsidRPr="00D41D37">
          <w:rPr>
            <w:rStyle w:val="Hipercze"/>
            <w:rFonts w:ascii="Arial Narrow" w:eastAsiaTheme="minorHAnsi" w:hAnsi="Arial Narrow" w:cs="TimesNewRomanPSMT"/>
            <w:noProof/>
          </w:rPr>
          <w:t></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WYMAGANIA OGÓLNE</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_Toc104236636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6</w:t>
        </w:r>
        <w:r w:rsidRPr="00D41D37">
          <w:rPr>
            <w:rFonts w:ascii="Arial Narrow" w:hAnsi="Arial Narrow"/>
            <w:noProof/>
            <w:webHidden/>
          </w:rPr>
          <w:fldChar w:fldCharType="end"/>
        </w:r>
      </w:hyperlink>
    </w:p>
    <w:p w:rsidR="00D41D37" w:rsidRPr="00D41D37" w:rsidRDefault="00714BB4">
      <w:pPr>
        <w:pStyle w:val="Spistreci1"/>
        <w:tabs>
          <w:tab w:val="left" w:pos="440"/>
          <w:tab w:val="right" w:leader="dot" w:pos="9062"/>
        </w:tabs>
        <w:rPr>
          <w:rFonts w:ascii="Arial Narrow" w:eastAsiaTheme="minorEastAsia" w:hAnsi="Arial Narrow" w:cstheme="minorBidi"/>
          <w:noProof/>
          <w:lang w:eastAsia="pl-PL"/>
        </w:rPr>
      </w:pPr>
      <w:hyperlink w:anchor="_Toc104236637" w:history="1">
        <w:r w:rsidR="00D41D37" w:rsidRPr="00D41D37">
          <w:rPr>
            <w:rStyle w:val="Hipercze"/>
            <w:rFonts w:ascii="Arial Narrow" w:hAnsi="Arial Narrow"/>
            <w:noProof/>
          </w:rPr>
          <w:t>1</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noProof/>
          </w:rPr>
          <w:t>WSTĘP;</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_Toc104236637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6</w:t>
        </w:r>
        <w:r w:rsidRPr="00D41D37">
          <w:rPr>
            <w:rFonts w:ascii="Arial Narrow" w:hAnsi="Arial Narrow"/>
            <w:noProof/>
            <w:webHidden/>
          </w:rPr>
          <w:fldChar w:fldCharType="end"/>
        </w:r>
      </w:hyperlink>
    </w:p>
    <w:p w:rsidR="00D41D37" w:rsidRPr="00D41D37" w:rsidRDefault="00714BB4">
      <w:pPr>
        <w:pStyle w:val="Spistreci2"/>
        <w:tabs>
          <w:tab w:val="left" w:pos="880"/>
          <w:tab w:val="right" w:leader="dot" w:pos="9062"/>
        </w:tabs>
        <w:rPr>
          <w:rFonts w:ascii="Arial Narrow" w:eastAsiaTheme="minorEastAsia" w:hAnsi="Arial Narrow" w:cstheme="minorBidi"/>
          <w:noProof/>
          <w:lang w:eastAsia="pl-PL"/>
        </w:rPr>
      </w:pPr>
      <w:hyperlink w:anchor="_Toc104236638" w:history="1">
        <w:r w:rsidR="00D41D37" w:rsidRPr="00D41D37">
          <w:rPr>
            <w:rStyle w:val="Hipercze"/>
            <w:rFonts w:ascii="Arial Narrow" w:hAnsi="Arial Narrow"/>
            <w:noProof/>
          </w:rPr>
          <w:t>1.1</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noProof/>
          </w:rPr>
          <w:t>Przedmiot SST;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_Toc104236638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6</w:t>
        </w:r>
        <w:r w:rsidRPr="00D41D37">
          <w:rPr>
            <w:rFonts w:ascii="Arial Narrow" w:hAnsi="Arial Narrow"/>
            <w:noProof/>
            <w:webHidden/>
          </w:rPr>
          <w:fldChar w:fldCharType="end"/>
        </w:r>
      </w:hyperlink>
    </w:p>
    <w:p w:rsidR="00D41D37" w:rsidRPr="00D41D37" w:rsidRDefault="00714BB4">
      <w:pPr>
        <w:pStyle w:val="Spistreci2"/>
        <w:tabs>
          <w:tab w:val="left" w:pos="880"/>
          <w:tab w:val="right" w:leader="dot" w:pos="9062"/>
        </w:tabs>
        <w:rPr>
          <w:rFonts w:ascii="Arial Narrow" w:eastAsiaTheme="minorEastAsia" w:hAnsi="Arial Narrow" w:cstheme="minorBidi"/>
          <w:noProof/>
          <w:lang w:eastAsia="pl-PL"/>
        </w:rPr>
      </w:pPr>
      <w:hyperlink w:anchor="_Toc104236639" w:history="1">
        <w:r w:rsidR="00D41D37" w:rsidRPr="00D41D37">
          <w:rPr>
            <w:rStyle w:val="Hipercze"/>
            <w:rFonts w:ascii="Arial Narrow" w:hAnsi="Arial Narrow"/>
            <w:noProof/>
          </w:rPr>
          <w:t>1.2</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noProof/>
          </w:rPr>
          <w:t>Wytyczne eksploatacyjne dot. oświetlenia;</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_Toc104236639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6</w:t>
        </w:r>
        <w:r w:rsidRPr="00D41D37">
          <w:rPr>
            <w:rFonts w:ascii="Arial Narrow" w:hAnsi="Arial Narrow"/>
            <w:noProof/>
            <w:webHidden/>
          </w:rPr>
          <w:fldChar w:fldCharType="end"/>
        </w:r>
      </w:hyperlink>
    </w:p>
    <w:p w:rsidR="00D41D37" w:rsidRPr="00D41D37" w:rsidRDefault="00714BB4">
      <w:pPr>
        <w:pStyle w:val="Spistreci2"/>
        <w:tabs>
          <w:tab w:val="left" w:pos="880"/>
          <w:tab w:val="right" w:leader="dot" w:pos="9062"/>
        </w:tabs>
        <w:rPr>
          <w:rFonts w:ascii="Arial Narrow" w:eastAsiaTheme="minorEastAsia" w:hAnsi="Arial Narrow" w:cstheme="minorBidi"/>
          <w:noProof/>
          <w:lang w:eastAsia="pl-PL"/>
        </w:rPr>
      </w:pPr>
      <w:hyperlink w:anchor="_Toc104236640" w:history="1">
        <w:r w:rsidR="00D41D37" w:rsidRPr="00D41D37">
          <w:rPr>
            <w:rStyle w:val="Hipercze"/>
            <w:rFonts w:ascii="Arial Narrow" w:hAnsi="Arial Narrow"/>
            <w:noProof/>
          </w:rPr>
          <w:t>1.3</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noProof/>
          </w:rPr>
          <w:t>Zakres robót objętych SST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_Toc104236640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8</w:t>
        </w:r>
        <w:r w:rsidRPr="00D41D37">
          <w:rPr>
            <w:rFonts w:ascii="Arial Narrow" w:hAnsi="Arial Narrow"/>
            <w:noProof/>
            <w:webHidden/>
          </w:rPr>
          <w:fldChar w:fldCharType="end"/>
        </w:r>
      </w:hyperlink>
    </w:p>
    <w:p w:rsidR="00D41D37" w:rsidRPr="00D41D37" w:rsidRDefault="00714BB4">
      <w:pPr>
        <w:pStyle w:val="Spistreci2"/>
        <w:tabs>
          <w:tab w:val="left" w:pos="880"/>
          <w:tab w:val="right" w:leader="dot" w:pos="9062"/>
        </w:tabs>
        <w:rPr>
          <w:rFonts w:ascii="Arial Narrow" w:eastAsiaTheme="minorEastAsia" w:hAnsi="Arial Narrow" w:cstheme="minorBidi"/>
          <w:noProof/>
          <w:lang w:eastAsia="pl-PL"/>
        </w:rPr>
      </w:pPr>
      <w:hyperlink w:anchor="_Toc104236641" w:history="1">
        <w:r w:rsidR="00D41D37" w:rsidRPr="00D41D37">
          <w:rPr>
            <w:rStyle w:val="Hipercze"/>
            <w:rFonts w:ascii="Arial Narrow" w:hAnsi="Arial Narrow"/>
            <w:noProof/>
          </w:rPr>
          <w:t>1.4</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noProof/>
          </w:rPr>
          <w:t>Określenia podstawowe;</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_Toc104236641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8</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42" w:history="1">
        <w:r w:rsidR="00D41D37" w:rsidRPr="00D41D37">
          <w:rPr>
            <w:rStyle w:val="Hipercze"/>
            <w:rFonts w:ascii="Arial Narrow" w:eastAsiaTheme="minorHAnsi" w:hAnsi="Arial Narrow" w:cs="TimesNewRomanPSMT"/>
            <w:noProof/>
          </w:rPr>
          <w:t>1.6.</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Ogólne wymagania dotyczące robót;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_Toc104236642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9</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43" w:history="1">
        <w:r w:rsidR="00D41D37" w:rsidRPr="00D41D37">
          <w:rPr>
            <w:rStyle w:val="Hipercze"/>
            <w:rFonts w:ascii="Arial Narrow" w:eastAsiaTheme="minorHAnsi" w:hAnsi="Arial Narrow" w:cs="TimesNewRomanPSMT"/>
            <w:noProof/>
          </w:rPr>
          <w:t>1.6.1.</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Przekazanie terenu budowy;</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_Toc104236643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10</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44" w:history="1">
        <w:r w:rsidR="00D41D37" w:rsidRPr="00D41D37">
          <w:rPr>
            <w:rStyle w:val="Hipercze"/>
            <w:rFonts w:ascii="Arial Narrow" w:eastAsiaTheme="minorHAnsi" w:hAnsi="Arial Narrow" w:cs="TimesNewRomanPSMT"/>
            <w:noProof/>
          </w:rPr>
          <w:t>1.6.2.</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Dokumentacja projektowa;</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_Toc104236644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10</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45" w:history="1">
        <w:r w:rsidR="00D41D37" w:rsidRPr="00D41D37">
          <w:rPr>
            <w:rStyle w:val="Hipercze"/>
            <w:rFonts w:ascii="Arial Narrow" w:eastAsiaTheme="minorHAnsi" w:hAnsi="Arial Narrow" w:cs="TimesNewRomanPSMT"/>
            <w:noProof/>
          </w:rPr>
          <w:t>1.6.3.</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Zabezpieczenie terenu budowy;</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_Toc104236645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10</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46" w:history="1">
        <w:r w:rsidR="00D41D37" w:rsidRPr="00D41D37">
          <w:rPr>
            <w:rStyle w:val="Hipercze"/>
            <w:rFonts w:ascii="Arial Narrow" w:eastAsiaTheme="minorHAnsi" w:hAnsi="Arial Narrow" w:cs="TimesNewRomanPSMT"/>
            <w:noProof/>
          </w:rPr>
          <w:t>1.6.4.</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Ochrona środowiska w czasie wykonywania robót;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_Toc104236646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10</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47" w:history="1">
        <w:r w:rsidR="00D41D37" w:rsidRPr="00D41D37">
          <w:rPr>
            <w:rStyle w:val="Hipercze"/>
            <w:rFonts w:ascii="Arial Narrow" w:eastAsiaTheme="minorHAnsi" w:hAnsi="Arial Narrow" w:cs="TimesNewRomanPSMT"/>
            <w:noProof/>
          </w:rPr>
          <w:t>1.6.5.</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Ochrona przeciwpożarowa;</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_Toc104236647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11</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48" w:history="1">
        <w:r w:rsidR="00D41D37" w:rsidRPr="00D41D37">
          <w:rPr>
            <w:rStyle w:val="Hipercze"/>
            <w:rFonts w:ascii="Arial Narrow" w:eastAsiaTheme="minorHAnsi" w:hAnsi="Arial Narrow" w:cs="TimesNewRomanPSMT"/>
            <w:noProof/>
          </w:rPr>
          <w:t>1.6.6.</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Materiały szkodliwe dla otoczenia;</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_Toc104236648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11</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49" w:history="1">
        <w:r w:rsidR="00D41D37" w:rsidRPr="00D41D37">
          <w:rPr>
            <w:rStyle w:val="Hipercze"/>
            <w:rFonts w:ascii="Arial Narrow" w:eastAsiaTheme="minorHAnsi" w:hAnsi="Arial Narrow" w:cs="TimesNewRomanPSMT"/>
            <w:noProof/>
          </w:rPr>
          <w:t>1.6.7.</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Ochrona własności publicznej i prywatnej;</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_Toc104236649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11</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50" w:history="1">
        <w:r w:rsidR="00D41D37" w:rsidRPr="00D41D37">
          <w:rPr>
            <w:rStyle w:val="Hipercze"/>
            <w:rFonts w:ascii="Arial Narrow" w:eastAsiaTheme="minorHAnsi" w:hAnsi="Arial Narrow" w:cs="TimesNewRomanPSMT"/>
            <w:noProof/>
          </w:rPr>
          <w:t>1.6.8.</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Ograniczenie obciążeń osi pojazdów;</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_Toc104236650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11</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51" w:history="1">
        <w:r w:rsidR="00D41D37" w:rsidRPr="00D41D37">
          <w:rPr>
            <w:rStyle w:val="Hipercze"/>
            <w:rFonts w:ascii="Arial Narrow" w:eastAsiaTheme="minorHAnsi" w:hAnsi="Arial Narrow" w:cs="TimesNewRomanPSMT"/>
            <w:noProof/>
          </w:rPr>
          <w:t>1.6.9.</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Bezpieczeństwo i higiena pracy;</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_Toc104236651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12</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52" w:history="1">
        <w:r w:rsidR="00D41D37" w:rsidRPr="00D41D37">
          <w:rPr>
            <w:rStyle w:val="Hipercze"/>
            <w:rFonts w:ascii="Arial Narrow" w:eastAsiaTheme="minorHAnsi" w:hAnsi="Arial Narrow" w:cs="TimesNewRomanPSMT"/>
            <w:noProof/>
          </w:rPr>
          <w:t>1.6.10.</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Ochrona i utrzymanie robót;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_Toc104236652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12</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53" w:history="1">
        <w:r w:rsidR="00D41D37" w:rsidRPr="00D41D37">
          <w:rPr>
            <w:rStyle w:val="Hipercze"/>
            <w:rFonts w:ascii="Arial Narrow" w:eastAsiaTheme="minorHAnsi" w:hAnsi="Arial Narrow" w:cs="TimesNewRomanPSMT"/>
            <w:noProof/>
          </w:rPr>
          <w:t>1.6.11.</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Stosowanie się do prawa i innych przepisów;</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_Toc104236653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12</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54" w:history="1">
        <w:r w:rsidR="00D41D37" w:rsidRPr="00D41D37">
          <w:rPr>
            <w:rStyle w:val="Hipercze"/>
            <w:rFonts w:ascii="Arial Narrow" w:eastAsiaTheme="minorHAnsi" w:hAnsi="Arial Narrow" w:cs="TimesNewRomanPSMT"/>
            <w:noProof/>
          </w:rPr>
          <w:t>1.6.12.</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Równoważność norm i zbiorów przepisów prawnych;</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_Toc104236654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12</w:t>
        </w:r>
        <w:r w:rsidRPr="00D41D37">
          <w:rPr>
            <w:rFonts w:ascii="Arial Narrow" w:hAnsi="Arial Narrow"/>
            <w:noProof/>
            <w:webHidden/>
          </w:rPr>
          <w:fldChar w:fldCharType="end"/>
        </w:r>
      </w:hyperlink>
    </w:p>
    <w:p w:rsidR="00D41D37" w:rsidRPr="00D41D37" w:rsidRDefault="00714BB4">
      <w:pPr>
        <w:pStyle w:val="Spistreci1"/>
        <w:tabs>
          <w:tab w:val="left" w:pos="440"/>
          <w:tab w:val="right" w:leader="dot" w:pos="9062"/>
        </w:tabs>
        <w:rPr>
          <w:rFonts w:ascii="Arial Narrow" w:eastAsiaTheme="minorEastAsia" w:hAnsi="Arial Narrow" w:cstheme="minorBidi"/>
          <w:noProof/>
          <w:lang w:eastAsia="pl-PL"/>
        </w:rPr>
      </w:pPr>
      <w:hyperlink w:anchor="_Toc104236655" w:history="1">
        <w:r w:rsidR="00D41D37" w:rsidRPr="00D41D37">
          <w:rPr>
            <w:rStyle w:val="Hipercze"/>
            <w:rFonts w:ascii="Arial Narrow" w:eastAsiaTheme="minorHAnsi" w:hAnsi="Arial Narrow" w:cs="TimesNewRomanPSMT"/>
            <w:noProof/>
          </w:rPr>
          <w:t>2.</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MATERIAŁY;</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_Toc104236655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13</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56" w:history="1">
        <w:r w:rsidR="00D41D37" w:rsidRPr="00D41D37">
          <w:rPr>
            <w:rStyle w:val="Hipercze"/>
            <w:rFonts w:ascii="Arial Narrow" w:eastAsiaTheme="minorHAnsi" w:hAnsi="Arial Narrow" w:cs="TimesNewRomanPSMT"/>
            <w:noProof/>
          </w:rPr>
          <w:t>2.1.</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Ogólne wymagania dotyczące materiałów;</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_Toc104236656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13</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57" w:history="1">
        <w:r w:rsidR="00D41D37" w:rsidRPr="00D41D37">
          <w:rPr>
            <w:rStyle w:val="Hipercze"/>
            <w:rFonts w:ascii="Arial Narrow" w:eastAsiaTheme="minorHAnsi" w:hAnsi="Arial Narrow" w:cs="TimesNewRomanPSMT"/>
            <w:noProof/>
          </w:rPr>
          <w:t>2.1.1.</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Źródła uzyskania materiałów do elementów konstrukcyjnych;</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_Toc104236657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13</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58" w:history="1">
        <w:r w:rsidR="00D41D37" w:rsidRPr="00D41D37">
          <w:rPr>
            <w:rStyle w:val="Hipercze"/>
            <w:rFonts w:ascii="Arial Narrow" w:eastAsiaTheme="minorHAnsi" w:hAnsi="Arial Narrow" w:cs="TimesNewRomanPSMT"/>
            <w:noProof/>
          </w:rPr>
          <w:t>2.1.2.</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Pozyskiwanie materiałów miejscowych;</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_Toc104236658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13</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59" w:history="1">
        <w:r w:rsidR="00D41D37" w:rsidRPr="00D41D37">
          <w:rPr>
            <w:rStyle w:val="Hipercze"/>
            <w:rFonts w:ascii="Arial Narrow" w:eastAsiaTheme="minorHAnsi" w:hAnsi="Arial Narrow" w:cs="TimesNewRomanPSMT"/>
            <w:noProof/>
          </w:rPr>
          <w:t>2.1.3.</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Materiały nie odpowiadające wymaganiom;</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_Toc104236659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13</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60" w:history="1">
        <w:r w:rsidR="00D41D37" w:rsidRPr="00D41D37">
          <w:rPr>
            <w:rStyle w:val="Hipercze"/>
            <w:rFonts w:ascii="Arial Narrow" w:eastAsiaTheme="minorHAnsi" w:hAnsi="Arial Narrow" w:cs="TimesNewRomanPSMT"/>
            <w:noProof/>
          </w:rPr>
          <w:t>2.1.4.</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Przechowywanie i składowanie materiałów;</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_Toc104236660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13</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61" w:history="1">
        <w:r w:rsidR="00D41D37" w:rsidRPr="00D41D37">
          <w:rPr>
            <w:rStyle w:val="Hipercze"/>
            <w:rFonts w:ascii="Arial Narrow" w:eastAsiaTheme="minorHAnsi" w:hAnsi="Arial Narrow" w:cs="TimesNewRomanPSMT"/>
            <w:noProof/>
          </w:rPr>
          <w:t>2.1.5.</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Wariantowe stosowanie materiałów;</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_Toc104236661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13</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62" w:history="1">
        <w:r w:rsidR="00D41D37" w:rsidRPr="00D41D37">
          <w:rPr>
            <w:rStyle w:val="Hipercze"/>
            <w:rFonts w:ascii="Arial Narrow" w:hAnsi="Arial Narrow" w:cs="TimesNewRomanPSMT"/>
            <w:noProof/>
          </w:rPr>
          <w:t>2.2.</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Materiały stosowane przy układaniu kabli</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_Toc104236662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14</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63" w:history="1">
        <w:r w:rsidR="00D41D37" w:rsidRPr="00D41D37">
          <w:rPr>
            <w:rStyle w:val="Hipercze"/>
            <w:rFonts w:ascii="Arial Narrow" w:hAnsi="Arial Narrow" w:cs="TimesNewRomanPSMT"/>
            <w:noProof/>
          </w:rPr>
          <w:t>2.2.1.</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Piasek</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_Toc104236663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14</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64" w:history="1">
        <w:r w:rsidR="00D41D37" w:rsidRPr="00D41D37">
          <w:rPr>
            <w:rStyle w:val="Hipercze"/>
            <w:rFonts w:ascii="Arial Narrow" w:hAnsi="Arial Narrow" w:cs="TimesNewRomanPSMT"/>
            <w:noProof/>
          </w:rPr>
          <w:t>2.2.2.</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Folia</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_Toc104236664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14</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65" w:history="1">
        <w:r w:rsidR="00D41D37" w:rsidRPr="00D41D37">
          <w:rPr>
            <w:rStyle w:val="Hipercze"/>
            <w:rFonts w:ascii="Arial Narrow" w:hAnsi="Arial Narrow" w:cs="TimesNewRomanPSMT"/>
            <w:noProof/>
          </w:rPr>
          <w:t>2.3.</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Elementy gotowe</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_Toc104236665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14</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66" w:history="1">
        <w:r w:rsidR="00D41D37" w:rsidRPr="00D41D37">
          <w:rPr>
            <w:rStyle w:val="Hipercze"/>
            <w:rFonts w:ascii="Arial Narrow" w:hAnsi="Arial Narrow" w:cs="Tahoma"/>
            <w:noProof/>
          </w:rPr>
          <w:t>2.3.1.</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Fundamenty prefabrykowane</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_Toc104236666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14</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67" w:history="1">
        <w:r w:rsidR="00D41D37" w:rsidRPr="00D41D37">
          <w:rPr>
            <w:rStyle w:val="Hipercze"/>
            <w:rFonts w:ascii="Arial Narrow" w:hAnsi="Arial Narrow" w:cs="TimesNewRomanPSMT"/>
            <w:noProof/>
          </w:rPr>
          <w:t>2.3.2.</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Rury osłonowe</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_Toc104236667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14</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68" w:history="1">
        <w:r w:rsidR="00D41D37" w:rsidRPr="00D41D37">
          <w:rPr>
            <w:rStyle w:val="Hipercze"/>
            <w:rFonts w:ascii="Arial Narrow" w:hAnsi="Arial Narrow" w:cs="TimesNewRomanPSMT"/>
            <w:noProof/>
          </w:rPr>
          <w:t>2.3.3.</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Przepusty kablowe</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_Toc104236668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14</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69" w:history="1">
        <w:r w:rsidR="00D41D37" w:rsidRPr="00D41D37">
          <w:rPr>
            <w:rStyle w:val="Hipercze"/>
            <w:rFonts w:ascii="Arial Narrow" w:hAnsi="Arial Narrow" w:cs="TimesNewRomanPSMT"/>
            <w:noProof/>
          </w:rPr>
          <w:t>2.3.4.</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Kable</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_Toc104236669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15</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70" w:history="1">
        <w:r w:rsidR="00D41D37" w:rsidRPr="00D41D37">
          <w:rPr>
            <w:rStyle w:val="Hipercze"/>
            <w:rFonts w:ascii="Arial Narrow" w:hAnsi="Arial Narrow" w:cs="TimesNewRomanPSMT"/>
            <w:noProof/>
          </w:rPr>
          <w:t>2.3.5.</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Źródła światła i oprawy</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_Toc104236670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15</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71" w:history="1">
        <w:r w:rsidR="00D41D37" w:rsidRPr="00D41D37">
          <w:rPr>
            <w:rStyle w:val="Hipercze"/>
            <w:rFonts w:ascii="Arial Narrow" w:hAnsi="Arial Narrow" w:cs="TimesNewRomanPSMT"/>
            <w:noProof/>
          </w:rPr>
          <w:t>2.3.6.</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Słupy oświetleniowe</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_Toc104236671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15</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72" w:history="1">
        <w:r w:rsidR="00D41D37" w:rsidRPr="00D41D37">
          <w:rPr>
            <w:rStyle w:val="Hipercze"/>
            <w:rFonts w:ascii="Arial Narrow" w:hAnsi="Arial Narrow" w:cs="TimesNewRomanPSMT"/>
            <w:noProof/>
          </w:rPr>
          <w:t>2.3.7.</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Wysięgniki</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_Toc104236672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16</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73" w:history="1">
        <w:r w:rsidR="00D41D37" w:rsidRPr="00D41D37">
          <w:rPr>
            <w:rStyle w:val="Hipercze"/>
            <w:rFonts w:ascii="Arial Narrow" w:hAnsi="Arial Narrow" w:cs="TimesNewRomanPSMT"/>
            <w:noProof/>
          </w:rPr>
          <w:t>2.3.8.</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Złączki kablowe</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_Toc104236673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16</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74" w:history="1">
        <w:r w:rsidR="00D41D37" w:rsidRPr="00D41D37">
          <w:rPr>
            <w:rStyle w:val="Hipercze"/>
            <w:rFonts w:ascii="Arial Narrow" w:hAnsi="Arial Narrow" w:cs="TimesNewRomanPSMT"/>
            <w:noProof/>
          </w:rPr>
          <w:t>2.3.9.</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Szafa oświetleniowa</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_Toc104236674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16</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75" w:history="1">
        <w:r w:rsidR="00D41D37" w:rsidRPr="00D41D37">
          <w:rPr>
            <w:rStyle w:val="Hipercze"/>
            <w:rFonts w:ascii="Arial Narrow" w:hAnsi="Arial Narrow" w:cs="TimesNewRomanPSMT"/>
            <w:noProof/>
          </w:rPr>
          <w:t>2.3.10.</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Żwir na podsypkę</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_Toc104236675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16</w:t>
        </w:r>
        <w:r w:rsidRPr="00D41D37">
          <w:rPr>
            <w:rFonts w:ascii="Arial Narrow" w:hAnsi="Arial Narrow"/>
            <w:noProof/>
            <w:webHidden/>
          </w:rPr>
          <w:fldChar w:fldCharType="end"/>
        </w:r>
      </w:hyperlink>
    </w:p>
    <w:p w:rsidR="00D41D37" w:rsidRPr="00D41D37" w:rsidRDefault="00714BB4">
      <w:pPr>
        <w:pStyle w:val="Spistreci1"/>
        <w:tabs>
          <w:tab w:val="left" w:pos="440"/>
          <w:tab w:val="right" w:leader="dot" w:pos="9062"/>
        </w:tabs>
        <w:rPr>
          <w:rFonts w:ascii="Arial Narrow" w:eastAsiaTheme="minorEastAsia" w:hAnsi="Arial Narrow" w:cstheme="minorBidi"/>
          <w:noProof/>
          <w:lang w:eastAsia="pl-PL"/>
        </w:rPr>
      </w:pPr>
      <w:hyperlink w:anchor="_Toc104236676" w:history="1">
        <w:r w:rsidR="00D41D37" w:rsidRPr="00D41D37">
          <w:rPr>
            <w:rStyle w:val="Hipercze"/>
            <w:rFonts w:ascii="Arial Narrow" w:eastAsiaTheme="minorHAnsi" w:hAnsi="Arial Narrow" w:cs="TimesNewRomanPSMT"/>
            <w:noProof/>
          </w:rPr>
          <w:t>3.</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SPRZĘT;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_Toc104236676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16</w:t>
        </w:r>
        <w:r w:rsidRPr="00D41D37">
          <w:rPr>
            <w:rFonts w:ascii="Arial Narrow" w:hAnsi="Arial Narrow"/>
            <w:noProof/>
            <w:webHidden/>
          </w:rPr>
          <w:fldChar w:fldCharType="end"/>
        </w:r>
      </w:hyperlink>
    </w:p>
    <w:p w:rsidR="00D41D37" w:rsidRPr="00D41D37" w:rsidRDefault="00714BB4">
      <w:pPr>
        <w:pStyle w:val="Spistreci1"/>
        <w:tabs>
          <w:tab w:val="left" w:pos="440"/>
          <w:tab w:val="right" w:leader="dot" w:pos="9062"/>
        </w:tabs>
        <w:rPr>
          <w:rFonts w:ascii="Arial Narrow" w:eastAsiaTheme="minorEastAsia" w:hAnsi="Arial Narrow" w:cstheme="minorBidi"/>
          <w:noProof/>
          <w:lang w:eastAsia="pl-PL"/>
        </w:rPr>
      </w:pPr>
      <w:hyperlink w:anchor="_Toc104236677" w:history="1">
        <w:r w:rsidR="00D41D37" w:rsidRPr="00D41D37">
          <w:rPr>
            <w:rStyle w:val="Hipercze"/>
            <w:rFonts w:ascii="Arial Narrow" w:eastAsiaTheme="minorHAnsi" w:hAnsi="Arial Narrow" w:cs="TimesNewRomanPSMT"/>
            <w:noProof/>
          </w:rPr>
          <w:t>4.</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TRANSPORT;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_Toc104236677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17</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78" w:history="1">
        <w:r w:rsidR="00D41D37" w:rsidRPr="00D41D37">
          <w:rPr>
            <w:rStyle w:val="Hipercze"/>
            <w:rFonts w:ascii="Arial Narrow" w:hAnsi="Arial Narrow" w:cs="TimesNewRomanPSMT"/>
            <w:noProof/>
          </w:rPr>
          <w:t>4.1.</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Transport materiałów i elementów oświetleniowych</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_Toc104236678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17</w:t>
        </w:r>
        <w:r w:rsidRPr="00D41D37">
          <w:rPr>
            <w:rFonts w:ascii="Arial Narrow" w:hAnsi="Arial Narrow"/>
            <w:noProof/>
            <w:webHidden/>
          </w:rPr>
          <w:fldChar w:fldCharType="end"/>
        </w:r>
      </w:hyperlink>
    </w:p>
    <w:p w:rsidR="00D41D37" w:rsidRPr="00D41D37" w:rsidRDefault="00714BB4">
      <w:pPr>
        <w:pStyle w:val="Spistreci1"/>
        <w:tabs>
          <w:tab w:val="left" w:pos="440"/>
          <w:tab w:val="right" w:leader="dot" w:pos="9062"/>
        </w:tabs>
        <w:rPr>
          <w:rFonts w:ascii="Arial Narrow" w:eastAsiaTheme="minorEastAsia" w:hAnsi="Arial Narrow" w:cstheme="minorBidi"/>
          <w:noProof/>
          <w:lang w:eastAsia="pl-PL"/>
        </w:rPr>
      </w:pPr>
      <w:hyperlink w:anchor="_Toc104236679" w:history="1">
        <w:r w:rsidR="00D41D37" w:rsidRPr="00D41D37">
          <w:rPr>
            <w:rStyle w:val="Hipercze"/>
            <w:rFonts w:ascii="Arial Narrow" w:eastAsiaTheme="minorHAnsi" w:hAnsi="Arial Narrow" w:cs="TimesNewRomanPSMT"/>
            <w:noProof/>
          </w:rPr>
          <w:t>5.</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WYKONYWANIE ROBÓT;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_Toc104236679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17</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80" w:history="1">
        <w:r w:rsidR="00D41D37" w:rsidRPr="00D41D37">
          <w:rPr>
            <w:rStyle w:val="Hipercze"/>
            <w:rFonts w:ascii="Arial Narrow" w:hAnsi="Arial Narrow" w:cs="TimesNewRomanPSMT"/>
            <w:noProof/>
          </w:rPr>
          <w:t>5.1.</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Wykopy pod fundamenty i kable</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_Toc104236680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18</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81" w:history="1">
        <w:r w:rsidR="00D41D37" w:rsidRPr="00D41D37">
          <w:rPr>
            <w:rStyle w:val="Hipercze"/>
            <w:rFonts w:ascii="Arial Narrow" w:hAnsi="Arial Narrow" w:cs="TimesNewRomanPSMT"/>
            <w:noProof/>
          </w:rPr>
          <w:t>5.2.</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Montaż fundamentów prefabrykowanych</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_Toc104236681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18</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82" w:history="1">
        <w:r w:rsidR="00D41D37" w:rsidRPr="00D41D37">
          <w:rPr>
            <w:rStyle w:val="Hipercze"/>
            <w:rFonts w:ascii="Arial Narrow" w:hAnsi="Arial Narrow" w:cs="TimesNewRomanPSMT"/>
            <w:noProof/>
          </w:rPr>
          <w:t>5.3.</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Montaż słupów</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_Toc104236682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18</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83" w:history="1">
        <w:r w:rsidR="00D41D37" w:rsidRPr="00D41D37">
          <w:rPr>
            <w:rStyle w:val="Hipercze"/>
            <w:rFonts w:ascii="Arial Narrow" w:hAnsi="Arial Narrow" w:cs="TimesNewRomanPSMT"/>
            <w:noProof/>
          </w:rPr>
          <w:t>5.4.</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Montaż wysięgników</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_Toc104236683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19</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84" w:history="1">
        <w:r w:rsidR="00D41D37" w:rsidRPr="00D41D37">
          <w:rPr>
            <w:rStyle w:val="Hipercze"/>
            <w:rFonts w:ascii="Arial Narrow" w:hAnsi="Arial Narrow" w:cs="TimesNewRomanPSMT"/>
            <w:noProof/>
          </w:rPr>
          <w:t>5.5.</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Montaż opraw</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_Toc104236684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19</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85" w:history="1">
        <w:r w:rsidR="00D41D37" w:rsidRPr="00D41D37">
          <w:rPr>
            <w:rStyle w:val="Hipercze"/>
            <w:rFonts w:ascii="Arial Narrow" w:hAnsi="Arial Narrow" w:cs="TimesNewRomanPSMT"/>
            <w:noProof/>
          </w:rPr>
          <w:t>5.6.</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Układanie kabli</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_Toc104236685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19</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86" w:history="1">
        <w:r w:rsidR="00D41D37" w:rsidRPr="00D41D37">
          <w:rPr>
            <w:rStyle w:val="Hipercze"/>
            <w:rFonts w:ascii="Arial Narrow" w:hAnsi="Arial Narrow" w:cs="TimesNewRomanPSMT"/>
            <w:noProof/>
          </w:rPr>
          <w:t>5.7.</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Montaż szafy oświetleniowej</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_Toc104236686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20</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87" w:history="1">
        <w:r w:rsidR="00D41D37" w:rsidRPr="00D41D37">
          <w:rPr>
            <w:rStyle w:val="Hipercze"/>
            <w:rFonts w:ascii="Arial Narrow" w:hAnsi="Arial Narrow" w:cs="TimesNewRomanPSMT"/>
            <w:noProof/>
          </w:rPr>
          <w:t>5.8.</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Wykonanie dodatkowej ochrony przeciwporażeniowej</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_Toc104236687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20</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688" w:history="1">
        <w:r w:rsidR="00D41D37" w:rsidRPr="00D41D37">
          <w:rPr>
            <w:rStyle w:val="Hipercze"/>
            <w:rFonts w:ascii="Arial Narrow" w:hAnsi="Arial Narrow" w:cs="TimesNewRomanPSMT"/>
            <w:noProof/>
          </w:rPr>
          <w:t>5.8.1.</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Zerowanie</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_Toc104236688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21</w:t>
        </w:r>
        <w:r w:rsidRPr="00D41D37">
          <w:rPr>
            <w:rFonts w:ascii="Arial Narrow" w:hAnsi="Arial Narrow"/>
            <w:noProof/>
            <w:webHidden/>
          </w:rPr>
          <w:fldChar w:fldCharType="end"/>
        </w:r>
      </w:hyperlink>
    </w:p>
    <w:p w:rsidR="00D41D37" w:rsidRPr="00D41D37" w:rsidRDefault="00714BB4">
      <w:pPr>
        <w:pStyle w:val="Spistreci1"/>
        <w:tabs>
          <w:tab w:val="left" w:pos="440"/>
          <w:tab w:val="right" w:leader="dot" w:pos="9062"/>
        </w:tabs>
        <w:rPr>
          <w:rFonts w:ascii="Arial Narrow" w:eastAsiaTheme="minorEastAsia" w:hAnsi="Arial Narrow" w:cstheme="minorBidi"/>
          <w:noProof/>
          <w:lang w:eastAsia="pl-PL"/>
        </w:rPr>
      </w:pPr>
      <w:hyperlink w:anchor="_Toc104236689" w:history="1">
        <w:r w:rsidR="00D41D37" w:rsidRPr="00D41D37">
          <w:rPr>
            <w:rStyle w:val="Hipercze"/>
            <w:rFonts w:ascii="Arial Narrow" w:eastAsiaTheme="minorHAnsi" w:hAnsi="Arial Narrow" w:cs="TimesNewRomanPSMT"/>
            <w:noProof/>
          </w:rPr>
          <w:t>6.</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KONTROLA JAKOŚCI ROBÓT;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_Toc104236689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21</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90" w:history="1">
        <w:r w:rsidR="00D41D37" w:rsidRPr="00D41D37">
          <w:rPr>
            <w:rStyle w:val="Hipercze"/>
            <w:rFonts w:ascii="Arial Narrow" w:hAnsi="Arial Narrow" w:cs="TimesNewRomanPSMT"/>
            <w:noProof/>
          </w:rPr>
          <w:t>6.1.</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Wykopy pod fundamenty i kable</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_Toc104236690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21</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91" w:history="1">
        <w:r w:rsidR="00D41D37" w:rsidRPr="00D41D37">
          <w:rPr>
            <w:rStyle w:val="Hipercze"/>
            <w:rFonts w:ascii="Arial Narrow" w:hAnsi="Arial Narrow" w:cs="TimesNewRomanPSMT"/>
            <w:noProof/>
          </w:rPr>
          <w:t>6.2.</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Fundamenty i ustoje</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_Toc104236691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21</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92" w:history="1">
        <w:r w:rsidR="00D41D37" w:rsidRPr="00D41D37">
          <w:rPr>
            <w:rStyle w:val="Hipercze"/>
            <w:rFonts w:ascii="Arial Narrow" w:hAnsi="Arial Narrow" w:cs="Tahoma"/>
            <w:noProof/>
          </w:rPr>
          <w:t>6.3.</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Latarnie i maszty oświetleniowe</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_Toc104236692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21</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93" w:history="1">
        <w:r w:rsidR="00D41D37" w:rsidRPr="00D41D37">
          <w:rPr>
            <w:rStyle w:val="Hipercze"/>
            <w:rFonts w:ascii="Arial Narrow" w:hAnsi="Arial Narrow" w:cs="TimesNewRomanPSMT"/>
            <w:noProof/>
          </w:rPr>
          <w:t>6.4.</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Linia kablowa</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_Toc104236693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22</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94" w:history="1">
        <w:r w:rsidR="00D41D37" w:rsidRPr="00D41D37">
          <w:rPr>
            <w:rStyle w:val="Hipercze"/>
            <w:rFonts w:ascii="Arial Narrow" w:hAnsi="Arial Narrow" w:cs="TimesNewRomanPSMT"/>
            <w:noProof/>
          </w:rPr>
          <w:t>6.5.</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Instalacja przeciwporażeniowa</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_Toc104236694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22</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95" w:history="1">
        <w:r w:rsidR="00D41D37" w:rsidRPr="00D41D37">
          <w:rPr>
            <w:rStyle w:val="Hipercze"/>
            <w:rFonts w:ascii="Arial Narrow" w:hAnsi="Arial Narrow" w:cs="TimesNewRomanPSMT"/>
            <w:noProof/>
          </w:rPr>
          <w:t>6.6.</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Pomiar natężenia oświetlenia</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_Toc104236695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22</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96" w:history="1">
        <w:r w:rsidR="00D41D37" w:rsidRPr="00D41D37">
          <w:rPr>
            <w:rStyle w:val="Hipercze"/>
            <w:rFonts w:ascii="Arial Narrow" w:hAnsi="Arial Narrow" w:cs="TimesNewRomanPSMT"/>
            <w:noProof/>
          </w:rPr>
          <w:t>6.7.</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Zasady postępowania z wadliwie wykonanymi elementami robót</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_Toc104236696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22</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97" w:history="1">
        <w:r w:rsidR="00D41D37" w:rsidRPr="00D41D37">
          <w:rPr>
            <w:rStyle w:val="Hipercze"/>
            <w:rFonts w:ascii="Arial Narrow" w:eastAsiaTheme="minorHAnsi" w:hAnsi="Arial Narrow" w:cs="TimesNewRomanPSMT"/>
            <w:noProof/>
          </w:rPr>
          <w:t>6.8.</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Badania prowadzone przez Inspektora nadzoru;</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_Toc104236697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22</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98" w:history="1">
        <w:r w:rsidR="00D41D37" w:rsidRPr="00D41D37">
          <w:rPr>
            <w:rStyle w:val="Hipercze"/>
            <w:rFonts w:ascii="Arial Narrow" w:eastAsiaTheme="minorHAnsi" w:hAnsi="Arial Narrow" w:cs="TimesNewRomanPSMT"/>
            <w:noProof/>
          </w:rPr>
          <w:t>6.9.</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Certyfikaty i deklaracje;</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_Toc104236698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23</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699" w:history="1">
        <w:r w:rsidR="00D41D37" w:rsidRPr="00D41D37">
          <w:rPr>
            <w:rStyle w:val="Hipercze"/>
            <w:rFonts w:ascii="Arial Narrow" w:eastAsiaTheme="minorHAnsi" w:hAnsi="Arial Narrow" w:cs="TimesNewRomanPSMT"/>
            <w:noProof/>
          </w:rPr>
          <w:t>6.10.</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Dokumentacja budowy;</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_Toc104236699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23</w:t>
        </w:r>
        <w:r w:rsidRPr="00D41D37">
          <w:rPr>
            <w:rFonts w:ascii="Arial Narrow" w:hAnsi="Arial Narrow"/>
            <w:noProof/>
            <w:webHidden/>
          </w:rPr>
          <w:fldChar w:fldCharType="end"/>
        </w:r>
      </w:hyperlink>
    </w:p>
    <w:p w:rsidR="00D41D37" w:rsidRPr="00D41D37" w:rsidRDefault="00714BB4">
      <w:pPr>
        <w:pStyle w:val="Spistreci1"/>
        <w:tabs>
          <w:tab w:val="left" w:pos="440"/>
          <w:tab w:val="right" w:leader="dot" w:pos="9062"/>
        </w:tabs>
        <w:rPr>
          <w:rFonts w:ascii="Arial Narrow" w:eastAsiaTheme="minorEastAsia" w:hAnsi="Arial Narrow" w:cstheme="minorBidi"/>
          <w:noProof/>
          <w:lang w:eastAsia="pl-PL"/>
        </w:rPr>
      </w:pPr>
      <w:hyperlink w:anchor="_Toc104236700" w:history="1">
        <w:r w:rsidR="00D41D37" w:rsidRPr="00D41D37">
          <w:rPr>
            <w:rStyle w:val="Hipercze"/>
            <w:rFonts w:ascii="Arial Narrow" w:eastAsiaTheme="minorHAnsi" w:hAnsi="Arial Narrow" w:cs="TimesNewRomanPSMT"/>
            <w:noProof/>
          </w:rPr>
          <w:t>7.</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OBMIAR ROBÓT;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_Toc104236700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24</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701" w:history="1">
        <w:r w:rsidR="00D41D37" w:rsidRPr="00D41D37">
          <w:rPr>
            <w:rStyle w:val="Hipercze"/>
            <w:rFonts w:ascii="Arial Narrow" w:eastAsiaTheme="minorHAnsi" w:hAnsi="Arial Narrow" w:cs="TimesNewRomanPSMT"/>
            <w:noProof/>
          </w:rPr>
          <w:t>7.1.</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Ogólne zasady obmiaru robót;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_Toc104236701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24</w:t>
        </w:r>
        <w:r w:rsidRPr="00D41D37">
          <w:rPr>
            <w:rFonts w:ascii="Arial Narrow" w:hAnsi="Arial Narrow"/>
            <w:noProof/>
            <w:webHidden/>
          </w:rPr>
          <w:fldChar w:fldCharType="end"/>
        </w:r>
      </w:hyperlink>
    </w:p>
    <w:p w:rsidR="00D41D37" w:rsidRPr="00D41D37" w:rsidRDefault="00714BB4">
      <w:pPr>
        <w:pStyle w:val="Spistreci1"/>
        <w:tabs>
          <w:tab w:val="left" w:pos="440"/>
          <w:tab w:val="right" w:leader="dot" w:pos="9062"/>
        </w:tabs>
        <w:rPr>
          <w:rFonts w:ascii="Arial Narrow" w:eastAsiaTheme="minorEastAsia" w:hAnsi="Arial Narrow" w:cstheme="minorBidi"/>
          <w:noProof/>
          <w:lang w:eastAsia="pl-PL"/>
        </w:rPr>
      </w:pPr>
      <w:hyperlink w:anchor="_Toc104236702" w:history="1">
        <w:r w:rsidR="00D41D37" w:rsidRPr="00D41D37">
          <w:rPr>
            <w:rStyle w:val="Hipercze"/>
            <w:rFonts w:ascii="Arial Narrow" w:eastAsiaTheme="minorHAnsi" w:hAnsi="Arial Narrow" w:cs="TimesNewRomanPSMT"/>
            <w:noProof/>
          </w:rPr>
          <w:t>8.</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ODBIÓR ROBÓT;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_Toc104236702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24</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703" w:history="1">
        <w:r w:rsidR="00D41D37" w:rsidRPr="00D41D37">
          <w:rPr>
            <w:rStyle w:val="Hipercze"/>
            <w:rFonts w:ascii="Arial Narrow" w:eastAsiaTheme="minorHAnsi" w:hAnsi="Arial Narrow" w:cs="TimesNewRomanPSMT"/>
            <w:noProof/>
          </w:rPr>
          <w:t>8.1.</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Rodzaje odbiorów robót;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_Toc104236703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24</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704" w:history="1">
        <w:r w:rsidR="00D41D37" w:rsidRPr="00D41D37">
          <w:rPr>
            <w:rStyle w:val="Hipercze"/>
            <w:rFonts w:ascii="Arial Narrow" w:eastAsiaTheme="minorHAnsi" w:hAnsi="Arial Narrow" w:cs="TimesNewRomanPSMT"/>
            <w:noProof/>
          </w:rPr>
          <w:t>8.2.</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Odbiór robót zanikających i ulegających zakryciu;</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_Toc104236704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24</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705" w:history="1">
        <w:r w:rsidR="00D41D37" w:rsidRPr="00D41D37">
          <w:rPr>
            <w:rStyle w:val="Hipercze"/>
            <w:rFonts w:ascii="Arial Narrow" w:eastAsiaTheme="minorHAnsi" w:hAnsi="Arial Narrow" w:cs="TimesNewRomanPSMT"/>
            <w:noProof/>
          </w:rPr>
          <w:t>8.3.</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Odbiór częściowy;</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_Toc104236705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24</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706" w:history="1">
        <w:r w:rsidR="00D41D37" w:rsidRPr="00D41D37">
          <w:rPr>
            <w:rStyle w:val="Hipercze"/>
            <w:rFonts w:ascii="Arial Narrow" w:eastAsiaTheme="minorHAnsi" w:hAnsi="Arial Narrow" w:cs="TimesNewRomanPSMT"/>
            <w:noProof/>
          </w:rPr>
          <w:t>8.4.</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Odbiór ostateczny robót;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_Toc104236706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24</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707" w:history="1">
        <w:r w:rsidR="00D41D37" w:rsidRPr="00D41D37">
          <w:rPr>
            <w:rStyle w:val="Hipercze"/>
            <w:rFonts w:ascii="Arial Narrow" w:eastAsiaTheme="minorHAnsi" w:hAnsi="Arial Narrow" w:cs="TimesNewRomanPSMT"/>
            <w:noProof/>
          </w:rPr>
          <w:t>8.4.1.</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Zasady odbioru ostatecznego robót;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_Toc104236707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24</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708" w:history="1">
        <w:r w:rsidR="00D41D37" w:rsidRPr="00D41D37">
          <w:rPr>
            <w:rStyle w:val="Hipercze"/>
            <w:rFonts w:ascii="Arial Narrow" w:eastAsiaTheme="minorHAnsi" w:hAnsi="Arial Narrow" w:cs="TimesNewRomanPSMT"/>
            <w:noProof/>
          </w:rPr>
          <w:t>8.4.2.</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Odbiór ostateczny;</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_Toc104236708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25</w:t>
        </w:r>
        <w:r w:rsidRPr="00D41D37">
          <w:rPr>
            <w:rFonts w:ascii="Arial Narrow" w:hAnsi="Arial Narrow"/>
            <w:noProof/>
            <w:webHidden/>
          </w:rPr>
          <w:fldChar w:fldCharType="end"/>
        </w:r>
      </w:hyperlink>
    </w:p>
    <w:p w:rsidR="00D41D37" w:rsidRPr="00D41D37" w:rsidRDefault="00714BB4">
      <w:pPr>
        <w:pStyle w:val="Spistreci1"/>
        <w:tabs>
          <w:tab w:val="left" w:pos="880"/>
          <w:tab w:val="right" w:leader="dot" w:pos="9062"/>
        </w:tabs>
        <w:rPr>
          <w:rFonts w:ascii="Arial Narrow" w:eastAsiaTheme="minorEastAsia" w:hAnsi="Arial Narrow" w:cstheme="minorBidi"/>
          <w:noProof/>
          <w:lang w:eastAsia="pl-PL"/>
        </w:rPr>
      </w:pPr>
      <w:hyperlink w:anchor="_Toc104236709" w:history="1">
        <w:r w:rsidR="00D41D37" w:rsidRPr="00D41D37">
          <w:rPr>
            <w:rStyle w:val="Hipercze"/>
            <w:rFonts w:ascii="Arial Narrow" w:eastAsiaTheme="minorHAnsi" w:hAnsi="Arial Narrow" w:cs="TimesNewRomanPSMT"/>
            <w:noProof/>
          </w:rPr>
          <w:t>8.4.3.</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Dokumenty do odbioru końcowego;</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_Toc104236709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25</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710" w:history="1">
        <w:r w:rsidR="00D41D37" w:rsidRPr="00D41D37">
          <w:rPr>
            <w:rStyle w:val="Hipercze"/>
            <w:rFonts w:ascii="Arial Narrow" w:eastAsiaTheme="minorHAnsi" w:hAnsi="Arial Narrow" w:cs="TimesNewRomanPSMT"/>
            <w:noProof/>
          </w:rPr>
          <w:t>8.5.</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Odbiór pogwarancyjny;</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_Toc104236710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25</w:t>
        </w:r>
        <w:r w:rsidRPr="00D41D37">
          <w:rPr>
            <w:rFonts w:ascii="Arial Narrow" w:hAnsi="Arial Narrow"/>
            <w:noProof/>
            <w:webHidden/>
          </w:rPr>
          <w:fldChar w:fldCharType="end"/>
        </w:r>
      </w:hyperlink>
    </w:p>
    <w:p w:rsidR="00D41D37" w:rsidRPr="00D41D37" w:rsidRDefault="00714BB4">
      <w:pPr>
        <w:pStyle w:val="Spistreci1"/>
        <w:tabs>
          <w:tab w:val="left" w:pos="440"/>
          <w:tab w:val="right" w:leader="dot" w:pos="9062"/>
        </w:tabs>
        <w:rPr>
          <w:rFonts w:ascii="Arial Narrow" w:eastAsiaTheme="minorEastAsia" w:hAnsi="Arial Narrow" w:cstheme="minorBidi"/>
          <w:noProof/>
          <w:lang w:eastAsia="pl-PL"/>
        </w:rPr>
      </w:pPr>
      <w:hyperlink w:anchor="_Toc104236711" w:history="1">
        <w:r w:rsidR="00D41D37" w:rsidRPr="00D41D37">
          <w:rPr>
            <w:rStyle w:val="Hipercze"/>
            <w:rFonts w:ascii="Arial Narrow" w:eastAsiaTheme="minorHAnsi" w:hAnsi="Arial Narrow" w:cs="TimesNewRomanPSMT"/>
            <w:noProof/>
          </w:rPr>
          <w:t>9.</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GOSPODARKA ODPADAMI;</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_Toc104236711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26</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712" w:history="1">
        <w:r w:rsidR="00D41D37" w:rsidRPr="00D41D37">
          <w:rPr>
            <w:rStyle w:val="Hipercze"/>
            <w:rFonts w:ascii="Arial Narrow" w:eastAsiaTheme="minorHAnsi" w:hAnsi="Arial Narrow" w:cs="TimesNewRomanPSMT"/>
            <w:noProof/>
          </w:rPr>
          <w:t>10.</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PODSTAWA PŁATNOŚCI;</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_Toc104236712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26</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713" w:history="1">
        <w:r w:rsidR="00D41D37" w:rsidRPr="00D41D37">
          <w:rPr>
            <w:rStyle w:val="Hipercze"/>
            <w:rFonts w:ascii="Arial Narrow" w:eastAsiaTheme="minorHAnsi" w:hAnsi="Arial Narrow" w:cs="TimesNewRomanPSMT"/>
            <w:noProof/>
          </w:rPr>
          <w:t>10.1.</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Ustalenia ogólne</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_Toc104236713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26</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714" w:history="1">
        <w:r w:rsidR="00D41D37" w:rsidRPr="00D41D37">
          <w:rPr>
            <w:rStyle w:val="Hipercze"/>
            <w:rFonts w:ascii="Arial Narrow" w:hAnsi="Arial Narrow" w:cs="TimesNewRomanPSMT"/>
            <w:noProof/>
          </w:rPr>
          <w:t>10.2.</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Cena jednostki obmiarowej</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_Toc104236714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26</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715" w:history="1">
        <w:r w:rsidR="00D41D37" w:rsidRPr="00D41D37">
          <w:rPr>
            <w:rStyle w:val="Hipercze"/>
            <w:rFonts w:ascii="Arial Narrow" w:hAnsi="Arial Narrow" w:cs="TimesNewRomanPSMT"/>
            <w:noProof/>
          </w:rPr>
          <w:t>10.3.</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Zakres robót objętych płatnością</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_Toc104236715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27</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716" w:history="1">
        <w:r w:rsidR="00D41D37" w:rsidRPr="00D41D37">
          <w:rPr>
            <w:rStyle w:val="Hipercze"/>
            <w:rFonts w:ascii="Arial Narrow" w:eastAsiaTheme="minorHAnsi" w:hAnsi="Arial Narrow" w:cs="TimesNewRomanPSMT"/>
            <w:noProof/>
          </w:rPr>
          <w:t>11.</w:t>
        </w:r>
        <w:r w:rsidR="00D41D37" w:rsidRPr="00D41D37">
          <w:rPr>
            <w:rFonts w:ascii="Arial Narrow" w:eastAsiaTheme="minorEastAsia" w:hAnsi="Arial Narrow" w:cstheme="minorBidi"/>
            <w:noProof/>
            <w:lang w:eastAsia="pl-PL"/>
          </w:rPr>
          <w:tab/>
        </w:r>
        <w:r w:rsidR="00D41D37" w:rsidRPr="00D41D37">
          <w:rPr>
            <w:rStyle w:val="Hipercze"/>
            <w:rFonts w:ascii="Arial Narrow" w:eastAsiaTheme="minorHAnsi" w:hAnsi="Arial Narrow" w:cs="TimesNewRomanPSMT"/>
            <w:noProof/>
          </w:rPr>
          <w:t>PRZEPISY ZWIĄZANE</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_Toc104236716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27</w:t>
        </w:r>
        <w:r w:rsidRPr="00D41D37">
          <w:rPr>
            <w:rFonts w:ascii="Arial Narrow" w:hAnsi="Arial Narrow"/>
            <w:noProof/>
            <w:webHidden/>
          </w:rPr>
          <w:fldChar w:fldCharType="end"/>
        </w:r>
      </w:hyperlink>
    </w:p>
    <w:p w:rsidR="00D41D37" w:rsidRPr="00D41D37" w:rsidRDefault="00714BB4">
      <w:pPr>
        <w:pStyle w:val="Spistreci1"/>
        <w:tabs>
          <w:tab w:val="left" w:pos="660"/>
          <w:tab w:val="right" w:leader="dot" w:pos="9062"/>
        </w:tabs>
        <w:rPr>
          <w:rFonts w:ascii="Arial Narrow" w:eastAsiaTheme="minorEastAsia" w:hAnsi="Arial Narrow" w:cstheme="minorBidi"/>
          <w:noProof/>
          <w:lang w:eastAsia="pl-PL"/>
        </w:rPr>
      </w:pPr>
      <w:hyperlink w:anchor="_Toc104236717" w:history="1">
        <w:r w:rsidR="00D41D37" w:rsidRPr="00D41D37">
          <w:rPr>
            <w:rStyle w:val="Hipercze"/>
            <w:rFonts w:ascii="Arial Narrow" w:hAnsi="Arial Narrow" w:cs="TimesNewRomanPSMT"/>
            <w:noProof/>
          </w:rPr>
          <w:t>11.1.</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Normy</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_Toc104236717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27</w:t>
        </w:r>
        <w:r w:rsidRPr="00D41D37">
          <w:rPr>
            <w:rFonts w:ascii="Arial Narrow" w:hAnsi="Arial Narrow"/>
            <w:noProof/>
            <w:webHidden/>
          </w:rPr>
          <w:fldChar w:fldCharType="end"/>
        </w:r>
      </w:hyperlink>
    </w:p>
    <w:p w:rsidR="00D41D37" w:rsidRDefault="00714BB4">
      <w:pPr>
        <w:pStyle w:val="Spistreci1"/>
        <w:tabs>
          <w:tab w:val="left" w:pos="660"/>
          <w:tab w:val="right" w:leader="dot" w:pos="9062"/>
        </w:tabs>
        <w:rPr>
          <w:rFonts w:asciiTheme="minorHAnsi" w:eastAsiaTheme="minorEastAsia" w:hAnsiTheme="minorHAnsi" w:cstheme="minorBidi"/>
          <w:noProof/>
          <w:lang w:eastAsia="pl-PL"/>
        </w:rPr>
      </w:pPr>
      <w:hyperlink w:anchor="_Toc104236718" w:history="1">
        <w:r w:rsidR="00D41D37" w:rsidRPr="00D41D37">
          <w:rPr>
            <w:rStyle w:val="Hipercze"/>
            <w:rFonts w:ascii="Arial Narrow" w:hAnsi="Arial Narrow" w:cs="TimesNewRomanPSMT"/>
            <w:noProof/>
          </w:rPr>
          <w:t>11.2.</w:t>
        </w:r>
        <w:r w:rsidR="00D41D37" w:rsidRPr="00D41D37">
          <w:rPr>
            <w:rFonts w:ascii="Arial Narrow" w:eastAsiaTheme="minorEastAsia" w:hAnsi="Arial Narrow" w:cstheme="minorBidi"/>
            <w:noProof/>
            <w:lang w:eastAsia="pl-PL"/>
          </w:rPr>
          <w:tab/>
        </w:r>
        <w:r w:rsidR="00D41D37" w:rsidRPr="00D41D37">
          <w:rPr>
            <w:rStyle w:val="Hipercze"/>
            <w:rFonts w:ascii="Arial Narrow" w:hAnsi="Arial Narrow" w:cs="TimesNewRomanPSMT"/>
            <w:noProof/>
          </w:rPr>
          <w:t>Inne dokumenty</w:t>
        </w:r>
        <w:r w:rsidR="00D41D37" w:rsidRPr="00D41D37">
          <w:rPr>
            <w:rStyle w:val="Hipercze"/>
            <w:rFonts w:ascii="Arial Narrow" w:eastAsiaTheme="minorHAnsi" w:hAnsi="Arial Narrow" w:cs="TimesNewRomanPSMT"/>
            <w:noProof/>
          </w:rPr>
          <w:t>;</w:t>
        </w:r>
        <w:r w:rsidR="00D41D37" w:rsidRPr="00D41D37">
          <w:rPr>
            <w:rFonts w:ascii="Arial Narrow" w:hAnsi="Arial Narrow"/>
            <w:noProof/>
            <w:webHidden/>
          </w:rPr>
          <w:tab/>
        </w:r>
        <w:r w:rsidRPr="00D41D37">
          <w:rPr>
            <w:rFonts w:ascii="Arial Narrow" w:hAnsi="Arial Narrow"/>
            <w:noProof/>
            <w:webHidden/>
          </w:rPr>
          <w:fldChar w:fldCharType="begin"/>
        </w:r>
        <w:r w:rsidR="00D41D37" w:rsidRPr="00D41D37">
          <w:rPr>
            <w:rFonts w:ascii="Arial Narrow" w:hAnsi="Arial Narrow"/>
            <w:noProof/>
            <w:webHidden/>
          </w:rPr>
          <w:instrText xml:space="preserve"> PAGEREF _Toc104236718 \h </w:instrText>
        </w:r>
        <w:r w:rsidRPr="00D41D37">
          <w:rPr>
            <w:rFonts w:ascii="Arial Narrow" w:hAnsi="Arial Narrow"/>
            <w:noProof/>
            <w:webHidden/>
          </w:rPr>
        </w:r>
        <w:r w:rsidRPr="00D41D37">
          <w:rPr>
            <w:rFonts w:ascii="Arial Narrow" w:hAnsi="Arial Narrow"/>
            <w:noProof/>
            <w:webHidden/>
          </w:rPr>
          <w:fldChar w:fldCharType="separate"/>
        </w:r>
        <w:r w:rsidR="00AA713E">
          <w:rPr>
            <w:rFonts w:ascii="Arial Narrow" w:hAnsi="Arial Narrow"/>
            <w:noProof/>
            <w:webHidden/>
          </w:rPr>
          <w:t>28</w:t>
        </w:r>
        <w:r w:rsidRPr="00D41D37">
          <w:rPr>
            <w:rFonts w:ascii="Arial Narrow" w:hAnsi="Arial Narrow"/>
            <w:noProof/>
            <w:webHidden/>
          </w:rPr>
          <w:fldChar w:fldCharType="end"/>
        </w:r>
      </w:hyperlink>
    </w:p>
    <w:p w:rsidR="00007FFC" w:rsidRDefault="00714BB4" w:rsidP="005B2482">
      <w:pPr>
        <w:tabs>
          <w:tab w:val="left" w:pos="709"/>
        </w:tabs>
        <w:rPr>
          <w:rFonts w:ascii="Arial Narrow" w:hAnsi="Arial Narrow"/>
          <w:sz w:val="24"/>
          <w:szCs w:val="24"/>
        </w:rPr>
      </w:pPr>
      <w:r w:rsidRPr="0059576C">
        <w:rPr>
          <w:rFonts w:ascii="Arial Narrow" w:hAnsi="Arial Narrow"/>
          <w:sz w:val="24"/>
          <w:szCs w:val="24"/>
        </w:rPr>
        <w:fldChar w:fldCharType="end"/>
      </w: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7B35C9" w:rsidRDefault="007B35C9" w:rsidP="007B35C9">
      <w:pPr>
        <w:tabs>
          <w:tab w:val="left" w:pos="709"/>
        </w:tabs>
        <w:rPr>
          <w:rFonts w:ascii="Arial Narrow" w:hAnsi="Arial Narrow"/>
          <w:sz w:val="24"/>
          <w:szCs w:val="24"/>
        </w:rPr>
      </w:pPr>
    </w:p>
    <w:p w:rsidR="00DA554E" w:rsidRDefault="00DA554E" w:rsidP="007B35C9">
      <w:pPr>
        <w:tabs>
          <w:tab w:val="left" w:pos="709"/>
        </w:tabs>
        <w:rPr>
          <w:rFonts w:ascii="Arial Narrow" w:hAnsi="Arial Narrow"/>
          <w:sz w:val="24"/>
          <w:szCs w:val="24"/>
        </w:rPr>
      </w:pPr>
    </w:p>
    <w:p w:rsidR="0059576C" w:rsidRDefault="0059576C" w:rsidP="007B35C9">
      <w:pPr>
        <w:tabs>
          <w:tab w:val="left" w:pos="709"/>
        </w:tabs>
        <w:rPr>
          <w:rFonts w:ascii="Arial Narrow" w:hAnsi="Arial Narrow"/>
          <w:sz w:val="24"/>
          <w:szCs w:val="24"/>
        </w:rPr>
      </w:pPr>
    </w:p>
    <w:p w:rsidR="0059576C" w:rsidRDefault="0059576C" w:rsidP="007B35C9">
      <w:pPr>
        <w:tabs>
          <w:tab w:val="left" w:pos="709"/>
        </w:tabs>
        <w:rPr>
          <w:rFonts w:ascii="Arial Narrow" w:hAnsi="Arial Narrow"/>
          <w:sz w:val="24"/>
          <w:szCs w:val="24"/>
        </w:rPr>
      </w:pPr>
    </w:p>
    <w:p w:rsidR="0059576C" w:rsidRDefault="0059576C" w:rsidP="007B35C9">
      <w:pPr>
        <w:tabs>
          <w:tab w:val="left" w:pos="709"/>
        </w:tabs>
        <w:rPr>
          <w:rFonts w:ascii="Arial Narrow" w:hAnsi="Arial Narrow"/>
          <w:sz w:val="24"/>
          <w:szCs w:val="24"/>
        </w:rPr>
      </w:pPr>
    </w:p>
    <w:p w:rsidR="0059576C" w:rsidRDefault="0059576C" w:rsidP="007B35C9">
      <w:pPr>
        <w:tabs>
          <w:tab w:val="left" w:pos="709"/>
        </w:tabs>
        <w:rPr>
          <w:rFonts w:ascii="Arial Narrow" w:hAnsi="Arial Narrow"/>
          <w:sz w:val="24"/>
          <w:szCs w:val="24"/>
        </w:rPr>
      </w:pPr>
    </w:p>
    <w:p w:rsidR="0059576C" w:rsidRDefault="0059576C" w:rsidP="007B35C9">
      <w:pPr>
        <w:tabs>
          <w:tab w:val="left" w:pos="709"/>
        </w:tabs>
        <w:rPr>
          <w:rFonts w:ascii="Arial Narrow" w:hAnsi="Arial Narrow"/>
          <w:sz w:val="24"/>
          <w:szCs w:val="24"/>
        </w:rPr>
      </w:pPr>
    </w:p>
    <w:p w:rsidR="0059576C" w:rsidRDefault="0059576C" w:rsidP="007B35C9">
      <w:pPr>
        <w:tabs>
          <w:tab w:val="left" w:pos="709"/>
        </w:tabs>
        <w:rPr>
          <w:rFonts w:ascii="Arial Narrow" w:hAnsi="Arial Narrow"/>
          <w:sz w:val="24"/>
          <w:szCs w:val="24"/>
        </w:rPr>
      </w:pPr>
    </w:p>
    <w:p w:rsidR="00DA554E" w:rsidRDefault="00DA554E" w:rsidP="007B35C9">
      <w:pPr>
        <w:tabs>
          <w:tab w:val="left" w:pos="709"/>
        </w:tabs>
        <w:rPr>
          <w:rFonts w:ascii="Arial Narrow" w:hAnsi="Arial Narrow"/>
          <w:sz w:val="24"/>
          <w:szCs w:val="24"/>
        </w:rPr>
      </w:pPr>
    </w:p>
    <w:p w:rsidR="00D41D37" w:rsidRDefault="00D41D37" w:rsidP="007B35C9">
      <w:pPr>
        <w:tabs>
          <w:tab w:val="left" w:pos="709"/>
        </w:tabs>
        <w:rPr>
          <w:rFonts w:ascii="Arial Narrow" w:hAnsi="Arial Narrow"/>
          <w:sz w:val="24"/>
          <w:szCs w:val="24"/>
        </w:rPr>
      </w:pPr>
    </w:p>
    <w:p w:rsidR="00D41D37" w:rsidRDefault="00D41D37" w:rsidP="007B35C9">
      <w:pPr>
        <w:tabs>
          <w:tab w:val="left" w:pos="709"/>
        </w:tabs>
        <w:rPr>
          <w:rFonts w:ascii="Arial Narrow" w:hAnsi="Arial Narrow"/>
          <w:sz w:val="24"/>
          <w:szCs w:val="24"/>
        </w:rPr>
      </w:pPr>
    </w:p>
    <w:p w:rsidR="005B2482" w:rsidRDefault="005B2482" w:rsidP="007B35C9">
      <w:pPr>
        <w:tabs>
          <w:tab w:val="left" w:pos="709"/>
        </w:tabs>
        <w:rPr>
          <w:rFonts w:ascii="Arial Narrow" w:hAnsi="Arial Narrow"/>
          <w:sz w:val="24"/>
          <w:szCs w:val="24"/>
        </w:rPr>
      </w:pPr>
    </w:p>
    <w:p w:rsidR="007B35C9" w:rsidRPr="00007FFC" w:rsidRDefault="007B35C9" w:rsidP="007B35C9">
      <w:pPr>
        <w:tabs>
          <w:tab w:val="left" w:pos="709"/>
        </w:tabs>
        <w:rPr>
          <w:rFonts w:ascii="Arial Narrow" w:hAnsi="Arial Narrow"/>
          <w:sz w:val="24"/>
          <w:szCs w:val="24"/>
        </w:rPr>
      </w:pPr>
    </w:p>
    <w:p w:rsidR="009521B0" w:rsidRPr="00007FFC" w:rsidRDefault="009521B0" w:rsidP="00007FFC">
      <w:pPr>
        <w:pStyle w:val="Akapitzlist"/>
        <w:numPr>
          <w:ilvl w:val="0"/>
          <w:numId w:val="9"/>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1" w:name="_Toc104236636"/>
      <w:r w:rsidRPr="00007FFC">
        <w:rPr>
          <w:rFonts w:ascii="Arial Narrow" w:eastAsiaTheme="minorHAnsi" w:hAnsi="Arial Narrow" w:cs="TimesNewRomanPSMT"/>
          <w:sz w:val="24"/>
          <w:szCs w:val="24"/>
        </w:rPr>
        <w:t>WYMAGANIA OGÓLNE</w:t>
      </w:r>
      <w:bookmarkEnd w:id="1"/>
    </w:p>
    <w:p w:rsidR="009521B0" w:rsidRPr="00007FFC" w:rsidRDefault="009521B0" w:rsidP="00007FFC">
      <w:pPr>
        <w:pStyle w:val="Nagwek1"/>
        <w:spacing w:line="276" w:lineRule="auto"/>
      </w:pPr>
      <w:bookmarkStart w:id="2" w:name="_Toc104236637"/>
      <w:r w:rsidRPr="00007FFC">
        <w:t>WSTĘP</w:t>
      </w:r>
      <w:r w:rsidR="00973FAC" w:rsidRPr="00007FFC">
        <w:t>;</w:t>
      </w:r>
      <w:bookmarkEnd w:id="2"/>
    </w:p>
    <w:p w:rsidR="00973FAC" w:rsidRPr="00007FFC" w:rsidRDefault="009521B0" w:rsidP="00996A80">
      <w:pPr>
        <w:pStyle w:val="Nagwek2"/>
      </w:pPr>
      <w:bookmarkStart w:id="3" w:name="_Toc104236638"/>
      <w:r w:rsidRPr="00007FFC">
        <w:t>Przedmiot SST</w:t>
      </w:r>
      <w:r w:rsidR="00973FAC" w:rsidRPr="00007FFC">
        <w:t>;</w:t>
      </w:r>
      <w:bookmarkEnd w:id="3"/>
    </w:p>
    <w:p w:rsidR="003C0446" w:rsidRDefault="009521B0" w:rsidP="00007FFC">
      <w:pPr>
        <w:pStyle w:val="Akapitzlist"/>
        <w:autoSpaceDE w:val="0"/>
        <w:autoSpaceDN w:val="0"/>
        <w:adjustRightInd w:val="0"/>
        <w:spacing w:line="276" w:lineRule="auto"/>
        <w:ind w:left="0"/>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Przedmiotem niniejszej ogólnej specyfikacji technicznej (SST) są wymagania dotyczące wykonania i odbioru</w:t>
      </w:r>
      <w:r w:rsidR="00652260" w:rsidRPr="00007FFC">
        <w:rPr>
          <w:rFonts w:ascii="Arial Narrow" w:eastAsiaTheme="minorHAnsi" w:hAnsi="Arial Narrow" w:cs="TimesNewRomanPSMT"/>
          <w:sz w:val="24"/>
          <w:szCs w:val="24"/>
        </w:rPr>
        <w:t xml:space="preserve"> </w:t>
      </w:r>
      <w:r w:rsidR="00921793">
        <w:rPr>
          <w:rFonts w:ascii="Arial Narrow" w:eastAsiaTheme="minorHAnsi" w:hAnsi="Arial Narrow" w:cs="TimesNewRomanPSMT"/>
          <w:sz w:val="24"/>
          <w:szCs w:val="24"/>
        </w:rPr>
        <w:t>robót związanych z</w:t>
      </w:r>
      <w:r w:rsidR="003C0446">
        <w:rPr>
          <w:rFonts w:ascii="Arial Narrow" w:eastAsiaTheme="minorHAnsi" w:hAnsi="Arial Narrow" w:cs="TimesNewRomanPSMT"/>
          <w:sz w:val="24"/>
          <w:szCs w:val="24"/>
        </w:rPr>
        <w:t>:</w:t>
      </w:r>
    </w:p>
    <w:p w:rsidR="00DA554E" w:rsidRPr="006676BB" w:rsidRDefault="00DA554E" w:rsidP="00007FFC">
      <w:pPr>
        <w:pStyle w:val="Akapitzlist"/>
        <w:autoSpaceDE w:val="0"/>
        <w:autoSpaceDN w:val="0"/>
        <w:adjustRightInd w:val="0"/>
        <w:spacing w:line="276" w:lineRule="auto"/>
        <w:ind w:left="0"/>
        <w:jc w:val="both"/>
        <w:rPr>
          <w:rFonts w:ascii="Arial Narrow" w:eastAsiaTheme="minorHAnsi" w:hAnsi="Arial Narrow" w:cs="TimesNewRomanPSMT"/>
          <w:sz w:val="24"/>
          <w:szCs w:val="24"/>
        </w:rPr>
      </w:pPr>
    </w:p>
    <w:p w:rsidR="00C86C1A" w:rsidRPr="00C86C1A" w:rsidRDefault="00C86C1A" w:rsidP="00C86C1A">
      <w:pPr>
        <w:autoSpaceDE w:val="0"/>
        <w:autoSpaceDN w:val="0"/>
        <w:adjustRightInd w:val="0"/>
        <w:jc w:val="center"/>
        <w:rPr>
          <w:rFonts w:ascii="Arial Narrow" w:hAnsi="Arial Narrow" w:cs="Arial Narrow"/>
          <w:b/>
          <w:sz w:val="24"/>
        </w:rPr>
      </w:pPr>
      <w:r w:rsidRPr="00C86C1A">
        <w:rPr>
          <w:rFonts w:ascii="Arial Narrow" w:hAnsi="Arial Narrow" w:cs="Arial Narrow"/>
          <w:b/>
          <w:sz w:val="24"/>
        </w:rPr>
        <w:t xml:space="preserve">Budowa </w:t>
      </w:r>
      <w:proofErr w:type="spellStart"/>
      <w:r w:rsidRPr="00C86C1A">
        <w:rPr>
          <w:rFonts w:ascii="Arial Narrow" w:hAnsi="Arial Narrow" w:cs="Arial Narrow"/>
          <w:b/>
          <w:sz w:val="24"/>
        </w:rPr>
        <w:t>pumptracka</w:t>
      </w:r>
      <w:proofErr w:type="spellEnd"/>
      <w:r w:rsidRPr="00C86C1A">
        <w:rPr>
          <w:rFonts w:ascii="Arial Narrow" w:hAnsi="Arial Narrow" w:cs="Arial Narrow"/>
          <w:b/>
          <w:sz w:val="24"/>
        </w:rPr>
        <w:t xml:space="preserve"> wraz z obiektami małej architektury oraz infrastrukturą towarzyszącą w miejscowości Przemęt</w:t>
      </w:r>
    </w:p>
    <w:p w:rsidR="00C86C1A" w:rsidRDefault="00C86C1A" w:rsidP="00C86C1A">
      <w:pPr>
        <w:autoSpaceDE w:val="0"/>
        <w:autoSpaceDN w:val="0"/>
        <w:adjustRightInd w:val="0"/>
        <w:rPr>
          <w:rFonts w:ascii="Arial Narrow" w:hAnsi="Arial Narrow" w:cs="Arial Narrow"/>
          <w:b/>
          <w:sz w:val="28"/>
        </w:rPr>
      </w:pPr>
    </w:p>
    <w:p w:rsidR="00973FAC" w:rsidRPr="00996A80" w:rsidRDefault="009521B0" w:rsidP="00C86C1A">
      <w:pPr>
        <w:autoSpaceDE w:val="0"/>
        <w:autoSpaceDN w:val="0"/>
        <w:adjustRightInd w:val="0"/>
      </w:pPr>
      <w:r w:rsidRPr="00996A80">
        <w:t>Zakres stosowania SST</w:t>
      </w:r>
      <w:r w:rsidR="00973FAC" w:rsidRPr="00996A80">
        <w:t>;</w:t>
      </w:r>
      <w:r w:rsidRPr="00996A80">
        <w:t xml:space="preserve"> </w:t>
      </w:r>
    </w:p>
    <w:p w:rsidR="009521B0" w:rsidRDefault="009521B0"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Specyfikacja techniczna (SST) stanowi dokument związany z realizacją robót związanych z danym</w:t>
      </w:r>
      <w:r w:rsidR="00652260" w:rsidRPr="00007FFC">
        <w:rPr>
          <w:rFonts w:ascii="Arial Narrow" w:eastAsiaTheme="minorHAnsi" w:hAnsi="Arial Narrow" w:cs="TimesNewRomanPSMT"/>
          <w:sz w:val="24"/>
          <w:szCs w:val="24"/>
        </w:rPr>
        <w:t xml:space="preserve"> </w:t>
      </w:r>
      <w:r w:rsidR="00996A80">
        <w:rPr>
          <w:rFonts w:ascii="Arial Narrow" w:eastAsiaTheme="minorHAnsi" w:hAnsi="Arial Narrow" w:cs="TimesNewRomanPSMT"/>
          <w:sz w:val="24"/>
          <w:szCs w:val="24"/>
        </w:rPr>
        <w:t xml:space="preserve">przedsięwzięciem, </w:t>
      </w:r>
      <w:r w:rsidR="00996A80" w:rsidRPr="00996A80">
        <w:rPr>
          <w:rFonts w:ascii="Arial Narrow" w:eastAsiaTheme="minorHAnsi" w:hAnsi="Arial Narrow" w:cs="TimesNewRomanPSMT"/>
          <w:color w:val="1F497D" w:themeColor="text2"/>
          <w:sz w:val="24"/>
          <w:szCs w:val="24"/>
        </w:rPr>
        <w:t xml:space="preserve">tj. </w:t>
      </w:r>
      <w:r w:rsidR="008922E7">
        <w:rPr>
          <w:rFonts w:ascii="Arial Narrow" w:eastAsiaTheme="minorHAnsi" w:hAnsi="Arial Narrow" w:cs="TimesNewRomanPSMT"/>
          <w:color w:val="1F497D" w:themeColor="text2"/>
          <w:sz w:val="24"/>
          <w:szCs w:val="24"/>
        </w:rPr>
        <w:t xml:space="preserve">, </w:t>
      </w:r>
      <w:r w:rsidR="0021040D">
        <w:rPr>
          <w:rFonts w:ascii="Arial Narrow" w:eastAsiaTheme="minorHAnsi" w:hAnsi="Arial Narrow" w:cs="TimesNewRomanPSMT"/>
          <w:color w:val="1F497D" w:themeColor="text2"/>
          <w:sz w:val="24"/>
          <w:szCs w:val="24"/>
        </w:rPr>
        <w:t xml:space="preserve">rozprowadzenie kabli zasilających i oświetleniowych, </w:t>
      </w:r>
      <w:r w:rsidR="0021040D" w:rsidRPr="00996A80">
        <w:rPr>
          <w:rFonts w:ascii="Arial Narrow" w:eastAsiaTheme="minorHAnsi" w:hAnsi="Arial Narrow" w:cs="TimesNewRomanPSMT"/>
          <w:color w:val="1F497D" w:themeColor="text2"/>
          <w:sz w:val="24"/>
          <w:szCs w:val="24"/>
        </w:rPr>
        <w:t xml:space="preserve">montaż słupów </w:t>
      </w:r>
      <w:r w:rsidR="0021040D">
        <w:rPr>
          <w:rFonts w:ascii="Arial Narrow" w:eastAsiaTheme="minorHAnsi" w:hAnsi="Arial Narrow" w:cs="TimesNewRomanPSMT"/>
          <w:color w:val="1F497D" w:themeColor="text2"/>
          <w:sz w:val="24"/>
          <w:szCs w:val="24"/>
        </w:rPr>
        <w:t xml:space="preserve">i opraw </w:t>
      </w:r>
      <w:r w:rsidR="0021040D" w:rsidRPr="00996A80">
        <w:rPr>
          <w:rFonts w:ascii="Arial Narrow" w:eastAsiaTheme="minorHAnsi" w:hAnsi="Arial Narrow" w:cs="TimesNewRomanPSMT"/>
          <w:color w:val="1F497D" w:themeColor="text2"/>
          <w:sz w:val="24"/>
          <w:szCs w:val="24"/>
        </w:rPr>
        <w:t>oświetleniowych</w:t>
      </w:r>
      <w:r w:rsidR="0021040D">
        <w:rPr>
          <w:rFonts w:ascii="Arial Narrow" w:eastAsiaTheme="minorHAnsi" w:hAnsi="Arial Narrow" w:cs="TimesNewRomanPSMT"/>
          <w:color w:val="1F497D" w:themeColor="text2"/>
          <w:sz w:val="24"/>
          <w:szCs w:val="24"/>
        </w:rPr>
        <w:t>, montaż osprzętu elektrycznego.</w:t>
      </w:r>
    </w:p>
    <w:p w:rsidR="00996A80" w:rsidRPr="00996A80" w:rsidRDefault="00996A80" w:rsidP="00996A80">
      <w:pPr>
        <w:pStyle w:val="Nagwek2"/>
      </w:pPr>
      <w:bookmarkStart w:id="4" w:name="_Toc368568066"/>
      <w:bookmarkStart w:id="5" w:name="_Toc104236639"/>
      <w:r w:rsidRPr="00996A80">
        <w:t>Wytyczne eksploatacyjne dot. oświetlenia</w:t>
      </w:r>
      <w:bookmarkEnd w:id="4"/>
      <w:r w:rsidRPr="00996A80">
        <w:t>;</w:t>
      </w:r>
      <w:bookmarkEnd w:id="5"/>
    </w:p>
    <w:p w:rsidR="00996A80" w:rsidRPr="00996A80" w:rsidRDefault="00996A80" w:rsidP="00996A80">
      <w:pPr>
        <w:autoSpaceDE w:val="0"/>
        <w:autoSpaceDN w:val="0"/>
        <w:adjustRightInd w:val="0"/>
        <w:spacing w:after="240" w:line="320" w:lineRule="exact"/>
        <w:rPr>
          <w:rFonts w:ascii="Arial Narrow" w:hAnsi="Arial Narrow"/>
          <w:sz w:val="24"/>
          <w:szCs w:val="24"/>
        </w:rPr>
      </w:pPr>
      <w:r w:rsidRPr="00996A80">
        <w:rPr>
          <w:rFonts w:ascii="Arial Narrow" w:hAnsi="Arial Narrow" w:cs="79bzp"/>
          <w:sz w:val="24"/>
          <w:szCs w:val="24"/>
        </w:rPr>
        <w:t>Regularna konserwacja jest nieodzowna dla efektywnej instalacji oświetleniowej, tylko w ten sposób można utrzymać w odpowiednich granicach, zmniejszenie dostępnego strumienia światła wywołane starzeniem. Określone w normie PN-EN 12464 wartości minimalne natężenia oświetlenia są wartościami konserwacyjnymi, to znaczy, że bazują na wartościach dla elementów nowych (dla momentu przy instalowaniu) przy określonej konserwacji. To samo odnosi się także do wartości oszacowanych w programie obliczeniowym mogą, więc one zostać osiągnięte tylko wtedy, gdy leżący u ich podstaw plan konserwacji będzie konsekwentnie realizowany. Poniższa tabela zawiera podstawowe dane przedstawiające zakładany plan konserwacji.</w:t>
      </w:r>
    </w:p>
    <w:p w:rsidR="00996A80" w:rsidRDefault="00996A80" w:rsidP="00996A80">
      <w:pPr>
        <w:rPr>
          <w:b/>
        </w:rPr>
      </w:pPr>
    </w:p>
    <w:tbl>
      <w:tblPr>
        <w:tblW w:w="9550" w:type="dxa"/>
        <w:tblInd w:w="55" w:type="dxa"/>
        <w:tblCellMar>
          <w:left w:w="70" w:type="dxa"/>
          <w:right w:w="70" w:type="dxa"/>
        </w:tblCellMar>
        <w:tblLook w:val="04A0"/>
      </w:tblPr>
      <w:tblGrid>
        <w:gridCol w:w="6070"/>
        <w:gridCol w:w="3480"/>
      </w:tblGrid>
      <w:tr w:rsidR="00996A80" w:rsidRPr="00907C9E" w:rsidTr="00060AA1">
        <w:trPr>
          <w:trHeight w:val="570"/>
        </w:trPr>
        <w:tc>
          <w:tcPr>
            <w:tcW w:w="9550" w:type="dxa"/>
            <w:gridSpan w:val="2"/>
            <w:tcBorders>
              <w:top w:val="single" w:sz="4" w:space="0" w:color="auto"/>
              <w:left w:val="single" w:sz="4" w:space="0" w:color="auto"/>
              <w:bottom w:val="single" w:sz="4" w:space="0" w:color="auto"/>
              <w:right w:val="single" w:sz="4" w:space="0" w:color="auto"/>
            </w:tcBorders>
            <w:shd w:val="clear" w:color="auto" w:fill="FFFF99"/>
            <w:vAlign w:val="bottom"/>
            <w:hideMark/>
          </w:tcPr>
          <w:p w:rsidR="00996A80" w:rsidRPr="00907C9E" w:rsidRDefault="00996A80" w:rsidP="00060AA1">
            <w:pPr>
              <w:spacing w:after="0"/>
              <w:jc w:val="left"/>
              <w:rPr>
                <w:rFonts w:ascii="Arial Narrow" w:eastAsia="Times New Roman" w:hAnsi="Arial Narrow" w:cs="Arial"/>
                <w:b/>
                <w:bCs/>
                <w:sz w:val="20"/>
                <w:szCs w:val="20"/>
                <w:lang w:eastAsia="pl-PL"/>
              </w:rPr>
            </w:pPr>
            <w:r w:rsidRPr="00907C9E">
              <w:rPr>
                <w:rFonts w:ascii="Arial Narrow" w:eastAsia="Times New Roman" w:hAnsi="Arial Narrow" w:cs="Arial"/>
                <w:b/>
                <w:bCs/>
                <w:sz w:val="20"/>
                <w:szCs w:val="20"/>
                <w:lang w:eastAsia="pl-PL"/>
              </w:rPr>
              <w:t>u1 - Czynnik związany ze zmianami napięcia sieci zasilającej, temperatury otoczenia i właściwości stateczników</w:t>
            </w:r>
          </w:p>
        </w:tc>
      </w:tr>
      <w:tr w:rsidR="00996A80" w:rsidRPr="00907C9E" w:rsidTr="00060AA1">
        <w:trPr>
          <w:trHeight w:val="250"/>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Warunki pracy urządzenia oświetleniowego:</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przeciętnie dobre</w:t>
            </w:r>
          </w:p>
        </w:tc>
      </w:tr>
      <w:tr w:rsidR="00996A80" w:rsidRPr="00907C9E" w:rsidTr="00060AA1">
        <w:trPr>
          <w:trHeight w:val="258"/>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000000" w:fill="CCFFCC"/>
            <w:noWrap/>
            <w:vAlign w:val="bottom"/>
            <w:hideMark/>
          </w:tcPr>
          <w:p w:rsidR="00996A80" w:rsidRPr="00907C9E" w:rsidRDefault="00996A80" w:rsidP="00060AA1">
            <w:pPr>
              <w:spacing w:after="0"/>
              <w:jc w:val="left"/>
              <w:rPr>
                <w:rFonts w:ascii="Arial Narrow" w:eastAsia="Times New Roman" w:hAnsi="Arial Narrow" w:cs="Arial"/>
                <w:i/>
                <w:iCs/>
                <w:sz w:val="20"/>
                <w:szCs w:val="20"/>
                <w:u w:val="single"/>
                <w:lang w:eastAsia="pl-PL"/>
              </w:rPr>
            </w:pPr>
            <w:r w:rsidRPr="00907C9E">
              <w:rPr>
                <w:rFonts w:ascii="Arial Narrow" w:eastAsia="Times New Roman" w:hAnsi="Arial Narrow" w:cs="Arial"/>
                <w:i/>
                <w:iCs/>
                <w:sz w:val="20"/>
                <w:szCs w:val="20"/>
                <w:u w:val="single"/>
                <w:lang w:eastAsia="pl-PL"/>
              </w:rPr>
              <w:t>u1 wynosi:</w:t>
            </w:r>
          </w:p>
        </w:tc>
        <w:tc>
          <w:tcPr>
            <w:tcW w:w="3480" w:type="dxa"/>
            <w:tcBorders>
              <w:top w:val="nil"/>
              <w:left w:val="nil"/>
              <w:bottom w:val="single" w:sz="4" w:space="0" w:color="auto"/>
              <w:right w:val="single" w:sz="4" w:space="0" w:color="auto"/>
            </w:tcBorders>
            <w:shd w:val="clear" w:color="000000" w:fill="CCFFCC"/>
            <w:noWrap/>
            <w:vAlign w:val="bottom"/>
            <w:hideMark/>
          </w:tcPr>
          <w:p w:rsidR="00996A80" w:rsidRPr="00907C9E" w:rsidRDefault="00996A80" w:rsidP="00060AA1">
            <w:pPr>
              <w:spacing w:after="0"/>
              <w:jc w:val="left"/>
              <w:rPr>
                <w:rFonts w:ascii="Arial Narrow" w:eastAsia="Times New Roman" w:hAnsi="Arial Narrow" w:cs="Arial"/>
                <w:i/>
                <w:iCs/>
                <w:sz w:val="20"/>
                <w:szCs w:val="20"/>
                <w:u w:val="single"/>
                <w:lang w:eastAsia="pl-PL"/>
              </w:rPr>
            </w:pPr>
            <w:r w:rsidRPr="00907C9E">
              <w:rPr>
                <w:rFonts w:ascii="Arial Narrow" w:eastAsia="Times New Roman" w:hAnsi="Arial Narrow" w:cs="Arial"/>
                <w:i/>
                <w:iCs/>
                <w:sz w:val="20"/>
                <w:szCs w:val="20"/>
                <w:u w:val="single"/>
                <w:lang w:eastAsia="pl-PL"/>
              </w:rPr>
              <w:t>0,95</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p>
        </w:tc>
      </w:tr>
      <w:tr w:rsidR="00996A80" w:rsidRPr="00907C9E" w:rsidTr="00060AA1">
        <w:trPr>
          <w:trHeight w:val="525"/>
        </w:trPr>
        <w:tc>
          <w:tcPr>
            <w:tcW w:w="9550" w:type="dxa"/>
            <w:gridSpan w:val="2"/>
            <w:tcBorders>
              <w:top w:val="single" w:sz="4" w:space="0" w:color="auto"/>
              <w:left w:val="single" w:sz="4" w:space="0" w:color="auto"/>
              <w:bottom w:val="single" w:sz="4" w:space="0" w:color="auto"/>
              <w:right w:val="single" w:sz="4" w:space="0" w:color="auto"/>
            </w:tcBorders>
            <w:shd w:val="clear" w:color="000000" w:fill="FFFF99"/>
            <w:vAlign w:val="bottom"/>
            <w:hideMark/>
          </w:tcPr>
          <w:p w:rsidR="00996A80" w:rsidRPr="00907C9E" w:rsidRDefault="00996A80" w:rsidP="00060AA1">
            <w:pPr>
              <w:spacing w:after="0"/>
              <w:jc w:val="left"/>
              <w:rPr>
                <w:rFonts w:ascii="Arial Narrow" w:eastAsia="Times New Roman" w:hAnsi="Arial Narrow" w:cs="Arial"/>
                <w:b/>
                <w:bCs/>
                <w:sz w:val="20"/>
                <w:szCs w:val="20"/>
                <w:lang w:eastAsia="pl-PL"/>
              </w:rPr>
            </w:pPr>
            <w:r w:rsidRPr="00907C9E">
              <w:rPr>
                <w:rFonts w:ascii="Arial Narrow" w:eastAsia="Times New Roman" w:hAnsi="Arial Narrow" w:cs="Arial"/>
                <w:b/>
                <w:bCs/>
                <w:sz w:val="20"/>
                <w:szCs w:val="20"/>
                <w:lang w:eastAsia="pl-PL"/>
              </w:rPr>
              <w:t>u2 - czynnik związany ze starzeniem się materiałów zastosowanych w oprawach oświetleniowych</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Jakość materiałów na oprawy</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bardzo dobra</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Okres użytkowania oprawy</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12 lat</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000000" w:fill="CCFFCC"/>
            <w:noWrap/>
            <w:vAlign w:val="bottom"/>
            <w:hideMark/>
          </w:tcPr>
          <w:p w:rsidR="00996A80" w:rsidRPr="00907C9E" w:rsidRDefault="00996A80" w:rsidP="00060AA1">
            <w:pPr>
              <w:spacing w:after="0"/>
              <w:jc w:val="left"/>
              <w:rPr>
                <w:rFonts w:ascii="Arial Narrow" w:eastAsia="Times New Roman" w:hAnsi="Arial Narrow" w:cs="Arial"/>
                <w:i/>
                <w:iCs/>
                <w:sz w:val="20"/>
                <w:szCs w:val="20"/>
                <w:u w:val="single"/>
                <w:lang w:eastAsia="pl-PL"/>
              </w:rPr>
            </w:pPr>
            <w:r w:rsidRPr="00907C9E">
              <w:rPr>
                <w:rFonts w:ascii="Arial Narrow" w:eastAsia="Times New Roman" w:hAnsi="Arial Narrow" w:cs="Arial"/>
                <w:i/>
                <w:iCs/>
                <w:sz w:val="20"/>
                <w:szCs w:val="20"/>
                <w:u w:val="single"/>
                <w:lang w:eastAsia="pl-PL"/>
              </w:rPr>
              <w:t>u2 wynosi:</w:t>
            </w:r>
          </w:p>
        </w:tc>
        <w:tc>
          <w:tcPr>
            <w:tcW w:w="3480" w:type="dxa"/>
            <w:tcBorders>
              <w:top w:val="nil"/>
              <w:left w:val="nil"/>
              <w:bottom w:val="single" w:sz="4" w:space="0" w:color="auto"/>
              <w:right w:val="single" w:sz="4" w:space="0" w:color="auto"/>
            </w:tcBorders>
            <w:shd w:val="clear" w:color="000000" w:fill="CCFFCC"/>
            <w:noWrap/>
            <w:vAlign w:val="bottom"/>
            <w:hideMark/>
          </w:tcPr>
          <w:p w:rsidR="00996A80" w:rsidRPr="00907C9E" w:rsidRDefault="00996A80" w:rsidP="00060AA1">
            <w:pPr>
              <w:spacing w:after="0"/>
              <w:jc w:val="left"/>
              <w:rPr>
                <w:rFonts w:ascii="Arial Narrow" w:eastAsia="Times New Roman" w:hAnsi="Arial Narrow" w:cs="Arial"/>
                <w:i/>
                <w:iCs/>
                <w:sz w:val="20"/>
                <w:szCs w:val="20"/>
                <w:u w:val="single"/>
                <w:lang w:eastAsia="pl-PL"/>
              </w:rPr>
            </w:pPr>
            <w:r w:rsidRPr="00907C9E">
              <w:rPr>
                <w:rFonts w:ascii="Arial Narrow" w:eastAsia="Times New Roman" w:hAnsi="Arial Narrow" w:cs="Arial"/>
                <w:i/>
                <w:iCs/>
                <w:sz w:val="20"/>
                <w:szCs w:val="20"/>
                <w:u w:val="single"/>
                <w:lang w:eastAsia="pl-PL"/>
              </w:rPr>
              <w:t>1,00</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000000" w:fill="FFFF99"/>
            <w:noWrap/>
            <w:vAlign w:val="bottom"/>
            <w:hideMark/>
          </w:tcPr>
          <w:p w:rsidR="00996A80" w:rsidRPr="00907C9E" w:rsidRDefault="00996A80" w:rsidP="00996A80">
            <w:pPr>
              <w:spacing w:after="0"/>
              <w:jc w:val="left"/>
              <w:rPr>
                <w:rFonts w:ascii="Arial Narrow" w:eastAsia="Times New Roman" w:hAnsi="Arial Narrow" w:cs="Arial"/>
                <w:b/>
                <w:bCs/>
                <w:sz w:val="20"/>
                <w:szCs w:val="20"/>
                <w:lang w:eastAsia="pl-PL"/>
              </w:rPr>
            </w:pPr>
            <w:r w:rsidRPr="00907C9E">
              <w:rPr>
                <w:rFonts w:ascii="Arial Narrow" w:eastAsia="Times New Roman" w:hAnsi="Arial Narrow" w:cs="Arial"/>
                <w:b/>
                <w:bCs/>
                <w:sz w:val="20"/>
                <w:szCs w:val="20"/>
                <w:lang w:eastAsia="pl-PL"/>
              </w:rPr>
              <w:t xml:space="preserve">u3 - czynnik związany z zabrudzaniem </w:t>
            </w:r>
          </w:p>
        </w:tc>
        <w:tc>
          <w:tcPr>
            <w:tcW w:w="3480" w:type="dxa"/>
            <w:tcBorders>
              <w:top w:val="nil"/>
              <w:left w:val="nil"/>
              <w:bottom w:val="single" w:sz="4" w:space="0" w:color="auto"/>
              <w:right w:val="single" w:sz="4" w:space="0" w:color="auto"/>
            </w:tcBorders>
            <w:shd w:val="clear" w:color="000000" w:fill="FFFF99"/>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996A80">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Kategoria terenu</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3 - przeciętne</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lastRenderedPageBreak/>
              <w:t>Klasa oświetlenia</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II - przeważnie bezpośrednie</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996A80">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Wskaźnik terenu wynosi:</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w = 1,00</w:t>
            </w:r>
          </w:p>
        </w:tc>
      </w:tr>
      <w:tr w:rsidR="00996A80" w:rsidRPr="00907C9E" w:rsidTr="00060AA1">
        <w:trPr>
          <w:trHeight w:val="276"/>
        </w:trPr>
        <w:tc>
          <w:tcPr>
            <w:tcW w:w="6070" w:type="dxa"/>
            <w:tcBorders>
              <w:top w:val="nil"/>
              <w:left w:val="single" w:sz="4" w:space="0" w:color="auto"/>
              <w:bottom w:val="single" w:sz="4" w:space="0" w:color="auto"/>
              <w:right w:val="single" w:sz="4" w:space="0" w:color="auto"/>
            </w:tcBorders>
            <w:shd w:val="clear" w:color="auto" w:fill="auto"/>
            <w:vAlign w:val="bottom"/>
            <w:hideMark/>
          </w:tcPr>
          <w:p w:rsidR="00996A80" w:rsidRPr="00907C9E" w:rsidRDefault="00996A80" w:rsidP="00996A80">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Współczynnik czystości terenu zewnętrznego:</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WZP = 27 %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000000" w:fill="CCFFCC"/>
            <w:noWrap/>
            <w:vAlign w:val="bottom"/>
            <w:hideMark/>
          </w:tcPr>
          <w:p w:rsidR="00996A80" w:rsidRPr="00907C9E" w:rsidRDefault="00996A80" w:rsidP="00060AA1">
            <w:pPr>
              <w:spacing w:after="0"/>
              <w:jc w:val="left"/>
              <w:rPr>
                <w:rFonts w:ascii="Arial Narrow" w:eastAsia="Times New Roman" w:hAnsi="Arial Narrow" w:cs="Arial"/>
                <w:i/>
                <w:iCs/>
                <w:sz w:val="20"/>
                <w:szCs w:val="20"/>
                <w:u w:val="single"/>
                <w:lang w:eastAsia="pl-PL"/>
              </w:rPr>
            </w:pPr>
            <w:r w:rsidRPr="00907C9E">
              <w:rPr>
                <w:rFonts w:ascii="Arial Narrow" w:eastAsia="Times New Roman" w:hAnsi="Arial Narrow" w:cs="Arial"/>
                <w:i/>
                <w:iCs/>
                <w:sz w:val="20"/>
                <w:szCs w:val="20"/>
                <w:u w:val="single"/>
                <w:lang w:eastAsia="pl-PL"/>
              </w:rPr>
              <w:t>u 3  wynosi:</w:t>
            </w:r>
          </w:p>
        </w:tc>
        <w:tc>
          <w:tcPr>
            <w:tcW w:w="3480" w:type="dxa"/>
            <w:tcBorders>
              <w:top w:val="nil"/>
              <w:left w:val="nil"/>
              <w:bottom w:val="single" w:sz="4" w:space="0" w:color="auto"/>
              <w:right w:val="single" w:sz="4" w:space="0" w:color="auto"/>
            </w:tcBorders>
            <w:shd w:val="clear" w:color="000000" w:fill="CCFFCC"/>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i/>
                <w:iCs/>
                <w:sz w:val="20"/>
                <w:szCs w:val="20"/>
                <w:u w:val="single"/>
                <w:lang w:eastAsia="pl-PL"/>
              </w:rPr>
              <w:t>0,86</w:t>
            </w: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000000" w:fill="FFFF99"/>
            <w:noWrap/>
            <w:vAlign w:val="bottom"/>
            <w:hideMark/>
          </w:tcPr>
          <w:p w:rsidR="00996A80" w:rsidRPr="00907C9E" w:rsidRDefault="00996A80" w:rsidP="00060AA1">
            <w:pPr>
              <w:spacing w:after="0"/>
              <w:jc w:val="left"/>
              <w:rPr>
                <w:rFonts w:ascii="Arial Narrow" w:eastAsia="Times New Roman" w:hAnsi="Arial Narrow" w:cs="Arial"/>
                <w:b/>
                <w:bCs/>
                <w:sz w:val="20"/>
                <w:szCs w:val="20"/>
                <w:lang w:eastAsia="pl-PL"/>
              </w:rPr>
            </w:pPr>
            <w:r w:rsidRPr="00907C9E">
              <w:rPr>
                <w:rFonts w:ascii="Arial Narrow" w:eastAsia="Times New Roman" w:hAnsi="Arial Narrow" w:cs="Arial"/>
                <w:b/>
                <w:bCs/>
                <w:sz w:val="20"/>
                <w:szCs w:val="20"/>
                <w:lang w:eastAsia="pl-PL"/>
              </w:rPr>
              <w:t>u4 - czynnik związany z wygasaniem lamp</w:t>
            </w:r>
          </w:p>
        </w:tc>
        <w:tc>
          <w:tcPr>
            <w:tcW w:w="3480" w:type="dxa"/>
            <w:tcBorders>
              <w:top w:val="nil"/>
              <w:left w:val="nil"/>
              <w:bottom w:val="single" w:sz="4" w:space="0" w:color="auto"/>
              <w:right w:val="single" w:sz="4" w:space="0" w:color="auto"/>
            </w:tcBorders>
            <w:shd w:val="clear" w:color="000000" w:fill="FFFF99"/>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Wymiana grupowa lamp</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TAK</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Wymiana indywidualna lamp</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TAK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Rodzaj źródła światła</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907C9E">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xml:space="preserve">Lampa </w:t>
            </w:r>
            <w:r w:rsidR="00907C9E">
              <w:rPr>
                <w:rFonts w:ascii="Arial Narrow" w:eastAsia="Times New Roman" w:hAnsi="Arial Narrow" w:cs="Arial"/>
                <w:sz w:val="20"/>
                <w:szCs w:val="20"/>
                <w:lang w:eastAsia="pl-PL"/>
              </w:rPr>
              <w:t>LED</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Przedział trwałości dla tego źródła wynosi:</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07C9E" w:rsidP="00907C9E">
            <w:pPr>
              <w:spacing w:after="0"/>
              <w:jc w:val="left"/>
              <w:rPr>
                <w:rFonts w:ascii="Arial Narrow" w:eastAsia="Times New Roman" w:hAnsi="Arial Narrow" w:cs="Arial"/>
                <w:sz w:val="20"/>
                <w:szCs w:val="20"/>
                <w:lang w:eastAsia="pl-PL"/>
              </w:rPr>
            </w:pPr>
            <w:r>
              <w:rPr>
                <w:rFonts w:ascii="Arial Narrow" w:eastAsia="Times New Roman" w:hAnsi="Arial Narrow" w:cs="Arial"/>
                <w:sz w:val="20"/>
                <w:szCs w:val="20"/>
                <w:lang w:eastAsia="pl-PL"/>
              </w:rPr>
              <w:t>50000</w:t>
            </w:r>
            <w:r w:rsidR="00996A80" w:rsidRPr="00907C9E">
              <w:rPr>
                <w:rFonts w:ascii="Arial Narrow" w:eastAsia="Times New Roman" w:hAnsi="Arial Narrow" w:cs="Arial"/>
                <w:sz w:val="20"/>
                <w:szCs w:val="20"/>
                <w:lang w:eastAsia="pl-PL"/>
              </w:rPr>
              <w:t xml:space="preserve"> - </w:t>
            </w:r>
            <w:r>
              <w:rPr>
                <w:rFonts w:ascii="Arial Narrow" w:eastAsia="Times New Roman" w:hAnsi="Arial Narrow" w:cs="Arial"/>
                <w:sz w:val="20"/>
                <w:szCs w:val="20"/>
                <w:lang w:eastAsia="pl-PL"/>
              </w:rPr>
              <w:t>80</w:t>
            </w:r>
            <w:r w:rsidR="00996A80" w:rsidRPr="00907C9E">
              <w:rPr>
                <w:rFonts w:ascii="Arial Narrow" w:eastAsia="Times New Roman" w:hAnsi="Arial Narrow" w:cs="Arial"/>
                <w:sz w:val="20"/>
                <w:szCs w:val="20"/>
                <w:lang w:eastAsia="pl-PL"/>
              </w:rPr>
              <w:t>000 h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Dokładna trwałość źródła światła</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07C9E" w:rsidP="00060AA1">
            <w:pPr>
              <w:spacing w:after="0"/>
              <w:jc w:val="left"/>
              <w:rPr>
                <w:rFonts w:ascii="Arial Narrow" w:eastAsia="Times New Roman" w:hAnsi="Arial Narrow" w:cs="Arial"/>
                <w:sz w:val="20"/>
                <w:szCs w:val="20"/>
                <w:lang w:eastAsia="pl-PL"/>
              </w:rPr>
            </w:pPr>
            <w:r>
              <w:rPr>
                <w:rFonts w:ascii="Arial Narrow" w:eastAsia="Times New Roman" w:hAnsi="Arial Narrow" w:cs="Arial"/>
                <w:sz w:val="20"/>
                <w:szCs w:val="20"/>
                <w:lang w:eastAsia="pl-PL"/>
              </w:rPr>
              <w:t>80</w:t>
            </w:r>
            <w:r w:rsidR="00996A80" w:rsidRPr="00907C9E">
              <w:rPr>
                <w:rFonts w:ascii="Arial Narrow" w:eastAsia="Times New Roman" w:hAnsi="Arial Narrow" w:cs="Arial"/>
                <w:sz w:val="20"/>
                <w:szCs w:val="20"/>
                <w:lang w:eastAsia="pl-PL"/>
              </w:rPr>
              <w:t>000 h </w:t>
            </w:r>
          </w:p>
        </w:tc>
      </w:tr>
      <w:tr w:rsidR="00996A80" w:rsidRPr="00907C9E" w:rsidTr="00060AA1">
        <w:trPr>
          <w:trHeight w:val="510"/>
        </w:trPr>
        <w:tc>
          <w:tcPr>
            <w:tcW w:w="6070" w:type="dxa"/>
            <w:tcBorders>
              <w:top w:val="nil"/>
              <w:left w:val="single" w:sz="4" w:space="0" w:color="auto"/>
              <w:bottom w:val="single" w:sz="4" w:space="0" w:color="auto"/>
              <w:right w:val="single" w:sz="4" w:space="0" w:color="auto"/>
            </w:tcBorders>
            <w:shd w:val="clear" w:color="auto" w:fill="auto"/>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Procent trwałości ekonomicznej, po której nastąpi wymiana grupowa</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07C9E" w:rsidP="00060AA1">
            <w:pPr>
              <w:spacing w:after="0"/>
              <w:jc w:val="left"/>
              <w:rPr>
                <w:rFonts w:ascii="Arial Narrow" w:eastAsia="Times New Roman" w:hAnsi="Arial Narrow" w:cs="Arial"/>
                <w:sz w:val="20"/>
                <w:szCs w:val="20"/>
                <w:lang w:eastAsia="pl-PL"/>
              </w:rPr>
            </w:pPr>
            <w:r>
              <w:rPr>
                <w:rFonts w:ascii="Arial Narrow" w:eastAsia="Times New Roman" w:hAnsi="Arial Narrow" w:cs="Arial"/>
                <w:sz w:val="20"/>
                <w:szCs w:val="20"/>
                <w:lang w:eastAsia="pl-PL"/>
              </w:rPr>
              <w:t>8</w:t>
            </w:r>
            <w:r w:rsidR="00996A80" w:rsidRPr="00907C9E">
              <w:rPr>
                <w:rFonts w:ascii="Arial Narrow" w:eastAsia="Times New Roman" w:hAnsi="Arial Narrow" w:cs="Arial"/>
                <w:sz w:val="20"/>
                <w:szCs w:val="20"/>
                <w:lang w:eastAsia="pl-PL"/>
              </w:rPr>
              <w:t>0%</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źródło świeci</w:t>
            </w:r>
            <w:r w:rsidR="00907C9E">
              <w:rPr>
                <w:rFonts w:ascii="Arial Narrow" w:eastAsia="Times New Roman" w:hAnsi="Arial Narrow" w:cs="Arial"/>
                <w:sz w:val="20"/>
                <w:szCs w:val="20"/>
                <w:lang w:eastAsia="pl-PL"/>
              </w:rPr>
              <w:t xml:space="preserve"> (średnio w roku)</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07C9E" w:rsidP="00060AA1">
            <w:pPr>
              <w:spacing w:after="0"/>
              <w:jc w:val="left"/>
              <w:rPr>
                <w:rFonts w:ascii="Arial Narrow" w:eastAsia="Times New Roman" w:hAnsi="Arial Narrow" w:cs="Arial"/>
                <w:sz w:val="20"/>
                <w:szCs w:val="20"/>
                <w:lang w:eastAsia="pl-PL"/>
              </w:rPr>
            </w:pPr>
            <w:r>
              <w:rPr>
                <w:rFonts w:ascii="Arial Narrow" w:eastAsia="Times New Roman" w:hAnsi="Arial Narrow" w:cs="Arial"/>
                <w:sz w:val="20"/>
                <w:szCs w:val="20"/>
                <w:lang w:eastAsia="pl-PL"/>
              </w:rPr>
              <w:t>8</w:t>
            </w:r>
            <w:r w:rsidR="00996A80" w:rsidRPr="00907C9E">
              <w:rPr>
                <w:rFonts w:ascii="Arial Narrow" w:eastAsia="Times New Roman" w:hAnsi="Arial Narrow" w:cs="Arial"/>
                <w:sz w:val="20"/>
                <w:szCs w:val="20"/>
                <w:lang w:eastAsia="pl-PL"/>
              </w:rPr>
              <w:t xml:space="preserve"> h/dobę</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przez</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07C9E" w:rsidP="00060AA1">
            <w:pPr>
              <w:spacing w:after="0"/>
              <w:jc w:val="left"/>
              <w:rPr>
                <w:rFonts w:ascii="Arial Narrow" w:eastAsia="Times New Roman" w:hAnsi="Arial Narrow" w:cs="Arial"/>
                <w:sz w:val="20"/>
                <w:szCs w:val="20"/>
                <w:lang w:eastAsia="pl-PL"/>
              </w:rPr>
            </w:pPr>
            <w:r>
              <w:rPr>
                <w:rFonts w:ascii="Arial Narrow" w:eastAsia="Times New Roman" w:hAnsi="Arial Narrow" w:cs="Arial"/>
                <w:sz w:val="20"/>
                <w:szCs w:val="20"/>
                <w:lang w:eastAsia="pl-PL"/>
              </w:rPr>
              <w:t>7</w:t>
            </w:r>
            <w:r w:rsidR="00996A80" w:rsidRPr="00907C9E">
              <w:rPr>
                <w:rFonts w:ascii="Arial Narrow" w:eastAsia="Times New Roman" w:hAnsi="Arial Narrow" w:cs="Arial"/>
                <w:sz w:val="20"/>
                <w:szCs w:val="20"/>
                <w:lang w:eastAsia="pl-PL"/>
              </w:rPr>
              <w:t xml:space="preserve"> dni w tygodniu</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Źródła światła należy wymienić grupowo po:</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07C9E" w:rsidP="00060AA1">
            <w:pPr>
              <w:spacing w:after="0"/>
              <w:jc w:val="left"/>
              <w:rPr>
                <w:rFonts w:ascii="Arial Narrow" w:eastAsia="Times New Roman" w:hAnsi="Arial Narrow" w:cs="Arial"/>
                <w:sz w:val="20"/>
                <w:szCs w:val="20"/>
                <w:lang w:eastAsia="pl-PL"/>
              </w:rPr>
            </w:pPr>
            <w:r>
              <w:rPr>
                <w:rFonts w:ascii="Arial Narrow" w:eastAsia="Times New Roman" w:hAnsi="Arial Narrow" w:cs="Arial"/>
                <w:sz w:val="20"/>
                <w:szCs w:val="20"/>
                <w:lang w:eastAsia="pl-PL"/>
              </w:rPr>
              <w:t>80</w:t>
            </w:r>
            <w:r w:rsidR="00996A80" w:rsidRPr="00907C9E">
              <w:rPr>
                <w:rFonts w:ascii="Arial Narrow" w:eastAsia="Times New Roman" w:hAnsi="Arial Narrow" w:cs="Arial"/>
                <w:sz w:val="20"/>
                <w:szCs w:val="20"/>
                <w:lang w:eastAsia="pl-PL"/>
              </w:rPr>
              <w:t> 000 h świecenia</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lub po:</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07C9E" w:rsidP="00907C9E">
            <w:pPr>
              <w:spacing w:after="0"/>
              <w:jc w:val="left"/>
              <w:rPr>
                <w:rFonts w:ascii="Arial Narrow" w:eastAsia="Times New Roman" w:hAnsi="Arial Narrow" w:cs="Arial"/>
                <w:sz w:val="20"/>
                <w:szCs w:val="20"/>
                <w:lang w:eastAsia="pl-PL"/>
              </w:rPr>
            </w:pPr>
            <w:r>
              <w:rPr>
                <w:rFonts w:ascii="Arial Narrow" w:eastAsia="Times New Roman" w:hAnsi="Arial Narrow" w:cs="Arial"/>
                <w:sz w:val="20"/>
                <w:szCs w:val="20"/>
                <w:lang w:eastAsia="pl-PL"/>
              </w:rPr>
              <w:t>9</w:t>
            </w:r>
            <w:r w:rsidR="00996A80" w:rsidRPr="00907C9E">
              <w:rPr>
                <w:rFonts w:ascii="Arial Narrow" w:eastAsia="Times New Roman" w:hAnsi="Arial Narrow" w:cs="Arial"/>
                <w:sz w:val="20"/>
                <w:szCs w:val="20"/>
                <w:lang w:eastAsia="pl-PL"/>
              </w:rPr>
              <w:t xml:space="preserve"> </w:t>
            </w:r>
            <w:r>
              <w:rPr>
                <w:rFonts w:ascii="Arial Narrow" w:eastAsia="Times New Roman" w:hAnsi="Arial Narrow" w:cs="Arial"/>
                <w:sz w:val="20"/>
                <w:szCs w:val="20"/>
                <w:lang w:eastAsia="pl-PL"/>
              </w:rPr>
              <w:t>latach</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000000" w:fill="CCFFCC"/>
            <w:noWrap/>
            <w:vAlign w:val="bottom"/>
            <w:hideMark/>
          </w:tcPr>
          <w:p w:rsidR="00996A80" w:rsidRPr="00907C9E" w:rsidRDefault="00996A80" w:rsidP="00060AA1">
            <w:pPr>
              <w:spacing w:after="0"/>
              <w:jc w:val="left"/>
              <w:rPr>
                <w:rFonts w:ascii="Arial Narrow" w:eastAsia="Times New Roman" w:hAnsi="Arial Narrow" w:cs="Arial"/>
                <w:i/>
                <w:iCs/>
                <w:sz w:val="20"/>
                <w:szCs w:val="20"/>
                <w:u w:val="single"/>
                <w:lang w:eastAsia="pl-PL"/>
              </w:rPr>
            </w:pPr>
            <w:r w:rsidRPr="00907C9E">
              <w:rPr>
                <w:rFonts w:ascii="Arial Narrow" w:eastAsia="Times New Roman" w:hAnsi="Arial Narrow" w:cs="Arial"/>
                <w:i/>
                <w:iCs/>
                <w:sz w:val="20"/>
                <w:szCs w:val="20"/>
                <w:u w:val="single"/>
                <w:lang w:eastAsia="pl-PL"/>
              </w:rPr>
              <w:t>u 4  wynosi:</w:t>
            </w:r>
          </w:p>
        </w:tc>
        <w:tc>
          <w:tcPr>
            <w:tcW w:w="3480" w:type="dxa"/>
            <w:tcBorders>
              <w:top w:val="nil"/>
              <w:left w:val="nil"/>
              <w:bottom w:val="single" w:sz="4" w:space="0" w:color="auto"/>
              <w:right w:val="single" w:sz="4" w:space="0" w:color="auto"/>
            </w:tcBorders>
            <w:shd w:val="clear" w:color="000000" w:fill="CCFFCC"/>
            <w:noWrap/>
            <w:vAlign w:val="bottom"/>
            <w:hideMark/>
          </w:tcPr>
          <w:p w:rsidR="00996A80" w:rsidRPr="00907C9E" w:rsidRDefault="00996A80" w:rsidP="00060AA1">
            <w:pPr>
              <w:spacing w:after="0"/>
              <w:jc w:val="left"/>
              <w:rPr>
                <w:rFonts w:ascii="Arial Narrow" w:eastAsia="Times New Roman" w:hAnsi="Arial Narrow" w:cs="Arial"/>
                <w:i/>
                <w:iCs/>
                <w:sz w:val="20"/>
                <w:szCs w:val="20"/>
                <w:u w:val="single"/>
                <w:lang w:eastAsia="pl-PL"/>
              </w:rPr>
            </w:pPr>
            <w:r w:rsidRPr="00907C9E">
              <w:rPr>
                <w:rFonts w:ascii="Arial Narrow" w:eastAsia="Times New Roman" w:hAnsi="Arial Narrow" w:cs="Arial"/>
                <w:i/>
                <w:iCs/>
                <w:sz w:val="20"/>
                <w:szCs w:val="20"/>
                <w:u w:val="single"/>
                <w:lang w:eastAsia="pl-PL"/>
              </w:rPr>
              <w:t>1,00</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000000" w:fill="FFFF99"/>
            <w:noWrap/>
            <w:vAlign w:val="bottom"/>
            <w:hideMark/>
          </w:tcPr>
          <w:p w:rsidR="00996A80" w:rsidRPr="00907C9E" w:rsidRDefault="00996A80" w:rsidP="00060AA1">
            <w:pPr>
              <w:spacing w:after="0"/>
              <w:jc w:val="left"/>
              <w:rPr>
                <w:rFonts w:ascii="Arial Narrow" w:eastAsia="Times New Roman" w:hAnsi="Arial Narrow" w:cs="Arial"/>
                <w:b/>
                <w:bCs/>
                <w:sz w:val="20"/>
                <w:szCs w:val="20"/>
                <w:lang w:eastAsia="pl-PL"/>
              </w:rPr>
            </w:pPr>
            <w:r w:rsidRPr="00907C9E">
              <w:rPr>
                <w:rFonts w:ascii="Arial Narrow" w:eastAsia="Times New Roman" w:hAnsi="Arial Narrow" w:cs="Arial"/>
                <w:b/>
                <w:bCs/>
                <w:sz w:val="20"/>
                <w:szCs w:val="20"/>
                <w:lang w:eastAsia="pl-PL"/>
              </w:rPr>
              <w:t>u5 - czynnik związany ze zmniejszeniem strumienia świetlnego lamp</w:t>
            </w:r>
          </w:p>
        </w:tc>
        <w:tc>
          <w:tcPr>
            <w:tcW w:w="3480" w:type="dxa"/>
            <w:tcBorders>
              <w:top w:val="nil"/>
              <w:left w:val="nil"/>
              <w:bottom w:val="single" w:sz="4" w:space="0" w:color="auto"/>
              <w:right w:val="single" w:sz="4" w:space="0" w:color="auto"/>
            </w:tcBorders>
            <w:shd w:val="clear" w:color="000000" w:fill="FFFF99"/>
            <w:noWrap/>
            <w:vAlign w:val="bottom"/>
            <w:hideMark/>
          </w:tcPr>
          <w:p w:rsidR="00996A80" w:rsidRPr="00907C9E" w:rsidRDefault="00996A80" w:rsidP="00060AA1">
            <w:pPr>
              <w:spacing w:after="0"/>
              <w:jc w:val="left"/>
              <w:rPr>
                <w:rFonts w:ascii="Arial Narrow" w:eastAsia="Times New Roman" w:hAnsi="Arial Narrow" w:cs="Arial"/>
                <w:b/>
                <w:bCs/>
                <w:sz w:val="20"/>
                <w:szCs w:val="20"/>
                <w:lang w:eastAsia="pl-PL"/>
              </w:rPr>
            </w:pPr>
            <w:r w:rsidRPr="00907C9E">
              <w:rPr>
                <w:rFonts w:ascii="Arial Narrow" w:eastAsia="Times New Roman" w:hAnsi="Arial Narrow" w:cs="Arial"/>
                <w:b/>
                <w:bCs/>
                <w:sz w:val="20"/>
                <w:szCs w:val="20"/>
                <w:lang w:eastAsia="pl-PL"/>
              </w:rPr>
              <w:t> </w:t>
            </w:r>
          </w:p>
          <w:p w:rsidR="00996A80" w:rsidRPr="00907C9E" w:rsidRDefault="00996A80" w:rsidP="00060AA1">
            <w:pPr>
              <w:spacing w:after="0"/>
              <w:jc w:val="left"/>
              <w:rPr>
                <w:rFonts w:ascii="Arial Narrow" w:eastAsia="Times New Roman" w:hAnsi="Arial Narrow" w:cs="Arial"/>
                <w:b/>
                <w:bCs/>
                <w:sz w:val="20"/>
                <w:szCs w:val="20"/>
                <w:lang w:eastAsia="pl-PL"/>
              </w:rPr>
            </w:pPr>
            <w:r w:rsidRPr="00907C9E">
              <w:rPr>
                <w:rFonts w:ascii="Arial Narrow" w:eastAsia="Times New Roman" w:hAnsi="Arial Narrow" w:cs="Arial"/>
                <w:b/>
                <w:bCs/>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996A80">
        <w:trPr>
          <w:trHeight w:val="510"/>
        </w:trPr>
        <w:tc>
          <w:tcPr>
            <w:tcW w:w="6070" w:type="dxa"/>
            <w:tcBorders>
              <w:top w:val="nil"/>
              <w:left w:val="single" w:sz="4" w:space="0" w:color="auto"/>
              <w:bottom w:val="single" w:sz="4" w:space="0" w:color="auto"/>
              <w:right w:val="single" w:sz="4" w:space="0" w:color="auto"/>
            </w:tcBorders>
            <w:shd w:val="clear" w:color="auto" w:fill="auto"/>
            <w:vAlign w:val="center"/>
            <w:hideMark/>
          </w:tcPr>
          <w:p w:rsidR="00996A80" w:rsidRPr="00907C9E" w:rsidRDefault="00996A80" w:rsidP="00996A80">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Do czasu wymiany grupowej, strumień świetlny wyniesie:</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907C9E">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0,</w:t>
            </w:r>
            <w:r w:rsidR="00907C9E">
              <w:rPr>
                <w:rFonts w:ascii="Arial Narrow" w:eastAsia="Times New Roman" w:hAnsi="Arial Narrow" w:cs="Arial"/>
                <w:sz w:val="20"/>
                <w:szCs w:val="20"/>
                <w:lang w:eastAsia="pl-PL"/>
              </w:rPr>
              <w:t>8</w:t>
            </w:r>
            <w:r w:rsidRPr="00907C9E">
              <w:rPr>
                <w:rFonts w:ascii="Arial Narrow" w:eastAsia="Times New Roman" w:hAnsi="Arial Narrow" w:cs="Arial"/>
                <w:sz w:val="20"/>
                <w:szCs w:val="20"/>
                <w:lang w:eastAsia="pl-PL"/>
              </w:rPr>
              <w:t xml:space="preserve"> wartości strumienia początkowego</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000000" w:fill="CCFFCC"/>
            <w:noWrap/>
            <w:vAlign w:val="bottom"/>
            <w:hideMark/>
          </w:tcPr>
          <w:p w:rsidR="00996A80" w:rsidRPr="00907C9E" w:rsidRDefault="00996A80" w:rsidP="00060AA1">
            <w:pPr>
              <w:spacing w:after="0"/>
              <w:jc w:val="left"/>
              <w:rPr>
                <w:rFonts w:ascii="Arial Narrow" w:eastAsia="Times New Roman" w:hAnsi="Arial Narrow" w:cs="Arial"/>
                <w:i/>
                <w:iCs/>
                <w:sz w:val="20"/>
                <w:szCs w:val="20"/>
                <w:u w:val="single"/>
                <w:lang w:eastAsia="pl-PL"/>
              </w:rPr>
            </w:pPr>
            <w:r w:rsidRPr="00907C9E">
              <w:rPr>
                <w:rFonts w:ascii="Arial Narrow" w:eastAsia="Times New Roman" w:hAnsi="Arial Narrow" w:cs="Arial"/>
                <w:i/>
                <w:iCs/>
                <w:sz w:val="20"/>
                <w:szCs w:val="20"/>
                <w:u w:val="single"/>
                <w:lang w:eastAsia="pl-PL"/>
              </w:rPr>
              <w:t>u 5  wynosi:</w:t>
            </w:r>
          </w:p>
        </w:tc>
        <w:tc>
          <w:tcPr>
            <w:tcW w:w="3480" w:type="dxa"/>
            <w:tcBorders>
              <w:top w:val="nil"/>
              <w:left w:val="nil"/>
              <w:bottom w:val="single" w:sz="4" w:space="0" w:color="auto"/>
              <w:right w:val="single" w:sz="4" w:space="0" w:color="auto"/>
            </w:tcBorders>
            <w:shd w:val="clear" w:color="000000" w:fill="CCFFCC"/>
            <w:noWrap/>
            <w:vAlign w:val="bottom"/>
            <w:hideMark/>
          </w:tcPr>
          <w:p w:rsidR="00996A80" w:rsidRPr="00907C9E" w:rsidRDefault="00996A80" w:rsidP="00907C9E">
            <w:pPr>
              <w:spacing w:after="0"/>
              <w:jc w:val="left"/>
              <w:rPr>
                <w:rFonts w:ascii="Arial Narrow" w:eastAsia="Times New Roman" w:hAnsi="Arial Narrow" w:cs="Arial"/>
                <w:i/>
                <w:iCs/>
                <w:sz w:val="20"/>
                <w:szCs w:val="20"/>
                <w:u w:val="single"/>
                <w:lang w:eastAsia="pl-PL"/>
              </w:rPr>
            </w:pPr>
            <w:r w:rsidRPr="00907C9E">
              <w:rPr>
                <w:rFonts w:ascii="Arial Narrow" w:eastAsia="Times New Roman" w:hAnsi="Arial Narrow" w:cs="Arial"/>
                <w:i/>
                <w:iCs/>
                <w:sz w:val="20"/>
                <w:szCs w:val="20"/>
                <w:u w:val="single"/>
                <w:lang w:eastAsia="pl-PL"/>
              </w:rPr>
              <w:t>0,</w:t>
            </w:r>
            <w:r w:rsidR="00907C9E">
              <w:rPr>
                <w:rFonts w:ascii="Arial Narrow" w:eastAsia="Times New Roman" w:hAnsi="Arial Narrow" w:cs="Arial"/>
                <w:i/>
                <w:iCs/>
                <w:sz w:val="20"/>
                <w:szCs w:val="20"/>
                <w:u w:val="single"/>
                <w:lang w:eastAsia="pl-PL"/>
              </w:rPr>
              <w:t>8</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000000" w:fill="FFFF99"/>
            <w:noWrap/>
            <w:vAlign w:val="bottom"/>
            <w:hideMark/>
          </w:tcPr>
          <w:p w:rsidR="00996A80" w:rsidRPr="00907C9E" w:rsidRDefault="00996A80" w:rsidP="00060AA1">
            <w:pPr>
              <w:spacing w:after="0"/>
              <w:jc w:val="left"/>
              <w:rPr>
                <w:rFonts w:ascii="Arial Narrow" w:eastAsia="Times New Roman" w:hAnsi="Arial Narrow" w:cs="Arial"/>
                <w:b/>
                <w:bCs/>
                <w:sz w:val="20"/>
                <w:szCs w:val="20"/>
                <w:lang w:eastAsia="pl-PL"/>
              </w:rPr>
            </w:pPr>
            <w:r w:rsidRPr="00907C9E">
              <w:rPr>
                <w:rFonts w:ascii="Arial Narrow" w:eastAsia="Times New Roman" w:hAnsi="Arial Narrow" w:cs="Arial"/>
                <w:b/>
                <w:bCs/>
                <w:sz w:val="20"/>
                <w:szCs w:val="20"/>
                <w:lang w:eastAsia="pl-PL"/>
              </w:rPr>
              <w:t>u6 - czynnik związany z brudzeniem lamp i opraw oświetleniowych</w:t>
            </w:r>
          </w:p>
        </w:tc>
        <w:tc>
          <w:tcPr>
            <w:tcW w:w="3480" w:type="dxa"/>
            <w:tcBorders>
              <w:top w:val="nil"/>
              <w:left w:val="nil"/>
              <w:bottom w:val="single" w:sz="4" w:space="0" w:color="auto"/>
              <w:right w:val="single" w:sz="4" w:space="0" w:color="auto"/>
            </w:tcBorders>
            <w:shd w:val="clear" w:color="000000" w:fill="FFFF99"/>
            <w:noWrap/>
            <w:vAlign w:val="bottom"/>
            <w:hideMark/>
          </w:tcPr>
          <w:p w:rsidR="00996A80" w:rsidRPr="00907C9E" w:rsidRDefault="00996A80" w:rsidP="00060AA1">
            <w:pPr>
              <w:spacing w:after="0"/>
              <w:jc w:val="left"/>
              <w:rPr>
                <w:rFonts w:ascii="Arial Narrow" w:eastAsia="Times New Roman" w:hAnsi="Arial Narrow" w:cs="Arial"/>
                <w:b/>
                <w:bCs/>
                <w:sz w:val="20"/>
                <w:szCs w:val="20"/>
                <w:lang w:eastAsia="pl-PL"/>
              </w:rPr>
            </w:pP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Kategoria opraw oświetleniowych</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IV</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Czas czyszczenia opraw</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co 12 miesięcy</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000000" w:fill="CCFFCC"/>
            <w:noWrap/>
            <w:vAlign w:val="bottom"/>
            <w:hideMark/>
          </w:tcPr>
          <w:p w:rsidR="00996A80" w:rsidRPr="00907C9E" w:rsidRDefault="00996A80" w:rsidP="00060AA1">
            <w:pPr>
              <w:spacing w:after="0"/>
              <w:jc w:val="left"/>
              <w:rPr>
                <w:rFonts w:ascii="Arial Narrow" w:eastAsia="Times New Roman" w:hAnsi="Arial Narrow" w:cs="Arial"/>
                <w:i/>
                <w:iCs/>
                <w:sz w:val="20"/>
                <w:szCs w:val="20"/>
                <w:u w:val="single"/>
                <w:lang w:eastAsia="pl-PL"/>
              </w:rPr>
            </w:pPr>
            <w:r w:rsidRPr="00907C9E">
              <w:rPr>
                <w:rFonts w:ascii="Arial Narrow" w:eastAsia="Times New Roman" w:hAnsi="Arial Narrow" w:cs="Arial"/>
                <w:i/>
                <w:iCs/>
                <w:sz w:val="20"/>
                <w:szCs w:val="20"/>
                <w:u w:val="single"/>
                <w:lang w:eastAsia="pl-PL"/>
              </w:rPr>
              <w:t>u 6  wynosi:</w:t>
            </w:r>
          </w:p>
        </w:tc>
        <w:tc>
          <w:tcPr>
            <w:tcW w:w="3480" w:type="dxa"/>
            <w:tcBorders>
              <w:top w:val="nil"/>
              <w:left w:val="nil"/>
              <w:bottom w:val="single" w:sz="4" w:space="0" w:color="auto"/>
              <w:right w:val="single" w:sz="4" w:space="0" w:color="auto"/>
            </w:tcBorders>
            <w:shd w:val="clear" w:color="000000" w:fill="CCFFCC"/>
            <w:noWrap/>
            <w:vAlign w:val="bottom"/>
            <w:hideMark/>
          </w:tcPr>
          <w:p w:rsidR="00996A80" w:rsidRPr="00907C9E" w:rsidRDefault="00996A80" w:rsidP="00060AA1">
            <w:pPr>
              <w:spacing w:after="0"/>
              <w:jc w:val="left"/>
              <w:rPr>
                <w:rFonts w:ascii="Arial Narrow" w:eastAsia="Times New Roman" w:hAnsi="Arial Narrow" w:cs="Arial"/>
                <w:i/>
                <w:iCs/>
                <w:sz w:val="20"/>
                <w:szCs w:val="20"/>
                <w:u w:val="single"/>
                <w:lang w:eastAsia="pl-PL"/>
              </w:rPr>
            </w:pPr>
            <w:r w:rsidRPr="00907C9E">
              <w:rPr>
                <w:rFonts w:ascii="Arial Narrow" w:eastAsia="Times New Roman" w:hAnsi="Arial Narrow" w:cs="Arial"/>
                <w:i/>
                <w:iCs/>
                <w:sz w:val="20"/>
                <w:szCs w:val="20"/>
                <w:u w:val="single"/>
                <w:lang w:eastAsia="pl-PL"/>
              </w:rPr>
              <w:t>0,81</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000000" w:fill="FF99CC"/>
            <w:noWrap/>
            <w:vAlign w:val="bottom"/>
            <w:hideMark/>
          </w:tcPr>
          <w:p w:rsidR="00996A80" w:rsidRPr="00907C9E" w:rsidRDefault="00996A80" w:rsidP="00060AA1">
            <w:pPr>
              <w:spacing w:after="0"/>
              <w:jc w:val="left"/>
              <w:rPr>
                <w:rFonts w:ascii="Arial Narrow" w:eastAsia="Times New Roman" w:hAnsi="Arial Narrow" w:cs="Arial"/>
                <w:b/>
                <w:bCs/>
                <w:sz w:val="20"/>
                <w:szCs w:val="20"/>
                <w:lang w:eastAsia="pl-PL"/>
              </w:rPr>
            </w:pPr>
            <w:r w:rsidRPr="00907C9E">
              <w:rPr>
                <w:rFonts w:ascii="Arial Narrow" w:eastAsia="Times New Roman" w:hAnsi="Arial Narrow" w:cs="Arial"/>
                <w:b/>
                <w:bCs/>
                <w:sz w:val="20"/>
                <w:szCs w:val="20"/>
                <w:lang w:eastAsia="pl-PL"/>
              </w:rPr>
              <w:t>Całkowity współczynnik utrzymania wynosi:</w:t>
            </w:r>
          </w:p>
        </w:tc>
        <w:tc>
          <w:tcPr>
            <w:tcW w:w="3480" w:type="dxa"/>
            <w:tcBorders>
              <w:top w:val="nil"/>
              <w:left w:val="nil"/>
              <w:bottom w:val="single" w:sz="4" w:space="0" w:color="auto"/>
              <w:right w:val="single" w:sz="4" w:space="0" w:color="auto"/>
            </w:tcBorders>
            <w:shd w:val="clear" w:color="000000" w:fill="FF99CC"/>
            <w:noWrap/>
            <w:vAlign w:val="bottom"/>
            <w:hideMark/>
          </w:tcPr>
          <w:p w:rsidR="00996A80" w:rsidRPr="00907C9E" w:rsidRDefault="00996A80" w:rsidP="00060AA1">
            <w:pPr>
              <w:spacing w:after="0"/>
              <w:jc w:val="left"/>
              <w:rPr>
                <w:rFonts w:ascii="Arial Narrow" w:eastAsia="Times New Roman" w:hAnsi="Arial Narrow" w:cs="Arial"/>
                <w:b/>
                <w:bCs/>
                <w:sz w:val="20"/>
                <w:szCs w:val="20"/>
                <w:lang w:eastAsia="pl-PL"/>
              </w:rPr>
            </w:pPr>
            <w:r w:rsidRPr="00907C9E">
              <w:rPr>
                <w:rFonts w:ascii="Arial Narrow" w:eastAsia="Times New Roman" w:hAnsi="Arial Narrow" w:cs="Arial"/>
                <w:b/>
                <w:bCs/>
                <w:sz w:val="20"/>
                <w:szCs w:val="20"/>
                <w:lang w:eastAsia="pl-PL"/>
              </w:rPr>
              <w:t>U = 0,48</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c>
          <w:tcPr>
            <w:tcW w:w="3480" w:type="dxa"/>
            <w:tcBorders>
              <w:top w:val="nil"/>
              <w:left w:val="nil"/>
              <w:bottom w:val="single" w:sz="4" w:space="0" w:color="auto"/>
              <w:right w:val="single" w:sz="4" w:space="0" w:color="auto"/>
            </w:tcBorders>
            <w:shd w:val="clear" w:color="auto" w:fill="auto"/>
            <w:noWrap/>
            <w:vAlign w:val="bottom"/>
            <w:hideMark/>
          </w:tcPr>
          <w:p w:rsidR="00996A80" w:rsidRPr="00907C9E" w:rsidRDefault="00996A80" w:rsidP="00060AA1">
            <w:pPr>
              <w:spacing w:after="0"/>
              <w:jc w:val="left"/>
              <w:rPr>
                <w:rFonts w:ascii="Arial Narrow" w:eastAsia="Times New Roman" w:hAnsi="Arial Narrow" w:cs="Arial"/>
                <w:sz w:val="20"/>
                <w:szCs w:val="20"/>
                <w:lang w:eastAsia="pl-PL"/>
              </w:rPr>
            </w:pPr>
            <w:r w:rsidRPr="00907C9E">
              <w:rPr>
                <w:rFonts w:ascii="Arial Narrow" w:eastAsia="Times New Roman" w:hAnsi="Arial Narrow" w:cs="Arial"/>
                <w:sz w:val="20"/>
                <w:szCs w:val="20"/>
                <w:lang w:eastAsia="pl-PL"/>
              </w:rPr>
              <w:t> </w:t>
            </w:r>
          </w:p>
        </w:tc>
      </w:tr>
      <w:tr w:rsidR="00996A80" w:rsidRPr="00907C9E" w:rsidTr="00060AA1">
        <w:trPr>
          <w:trHeight w:val="255"/>
        </w:trPr>
        <w:tc>
          <w:tcPr>
            <w:tcW w:w="6070" w:type="dxa"/>
            <w:tcBorders>
              <w:top w:val="nil"/>
              <w:left w:val="single" w:sz="4" w:space="0" w:color="auto"/>
              <w:bottom w:val="single" w:sz="4" w:space="0" w:color="auto"/>
              <w:right w:val="single" w:sz="4" w:space="0" w:color="auto"/>
            </w:tcBorders>
            <w:shd w:val="clear" w:color="000000" w:fill="FFCC99"/>
            <w:noWrap/>
            <w:vAlign w:val="bottom"/>
            <w:hideMark/>
          </w:tcPr>
          <w:p w:rsidR="00996A80" w:rsidRPr="00907C9E" w:rsidRDefault="00996A80" w:rsidP="00060AA1">
            <w:pPr>
              <w:spacing w:after="0"/>
              <w:jc w:val="left"/>
              <w:rPr>
                <w:rFonts w:ascii="Arial Narrow" w:eastAsia="Times New Roman" w:hAnsi="Arial Narrow" w:cs="Arial"/>
                <w:b/>
                <w:bCs/>
                <w:sz w:val="20"/>
                <w:szCs w:val="20"/>
                <w:lang w:eastAsia="pl-PL"/>
              </w:rPr>
            </w:pPr>
            <w:r w:rsidRPr="00907C9E">
              <w:rPr>
                <w:rFonts w:ascii="Arial Narrow" w:eastAsia="Times New Roman" w:hAnsi="Arial Narrow" w:cs="Arial"/>
                <w:b/>
                <w:bCs/>
                <w:sz w:val="20"/>
                <w:szCs w:val="20"/>
                <w:lang w:eastAsia="pl-PL"/>
              </w:rPr>
              <w:t>Współczynnik zapasu wynosi:</w:t>
            </w:r>
          </w:p>
        </w:tc>
        <w:tc>
          <w:tcPr>
            <w:tcW w:w="3480" w:type="dxa"/>
            <w:tcBorders>
              <w:top w:val="nil"/>
              <w:left w:val="nil"/>
              <w:bottom w:val="single" w:sz="4" w:space="0" w:color="auto"/>
              <w:right w:val="single" w:sz="4" w:space="0" w:color="auto"/>
            </w:tcBorders>
            <w:shd w:val="clear" w:color="000000" w:fill="FFCC99"/>
            <w:noWrap/>
            <w:vAlign w:val="bottom"/>
            <w:hideMark/>
          </w:tcPr>
          <w:p w:rsidR="00996A80" w:rsidRPr="00907C9E" w:rsidRDefault="00996A80" w:rsidP="00060AA1">
            <w:pPr>
              <w:spacing w:after="0"/>
              <w:jc w:val="left"/>
              <w:rPr>
                <w:rFonts w:ascii="Arial Narrow" w:eastAsia="Times New Roman" w:hAnsi="Arial Narrow" w:cs="Arial"/>
                <w:b/>
                <w:bCs/>
                <w:sz w:val="20"/>
                <w:szCs w:val="20"/>
                <w:lang w:eastAsia="pl-PL"/>
              </w:rPr>
            </w:pPr>
            <w:r w:rsidRPr="00907C9E">
              <w:rPr>
                <w:rFonts w:ascii="Arial Narrow" w:eastAsia="Times New Roman" w:hAnsi="Arial Narrow" w:cs="Arial"/>
                <w:b/>
                <w:bCs/>
                <w:sz w:val="20"/>
                <w:szCs w:val="20"/>
                <w:lang w:eastAsia="pl-PL"/>
              </w:rPr>
              <w:t>k = 2,08</w:t>
            </w:r>
          </w:p>
        </w:tc>
      </w:tr>
    </w:tbl>
    <w:p w:rsidR="00996A80" w:rsidRDefault="00996A80" w:rsidP="00007FFC">
      <w:pPr>
        <w:autoSpaceDE w:val="0"/>
        <w:autoSpaceDN w:val="0"/>
        <w:adjustRightInd w:val="0"/>
        <w:spacing w:after="0" w:line="276" w:lineRule="auto"/>
        <w:rPr>
          <w:rFonts w:ascii="Arial Narrow" w:eastAsiaTheme="minorHAnsi" w:hAnsi="Arial Narrow" w:cs="TimesNewRomanPSMT"/>
          <w:sz w:val="24"/>
          <w:szCs w:val="24"/>
        </w:rPr>
      </w:pPr>
    </w:p>
    <w:p w:rsidR="00996A80" w:rsidRDefault="00996A80" w:rsidP="00007FFC">
      <w:pPr>
        <w:autoSpaceDE w:val="0"/>
        <w:autoSpaceDN w:val="0"/>
        <w:adjustRightInd w:val="0"/>
        <w:spacing w:after="0" w:line="276" w:lineRule="auto"/>
        <w:rPr>
          <w:rFonts w:ascii="Arial Narrow" w:eastAsiaTheme="minorHAnsi" w:hAnsi="Arial Narrow" w:cs="TimesNewRomanPSMT"/>
          <w:sz w:val="24"/>
          <w:szCs w:val="24"/>
        </w:rPr>
      </w:pPr>
    </w:p>
    <w:p w:rsidR="00C23717" w:rsidRDefault="00C23717" w:rsidP="00007FFC">
      <w:pPr>
        <w:autoSpaceDE w:val="0"/>
        <w:autoSpaceDN w:val="0"/>
        <w:adjustRightInd w:val="0"/>
        <w:spacing w:after="0" w:line="276" w:lineRule="auto"/>
        <w:rPr>
          <w:rFonts w:ascii="Arial Narrow" w:eastAsiaTheme="minorHAnsi" w:hAnsi="Arial Narrow" w:cs="TimesNewRomanPSMT"/>
          <w:sz w:val="24"/>
          <w:szCs w:val="24"/>
        </w:rPr>
      </w:pPr>
    </w:p>
    <w:p w:rsidR="00C23717" w:rsidRDefault="00C23717" w:rsidP="00007FFC">
      <w:pPr>
        <w:autoSpaceDE w:val="0"/>
        <w:autoSpaceDN w:val="0"/>
        <w:adjustRightInd w:val="0"/>
        <w:spacing w:after="0" w:line="276" w:lineRule="auto"/>
        <w:rPr>
          <w:rFonts w:ascii="Arial Narrow" w:eastAsiaTheme="minorHAnsi" w:hAnsi="Arial Narrow" w:cs="TimesNewRomanPSMT"/>
          <w:sz w:val="24"/>
          <w:szCs w:val="24"/>
        </w:rPr>
      </w:pPr>
    </w:p>
    <w:p w:rsidR="0021040D" w:rsidRDefault="0021040D" w:rsidP="00007FFC">
      <w:pPr>
        <w:autoSpaceDE w:val="0"/>
        <w:autoSpaceDN w:val="0"/>
        <w:adjustRightInd w:val="0"/>
        <w:spacing w:after="0" w:line="276" w:lineRule="auto"/>
        <w:rPr>
          <w:rFonts w:ascii="Arial Narrow" w:eastAsiaTheme="minorHAnsi" w:hAnsi="Arial Narrow" w:cs="TimesNewRomanPSMT"/>
          <w:sz w:val="24"/>
          <w:szCs w:val="24"/>
        </w:rPr>
      </w:pPr>
    </w:p>
    <w:p w:rsidR="0021040D" w:rsidRDefault="0021040D" w:rsidP="00007FFC">
      <w:pPr>
        <w:autoSpaceDE w:val="0"/>
        <w:autoSpaceDN w:val="0"/>
        <w:adjustRightInd w:val="0"/>
        <w:spacing w:after="0" w:line="276" w:lineRule="auto"/>
        <w:rPr>
          <w:rFonts w:ascii="Arial Narrow" w:eastAsiaTheme="minorHAnsi" w:hAnsi="Arial Narrow" w:cs="TimesNewRomanPSMT"/>
          <w:sz w:val="24"/>
          <w:szCs w:val="24"/>
        </w:rPr>
      </w:pPr>
    </w:p>
    <w:p w:rsidR="00C23717" w:rsidRPr="00007FFC" w:rsidRDefault="00C23717" w:rsidP="00007FFC">
      <w:pPr>
        <w:autoSpaceDE w:val="0"/>
        <w:autoSpaceDN w:val="0"/>
        <w:adjustRightInd w:val="0"/>
        <w:spacing w:after="0" w:line="276" w:lineRule="auto"/>
        <w:rPr>
          <w:rFonts w:ascii="Arial Narrow" w:eastAsiaTheme="minorHAnsi" w:hAnsi="Arial Narrow" w:cs="TimesNewRomanPSMT"/>
          <w:sz w:val="24"/>
          <w:szCs w:val="24"/>
        </w:rPr>
      </w:pPr>
    </w:p>
    <w:p w:rsidR="00652260" w:rsidRPr="00007FFC" w:rsidRDefault="009521B0" w:rsidP="00996A80">
      <w:pPr>
        <w:pStyle w:val="Nagwek2"/>
      </w:pPr>
      <w:bookmarkStart w:id="6" w:name="_Toc104236640"/>
      <w:r w:rsidRPr="00007FFC">
        <w:lastRenderedPageBreak/>
        <w:t>Zakres robót objętych SST</w:t>
      </w:r>
      <w:bookmarkEnd w:id="6"/>
      <w:r w:rsidRPr="00007FFC">
        <w:t xml:space="preserve"> </w:t>
      </w:r>
    </w:p>
    <w:p w:rsidR="009521B0" w:rsidRPr="00007FFC" w:rsidRDefault="009521B0"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Ustalenia zawarte w niniejszej specyfikacji obejmują wymagania ogólne, wspólne dla robót</w:t>
      </w:r>
      <w:r w:rsidR="0065226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objętych Szczegółowymi Specyfikacjami Technicznymi wymienionymi w „Spisie treści</w:t>
      </w:r>
      <w:r w:rsidR="00652260" w:rsidRPr="00007FFC">
        <w:rPr>
          <w:rFonts w:ascii="Arial Narrow" w:eastAsiaTheme="minorHAnsi" w:hAnsi="Arial Narrow" w:cs="TimesNewRomanPSMT"/>
          <w:sz w:val="24"/>
          <w:szCs w:val="24"/>
        </w:rPr>
        <w:t>”.</w:t>
      </w:r>
    </w:p>
    <w:p w:rsidR="00652260" w:rsidRPr="00007FFC" w:rsidRDefault="00652260" w:rsidP="00007FFC">
      <w:pPr>
        <w:autoSpaceDE w:val="0"/>
        <w:autoSpaceDN w:val="0"/>
        <w:adjustRightInd w:val="0"/>
        <w:spacing w:after="0" w:line="276" w:lineRule="auto"/>
        <w:rPr>
          <w:rFonts w:ascii="Arial Narrow" w:eastAsiaTheme="minorHAnsi" w:hAnsi="Arial Narrow" w:cs="TimesNewRomanPSMT"/>
          <w:sz w:val="24"/>
          <w:szCs w:val="24"/>
        </w:rPr>
      </w:pPr>
    </w:p>
    <w:p w:rsidR="009521B0" w:rsidRPr="00007FFC" w:rsidRDefault="009521B0" w:rsidP="00996A80">
      <w:pPr>
        <w:pStyle w:val="Nagwek2"/>
      </w:pPr>
      <w:bookmarkStart w:id="7" w:name="_Toc104236641"/>
      <w:r w:rsidRPr="00007FFC">
        <w:t>Określenia podstawowe</w:t>
      </w:r>
      <w:r w:rsidR="00973FAC" w:rsidRPr="00007FFC">
        <w:t>;</w:t>
      </w:r>
      <w:bookmarkEnd w:id="7"/>
    </w:p>
    <w:p w:rsidR="00652260" w:rsidRPr="00007FFC" w:rsidRDefault="00652260" w:rsidP="00007FFC">
      <w:pPr>
        <w:pStyle w:val="Akapitzlist"/>
        <w:autoSpaceDE w:val="0"/>
        <w:autoSpaceDN w:val="0"/>
        <w:adjustRightInd w:val="0"/>
        <w:spacing w:line="276" w:lineRule="auto"/>
        <w:ind w:left="1005"/>
        <w:jc w:val="both"/>
        <w:rPr>
          <w:rFonts w:ascii="Arial Narrow" w:eastAsiaTheme="minorHAnsi" w:hAnsi="Arial Narrow" w:cs="TimesNewRomanPSMT"/>
          <w:sz w:val="24"/>
          <w:szCs w:val="24"/>
        </w:rPr>
      </w:pPr>
    </w:p>
    <w:p w:rsidR="008C2312" w:rsidRDefault="008C2312" w:rsidP="008C2312">
      <w:pPr>
        <w:pStyle w:val="Akapitzlist"/>
        <w:autoSpaceDE w:val="0"/>
        <w:autoSpaceDN w:val="0"/>
        <w:adjustRightInd w:val="0"/>
        <w:spacing w:line="276" w:lineRule="auto"/>
        <w:ind w:left="709"/>
        <w:jc w:val="both"/>
        <w:rPr>
          <w:rFonts w:ascii="Arial Narrow" w:eastAsiaTheme="minorHAnsi" w:hAnsi="Arial Narrow" w:cs="TimesNewRomanPSMT"/>
          <w:sz w:val="24"/>
          <w:szCs w:val="24"/>
        </w:rPr>
      </w:pPr>
    </w:p>
    <w:p w:rsidR="0021040D" w:rsidRPr="0021040D" w:rsidRDefault="0021040D" w:rsidP="0021040D">
      <w:pPr>
        <w:pStyle w:val="Akapitzlist"/>
        <w:numPr>
          <w:ilvl w:val="0"/>
          <w:numId w:val="8"/>
        </w:numPr>
        <w:autoSpaceDE w:val="0"/>
        <w:autoSpaceDN w:val="0"/>
        <w:adjustRightInd w:val="0"/>
        <w:spacing w:line="276" w:lineRule="auto"/>
        <w:jc w:val="both"/>
        <w:rPr>
          <w:rFonts w:ascii="Arial Narrow" w:eastAsiaTheme="minorHAnsi" w:hAnsi="Arial Narrow" w:cs="TimesNewRomanPSMT"/>
          <w:vanish/>
          <w:sz w:val="24"/>
          <w:szCs w:val="24"/>
        </w:rPr>
      </w:pPr>
    </w:p>
    <w:p w:rsidR="0021040D" w:rsidRPr="0021040D" w:rsidRDefault="0021040D" w:rsidP="0021040D">
      <w:pPr>
        <w:pStyle w:val="Akapitzlist"/>
        <w:numPr>
          <w:ilvl w:val="1"/>
          <w:numId w:val="8"/>
        </w:numPr>
        <w:autoSpaceDE w:val="0"/>
        <w:autoSpaceDN w:val="0"/>
        <w:adjustRightInd w:val="0"/>
        <w:spacing w:line="276" w:lineRule="auto"/>
        <w:jc w:val="both"/>
        <w:rPr>
          <w:rFonts w:ascii="Arial Narrow" w:eastAsiaTheme="minorHAnsi" w:hAnsi="Arial Narrow" w:cs="TimesNewRomanPSMT"/>
          <w:vanish/>
          <w:sz w:val="24"/>
          <w:szCs w:val="24"/>
        </w:rPr>
      </w:pPr>
    </w:p>
    <w:p w:rsidR="008C2312" w:rsidRDefault="008C2312" w:rsidP="0021040D">
      <w:pPr>
        <w:pStyle w:val="Akapitzlist"/>
        <w:numPr>
          <w:ilvl w:val="2"/>
          <w:numId w:val="8"/>
        </w:numPr>
        <w:autoSpaceDE w:val="0"/>
        <w:autoSpaceDN w:val="0"/>
        <w:adjustRightInd w:val="0"/>
        <w:spacing w:line="276" w:lineRule="auto"/>
        <w:ind w:left="709"/>
        <w:jc w:val="both"/>
        <w:rPr>
          <w:rFonts w:ascii="Arial Narrow" w:eastAsiaTheme="minorHAnsi" w:hAnsi="Arial Narrow" w:cs="Arial"/>
          <w:color w:val="000000"/>
          <w:sz w:val="24"/>
          <w:szCs w:val="24"/>
        </w:rPr>
      </w:pPr>
      <w:r w:rsidRPr="008C2312">
        <w:rPr>
          <w:rFonts w:ascii="Arial Narrow" w:eastAsiaTheme="minorHAnsi" w:hAnsi="Arial Narrow" w:cs="TimesNewRomanPSMT"/>
          <w:sz w:val="24"/>
          <w:szCs w:val="24"/>
        </w:rPr>
        <w:t>Szafka elektroenergetyczna – rozdzielnica elektryczna, z całym osprzętem, w pełni wyposażona (</w:t>
      </w:r>
      <w:r w:rsidRPr="008C2312">
        <w:rPr>
          <w:rFonts w:ascii="Arial Narrow" w:eastAsiaTheme="minorHAnsi" w:hAnsi="Arial Narrow" w:cs="Arial"/>
          <w:color w:val="000000"/>
          <w:sz w:val="24"/>
          <w:szCs w:val="24"/>
        </w:rPr>
        <w:t xml:space="preserve">rozłącznik izolacyjny, wyłącznik instalacyjny, wyłącznik </w:t>
      </w:r>
      <w:proofErr w:type="spellStart"/>
      <w:r w:rsidR="006676BB" w:rsidRPr="008C2312">
        <w:rPr>
          <w:rFonts w:ascii="Arial Narrow" w:eastAsiaTheme="minorHAnsi" w:hAnsi="Arial Narrow" w:cs="Arial"/>
          <w:color w:val="000000"/>
          <w:sz w:val="24"/>
          <w:szCs w:val="24"/>
        </w:rPr>
        <w:t>nadprądowo</w:t>
      </w:r>
      <w:r w:rsidR="006676BB">
        <w:rPr>
          <w:rFonts w:ascii="Arial Narrow" w:eastAsiaTheme="minorHAnsi" w:hAnsi="Arial Narrow" w:cs="Arial"/>
          <w:color w:val="000000"/>
          <w:sz w:val="24"/>
          <w:szCs w:val="24"/>
        </w:rPr>
        <w:t>we</w:t>
      </w:r>
      <w:proofErr w:type="spellEnd"/>
      <w:r w:rsidR="006676BB">
        <w:rPr>
          <w:rFonts w:ascii="Arial Narrow" w:eastAsiaTheme="minorHAnsi" w:hAnsi="Arial Narrow" w:cs="Arial"/>
          <w:color w:val="000000"/>
          <w:sz w:val="24"/>
          <w:szCs w:val="24"/>
        </w:rPr>
        <w:t xml:space="preserve">, </w:t>
      </w:r>
      <w:r w:rsidR="006676BB" w:rsidRPr="008C2312">
        <w:rPr>
          <w:rFonts w:ascii="Arial Narrow" w:eastAsiaTheme="minorHAnsi" w:hAnsi="Arial Narrow" w:cs="Arial"/>
          <w:color w:val="000000"/>
          <w:sz w:val="24"/>
          <w:szCs w:val="24"/>
        </w:rPr>
        <w:t>wyłącznik</w:t>
      </w:r>
      <w:r>
        <w:rPr>
          <w:rFonts w:ascii="Arial Narrow" w:eastAsiaTheme="minorHAnsi" w:hAnsi="Arial Narrow" w:cs="Arial"/>
          <w:color w:val="000000"/>
          <w:sz w:val="24"/>
          <w:szCs w:val="24"/>
        </w:rPr>
        <w:t xml:space="preserve"> </w:t>
      </w:r>
      <w:r w:rsidRPr="008C2312">
        <w:rPr>
          <w:rFonts w:ascii="Arial Narrow" w:eastAsiaTheme="minorHAnsi" w:hAnsi="Arial Narrow" w:cs="Arial"/>
          <w:color w:val="000000"/>
          <w:sz w:val="24"/>
          <w:szCs w:val="24"/>
        </w:rPr>
        <w:t>różnicowoprądowy, lampki sygnalizacyjne, stycznik, listwa zaciskowa, przekaźni</w:t>
      </w:r>
      <w:r>
        <w:rPr>
          <w:rFonts w:ascii="Arial Narrow" w:eastAsiaTheme="minorHAnsi" w:hAnsi="Arial Narrow" w:cs="Arial"/>
          <w:color w:val="000000"/>
          <w:sz w:val="24"/>
          <w:szCs w:val="24"/>
        </w:rPr>
        <w:t>ki, itp.)</w:t>
      </w:r>
    </w:p>
    <w:p w:rsidR="008C2312" w:rsidRDefault="008C2312" w:rsidP="008C2312">
      <w:pPr>
        <w:pStyle w:val="Akapitzlist"/>
        <w:autoSpaceDE w:val="0"/>
        <w:autoSpaceDN w:val="0"/>
        <w:adjustRightInd w:val="0"/>
        <w:spacing w:line="276" w:lineRule="auto"/>
        <w:ind w:left="709"/>
        <w:jc w:val="both"/>
        <w:rPr>
          <w:rFonts w:ascii="Arial Narrow" w:eastAsiaTheme="minorHAnsi" w:hAnsi="Arial Narrow" w:cs="Arial"/>
          <w:color w:val="000000"/>
          <w:sz w:val="24"/>
          <w:szCs w:val="24"/>
        </w:rPr>
      </w:pPr>
    </w:p>
    <w:p w:rsidR="008922E7" w:rsidRDefault="008922E7" w:rsidP="008922E7">
      <w:pPr>
        <w:pStyle w:val="Akapitzlist"/>
        <w:numPr>
          <w:ilvl w:val="2"/>
          <w:numId w:val="8"/>
        </w:numPr>
        <w:autoSpaceDE w:val="0"/>
        <w:autoSpaceDN w:val="0"/>
        <w:adjustRightInd w:val="0"/>
        <w:spacing w:line="276" w:lineRule="auto"/>
        <w:ind w:left="709"/>
        <w:jc w:val="both"/>
        <w:rPr>
          <w:rFonts w:ascii="Arial Narrow" w:eastAsiaTheme="minorHAnsi" w:hAnsi="Arial Narrow" w:cs="Arial"/>
          <w:color w:val="000000"/>
          <w:sz w:val="24"/>
          <w:szCs w:val="24"/>
        </w:rPr>
      </w:pPr>
      <w:r w:rsidRPr="008922E7">
        <w:rPr>
          <w:rFonts w:ascii="Arial Narrow" w:hAnsi="Arial Narrow" w:cs="Arial"/>
          <w:color w:val="000000"/>
          <w:sz w:val="24"/>
          <w:szCs w:val="24"/>
        </w:rPr>
        <w:t>Słup oświetleniowy - konstrukcja wsporcza osadzona bezpośrednio w gruncie, służąca do zamocowania oprawy oświetleniowej na wysokości nie większej niż 1</w:t>
      </w:r>
      <w:r w:rsidR="00286BFB">
        <w:rPr>
          <w:rFonts w:ascii="Arial Narrow" w:eastAsiaTheme="minorHAnsi" w:hAnsi="Arial Narrow" w:cs="Arial"/>
          <w:color w:val="000000"/>
          <w:sz w:val="24"/>
          <w:szCs w:val="24"/>
        </w:rPr>
        <w:t>4</w:t>
      </w:r>
      <w:r w:rsidRPr="008922E7">
        <w:rPr>
          <w:rFonts w:ascii="Arial Narrow" w:hAnsi="Arial Narrow" w:cs="Arial"/>
          <w:color w:val="000000"/>
          <w:sz w:val="24"/>
          <w:szCs w:val="24"/>
        </w:rPr>
        <w:t xml:space="preserve"> m.</w:t>
      </w:r>
    </w:p>
    <w:p w:rsidR="008922E7" w:rsidRPr="00286BFB" w:rsidRDefault="008922E7" w:rsidP="00286BFB">
      <w:pPr>
        <w:autoSpaceDE w:val="0"/>
        <w:autoSpaceDN w:val="0"/>
        <w:adjustRightInd w:val="0"/>
        <w:spacing w:line="276" w:lineRule="auto"/>
        <w:rPr>
          <w:rFonts w:ascii="Arial Narrow" w:hAnsi="Arial Narrow" w:cs="Arial"/>
          <w:color w:val="000000"/>
          <w:sz w:val="24"/>
          <w:szCs w:val="24"/>
        </w:rPr>
      </w:pPr>
    </w:p>
    <w:p w:rsidR="008922E7" w:rsidRPr="00286BFB" w:rsidRDefault="008922E7" w:rsidP="00286BFB">
      <w:pPr>
        <w:pStyle w:val="Akapitzlist"/>
        <w:numPr>
          <w:ilvl w:val="2"/>
          <w:numId w:val="8"/>
        </w:numPr>
        <w:autoSpaceDE w:val="0"/>
        <w:autoSpaceDN w:val="0"/>
        <w:adjustRightInd w:val="0"/>
        <w:spacing w:line="276" w:lineRule="auto"/>
        <w:ind w:left="709"/>
        <w:jc w:val="both"/>
        <w:rPr>
          <w:rFonts w:ascii="Arial Narrow" w:eastAsiaTheme="minorHAnsi" w:hAnsi="Arial Narrow" w:cs="Arial"/>
          <w:color w:val="000000"/>
          <w:sz w:val="24"/>
          <w:szCs w:val="24"/>
        </w:rPr>
      </w:pPr>
      <w:r w:rsidRPr="008922E7">
        <w:rPr>
          <w:rFonts w:ascii="Arial Narrow" w:hAnsi="Arial Narrow" w:cs="Arial"/>
          <w:color w:val="000000"/>
          <w:sz w:val="24"/>
          <w:szCs w:val="24"/>
        </w:rPr>
        <w:t>Maszt oświetleniowy - konstrukcja wsporcza osadzona w gruncie za pomocą fundamentu, służąca do zamocowania opraw oświetleniowych na wysokości powyżej 1</w:t>
      </w:r>
      <w:r w:rsidR="00286BFB">
        <w:rPr>
          <w:rFonts w:ascii="Arial Narrow" w:eastAsiaTheme="minorHAnsi" w:hAnsi="Arial Narrow" w:cs="Arial"/>
          <w:color w:val="000000"/>
          <w:sz w:val="24"/>
          <w:szCs w:val="24"/>
        </w:rPr>
        <w:t>6</w:t>
      </w:r>
      <w:r w:rsidRPr="008922E7">
        <w:rPr>
          <w:rFonts w:ascii="Arial Narrow" w:hAnsi="Arial Narrow" w:cs="Arial"/>
          <w:color w:val="000000"/>
          <w:sz w:val="24"/>
          <w:szCs w:val="24"/>
        </w:rPr>
        <w:t xml:space="preserve"> m.</w:t>
      </w:r>
    </w:p>
    <w:p w:rsidR="008922E7" w:rsidRPr="008922E7" w:rsidRDefault="008922E7" w:rsidP="008922E7">
      <w:pPr>
        <w:pStyle w:val="Akapitzlist"/>
        <w:rPr>
          <w:rFonts w:ascii="Arial Narrow" w:eastAsiaTheme="minorHAnsi" w:hAnsi="Arial Narrow" w:cs="TimesNewRomanPSMT"/>
          <w:sz w:val="24"/>
          <w:szCs w:val="24"/>
        </w:rPr>
      </w:pPr>
    </w:p>
    <w:p w:rsidR="008C2312" w:rsidRPr="00286BFB" w:rsidRDefault="008C2312" w:rsidP="008C2312">
      <w:pPr>
        <w:pStyle w:val="Akapitzlist"/>
        <w:numPr>
          <w:ilvl w:val="2"/>
          <w:numId w:val="8"/>
        </w:numPr>
        <w:autoSpaceDE w:val="0"/>
        <w:autoSpaceDN w:val="0"/>
        <w:adjustRightInd w:val="0"/>
        <w:spacing w:line="276" w:lineRule="auto"/>
        <w:ind w:left="709"/>
        <w:jc w:val="both"/>
        <w:rPr>
          <w:rFonts w:ascii="Arial Narrow" w:eastAsiaTheme="minorHAnsi" w:hAnsi="Arial Narrow" w:cs="Arial"/>
          <w:color w:val="000000"/>
          <w:sz w:val="24"/>
          <w:szCs w:val="24"/>
        </w:rPr>
      </w:pPr>
      <w:r w:rsidRPr="00286BFB">
        <w:rPr>
          <w:rFonts w:ascii="Arial Narrow" w:eastAsiaTheme="minorHAnsi" w:hAnsi="Arial Narrow" w:cs="TimesNewRomanPSMT"/>
          <w:sz w:val="24"/>
          <w:szCs w:val="24"/>
        </w:rPr>
        <w:t xml:space="preserve">Oprawa oświetleniowa </w:t>
      </w:r>
      <w:r w:rsidR="006676BB" w:rsidRPr="00286BFB">
        <w:rPr>
          <w:rFonts w:ascii="Arial Narrow" w:eastAsiaTheme="minorHAnsi" w:hAnsi="Arial Narrow" w:cs="TimesNewRomanPSMT"/>
          <w:sz w:val="24"/>
          <w:szCs w:val="24"/>
        </w:rPr>
        <w:t xml:space="preserve">- </w:t>
      </w:r>
      <w:r w:rsidR="006676BB" w:rsidRPr="00286BFB">
        <w:rPr>
          <w:rFonts w:ascii="Arial Narrow" w:eastAsiaTheme="minorHAnsi" w:hAnsi="Arial Narrow" w:cs="Arial"/>
          <w:color w:val="000000"/>
          <w:sz w:val="24"/>
          <w:szCs w:val="24"/>
        </w:rPr>
        <w:t>urządzenie</w:t>
      </w:r>
      <w:r w:rsidR="00286BFB" w:rsidRPr="00286BFB">
        <w:rPr>
          <w:rFonts w:ascii="Arial Narrow" w:hAnsi="Arial Narrow" w:cs="Tahoma"/>
          <w:spacing w:val="-2"/>
          <w:sz w:val="24"/>
          <w:szCs w:val="24"/>
        </w:rPr>
        <w:t xml:space="preserve"> służące do rozdziału, filtracji i przekształcania strumienia </w:t>
      </w:r>
      <w:r w:rsidR="00286BFB" w:rsidRPr="00286BFB">
        <w:rPr>
          <w:rFonts w:ascii="Arial Narrow" w:hAnsi="Arial Narrow" w:cs="Tahoma"/>
          <w:sz w:val="24"/>
          <w:szCs w:val="24"/>
        </w:rPr>
        <w:t>świetlnego wysyłanego przez źródło światła, zawierające wszystkie niezbędne detale do przymocowania i połączenia z instalacją elektryczną.</w:t>
      </w:r>
    </w:p>
    <w:p w:rsidR="00286BFB" w:rsidRPr="00286BFB" w:rsidRDefault="00286BFB" w:rsidP="00286BFB">
      <w:pPr>
        <w:autoSpaceDE w:val="0"/>
        <w:autoSpaceDN w:val="0"/>
        <w:adjustRightInd w:val="0"/>
        <w:spacing w:line="276" w:lineRule="auto"/>
        <w:rPr>
          <w:rFonts w:ascii="Arial Narrow" w:eastAsiaTheme="minorHAnsi" w:hAnsi="Arial Narrow" w:cs="Arial"/>
          <w:color w:val="000000"/>
          <w:sz w:val="24"/>
          <w:szCs w:val="24"/>
        </w:rPr>
      </w:pPr>
    </w:p>
    <w:p w:rsidR="00286BFB" w:rsidRPr="00286BFB" w:rsidRDefault="00286BFB" w:rsidP="00286BFB">
      <w:pPr>
        <w:pStyle w:val="Akapitzlist"/>
        <w:numPr>
          <w:ilvl w:val="2"/>
          <w:numId w:val="8"/>
        </w:numPr>
        <w:autoSpaceDE w:val="0"/>
        <w:autoSpaceDN w:val="0"/>
        <w:adjustRightInd w:val="0"/>
        <w:spacing w:line="276" w:lineRule="auto"/>
        <w:ind w:left="709"/>
        <w:jc w:val="both"/>
        <w:rPr>
          <w:rFonts w:ascii="Arial Narrow" w:hAnsi="Arial Narrow" w:cs="TimesNewRomanPSMT"/>
          <w:sz w:val="24"/>
          <w:szCs w:val="24"/>
        </w:rPr>
      </w:pPr>
      <w:r w:rsidRPr="00286BFB">
        <w:rPr>
          <w:rFonts w:ascii="Arial Narrow" w:hAnsi="Arial Narrow" w:cs="TimesNewRomanPSMT"/>
          <w:sz w:val="24"/>
          <w:szCs w:val="24"/>
        </w:rPr>
        <w:t>Wysięgnik - element rurowy łączący słup oświetleniowy z oprawą.</w:t>
      </w:r>
    </w:p>
    <w:p w:rsidR="00286BFB" w:rsidRPr="008C2312" w:rsidRDefault="00286BFB" w:rsidP="008C2312">
      <w:pPr>
        <w:pStyle w:val="Akapitzlist"/>
        <w:rPr>
          <w:rFonts w:ascii="Arial Narrow" w:eastAsiaTheme="minorHAnsi" w:hAnsi="Arial Narrow" w:cs="Arial"/>
          <w:color w:val="000000"/>
          <w:sz w:val="24"/>
          <w:szCs w:val="24"/>
        </w:rPr>
      </w:pPr>
    </w:p>
    <w:p w:rsidR="00060AA1" w:rsidRPr="00060AA1" w:rsidRDefault="008C2312" w:rsidP="00060AA1">
      <w:pPr>
        <w:pStyle w:val="Akapitzlist"/>
        <w:numPr>
          <w:ilvl w:val="2"/>
          <w:numId w:val="8"/>
        </w:numPr>
        <w:autoSpaceDE w:val="0"/>
        <w:autoSpaceDN w:val="0"/>
        <w:adjustRightInd w:val="0"/>
        <w:spacing w:line="276" w:lineRule="auto"/>
        <w:ind w:left="709"/>
        <w:jc w:val="both"/>
        <w:rPr>
          <w:rFonts w:ascii="Arial Narrow" w:eastAsiaTheme="minorHAnsi" w:hAnsi="Arial Narrow" w:cs="Arial"/>
          <w:color w:val="000000"/>
          <w:sz w:val="24"/>
          <w:szCs w:val="24"/>
        </w:rPr>
      </w:pPr>
      <w:r>
        <w:rPr>
          <w:rFonts w:ascii="Arial Narrow" w:eastAsiaTheme="minorHAnsi" w:hAnsi="Arial Narrow" w:cs="Arial"/>
          <w:color w:val="000000"/>
          <w:sz w:val="24"/>
          <w:szCs w:val="24"/>
        </w:rPr>
        <w:t xml:space="preserve">Przewód/kabel elektroenergetyczny – przewód/kabel aluminiowy lub miedziany w izolacji </w:t>
      </w:r>
      <w:proofErr w:type="spellStart"/>
      <w:r>
        <w:rPr>
          <w:rFonts w:ascii="Arial Narrow" w:eastAsiaTheme="minorHAnsi" w:hAnsi="Arial Narrow" w:cs="Arial"/>
          <w:color w:val="000000"/>
          <w:sz w:val="24"/>
          <w:szCs w:val="24"/>
        </w:rPr>
        <w:t>polwinitowej</w:t>
      </w:r>
      <w:proofErr w:type="spellEnd"/>
      <w:r>
        <w:rPr>
          <w:rFonts w:ascii="Arial Narrow" w:eastAsiaTheme="minorHAnsi" w:hAnsi="Arial Narrow" w:cs="Arial"/>
          <w:color w:val="000000"/>
          <w:sz w:val="24"/>
          <w:szCs w:val="24"/>
        </w:rPr>
        <w:t>, na napięcie znamionowa 750V, maksymalna temp, 70°C.</w:t>
      </w:r>
    </w:p>
    <w:p w:rsidR="00060AA1" w:rsidRDefault="00060AA1" w:rsidP="00060AA1">
      <w:pPr>
        <w:pStyle w:val="Akapitzlist"/>
        <w:autoSpaceDE w:val="0"/>
        <w:autoSpaceDN w:val="0"/>
        <w:adjustRightInd w:val="0"/>
        <w:spacing w:line="276" w:lineRule="auto"/>
        <w:ind w:left="709"/>
        <w:jc w:val="both"/>
        <w:rPr>
          <w:rFonts w:ascii="Arial Narrow" w:eastAsiaTheme="minorHAnsi" w:hAnsi="Arial Narrow" w:cs="Arial"/>
          <w:color w:val="000000"/>
          <w:sz w:val="24"/>
          <w:szCs w:val="24"/>
        </w:rPr>
      </w:pPr>
    </w:p>
    <w:p w:rsidR="00286BFB" w:rsidRPr="00286BFB" w:rsidRDefault="00286BFB" w:rsidP="00286BFB">
      <w:pPr>
        <w:pStyle w:val="Akapitzlist"/>
        <w:numPr>
          <w:ilvl w:val="2"/>
          <w:numId w:val="8"/>
        </w:numPr>
        <w:autoSpaceDE w:val="0"/>
        <w:autoSpaceDN w:val="0"/>
        <w:adjustRightInd w:val="0"/>
        <w:spacing w:line="276" w:lineRule="auto"/>
        <w:ind w:left="709"/>
        <w:jc w:val="both"/>
        <w:rPr>
          <w:rFonts w:ascii="Arial Narrow" w:hAnsi="Arial Narrow" w:cs="Arial"/>
          <w:color w:val="000000"/>
          <w:sz w:val="24"/>
          <w:szCs w:val="24"/>
        </w:rPr>
      </w:pPr>
      <w:r w:rsidRPr="00286BFB">
        <w:rPr>
          <w:rFonts w:ascii="Arial Narrow" w:hAnsi="Arial Narrow" w:cs="Arial"/>
          <w:color w:val="000000"/>
          <w:sz w:val="24"/>
          <w:szCs w:val="24"/>
        </w:rPr>
        <w:t>Fundament - konstrukcja żelbetowa zagłębiona w ziemi, służąca do utrzymania masztu lub szafy oświetleniowej w pozycji pracy.</w:t>
      </w:r>
    </w:p>
    <w:p w:rsidR="00286BFB" w:rsidRPr="00286BFB" w:rsidRDefault="00286BFB" w:rsidP="00286BFB">
      <w:pPr>
        <w:autoSpaceDE w:val="0"/>
        <w:autoSpaceDN w:val="0"/>
        <w:adjustRightInd w:val="0"/>
        <w:spacing w:line="276" w:lineRule="auto"/>
        <w:rPr>
          <w:rFonts w:ascii="Arial Narrow" w:eastAsiaTheme="minorHAnsi" w:hAnsi="Arial Narrow" w:cs="Arial"/>
          <w:color w:val="000000"/>
          <w:sz w:val="24"/>
          <w:szCs w:val="24"/>
        </w:rPr>
      </w:pPr>
    </w:p>
    <w:p w:rsidR="009521B0" w:rsidRPr="00007FFC" w:rsidRDefault="009521B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Droga tymczasowa (montażowa) - droga specjalnie przygotowana, przeznaczona do ruchu pojazdów</w:t>
      </w:r>
      <w:r w:rsidR="0065226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obsługujących zadanie budowlane na czas jego wykonania, przewidziana do usunięcia po jego zakończeniu.</w:t>
      </w:r>
    </w:p>
    <w:p w:rsidR="00652260" w:rsidRPr="00007FFC" w:rsidRDefault="00652260" w:rsidP="00007FFC">
      <w:pPr>
        <w:autoSpaceDE w:val="0"/>
        <w:autoSpaceDN w:val="0"/>
        <w:adjustRightInd w:val="0"/>
        <w:spacing w:after="0" w:line="276" w:lineRule="auto"/>
        <w:rPr>
          <w:rFonts w:ascii="Arial Narrow" w:eastAsiaTheme="minorHAnsi" w:hAnsi="Arial Narrow" w:cs="TimesNewRomanPSMT"/>
          <w:sz w:val="24"/>
          <w:szCs w:val="24"/>
        </w:rPr>
      </w:pPr>
    </w:p>
    <w:p w:rsidR="009521B0" w:rsidRPr="00007FFC" w:rsidRDefault="009521B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Dziennik budowy - zeszyt z ponumerowanymi stronami, opatrzony pieczęcią organu wydającego,</w:t>
      </w:r>
      <w:r w:rsidR="00973FAC"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wydany zgodnie z obowiązującymi przepisami, stanowiący urzędowy dokument przebiegu robót</w:t>
      </w:r>
      <w:r w:rsidR="0065226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budowlanych, służący do notowania zdarzeń i okoliczności zachodzących w toku wykonywania robót,</w:t>
      </w:r>
      <w:r w:rsidR="0065226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rejestrowania dokonywanych odbiorów robót, przekazywania poleceń i innej korespondencji technicznej</w:t>
      </w:r>
      <w:r w:rsidR="0051522E"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pomiędzy Inspektorem nadzoru, Wykonawcą i Projektantem.</w:t>
      </w:r>
    </w:p>
    <w:p w:rsidR="00652260" w:rsidRPr="00007FFC" w:rsidRDefault="00652260" w:rsidP="00007FFC">
      <w:pPr>
        <w:autoSpaceDE w:val="0"/>
        <w:autoSpaceDN w:val="0"/>
        <w:adjustRightInd w:val="0"/>
        <w:spacing w:after="0" w:line="276" w:lineRule="auto"/>
        <w:rPr>
          <w:rFonts w:ascii="Arial Narrow" w:eastAsiaTheme="minorHAnsi" w:hAnsi="Arial Narrow" w:cs="TimesNewRomanPSMT"/>
          <w:sz w:val="24"/>
          <w:szCs w:val="24"/>
        </w:rPr>
      </w:pPr>
    </w:p>
    <w:p w:rsidR="009521B0" w:rsidRPr="00007FFC" w:rsidRDefault="009521B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Inspektor nadzoru - osoba wymieniona w danych kontraktowych (wyznaczona przez Zamawiającego, o</w:t>
      </w:r>
      <w:r w:rsidR="0065226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której wyznaczeniu poinformowany jest Wykonawca), odpowiedzialna za nadzorowanie robót i administrowanie</w:t>
      </w:r>
      <w:r w:rsidR="0065226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kontraktem.</w:t>
      </w:r>
    </w:p>
    <w:p w:rsidR="00652260" w:rsidRPr="00007FFC" w:rsidRDefault="00652260" w:rsidP="00007FFC">
      <w:pPr>
        <w:autoSpaceDE w:val="0"/>
        <w:autoSpaceDN w:val="0"/>
        <w:adjustRightInd w:val="0"/>
        <w:spacing w:after="0" w:line="276" w:lineRule="auto"/>
        <w:rPr>
          <w:rFonts w:ascii="Arial Narrow" w:eastAsiaTheme="minorHAnsi" w:hAnsi="Arial Narrow" w:cs="TimesNewRomanPSMT"/>
          <w:sz w:val="24"/>
          <w:szCs w:val="24"/>
        </w:rPr>
      </w:pPr>
    </w:p>
    <w:p w:rsidR="009521B0" w:rsidRPr="00007FFC" w:rsidRDefault="009521B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Kierownik budowy - osoba wyznaczona przez Wykonawcę, upoważniona do kierowania</w:t>
      </w:r>
      <w:r w:rsidR="00CD5E2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robotami i do występowania w jego imieniu w sprawach realizacji kontraktu.</w:t>
      </w:r>
    </w:p>
    <w:p w:rsidR="00652260" w:rsidRPr="00007FFC" w:rsidRDefault="00652260" w:rsidP="00007FFC">
      <w:pPr>
        <w:autoSpaceDE w:val="0"/>
        <w:autoSpaceDN w:val="0"/>
        <w:adjustRightInd w:val="0"/>
        <w:spacing w:after="0" w:line="276" w:lineRule="auto"/>
        <w:rPr>
          <w:rFonts w:ascii="Arial Narrow" w:eastAsiaTheme="minorHAnsi" w:hAnsi="Arial Narrow" w:cs="TimesNewRomanPSMT"/>
          <w:sz w:val="24"/>
          <w:szCs w:val="24"/>
        </w:rPr>
      </w:pPr>
    </w:p>
    <w:p w:rsidR="009521B0" w:rsidRPr="00007FFC" w:rsidRDefault="009521B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Konstrukcja nawierzchni - układ warstw nawierzchni wraz ze sposobem ich połączenia.</w:t>
      </w:r>
    </w:p>
    <w:p w:rsidR="00652260" w:rsidRPr="00007FFC" w:rsidRDefault="00652260" w:rsidP="00007FFC">
      <w:pPr>
        <w:autoSpaceDE w:val="0"/>
        <w:autoSpaceDN w:val="0"/>
        <w:adjustRightInd w:val="0"/>
        <w:spacing w:after="0" w:line="276" w:lineRule="auto"/>
        <w:rPr>
          <w:rFonts w:ascii="Arial Narrow" w:eastAsiaTheme="minorHAnsi" w:hAnsi="Arial Narrow" w:cs="TimesNewRomanPSMT"/>
          <w:sz w:val="24"/>
          <w:szCs w:val="24"/>
        </w:rPr>
      </w:pPr>
    </w:p>
    <w:p w:rsidR="009521B0" w:rsidRPr="00007FFC" w:rsidRDefault="009521B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xml:space="preserve">Koryto - element uformowany </w:t>
      </w:r>
      <w:r w:rsidR="00060AA1">
        <w:rPr>
          <w:rFonts w:ascii="Arial Narrow" w:eastAsiaTheme="minorHAnsi" w:hAnsi="Arial Narrow" w:cs="TimesNewRomanPSMT"/>
          <w:sz w:val="24"/>
          <w:szCs w:val="24"/>
        </w:rPr>
        <w:t>wykorzystywany do ułożenia w nim przewodów</w:t>
      </w:r>
      <w:r w:rsidR="006676BB">
        <w:rPr>
          <w:rFonts w:ascii="Arial Narrow" w:eastAsiaTheme="minorHAnsi" w:hAnsi="Arial Narrow" w:cs="TimesNewRomanPSMT"/>
          <w:sz w:val="24"/>
          <w:szCs w:val="24"/>
        </w:rPr>
        <w:t xml:space="preserve"> </w:t>
      </w:r>
      <w:r w:rsidR="00060AA1">
        <w:rPr>
          <w:rFonts w:ascii="Arial Narrow" w:eastAsiaTheme="minorHAnsi" w:hAnsi="Arial Narrow" w:cs="TimesNewRomanPSMT"/>
          <w:sz w:val="24"/>
          <w:szCs w:val="24"/>
        </w:rPr>
        <w:t>kabli.</w:t>
      </w:r>
    </w:p>
    <w:p w:rsidR="00652260" w:rsidRPr="00007FFC" w:rsidRDefault="00652260" w:rsidP="00007FFC">
      <w:pPr>
        <w:autoSpaceDE w:val="0"/>
        <w:autoSpaceDN w:val="0"/>
        <w:adjustRightInd w:val="0"/>
        <w:spacing w:after="0" w:line="276" w:lineRule="auto"/>
        <w:rPr>
          <w:rFonts w:ascii="Arial Narrow" w:eastAsiaTheme="minorHAnsi" w:hAnsi="Arial Narrow" w:cs="TimesNewRomanPSMT"/>
          <w:sz w:val="24"/>
          <w:szCs w:val="24"/>
        </w:rPr>
      </w:pPr>
    </w:p>
    <w:p w:rsidR="00652260" w:rsidRPr="00286BFB" w:rsidRDefault="009521B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Książka obmiarów - akceptowany przez Inspektora nadzoru zeszyt z ponumerowanymi stronami, służący</w:t>
      </w:r>
      <w:r w:rsidR="00CD5E2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do wpisywania przez Wykonawcę obmiaru dokonywanych robót w formie wyliczeń, szkiców i ew.</w:t>
      </w:r>
      <w:r w:rsidR="00CD5E2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dodatkowych załączników. Wpisy w książce obmiarów podlegają potwierdzeniu przez Inspektora nadzoru.</w:t>
      </w:r>
    </w:p>
    <w:p w:rsidR="00652260" w:rsidRPr="00007FFC" w:rsidRDefault="00652260" w:rsidP="00007FFC">
      <w:pPr>
        <w:autoSpaceDE w:val="0"/>
        <w:autoSpaceDN w:val="0"/>
        <w:adjustRightInd w:val="0"/>
        <w:spacing w:after="0" w:line="276" w:lineRule="auto"/>
        <w:rPr>
          <w:rFonts w:ascii="Arial Narrow" w:eastAsiaTheme="minorHAnsi" w:hAnsi="Arial Narrow" w:cs="TimesNewRomanPSMT"/>
          <w:sz w:val="24"/>
          <w:szCs w:val="24"/>
        </w:rPr>
      </w:pPr>
    </w:p>
    <w:p w:rsidR="009521B0" w:rsidRPr="00007FFC" w:rsidRDefault="009521B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Materiały - wszelkie tworzywa niezbędne do wykonania robót, zgodne z dokumentacją</w:t>
      </w:r>
      <w:r w:rsidR="00CD5E2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projektową i specyfikacjami technicznymi, zaakceptowane przez Inspektora nadzoru.</w:t>
      </w:r>
    </w:p>
    <w:p w:rsidR="00652260" w:rsidRPr="00007FFC" w:rsidRDefault="00652260" w:rsidP="00007FFC">
      <w:pPr>
        <w:autoSpaceDE w:val="0"/>
        <w:autoSpaceDN w:val="0"/>
        <w:adjustRightInd w:val="0"/>
        <w:spacing w:after="0" w:line="276" w:lineRule="auto"/>
        <w:rPr>
          <w:rFonts w:ascii="Arial Narrow" w:eastAsiaTheme="minorHAnsi" w:hAnsi="Arial Narrow" w:cs="TimesNewRomanPSMT"/>
          <w:sz w:val="24"/>
          <w:szCs w:val="24"/>
        </w:rPr>
      </w:pPr>
    </w:p>
    <w:p w:rsidR="009521B0" w:rsidRPr="00286BFB" w:rsidRDefault="009521B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Nawierzchnia - warstwa lub zespół warstw służących do przejmowania i rozkładania obciążeń od ruchu</w:t>
      </w:r>
      <w:r w:rsidR="00CD5E20" w:rsidRPr="00007FFC">
        <w:rPr>
          <w:rFonts w:ascii="Arial Narrow" w:eastAsiaTheme="minorHAnsi" w:hAnsi="Arial Narrow" w:cs="TimesNewRomanPSMT"/>
          <w:sz w:val="24"/>
          <w:szCs w:val="24"/>
        </w:rPr>
        <w:t xml:space="preserve"> na podłoże gruntowe i zapewniających dogodne warunki dla ruchu.</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p>
    <w:p w:rsidR="00CD5E20" w:rsidRPr="00007FFC" w:rsidRDefault="00CD5E2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Polecenie Inspektora nadzoru - wszelkie polecenia przekazane Wykonawcy przez Inspektora nadzoru, w formie pisemnej, dotyczące sposobu realizacji robót lub innych spraw związanych z prowadzeniem budowy.</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p>
    <w:p w:rsidR="00CD5E20" w:rsidRPr="00007FFC" w:rsidRDefault="00CD5E2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Projektant - osoba prawna lub fizyczna będąca autorem dokumentacji projektowej.</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p>
    <w:p w:rsidR="00CD5E20" w:rsidRPr="00007FFC" w:rsidRDefault="00CD5E2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Rekultywacja - roboty mające na celu uporządkowanie i przywrócenie pierwotnych funkcji</w:t>
      </w:r>
      <w:r w:rsidR="00A2572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terenom naruszonym w czasie realizacji zadania budowlanego.</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p>
    <w:p w:rsidR="00CD5E20" w:rsidRPr="00007FFC" w:rsidRDefault="00CD5E2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Teren budowy - teren udostępniony przez Zamawiającego dla wykonania na nim robót oraz inne miejsca wymienione w kontrakcie jako tworzące część terenu budowy.</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p>
    <w:p w:rsidR="009521B0" w:rsidRPr="00007FFC" w:rsidRDefault="00CD5E20" w:rsidP="00007FFC">
      <w:pPr>
        <w:pStyle w:val="Akapitzlist"/>
        <w:numPr>
          <w:ilvl w:val="2"/>
          <w:numId w:val="8"/>
        </w:numPr>
        <w:autoSpaceDE w:val="0"/>
        <w:autoSpaceDN w:val="0"/>
        <w:adjustRightInd w:val="0"/>
        <w:spacing w:line="276" w:lineRule="auto"/>
        <w:ind w:left="709"/>
        <w:jc w:val="both"/>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Pozostałe określenia podstawowe są zgodne z obowiązującymi, odpowiednimi polskimi</w:t>
      </w:r>
      <w:r w:rsidR="00A2572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normami (PN).</w:t>
      </w:r>
    </w:p>
    <w:p w:rsidR="00CD5E20" w:rsidRPr="00007FFC" w:rsidRDefault="00CD5E20" w:rsidP="00007FFC">
      <w:pPr>
        <w:spacing w:line="276" w:lineRule="auto"/>
        <w:rPr>
          <w:rFonts w:ascii="Arial Narrow" w:hAnsi="Arial Narrow"/>
          <w:sz w:val="24"/>
          <w:szCs w:val="24"/>
        </w:rPr>
      </w:pPr>
    </w:p>
    <w:p w:rsidR="00CD5E20" w:rsidRPr="00007FFC" w:rsidRDefault="00CD5E20" w:rsidP="0021040D">
      <w:pPr>
        <w:pStyle w:val="Akapitzlist"/>
        <w:numPr>
          <w:ilvl w:val="1"/>
          <w:numId w:val="25"/>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8" w:name="_Toc104236642"/>
      <w:r w:rsidRPr="00007FFC">
        <w:rPr>
          <w:rFonts w:ascii="Arial Narrow" w:eastAsiaTheme="minorHAnsi" w:hAnsi="Arial Narrow" w:cs="TimesNewRomanPSMT"/>
          <w:sz w:val="24"/>
          <w:szCs w:val="24"/>
        </w:rPr>
        <w:t>Ogólne wymagania dotyczące robót</w:t>
      </w:r>
      <w:r w:rsidR="00A25723" w:rsidRPr="00007FFC">
        <w:rPr>
          <w:rFonts w:ascii="Arial Narrow" w:eastAsiaTheme="minorHAnsi" w:hAnsi="Arial Narrow" w:cs="TimesNewRomanPSMT"/>
          <w:sz w:val="24"/>
          <w:szCs w:val="24"/>
        </w:rPr>
        <w:t>;</w:t>
      </w:r>
      <w:bookmarkEnd w:id="8"/>
      <w:r w:rsidRPr="00007FFC">
        <w:rPr>
          <w:rFonts w:ascii="Arial Narrow" w:eastAsiaTheme="minorHAnsi" w:hAnsi="Arial Narrow" w:cs="TimesNewRomanPSMT"/>
          <w:sz w:val="24"/>
          <w:szCs w:val="24"/>
        </w:rPr>
        <w:t xml:space="preserve"> </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p>
    <w:p w:rsidR="00CD5E20" w:rsidRPr="00007FFC" w:rsidRDefault="00CD5E20" w:rsidP="00007FFC">
      <w:pPr>
        <w:autoSpaceDE w:val="0"/>
        <w:autoSpaceDN w:val="0"/>
        <w:adjustRightInd w:val="0"/>
        <w:spacing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jest odpowiedzialny za jakość wykonanych robót, bezpieczeństwo wszelkich czynności na terenie budowy, metody użyte przy budowie oraz za ich zgodność z dokumentacją projektową, SST i poleceniami Inspektora nadzoru.</w:t>
      </w:r>
    </w:p>
    <w:p w:rsidR="00CD5E20" w:rsidRDefault="00CD5E20" w:rsidP="00007FFC">
      <w:pPr>
        <w:autoSpaceDE w:val="0"/>
        <w:autoSpaceDN w:val="0"/>
        <w:adjustRightInd w:val="0"/>
        <w:spacing w:after="0" w:line="276" w:lineRule="auto"/>
        <w:rPr>
          <w:rFonts w:ascii="Arial Narrow" w:eastAsiaTheme="minorHAnsi" w:hAnsi="Arial Narrow" w:cs="TimesNewRomanPSMT"/>
          <w:sz w:val="24"/>
          <w:szCs w:val="24"/>
        </w:rPr>
      </w:pPr>
    </w:p>
    <w:p w:rsidR="00C23717" w:rsidRDefault="00C23717" w:rsidP="00007FFC">
      <w:pPr>
        <w:autoSpaceDE w:val="0"/>
        <w:autoSpaceDN w:val="0"/>
        <w:adjustRightInd w:val="0"/>
        <w:spacing w:after="0" w:line="276" w:lineRule="auto"/>
        <w:rPr>
          <w:rFonts w:ascii="Arial Narrow" w:eastAsiaTheme="minorHAnsi" w:hAnsi="Arial Narrow" w:cs="TimesNewRomanPSMT"/>
          <w:sz w:val="24"/>
          <w:szCs w:val="24"/>
        </w:rPr>
      </w:pPr>
    </w:p>
    <w:p w:rsidR="00C23717" w:rsidRPr="00007FFC" w:rsidRDefault="00C23717" w:rsidP="00007FFC">
      <w:pPr>
        <w:autoSpaceDE w:val="0"/>
        <w:autoSpaceDN w:val="0"/>
        <w:adjustRightInd w:val="0"/>
        <w:spacing w:after="0" w:line="276" w:lineRule="auto"/>
        <w:rPr>
          <w:rFonts w:ascii="Arial Narrow" w:eastAsiaTheme="minorHAnsi" w:hAnsi="Arial Narrow" w:cs="TimesNewRomanPSMT"/>
          <w:sz w:val="24"/>
          <w:szCs w:val="24"/>
        </w:rPr>
      </w:pPr>
    </w:p>
    <w:p w:rsidR="00CD5E20" w:rsidRPr="00007FFC" w:rsidRDefault="00A25723" w:rsidP="0021040D">
      <w:pPr>
        <w:pStyle w:val="Akapitzlist"/>
        <w:numPr>
          <w:ilvl w:val="2"/>
          <w:numId w:val="25"/>
        </w:numPr>
        <w:autoSpaceDE w:val="0"/>
        <w:autoSpaceDN w:val="0"/>
        <w:adjustRightInd w:val="0"/>
        <w:spacing w:line="276" w:lineRule="auto"/>
        <w:ind w:left="709"/>
        <w:jc w:val="both"/>
        <w:outlineLvl w:val="0"/>
        <w:rPr>
          <w:rFonts w:ascii="Arial Narrow" w:eastAsiaTheme="minorHAnsi" w:hAnsi="Arial Narrow" w:cs="TimesNewRomanPSMT"/>
          <w:sz w:val="24"/>
          <w:szCs w:val="24"/>
        </w:rPr>
      </w:pPr>
      <w:bookmarkStart w:id="9" w:name="_Toc104236643"/>
      <w:r w:rsidRPr="00007FFC">
        <w:rPr>
          <w:rFonts w:ascii="Arial Narrow" w:eastAsiaTheme="minorHAnsi" w:hAnsi="Arial Narrow" w:cs="TimesNewRomanPSMT"/>
          <w:sz w:val="24"/>
          <w:szCs w:val="24"/>
        </w:rPr>
        <w:lastRenderedPageBreak/>
        <w:t>Przekazanie terenu budowy;</w:t>
      </w:r>
      <w:bookmarkEnd w:id="9"/>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Zamawiający, w terminie określonym w dokumentach umowy przekaże Wykonawcy teren budowy wraz ze wszystkimi wymaganymi uzgodnieniami prawnymi i administracyjnymi, przekaże dziennik budowy. Na Wykonawcy spoczywa odpowiedzialność za ochronę placu budowy do chwili odbioru końcowego robót.</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p>
    <w:p w:rsidR="00CD5E20" w:rsidRPr="00007FFC" w:rsidRDefault="00CD5E20" w:rsidP="0021040D">
      <w:pPr>
        <w:pStyle w:val="Akapitzlist"/>
        <w:numPr>
          <w:ilvl w:val="2"/>
          <w:numId w:val="25"/>
        </w:numPr>
        <w:autoSpaceDE w:val="0"/>
        <w:autoSpaceDN w:val="0"/>
        <w:adjustRightInd w:val="0"/>
        <w:spacing w:line="276" w:lineRule="auto"/>
        <w:ind w:left="709"/>
        <w:jc w:val="both"/>
        <w:outlineLvl w:val="0"/>
        <w:rPr>
          <w:rFonts w:ascii="Arial Narrow" w:eastAsiaTheme="minorHAnsi" w:hAnsi="Arial Narrow" w:cs="TimesNewRomanPSMT"/>
          <w:sz w:val="24"/>
          <w:szCs w:val="24"/>
        </w:rPr>
      </w:pPr>
      <w:bookmarkStart w:id="10" w:name="_Toc104236644"/>
      <w:r w:rsidRPr="00007FFC">
        <w:rPr>
          <w:rFonts w:ascii="Arial Narrow" w:eastAsiaTheme="minorHAnsi" w:hAnsi="Arial Narrow" w:cs="TimesNewRomanPSMT"/>
          <w:sz w:val="24"/>
          <w:szCs w:val="24"/>
        </w:rPr>
        <w:t>Dokumentacja projektowa</w:t>
      </w:r>
      <w:r w:rsidR="00A25723" w:rsidRPr="00007FFC">
        <w:rPr>
          <w:rFonts w:ascii="Arial Narrow" w:eastAsiaTheme="minorHAnsi" w:hAnsi="Arial Narrow" w:cs="TimesNewRomanPSMT"/>
          <w:sz w:val="24"/>
          <w:szCs w:val="24"/>
        </w:rPr>
        <w:t>;</w:t>
      </w:r>
      <w:bookmarkEnd w:id="10"/>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Przekazana dokumentacja projektowa ma zawierać opis, część graficzną i dokumenty, zgodne z wykazem podanym w szczegółowych warunkach umowy, uwzględniającym podział na dokumentację projektową dostarczoną przez Zamawiającego i dokumentację powykonawczą sporządzoną przez Wykonawcę.</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p>
    <w:p w:rsidR="00CD5E20" w:rsidRPr="00007FFC" w:rsidRDefault="00CD5E20" w:rsidP="0021040D">
      <w:pPr>
        <w:pStyle w:val="Akapitzlist"/>
        <w:numPr>
          <w:ilvl w:val="2"/>
          <w:numId w:val="25"/>
        </w:numPr>
        <w:autoSpaceDE w:val="0"/>
        <w:autoSpaceDN w:val="0"/>
        <w:adjustRightInd w:val="0"/>
        <w:spacing w:line="276" w:lineRule="auto"/>
        <w:ind w:left="709"/>
        <w:jc w:val="both"/>
        <w:outlineLvl w:val="0"/>
        <w:rPr>
          <w:rFonts w:ascii="Arial Narrow" w:eastAsiaTheme="minorHAnsi" w:hAnsi="Arial Narrow" w:cs="TimesNewRomanPSMT"/>
          <w:sz w:val="24"/>
          <w:szCs w:val="24"/>
        </w:rPr>
      </w:pPr>
      <w:bookmarkStart w:id="11" w:name="_Toc104236645"/>
      <w:r w:rsidRPr="00007FFC">
        <w:rPr>
          <w:rFonts w:ascii="Arial Narrow" w:eastAsiaTheme="minorHAnsi" w:hAnsi="Arial Narrow" w:cs="TimesNewRomanPSMT"/>
          <w:sz w:val="24"/>
          <w:szCs w:val="24"/>
        </w:rPr>
        <w:t>Zabezpieczenie terenu budowy</w:t>
      </w:r>
      <w:r w:rsidR="00A25723" w:rsidRPr="00007FFC">
        <w:rPr>
          <w:rFonts w:ascii="Arial Narrow" w:eastAsiaTheme="minorHAnsi" w:hAnsi="Arial Narrow" w:cs="TimesNewRomanPSMT"/>
          <w:sz w:val="24"/>
          <w:szCs w:val="24"/>
        </w:rPr>
        <w:t>;</w:t>
      </w:r>
      <w:bookmarkEnd w:id="11"/>
      <w:r w:rsidRPr="00007FFC">
        <w:rPr>
          <w:rFonts w:ascii="Arial Narrow" w:eastAsiaTheme="minorHAnsi" w:hAnsi="Arial Narrow" w:cs="TimesNewRomanPSMT"/>
          <w:sz w:val="24"/>
          <w:szCs w:val="24"/>
        </w:rPr>
        <w:t xml:space="preserve"> </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jest zobowiązany do utrzymania istniejących obiektów budowlanych tj. jezdnie, ścieżki rowerowe, ciągi piesze, znaki drogowe, urządzenia odwodnienia itp. na terenie budowy i terenie bezpośrednio przylegającym do terenu budowy. Wykonawca jest zobowiązany do zabezpieczenia terenu budowy w okresie trwania realizacji kontraktu aż do zakończenia i odbioru ostatecznego robót. Wykonawca umieści na terenie budowy tablice informacyjne zatwierdzone przez Inspektora nadzoru oraz będzie je utrzymywać do zakończenia budowy. Wykonawca dostarczy, zainstaluje i będzie utrzymywać tymczasowe urządzenia zabezpieczające, w tym: ogrodzenia, poręcze, oświetlenie, sygnały i znaki ostrzegawcze, dozorców, wszelkie inne środki niezbędne do ochrony robót, wygody społeczności i innych. Koszt zabezpieczenia terenu budowy nie podlega odrębnej zapłacie i przyjmuje się, że jest włączony w cenę umowną.</w:t>
      </w:r>
    </w:p>
    <w:p w:rsidR="00007FFC" w:rsidRDefault="00007FFC" w:rsidP="00007FFC">
      <w:pPr>
        <w:autoSpaceDE w:val="0"/>
        <w:autoSpaceDN w:val="0"/>
        <w:adjustRightInd w:val="0"/>
        <w:spacing w:after="0" w:line="276" w:lineRule="auto"/>
        <w:rPr>
          <w:rFonts w:ascii="Arial Narrow" w:eastAsiaTheme="minorHAnsi" w:hAnsi="Arial Narrow" w:cs="TimesNewRomanPSMT"/>
          <w:sz w:val="24"/>
          <w:szCs w:val="24"/>
        </w:rPr>
      </w:pPr>
    </w:p>
    <w:p w:rsidR="00007FFC" w:rsidRPr="00007FFC" w:rsidRDefault="00007FFC" w:rsidP="00007FFC">
      <w:pPr>
        <w:autoSpaceDE w:val="0"/>
        <w:autoSpaceDN w:val="0"/>
        <w:adjustRightInd w:val="0"/>
        <w:spacing w:after="0" w:line="276" w:lineRule="auto"/>
        <w:rPr>
          <w:rFonts w:ascii="Arial Narrow" w:eastAsiaTheme="minorHAnsi" w:hAnsi="Arial Narrow" w:cs="TimesNewRomanPSMT"/>
          <w:sz w:val="24"/>
          <w:szCs w:val="24"/>
        </w:rPr>
      </w:pPr>
    </w:p>
    <w:p w:rsidR="00A25723" w:rsidRPr="00007FFC" w:rsidRDefault="00CD5E20" w:rsidP="0021040D">
      <w:pPr>
        <w:pStyle w:val="Akapitzlist"/>
        <w:numPr>
          <w:ilvl w:val="2"/>
          <w:numId w:val="25"/>
        </w:numPr>
        <w:autoSpaceDE w:val="0"/>
        <w:autoSpaceDN w:val="0"/>
        <w:adjustRightInd w:val="0"/>
        <w:spacing w:line="276" w:lineRule="auto"/>
        <w:ind w:left="709"/>
        <w:jc w:val="both"/>
        <w:outlineLvl w:val="0"/>
        <w:rPr>
          <w:rFonts w:ascii="Arial Narrow" w:eastAsiaTheme="minorHAnsi" w:hAnsi="Arial Narrow" w:cs="TimesNewRomanPSMT"/>
          <w:sz w:val="24"/>
          <w:szCs w:val="24"/>
        </w:rPr>
      </w:pPr>
      <w:bookmarkStart w:id="12" w:name="_Toc104236646"/>
      <w:r w:rsidRPr="00007FFC">
        <w:rPr>
          <w:rFonts w:ascii="Arial Narrow" w:eastAsiaTheme="minorHAnsi" w:hAnsi="Arial Narrow" w:cs="TimesNewRomanPSMT"/>
          <w:sz w:val="24"/>
          <w:szCs w:val="24"/>
        </w:rPr>
        <w:t>Ochrona środowiska w czasie wykonywania robót</w:t>
      </w:r>
      <w:r w:rsidR="00A25723" w:rsidRPr="00007FFC">
        <w:rPr>
          <w:rFonts w:ascii="Arial Narrow" w:eastAsiaTheme="minorHAnsi" w:hAnsi="Arial Narrow" w:cs="TimesNewRomanPSMT"/>
          <w:sz w:val="24"/>
          <w:szCs w:val="24"/>
        </w:rPr>
        <w:t>;</w:t>
      </w:r>
      <w:bookmarkEnd w:id="12"/>
      <w:r w:rsidRPr="00007FFC">
        <w:rPr>
          <w:rFonts w:ascii="Arial Narrow" w:eastAsiaTheme="minorHAnsi" w:hAnsi="Arial Narrow" w:cs="TimesNewRomanPSMT"/>
          <w:sz w:val="24"/>
          <w:szCs w:val="24"/>
        </w:rPr>
        <w:t xml:space="preserve"> </w:t>
      </w:r>
    </w:p>
    <w:p w:rsidR="00CD5E20" w:rsidRPr="00007FFC" w:rsidRDefault="00CD5E20" w:rsidP="00007FFC">
      <w:pPr>
        <w:autoSpaceDE w:val="0"/>
        <w:autoSpaceDN w:val="0"/>
        <w:adjustRightInd w:val="0"/>
        <w:spacing w:line="276" w:lineRule="auto"/>
        <w:ind w:left="-11"/>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ma obowiązek znać i stosować w czasie prowadzenia robót wszelkie przepisy dotyczące ochrony</w:t>
      </w:r>
      <w:r w:rsidR="003955D7"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środowiska naturalnego.</w:t>
      </w:r>
    </w:p>
    <w:p w:rsidR="003955D7" w:rsidRPr="00007FFC" w:rsidRDefault="003955D7" w:rsidP="00007FFC">
      <w:pPr>
        <w:autoSpaceDE w:val="0"/>
        <w:autoSpaceDN w:val="0"/>
        <w:adjustRightInd w:val="0"/>
        <w:spacing w:after="0" w:line="276" w:lineRule="auto"/>
        <w:rPr>
          <w:rFonts w:ascii="Arial Narrow" w:eastAsiaTheme="minorHAnsi" w:hAnsi="Arial Narrow" w:cs="TimesNewRomanPSMT"/>
          <w:sz w:val="24"/>
          <w:szCs w:val="24"/>
        </w:rPr>
      </w:pPr>
    </w:p>
    <w:p w:rsidR="003955D7"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 okresie trwania budowy i wykańczania robót Wykonawca będzie:</w:t>
      </w:r>
    </w:p>
    <w:p w:rsidR="00CD5E20" w:rsidRPr="00007FFC" w:rsidRDefault="00CD5E20" w:rsidP="00007FFC">
      <w:pPr>
        <w:spacing w:line="276" w:lineRule="auto"/>
        <w:rPr>
          <w:rFonts w:ascii="Arial Narrow" w:hAnsi="Arial Narrow"/>
          <w:sz w:val="24"/>
          <w:szCs w:val="24"/>
        </w:rPr>
      </w:pPr>
      <w:r w:rsidRPr="00007FFC">
        <w:rPr>
          <w:rFonts w:ascii="Arial Narrow" w:eastAsiaTheme="minorHAnsi" w:hAnsi="Arial Narrow" w:cs="TimesNewRomanPSMT"/>
          <w:sz w:val="24"/>
          <w:szCs w:val="24"/>
        </w:rPr>
        <w:t>a) utrzymywać teren budowy i wykopy w stanie bez wody stojącej;</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b) podejmować wszelkie uzasadnione kroki mające na celu stosowanie się do przepisów i norm dotyczących</w:t>
      </w:r>
      <w:r w:rsidR="003955D7"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ochrony środowiska na terenie i wokół terenu budowy oraz będzie unikać uszkodzeń lub uciążliwości dla</w:t>
      </w:r>
      <w:r w:rsidR="003955D7"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osób lub dóbr publicznych i innych, a wynikających z nadmiernego hałasu, wibracji, zanieczyszczenia</w:t>
      </w:r>
      <w:r w:rsidR="003955D7"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lub innych przyczyn powstałych w następstwie jego sposobu działania.</w:t>
      </w:r>
    </w:p>
    <w:p w:rsidR="003955D7" w:rsidRPr="00007FFC" w:rsidRDefault="003955D7" w:rsidP="00007FFC">
      <w:pPr>
        <w:autoSpaceDE w:val="0"/>
        <w:autoSpaceDN w:val="0"/>
        <w:adjustRightInd w:val="0"/>
        <w:spacing w:after="0" w:line="276" w:lineRule="auto"/>
        <w:rPr>
          <w:rFonts w:ascii="Arial Narrow" w:eastAsiaTheme="minorHAnsi" w:hAnsi="Arial Narrow" w:cs="TimesNewRomanPSMT"/>
          <w:sz w:val="24"/>
          <w:szCs w:val="24"/>
        </w:rPr>
      </w:pPr>
    </w:p>
    <w:p w:rsidR="003955D7"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xml:space="preserve">Stosując się do tych wymagań będzie miał szczególny wzgląd na: </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1) lokalizację baz, warsztatów, magazynów, składowisk, ukopów i dróg dojazdowych;</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2) środki ostrożności i zabezpieczenia przed:</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a) zanieczyszczeniem zbiorników i cieków wodnych pyłami lub substancjami toksycznymi,</w:t>
      </w:r>
    </w:p>
    <w:p w:rsidR="00CD5E20" w:rsidRPr="00007FFC" w:rsidRDefault="00CD5E20"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b) zanieczyszczeniem powietrza pyłami i gazami,</w:t>
      </w:r>
    </w:p>
    <w:p w:rsidR="00CD5E20" w:rsidRPr="00007FFC" w:rsidRDefault="00CD5E20" w:rsidP="00007FFC">
      <w:pPr>
        <w:spacing w:line="276" w:lineRule="auto"/>
        <w:rPr>
          <w:rFonts w:ascii="Arial Narrow" w:hAnsi="Arial Narrow"/>
          <w:sz w:val="24"/>
          <w:szCs w:val="24"/>
        </w:rPr>
      </w:pPr>
      <w:r w:rsidRPr="00007FFC">
        <w:rPr>
          <w:rFonts w:ascii="Arial Narrow" w:eastAsiaTheme="minorHAnsi" w:hAnsi="Arial Narrow" w:cs="TimesNewRomanPSMT"/>
          <w:sz w:val="24"/>
          <w:szCs w:val="24"/>
        </w:rPr>
        <w:t>c) możliwością powstania pożaru.</w:t>
      </w:r>
    </w:p>
    <w:p w:rsidR="00CD5E20" w:rsidRPr="00007FFC" w:rsidRDefault="00CD5E20" w:rsidP="00007FFC">
      <w:pPr>
        <w:spacing w:line="276" w:lineRule="auto"/>
        <w:rPr>
          <w:rFonts w:ascii="Arial Narrow" w:hAnsi="Arial Narrow"/>
          <w:sz w:val="24"/>
          <w:szCs w:val="24"/>
        </w:rPr>
      </w:pPr>
    </w:p>
    <w:p w:rsidR="003955D7" w:rsidRPr="00007FFC" w:rsidRDefault="003955D7" w:rsidP="0021040D">
      <w:pPr>
        <w:pStyle w:val="Akapitzlist"/>
        <w:numPr>
          <w:ilvl w:val="2"/>
          <w:numId w:val="25"/>
        </w:numPr>
        <w:autoSpaceDE w:val="0"/>
        <w:autoSpaceDN w:val="0"/>
        <w:adjustRightInd w:val="0"/>
        <w:spacing w:line="276" w:lineRule="auto"/>
        <w:ind w:left="709"/>
        <w:jc w:val="both"/>
        <w:outlineLvl w:val="0"/>
        <w:rPr>
          <w:rFonts w:ascii="Arial Narrow" w:eastAsiaTheme="minorHAnsi" w:hAnsi="Arial Narrow" w:cs="TimesNewRomanPSMT"/>
          <w:sz w:val="24"/>
          <w:szCs w:val="24"/>
        </w:rPr>
      </w:pPr>
      <w:bookmarkStart w:id="13" w:name="_Toc104236647"/>
      <w:r w:rsidRPr="00007FFC">
        <w:rPr>
          <w:rFonts w:ascii="Arial Narrow" w:eastAsiaTheme="minorHAnsi" w:hAnsi="Arial Narrow" w:cs="TimesNewRomanPSMT"/>
          <w:sz w:val="24"/>
          <w:szCs w:val="24"/>
        </w:rPr>
        <w:lastRenderedPageBreak/>
        <w:t>Ochrona przeciwpożarowa</w:t>
      </w:r>
      <w:r w:rsidR="00EA49EE" w:rsidRPr="00007FFC">
        <w:rPr>
          <w:rFonts w:ascii="Arial Narrow" w:eastAsiaTheme="minorHAnsi" w:hAnsi="Arial Narrow" w:cs="TimesNewRomanPSMT"/>
          <w:sz w:val="24"/>
          <w:szCs w:val="24"/>
        </w:rPr>
        <w:t>;</w:t>
      </w:r>
      <w:bookmarkEnd w:id="13"/>
      <w:r w:rsidRPr="00007FFC">
        <w:rPr>
          <w:rFonts w:ascii="Arial Narrow" w:eastAsiaTheme="minorHAnsi" w:hAnsi="Arial Narrow" w:cs="TimesNewRomanPSMT"/>
          <w:sz w:val="24"/>
          <w:szCs w:val="24"/>
        </w:rPr>
        <w:t xml:space="preserve"> </w:t>
      </w:r>
    </w:p>
    <w:p w:rsidR="003955D7" w:rsidRPr="00007FFC" w:rsidRDefault="003955D7"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będzie przestrzegać przepisy ochrony przeciwpożarowej. Wykonawca będzie utrzymywać sprawny sprzęt przeciwpożarowy, wymagany odpowiednimi przepisami na terenie baz produkcyjnych, w</w:t>
      </w:r>
    </w:p>
    <w:p w:rsidR="003955D7" w:rsidRPr="00007FFC" w:rsidRDefault="003955D7"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pomieszczeniach biurowych, mieszkalnych i magazynowych oraz w maszynach i pojazdach. Materiały</w:t>
      </w:r>
    </w:p>
    <w:p w:rsidR="003955D7" w:rsidRPr="00007FFC" w:rsidRDefault="003955D7"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łatwopalne będą składowane w sposób zgodny z odpowiednimi przepisami i zabezpieczone przed dostępem</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osób trzecich. Wykonawca będzie odpowiedzialny za wszelkie straty spowodowane pożarem wywołanym</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jako rezultat realizacji robót albo przez personel Wykonawcy.</w:t>
      </w:r>
    </w:p>
    <w:p w:rsidR="00707BBA" w:rsidRPr="00007FFC" w:rsidRDefault="00707BBA" w:rsidP="00007FFC">
      <w:pPr>
        <w:autoSpaceDE w:val="0"/>
        <w:autoSpaceDN w:val="0"/>
        <w:adjustRightInd w:val="0"/>
        <w:spacing w:after="0" w:line="276" w:lineRule="auto"/>
        <w:rPr>
          <w:rFonts w:ascii="Arial Narrow" w:eastAsiaTheme="minorHAnsi" w:hAnsi="Arial Narrow" w:cs="TimesNewRomanPSMT"/>
          <w:sz w:val="24"/>
          <w:szCs w:val="24"/>
        </w:rPr>
      </w:pPr>
    </w:p>
    <w:p w:rsidR="00707BBA" w:rsidRPr="00007FFC" w:rsidRDefault="003955D7" w:rsidP="0021040D">
      <w:pPr>
        <w:pStyle w:val="Akapitzlist"/>
        <w:numPr>
          <w:ilvl w:val="2"/>
          <w:numId w:val="25"/>
        </w:numPr>
        <w:autoSpaceDE w:val="0"/>
        <w:autoSpaceDN w:val="0"/>
        <w:adjustRightInd w:val="0"/>
        <w:spacing w:line="276" w:lineRule="auto"/>
        <w:ind w:left="709"/>
        <w:jc w:val="both"/>
        <w:outlineLvl w:val="0"/>
        <w:rPr>
          <w:rFonts w:ascii="Arial Narrow" w:eastAsiaTheme="minorHAnsi" w:hAnsi="Arial Narrow" w:cs="TimesNewRomanPSMT"/>
          <w:sz w:val="24"/>
          <w:szCs w:val="24"/>
        </w:rPr>
      </w:pPr>
      <w:bookmarkStart w:id="14" w:name="_Toc104236648"/>
      <w:r w:rsidRPr="00007FFC">
        <w:rPr>
          <w:rFonts w:ascii="Arial Narrow" w:eastAsiaTheme="minorHAnsi" w:hAnsi="Arial Narrow" w:cs="TimesNewRomanPSMT"/>
          <w:sz w:val="24"/>
          <w:szCs w:val="24"/>
        </w:rPr>
        <w:t>Materiały szkodliwe dla otoczenia</w:t>
      </w:r>
      <w:r w:rsidR="00EA49EE" w:rsidRPr="00007FFC">
        <w:rPr>
          <w:rFonts w:ascii="Arial Narrow" w:eastAsiaTheme="minorHAnsi" w:hAnsi="Arial Narrow" w:cs="TimesNewRomanPSMT"/>
          <w:sz w:val="24"/>
          <w:szCs w:val="24"/>
        </w:rPr>
        <w:t>;</w:t>
      </w:r>
      <w:bookmarkEnd w:id="14"/>
      <w:r w:rsidRPr="00007FFC">
        <w:rPr>
          <w:rFonts w:ascii="Arial Narrow" w:eastAsiaTheme="minorHAnsi" w:hAnsi="Arial Narrow" w:cs="TimesNewRomanPSMT"/>
          <w:sz w:val="24"/>
          <w:szCs w:val="24"/>
        </w:rPr>
        <w:t xml:space="preserve"> </w:t>
      </w:r>
    </w:p>
    <w:p w:rsidR="003955D7" w:rsidRPr="00007FFC" w:rsidRDefault="003955D7"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Materiały, które w sposób trwały są szkodliwe dla otoczenia, nie będą dopuszczone do użycia. Wszelkie</w:t>
      </w:r>
    </w:p>
    <w:p w:rsidR="003955D7" w:rsidRPr="00007FFC" w:rsidRDefault="003955D7"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materiały odpadowe użyte do robót będą miały aprobatę techniczną wydaną przez uprawnioną</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jednostkę, jednoznacznie określającą brak szkodliwego oddziaływania tych materiałów na środowisko. Materiały,</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 xml:space="preserve">które są szkodliwe dla otoczenia tylko w czasie robót, a po zakończeniu robót ich szkodliwość zanika </w:t>
      </w:r>
      <w:r w:rsidR="00707BBA" w:rsidRPr="00007FFC">
        <w:rPr>
          <w:rFonts w:ascii="Arial Narrow" w:eastAsiaTheme="minorHAnsi" w:hAnsi="Arial Narrow" w:cs="TimesNewRomanPSMT"/>
          <w:sz w:val="24"/>
          <w:szCs w:val="24"/>
        </w:rPr>
        <w:t xml:space="preserve">(materiały pylące) </w:t>
      </w:r>
      <w:r w:rsidRPr="00007FFC">
        <w:rPr>
          <w:rFonts w:ascii="Arial Narrow" w:eastAsiaTheme="minorHAnsi" w:hAnsi="Arial Narrow" w:cs="TimesNewRomanPSMT"/>
          <w:sz w:val="24"/>
          <w:szCs w:val="24"/>
        </w:rPr>
        <w:t>mogą być użyte pod warunkiem przestrzegania wymagań technologicznych wbudowania.</w:t>
      </w:r>
    </w:p>
    <w:p w:rsidR="003955D7" w:rsidRPr="00007FFC" w:rsidRDefault="003955D7"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Jeżeli wymagają tego odpowiednie przepisy Wykonawca powinien otrzymać zgodę na użycie tych materiałów od</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właściwych organów administracji państwowej. Jeżeli Wykonawca użył materiałów szkodliwych dla</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otoczenia zgodnie ze specyfikacjami, a ich użycie spowodowało jakiekolwiek zagrożenie środowiska, to</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konsekwencje tego poniesie Zamawiający.</w:t>
      </w:r>
    </w:p>
    <w:p w:rsidR="00707BBA" w:rsidRPr="00007FFC" w:rsidRDefault="00707BBA" w:rsidP="00007FFC">
      <w:pPr>
        <w:autoSpaceDE w:val="0"/>
        <w:autoSpaceDN w:val="0"/>
        <w:adjustRightInd w:val="0"/>
        <w:spacing w:after="0" w:line="276" w:lineRule="auto"/>
        <w:rPr>
          <w:rFonts w:ascii="Arial Narrow" w:eastAsiaTheme="minorHAnsi" w:hAnsi="Arial Narrow" w:cs="TimesNewRomanPSMT"/>
          <w:sz w:val="24"/>
          <w:szCs w:val="24"/>
        </w:rPr>
      </w:pPr>
    </w:p>
    <w:p w:rsidR="00EA49EE" w:rsidRPr="00007FFC" w:rsidRDefault="003955D7" w:rsidP="0021040D">
      <w:pPr>
        <w:pStyle w:val="Akapitzlist"/>
        <w:numPr>
          <w:ilvl w:val="2"/>
          <w:numId w:val="25"/>
        </w:numPr>
        <w:autoSpaceDE w:val="0"/>
        <w:autoSpaceDN w:val="0"/>
        <w:adjustRightInd w:val="0"/>
        <w:spacing w:line="276" w:lineRule="auto"/>
        <w:ind w:left="709"/>
        <w:jc w:val="both"/>
        <w:outlineLvl w:val="0"/>
        <w:rPr>
          <w:rFonts w:ascii="Arial Narrow" w:eastAsiaTheme="minorHAnsi" w:hAnsi="Arial Narrow" w:cs="TimesNewRomanPSMT"/>
          <w:sz w:val="24"/>
          <w:szCs w:val="24"/>
        </w:rPr>
      </w:pPr>
      <w:bookmarkStart w:id="15" w:name="_Toc104236649"/>
      <w:r w:rsidRPr="00007FFC">
        <w:rPr>
          <w:rFonts w:ascii="Arial Narrow" w:eastAsiaTheme="minorHAnsi" w:hAnsi="Arial Narrow" w:cs="TimesNewRomanPSMT"/>
          <w:sz w:val="24"/>
          <w:szCs w:val="24"/>
        </w:rPr>
        <w:t>Ochrona własności publicznej i prywatnej</w:t>
      </w:r>
      <w:r w:rsidR="00EA49EE" w:rsidRPr="00007FFC">
        <w:rPr>
          <w:rFonts w:ascii="Arial Narrow" w:eastAsiaTheme="minorHAnsi" w:hAnsi="Arial Narrow" w:cs="TimesNewRomanPSMT"/>
          <w:sz w:val="24"/>
          <w:szCs w:val="24"/>
        </w:rPr>
        <w:t>;</w:t>
      </w:r>
      <w:bookmarkEnd w:id="15"/>
      <w:r w:rsidRPr="00007FFC">
        <w:rPr>
          <w:rFonts w:ascii="Arial Narrow" w:eastAsiaTheme="minorHAnsi" w:hAnsi="Arial Narrow" w:cs="TimesNewRomanPSMT"/>
          <w:sz w:val="24"/>
          <w:szCs w:val="24"/>
        </w:rPr>
        <w:t xml:space="preserve"> </w:t>
      </w:r>
    </w:p>
    <w:p w:rsidR="003955D7" w:rsidRPr="00007FFC" w:rsidRDefault="003955D7" w:rsidP="00007FFC">
      <w:pPr>
        <w:autoSpaceDE w:val="0"/>
        <w:autoSpaceDN w:val="0"/>
        <w:adjustRightInd w:val="0"/>
        <w:spacing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odpowiada za ochronę instalacji i urządzeń zlokalizowanych na powierzchni terenu i pod jego</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poziomem, takie jak rurociągi, kable itp. oraz uzyska od odpowiednich władz będących właścicielami tych</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urządzeń potwierdzenie informacji dostarczonych mu przez Zamawiającego w ramach planu ich lokalizacji.</w:t>
      </w:r>
    </w:p>
    <w:p w:rsidR="003955D7" w:rsidRPr="00007FFC" w:rsidRDefault="003955D7"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zapewni właściwe oznaczenie i zabezpieczenie przed uszkodzeniem tych instalacji i urządzeń w</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czasie trwania budowy. Wykonawca zobowiązany jest umieścić w swoim harmonogramie rezerwę czasową dla</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wszelkiego rodzaju robót, które mają być wykonane w zakresie przełożenia instalacji i urządzeń</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podziemnych na terenie budowy i powiadomić Inspektora nadzoru i władze lokalne o zamiarze</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rozpoczęcia robót. O fakcie przypadkowego uszkodzenia tych instalacji Wykonawca bezzwłocznie</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powiadomi Inspektora nadzoru i zainteresowane władze oraz będzie z nimi współpracował dostarczając</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wszelkiej pomocy potrzebnej przy dokonywaniu napraw. Wykonawca będzie odpowiadać za wszelkie</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spowodowane przez jego działania uszkodzenia instalacji na powierzchni ziemi i urządzeń podziemnych</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wykazanych w dokumentach dostarczonych mu przez Zamawiającego. Jeżeli teren budowy przylega do terenów z</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zabudową mieszkaniową. Wykonawca będzie realizować roboty w sposób powodujący minimalne</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niedogodności dla mieszkańców. Wykonawca odpowiada za wszelkie uszkodzenia zabudowy mieszkaniowej</w:t>
      </w:r>
      <w:r w:rsidR="00707BBA"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 sąsiedztwie budowy, spowodowane jego działalnością.</w:t>
      </w:r>
    </w:p>
    <w:p w:rsidR="00707BBA" w:rsidRPr="00007FFC" w:rsidRDefault="00707BBA" w:rsidP="00007FFC">
      <w:pPr>
        <w:autoSpaceDE w:val="0"/>
        <w:autoSpaceDN w:val="0"/>
        <w:adjustRightInd w:val="0"/>
        <w:spacing w:after="0" w:line="276" w:lineRule="auto"/>
        <w:rPr>
          <w:rFonts w:ascii="Arial Narrow" w:eastAsiaTheme="minorHAnsi" w:hAnsi="Arial Narrow" w:cs="TimesNewRomanPSMT"/>
          <w:sz w:val="24"/>
          <w:szCs w:val="24"/>
        </w:rPr>
      </w:pPr>
    </w:p>
    <w:p w:rsidR="00743EAD" w:rsidRPr="00007FFC" w:rsidRDefault="003955D7" w:rsidP="0021040D">
      <w:pPr>
        <w:pStyle w:val="Akapitzlist"/>
        <w:numPr>
          <w:ilvl w:val="2"/>
          <w:numId w:val="25"/>
        </w:numPr>
        <w:autoSpaceDE w:val="0"/>
        <w:autoSpaceDN w:val="0"/>
        <w:adjustRightInd w:val="0"/>
        <w:spacing w:line="276" w:lineRule="auto"/>
        <w:ind w:left="709"/>
        <w:jc w:val="both"/>
        <w:outlineLvl w:val="0"/>
        <w:rPr>
          <w:rFonts w:ascii="Arial Narrow" w:eastAsiaTheme="minorHAnsi" w:hAnsi="Arial Narrow" w:cs="TimesNewRomanPSMT"/>
          <w:sz w:val="24"/>
          <w:szCs w:val="24"/>
        </w:rPr>
      </w:pPr>
      <w:bookmarkStart w:id="16" w:name="_Toc104236650"/>
      <w:r w:rsidRPr="00007FFC">
        <w:rPr>
          <w:rFonts w:ascii="Arial Narrow" w:eastAsiaTheme="minorHAnsi" w:hAnsi="Arial Narrow" w:cs="TimesNewRomanPSMT"/>
          <w:sz w:val="24"/>
          <w:szCs w:val="24"/>
        </w:rPr>
        <w:t>Ograniczenie obciążeń osi pojazdów</w:t>
      </w:r>
      <w:r w:rsidR="00EA49EE" w:rsidRPr="00007FFC">
        <w:rPr>
          <w:rFonts w:ascii="Arial Narrow" w:eastAsiaTheme="minorHAnsi" w:hAnsi="Arial Narrow" w:cs="TimesNewRomanPSMT"/>
          <w:sz w:val="24"/>
          <w:szCs w:val="24"/>
        </w:rPr>
        <w:t>;</w:t>
      </w:r>
      <w:bookmarkEnd w:id="16"/>
      <w:r w:rsidRPr="00007FFC">
        <w:rPr>
          <w:rFonts w:ascii="Arial Narrow" w:eastAsiaTheme="minorHAnsi" w:hAnsi="Arial Narrow" w:cs="TimesNewRomanPSMT"/>
          <w:sz w:val="24"/>
          <w:szCs w:val="24"/>
        </w:rPr>
        <w:t xml:space="preserve"> </w:t>
      </w:r>
    </w:p>
    <w:p w:rsidR="00CD5E20" w:rsidRPr="00007FFC" w:rsidRDefault="003955D7" w:rsidP="00007FFC">
      <w:pPr>
        <w:autoSpaceDE w:val="0"/>
        <w:autoSpaceDN w:val="0"/>
        <w:adjustRightInd w:val="0"/>
        <w:spacing w:after="0" w:line="276" w:lineRule="auto"/>
        <w:rPr>
          <w:rFonts w:ascii="Arial Narrow" w:hAnsi="Arial Narrow"/>
          <w:sz w:val="24"/>
          <w:szCs w:val="24"/>
        </w:rPr>
      </w:pPr>
      <w:r w:rsidRPr="00007FFC">
        <w:rPr>
          <w:rFonts w:ascii="Arial Narrow" w:eastAsiaTheme="minorHAnsi" w:hAnsi="Arial Narrow" w:cs="TimesNewRomanPSMT"/>
          <w:sz w:val="24"/>
          <w:szCs w:val="24"/>
        </w:rPr>
        <w:t>Wykonawca stosować się będzie do ustawowych ograniczeń obciążenia na oś przy transporcie</w:t>
      </w:r>
      <w:r w:rsidR="00743EAD"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gruntu, materiałów i wyposażenia na i z terenu robót. Uzyska on wszelkie niezbędne zezwolenia</w:t>
      </w:r>
      <w:r w:rsidR="00743EAD"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od władz co do przewozu nietypowych wagowo ładunków i w sposób ciągły będzie o każdym takim przewozie</w:t>
      </w:r>
      <w:r w:rsidR="00743EAD"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 xml:space="preserve">powiadamiał Inspektora nadzoru. Pojazd i ładunki powodujących nadmierne obciążenie osiowe nie </w:t>
      </w:r>
      <w:r w:rsidRPr="00007FFC">
        <w:rPr>
          <w:rFonts w:ascii="Arial Narrow" w:eastAsiaTheme="minorHAnsi" w:hAnsi="Arial Narrow" w:cs="TimesNewRomanPSMT"/>
          <w:sz w:val="24"/>
          <w:szCs w:val="24"/>
        </w:rPr>
        <w:lastRenderedPageBreak/>
        <w:t>będą</w:t>
      </w:r>
      <w:r w:rsidR="00743EAD"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dopuszczone na świeżo ukończony fragment budowy w obrębie terenu budowy i wykonawca będzie</w:t>
      </w:r>
      <w:r w:rsidR="00743EAD"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odpowiadał za naprawę wszelkich robót w ten sposób uszkodzonych, zgodnie z poleceniami Inspektora</w:t>
      </w:r>
      <w:r w:rsidR="00743EAD"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nadzoru.</w:t>
      </w:r>
    </w:p>
    <w:p w:rsidR="00CD5E20" w:rsidRPr="00007FFC" w:rsidRDefault="00CD5E20" w:rsidP="00007FFC">
      <w:pPr>
        <w:spacing w:line="276" w:lineRule="auto"/>
        <w:rPr>
          <w:rFonts w:ascii="Arial Narrow" w:hAnsi="Arial Narrow"/>
          <w:sz w:val="24"/>
          <w:szCs w:val="24"/>
        </w:rPr>
      </w:pPr>
    </w:p>
    <w:p w:rsidR="00743EAD" w:rsidRPr="00007FFC" w:rsidRDefault="00743EAD" w:rsidP="0021040D">
      <w:pPr>
        <w:pStyle w:val="Akapitzlist"/>
        <w:numPr>
          <w:ilvl w:val="2"/>
          <w:numId w:val="25"/>
        </w:numPr>
        <w:autoSpaceDE w:val="0"/>
        <w:autoSpaceDN w:val="0"/>
        <w:adjustRightInd w:val="0"/>
        <w:spacing w:line="276" w:lineRule="auto"/>
        <w:ind w:left="709"/>
        <w:jc w:val="both"/>
        <w:outlineLvl w:val="0"/>
        <w:rPr>
          <w:rFonts w:ascii="Arial Narrow" w:eastAsiaTheme="minorHAnsi" w:hAnsi="Arial Narrow" w:cs="TimesNewRomanPSMT"/>
          <w:sz w:val="24"/>
          <w:szCs w:val="24"/>
        </w:rPr>
      </w:pPr>
      <w:bookmarkStart w:id="17" w:name="_Toc104236651"/>
      <w:r w:rsidRPr="00007FFC">
        <w:rPr>
          <w:rFonts w:ascii="Arial Narrow" w:eastAsiaTheme="minorHAnsi" w:hAnsi="Arial Narrow" w:cs="TimesNewRomanPSMT"/>
          <w:sz w:val="24"/>
          <w:szCs w:val="24"/>
        </w:rPr>
        <w:t>Bezpieczeństwo i higiena pracy</w:t>
      </w:r>
      <w:r w:rsidR="00EA49EE" w:rsidRPr="00007FFC">
        <w:rPr>
          <w:rFonts w:ascii="Arial Narrow" w:eastAsiaTheme="minorHAnsi" w:hAnsi="Arial Narrow" w:cs="TimesNewRomanPSMT"/>
          <w:sz w:val="24"/>
          <w:szCs w:val="24"/>
        </w:rPr>
        <w:t>;</w:t>
      </w:r>
      <w:bookmarkEnd w:id="17"/>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Podczas realizacji robót wykonawca będzie przestrzegać przepisów dotyczących bezpieczeństwa i higieny pracy.</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p>
    <w:p w:rsidR="00743EAD" w:rsidRPr="00007FFC" w:rsidRDefault="00743EAD" w:rsidP="0021040D">
      <w:pPr>
        <w:pStyle w:val="Akapitzlist"/>
        <w:numPr>
          <w:ilvl w:val="2"/>
          <w:numId w:val="25"/>
        </w:numPr>
        <w:autoSpaceDE w:val="0"/>
        <w:autoSpaceDN w:val="0"/>
        <w:adjustRightInd w:val="0"/>
        <w:spacing w:line="276" w:lineRule="auto"/>
        <w:ind w:left="709"/>
        <w:jc w:val="both"/>
        <w:outlineLvl w:val="0"/>
        <w:rPr>
          <w:rFonts w:ascii="Arial Narrow" w:eastAsiaTheme="minorHAnsi" w:hAnsi="Arial Narrow" w:cs="TimesNewRomanPSMT"/>
          <w:sz w:val="24"/>
          <w:szCs w:val="24"/>
        </w:rPr>
      </w:pPr>
      <w:bookmarkStart w:id="18" w:name="_Toc104236652"/>
      <w:r w:rsidRPr="00007FFC">
        <w:rPr>
          <w:rFonts w:ascii="Arial Narrow" w:eastAsiaTheme="minorHAnsi" w:hAnsi="Arial Narrow" w:cs="TimesNewRomanPSMT"/>
          <w:sz w:val="24"/>
          <w:szCs w:val="24"/>
        </w:rPr>
        <w:t>Ochrona i utrzymanie robót</w:t>
      </w:r>
      <w:r w:rsidR="00EA49EE" w:rsidRPr="00007FFC">
        <w:rPr>
          <w:rFonts w:ascii="Arial Narrow" w:eastAsiaTheme="minorHAnsi" w:hAnsi="Arial Narrow" w:cs="TimesNewRomanPSMT"/>
          <w:sz w:val="24"/>
          <w:szCs w:val="24"/>
        </w:rPr>
        <w:t>;</w:t>
      </w:r>
      <w:bookmarkEnd w:id="18"/>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będzie odpowiedzialny za ochronę robót i za wszelkie materiały i urządzenia używane do</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robót od daty rozpoczęcia do daty odbioru ostatecznego.</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p>
    <w:p w:rsidR="00743EAD" w:rsidRPr="00007FFC" w:rsidRDefault="00743EAD" w:rsidP="0021040D">
      <w:pPr>
        <w:pStyle w:val="Akapitzlist"/>
        <w:numPr>
          <w:ilvl w:val="2"/>
          <w:numId w:val="25"/>
        </w:numPr>
        <w:autoSpaceDE w:val="0"/>
        <w:autoSpaceDN w:val="0"/>
        <w:adjustRightInd w:val="0"/>
        <w:spacing w:line="276" w:lineRule="auto"/>
        <w:ind w:left="709"/>
        <w:jc w:val="both"/>
        <w:outlineLvl w:val="0"/>
        <w:rPr>
          <w:rFonts w:ascii="Arial Narrow" w:eastAsiaTheme="minorHAnsi" w:hAnsi="Arial Narrow" w:cs="TimesNewRomanPSMT"/>
          <w:sz w:val="24"/>
          <w:szCs w:val="24"/>
        </w:rPr>
      </w:pPr>
      <w:bookmarkStart w:id="19" w:name="_Toc104236653"/>
      <w:r w:rsidRPr="00007FFC">
        <w:rPr>
          <w:rFonts w:ascii="Arial Narrow" w:eastAsiaTheme="minorHAnsi" w:hAnsi="Arial Narrow" w:cs="TimesNewRomanPSMT"/>
          <w:sz w:val="24"/>
          <w:szCs w:val="24"/>
        </w:rPr>
        <w:t>Stosowanie się do prawa i innych przepisów</w:t>
      </w:r>
      <w:r w:rsidR="00EA49EE" w:rsidRPr="00007FFC">
        <w:rPr>
          <w:rFonts w:ascii="Arial Narrow" w:eastAsiaTheme="minorHAnsi" w:hAnsi="Arial Narrow" w:cs="TimesNewRomanPSMT"/>
          <w:sz w:val="24"/>
          <w:szCs w:val="24"/>
        </w:rPr>
        <w:t>;</w:t>
      </w:r>
      <w:bookmarkEnd w:id="19"/>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2003r. w sprawie bezpieczeństwa i higieny pracy podczas wykonywania robót budowlanych (Dz. U. z dn. 19.03.2003 r. Nr 47, póz. 401).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p>
    <w:p w:rsidR="00743EAD" w:rsidRPr="00007FFC" w:rsidRDefault="00743EAD" w:rsidP="0021040D">
      <w:pPr>
        <w:pStyle w:val="Akapitzlist"/>
        <w:numPr>
          <w:ilvl w:val="2"/>
          <w:numId w:val="25"/>
        </w:numPr>
        <w:autoSpaceDE w:val="0"/>
        <w:autoSpaceDN w:val="0"/>
        <w:adjustRightInd w:val="0"/>
        <w:spacing w:line="276" w:lineRule="auto"/>
        <w:ind w:left="709"/>
        <w:jc w:val="both"/>
        <w:outlineLvl w:val="0"/>
        <w:rPr>
          <w:rFonts w:ascii="Arial Narrow" w:eastAsiaTheme="minorHAnsi" w:hAnsi="Arial Narrow" w:cs="TimesNewRomanPSMT"/>
          <w:sz w:val="24"/>
          <w:szCs w:val="24"/>
        </w:rPr>
      </w:pPr>
      <w:bookmarkStart w:id="20" w:name="_Toc104236654"/>
      <w:r w:rsidRPr="00007FFC">
        <w:rPr>
          <w:rFonts w:ascii="Arial Narrow" w:eastAsiaTheme="minorHAnsi" w:hAnsi="Arial Narrow" w:cs="TimesNewRomanPSMT"/>
          <w:sz w:val="24"/>
          <w:szCs w:val="24"/>
        </w:rPr>
        <w:t>Równoważność norm i zbiorów przepisów prawnych</w:t>
      </w:r>
      <w:r w:rsidR="00EA49EE" w:rsidRPr="00007FFC">
        <w:rPr>
          <w:rFonts w:ascii="Arial Narrow" w:eastAsiaTheme="minorHAnsi" w:hAnsi="Arial Narrow" w:cs="TimesNewRomanPSMT"/>
          <w:sz w:val="24"/>
          <w:szCs w:val="24"/>
        </w:rPr>
        <w:t>;</w:t>
      </w:r>
      <w:bookmarkEnd w:id="20"/>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Gdziekolwiek w dokumentach kontraktowych powołane są konkretne normy i przepisy, które spełniać mają materiały, sprzęt i inne towary oraz wykonane i zbadane roboty, będą obowiązywać postanowienia</w:t>
      </w:r>
    </w:p>
    <w:p w:rsidR="00CD5E20" w:rsidRPr="00007FFC" w:rsidRDefault="00743EAD" w:rsidP="00007FFC">
      <w:pPr>
        <w:autoSpaceDE w:val="0"/>
        <w:autoSpaceDN w:val="0"/>
        <w:adjustRightInd w:val="0"/>
        <w:spacing w:after="0" w:line="276" w:lineRule="auto"/>
        <w:rPr>
          <w:rFonts w:ascii="Arial Narrow" w:hAnsi="Arial Narrow"/>
          <w:sz w:val="24"/>
          <w:szCs w:val="24"/>
        </w:rPr>
      </w:pPr>
      <w:r w:rsidRPr="00007FFC">
        <w:rPr>
          <w:rFonts w:ascii="Arial Narrow" w:eastAsiaTheme="minorHAnsi" w:hAnsi="Arial Narrow" w:cs="TimesNewRomanPSMT"/>
          <w:sz w:val="24"/>
          <w:szCs w:val="24"/>
        </w:rPr>
        <w:t xml:space="preserve">najnowszego wydania lub poprawionego wydania powołanych norm i przepisów o ile w warunkach kontraktu nie postanowiono inaczej. W </w:t>
      </w:r>
      <w:r w:rsidR="000255FB" w:rsidRPr="00007FFC">
        <w:rPr>
          <w:rFonts w:ascii="Arial Narrow" w:eastAsiaTheme="minorHAnsi" w:hAnsi="Arial Narrow" w:cs="TimesNewRomanPSMT"/>
          <w:sz w:val="24"/>
          <w:szCs w:val="24"/>
        </w:rPr>
        <w:t>przypadku,</w:t>
      </w:r>
      <w:r w:rsidRPr="00007FFC">
        <w:rPr>
          <w:rFonts w:ascii="Arial Narrow" w:eastAsiaTheme="minorHAnsi" w:hAnsi="Arial Narrow" w:cs="TimesNewRomanPSMT"/>
          <w:sz w:val="24"/>
          <w:szCs w:val="24"/>
        </w:rPr>
        <w:t xml:space="preserve">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rsidR="00CD5E20" w:rsidRDefault="00CD5E20" w:rsidP="00007FFC">
      <w:pPr>
        <w:spacing w:line="276" w:lineRule="auto"/>
        <w:rPr>
          <w:rFonts w:ascii="Arial Narrow" w:hAnsi="Arial Narrow"/>
          <w:sz w:val="24"/>
          <w:szCs w:val="24"/>
        </w:rPr>
      </w:pPr>
    </w:p>
    <w:p w:rsidR="00C23717" w:rsidRDefault="00C23717" w:rsidP="00007FFC">
      <w:pPr>
        <w:spacing w:line="276" w:lineRule="auto"/>
        <w:rPr>
          <w:rFonts w:ascii="Arial Narrow" w:hAnsi="Arial Narrow"/>
          <w:sz w:val="24"/>
          <w:szCs w:val="24"/>
        </w:rPr>
      </w:pPr>
    </w:p>
    <w:p w:rsidR="00C23717" w:rsidRDefault="00C23717" w:rsidP="00007FFC">
      <w:pPr>
        <w:spacing w:line="276" w:lineRule="auto"/>
        <w:rPr>
          <w:rFonts w:ascii="Arial Narrow" w:hAnsi="Arial Narrow"/>
          <w:sz w:val="24"/>
          <w:szCs w:val="24"/>
        </w:rPr>
      </w:pPr>
    </w:p>
    <w:p w:rsidR="00C23717" w:rsidRPr="00007FFC" w:rsidRDefault="00C23717" w:rsidP="00007FFC">
      <w:pPr>
        <w:spacing w:line="276" w:lineRule="auto"/>
        <w:rPr>
          <w:rFonts w:ascii="Arial Narrow" w:hAnsi="Arial Narrow"/>
          <w:sz w:val="24"/>
          <w:szCs w:val="24"/>
        </w:rPr>
      </w:pPr>
    </w:p>
    <w:p w:rsidR="00743EAD" w:rsidRPr="00007FFC" w:rsidRDefault="00743EAD" w:rsidP="0021040D">
      <w:pPr>
        <w:pStyle w:val="Akapitzlist"/>
        <w:numPr>
          <w:ilvl w:val="0"/>
          <w:numId w:val="25"/>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21" w:name="_Toc104236655"/>
      <w:r w:rsidRPr="00007FFC">
        <w:rPr>
          <w:rFonts w:ascii="Arial Narrow" w:eastAsiaTheme="minorHAnsi" w:hAnsi="Arial Narrow" w:cs="TimesNewRomanPSMT"/>
          <w:sz w:val="24"/>
          <w:szCs w:val="24"/>
        </w:rPr>
        <w:lastRenderedPageBreak/>
        <w:t>MATERIAŁY</w:t>
      </w:r>
      <w:r w:rsidR="00EA49EE" w:rsidRPr="00007FFC">
        <w:rPr>
          <w:rFonts w:ascii="Arial Narrow" w:eastAsiaTheme="minorHAnsi" w:hAnsi="Arial Narrow" w:cs="TimesNewRomanPSMT"/>
          <w:sz w:val="24"/>
          <w:szCs w:val="24"/>
        </w:rPr>
        <w:t>;</w:t>
      </w:r>
      <w:bookmarkEnd w:id="21"/>
      <w:r w:rsidRPr="00007FFC">
        <w:rPr>
          <w:rFonts w:ascii="Arial Narrow" w:eastAsiaTheme="minorHAnsi" w:hAnsi="Arial Narrow" w:cs="TimesNewRomanPSMT"/>
          <w:sz w:val="24"/>
          <w:szCs w:val="24"/>
        </w:rPr>
        <w:t xml:space="preserve"> </w:t>
      </w:r>
    </w:p>
    <w:p w:rsidR="00E963C9" w:rsidRPr="00007FFC" w:rsidRDefault="00E963C9" w:rsidP="00007FFC">
      <w:pPr>
        <w:pStyle w:val="Akapitzlist"/>
        <w:autoSpaceDE w:val="0"/>
        <w:autoSpaceDN w:val="0"/>
        <w:adjustRightInd w:val="0"/>
        <w:spacing w:line="276" w:lineRule="auto"/>
        <w:jc w:val="both"/>
        <w:rPr>
          <w:rFonts w:ascii="Arial Narrow" w:eastAsiaTheme="minorHAnsi" w:hAnsi="Arial Narrow" w:cs="TimesNewRomanPSMT"/>
          <w:sz w:val="24"/>
          <w:szCs w:val="24"/>
        </w:rPr>
      </w:pPr>
    </w:p>
    <w:p w:rsidR="00E963C9" w:rsidRPr="00007FFC" w:rsidRDefault="00743EAD" w:rsidP="00007FFC">
      <w:pPr>
        <w:pStyle w:val="Akapitzlist"/>
        <w:numPr>
          <w:ilvl w:val="1"/>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22" w:name="_Toc104236656"/>
      <w:r w:rsidRPr="00007FFC">
        <w:rPr>
          <w:rFonts w:ascii="Arial Narrow" w:eastAsiaTheme="minorHAnsi" w:hAnsi="Arial Narrow" w:cs="TimesNewRomanPSMT"/>
          <w:sz w:val="24"/>
          <w:szCs w:val="24"/>
        </w:rPr>
        <w:t>Ogólne wymagania dotyczące materiałów</w:t>
      </w:r>
      <w:r w:rsidR="00EA49EE" w:rsidRPr="00007FFC">
        <w:rPr>
          <w:rFonts w:ascii="Arial Narrow" w:eastAsiaTheme="minorHAnsi" w:hAnsi="Arial Narrow" w:cs="TimesNewRomanPSMT"/>
          <w:sz w:val="24"/>
          <w:szCs w:val="24"/>
        </w:rPr>
        <w:t>;</w:t>
      </w:r>
      <w:bookmarkEnd w:id="22"/>
      <w:r w:rsidRPr="00007FFC">
        <w:rPr>
          <w:rFonts w:ascii="Arial Narrow" w:eastAsiaTheme="minorHAnsi" w:hAnsi="Arial Narrow" w:cs="TimesNewRomanPSMT"/>
          <w:sz w:val="24"/>
          <w:szCs w:val="24"/>
        </w:rPr>
        <w:t xml:space="preserve"> </w:t>
      </w:r>
    </w:p>
    <w:p w:rsidR="00286BFB" w:rsidRDefault="00286BFB" w:rsidP="00007FFC">
      <w:pPr>
        <w:autoSpaceDE w:val="0"/>
        <w:autoSpaceDN w:val="0"/>
        <w:adjustRightInd w:val="0"/>
        <w:spacing w:after="0" w:line="276" w:lineRule="auto"/>
        <w:rPr>
          <w:rFonts w:ascii="Arial Narrow" w:eastAsiaTheme="minorHAnsi" w:hAnsi="Arial Narrow" w:cs="TimesNewRomanPSMT"/>
          <w:sz w:val="24"/>
          <w:szCs w:val="24"/>
        </w:rPr>
      </w:pPr>
    </w:p>
    <w:p w:rsidR="00286BFB" w:rsidRPr="00007FFC" w:rsidRDefault="00286BFB" w:rsidP="00007FFC">
      <w:pPr>
        <w:autoSpaceDE w:val="0"/>
        <w:autoSpaceDN w:val="0"/>
        <w:adjustRightInd w:val="0"/>
        <w:spacing w:after="0" w:line="276" w:lineRule="auto"/>
        <w:rPr>
          <w:rFonts w:ascii="Arial Narrow" w:eastAsiaTheme="minorHAnsi" w:hAnsi="Arial Narrow" w:cs="TimesNewRomanPSMT"/>
          <w:sz w:val="24"/>
          <w:szCs w:val="24"/>
        </w:rPr>
      </w:pPr>
    </w:p>
    <w:p w:rsidR="00E963C9" w:rsidRPr="00007FFC" w:rsidRDefault="00743EAD" w:rsidP="00007FFC">
      <w:pPr>
        <w:pStyle w:val="Akapitzlist"/>
        <w:numPr>
          <w:ilvl w:val="2"/>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23" w:name="_Toc104236657"/>
      <w:r w:rsidRPr="00007FFC">
        <w:rPr>
          <w:rFonts w:ascii="Arial Narrow" w:eastAsiaTheme="minorHAnsi" w:hAnsi="Arial Narrow" w:cs="TimesNewRomanPSMT"/>
          <w:sz w:val="24"/>
          <w:szCs w:val="24"/>
        </w:rPr>
        <w:t>Źródła uzyskania materiałów do elementów konstrukcyjnych</w:t>
      </w:r>
      <w:r w:rsidR="00EA49EE" w:rsidRPr="00007FFC">
        <w:rPr>
          <w:rFonts w:ascii="Arial Narrow" w:eastAsiaTheme="minorHAnsi" w:hAnsi="Arial Narrow" w:cs="TimesNewRomanPSMT"/>
          <w:sz w:val="24"/>
          <w:szCs w:val="24"/>
        </w:rPr>
        <w:t>;</w:t>
      </w:r>
      <w:bookmarkEnd w:id="23"/>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przedstawi Inspektorowi nadzoru szczegółowe informacje dotyczące, zamawiania lub wydobywania</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materiałów i odpowiednie aprobaty techniczne lub świadectwa badań laboratoryjnych oraz próbki do</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zatwierdzenia przez Inspektora nadzoru. Wykonawca zobowiązany jest do prowadzenia ciągłych badań</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określonych w SST w celu udokumentowania, że materiały uzyskane z dopuszczalnego źródła spełniają</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wymagania SST w czasie postępu robót. Pozostałe materiały budowlane powinny spełniać wymagania</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jakościowe określone Polskimi Normami, aprobatami technicznymi, o których mowa w Szczegółowych</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Specyfikacjach Technicznych (SST).</w:t>
      </w:r>
    </w:p>
    <w:p w:rsidR="00E963C9" w:rsidRPr="00007FFC" w:rsidRDefault="00E963C9" w:rsidP="00007FFC">
      <w:pPr>
        <w:autoSpaceDE w:val="0"/>
        <w:autoSpaceDN w:val="0"/>
        <w:adjustRightInd w:val="0"/>
        <w:spacing w:after="0" w:line="276" w:lineRule="auto"/>
        <w:rPr>
          <w:rFonts w:ascii="Arial Narrow" w:eastAsiaTheme="minorHAnsi" w:hAnsi="Arial Narrow" w:cs="TimesNewRomanPSMT"/>
          <w:sz w:val="24"/>
          <w:szCs w:val="24"/>
        </w:rPr>
      </w:pPr>
    </w:p>
    <w:p w:rsidR="00E963C9" w:rsidRPr="00007FFC" w:rsidRDefault="00743EAD" w:rsidP="00007FFC">
      <w:pPr>
        <w:pStyle w:val="Akapitzlist"/>
        <w:numPr>
          <w:ilvl w:val="2"/>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24" w:name="_Toc104236658"/>
      <w:r w:rsidRPr="00007FFC">
        <w:rPr>
          <w:rFonts w:ascii="Arial Narrow" w:eastAsiaTheme="minorHAnsi" w:hAnsi="Arial Narrow" w:cs="TimesNewRomanPSMT"/>
          <w:sz w:val="24"/>
          <w:szCs w:val="24"/>
        </w:rPr>
        <w:t>Pozyskiwanie materiałów miejscowych</w:t>
      </w:r>
      <w:r w:rsidR="00EA49EE" w:rsidRPr="00007FFC">
        <w:rPr>
          <w:rFonts w:ascii="Arial Narrow" w:eastAsiaTheme="minorHAnsi" w:hAnsi="Arial Narrow" w:cs="TimesNewRomanPSMT"/>
          <w:sz w:val="24"/>
          <w:szCs w:val="24"/>
        </w:rPr>
        <w:t>;</w:t>
      </w:r>
      <w:bookmarkEnd w:id="24"/>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odpowiada za uzyskanie pozwoleń od właścicieli i odnośnych władz na pozyskanie materiałów ze</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źródeł miejscowych włączając w to źródła wskazane przez Zamawiającego i jest zobowiązany dostarczyć</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 xml:space="preserve">Inspektorowi nadzoru </w:t>
      </w:r>
      <w:r w:rsidR="00E963C9" w:rsidRPr="00007FFC">
        <w:rPr>
          <w:rFonts w:ascii="Arial Narrow" w:eastAsiaTheme="minorHAnsi" w:hAnsi="Arial Narrow" w:cs="TimesNewRomanPSMT"/>
          <w:sz w:val="24"/>
          <w:szCs w:val="24"/>
        </w:rPr>
        <w:t xml:space="preserve">(jeśli </w:t>
      </w:r>
      <w:r w:rsidRPr="00007FFC">
        <w:rPr>
          <w:rFonts w:ascii="Arial Narrow" w:eastAsiaTheme="minorHAnsi" w:hAnsi="Arial Narrow" w:cs="TimesNewRomanPSMT"/>
          <w:sz w:val="24"/>
          <w:szCs w:val="24"/>
        </w:rPr>
        <w:t>wymagane</w:t>
      </w:r>
      <w:r w:rsidR="00E963C9" w:rsidRPr="00007FFC">
        <w:rPr>
          <w:rFonts w:ascii="Arial Narrow" w:eastAsiaTheme="minorHAnsi" w:hAnsi="Arial Narrow" w:cs="TimesNewRomanPSMT"/>
          <w:sz w:val="24"/>
          <w:szCs w:val="24"/>
        </w:rPr>
        <w:t>)</w:t>
      </w:r>
      <w:r w:rsidRPr="00007FFC">
        <w:rPr>
          <w:rFonts w:ascii="Arial Narrow" w:eastAsiaTheme="minorHAnsi" w:hAnsi="Arial Narrow" w:cs="TimesNewRomanPSMT"/>
          <w:sz w:val="24"/>
          <w:szCs w:val="24"/>
        </w:rPr>
        <w:t xml:space="preserve"> dokumenty przed rozpoczęciem eksploatacji źródła. Wykonawca przedstawi</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Inspektorowi nadzoru do zatwierdzenia dokumentację zawierającą raporty z badań terenowych i</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laboratoryjnych oraz proponowaną przez siebie metodę wydobycia i selekcji, uwzględniając aktualne decyzje o</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eksploatacji, organów administracji państwowej i samorządowej. Wykonawca ponosi odpowiedzialność za</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spełnienie wymagań ilościowych i jakościowych materiałów pochodzących ze źródeł miejscowych.</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ponosi wszystkie koszty, z tytułu wydobycia materiałów, dzierżawy i inne jakie okażą się potrzebne</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 związku z dostarczeniem materiałów do robót. Humus i nadkład czasowo zdjęte z terenu wykopów,</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do</w:t>
      </w:r>
      <w:r w:rsidR="00C23717">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kopów i miejsc pozyskania materiałów miejscowych będą formowane w hałdy i wykorzystane przy zasypce i</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rekultywacji terenu po ukończeniu robót.</w:t>
      </w:r>
    </w:p>
    <w:p w:rsidR="00007FFC" w:rsidRDefault="00007FFC" w:rsidP="00007FFC">
      <w:pPr>
        <w:autoSpaceDE w:val="0"/>
        <w:autoSpaceDN w:val="0"/>
        <w:adjustRightInd w:val="0"/>
        <w:spacing w:after="0" w:line="276" w:lineRule="auto"/>
        <w:rPr>
          <w:rFonts w:ascii="Arial Narrow" w:eastAsiaTheme="minorHAnsi" w:hAnsi="Arial Narrow" w:cs="TimesNewRomanPSMT"/>
          <w:sz w:val="24"/>
          <w:szCs w:val="24"/>
        </w:rPr>
      </w:pPr>
    </w:p>
    <w:p w:rsidR="00007FFC" w:rsidRPr="00007FFC" w:rsidRDefault="00007FFC" w:rsidP="00007FFC">
      <w:pPr>
        <w:autoSpaceDE w:val="0"/>
        <w:autoSpaceDN w:val="0"/>
        <w:adjustRightInd w:val="0"/>
        <w:spacing w:after="0" w:line="276" w:lineRule="auto"/>
        <w:rPr>
          <w:rFonts w:ascii="Arial Narrow" w:eastAsiaTheme="minorHAnsi" w:hAnsi="Arial Narrow" w:cs="TimesNewRomanPSMT"/>
          <w:sz w:val="24"/>
          <w:szCs w:val="24"/>
        </w:rPr>
      </w:pPr>
    </w:p>
    <w:p w:rsidR="00E963C9" w:rsidRPr="00007FFC" w:rsidRDefault="00743EAD" w:rsidP="00007FFC">
      <w:pPr>
        <w:pStyle w:val="Akapitzlist"/>
        <w:numPr>
          <w:ilvl w:val="2"/>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25" w:name="_Toc104236659"/>
      <w:r w:rsidRPr="00007FFC">
        <w:rPr>
          <w:rFonts w:ascii="Arial Narrow" w:eastAsiaTheme="minorHAnsi" w:hAnsi="Arial Narrow" w:cs="TimesNewRomanPSMT"/>
          <w:sz w:val="24"/>
          <w:szCs w:val="24"/>
        </w:rPr>
        <w:t>Materiały nie odpowiadające wymaganiom</w:t>
      </w:r>
      <w:r w:rsidR="00EA49EE" w:rsidRPr="00007FFC">
        <w:rPr>
          <w:rFonts w:ascii="Arial Narrow" w:eastAsiaTheme="minorHAnsi" w:hAnsi="Arial Narrow" w:cs="TimesNewRomanPSMT"/>
          <w:sz w:val="24"/>
          <w:szCs w:val="24"/>
        </w:rPr>
        <w:t>;</w:t>
      </w:r>
      <w:bookmarkEnd w:id="25"/>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Materiały nie odpowiadające wymaganiom jakościowym zostaną przez Wykonawcę wywiezione z terenu</w:t>
      </w:r>
      <w:r w:rsidR="00E963C9" w:rsidRPr="00007FFC">
        <w:rPr>
          <w:rFonts w:ascii="Arial Narrow" w:eastAsiaTheme="minorHAnsi" w:hAnsi="Arial Narrow" w:cs="TimesNewRomanPSMT"/>
          <w:sz w:val="24"/>
          <w:szCs w:val="24"/>
        </w:rPr>
        <w:t xml:space="preserve"> </w:t>
      </w:r>
      <w:r w:rsidR="000255FB" w:rsidRPr="00007FFC">
        <w:rPr>
          <w:rFonts w:ascii="Arial Narrow" w:eastAsiaTheme="minorHAnsi" w:hAnsi="Arial Narrow" w:cs="TimesNewRomanPSMT"/>
          <w:sz w:val="24"/>
          <w:szCs w:val="24"/>
        </w:rPr>
        <w:t>budowy</w:t>
      </w:r>
      <w:r w:rsidRPr="00007FFC">
        <w:rPr>
          <w:rFonts w:ascii="Arial Narrow" w:eastAsiaTheme="minorHAnsi" w:hAnsi="Arial Narrow" w:cs="TimesNewRomanPSMT"/>
          <w:sz w:val="24"/>
          <w:szCs w:val="24"/>
        </w:rPr>
        <w:t xml:space="preserve"> bądź złożone w miejscu wskazanym przez Inspektora nadzoru. Każdy rodzaj robót, w którym</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 xml:space="preserve">znajdują się nie zbadane i </w:t>
      </w:r>
      <w:r w:rsidR="000255FB" w:rsidRPr="00007FFC">
        <w:rPr>
          <w:rFonts w:ascii="Arial Narrow" w:eastAsiaTheme="minorHAnsi" w:hAnsi="Arial Narrow" w:cs="TimesNewRomanPSMT"/>
          <w:sz w:val="24"/>
          <w:szCs w:val="24"/>
        </w:rPr>
        <w:t>niezaakceptowane</w:t>
      </w:r>
      <w:r w:rsidRPr="00007FFC">
        <w:rPr>
          <w:rFonts w:ascii="Arial Narrow" w:eastAsiaTheme="minorHAnsi" w:hAnsi="Arial Narrow" w:cs="TimesNewRomanPSMT"/>
          <w:sz w:val="24"/>
          <w:szCs w:val="24"/>
        </w:rPr>
        <w:t xml:space="preserve"> materiały, Wykonawca wykonuje na własne ryzyko, licząc się z</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jego nieprzyjęciem i niezapłaceniem.</w:t>
      </w:r>
    </w:p>
    <w:p w:rsidR="00E963C9" w:rsidRPr="00007FFC" w:rsidRDefault="00E963C9" w:rsidP="00007FFC">
      <w:pPr>
        <w:autoSpaceDE w:val="0"/>
        <w:autoSpaceDN w:val="0"/>
        <w:adjustRightInd w:val="0"/>
        <w:spacing w:after="0" w:line="276" w:lineRule="auto"/>
        <w:rPr>
          <w:rFonts w:ascii="Arial Narrow" w:eastAsiaTheme="minorHAnsi" w:hAnsi="Arial Narrow" w:cs="TimesNewRomanPSMT"/>
          <w:sz w:val="24"/>
          <w:szCs w:val="24"/>
        </w:rPr>
      </w:pPr>
    </w:p>
    <w:p w:rsidR="00E963C9" w:rsidRPr="00007FFC" w:rsidRDefault="00743EAD" w:rsidP="00007FFC">
      <w:pPr>
        <w:pStyle w:val="Akapitzlist"/>
        <w:numPr>
          <w:ilvl w:val="2"/>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26" w:name="_Toc104236660"/>
      <w:r w:rsidRPr="00007FFC">
        <w:rPr>
          <w:rFonts w:ascii="Arial Narrow" w:eastAsiaTheme="minorHAnsi" w:hAnsi="Arial Narrow" w:cs="TimesNewRomanPSMT"/>
          <w:sz w:val="24"/>
          <w:szCs w:val="24"/>
        </w:rPr>
        <w:t>Przechowywanie i składowanie materiałów</w:t>
      </w:r>
      <w:r w:rsidR="00EA49EE" w:rsidRPr="00007FFC">
        <w:rPr>
          <w:rFonts w:ascii="Arial Narrow" w:eastAsiaTheme="minorHAnsi" w:hAnsi="Arial Narrow" w:cs="TimesNewRomanPSMT"/>
          <w:sz w:val="24"/>
          <w:szCs w:val="24"/>
        </w:rPr>
        <w:t>;</w:t>
      </w:r>
      <w:bookmarkEnd w:id="26"/>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zapewni, aby tymczasowo składowane materiały, do czasu, gdy będą one potrzebne do robót, były</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zabezpieczone przed zanieczyszczeniem, zachowały swoją jakość i właściwość do robót i były dostępne do</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kontroli przez Inspektora nadzoru. Miejsca czasowego składowania materiałów będą zlokalizowane w</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obrębie terenu budowy w miejscach uzgodnionych z Inspektorem nadzoru.</w:t>
      </w:r>
    </w:p>
    <w:p w:rsidR="00E963C9" w:rsidRPr="00007FFC" w:rsidRDefault="00E963C9" w:rsidP="00007FFC">
      <w:pPr>
        <w:autoSpaceDE w:val="0"/>
        <w:autoSpaceDN w:val="0"/>
        <w:adjustRightInd w:val="0"/>
        <w:spacing w:after="0" w:line="276" w:lineRule="auto"/>
        <w:rPr>
          <w:rFonts w:ascii="Arial Narrow" w:eastAsiaTheme="minorHAnsi" w:hAnsi="Arial Narrow" w:cs="TimesNewRomanPSMT"/>
          <w:sz w:val="24"/>
          <w:szCs w:val="24"/>
        </w:rPr>
      </w:pPr>
    </w:p>
    <w:p w:rsidR="00EA49EE" w:rsidRPr="00007FFC" w:rsidRDefault="00743EAD" w:rsidP="00007FFC">
      <w:pPr>
        <w:pStyle w:val="Akapitzlist"/>
        <w:numPr>
          <w:ilvl w:val="2"/>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27" w:name="_Toc104236661"/>
      <w:r w:rsidRPr="00007FFC">
        <w:rPr>
          <w:rFonts w:ascii="Arial Narrow" w:eastAsiaTheme="minorHAnsi" w:hAnsi="Arial Narrow" w:cs="TimesNewRomanPSMT"/>
          <w:sz w:val="24"/>
          <w:szCs w:val="24"/>
        </w:rPr>
        <w:t>Wariantowe stosowanie materiałów</w:t>
      </w:r>
      <w:r w:rsidR="00EA49EE" w:rsidRPr="00007FFC">
        <w:rPr>
          <w:rFonts w:ascii="Arial Narrow" w:eastAsiaTheme="minorHAnsi" w:hAnsi="Arial Narrow" w:cs="TimesNewRomanPSMT"/>
          <w:sz w:val="24"/>
          <w:szCs w:val="24"/>
        </w:rPr>
        <w:t>;</w:t>
      </w:r>
      <w:bookmarkEnd w:id="27"/>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Jeśli dokumentacja projektowa lub SST przewidują możliwość zastosowania różnych rodzajów</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 xml:space="preserve">materiałów do wykonywania poszczególnych elementów robót Wykonawca powiadomi Inspektora </w:t>
      </w:r>
      <w:r w:rsidRPr="00007FFC">
        <w:rPr>
          <w:rFonts w:ascii="Arial Narrow" w:eastAsiaTheme="minorHAnsi" w:hAnsi="Arial Narrow" w:cs="TimesNewRomanPSMT"/>
          <w:sz w:val="24"/>
          <w:szCs w:val="24"/>
        </w:rPr>
        <w:lastRenderedPageBreak/>
        <w:t>nadzoru</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 zamiarze zastosowania konkretnego rodzaju materiału. Wybrany i zaakceptowany rodzaj materiału nie może</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być później zamieniany bez zgody Inspektora nadzoru.</w:t>
      </w:r>
    </w:p>
    <w:p w:rsidR="00EA49EE" w:rsidRDefault="00EA49EE" w:rsidP="00007FFC">
      <w:pPr>
        <w:autoSpaceDE w:val="0"/>
        <w:autoSpaceDN w:val="0"/>
        <w:adjustRightInd w:val="0"/>
        <w:spacing w:line="276" w:lineRule="auto"/>
        <w:rPr>
          <w:rFonts w:ascii="Arial Narrow" w:eastAsiaTheme="minorHAnsi" w:hAnsi="Arial Narrow" w:cs="TimesNewRomanPSMT"/>
          <w:sz w:val="24"/>
          <w:szCs w:val="24"/>
        </w:rPr>
      </w:pPr>
    </w:p>
    <w:p w:rsidR="00286BFB" w:rsidRPr="00286BFB" w:rsidRDefault="00286BFB" w:rsidP="00286BFB">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28" w:name="_Toc104236662"/>
      <w:r w:rsidRPr="00286BFB">
        <w:rPr>
          <w:rFonts w:ascii="Arial Narrow" w:hAnsi="Arial Narrow" w:cs="TimesNewRomanPSMT"/>
          <w:sz w:val="24"/>
          <w:szCs w:val="24"/>
        </w:rPr>
        <w:t>Materiały stosowane przy układaniu kabli</w:t>
      </w:r>
      <w:bookmarkEnd w:id="28"/>
    </w:p>
    <w:p w:rsidR="00286BFB" w:rsidRPr="00286BFB" w:rsidRDefault="00286BFB" w:rsidP="00286BFB">
      <w:pPr>
        <w:pStyle w:val="Akapitzlist"/>
        <w:numPr>
          <w:ilvl w:val="2"/>
          <w:numId w:val="16"/>
        </w:numPr>
        <w:autoSpaceDE w:val="0"/>
        <w:autoSpaceDN w:val="0"/>
        <w:adjustRightInd w:val="0"/>
        <w:spacing w:line="276" w:lineRule="auto"/>
        <w:jc w:val="both"/>
        <w:outlineLvl w:val="0"/>
        <w:rPr>
          <w:rFonts w:ascii="Arial Narrow" w:hAnsi="Arial Narrow" w:cs="TimesNewRomanPSMT"/>
          <w:sz w:val="24"/>
          <w:szCs w:val="24"/>
        </w:rPr>
      </w:pPr>
      <w:bookmarkStart w:id="29" w:name="_Toc104236663"/>
      <w:r w:rsidRPr="00286BFB">
        <w:rPr>
          <w:rFonts w:ascii="Arial Narrow" w:hAnsi="Arial Narrow" w:cs="TimesNewRomanPSMT"/>
          <w:sz w:val="24"/>
          <w:szCs w:val="24"/>
        </w:rPr>
        <w:t>Piasek</w:t>
      </w:r>
      <w:bookmarkEnd w:id="29"/>
    </w:p>
    <w:p w:rsidR="00286BFB" w:rsidRPr="00286BFB" w:rsidRDefault="00286BFB" w:rsidP="00286BFB">
      <w:pPr>
        <w:shd w:val="clear" w:color="auto" w:fill="FFFFFF"/>
        <w:spacing w:line="276" w:lineRule="auto"/>
        <w:ind w:left="10" w:right="77" w:firstLine="715"/>
        <w:rPr>
          <w:rFonts w:ascii="Arial Narrow" w:hAnsi="Arial Narrow" w:cs="Tahoma"/>
          <w:sz w:val="24"/>
          <w:szCs w:val="24"/>
        </w:rPr>
      </w:pPr>
      <w:r w:rsidRPr="00286BFB">
        <w:rPr>
          <w:rFonts w:ascii="Arial Narrow" w:hAnsi="Arial Narrow" w:cs="Tahoma"/>
          <w:spacing w:val="-1"/>
          <w:sz w:val="24"/>
          <w:szCs w:val="24"/>
        </w:rPr>
        <w:t>Piasek stosowany przy układaniu kabli powinien być co najmniej gatunku „3”, o</w:t>
      </w:r>
      <w:r w:rsidRPr="00286BFB">
        <w:rPr>
          <w:rFonts w:ascii="Arial Narrow" w:hAnsi="Arial Narrow" w:cs="Tahoma"/>
          <w:sz w:val="24"/>
          <w:szCs w:val="24"/>
        </w:rPr>
        <w:t>dpowiadającego wymaganiom BN-87/6774-04 [24].</w:t>
      </w:r>
    </w:p>
    <w:p w:rsidR="00286BFB" w:rsidRPr="00286BFB" w:rsidRDefault="00286BFB" w:rsidP="00286BFB">
      <w:pPr>
        <w:pStyle w:val="Akapitzlist"/>
        <w:numPr>
          <w:ilvl w:val="2"/>
          <w:numId w:val="16"/>
        </w:numPr>
        <w:autoSpaceDE w:val="0"/>
        <w:autoSpaceDN w:val="0"/>
        <w:adjustRightInd w:val="0"/>
        <w:spacing w:line="276" w:lineRule="auto"/>
        <w:jc w:val="both"/>
        <w:outlineLvl w:val="0"/>
        <w:rPr>
          <w:rFonts w:ascii="Arial Narrow" w:hAnsi="Arial Narrow" w:cs="TimesNewRomanPSMT"/>
          <w:sz w:val="24"/>
          <w:szCs w:val="24"/>
        </w:rPr>
      </w:pPr>
      <w:bookmarkStart w:id="30" w:name="_Toc104236664"/>
      <w:r w:rsidRPr="00286BFB">
        <w:rPr>
          <w:rFonts w:ascii="Arial Narrow" w:hAnsi="Arial Narrow" w:cs="TimesNewRomanPSMT"/>
          <w:sz w:val="24"/>
          <w:szCs w:val="24"/>
        </w:rPr>
        <w:t>Folia</w:t>
      </w:r>
      <w:bookmarkEnd w:id="30"/>
    </w:p>
    <w:p w:rsidR="00286BFB" w:rsidRDefault="00286BFB" w:rsidP="00286BFB">
      <w:pPr>
        <w:shd w:val="clear" w:color="auto" w:fill="FFFFFF"/>
        <w:spacing w:line="276" w:lineRule="auto"/>
        <w:ind w:right="442" w:firstLine="710"/>
        <w:rPr>
          <w:rFonts w:ascii="Arial Narrow" w:hAnsi="Arial Narrow" w:cs="Tahoma"/>
          <w:sz w:val="24"/>
          <w:szCs w:val="24"/>
        </w:rPr>
      </w:pPr>
      <w:r w:rsidRPr="00286BFB">
        <w:rPr>
          <w:rFonts w:ascii="Arial Narrow" w:hAnsi="Arial Narrow" w:cs="Tahoma"/>
          <w:spacing w:val="-1"/>
          <w:sz w:val="24"/>
          <w:szCs w:val="24"/>
        </w:rPr>
        <w:t xml:space="preserve">Folia służąca do osłony kabla przed uszkodzeniami mechanicznymi, powinna być folią kalandrowaną z uplastycznionego PCW o grubości od 0,4 do </w:t>
      </w:r>
      <w:smartTag w:uri="urn:schemas-microsoft-com:office:smarttags" w:element="metricconverter">
        <w:smartTagPr>
          <w:attr w:name="ProductID" w:val="0,6 mm"/>
        </w:smartTagPr>
        <w:r w:rsidRPr="00286BFB">
          <w:rPr>
            <w:rFonts w:ascii="Arial Narrow" w:hAnsi="Arial Narrow" w:cs="Tahoma"/>
            <w:spacing w:val="-1"/>
            <w:sz w:val="24"/>
            <w:szCs w:val="24"/>
          </w:rPr>
          <w:t>0,6 mm</w:t>
        </w:r>
      </w:smartTag>
      <w:r w:rsidRPr="00286BFB">
        <w:rPr>
          <w:rFonts w:ascii="Arial Narrow" w:hAnsi="Arial Narrow" w:cs="Tahoma"/>
          <w:spacing w:val="-1"/>
          <w:sz w:val="24"/>
          <w:szCs w:val="24"/>
        </w:rPr>
        <w:t xml:space="preserve">, gatunku I, odpowiadającą </w:t>
      </w:r>
      <w:r w:rsidRPr="00286BFB">
        <w:rPr>
          <w:rFonts w:ascii="Arial Narrow" w:hAnsi="Arial Narrow" w:cs="Tahoma"/>
          <w:sz w:val="24"/>
          <w:szCs w:val="24"/>
        </w:rPr>
        <w:t>wymaganiom BN-68/6353-03 [21].</w:t>
      </w:r>
    </w:p>
    <w:p w:rsidR="00286BFB" w:rsidRPr="00286BFB" w:rsidRDefault="00286BFB" w:rsidP="00286BFB">
      <w:pPr>
        <w:shd w:val="clear" w:color="auto" w:fill="FFFFFF"/>
        <w:spacing w:line="276" w:lineRule="auto"/>
        <w:ind w:right="442" w:firstLine="710"/>
        <w:rPr>
          <w:rFonts w:ascii="Arial Narrow" w:hAnsi="Arial Narrow" w:cs="Tahoma"/>
          <w:sz w:val="24"/>
          <w:szCs w:val="24"/>
        </w:rPr>
      </w:pPr>
    </w:p>
    <w:p w:rsidR="00286BFB" w:rsidRPr="00286BFB" w:rsidRDefault="00286BFB" w:rsidP="00286BFB">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31" w:name="_Toc104236665"/>
      <w:r w:rsidRPr="00286BFB">
        <w:rPr>
          <w:rFonts w:ascii="Arial Narrow" w:hAnsi="Arial Narrow" w:cs="TimesNewRomanPSMT"/>
          <w:sz w:val="24"/>
          <w:szCs w:val="24"/>
        </w:rPr>
        <w:t>Elementy gotowe</w:t>
      </w:r>
      <w:r>
        <w:rPr>
          <w:rFonts w:ascii="Arial Narrow" w:eastAsiaTheme="minorHAnsi" w:hAnsi="Arial Narrow" w:cs="TimesNewRomanPSMT"/>
          <w:sz w:val="24"/>
          <w:szCs w:val="24"/>
        </w:rPr>
        <w:t>;</w:t>
      </w:r>
      <w:bookmarkEnd w:id="31"/>
    </w:p>
    <w:p w:rsidR="00286BFB" w:rsidRPr="00286BFB" w:rsidRDefault="00286BFB" w:rsidP="00286BFB">
      <w:pPr>
        <w:pStyle w:val="Akapitzlist"/>
        <w:numPr>
          <w:ilvl w:val="2"/>
          <w:numId w:val="16"/>
        </w:numPr>
        <w:autoSpaceDE w:val="0"/>
        <w:autoSpaceDN w:val="0"/>
        <w:adjustRightInd w:val="0"/>
        <w:spacing w:line="276" w:lineRule="auto"/>
        <w:jc w:val="both"/>
        <w:outlineLvl w:val="0"/>
        <w:rPr>
          <w:rFonts w:ascii="Arial Narrow" w:hAnsi="Arial Narrow" w:cs="Tahoma"/>
          <w:sz w:val="24"/>
          <w:szCs w:val="24"/>
        </w:rPr>
      </w:pPr>
      <w:bookmarkStart w:id="32" w:name="_Toc104236666"/>
      <w:r w:rsidRPr="00286BFB">
        <w:rPr>
          <w:rFonts w:ascii="Arial Narrow" w:hAnsi="Arial Narrow" w:cs="TimesNewRomanPSMT"/>
          <w:sz w:val="24"/>
          <w:szCs w:val="24"/>
        </w:rPr>
        <w:t>Fundamenty prefabrykowane</w:t>
      </w:r>
      <w:r>
        <w:rPr>
          <w:rFonts w:ascii="Arial Narrow" w:eastAsiaTheme="minorHAnsi" w:hAnsi="Arial Narrow" w:cs="TimesNewRomanPSMT"/>
          <w:sz w:val="24"/>
          <w:szCs w:val="24"/>
        </w:rPr>
        <w:t>;</w:t>
      </w:r>
      <w:bookmarkEnd w:id="32"/>
    </w:p>
    <w:p w:rsidR="00286BFB" w:rsidRPr="00286BFB" w:rsidRDefault="00286BFB" w:rsidP="00286BFB">
      <w:pPr>
        <w:shd w:val="clear" w:color="auto" w:fill="FFFFFF"/>
        <w:spacing w:line="276" w:lineRule="auto"/>
        <w:ind w:left="5" w:firstLine="710"/>
        <w:rPr>
          <w:rFonts w:ascii="Arial Narrow" w:hAnsi="Arial Narrow" w:cs="Tahoma"/>
          <w:sz w:val="24"/>
          <w:szCs w:val="24"/>
        </w:rPr>
      </w:pPr>
      <w:r w:rsidRPr="00286BFB">
        <w:rPr>
          <w:rFonts w:ascii="Arial Narrow" w:hAnsi="Arial Narrow" w:cs="Tahoma"/>
          <w:sz w:val="24"/>
          <w:szCs w:val="24"/>
        </w:rPr>
        <w:t xml:space="preserve">Pod słupy oświetleniowe zaleca się stosowanie fundamentów prefabrykowanych według </w:t>
      </w:r>
      <w:r w:rsidRPr="00286BFB">
        <w:rPr>
          <w:rFonts w:ascii="Arial Narrow" w:hAnsi="Arial Narrow" w:cs="Tahoma"/>
          <w:spacing w:val="-1"/>
          <w:sz w:val="24"/>
          <w:szCs w:val="24"/>
        </w:rPr>
        <w:t xml:space="preserve">ustaleń dokumentacji projektowej. Ogólne wymagania dotyczące fundamentów konstrukcji określone </w:t>
      </w:r>
      <w:r w:rsidRPr="00286BFB">
        <w:rPr>
          <w:rFonts w:ascii="Arial Narrow" w:hAnsi="Arial Narrow" w:cs="Tahoma"/>
          <w:sz w:val="24"/>
          <w:szCs w:val="24"/>
        </w:rPr>
        <w:t>są w PN-80/B-03322.</w:t>
      </w:r>
    </w:p>
    <w:p w:rsidR="00286BFB" w:rsidRPr="00286BFB" w:rsidRDefault="00286BFB" w:rsidP="00286BFB">
      <w:pPr>
        <w:shd w:val="clear" w:color="auto" w:fill="FFFFFF"/>
        <w:spacing w:line="276" w:lineRule="auto"/>
        <w:ind w:left="5" w:firstLine="710"/>
        <w:rPr>
          <w:rFonts w:ascii="Arial Narrow" w:hAnsi="Arial Narrow" w:cs="Tahoma"/>
          <w:sz w:val="24"/>
          <w:szCs w:val="24"/>
        </w:rPr>
      </w:pPr>
      <w:r w:rsidRPr="00286BFB">
        <w:rPr>
          <w:rFonts w:ascii="Arial Narrow" w:hAnsi="Arial Narrow" w:cs="Tahoma"/>
          <w:spacing w:val="-1"/>
          <w:sz w:val="24"/>
          <w:szCs w:val="24"/>
        </w:rPr>
        <w:t xml:space="preserve">W zależności od konkretnych warunków lokalizacyjnych i rodzaju wód gruntowych, należy wykonać zabezpieczenie antykorozyjne według ST, zgodnie z „Instrukcją zabezpieczeń przed korozją </w:t>
      </w:r>
      <w:r w:rsidRPr="00286BFB">
        <w:rPr>
          <w:rFonts w:ascii="Arial Narrow" w:hAnsi="Arial Narrow" w:cs="Tahoma"/>
          <w:sz w:val="24"/>
          <w:szCs w:val="24"/>
        </w:rPr>
        <w:t>konstrukcji betonowych”.</w:t>
      </w:r>
    </w:p>
    <w:p w:rsidR="00286BFB" w:rsidRDefault="00286BFB" w:rsidP="00286BFB">
      <w:pPr>
        <w:shd w:val="clear" w:color="auto" w:fill="FFFFFF"/>
        <w:spacing w:line="276" w:lineRule="auto"/>
        <w:ind w:left="14" w:right="883" w:firstLine="706"/>
        <w:rPr>
          <w:rFonts w:ascii="Arial Narrow" w:hAnsi="Arial Narrow" w:cs="Tahoma"/>
          <w:sz w:val="24"/>
          <w:szCs w:val="24"/>
        </w:rPr>
      </w:pPr>
      <w:r w:rsidRPr="00286BFB">
        <w:rPr>
          <w:rFonts w:ascii="Arial Narrow" w:hAnsi="Arial Narrow" w:cs="Tahoma"/>
          <w:spacing w:val="-1"/>
          <w:sz w:val="24"/>
          <w:szCs w:val="24"/>
        </w:rPr>
        <w:t xml:space="preserve">Składowanie prefabrykatów powinno odbywać się na wyrównanym, utwardzonym i </w:t>
      </w:r>
      <w:r w:rsidRPr="00286BFB">
        <w:rPr>
          <w:rFonts w:ascii="Arial Narrow" w:hAnsi="Arial Narrow" w:cs="Tahoma"/>
          <w:sz w:val="24"/>
          <w:szCs w:val="24"/>
        </w:rPr>
        <w:t>odwodnionym podłożu, na przekładkach z drewna sosnowego.</w:t>
      </w:r>
    </w:p>
    <w:p w:rsidR="00286BFB" w:rsidRPr="00286BFB" w:rsidRDefault="00286BFB" w:rsidP="00286BFB">
      <w:pPr>
        <w:shd w:val="clear" w:color="auto" w:fill="FFFFFF"/>
        <w:spacing w:line="276" w:lineRule="auto"/>
        <w:ind w:left="14" w:right="883" w:firstLine="706"/>
        <w:rPr>
          <w:rFonts w:ascii="Arial Narrow" w:hAnsi="Arial Narrow" w:cs="Tahoma"/>
          <w:sz w:val="24"/>
          <w:szCs w:val="24"/>
        </w:rPr>
      </w:pPr>
    </w:p>
    <w:p w:rsidR="00DA554E" w:rsidRDefault="00DA554E" w:rsidP="00286BFB">
      <w:pPr>
        <w:pStyle w:val="Akapitzlist"/>
        <w:numPr>
          <w:ilvl w:val="2"/>
          <w:numId w:val="16"/>
        </w:numPr>
        <w:autoSpaceDE w:val="0"/>
        <w:autoSpaceDN w:val="0"/>
        <w:adjustRightInd w:val="0"/>
        <w:spacing w:line="276" w:lineRule="auto"/>
        <w:jc w:val="both"/>
        <w:outlineLvl w:val="0"/>
        <w:rPr>
          <w:rFonts w:ascii="Arial Narrow" w:hAnsi="Arial Narrow" w:cs="TimesNewRomanPSMT"/>
          <w:sz w:val="24"/>
          <w:szCs w:val="24"/>
        </w:rPr>
      </w:pPr>
      <w:bookmarkStart w:id="33" w:name="_Toc104236667"/>
      <w:r>
        <w:rPr>
          <w:rFonts w:ascii="Arial Narrow" w:hAnsi="Arial Narrow" w:cs="TimesNewRomanPSMT"/>
          <w:sz w:val="24"/>
          <w:szCs w:val="24"/>
        </w:rPr>
        <w:t>Rury osłonowe</w:t>
      </w:r>
      <w:bookmarkEnd w:id="33"/>
    </w:p>
    <w:p w:rsidR="00DA554E" w:rsidRPr="00DA554E" w:rsidRDefault="00DA554E" w:rsidP="00DA554E">
      <w:pPr>
        <w:rPr>
          <w:rFonts w:ascii="Arial Narrow" w:hAnsi="Arial Narrow" w:cs="Tahoma"/>
          <w:spacing w:val="-1"/>
          <w:sz w:val="24"/>
          <w:szCs w:val="24"/>
        </w:rPr>
      </w:pPr>
      <w:r w:rsidRPr="00DA554E">
        <w:rPr>
          <w:rFonts w:ascii="Arial Narrow" w:hAnsi="Arial Narrow" w:cs="Tahoma"/>
          <w:spacing w:val="-1"/>
          <w:sz w:val="24"/>
          <w:szCs w:val="24"/>
        </w:rPr>
        <w:t xml:space="preserve">Gładkościenne rury osłonowe przeznaczone do ochrony kabli układanych na przestrzeniach otwartych. Rury o litej, pogrubionej ściance, </w:t>
      </w:r>
      <w:r>
        <w:rPr>
          <w:rFonts w:ascii="Arial Narrow" w:hAnsi="Arial Narrow" w:cs="Tahoma"/>
          <w:spacing w:val="-1"/>
          <w:sz w:val="24"/>
          <w:szCs w:val="24"/>
        </w:rPr>
        <w:t xml:space="preserve">mają </w:t>
      </w:r>
      <w:r w:rsidRPr="00DA554E">
        <w:rPr>
          <w:rFonts w:ascii="Arial Narrow" w:hAnsi="Arial Narrow" w:cs="Tahoma"/>
          <w:spacing w:val="-1"/>
          <w:sz w:val="24"/>
          <w:szCs w:val="24"/>
        </w:rPr>
        <w:t>zapewnia</w:t>
      </w:r>
      <w:r>
        <w:rPr>
          <w:rFonts w:ascii="Arial Narrow" w:hAnsi="Arial Narrow" w:cs="Tahoma"/>
          <w:spacing w:val="-1"/>
          <w:sz w:val="24"/>
          <w:szCs w:val="24"/>
        </w:rPr>
        <w:t>ć</w:t>
      </w:r>
      <w:r w:rsidRPr="00DA554E">
        <w:rPr>
          <w:rFonts w:ascii="Arial Narrow" w:hAnsi="Arial Narrow" w:cs="Tahoma"/>
          <w:spacing w:val="-1"/>
          <w:sz w:val="24"/>
          <w:szCs w:val="24"/>
        </w:rPr>
        <w:t xml:space="preserve"> zwiększoną ochronę kabla przed uszkodzeniem mechanicznym. Dzięki zastosowaniu specjalnego dodatku, rury </w:t>
      </w:r>
      <w:r>
        <w:rPr>
          <w:rFonts w:ascii="Arial Narrow" w:hAnsi="Arial Narrow" w:cs="Tahoma"/>
          <w:spacing w:val="-1"/>
          <w:sz w:val="24"/>
          <w:szCs w:val="24"/>
        </w:rPr>
        <w:t>mają być</w:t>
      </w:r>
      <w:r w:rsidRPr="00DA554E">
        <w:rPr>
          <w:rFonts w:ascii="Arial Narrow" w:hAnsi="Arial Narrow" w:cs="Tahoma"/>
          <w:spacing w:val="-1"/>
          <w:sz w:val="24"/>
          <w:szCs w:val="24"/>
        </w:rPr>
        <w:t xml:space="preserve"> odporne na działanie promieni ultrafioletowych. Rury </w:t>
      </w:r>
      <w:r>
        <w:rPr>
          <w:rFonts w:ascii="Arial Narrow" w:hAnsi="Arial Narrow" w:cs="Tahoma"/>
          <w:spacing w:val="-1"/>
          <w:sz w:val="24"/>
          <w:szCs w:val="24"/>
        </w:rPr>
        <w:t xml:space="preserve">koloru czarnego, </w:t>
      </w:r>
      <w:r w:rsidRPr="00DA554E">
        <w:rPr>
          <w:rFonts w:ascii="Arial Narrow" w:hAnsi="Arial Narrow" w:cs="Tahoma"/>
          <w:spacing w:val="-1"/>
          <w:sz w:val="24"/>
          <w:szCs w:val="24"/>
        </w:rPr>
        <w:t>stosowane są do ochrony kabli na słupach energetycznych, elewacjach budynków, oraz wszędzie tam, gdzie rura osłonowa wystawiona jest na działanie promieni UV</w:t>
      </w:r>
    </w:p>
    <w:p w:rsidR="00286BFB" w:rsidRPr="00286BFB" w:rsidRDefault="00286BFB" w:rsidP="00286BFB">
      <w:pPr>
        <w:pStyle w:val="Akapitzlist"/>
        <w:numPr>
          <w:ilvl w:val="2"/>
          <w:numId w:val="16"/>
        </w:numPr>
        <w:autoSpaceDE w:val="0"/>
        <w:autoSpaceDN w:val="0"/>
        <w:adjustRightInd w:val="0"/>
        <w:spacing w:line="276" w:lineRule="auto"/>
        <w:jc w:val="both"/>
        <w:outlineLvl w:val="0"/>
        <w:rPr>
          <w:rFonts w:ascii="Arial Narrow" w:hAnsi="Arial Narrow" w:cs="TimesNewRomanPSMT"/>
          <w:sz w:val="24"/>
          <w:szCs w:val="24"/>
        </w:rPr>
      </w:pPr>
      <w:bookmarkStart w:id="34" w:name="_Toc104236668"/>
      <w:r w:rsidRPr="00286BFB">
        <w:rPr>
          <w:rFonts w:ascii="Arial Narrow" w:hAnsi="Arial Narrow" w:cs="TimesNewRomanPSMT"/>
          <w:sz w:val="24"/>
          <w:szCs w:val="24"/>
        </w:rPr>
        <w:t>Przepusty kablowe</w:t>
      </w:r>
      <w:r>
        <w:rPr>
          <w:rFonts w:ascii="Arial Narrow" w:eastAsiaTheme="minorHAnsi" w:hAnsi="Arial Narrow" w:cs="TimesNewRomanPSMT"/>
          <w:sz w:val="24"/>
          <w:szCs w:val="24"/>
        </w:rPr>
        <w:t>;</w:t>
      </w:r>
      <w:bookmarkEnd w:id="34"/>
    </w:p>
    <w:p w:rsidR="00286BFB" w:rsidRPr="00286BFB" w:rsidRDefault="00286BFB" w:rsidP="00286BFB">
      <w:pPr>
        <w:shd w:val="clear" w:color="auto" w:fill="FFFFFF"/>
        <w:spacing w:line="276" w:lineRule="auto"/>
        <w:ind w:left="10" w:firstLine="715"/>
        <w:rPr>
          <w:rFonts w:ascii="Arial Narrow" w:hAnsi="Arial Narrow" w:cs="Tahoma"/>
          <w:sz w:val="24"/>
          <w:szCs w:val="24"/>
        </w:rPr>
      </w:pPr>
      <w:r w:rsidRPr="00286BFB">
        <w:rPr>
          <w:rFonts w:ascii="Arial Narrow" w:hAnsi="Arial Narrow" w:cs="Tahoma"/>
          <w:spacing w:val="-1"/>
          <w:sz w:val="24"/>
          <w:szCs w:val="24"/>
        </w:rPr>
        <w:t>Przepusty kablowe powinny być wykonane z materiałów niepalnych, z tworzyw sztucznych</w:t>
      </w:r>
      <w:r w:rsidRPr="00286BFB">
        <w:rPr>
          <w:rFonts w:ascii="Arial Narrow" w:hAnsi="Arial Narrow" w:cs="Tahoma"/>
          <w:sz w:val="24"/>
          <w:szCs w:val="24"/>
        </w:rPr>
        <w:t>, wytrzymałych mechanicznie, chemicznie i odpornych na działanie łuku elektrycznego.</w:t>
      </w:r>
    </w:p>
    <w:p w:rsidR="00286BFB" w:rsidRPr="00286BFB" w:rsidRDefault="00286BFB" w:rsidP="00286BFB">
      <w:pPr>
        <w:shd w:val="clear" w:color="auto" w:fill="FFFFFF"/>
        <w:spacing w:line="276" w:lineRule="auto"/>
        <w:ind w:left="19" w:firstLine="706"/>
        <w:rPr>
          <w:rFonts w:ascii="Arial Narrow" w:hAnsi="Arial Narrow" w:cs="Tahoma"/>
          <w:sz w:val="24"/>
          <w:szCs w:val="24"/>
        </w:rPr>
      </w:pPr>
      <w:r w:rsidRPr="00286BFB">
        <w:rPr>
          <w:rFonts w:ascii="Arial Narrow" w:hAnsi="Arial Narrow" w:cs="Tahoma"/>
          <w:spacing w:val="-2"/>
          <w:sz w:val="24"/>
          <w:szCs w:val="24"/>
        </w:rPr>
        <w:t xml:space="preserve">Rury używane do wykonania przepustów powinny być dostatecznie wytrzymałe na działające </w:t>
      </w:r>
      <w:r w:rsidRPr="00286BFB">
        <w:rPr>
          <w:rFonts w:ascii="Arial Narrow" w:hAnsi="Arial Narrow" w:cs="Tahoma"/>
          <w:spacing w:val="-1"/>
          <w:sz w:val="24"/>
          <w:szCs w:val="24"/>
        </w:rPr>
        <w:t xml:space="preserve">na nie obciążenia. Wnętrza ścianek powinny być gładkie lub powleczone warstwą wygładzającą ich </w:t>
      </w:r>
      <w:r w:rsidRPr="00286BFB">
        <w:rPr>
          <w:rFonts w:ascii="Arial Narrow" w:hAnsi="Arial Narrow" w:cs="Tahoma"/>
          <w:sz w:val="24"/>
          <w:szCs w:val="24"/>
        </w:rPr>
        <w:t>powierzchnie dla ułatwienia przesuwania się kabli.</w:t>
      </w:r>
    </w:p>
    <w:p w:rsidR="00286BFB" w:rsidRDefault="00286BFB" w:rsidP="00286BFB">
      <w:pPr>
        <w:shd w:val="clear" w:color="auto" w:fill="FFFFFF"/>
        <w:spacing w:line="276" w:lineRule="auto"/>
        <w:ind w:left="5" w:firstLine="710"/>
        <w:rPr>
          <w:rFonts w:ascii="Arial Narrow" w:hAnsi="Arial Narrow" w:cs="Tahoma"/>
          <w:sz w:val="24"/>
          <w:szCs w:val="24"/>
        </w:rPr>
      </w:pPr>
      <w:r w:rsidRPr="00286BFB">
        <w:rPr>
          <w:rFonts w:ascii="Arial Narrow" w:hAnsi="Arial Narrow" w:cs="Tahoma"/>
          <w:sz w:val="24"/>
          <w:szCs w:val="24"/>
        </w:rPr>
        <w:t xml:space="preserve">Zaleca się stosowanie na przepusty kablowe rur z polichlorku winylu (PCW) o średnicy </w:t>
      </w:r>
      <w:r w:rsidRPr="00286BFB">
        <w:rPr>
          <w:rFonts w:ascii="Arial Narrow" w:hAnsi="Arial Narrow" w:cs="Tahoma"/>
          <w:spacing w:val="-1"/>
          <w:sz w:val="24"/>
          <w:szCs w:val="24"/>
        </w:rPr>
        <w:t xml:space="preserve">wewnętrznej nie mniejszej niż 75 </w:t>
      </w:r>
      <w:proofErr w:type="spellStart"/>
      <w:r w:rsidRPr="00286BFB">
        <w:rPr>
          <w:rFonts w:ascii="Arial Narrow" w:hAnsi="Arial Narrow" w:cs="Tahoma"/>
          <w:spacing w:val="-1"/>
          <w:sz w:val="24"/>
          <w:szCs w:val="24"/>
        </w:rPr>
        <w:t>mm</w:t>
      </w:r>
      <w:proofErr w:type="spellEnd"/>
      <w:r w:rsidRPr="00286BFB">
        <w:rPr>
          <w:rFonts w:ascii="Arial Narrow" w:hAnsi="Arial Narrow" w:cs="Tahoma"/>
          <w:spacing w:val="-1"/>
          <w:sz w:val="24"/>
          <w:szCs w:val="24"/>
        </w:rPr>
        <w:t>. Rury powinny odpowiadać wymaganiom normy PN-80/C-89205</w:t>
      </w:r>
      <w:r w:rsidRPr="00286BFB">
        <w:rPr>
          <w:rFonts w:ascii="Arial Narrow" w:hAnsi="Arial Narrow" w:cs="Tahoma"/>
          <w:sz w:val="24"/>
          <w:szCs w:val="24"/>
        </w:rPr>
        <w:t xml:space="preserve">. </w:t>
      </w:r>
      <w:r w:rsidRPr="00286BFB">
        <w:rPr>
          <w:rFonts w:ascii="Arial Narrow" w:hAnsi="Arial Narrow" w:cs="Tahoma"/>
          <w:spacing w:val="-2"/>
          <w:sz w:val="24"/>
          <w:szCs w:val="24"/>
        </w:rPr>
        <w:t xml:space="preserve">Rury na przepusty kablowe należy przechowywać na utwardzonym placu, w </w:t>
      </w:r>
      <w:r w:rsidRPr="00286BFB">
        <w:rPr>
          <w:rFonts w:ascii="Arial Narrow" w:hAnsi="Arial Narrow" w:cs="Tahoma"/>
          <w:sz w:val="24"/>
          <w:szCs w:val="24"/>
        </w:rPr>
        <w:t>nienasłonecznionych miejscach zabezpieczonych przed ich uszkodzeniem.</w:t>
      </w:r>
    </w:p>
    <w:p w:rsidR="00286BFB" w:rsidRDefault="00286BFB" w:rsidP="00286BFB">
      <w:pPr>
        <w:shd w:val="clear" w:color="auto" w:fill="FFFFFF"/>
        <w:spacing w:line="276" w:lineRule="auto"/>
        <w:ind w:left="5" w:firstLine="710"/>
        <w:rPr>
          <w:rFonts w:ascii="Arial Narrow" w:hAnsi="Arial Narrow" w:cs="Tahoma"/>
          <w:sz w:val="24"/>
          <w:szCs w:val="24"/>
        </w:rPr>
      </w:pPr>
    </w:p>
    <w:p w:rsidR="00C23717" w:rsidRPr="00286BFB" w:rsidRDefault="00C23717" w:rsidP="00286BFB">
      <w:pPr>
        <w:shd w:val="clear" w:color="auto" w:fill="FFFFFF"/>
        <w:spacing w:line="276" w:lineRule="auto"/>
        <w:ind w:left="5" w:firstLine="710"/>
        <w:rPr>
          <w:rFonts w:ascii="Arial Narrow" w:hAnsi="Arial Narrow" w:cs="Tahoma"/>
          <w:sz w:val="24"/>
          <w:szCs w:val="24"/>
        </w:rPr>
      </w:pPr>
    </w:p>
    <w:p w:rsidR="00286BFB" w:rsidRPr="00286BFB" w:rsidRDefault="00286BFB" w:rsidP="00286BFB">
      <w:pPr>
        <w:pStyle w:val="Akapitzlist"/>
        <w:numPr>
          <w:ilvl w:val="2"/>
          <w:numId w:val="16"/>
        </w:numPr>
        <w:autoSpaceDE w:val="0"/>
        <w:autoSpaceDN w:val="0"/>
        <w:adjustRightInd w:val="0"/>
        <w:spacing w:line="276" w:lineRule="auto"/>
        <w:jc w:val="both"/>
        <w:outlineLvl w:val="0"/>
        <w:rPr>
          <w:rFonts w:ascii="Arial Narrow" w:hAnsi="Arial Narrow" w:cs="TimesNewRomanPSMT"/>
          <w:sz w:val="24"/>
          <w:szCs w:val="24"/>
        </w:rPr>
      </w:pPr>
      <w:bookmarkStart w:id="35" w:name="_Toc104236669"/>
      <w:r w:rsidRPr="00286BFB">
        <w:rPr>
          <w:rFonts w:ascii="Arial Narrow" w:hAnsi="Arial Narrow" w:cs="TimesNewRomanPSMT"/>
          <w:sz w:val="24"/>
          <w:szCs w:val="24"/>
        </w:rPr>
        <w:lastRenderedPageBreak/>
        <w:t>Kable</w:t>
      </w:r>
      <w:r w:rsidRPr="00286BFB">
        <w:rPr>
          <w:rFonts w:ascii="Arial Narrow" w:eastAsiaTheme="minorHAnsi" w:hAnsi="Arial Narrow" w:cs="TimesNewRomanPSMT"/>
          <w:sz w:val="24"/>
          <w:szCs w:val="24"/>
        </w:rPr>
        <w:t>;</w:t>
      </w:r>
      <w:bookmarkEnd w:id="35"/>
    </w:p>
    <w:p w:rsidR="00286BFB" w:rsidRDefault="00286BFB" w:rsidP="00286BFB">
      <w:pPr>
        <w:shd w:val="clear" w:color="auto" w:fill="FFFFFF"/>
        <w:spacing w:line="276" w:lineRule="auto"/>
        <w:ind w:left="5" w:firstLine="720"/>
        <w:rPr>
          <w:rFonts w:ascii="Arial Narrow" w:hAnsi="Arial Narrow" w:cs="Tahoma"/>
          <w:sz w:val="24"/>
          <w:szCs w:val="24"/>
        </w:rPr>
      </w:pPr>
      <w:r w:rsidRPr="00286BFB">
        <w:rPr>
          <w:rFonts w:ascii="Arial Narrow" w:hAnsi="Arial Narrow" w:cs="Tahoma"/>
          <w:spacing w:val="-2"/>
          <w:sz w:val="24"/>
          <w:szCs w:val="24"/>
        </w:rPr>
        <w:t xml:space="preserve">Kable używane do oświetlenia dróg powinny spełniać wymagania PN-93/E-90401. Zaleca </w:t>
      </w:r>
      <w:r w:rsidRPr="00286BFB">
        <w:rPr>
          <w:rFonts w:ascii="Arial Narrow" w:hAnsi="Arial Narrow" w:cs="Tahoma"/>
          <w:sz w:val="24"/>
          <w:szCs w:val="24"/>
        </w:rPr>
        <w:t xml:space="preserve">się stosowanie kabli o napięciu znamionowym 0,6/1 </w:t>
      </w:r>
      <w:proofErr w:type="spellStart"/>
      <w:r w:rsidRPr="00286BFB">
        <w:rPr>
          <w:rFonts w:ascii="Arial Narrow" w:hAnsi="Arial Narrow" w:cs="Tahoma"/>
          <w:sz w:val="24"/>
          <w:szCs w:val="24"/>
        </w:rPr>
        <w:t>kV</w:t>
      </w:r>
      <w:proofErr w:type="spellEnd"/>
      <w:r w:rsidRPr="00286BFB">
        <w:rPr>
          <w:rFonts w:ascii="Arial Narrow" w:hAnsi="Arial Narrow" w:cs="Tahoma"/>
          <w:sz w:val="24"/>
          <w:szCs w:val="24"/>
        </w:rPr>
        <w:t xml:space="preserve">, czterożyłowych o żyłach </w:t>
      </w:r>
      <w:r w:rsidRPr="00286BFB">
        <w:rPr>
          <w:rFonts w:ascii="Arial Narrow" w:hAnsi="Arial Narrow" w:cs="Tahoma"/>
          <w:spacing w:val="-1"/>
          <w:sz w:val="24"/>
          <w:szCs w:val="24"/>
        </w:rPr>
        <w:t xml:space="preserve">aluminiowych w izolacji </w:t>
      </w:r>
      <w:proofErr w:type="spellStart"/>
      <w:r w:rsidRPr="00286BFB">
        <w:rPr>
          <w:rFonts w:ascii="Arial Narrow" w:hAnsi="Arial Narrow" w:cs="Tahoma"/>
          <w:spacing w:val="-1"/>
          <w:sz w:val="24"/>
          <w:szCs w:val="24"/>
        </w:rPr>
        <w:t>polwinitowej</w:t>
      </w:r>
      <w:proofErr w:type="spellEnd"/>
      <w:r w:rsidRPr="00286BFB">
        <w:rPr>
          <w:rFonts w:ascii="Arial Narrow" w:hAnsi="Arial Narrow" w:cs="Tahoma"/>
          <w:spacing w:val="-1"/>
          <w:sz w:val="24"/>
          <w:szCs w:val="24"/>
        </w:rPr>
        <w:t xml:space="preserve">. Przekrój żył powinien być dobrany w zależności od </w:t>
      </w:r>
      <w:r w:rsidRPr="00286BFB">
        <w:rPr>
          <w:rFonts w:ascii="Arial Narrow" w:hAnsi="Arial Narrow" w:cs="Tahoma"/>
          <w:sz w:val="24"/>
          <w:szCs w:val="24"/>
        </w:rPr>
        <w:t xml:space="preserve">dopuszczalnego spadku napięcia, dopuszczalnej temperatury nagrzania kabla przez prądy robocze i </w:t>
      </w:r>
      <w:r w:rsidRPr="00286BFB">
        <w:rPr>
          <w:rFonts w:ascii="Arial Narrow" w:hAnsi="Arial Narrow" w:cs="Tahoma"/>
          <w:spacing w:val="-1"/>
          <w:sz w:val="24"/>
          <w:szCs w:val="24"/>
        </w:rPr>
        <w:t xml:space="preserve">zwarciowe oraz skuteczności ochrony przeciwporażeniowej w przypadku zerowania ochronnego. </w:t>
      </w:r>
      <w:r w:rsidRPr="00286BFB">
        <w:rPr>
          <w:rFonts w:ascii="Arial Narrow" w:hAnsi="Arial Narrow" w:cs="Tahoma"/>
          <w:spacing w:val="-2"/>
          <w:sz w:val="24"/>
          <w:szCs w:val="24"/>
        </w:rPr>
        <w:t>Nie zaleca się stosowania kabli o przekroju większym niż 50 mm</w:t>
      </w:r>
      <w:r w:rsidRPr="00286BFB">
        <w:rPr>
          <w:rFonts w:ascii="Arial Narrow" w:hAnsi="Arial Narrow" w:cs="Tahoma"/>
          <w:spacing w:val="-2"/>
          <w:sz w:val="24"/>
          <w:szCs w:val="24"/>
          <w:vertAlign w:val="superscript"/>
        </w:rPr>
        <w:t>2</w:t>
      </w:r>
      <w:r w:rsidRPr="00286BFB">
        <w:rPr>
          <w:rFonts w:ascii="Arial Narrow" w:hAnsi="Arial Narrow" w:cs="Tahoma"/>
          <w:spacing w:val="-2"/>
          <w:sz w:val="24"/>
          <w:szCs w:val="24"/>
        </w:rPr>
        <w:t xml:space="preserve">. Bębny z kablami należy przechowywać w miejscach pokrytych dachem, zabezpieczonych </w:t>
      </w:r>
      <w:r w:rsidRPr="00286BFB">
        <w:rPr>
          <w:rFonts w:ascii="Arial Narrow" w:hAnsi="Arial Narrow" w:cs="Tahoma"/>
          <w:sz w:val="24"/>
          <w:szCs w:val="24"/>
        </w:rPr>
        <w:t>przed opadami atmosferycznymi i bezpośrednim działaniem promieni słonecznych.</w:t>
      </w:r>
    </w:p>
    <w:p w:rsidR="00286BFB" w:rsidRPr="00286BFB" w:rsidRDefault="00286BFB" w:rsidP="00286BFB">
      <w:pPr>
        <w:shd w:val="clear" w:color="auto" w:fill="FFFFFF"/>
        <w:spacing w:line="276" w:lineRule="auto"/>
        <w:ind w:left="5" w:firstLine="720"/>
        <w:rPr>
          <w:rFonts w:ascii="Arial Narrow" w:hAnsi="Arial Narrow" w:cs="Tahoma"/>
          <w:sz w:val="24"/>
          <w:szCs w:val="24"/>
        </w:rPr>
      </w:pPr>
    </w:p>
    <w:p w:rsidR="00286BFB" w:rsidRPr="00286BFB" w:rsidRDefault="00286BFB" w:rsidP="00286BFB">
      <w:pPr>
        <w:pStyle w:val="Akapitzlist"/>
        <w:numPr>
          <w:ilvl w:val="2"/>
          <w:numId w:val="16"/>
        </w:numPr>
        <w:autoSpaceDE w:val="0"/>
        <w:autoSpaceDN w:val="0"/>
        <w:adjustRightInd w:val="0"/>
        <w:spacing w:line="276" w:lineRule="auto"/>
        <w:jc w:val="both"/>
        <w:outlineLvl w:val="0"/>
        <w:rPr>
          <w:rFonts w:ascii="Arial Narrow" w:hAnsi="Arial Narrow" w:cs="TimesNewRomanPSMT"/>
          <w:sz w:val="24"/>
          <w:szCs w:val="24"/>
        </w:rPr>
      </w:pPr>
      <w:bookmarkStart w:id="36" w:name="_Toc104236670"/>
      <w:r w:rsidRPr="00286BFB">
        <w:rPr>
          <w:rFonts w:ascii="Arial Narrow" w:hAnsi="Arial Narrow" w:cs="TimesNewRomanPSMT"/>
          <w:sz w:val="24"/>
          <w:szCs w:val="24"/>
        </w:rPr>
        <w:t>Źródła światła i oprawy</w:t>
      </w:r>
      <w:r>
        <w:rPr>
          <w:rFonts w:ascii="Arial Narrow" w:eastAsiaTheme="minorHAnsi" w:hAnsi="Arial Narrow" w:cs="TimesNewRomanPSMT"/>
          <w:sz w:val="24"/>
          <w:szCs w:val="24"/>
        </w:rPr>
        <w:t>;</w:t>
      </w:r>
      <w:bookmarkEnd w:id="36"/>
    </w:p>
    <w:p w:rsidR="003C4D0D" w:rsidRPr="000255FB" w:rsidRDefault="00286BFB" w:rsidP="00286BFB">
      <w:pPr>
        <w:shd w:val="clear" w:color="auto" w:fill="FFFFFF"/>
        <w:spacing w:line="276" w:lineRule="auto"/>
        <w:ind w:left="14" w:firstLine="706"/>
        <w:rPr>
          <w:rFonts w:ascii="Arial Narrow" w:hAnsi="Arial Narrow" w:cs="Tahoma"/>
          <w:color w:val="365F91" w:themeColor="accent1" w:themeShade="BF"/>
          <w:sz w:val="24"/>
          <w:szCs w:val="24"/>
        </w:rPr>
      </w:pPr>
      <w:r w:rsidRPr="000255FB">
        <w:rPr>
          <w:rFonts w:ascii="Arial Narrow" w:hAnsi="Arial Narrow" w:cs="Tahoma"/>
          <w:color w:val="365F91" w:themeColor="accent1" w:themeShade="BF"/>
          <w:sz w:val="24"/>
          <w:szCs w:val="24"/>
        </w:rPr>
        <w:t>Zastosować oprawę o stopniu ochrony IP 6</w:t>
      </w:r>
      <w:r w:rsidR="0021040D" w:rsidRPr="000255FB">
        <w:rPr>
          <w:rFonts w:ascii="Arial Narrow" w:hAnsi="Arial Narrow" w:cs="Tahoma"/>
          <w:color w:val="365F91" w:themeColor="accent1" w:themeShade="BF"/>
          <w:sz w:val="24"/>
          <w:szCs w:val="24"/>
        </w:rPr>
        <w:t>5</w:t>
      </w:r>
      <w:r w:rsidRPr="000255FB">
        <w:rPr>
          <w:rFonts w:ascii="Arial Narrow" w:hAnsi="Arial Narrow" w:cs="Tahoma"/>
          <w:color w:val="365F91" w:themeColor="accent1" w:themeShade="BF"/>
          <w:sz w:val="24"/>
          <w:szCs w:val="24"/>
        </w:rPr>
        <w:t xml:space="preserve">, ze źródłem światła </w:t>
      </w:r>
      <w:r w:rsidR="00907C9E" w:rsidRPr="000255FB">
        <w:rPr>
          <w:rFonts w:ascii="Arial Narrow" w:hAnsi="Arial Narrow" w:cs="Tahoma"/>
          <w:color w:val="365F91" w:themeColor="accent1" w:themeShade="BF"/>
          <w:sz w:val="24"/>
          <w:szCs w:val="24"/>
        </w:rPr>
        <w:t>LED</w:t>
      </w:r>
      <w:r w:rsidRPr="000255FB">
        <w:rPr>
          <w:rFonts w:ascii="Arial Narrow" w:hAnsi="Arial Narrow" w:cs="Tahoma"/>
          <w:color w:val="365F91" w:themeColor="accent1" w:themeShade="BF"/>
          <w:sz w:val="24"/>
          <w:szCs w:val="24"/>
        </w:rPr>
        <w:t xml:space="preserve"> , otwieraną bez użycia narzędzi, przeznaczoną do montażu bezpośrednio </w:t>
      </w:r>
      <w:r w:rsidR="007A43EF" w:rsidRPr="000255FB">
        <w:rPr>
          <w:rFonts w:ascii="Arial Narrow" w:hAnsi="Arial Narrow" w:cs="Tahoma"/>
          <w:color w:val="365F91" w:themeColor="accent1" w:themeShade="BF"/>
          <w:sz w:val="24"/>
          <w:szCs w:val="24"/>
        </w:rPr>
        <w:t>do w</w:t>
      </w:r>
      <w:r w:rsidR="003C4D0D" w:rsidRPr="000255FB">
        <w:rPr>
          <w:rFonts w:ascii="Arial Narrow" w:hAnsi="Arial Narrow" w:cs="Tahoma"/>
          <w:color w:val="365F91" w:themeColor="accent1" w:themeShade="BF"/>
          <w:sz w:val="24"/>
          <w:szCs w:val="24"/>
        </w:rPr>
        <w:t>s</w:t>
      </w:r>
      <w:r w:rsidR="007A43EF" w:rsidRPr="000255FB">
        <w:rPr>
          <w:rFonts w:ascii="Arial Narrow" w:hAnsi="Arial Narrow" w:cs="Tahoma"/>
          <w:color w:val="365F91" w:themeColor="accent1" w:themeShade="BF"/>
          <w:sz w:val="24"/>
          <w:szCs w:val="24"/>
        </w:rPr>
        <w:t>pornika/wysięgnika</w:t>
      </w:r>
      <w:r w:rsidR="00907C9E" w:rsidRPr="000255FB">
        <w:rPr>
          <w:rFonts w:ascii="Arial Narrow" w:hAnsi="Arial Narrow" w:cs="Tahoma"/>
          <w:color w:val="365F91" w:themeColor="accent1" w:themeShade="BF"/>
          <w:sz w:val="24"/>
          <w:szCs w:val="24"/>
        </w:rPr>
        <w:t xml:space="preserve"> lub bezpośrednio na słupie</w:t>
      </w:r>
      <w:r w:rsidRPr="000255FB">
        <w:rPr>
          <w:rFonts w:ascii="Arial Narrow" w:hAnsi="Arial Narrow" w:cs="Tahoma"/>
          <w:color w:val="365F91" w:themeColor="accent1" w:themeShade="BF"/>
          <w:sz w:val="24"/>
          <w:szCs w:val="24"/>
        </w:rPr>
        <w:t xml:space="preserve">. Oprawa powinna mieć możliwość regulacji kąta nachylenia od </w:t>
      </w:r>
      <w:r w:rsidR="00907C9E" w:rsidRPr="000255FB">
        <w:rPr>
          <w:rFonts w:ascii="Arial Narrow" w:hAnsi="Arial Narrow" w:cs="Tahoma"/>
          <w:color w:val="365F91" w:themeColor="accent1" w:themeShade="BF"/>
          <w:sz w:val="24"/>
          <w:szCs w:val="24"/>
        </w:rPr>
        <w:t>0</w:t>
      </w:r>
      <w:r w:rsidR="003C4D0D" w:rsidRPr="000255FB">
        <w:rPr>
          <w:rFonts w:ascii="Arial Narrow" w:hAnsi="Arial Narrow" w:cs="Tahoma"/>
          <w:color w:val="365F91" w:themeColor="accent1" w:themeShade="BF"/>
          <w:sz w:val="24"/>
          <w:szCs w:val="24"/>
        </w:rPr>
        <w:t>˚</w:t>
      </w:r>
      <w:r w:rsidRPr="000255FB">
        <w:rPr>
          <w:rFonts w:ascii="Arial Narrow" w:hAnsi="Arial Narrow" w:cs="Tahoma"/>
          <w:color w:val="365F91" w:themeColor="accent1" w:themeShade="BF"/>
          <w:sz w:val="24"/>
          <w:szCs w:val="24"/>
        </w:rPr>
        <w:t xml:space="preserve"> do </w:t>
      </w:r>
      <w:r w:rsidR="007A43EF" w:rsidRPr="000255FB">
        <w:rPr>
          <w:rFonts w:ascii="Arial Narrow" w:hAnsi="Arial Narrow" w:cs="Tahoma"/>
          <w:color w:val="365F91" w:themeColor="accent1" w:themeShade="BF"/>
          <w:sz w:val="24"/>
          <w:szCs w:val="24"/>
        </w:rPr>
        <w:t>+</w:t>
      </w:r>
      <w:r w:rsidR="00907C9E" w:rsidRPr="000255FB">
        <w:rPr>
          <w:rFonts w:ascii="Arial Narrow" w:hAnsi="Arial Narrow" w:cs="Tahoma"/>
          <w:color w:val="365F91" w:themeColor="accent1" w:themeShade="BF"/>
          <w:sz w:val="24"/>
          <w:szCs w:val="24"/>
        </w:rPr>
        <w:t>15</w:t>
      </w:r>
      <w:r w:rsidR="003C4D0D" w:rsidRPr="000255FB">
        <w:rPr>
          <w:rFonts w:ascii="Arial Narrow" w:hAnsi="Arial Narrow" w:cs="Tahoma"/>
          <w:color w:val="365F91" w:themeColor="accent1" w:themeShade="BF"/>
          <w:sz w:val="24"/>
          <w:szCs w:val="24"/>
        </w:rPr>
        <w:t>˚</w:t>
      </w:r>
      <w:r w:rsidRPr="000255FB">
        <w:rPr>
          <w:rFonts w:ascii="Arial Narrow" w:hAnsi="Arial Narrow" w:cs="Tahoma"/>
          <w:color w:val="365F91" w:themeColor="accent1" w:themeShade="BF"/>
          <w:sz w:val="24"/>
          <w:szCs w:val="24"/>
        </w:rPr>
        <w:t xml:space="preserve"> stopni (projektowany kąt ustawienia </w:t>
      </w:r>
      <w:r w:rsidR="007A43EF" w:rsidRPr="000255FB">
        <w:rPr>
          <w:rFonts w:ascii="Arial Narrow" w:hAnsi="Arial Narrow" w:cs="Tahoma"/>
          <w:color w:val="365F91" w:themeColor="accent1" w:themeShade="BF"/>
          <w:sz w:val="24"/>
          <w:szCs w:val="24"/>
        </w:rPr>
        <w:t>w załącznika-obliczenia oświetlenia</w:t>
      </w:r>
      <w:r w:rsidRPr="000255FB">
        <w:rPr>
          <w:rFonts w:ascii="Arial Narrow" w:hAnsi="Arial Narrow" w:cs="Tahoma"/>
          <w:color w:val="365F91" w:themeColor="accent1" w:themeShade="BF"/>
          <w:sz w:val="24"/>
          <w:szCs w:val="24"/>
        </w:rPr>
        <w:t>). Oprawa zbudowana z aluminium, odlew ciśnieniowy</w:t>
      </w:r>
      <w:r w:rsidR="007A43EF" w:rsidRPr="000255FB">
        <w:rPr>
          <w:rFonts w:ascii="Arial Narrow" w:hAnsi="Arial Narrow" w:cs="Tahoma"/>
          <w:color w:val="365F91" w:themeColor="accent1" w:themeShade="BF"/>
          <w:sz w:val="24"/>
          <w:szCs w:val="24"/>
        </w:rPr>
        <w:t xml:space="preserve">. </w:t>
      </w:r>
      <w:r w:rsidR="003C4D0D" w:rsidRPr="000255FB">
        <w:rPr>
          <w:rFonts w:ascii="Arial Narrow" w:hAnsi="Arial Narrow" w:cs="Tahoma"/>
          <w:color w:val="365F91" w:themeColor="accent1" w:themeShade="BF"/>
          <w:sz w:val="24"/>
          <w:szCs w:val="24"/>
        </w:rPr>
        <w:t>Oprawa powinna posiadać możliwość wymiany (w miejscu jej montażu) pojedynczych źródeł światła i zasilacza po okresie gwarancji, wartość pojedynczego modułu/zasilacza powinna być nie droższa niż 50% wartości oprawy. Wymiary oprawy winny zapewnić niski współczynnik aerodynamiczny</w:t>
      </w:r>
    </w:p>
    <w:p w:rsidR="00286BFB" w:rsidRPr="000255FB" w:rsidRDefault="00286BFB" w:rsidP="003C4D0D">
      <w:pPr>
        <w:shd w:val="clear" w:color="auto" w:fill="FFFFFF"/>
        <w:spacing w:line="276" w:lineRule="auto"/>
        <w:rPr>
          <w:rFonts w:ascii="Arial Narrow" w:hAnsi="Arial Narrow" w:cs="Tahoma"/>
          <w:color w:val="365F91" w:themeColor="accent1" w:themeShade="BF"/>
          <w:spacing w:val="-2"/>
          <w:sz w:val="24"/>
          <w:szCs w:val="24"/>
        </w:rPr>
      </w:pPr>
      <w:r w:rsidRPr="000255FB">
        <w:rPr>
          <w:rFonts w:ascii="Arial Narrow" w:hAnsi="Arial Narrow" w:cs="Tahoma"/>
          <w:color w:val="365F91" w:themeColor="accent1" w:themeShade="BF"/>
          <w:sz w:val="24"/>
          <w:szCs w:val="24"/>
        </w:rPr>
        <w:t xml:space="preserve">Maksymalny ciężar oprawy nie powinien przekroczyć </w:t>
      </w:r>
      <w:r w:rsidR="0059576C" w:rsidRPr="000255FB">
        <w:rPr>
          <w:rFonts w:ascii="Arial Narrow" w:hAnsi="Arial Narrow" w:cs="Tahoma"/>
          <w:color w:val="365F91" w:themeColor="accent1" w:themeShade="BF"/>
          <w:sz w:val="24"/>
          <w:szCs w:val="24"/>
        </w:rPr>
        <w:t>1</w:t>
      </w:r>
      <w:r w:rsidR="007A43EF" w:rsidRPr="000255FB">
        <w:rPr>
          <w:rFonts w:ascii="Arial Narrow" w:hAnsi="Arial Narrow" w:cs="Tahoma"/>
          <w:color w:val="365F91" w:themeColor="accent1" w:themeShade="BF"/>
          <w:sz w:val="24"/>
          <w:szCs w:val="24"/>
        </w:rPr>
        <w:t>5</w:t>
      </w:r>
      <w:r w:rsidRPr="000255FB">
        <w:rPr>
          <w:rFonts w:ascii="Arial Narrow" w:hAnsi="Arial Narrow" w:cs="Tahoma"/>
          <w:color w:val="365F91" w:themeColor="accent1" w:themeShade="BF"/>
          <w:sz w:val="24"/>
          <w:szCs w:val="24"/>
        </w:rPr>
        <w:t xml:space="preserve"> </w:t>
      </w:r>
      <w:proofErr w:type="spellStart"/>
      <w:r w:rsidRPr="000255FB">
        <w:rPr>
          <w:rFonts w:ascii="Arial Narrow" w:hAnsi="Arial Narrow" w:cs="Tahoma"/>
          <w:color w:val="365F91" w:themeColor="accent1" w:themeShade="BF"/>
          <w:sz w:val="24"/>
          <w:szCs w:val="24"/>
        </w:rPr>
        <w:t>kg</w:t>
      </w:r>
      <w:proofErr w:type="spellEnd"/>
      <w:r w:rsidRPr="000255FB">
        <w:rPr>
          <w:rFonts w:ascii="Arial Narrow" w:hAnsi="Arial Narrow" w:cs="Tahoma"/>
          <w:color w:val="365F91" w:themeColor="accent1" w:themeShade="BF"/>
          <w:sz w:val="24"/>
          <w:szCs w:val="24"/>
        </w:rPr>
        <w:t>. Oprawy muszą posiadać certyfikat bezpieczeństwa fotobiologicznego oraz deklarację zgodności CE producenta. Oprawy powinny być dostarczone wraz z elementami mocującymi i być gotowe do działania i montażu.</w:t>
      </w:r>
    </w:p>
    <w:p w:rsidR="00286BFB" w:rsidRPr="000255FB" w:rsidRDefault="00286BFB" w:rsidP="007A43EF">
      <w:pPr>
        <w:shd w:val="clear" w:color="auto" w:fill="FFFFFF"/>
        <w:spacing w:line="276" w:lineRule="auto"/>
        <w:ind w:left="10" w:firstLine="710"/>
        <w:rPr>
          <w:rFonts w:ascii="Arial Narrow" w:hAnsi="Arial Narrow" w:cs="Tahoma"/>
          <w:color w:val="365F91" w:themeColor="accent1" w:themeShade="BF"/>
          <w:sz w:val="24"/>
          <w:szCs w:val="24"/>
        </w:rPr>
      </w:pPr>
      <w:r w:rsidRPr="000255FB">
        <w:rPr>
          <w:rFonts w:ascii="Arial Narrow" w:hAnsi="Arial Narrow" w:cs="Tahoma"/>
          <w:color w:val="365F91" w:themeColor="accent1" w:themeShade="BF"/>
          <w:spacing w:val="-2"/>
          <w:sz w:val="24"/>
          <w:szCs w:val="24"/>
        </w:rPr>
        <w:t>Oprawy powinny być przechowywane w pomieszczeniach o temperaturze nie niższej niż -5</w:t>
      </w:r>
      <w:r w:rsidRPr="000255FB">
        <w:rPr>
          <w:rFonts w:ascii="Arial Narrow" w:hAnsi="Arial Narrow" w:cs="Tahoma"/>
          <w:color w:val="365F91" w:themeColor="accent1" w:themeShade="BF"/>
          <w:spacing w:val="-2"/>
          <w:sz w:val="24"/>
          <w:szCs w:val="24"/>
          <w:vertAlign w:val="superscript"/>
        </w:rPr>
        <w:t>o</w:t>
      </w:r>
      <w:r w:rsidRPr="000255FB">
        <w:rPr>
          <w:rFonts w:ascii="Arial Narrow" w:hAnsi="Arial Narrow" w:cs="Tahoma"/>
          <w:color w:val="365F91" w:themeColor="accent1" w:themeShade="BF"/>
          <w:spacing w:val="-2"/>
          <w:sz w:val="24"/>
          <w:szCs w:val="24"/>
        </w:rPr>
        <w:t xml:space="preserve">C </w:t>
      </w:r>
      <w:r w:rsidRPr="000255FB">
        <w:rPr>
          <w:rFonts w:ascii="Arial Narrow" w:hAnsi="Arial Narrow" w:cs="Tahoma"/>
          <w:color w:val="365F91" w:themeColor="accent1" w:themeShade="BF"/>
          <w:sz w:val="24"/>
          <w:szCs w:val="24"/>
        </w:rPr>
        <w:t>i wilgotności względnej powietrza nie przekraczającej 80% i w opakowaniach zgodnych z PN-86/O-79100.</w:t>
      </w:r>
    </w:p>
    <w:p w:rsidR="00286BFB" w:rsidRPr="007A43EF" w:rsidRDefault="00286BFB" w:rsidP="00286BFB">
      <w:pPr>
        <w:rPr>
          <w:rFonts w:ascii="Arial Narrow" w:hAnsi="Arial Narrow"/>
          <w:color w:val="1F497D"/>
          <w:sz w:val="24"/>
          <w:szCs w:val="24"/>
        </w:rPr>
      </w:pPr>
    </w:p>
    <w:p w:rsidR="00286BFB" w:rsidRPr="00286BFB" w:rsidRDefault="00286BFB" w:rsidP="00286BFB">
      <w:pPr>
        <w:pStyle w:val="Akapitzlist"/>
        <w:numPr>
          <w:ilvl w:val="2"/>
          <w:numId w:val="16"/>
        </w:numPr>
        <w:autoSpaceDE w:val="0"/>
        <w:autoSpaceDN w:val="0"/>
        <w:adjustRightInd w:val="0"/>
        <w:spacing w:line="276" w:lineRule="auto"/>
        <w:jc w:val="both"/>
        <w:outlineLvl w:val="0"/>
        <w:rPr>
          <w:rFonts w:ascii="Arial Narrow" w:hAnsi="Arial Narrow" w:cs="TimesNewRomanPSMT"/>
          <w:sz w:val="24"/>
          <w:szCs w:val="24"/>
        </w:rPr>
      </w:pPr>
      <w:bookmarkStart w:id="37" w:name="_Toc104236671"/>
      <w:r w:rsidRPr="00286BFB">
        <w:rPr>
          <w:rFonts w:ascii="Arial Narrow" w:hAnsi="Arial Narrow" w:cs="TimesNewRomanPSMT"/>
          <w:sz w:val="24"/>
          <w:szCs w:val="24"/>
        </w:rPr>
        <w:t>Słupy oświetleniowe</w:t>
      </w:r>
      <w:r>
        <w:rPr>
          <w:rFonts w:ascii="Arial Narrow" w:eastAsiaTheme="minorHAnsi" w:hAnsi="Arial Narrow" w:cs="TimesNewRomanPSMT"/>
          <w:sz w:val="24"/>
          <w:szCs w:val="24"/>
        </w:rPr>
        <w:t>;</w:t>
      </w:r>
      <w:bookmarkEnd w:id="37"/>
    </w:p>
    <w:p w:rsidR="00286BFB" w:rsidRPr="00286BFB" w:rsidRDefault="00286BFB" w:rsidP="00286BFB">
      <w:pPr>
        <w:shd w:val="clear" w:color="auto" w:fill="FFFFFF"/>
        <w:spacing w:line="276" w:lineRule="auto"/>
        <w:ind w:left="14" w:right="72" w:firstLine="706"/>
        <w:rPr>
          <w:rFonts w:ascii="Arial Narrow" w:hAnsi="Arial Narrow" w:cs="Tahoma"/>
          <w:sz w:val="24"/>
          <w:szCs w:val="24"/>
        </w:rPr>
      </w:pPr>
      <w:r w:rsidRPr="00286BFB">
        <w:rPr>
          <w:rFonts w:ascii="Arial Narrow" w:hAnsi="Arial Narrow" w:cs="Tahoma"/>
          <w:spacing w:val="-1"/>
          <w:sz w:val="24"/>
          <w:szCs w:val="24"/>
        </w:rPr>
        <w:t>Słupy oświetleniowe powinny być wykonane zgodnie z dokumentacją projektową dla k</w:t>
      </w:r>
      <w:r w:rsidRPr="00286BFB">
        <w:rPr>
          <w:rFonts w:ascii="Arial Narrow" w:hAnsi="Arial Narrow" w:cs="Tahoma"/>
          <w:sz w:val="24"/>
          <w:szCs w:val="24"/>
        </w:rPr>
        <w:t xml:space="preserve">onkretnego obiektu. </w:t>
      </w:r>
      <w:r w:rsidRPr="00286BFB">
        <w:rPr>
          <w:rFonts w:ascii="Arial Narrow" w:hAnsi="Arial Narrow" w:cs="Tahoma"/>
          <w:spacing w:val="-2"/>
          <w:sz w:val="24"/>
          <w:szCs w:val="24"/>
        </w:rPr>
        <w:t xml:space="preserve">Dla oświetlenia, należy zastosować słupy oświetleniowe stalowe o grubości ścianki </w:t>
      </w:r>
      <w:r w:rsidR="007A43EF">
        <w:rPr>
          <w:rFonts w:ascii="Arial Narrow" w:hAnsi="Arial Narrow" w:cs="Tahoma"/>
          <w:spacing w:val="-2"/>
          <w:sz w:val="24"/>
          <w:szCs w:val="24"/>
        </w:rPr>
        <w:t xml:space="preserve">min </w:t>
      </w:r>
      <w:r w:rsidRPr="00286BFB">
        <w:rPr>
          <w:rFonts w:ascii="Arial Narrow" w:hAnsi="Arial Narrow" w:cs="Tahoma"/>
          <w:spacing w:val="-2"/>
          <w:sz w:val="24"/>
          <w:szCs w:val="24"/>
        </w:rPr>
        <w:t xml:space="preserve">3mm i </w:t>
      </w:r>
      <w:r w:rsidRPr="006E779C">
        <w:rPr>
          <w:rFonts w:ascii="Arial Narrow" w:hAnsi="Arial Narrow" w:cs="Tahoma"/>
          <w:color w:val="1F497D" w:themeColor="text2"/>
          <w:spacing w:val="-2"/>
          <w:sz w:val="24"/>
          <w:szCs w:val="24"/>
        </w:rPr>
        <w:t xml:space="preserve">długości </w:t>
      </w:r>
      <w:r w:rsidR="00C86C1A">
        <w:rPr>
          <w:rFonts w:ascii="Arial Narrow" w:hAnsi="Arial Narrow" w:cs="Tahoma"/>
          <w:color w:val="1F497D" w:themeColor="text2"/>
          <w:spacing w:val="-2"/>
          <w:sz w:val="24"/>
          <w:szCs w:val="24"/>
        </w:rPr>
        <w:t>8</w:t>
      </w:r>
      <w:r w:rsidRPr="006E779C">
        <w:rPr>
          <w:rFonts w:ascii="Arial Narrow" w:hAnsi="Arial Narrow" w:cs="Tahoma"/>
          <w:color w:val="1F497D" w:themeColor="text2"/>
          <w:spacing w:val="-2"/>
          <w:sz w:val="24"/>
          <w:szCs w:val="24"/>
        </w:rPr>
        <w:t>m</w:t>
      </w:r>
      <w:r w:rsidRPr="00286BFB">
        <w:rPr>
          <w:rFonts w:ascii="Arial Narrow" w:hAnsi="Arial Narrow" w:cs="Tahoma"/>
          <w:spacing w:val="-2"/>
          <w:sz w:val="24"/>
          <w:szCs w:val="24"/>
        </w:rPr>
        <w:t xml:space="preserve"> umożliwiające </w:t>
      </w:r>
      <w:r w:rsidRPr="00286BFB">
        <w:rPr>
          <w:rFonts w:ascii="Arial Narrow" w:hAnsi="Arial Narrow" w:cs="Tahoma"/>
          <w:sz w:val="24"/>
          <w:szCs w:val="24"/>
        </w:rPr>
        <w:t xml:space="preserve">montaż wysięgnika opraw oświetleniowych. </w:t>
      </w:r>
      <w:r w:rsidRPr="00286BFB">
        <w:rPr>
          <w:rFonts w:ascii="Arial Narrow" w:hAnsi="Arial Narrow" w:cs="Tahoma"/>
          <w:spacing w:val="-2"/>
          <w:sz w:val="24"/>
          <w:szCs w:val="24"/>
        </w:rPr>
        <w:t xml:space="preserve">Słupy powinny przenieść obciążenia wynikające z zawieszenia opraw i wysięgników oraz </w:t>
      </w:r>
      <w:r w:rsidRPr="00286BFB">
        <w:rPr>
          <w:rFonts w:ascii="Arial Narrow" w:hAnsi="Arial Narrow" w:cs="Tahoma"/>
          <w:sz w:val="24"/>
          <w:szCs w:val="24"/>
        </w:rPr>
        <w:t>parcia wiatru dla I strefy wiatrowej, zgodnie z PN-75/E-05100.</w:t>
      </w:r>
    </w:p>
    <w:p w:rsidR="00286BFB" w:rsidRPr="00286BFB" w:rsidRDefault="00286BFB" w:rsidP="00286BFB">
      <w:pPr>
        <w:shd w:val="clear" w:color="auto" w:fill="FFFFFF"/>
        <w:spacing w:line="276" w:lineRule="auto"/>
        <w:ind w:left="10"/>
        <w:rPr>
          <w:rFonts w:ascii="Arial Narrow" w:hAnsi="Arial Narrow" w:cs="Tahoma"/>
          <w:sz w:val="24"/>
          <w:szCs w:val="24"/>
        </w:rPr>
      </w:pPr>
      <w:r w:rsidRPr="00286BFB">
        <w:rPr>
          <w:rFonts w:ascii="Arial Narrow" w:hAnsi="Arial Narrow" w:cs="Tahoma"/>
          <w:spacing w:val="-2"/>
          <w:sz w:val="24"/>
          <w:szCs w:val="24"/>
        </w:rPr>
        <w:t xml:space="preserve">Każdy słup powinien posiadać w swej górnej części odpowiedniej średnicy rurę stalową dla </w:t>
      </w:r>
      <w:r w:rsidRPr="00286BFB">
        <w:rPr>
          <w:rFonts w:ascii="Arial Narrow" w:hAnsi="Arial Narrow" w:cs="Tahoma"/>
          <w:sz w:val="24"/>
          <w:szCs w:val="24"/>
        </w:rPr>
        <w:t xml:space="preserve">zamocowania wysięgnika rurowego. W dolnej części słupy powinny posiadać </w:t>
      </w:r>
      <w:r w:rsidR="007A43EF">
        <w:rPr>
          <w:rFonts w:ascii="Arial Narrow" w:hAnsi="Arial Narrow" w:cs="Tahoma"/>
          <w:color w:val="1F497D" w:themeColor="text2"/>
          <w:sz w:val="24"/>
          <w:szCs w:val="24"/>
        </w:rPr>
        <w:t>zamykan</w:t>
      </w:r>
      <w:r w:rsidR="00C86C1A">
        <w:rPr>
          <w:rFonts w:ascii="Arial Narrow" w:hAnsi="Arial Narrow" w:cs="Tahoma"/>
          <w:color w:val="1F497D" w:themeColor="text2"/>
          <w:sz w:val="24"/>
          <w:szCs w:val="24"/>
        </w:rPr>
        <w:t>e</w:t>
      </w:r>
      <w:r w:rsidR="007A43EF">
        <w:rPr>
          <w:rFonts w:ascii="Arial Narrow" w:hAnsi="Arial Narrow" w:cs="Tahoma"/>
          <w:color w:val="1F497D" w:themeColor="text2"/>
          <w:sz w:val="24"/>
          <w:szCs w:val="24"/>
        </w:rPr>
        <w:t xml:space="preserve"> </w:t>
      </w:r>
      <w:r w:rsidRPr="007A43EF">
        <w:rPr>
          <w:rFonts w:ascii="Arial Narrow" w:hAnsi="Arial Narrow" w:cs="Tahoma"/>
          <w:color w:val="1F497D"/>
          <w:sz w:val="24"/>
          <w:szCs w:val="24"/>
        </w:rPr>
        <w:t>wnęk</w:t>
      </w:r>
      <w:r w:rsidR="00C86C1A">
        <w:rPr>
          <w:rFonts w:ascii="Arial Narrow" w:hAnsi="Arial Narrow" w:cs="Tahoma"/>
          <w:color w:val="1F497D" w:themeColor="text2"/>
          <w:sz w:val="24"/>
          <w:szCs w:val="24"/>
        </w:rPr>
        <w:t>i</w:t>
      </w:r>
      <w:r w:rsidR="007A43EF">
        <w:rPr>
          <w:rFonts w:ascii="Arial Narrow" w:hAnsi="Arial Narrow" w:cs="Tahoma"/>
          <w:sz w:val="24"/>
          <w:szCs w:val="24"/>
        </w:rPr>
        <w:t>.</w:t>
      </w:r>
    </w:p>
    <w:p w:rsidR="00286BFB" w:rsidRPr="00286BFB" w:rsidRDefault="00286BFB" w:rsidP="00286BFB">
      <w:pPr>
        <w:shd w:val="clear" w:color="auto" w:fill="FFFFFF"/>
        <w:spacing w:line="276" w:lineRule="auto"/>
        <w:ind w:left="10" w:firstLine="696"/>
        <w:rPr>
          <w:rFonts w:ascii="Arial Narrow" w:hAnsi="Arial Narrow" w:cs="Tahoma"/>
          <w:sz w:val="24"/>
          <w:szCs w:val="24"/>
        </w:rPr>
      </w:pPr>
      <w:r w:rsidRPr="00286BFB">
        <w:rPr>
          <w:rFonts w:ascii="Arial Narrow" w:hAnsi="Arial Narrow" w:cs="Tahoma"/>
          <w:sz w:val="24"/>
          <w:szCs w:val="24"/>
        </w:rPr>
        <w:t>Wnęka lub wnęki powinny być przystosowane do zainstalowania izolowane złączki kablowe</w:t>
      </w:r>
      <w:r w:rsidRPr="00286BFB">
        <w:rPr>
          <w:rFonts w:ascii="Arial Narrow" w:hAnsi="Arial Narrow" w:cs="Tahoma"/>
          <w:spacing w:val="-1"/>
          <w:sz w:val="24"/>
          <w:szCs w:val="24"/>
        </w:rPr>
        <w:t xml:space="preserve">, posiadające zabezpieczenia w ilości zależnej od ilości </w:t>
      </w:r>
      <w:r w:rsidRPr="00286BFB">
        <w:rPr>
          <w:rFonts w:ascii="Arial Narrow" w:hAnsi="Arial Narrow" w:cs="Tahoma"/>
          <w:spacing w:val="-2"/>
          <w:sz w:val="24"/>
          <w:szCs w:val="24"/>
        </w:rPr>
        <w:t xml:space="preserve">zainstalowanych opraw i cztery lub pięć zacisków do podłączenia dwóch żył kabla o przekroju do 50 </w:t>
      </w:r>
      <w:r w:rsidRPr="00286BFB">
        <w:rPr>
          <w:rFonts w:ascii="Arial Narrow" w:hAnsi="Arial Narrow" w:cs="Tahoma"/>
          <w:sz w:val="24"/>
          <w:szCs w:val="24"/>
        </w:rPr>
        <w:t>mm</w:t>
      </w:r>
      <w:r w:rsidRPr="00286BFB">
        <w:rPr>
          <w:rFonts w:ascii="Arial Narrow" w:hAnsi="Arial Narrow" w:cs="Tahoma"/>
          <w:sz w:val="24"/>
          <w:szCs w:val="24"/>
          <w:vertAlign w:val="superscript"/>
        </w:rPr>
        <w:t>2</w:t>
      </w:r>
      <w:r w:rsidRPr="00286BFB">
        <w:rPr>
          <w:rFonts w:ascii="Arial Narrow" w:hAnsi="Arial Narrow" w:cs="Tahoma"/>
          <w:sz w:val="24"/>
          <w:szCs w:val="24"/>
        </w:rPr>
        <w:t>.</w:t>
      </w:r>
    </w:p>
    <w:p w:rsidR="00286BFB" w:rsidRDefault="00286BFB" w:rsidP="00286BFB">
      <w:pPr>
        <w:shd w:val="clear" w:color="auto" w:fill="FFFFFF"/>
        <w:spacing w:line="276" w:lineRule="auto"/>
        <w:ind w:left="6" w:right="885" w:firstLine="714"/>
        <w:rPr>
          <w:rFonts w:ascii="Arial Narrow" w:hAnsi="Arial Narrow" w:cs="Tahoma"/>
          <w:spacing w:val="-2"/>
          <w:sz w:val="24"/>
          <w:szCs w:val="24"/>
        </w:rPr>
      </w:pPr>
      <w:r w:rsidRPr="00286BFB">
        <w:rPr>
          <w:rFonts w:ascii="Arial Narrow" w:hAnsi="Arial Narrow" w:cs="Tahoma"/>
          <w:sz w:val="24"/>
          <w:szCs w:val="24"/>
        </w:rPr>
        <w:t xml:space="preserve">Składowanie słupów i masztów oświetleniowych na placu budowy, powinno być na </w:t>
      </w:r>
      <w:r w:rsidR="007A43EF">
        <w:rPr>
          <w:rFonts w:ascii="Arial Narrow" w:hAnsi="Arial Narrow" w:cs="Tahoma"/>
          <w:sz w:val="24"/>
          <w:szCs w:val="24"/>
        </w:rPr>
        <w:t>w</w:t>
      </w:r>
      <w:r w:rsidRPr="00286BFB">
        <w:rPr>
          <w:rFonts w:ascii="Arial Narrow" w:hAnsi="Arial Narrow" w:cs="Tahoma"/>
          <w:spacing w:val="-2"/>
          <w:sz w:val="24"/>
          <w:szCs w:val="24"/>
        </w:rPr>
        <w:t>yrównanym podłożu w pozycji poziomej, z zastosowaniem przekładek z drewna miękkiego.</w:t>
      </w:r>
    </w:p>
    <w:p w:rsidR="00286BFB" w:rsidRDefault="00286BFB" w:rsidP="00286BFB">
      <w:pPr>
        <w:shd w:val="clear" w:color="auto" w:fill="FFFFFF"/>
        <w:spacing w:line="276" w:lineRule="auto"/>
        <w:ind w:left="6" w:right="885" w:firstLine="714"/>
        <w:rPr>
          <w:rFonts w:ascii="Arial Narrow" w:hAnsi="Arial Narrow" w:cs="Tahoma"/>
          <w:sz w:val="24"/>
          <w:szCs w:val="24"/>
        </w:rPr>
      </w:pPr>
    </w:p>
    <w:p w:rsidR="0059576C" w:rsidRDefault="0059576C" w:rsidP="00286BFB">
      <w:pPr>
        <w:shd w:val="clear" w:color="auto" w:fill="FFFFFF"/>
        <w:spacing w:line="276" w:lineRule="auto"/>
        <w:ind w:left="6" w:right="885" w:firstLine="714"/>
        <w:rPr>
          <w:rFonts w:ascii="Arial Narrow" w:hAnsi="Arial Narrow" w:cs="Tahoma"/>
          <w:sz w:val="24"/>
          <w:szCs w:val="24"/>
        </w:rPr>
      </w:pPr>
    </w:p>
    <w:p w:rsidR="0059576C" w:rsidRDefault="0059576C" w:rsidP="00286BFB">
      <w:pPr>
        <w:shd w:val="clear" w:color="auto" w:fill="FFFFFF"/>
        <w:spacing w:line="276" w:lineRule="auto"/>
        <w:ind w:left="6" w:right="885" w:firstLine="714"/>
        <w:rPr>
          <w:rFonts w:ascii="Arial Narrow" w:hAnsi="Arial Narrow" w:cs="Tahoma"/>
          <w:sz w:val="24"/>
          <w:szCs w:val="24"/>
        </w:rPr>
      </w:pPr>
    </w:p>
    <w:p w:rsidR="0059576C" w:rsidRPr="00286BFB" w:rsidRDefault="0059576C" w:rsidP="00286BFB">
      <w:pPr>
        <w:shd w:val="clear" w:color="auto" w:fill="FFFFFF"/>
        <w:spacing w:line="276" w:lineRule="auto"/>
        <w:ind w:left="6" w:right="885" w:firstLine="714"/>
        <w:rPr>
          <w:rFonts w:ascii="Arial Narrow" w:hAnsi="Arial Narrow" w:cs="Tahoma"/>
          <w:sz w:val="24"/>
          <w:szCs w:val="24"/>
        </w:rPr>
      </w:pPr>
    </w:p>
    <w:p w:rsidR="00286BFB" w:rsidRPr="00286BFB" w:rsidRDefault="00286BFB" w:rsidP="00286BFB">
      <w:pPr>
        <w:pStyle w:val="Akapitzlist"/>
        <w:numPr>
          <w:ilvl w:val="2"/>
          <w:numId w:val="16"/>
        </w:numPr>
        <w:autoSpaceDE w:val="0"/>
        <w:autoSpaceDN w:val="0"/>
        <w:adjustRightInd w:val="0"/>
        <w:spacing w:line="276" w:lineRule="auto"/>
        <w:jc w:val="both"/>
        <w:outlineLvl w:val="0"/>
        <w:rPr>
          <w:rFonts w:ascii="Arial Narrow" w:hAnsi="Arial Narrow" w:cs="TimesNewRomanPSMT"/>
          <w:sz w:val="24"/>
          <w:szCs w:val="24"/>
        </w:rPr>
      </w:pPr>
      <w:bookmarkStart w:id="38" w:name="_Toc104236672"/>
      <w:r w:rsidRPr="00286BFB">
        <w:rPr>
          <w:rFonts w:ascii="Arial Narrow" w:hAnsi="Arial Narrow" w:cs="TimesNewRomanPSMT"/>
          <w:sz w:val="24"/>
          <w:szCs w:val="24"/>
        </w:rPr>
        <w:lastRenderedPageBreak/>
        <w:t>Wysięgniki</w:t>
      </w:r>
      <w:r>
        <w:rPr>
          <w:rFonts w:ascii="Arial Narrow" w:eastAsiaTheme="minorHAnsi" w:hAnsi="Arial Narrow" w:cs="TimesNewRomanPSMT"/>
          <w:sz w:val="24"/>
          <w:szCs w:val="24"/>
        </w:rPr>
        <w:t>;</w:t>
      </w:r>
      <w:bookmarkEnd w:id="38"/>
    </w:p>
    <w:p w:rsidR="00286BFB" w:rsidRPr="00286BFB" w:rsidRDefault="00286BFB" w:rsidP="00286BFB">
      <w:pPr>
        <w:shd w:val="clear" w:color="auto" w:fill="FFFFFF"/>
        <w:spacing w:line="276" w:lineRule="auto"/>
        <w:ind w:left="10" w:firstLine="706"/>
        <w:rPr>
          <w:rFonts w:ascii="Arial Narrow" w:hAnsi="Arial Narrow" w:cs="Tahoma"/>
          <w:sz w:val="24"/>
          <w:szCs w:val="24"/>
        </w:rPr>
      </w:pPr>
      <w:r w:rsidRPr="00286BFB">
        <w:rPr>
          <w:rFonts w:ascii="Arial Narrow" w:hAnsi="Arial Narrow" w:cs="Tahoma"/>
          <w:spacing w:val="-1"/>
          <w:sz w:val="24"/>
          <w:szCs w:val="24"/>
        </w:rPr>
        <w:t xml:space="preserve">Wysięgniki powinny być wykonane zgodnie z dokumentacją projektową lub ST. Jeżeli dokumentacja projektowa nie przewiduje inaczej, to należy wysięgniki wykonywać z rur stalowych bez </w:t>
      </w:r>
      <w:r w:rsidRPr="00286BFB">
        <w:rPr>
          <w:rFonts w:ascii="Arial Narrow" w:hAnsi="Arial Narrow" w:cs="Tahoma"/>
          <w:sz w:val="24"/>
          <w:szCs w:val="24"/>
        </w:rPr>
        <w:t xml:space="preserve">szwu. Grubość ścianki rury nie powinna przekraczać </w:t>
      </w:r>
      <w:smartTag w:uri="urn:schemas-microsoft-com:office:smarttags" w:element="metricconverter">
        <w:smartTagPr>
          <w:attr w:name="ProductID" w:val="8 mm"/>
        </w:smartTagPr>
        <w:r w:rsidRPr="00286BFB">
          <w:rPr>
            <w:rFonts w:ascii="Arial Narrow" w:hAnsi="Arial Narrow" w:cs="Tahoma"/>
            <w:sz w:val="24"/>
            <w:szCs w:val="24"/>
          </w:rPr>
          <w:t xml:space="preserve">8 </w:t>
        </w:r>
        <w:proofErr w:type="spellStart"/>
        <w:r w:rsidRPr="00286BFB">
          <w:rPr>
            <w:rFonts w:ascii="Arial Narrow" w:hAnsi="Arial Narrow" w:cs="Tahoma"/>
            <w:sz w:val="24"/>
            <w:szCs w:val="24"/>
          </w:rPr>
          <w:t>mm</w:t>
        </w:r>
      </w:smartTag>
      <w:proofErr w:type="spellEnd"/>
      <w:r w:rsidRPr="00286BFB">
        <w:rPr>
          <w:rFonts w:ascii="Arial Narrow" w:hAnsi="Arial Narrow" w:cs="Tahoma"/>
          <w:sz w:val="24"/>
          <w:szCs w:val="24"/>
        </w:rPr>
        <w:t>.</w:t>
      </w:r>
    </w:p>
    <w:p w:rsidR="00286BFB" w:rsidRPr="00286BFB" w:rsidRDefault="00286BFB" w:rsidP="00286BFB">
      <w:pPr>
        <w:shd w:val="clear" w:color="auto" w:fill="FFFFFF"/>
        <w:spacing w:line="276" w:lineRule="auto"/>
        <w:ind w:left="5" w:firstLine="720"/>
        <w:rPr>
          <w:rFonts w:ascii="Arial Narrow" w:hAnsi="Arial Narrow" w:cs="Tahoma"/>
          <w:sz w:val="24"/>
          <w:szCs w:val="24"/>
        </w:rPr>
      </w:pPr>
      <w:r w:rsidRPr="00286BFB">
        <w:rPr>
          <w:rFonts w:ascii="Arial Narrow" w:hAnsi="Arial Narrow" w:cs="Tahoma"/>
          <w:sz w:val="24"/>
          <w:szCs w:val="24"/>
        </w:rPr>
        <w:t xml:space="preserve">Wysięgniki powinny być dostosowane do opraw i słupów oświetleniowych używanych do oświetlenia </w:t>
      </w:r>
      <w:r w:rsidR="00AF109F">
        <w:rPr>
          <w:rFonts w:ascii="Arial Narrow" w:hAnsi="Arial Narrow" w:cs="Tahoma"/>
          <w:sz w:val="24"/>
          <w:szCs w:val="24"/>
        </w:rPr>
        <w:t>obiektów sportowych/</w:t>
      </w:r>
      <w:r w:rsidRPr="00286BFB">
        <w:rPr>
          <w:rFonts w:ascii="Arial Narrow" w:hAnsi="Arial Narrow" w:cs="Tahoma"/>
          <w:sz w:val="24"/>
          <w:szCs w:val="24"/>
        </w:rPr>
        <w:t>dróg.</w:t>
      </w:r>
    </w:p>
    <w:p w:rsidR="00286BFB" w:rsidRDefault="00286BFB" w:rsidP="00286BFB">
      <w:pPr>
        <w:shd w:val="clear" w:color="auto" w:fill="FFFFFF"/>
        <w:spacing w:line="276" w:lineRule="auto"/>
        <w:ind w:left="19" w:firstLine="701"/>
        <w:rPr>
          <w:rFonts w:ascii="Arial Narrow" w:hAnsi="Arial Narrow" w:cs="Tahoma"/>
          <w:sz w:val="24"/>
          <w:szCs w:val="24"/>
        </w:rPr>
      </w:pPr>
      <w:r w:rsidRPr="00286BFB">
        <w:rPr>
          <w:rFonts w:ascii="Arial Narrow" w:hAnsi="Arial Narrow" w:cs="Tahoma"/>
          <w:spacing w:val="-1"/>
          <w:sz w:val="24"/>
          <w:szCs w:val="24"/>
        </w:rPr>
        <w:t xml:space="preserve">Składowanie wysięgników na placu budowy powinno być w miejscu suchym i zabezpieczonym </w:t>
      </w:r>
      <w:r w:rsidRPr="00286BFB">
        <w:rPr>
          <w:rFonts w:ascii="Arial Narrow" w:hAnsi="Arial Narrow" w:cs="Tahoma"/>
          <w:sz w:val="24"/>
          <w:szCs w:val="24"/>
        </w:rPr>
        <w:t>przed ich uszkodzeniem.</w:t>
      </w:r>
    </w:p>
    <w:p w:rsidR="00C23717" w:rsidRPr="00286BFB" w:rsidRDefault="00C23717" w:rsidP="00286BFB">
      <w:pPr>
        <w:shd w:val="clear" w:color="auto" w:fill="FFFFFF"/>
        <w:spacing w:line="276" w:lineRule="auto"/>
        <w:ind w:left="19" w:firstLine="701"/>
        <w:rPr>
          <w:rFonts w:ascii="Arial Narrow" w:hAnsi="Arial Narrow" w:cs="Tahoma"/>
          <w:sz w:val="24"/>
          <w:szCs w:val="24"/>
        </w:rPr>
      </w:pPr>
    </w:p>
    <w:p w:rsidR="00286BFB" w:rsidRPr="00286BFB" w:rsidRDefault="00286BFB" w:rsidP="00286BFB">
      <w:pPr>
        <w:pStyle w:val="Akapitzlist"/>
        <w:numPr>
          <w:ilvl w:val="2"/>
          <w:numId w:val="16"/>
        </w:numPr>
        <w:autoSpaceDE w:val="0"/>
        <w:autoSpaceDN w:val="0"/>
        <w:adjustRightInd w:val="0"/>
        <w:spacing w:line="276" w:lineRule="auto"/>
        <w:jc w:val="both"/>
        <w:outlineLvl w:val="0"/>
        <w:rPr>
          <w:rFonts w:ascii="Arial Narrow" w:hAnsi="Arial Narrow" w:cs="TimesNewRomanPSMT"/>
          <w:sz w:val="24"/>
          <w:szCs w:val="24"/>
        </w:rPr>
      </w:pPr>
      <w:bookmarkStart w:id="39" w:name="_Toc104236673"/>
      <w:r w:rsidRPr="00286BFB">
        <w:rPr>
          <w:rFonts w:ascii="Arial Narrow" w:hAnsi="Arial Narrow" w:cs="TimesNewRomanPSMT"/>
          <w:sz w:val="24"/>
          <w:szCs w:val="24"/>
        </w:rPr>
        <w:t>Złączki kablowe</w:t>
      </w:r>
      <w:r>
        <w:rPr>
          <w:rFonts w:ascii="Arial Narrow" w:eastAsiaTheme="minorHAnsi" w:hAnsi="Arial Narrow" w:cs="TimesNewRomanPSMT"/>
          <w:sz w:val="24"/>
          <w:szCs w:val="24"/>
        </w:rPr>
        <w:t>;</w:t>
      </w:r>
      <w:bookmarkEnd w:id="39"/>
    </w:p>
    <w:p w:rsidR="00286BFB" w:rsidRPr="00286BFB" w:rsidRDefault="00286BFB" w:rsidP="00286BFB">
      <w:pPr>
        <w:shd w:val="clear" w:color="auto" w:fill="FFFFFF"/>
        <w:spacing w:line="276" w:lineRule="auto"/>
        <w:ind w:left="14" w:firstLine="701"/>
        <w:rPr>
          <w:rFonts w:ascii="Arial Narrow" w:hAnsi="Arial Narrow" w:cs="Tahoma"/>
          <w:sz w:val="24"/>
          <w:szCs w:val="24"/>
        </w:rPr>
      </w:pPr>
      <w:r w:rsidRPr="00286BFB">
        <w:rPr>
          <w:rFonts w:ascii="Arial Narrow" w:hAnsi="Arial Narrow" w:cs="Tahoma"/>
          <w:spacing w:val="-2"/>
          <w:sz w:val="24"/>
          <w:szCs w:val="24"/>
        </w:rPr>
        <w:t xml:space="preserve">Izolowane złączki kablowe należy wykonać zgodnie z dokumentacją projektową lub </w:t>
      </w:r>
      <w:r w:rsidRPr="00286BFB">
        <w:rPr>
          <w:rFonts w:ascii="Arial Narrow" w:hAnsi="Arial Narrow" w:cs="Tahoma"/>
          <w:sz w:val="24"/>
          <w:szCs w:val="24"/>
        </w:rPr>
        <w:t>ST.</w:t>
      </w:r>
    </w:p>
    <w:p w:rsidR="00286BFB" w:rsidRDefault="00286BFB" w:rsidP="00286BFB">
      <w:pPr>
        <w:shd w:val="clear" w:color="auto" w:fill="FFFFFF"/>
        <w:spacing w:line="276" w:lineRule="auto"/>
        <w:ind w:left="19" w:firstLine="696"/>
        <w:rPr>
          <w:rFonts w:ascii="Arial Narrow" w:hAnsi="Arial Narrow" w:cs="Tahoma"/>
          <w:spacing w:val="-1"/>
          <w:sz w:val="24"/>
          <w:szCs w:val="24"/>
        </w:rPr>
      </w:pPr>
      <w:r w:rsidRPr="00286BFB">
        <w:rPr>
          <w:rFonts w:ascii="Arial Narrow" w:hAnsi="Arial Narrow" w:cs="Tahoma"/>
          <w:spacing w:val="-1"/>
          <w:sz w:val="24"/>
          <w:szCs w:val="24"/>
        </w:rPr>
        <w:t xml:space="preserve">Złączki powinny posiadać odpowiednią ilość podstaw bezpiecznikowych </w:t>
      </w:r>
      <w:smartTag w:uri="urn:schemas-microsoft-com:office:smarttags" w:element="metricconverter">
        <w:smartTagPr>
          <w:attr w:name="ProductID" w:val="16 A"/>
        </w:smartTagPr>
        <w:r w:rsidRPr="00286BFB">
          <w:rPr>
            <w:rFonts w:ascii="Arial Narrow" w:hAnsi="Arial Narrow" w:cs="Tahoma"/>
            <w:spacing w:val="-1"/>
            <w:sz w:val="24"/>
            <w:szCs w:val="24"/>
          </w:rPr>
          <w:t>16 A</w:t>
        </w:r>
      </w:smartTag>
      <w:r w:rsidRPr="00286BFB">
        <w:rPr>
          <w:rFonts w:ascii="Arial Narrow" w:hAnsi="Arial Narrow" w:cs="Tahoma"/>
          <w:spacing w:val="-1"/>
          <w:sz w:val="24"/>
          <w:szCs w:val="24"/>
        </w:rPr>
        <w:t xml:space="preserve"> oraz cztery lub pięć zacisków przystosowanych do podłączenia dwóch żył kabla o przekroju do 50 mm</w:t>
      </w:r>
      <w:r w:rsidRPr="00286BFB">
        <w:rPr>
          <w:rFonts w:ascii="Arial Narrow" w:hAnsi="Arial Narrow" w:cs="Tahoma"/>
          <w:spacing w:val="-1"/>
          <w:sz w:val="24"/>
          <w:szCs w:val="24"/>
          <w:vertAlign w:val="superscript"/>
        </w:rPr>
        <w:t>2</w:t>
      </w:r>
      <w:r w:rsidRPr="00286BFB">
        <w:rPr>
          <w:rFonts w:ascii="Arial Narrow" w:hAnsi="Arial Narrow" w:cs="Tahoma"/>
          <w:spacing w:val="-1"/>
          <w:sz w:val="24"/>
          <w:szCs w:val="24"/>
        </w:rPr>
        <w:t>.</w:t>
      </w:r>
    </w:p>
    <w:p w:rsidR="00286BFB" w:rsidRPr="00286BFB" w:rsidRDefault="00286BFB" w:rsidP="00286BFB">
      <w:pPr>
        <w:shd w:val="clear" w:color="auto" w:fill="FFFFFF"/>
        <w:spacing w:line="276" w:lineRule="auto"/>
        <w:ind w:left="19" w:firstLine="696"/>
        <w:rPr>
          <w:rFonts w:ascii="Arial Narrow" w:hAnsi="Arial Narrow" w:cs="Tahoma"/>
          <w:spacing w:val="-1"/>
          <w:sz w:val="24"/>
          <w:szCs w:val="24"/>
        </w:rPr>
      </w:pPr>
    </w:p>
    <w:p w:rsidR="00286BFB" w:rsidRPr="00286BFB" w:rsidRDefault="00286BFB" w:rsidP="00286BFB">
      <w:pPr>
        <w:pStyle w:val="Akapitzlist"/>
        <w:numPr>
          <w:ilvl w:val="2"/>
          <w:numId w:val="16"/>
        </w:numPr>
        <w:autoSpaceDE w:val="0"/>
        <w:autoSpaceDN w:val="0"/>
        <w:adjustRightInd w:val="0"/>
        <w:spacing w:line="276" w:lineRule="auto"/>
        <w:jc w:val="both"/>
        <w:outlineLvl w:val="0"/>
        <w:rPr>
          <w:rFonts w:ascii="Arial Narrow" w:hAnsi="Arial Narrow" w:cs="TimesNewRomanPSMT"/>
          <w:sz w:val="24"/>
          <w:szCs w:val="24"/>
        </w:rPr>
      </w:pPr>
      <w:bookmarkStart w:id="40" w:name="_Toc104236674"/>
      <w:r w:rsidRPr="00286BFB">
        <w:rPr>
          <w:rFonts w:ascii="Arial Narrow" w:hAnsi="Arial Narrow" w:cs="TimesNewRomanPSMT"/>
          <w:sz w:val="24"/>
          <w:szCs w:val="24"/>
        </w:rPr>
        <w:t>Szafa oświetleniowa</w:t>
      </w:r>
      <w:r>
        <w:rPr>
          <w:rFonts w:ascii="Arial Narrow" w:eastAsiaTheme="minorHAnsi" w:hAnsi="Arial Narrow" w:cs="TimesNewRomanPSMT"/>
          <w:sz w:val="24"/>
          <w:szCs w:val="24"/>
        </w:rPr>
        <w:t>;</w:t>
      </w:r>
      <w:bookmarkEnd w:id="40"/>
    </w:p>
    <w:p w:rsidR="00286BFB" w:rsidRPr="00286BFB" w:rsidRDefault="00286BFB" w:rsidP="00286BFB">
      <w:pPr>
        <w:shd w:val="clear" w:color="auto" w:fill="FFFFFF"/>
        <w:spacing w:line="276" w:lineRule="auto"/>
        <w:ind w:left="5" w:firstLine="715"/>
        <w:rPr>
          <w:rFonts w:ascii="Arial Narrow" w:hAnsi="Arial Narrow" w:cs="Tahoma"/>
          <w:sz w:val="24"/>
          <w:szCs w:val="24"/>
        </w:rPr>
      </w:pPr>
      <w:r w:rsidRPr="00286BFB">
        <w:rPr>
          <w:rFonts w:ascii="Arial Narrow" w:hAnsi="Arial Narrow" w:cs="Tahoma"/>
          <w:sz w:val="24"/>
          <w:szCs w:val="24"/>
        </w:rPr>
        <w:t xml:space="preserve">Szafa oświetleniowa powinna być zgodna z dokumentacją projektową i odpowiadać wymaganiom PN-91/E-05160/01, jako konstrukcja w obudowie z tworzywa </w:t>
      </w:r>
      <w:proofErr w:type="spellStart"/>
      <w:r w:rsidRPr="00286BFB">
        <w:rPr>
          <w:rFonts w:ascii="Arial Narrow" w:hAnsi="Arial Narrow" w:cs="Tahoma"/>
          <w:sz w:val="24"/>
          <w:szCs w:val="24"/>
        </w:rPr>
        <w:t>samogasnącego</w:t>
      </w:r>
      <w:proofErr w:type="spellEnd"/>
      <w:r w:rsidRPr="00286BFB">
        <w:rPr>
          <w:rFonts w:ascii="Arial Narrow" w:hAnsi="Arial Narrow" w:cs="Tahoma"/>
          <w:sz w:val="24"/>
          <w:szCs w:val="24"/>
        </w:rPr>
        <w:t xml:space="preserve"> o stopniu szczelności co najmniej IP44 w II klasie ochronności</w:t>
      </w:r>
      <w:r w:rsidRPr="00286BFB">
        <w:rPr>
          <w:rFonts w:ascii="Arial Narrow" w:hAnsi="Arial Narrow" w:cs="Tahoma"/>
          <w:spacing w:val="-1"/>
          <w:sz w:val="24"/>
          <w:szCs w:val="24"/>
        </w:rPr>
        <w:t xml:space="preserve">. Szafa powinna być przystosowana do sieci kablowej tak </w:t>
      </w:r>
      <w:r w:rsidRPr="00286BFB">
        <w:rPr>
          <w:rFonts w:ascii="Arial Narrow" w:hAnsi="Arial Narrow" w:cs="Tahoma"/>
          <w:sz w:val="24"/>
          <w:szCs w:val="24"/>
        </w:rPr>
        <w:t>od strony zasilania jak i odbioru i wykonana na napięcie znamionowe 400/230 V, 50 Hz.</w:t>
      </w:r>
    </w:p>
    <w:p w:rsidR="00286BFB" w:rsidRDefault="00286BFB" w:rsidP="00286BFB">
      <w:pPr>
        <w:shd w:val="clear" w:color="auto" w:fill="FFFFFF"/>
        <w:spacing w:line="276" w:lineRule="auto"/>
        <w:ind w:left="5" w:firstLine="715"/>
        <w:rPr>
          <w:rFonts w:ascii="Arial Narrow" w:hAnsi="Arial Narrow" w:cs="Tahoma"/>
          <w:sz w:val="24"/>
          <w:szCs w:val="24"/>
        </w:rPr>
      </w:pPr>
      <w:r w:rsidRPr="00286BFB">
        <w:rPr>
          <w:rFonts w:ascii="Arial Narrow" w:hAnsi="Arial Narrow" w:cs="Tahoma"/>
          <w:sz w:val="24"/>
          <w:szCs w:val="24"/>
        </w:rPr>
        <w:t>Składowanie szafy oświetleniowej powinno odbywać się w zamkniętym, suchym pomieszczeniu, zabezpieczonym przed dostawaniem się kurzu i przed uszkodzeniami mechanicznymi.</w:t>
      </w:r>
    </w:p>
    <w:p w:rsidR="00286BFB" w:rsidRPr="00286BFB" w:rsidRDefault="00286BFB" w:rsidP="00286BFB">
      <w:pPr>
        <w:shd w:val="clear" w:color="auto" w:fill="FFFFFF"/>
        <w:spacing w:line="276" w:lineRule="auto"/>
        <w:ind w:left="5" w:firstLine="715"/>
        <w:rPr>
          <w:rFonts w:ascii="Arial Narrow" w:hAnsi="Arial Narrow" w:cs="Tahoma"/>
          <w:sz w:val="24"/>
          <w:szCs w:val="24"/>
        </w:rPr>
      </w:pPr>
    </w:p>
    <w:p w:rsidR="00286BFB" w:rsidRPr="00286BFB" w:rsidRDefault="00286BFB" w:rsidP="00286BFB">
      <w:pPr>
        <w:pStyle w:val="Akapitzlist"/>
        <w:numPr>
          <w:ilvl w:val="2"/>
          <w:numId w:val="16"/>
        </w:numPr>
        <w:autoSpaceDE w:val="0"/>
        <w:autoSpaceDN w:val="0"/>
        <w:adjustRightInd w:val="0"/>
        <w:spacing w:line="276" w:lineRule="auto"/>
        <w:jc w:val="both"/>
        <w:outlineLvl w:val="0"/>
        <w:rPr>
          <w:rFonts w:ascii="Arial Narrow" w:hAnsi="Arial Narrow" w:cs="TimesNewRomanPSMT"/>
          <w:sz w:val="24"/>
          <w:szCs w:val="24"/>
        </w:rPr>
      </w:pPr>
      <w:bookmarkStart w:id="41" w:name="_Toc104236675"/>
      <w:r w:rsidRPr="00286BFB">
        <w:rPr>
          <w:rFonts w:ascii="Arial Narrow" w:hAnsi="Arial Narrow" w:cs="TimesNewRomanPSMT"/>
          <w:sz w:val="24"/>
          <w:szCs w:val="24"/>
        </w:rPr>
        <w:t>Żwir na podsypkę</w:t>
      </w:r>
      <w:bookmarkEnd w:id="41"/>
    </w:p>
    <w:p w:rsidR="00286BFB" w:rsidRPr="00286BFB" w:rsidRDefault="00286BFB" w:rsidP="00286BFB">
      <w:pPr>
        <w:shd w:val="clear" w:color="auto" w:fill="FFFFFF"/>
        <w:spacing w:line="276" w:lineRule="auto"/>
        <w:ind w:left="10" w:firstLine="706"/>
        <w:rPr>
          <w:rFonts w:ascii="Arial Narrow" w:hAnsi="Arial Narrow" w:cs="Tahoma"/>
          <w:sz w:val="24"/>
          <w:szCs w:val="24"/>
        </w:rPr>
      </w:pPr>
      <w:r w:rsidRPr="00286BFB">
        <w:rPr>
          <w:rFonts w:ascii="Arial Narrow" w:hAnsi="Arial Narrow" w:cs="Tahoma"/>
          <w:spacing w:val="-1"/>
          <w:sz w:val="24"/>
          <w:szCs w:val="24"/>
        </w:rPr>
        <w:t xml:space="preserve">Żwir na podsypkę pod prefabrykowane elementy betonowe powinien być klasy co najmniej III i </w:t>
      </w:r>
      <w:r w:rsidRPr="00286BFB">
        <w:rPr>
          <w:rFonts w:ascii="Arial Narrow" w:hAnsi="Arial Narrow" w:cs="Tahoma"/>
          <w:sz w:val="24"/>
          <w:szCs w:val="24"/>
        </w:rPr>
        <w:t>odpowiadać wymaganiom BN-66/6774-01 [23].</w:t>
      </w:r>
    </w:p>
    <w:p w:rsidR="00286BFB" w:rsidRPr="00007FFC" w:rsidRDefault="00286BFB" w:rsidP="00007FFC">
      <w:pPr>
        <w:autoSpaceDE w:val="0"/>
        <w:autoSpaceDN w:val="0"/>
        <w:adjustRightInd w:val="0"/>
        <w:spacing w:line="276" w:lineRule="auto"/>
        <w:rPr>
          <w:rFonts w:ascii="Arial Narrow" w:eastAsiaTheme="minorHAnsi" w:hAnsi="Arial Narrow" w:cs="TimesNewRomanPSMT"/>
          <w:sz w:val="24"/>
          <w:szCs w:val="24"/>
        </w:rPr>
      </w:pPr>
    </w:p>
    <w:p w:rsidR="00E963C9" w:rsidRPr="00007FFC" w:rsidRDefault="00743EAD" w:rsidP="00007FFC">
      <w:pPr>
        <w:pStyle w:val="Akapitzlist"/>
        <w:numPr>
          <w:ilvl w:val="0"/>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42" w:name="_Toc104236676"/>
      <w:r w:rsidRPr="00007FFC">
        <w:rPr>
          <w:rFonts w:ascii="Arial Narrow" w:eastAsiaTheme="minorHAnsi" w:hAnsi="Arial Narrow" w:cs="TimesNewRomanPSMT"/>
          <w:sz w:val="24"/>
          <w:szCs w:val="24"/>
        </w:rPr>
        <w:t>SPRZĘT</w:t>
      </w:r>
      <w:r w:rsidR="00EA49EE" w:rsidRPr="00007FFC">
        <w:rPr>
          <w:rFonts w:ascii="Arial Narrow" w:eastAsiaTheme="minorHAnsi" w:hAnsi="Arial Narrow" w:cs="TimesNewRomanPSMT"/>
          <w:sz w:val="24"/>
          <w:szCs w:val="24"/>
        </w:rPr>
        <w:t>;</w:t>
      </w:r>
      <w:bookmarkEnd w:id="42"/>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jest zobowiązany do używania jedynie takiego sprzętu, który nie spowoduje</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niekorzystnego wpływu na jakość wykonywanych robót. Sprzęt używany do robót powinien być zgodny z</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ofertą Wykonawcy i powinien odpowiadać pod względem typów i ilości wskazaniom zawartym w SST,</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programie zapewnienia jakości lub projekcie organizacji robót, zaakceptowanym przez Inspektora nadzoru; w</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przypadku braku ustaleń w wymienionych wyżej dokumentach, sprzęt powinien być uzgodniony i zaakceptowany</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przez Inspektora nadzoru. Liczba i wydajność sprzętu powinny gwarantować przeprowadzenie robót, zgodnie z</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zasadami określonymi w dokumentacji projektowej, SST i wskazaniach Inspektora nadzoru. Sprzęt będący</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własnością Wykonawcy lub wynajęty do wykonania robót ma być utrzymywany w dobrym stanie i gotowości</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do pracy. Powinien być zgodny z normami ochrony środowiska i przepisami dotyczącymi jego użytkowania.</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xml:space="preserve">Wykonawca dostarczy Inspektorowi </w:t>
      </w:r>
      <w:r w:rsidR="00E963C9" w:rsidRPr="00007FFC">
        <w:rPr>
          <w:rFonts w:ascii="Arial Narrow" w:eastAsiaTheme="minorHAnsi" w:hAnsi="Arial Narrow" w:cs="TimesNewRomanPSMT"/>
          <w:sz w:val="24"/>
          <w:szCs w:val="24"/>
        </w:rPr>
        <w:t xml:space="preserve">na życzenie, </w:t>
      </w:r>
      <w:r w:rsidRPr="00007FFC">
        <w:rPr>
          <w:rFonts w:ascii="Arial Narrow" w:eastAsiaTheme="minorHAnsi" w:hAnsi="Arial Narrow" w:cs="TimesNewRomanPSMT"/>
          <w:sz w:val="24"/>
          <w:szCs w:val="24"/>
        </w:rPr>
        <w:t>kopie dokumentów potwierdzających dopuszczenie sprzętu do</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 xml:space="preserve">użytkowania i badań okresowych, </w:t>
      </w:r>
      <w:r w:rsidR="00F27527" w:rsidRPr="00007FFC">
        <w:rPr>
          <w:rFonts w:ascii="Arial Narrow" w:eastAsiaTheme="minorHAnsi" w:hAnsi="Arial Narrow" w:cs="TimesNewRomanPSMT"/>
          <w:sz w:val="24"/>
          <w:szCs w:val="24"/>
        </w:rPr>
        <w:t>tam,</w:t>
      </w:r>
      <w:r w:rsidRPr="00007FFC">
        <w:rPr>
          <w:rFonts w:ascii="Arial Narrow" w:eastAsiaTheme="minorHAnsi" w:hAnsi="Arial Narrow" w:cs="TimesNewRomanPSMT"/>
          <w:sz w:val="24"/>
          <w:szCs w:val="24"/>
        </w:rPr>
        <w:t xml:space="preserve"> gdzie jest to wymagane przepisami. Wykonawca będzie konserwować</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sprzęt jak również naprawiać lub wymieniać sprzęt niesprawny. Jeżeli dokumentacja projektowa lub SST</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przewidują możliwość wariantowego użycia sprzętu przy wykonywanych robotach, Wykonawca</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 xml:space="preserve">powiadomi Inspektora nadzoru o swoim zamiarze wyboru i </w:t>
      </w:r>
      <w:r w:rsidRPr="00007FFC">
        <w:rPr>
          <w:rFonts w:ascii="Arial Narrow" w:eastAsiaTheme="minorHAnsi" w:hAnsi="Arial Narrow" w:cs="TimesNewRomanPSMT"/>
          <w:sz w:val="24"/>
          <w:szCs w:val="24"/>
        </w:rPr>
        <w:lastRenderedPageBreak/>
        <w:t>uzyska jego akceptację przed użyciem</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sprzętu. Wybrany sprzęt, po akceptacji Inspektora nadzoru, nie może być później zmieniany bez jego zgody.</w:t>
      </w:r>
    </w:p>
    <w:p w:rsidR="00E963C9" w:rsidRPr="00007FFC" w:rsidRDefault="00E963C9" w:rsidP="00007FFC">
      <w:pPr>
        <w:autoSpaceDE w:val="0"/>
        <w:autoSpaceDN w:val="0"/>
        <w:adjustRightInd w:val="0"/>
        <w:spacing w:after="0" w:line="276" w:lineRule="auto"/>
        <w:rPr>
          <w:rFonts w:ascii="Arial Narrow" w:eastAsiaTheme="minorHAnsi" w:hAnsi="Arial Narrow" w:cs="TimesNewRomanPSMT"/>
          <w:sz w:val="24"/>
          <w:szCs w:val="24"/>
        </w:rPr>
      </w:pPr>
    </w:p>
    <w:p w:rsidR="00E963C9" w:rsidRPr="00007FFC" w:rsidRDefault="00743EAD" w:rsidP="00007FFC">
      <w:pPr>
        <w:pStyle w:val="Akapitzlist"/>
        <w:numPr>
          <w:ilvl w:val="0"/>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43" w:name="_Toc104236677"/>
      <w:r w:rsidRPr="00007FFC">
        <w:rPr>
          <w:rFonts w:ascii="Arial Narrow" w:eastAsiaTheme="minorHAnsi" w:hAnsi="Arial Narrow" w:cs="TimesNewRomanPSMT"/>
          <w:sz w:val="24"/>
          <w:szCs w:val="24"/>
        </w:rPr>
        <w:t>TRANSPORT</w:t>
      </w:r>
      <w:r w:rsidR="00EA49EE" w:rsidRPr="00007FFC">
        <w:rPr>
          <w:rFonts w:ascii="Arial Narrow" w:eastAsiaTheme="minorHAnsi" w:hAnsi="Arial Narrow" w:cs="TimesNewRomanPSMT"/>
          <w:sz w:val="24"/>
          <w:szCs w:val="24"/>
        </w:rPr>
        <w:t>;</w:t>
      </w:r>
      <w:bookmarkEnd w:id="43"/>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jest zobowiązany do stosowania jedynie takich środków transportu, które nie wpłyną</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niekorzystnie na jakość wykonywanych robót i właściwości przewożonych materiałów. Liczba środków</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transportu będzie zapewniać prowadzenie robót zgodnie z zasadami określonymi w dokumentacji projektowej,</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SST i wskazaniach Inspektora nadzoru w terminie przewidzianym w umowie. Przy ruchu na drogach publicznych</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pojazdy będą spełniać wymagania dotyczące przepisów ruchu drogowego w odniesieniu do dopuszczalnych</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nacisków na oś i innych parametrów technicznych. Środki transportu nie spełniające tych warunków mogą być</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dopuszczone przez Inspektora nadzoru, pod warunkiem przywrócenia stanu pierwotnego użytkowanych</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odcinków dróg na koszt Wykonawcy. Wykonawca będzie usuwać na bieżąco, na własny koszt, wszelkie</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zanieczyszczenia, uszkodzenia spowodowane jego pojazdami na drogach publicznych oraz dojazdach do terenu</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budowy.</w:t>
      </w:r>
    </w:p>
    <w:p w:rsidR="00E963C9" w:rsidRDefault="00E963C9" w:rsidP="00007FFC">
      <w:pPr>
        <w:autoSpaceDE w:val="0"/>
        <w:autoSpaceDN w:val="0"/>
        <w:adjustRightInd w:val="0"/>
        <w:spacing w:line="276" w:lineRule="auto"/>
        <w:rPr>
          <w:rFonts w:ascii="Arial Narrow" w:eastAsiaTheme="minorHAnsi" w:hAnsi="Arial Narrow" w:cs="TimesNewRomanPSMT"/>
          <w:sz w:val="24"/>
          <w:szCs w:val="24"/>
        </w:rPr>
      </w:pPr>
    </w:p>
    <w:p w:rsidR="00AF109F" w:rsidRPr="00AF109F" w:rsidRDefault="00AF109F" w:rsidP="00AF109F">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44" w:name="_Toc104236678"/>
      <w:r w:rsidRPr="00AF109F">
        <w:rPr>
          <w:rFonts w:ascii="Arial Narrow" w:hAnsi="Arial Narrow" w:cs="TimesNewRomanPSMT"/>
          <w:sz w:val="24"/>
          <w:szCs w:val="24"/>
        </w:rPr>
        <w:t>Transport materiałów i elementów oświetleniowych</w:t>
      </w:r>
      <w:bookmarkEnd w:id="44"/>
    </w:p>
    <w:p w:rsidR="00AF109F" w:rsidRPr="00AF109F" w:rsidRDefault="00AF109F" w:rsidP="00AF109F">
      <w:pPr>
        <w:shd w:val="clear" w:color="auto" w:fill="FFFFFF"/>
        <w:spacing w:line="276" w:lineRule="auto"/>
        <w:ind w:left="14" w:right="442" w:firstLine="701"/>
        <w:rPr>
          <w:rFonts w:ascii="Arial Narrow" w:hAnsi="Arial Narrow" w:cs="Tahoma"/>
          <w:sz w:val="24"/>
          <w:szCs w:val="24"/>
        </w:rPr>
      </w:pPr>
      <w:r w:rsidRPr="00AF109F">
        <w:rPr>
          <w:rFonts w:ascii="Arial Narrow" w:hAnsi="Arial Narrow" w:cs="Tahoma"/>
          <w:spacing w:val="-1"/>
          <w:sz w:val="24"/>
          <w:szCs w:val="24"/>
        </w:rPr>
        <w:t xml:space="preserve">Wykonawca przystępujący do wykonania oświetlenia winien wykazać się możliwością </w:t>
      </w:r>
      <w:r w:rsidRPr="00AF109F">
        <w:rPr>
          <w:rFonts w:ascii="Arial Narrow" w:hAnsi="Arial Narrow" w:cs="Tahoma"/>
          <w:sz w:val="24"/>
          <w:szCs w:val="24"/>
        </w:rPr>
        <w:t>korzystania z następujących środków transportu:</w:t>
      </w:r>
    </w:p>
    <w:p w:rsidR="00AF109F" w:rsidRPr="00AF109F" w:rsidRDefault="00AF109F" w:rsidP="00AF109F">
      <w:pPr>
        <w:widowControl w:val="0"/>
        <w:numPr>
          <w:ilvl w:val="0"/>
          <w:numId w:val="20"/>
        </w:numPr>
        <w:shd w:val="clear" w:color="auto" w:fill="FFFFFF"/>
        <w:tabs>
          <w:tab w:val="left" w:pos="288"/>
        </w:tabs>
        <w:autoSpaceDE w:val="0"/>
        <w:autoSpaceDN w:val="0"/>
        <w:adjustRightInd w:val="0"/>
        <w:spacing w:before="5" w:after="0" w:line="276" w:lineRule="auto"/>
        <w:jc w:val="left"/>
        <w:rPr>
          <w:rFonts w:ascii="Arial Narrow" w:hAnsi="Arial Narrow" w:cs="Tahoma"/>
          <w:sz w:val="24"/>
          <w:szCs w:val="24"/>
        </w:rPr>
      </w:pPr>
      <w:r w:rsidRPr="00AF109F">
        <w:rPr>
          <w:rFonts w:ascii="Arial Narrow" w:hAnsi="Arial Narrow" w:cs="Tahoma"/>
          <w:spacing w:val="-1"/>
          <w:sz w:val="24"/>
          <w:szCs w:val="24"/>
        </w:rPr>
        <w:t>samochodu skrzyniowego,</w:t>
      </w:r>
    </w:p>
    <w:p w:rsidR="00AF109F" w:rsidRPr="00AF109F" w:rsidRDefault="00AF109F" w:rsidP="00AF109F">
      <w:pPr>
        <w:widowControl w:val="0"/>
        <w:numPr>
          <w:ilvl w:val="0"/>
          <w:numId w:val="20"/>
        </w:numPr>
        <w:shd w:val="clear" w:color="auto" w:fill="FFFFFF"/>
        <w:tabs>
          <w:tab w:val="left" w:pos="288"/>
        </w:tabs>
        <w:autoSpaceDE w:val="0"/>
        <w:autoSpaceDN w:val="0"/>
        <w:adjustRightInd w:val="0"/>
        <w:spacing w:before="5" w:after="0" w:line="276" w:lineRule="auto"/>
        <w:jc w:val="left"/>
        <w:rPr>
          <w:rFonts w:ascii="Arial Narrow" w:hAnsi="Arial Narrow" w:cs="Tahoma"/>
          <w:sz w:val="24"/>
          <w:szCs w:val="24"/>
        </w:rPr>
      </w:pPr>
      <w:r w:rsidRPr="00AF109F">
        <w:rPr>
          <w:rFonts w:ascii="Arial Narrow" w:hAnsi="Arial Narrow" w:cs="Tahoma"/>
          <w:spacing w:val="-3"/>
          <w:sz w:val="24"/>
          <w:szCs w:val="24"/>
        </w:rPr>
        <w:t>przyczepy dłużycowej,</w:t>
      </w:r>
    </w:p>
    <w:p w:rsidR="00AF109F" w:rsidRPr="00AF109F" w:rsidRDefault="00AF109F" w:rsidP="00AF109F">
      <w:pPr>
        <w:widowControl w:val="0"/>
        <w:numPr>
          <w:ilvl w:val="0"/>
          <w:numId w:val="20"/>
        </w:numPr>
        <w:shd w:val="clear" w:color="auto" w:fill="FFFFFF"/>
        <w:tabs>
          <w:tab w:val="left" w:pos="288"/>
        </w:tabs>
        <w:autoSpaceDE w:val="0"/>
        <w:autoSpaceDN w:val="0"/>
        <w:adjustRightInd w:val="0"/>
        <w:spacing w:after="0" w:line="276" w:lineRule="auto"/>
        <w:jc w:val="left"/>
        <w:rPr>
          <w:rFonts w:ascii="Arial Narrow" w:hAnsi="Arial Narrow" w:cs="Tahoma"/>
          <w:sz w:val="24"/>
          <w:szCs w:val="24"/>
        </w:rPr>
      </w:pPr>
      <w:r w:rsidRPr="00AF109F">
        <w:rPr>
          <w:rFonts w:ascii="Arial Narrow" w:hAnsi="Arial Narrow" w:cs="Tahoma"/>
          <w:sz w:val="24"/>
          <w:szCs w:val="24"/>
        </w:rPr>
        <w:t>samochodu specjalnego linowego z platformą i balkonem,</w:t>
      </w:r>
    </w:p>
    <w:p w:rsidR="00AF109F" w:rsidRPr="00AF109F" w:rsidRDefault="00AF109F" w:rsidP="00AF109F">
      <w:pPr>
        <w:widowControl w:val="0"/>
        <w:numPr>
          <w:ilvl w:val="0"/>
          <w:numId w:val="20"/>
        </w:numPr>
        <w:shd w:val="clear" w:color="auto" w:fill="FFFFFF"/>
        <w:tabs>
          <w:tab w:val="left" w:pos="288"/>
        </w:tabs>
        <w:autoSpaceDE w:val="0"/>
        <w:autoSpaceDN w:val="0"/>
        <w:adjustRightInd w:val="0"/>
        <w:spacing w:before="5" w:after="0" w:line="276" w:lineRule="auto"/>
        <w:jc w:val="left"/>
        <w:rPr>
          <w:rFonts w:ascii="Arial Narrow" w:hAnsi="Arial Narrow" w:cs="Tahoma"/>
          <w:sz w:val="24"/>
          <w:szCs w:val="24"/>
        </w:rPr>
      </w:pPr>
      <w:r w:rsidRPr="00AF109F">
        <w:rPr>
          <w:rFonts w:ascii="Arial Narrow" w:hAnsi="Arial Narrow" w:cs="Tahoma"/>
          <w:spacing w:val="-1"/>
          <w:sz w:val="24"/>
          <w:szCs w:val="24"/>
        </w:rPr>
        <w:t>samochodu dostawczego,</w:t>
      </w:r>
    </w:p>
    <w:p w:rsidR="00AF109F" w:rsidRPr="00AF109F" w:rsidRDefault="00AF109F" w:rsidP="00AF109F">
      <w:pPr>
        <w:widowControl w:val="0"/>
        <w:numPr>
          <w:ilvl w:val="0"/>
          <w:numId w:val="20"/>
        </w:numPr>
        <w:shd w:val="clear" w:color="auto" w:fill="FFFFFF"/>
        <w:tabs>
          <w:tab w:val="left" w:pos="288"/>
        </w:tabs>
        <w:autoSpaceDE w:val="0"/>
        <w:autoSpaceDN w:val="0"/>
        <w:adjustRightInd w:val="0"/>
        <w:spacing w:before="5" w:after="0" w:line="276" w:lineRule="auto"/>
        <w:jc w:val="left"/>
        <w:rPr>
          <w:rFonts w:ascii="Arial Narrow" w:hAnsi="Arial Narrow" w:cs="Tahoma"/>
          <w:sz w:val="24"/>
          <w:szCs w:val="24"/>
        </w:rPr>
      </w:pPr>
      <w:r w:rsidRPr="00AF109F">
        <w:rPr>
          <w:rFonts w:ascii="Arial Narrow" w:hAnsi="Arial Narrow" w:cs="Tahoma"/>
          <w:spacing w:val="-2"/>
          <w:sz w:val="24"/>
          <w:szCs w:val="24"/>
        </w:rPr>
        <w:t>przyczepy do przewożenia kabli.</w:t>
      </w:r>
    </w:p>
    <w:p w:rsidR="00AF109F" w:rsidRPr="00AF109F" w:rsidRDefault="00AF109F" w:rsidP="00AF109F">
      <w:pPr>
        <w:shd w:val="clear" w:color="auto" w:fill="FFFFFF"/>
        <w:spacing w:line="276" w:lineRule="auto"/>
        <w:ind w:left="10" w:firstLine="715"/>
        <w:rPr>
          <w:rFonts w:ascii="Arial Narrow" w:hAnsi="Arial Narrow" w:cs="Tahoma"/>
          <w:sz w:val="24"/>
          <w:szCs w:val="24"/>
        </w:rPr>
      </w:pPr>
      <w:r w:rsidRPr="00AF109F">
        <w:rPr>
          <w:rFonts w:ascii="Arial Narrow" w:hAnsi="Arial Narrow" w:cs="Tahoma"/>
          <w:spacing w:val="-2"/>
          <w:sz w:val="24"/>
          <w:szCs w:val="24"/>
        </w:rPr>
        <w:t xml:space="preserve">Na środkach transportu przewożone materiały i elementy powinny być zabezpieczone przed </w:t>
      </w:r>
      <w:r w:rsidRPr="00AF109F">
        <w:rPr>
          <w:rFonts w:ascii="Arial Narrow" w:hAnsi="Arial Narrow" w:cs="Tahoma"/>
          <w:sz w:val="24"/>
          <w:szCs w:val="24"/>
        </w:rPr>
        <w:t>ich przemieszczaniem, układane zgodnie z warunkami transportu wydanymi przez wytwórcę dla poszczególnych elementów.</w:t>
      </w:r>
    </w:p>
    <w:p w:rsidR="00AF109F" w:rsidRPr="00007FFC" w:rsidRDefault="00AF109F" w:rsidP="00007FFC">
      <w:pPr>
        <w:autoSpaceDE w:val="0"/>
        <w:autoSpaceDN w:val="0"/>
        <w:adjustRightInd w:val="0"/>
        <w:spacing w:line="276" w:lineRule="auto"/>
        <w:rPr>
          <w:rFonts w:ascii="Arial Narrow" w:eastAsiaTheme="minorHAnsi" w:hAnsi="Arial Narrow" w:cs="TimesNewRomanPSMT"/>
          <w:sz w:val="24"/>
          <w:szCs w:val="24"/>
        </w:rPr>
      </w:pPr>
    </w:p>
    <w:p w:rsidR="00E963C9" w:rsidRPr="00007FFC" w:rsidRDefault="00743EAD" w:rsidP="00007FFC">
      <w:pPr>
        <w:pStyle w:val="Akapitzlist"/>
        <w:numPr>
          <w:ilvl w:val="0"/>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45" w:name="_Toc104236679"/>
      <w:r w:rsidRPr="00007FFC">
        <w:rPr>
          <w:rFonts w:ascii="Arial Narrow" w:eastAsiaTheme="minorHAnsi" w:hAnsi="Arial Narrow" w:cs="TimesNewRomanPSMT"/>
          <w:sz w:val="24"/>
          <w:szCs w:val="24"/>
        </w:rPr>
        <w:t>WYKONYWANIE ROBÓT</w:t>
      </w:r>
      <w:r w:rsidR="00EA49EE" w:rsidRPr="00007FFC">
        <w:rPr>
          <w:rFonts w:ascii="Arial Narrow" w:eastAsiaTheme="minorHAnsi" w:hAnsi="Arial Narrow" w:cs="TimesNewRomanPSMT"/>
          <w:sz w:val="24"/>
          <w:szCs w:val="24"/>
        </w:rPr>
        <w:t>;</w:t>
      </w:r>
      <w:bookmarkEnd w:id="45"/>
    </w:p>
    <w:p w:rsidR="00743EAD" w:rsidRPr="00007FFC" w:rsidRDefault="00743EAD" w:rsidP="00007FFC">
      <w:pPr>
        <w:autoSpaceDE w:val="0"/>
        <w:autoSpaceDN w:val="0"/>
        <w:adjustRightInd w:val="0"/>
        <w:spacing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jest odpowiedzialny za prowadzenie robót zgodnie z umową oraz za jakość zastosowanych</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materiałów i wykonywanych robót, za ich zgodność z dokumentacją projektową, wymaganiami SST, PZJ,</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projektu organizacji robót oraz poleceniami Inspektora nadzoru.</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Wykonawca ponosi odpowiedzialność za pełną obsługę geodezyjną i geologiczną przy wykonywaniu</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wszystkich elementów robót określonych w dokumentacji projektowej lub przekazanych na piśmie</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przez Inspektora nadzoru.</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Następstwa jakiegokolwiek błędu spowodowanego przez Wykonawcę w wytyczeniu i wykonywaniu robót</w:t>
      </w:r>
      <w:r w:rsidR="00E963C9"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zostaną, jeśli wymagać tego będzie Inspektor nadzoru, poprawione przez Wykonawcę na własny koszt.</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Sprawdzenie wytyczenia robót lub wyznaczenia wysokości przez Inspektora nadzoru nie zwalnia Wykonawcy od</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odpowiedzialności za ich dokładność.</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Decyzje Inspektora nadzoru dotyczące akceptacji lub odrzucenia materiałów i elementów robót będą oparte na</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wymaganiach sformułowanych w dokumentach umowy, dokumentacji projektowej i w SST, a także w normach i</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wytycznych. Polecenia Inspektora nadzoru dotyczące realizacji robót będą wykonywane przez</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Wykonawcę nie później niż w czasie przez niego wyznaczonym, pod groźbą wstrzymania robót. Skutki</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finansowe z tytułu wstrzymania robót w takiej sytuacji ponosi Wykonawca.</w:t>
      </w:r>
    </w:p>
    <w:p w:rsidR="009C4C32" w:rsidRDefault="009C4C32" w:rsidP="00AF109F">
      <w:pPr>
        <w:autoSpaceDE w:val="0"/>
        <w:autoSpaceDN w:val="0"/>
        <w:adjustRightInd w:val="0"/>
        <w:spacing w:after="0" w:line="276" w:lineRule="auto"/>
        <w:ind w:firstLine="708"/>
        <w:rPr>
          <w:rFonts w:ascii="Arial Narrow" w:eastAsiaTheme="minorHAnsi" w:hAnsi="Arial Narrow" w:cs="TimesNewRomanPSMT"/>
          <w:sz w:val="24"/>
          <w:szCs w:val="24"/>
        </w:rPr>
      </w:pPr>
    </w:p>
    <w:p w:rsidR="00AF109F" w:rsidRPr="00AF109F" w:rsidRDefault="00AF109F" w:rsidP="00AF109F">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46" w:name="_Toc104236680"/>
      <w:r w:rsidRPr="00AF109F">
        <w:rPr>
          <w:rFonts w:ascii="Arial Narrow" w:hAnsi="Arial Narrow" w:cs="TimesNewRomanPSMT"/>
          <w:sz w:val="24"/>
          <w:szCs w:val="24"/>
        </w:rPr>
        <w:t>Wykopy pod fundamenty i kable</w:t>
      </w:r>
      <w:r w:rsidR="009B56A4">
        <w:rPr>
          <w:rFonts w:ascii="Arial Narrow" w:eastAsiaTheme="minorHAnsi" w:hAnsi="Arial Narrow" w:cs="TimesNewRomanPSMT"/>
          <w:sz w:val="24"/>
          <w:szCs w:val="24"/>
        </w:rPr>
        <w:t>;</w:t>
      </w:r>
      <w:bookmarkEnd w:id="46"/>
    </w:p>
    <w:p w:rsidR="00AF109F" w:rsidRPr="00AF109F" w:rsidRDefault="00AF109F" w:rsidP="009B56A4">
      <w:pPr>
        <w:shd w:val="clear" w:color="auto" w:fill="FFFFFF"/>
        <w:spacing w:before="5" w:line="276" w:lineRule="auto"/>
        <w:ind w:left="5" w:right="14" w:firstLine="720"/>
        <w:rPr>
          <w:rFonts w:ascii="Arial Narrow" w:hAnsi="Arial Narrow" w:cs="Tahoma"/>
          <w:sz w:val="24"/>
          <w:szCs w:val="24"/>
        </w:rPr>
      </w:pPr>
      <w:r w:rsidRPr="00AF109F">
        <w:rPr>
          <w:rFonts w:ascii="Arial Narrow" w:hAnsi="Arial Narrow" w:cs="Tahoma"/>
          <w:sz w:val="24"/>
          <w:szCs w:val="24"/>
        </w:rPr>
        <w:t>Przed przystąpieniem do wykonywania wykopów, Wykonawca ma obowiązek sprawdzenia zgodności rzędnych terenu z danymi w dokumentacji projektowej oraz oceny warunków gruntowych.</w:t>
      </w:r>
    </w:p>
    <w:p w:rsidR="00AF109F" w:rsidRPr="00AF109F" w:rsidRDefault="00AF109F" w:rsidP="009B56A4">
      <w:pPr>
        <w:shd w:val="clear" w:color="auto" w:fill="FFFFFF"/>
        <w:spacing w:line="276" w:lineRule="auto"/>
        <w:ind w:right="14" w:firstLine="720"/>
        <w:rPr>
          <w:rFonts w:ascii="Arial Narrow" w:hAnsi="Arial Narrow" w:cs="Tahoma"/>
          <w:sz w:val="24"/>
          <w:szCs w:val="24"/>
        </w:rPr>
      </w:pPr>
      <w:r w:rsidRPr="00AF109F">
        <w:rPr>
          <w:rFonts w:ascii="Arial Narrow" w:hAnsi="Arial Narrow" w:cs="Tahoma"/>
          <w:sz w:val="24"/>
          <w:szCs w:val="24"/>
        </w:rPr>
        <w:t xml:space="preserve">Metoda wykonywania robót ziemnych powinna być dobrana w zależności od głębokości wykopu, ukształtowania terenu oraz rodzaju gruntu. Pod fundamenty prefabrykowane zaleca się wykonywanie wykopów </w:t>
      </w:r>
      <w:r w:rsidR="00F27527" w:rsidRPr="00AF109F">
        <w:rPr>
          <w:rFonts w:ascii="Arial Narrow" w:hAnsi="Arial Narrow" w:cs="Tahoma"/>
          <w:sz w:val="24"/>
          <w:szCs w:val="24"/>
        </w:rPr>
        <w:t>wąsko przestrzennych</w:t>
      </w:r>
      <w:r w:rsidRPr="00AF109F">
        <w:rPr>
          <w:rFonts w:ascii="Arial Narrow" w:hAnsi="Arial Narrow" w:cs="Tahoma"/>
          <w:sz w:val="24"/>
          <w:szCs w:val="24"/>
        </w:rPr>
        <w:t xml:space="preserve"> ręcznie. Ich obudowa i zabezpieczenie przed osypywaniem powinno odpowiadać wymaganiom BN-83/8836-02.</w:t>
      </w:r>
    </w:p>
    <w:p w:rsidR="00AF109F" w:rsidRPr="00AF109F" w:rsidRDefault="00AF109F" w:rsidP="009B56A4">
      <w:pPr>
        <w:shd w:val="clear" w:color="auto" w:fill="FFFFFF"/>
        <w:spacing w:line="276" w:lineRule="auto"/>
        <w:ind w:right="14" w:firstLine="715"/>
        <w:rPr>
          <w:rFonts w:ascii="Arial Narrow" w:hAnsi="Arial Narrow" w:cs="Tahoma"/>
          <w:sz w:val="24"/>
          <w:szCs w:val="24"/>
        </w:rPr>
      </w:pPr>
      <w:r w:rsidRPr="00AF109F">
        <w:rPr>
          <w:rFonts w:ascii="Arial Narrow" w:hAnsi="Arial Narrow" w:cs="Tahoma"/>
          <w:sz w:val="24"/>
          <w:szCs w:val="24"/>
        </w:rPr>
        <w:t>W obu wypadkach wykopy wykonane powinny być bez naruszenia naturalnej struktury dna wykopu i zgodnie z PN-68/B-06050.</w:t>
      </w:r>
    </w:p>
    <w:p w:rsidR="00AF109F" w:rsidRPr="00AF109F" w:rsidRDefault="00AF109F" w:rsidP="009B56A4">
      <w:pPr>
        <w:shd w:val="clear" w:color="auto" w:fill="FFFFFF"/>
        <w:spacing w:line="276" w:lineRule="auto"/>
        <w:ind w:right="10" w:firstLine="715"/>
        <w:rPr>
          <w:rFonts w:ascii="Arial Narrow" w:hAnsi="Arial Narrow" w:cs="Tahoma"/>
          <w:sz w:val="24"/>
          <w:szCs w:val="24"/>
        </w:rPr>
      </w:pPr>
      <w:r w:rsidRPr="00AF109F">
        <w:rPr>
          <w:rFonts w:ascii="Arial Narrow" w:hAnsi="Arial Narrow" w:cs="Tahoma"/>
          <w:sz w:val="24"/>
          <w:szCs w:val="24"/>
        </w:rPr>
        <w:t>Wykop rowu kablowego powinien być zgodny z dokumentacją projektową, ST lub wskazaniami Inżyniera. Wydobyty grunt powinien być składowany z jednej strony wykopu. Skarpy rowka powinny być wykonane w sposób zapewniający ich stateczność.</w:t>
      </w:r>
    </w:p>
    <w:p w:rsidR="00AF109F" w:rsidRPr="00AF109F" w:rsidRDefault="00AF109F" w:rsidP="009B56A4">
      <w:pPr>
        <w:shd w:val="clear" w:color="auto" w:fill="FFFFFF"/>
        <w:spacing w:line="276" w:lineRule="auto"/>
        <w:ind w:left="14" w:right="10" w:firstLine="701"/>
        <w:rPr>
          <w:rFonts w:ascii="Arial Narrow" w:hAnsi="Arial Narrow" w:cs="Tahoma"/>
          <w:sz w:val="24"/>
          <w:szCs w:val="24"/>
        </w:rPr>
      </w:pPr>
      <w:r w:rsidRPr="00AF109F">
        <w:rPr>
          <w:rFonts w:ascii="Arial Narrow" w:hAnsi="Arial Narrow" w:cs="Tahoma"/>
          <w:spacing w:val="-1"/>
          <w:sz w:val="24"/>
          <w:szCs w:val="24"/>
        </w:rPr>
        <w:t xml:space="preserve">W celu zabezpieczenia wykopu przed zalaniem wodą z opadów atmosferycznych, należy </w:t>
      </w:r>
      <w:r w:rsidRPr="00AF109F">
        <w:rPr>
          <w:rFonts w:ascii="Arial Narrow" w:hAnsi="Arial Narrow" w:cs="Tahoma"/>
          <w:sz w:val="24"/>
          <w:szCs w:val="24"/>
        </w:rPr>
        <w:t>powierzchnię terenu wyprofilować ze spadkiem umożliwiającym łatwy odpływ wody poza teren przylegający do wykopu.</w:t>
      </w:r>
    </w:p>
    <w:p w:rsidR="00AF109F" w:rsidRPr="00AF109F" w:rsidRDefault="00AF109F" w:rsidP="009B56A4">
      <w:pPr>
        <w:shd w:val="clear" w:color="auto" w:fill="FFFFFF"/>
        <w:spacing w:line="276" w:lineRule="auto"/>
        <w:ind w:left="10" w:right="5" w:firstLine="706"/>
        <w:rPr>
          <w:rFonts w:ascii="Arial Narrow" w:hAnsi="Arial Narrow" w:cs="Tahoma"/>
          <w:sz w:val="24"/>
          <w:szCs w:val="24"/>
        </w:rPr>
      </w:pPr>
      <w:r w:rsidRPr="00AF109F">
        <w:rPr>
          <w:rFonts w:ascii="Arial Narrow" w:hAnsi="Arial Narrow" w:cs="Tahoma"/>
          <w:spacing w:val="-2"/>
          <w:sz w:val="24"/>
          <w:szCs w:val="24"/>
        </w:rPr>
        <w:t xml:space="preserve">Zasypanie fundamentu lub kabla należy dokonać gruntem z wykopu, bez zanieczyszczeń (np. </w:t>
      </w:r>
      <w:r w:rsidRPr="00AF109F">
        <w:rPr>
          <w:rFonts w:ascii="Arial Narrow" w:hAnsi="Arial Narrow" w:cs="Tahoma"/>
          <w:sz w:val="24"/>
          <w:szCs w:val="24"/>
        </w:rPr>
        <w:t xml:space="preserve">darniny, korzeni, odpadków). Zasypanie należy wykonać warstwami grubości od 15 do </w:t>
      </w:r>
      <w:smartTag w:uri="urn:schemas-microsoft-com:office:smarttags" w:element="metricconverter">
        <w:smartTagPr>
          <w:attr w:name="ProductID" w:val="20 cm"/>
        </w:smartTagPr>
        <w:r w:rsidRPr="00AF109F">
          <w:rPr>
            <w:rFonts w:ascii="Arial Narrow" w:hAnsi="Arial Narrow" w:cs="Tahoma"/>
            <w:sz w:val="24"/>
            <w:szCs w:val="24"/>
          </w:rPr>
          <w:t>20 cm</w:t>
        </w:r>
      </w:smartTag>
      <w:r w:rsidRPr="00AF109F">
        <w:rPr>
          <w:rFonts w:ascii="Arial Narrow" w:hAnsi="Arial Narrow" w:cs="Tahoma"/>
          <w:sz w:val="24"/>
          <w:szCs w:val="24"/>
        </w:rPr>
        <w:t xml:space="preserve"> i zagęszczać ubijakami ręcznymi lub zagęszczarką wibracyjną. Wskaźnik zagęszczenia gruntu powinien wynosić 0,85 według BN-72/8932-01. Zagęszczenie należy wykonywać w taki sposób aby nie spowodować uszkodzeń fundamentu lub kabla.</w:t>
      </w:r>
    </w:p>
    <w:p w:rsidR="00AF109F" w:rsidRPr="00AF109F" w:rsidRDefault="00AF109F" w:rsidP="009B56A4">
      <w:pPr>
        <w:shd w:val="clear" w:color="auto" w:fill="FFFFFF"/>
        <w:spacing w:line="276" w:lineRule="auto"/>
        <w:ind w:left="19" w:right="883" w:firstLine="706"/>
        <w:rPr>
          <w:rFonts w:ascii="Arial Narrow" w:hAnsi="Arial Narrow" w:cs="Tahoma"/>
          <w:spacing w:val="-1"/>
          <w:sz w:val="24"/>
          <w:szCs w:val="24"/>
        </w:rPr>
      </w:pPr>
      <w:r w:rsidRPr="00AF109F">
        <w:rPr>
          <w:rFonts w:ascii="Arial Narrow" w:hAnsi="Arial Narrow" w:cs="Tahoma"/>
          <w:spacing w:val="-2"/>
          <w:sz w:val="24"/>
          <w:szCs w:val="24"/>
        </w:rPr>
        <w:t>Nadmiar gruntu z wykopu, pozostający po zasypaniu fundamentu lub kabla, należy r</w:t>
      </w:r>
      <w:r w:rsidRPr="00AF109F">
        <w:rPr>
          <w:rFonts w:ascii="Arial Narrow" w:hAnsi="Arial Narrow" w:cs="Tahoma"/>
          <w:spacing w:val="-1"/>
          <w:sz w:val="24"/>
          <w:szCs w:val="24"/>
        </w:rPr>
        <w:t>ozplantować w pobliżu lub odwieźć na miejsce wskazane w ST lub przez Inżyniera.</w:t>
      </w:r>
    </w:p>
    <w:p w:rsidR="00AF109F" w:rsidRPr="00AA0A3C" w:rsidRDefault="00AF109F" w:rsidP="00AF109F">
      <w:pPr>
        <w:shd w:val="clear" w:color="auto" w:fill="FFFFFF"/>
        <w:spacing w:line="226" w:lineRule="exact"/>
        <w:ind w:left="19" w:right="883" w:firstLine="706"/>
        <w:rPr>
          <w:rFonts w:ascii="Tahoma" w:hAnsi="Tahoma" w:cs="Tahoma"/>
          <w:sz w:val="18"/>
          <w:szCs w:val="18"/>
        </w:rPr>
      </w:pPr>
    </w:p>
    <w:p w:rsidR="00AF109F" w:rsidRPr="009B56A4" w:rsidRDefault="00AF109F" w:rsidP="009B56A4">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47" w:name="_Toc104236681"/>
      <w:r w:rsidRPr="009B56A4">
        <w:rPr>
          <w:rFonts w:ascii="Arial Narrow" w:hAnsi="Arial Narrow" w:cs="TimesNewRomanPSMT"/>
          <w:sz w:val="24"/>
          <w:szCs w:val="24"/>
        </w:rPr>
        <w:t>Montaż fundamentów prefabrykowanych</w:t>
      </w:r>
      <w:r w:rsidR="009B56A4">
        <w:rPr>
          <w:rFonts w:ascii="Arial Narrow" w:eastAsiaTheme="minorHAnsi" w:hAnsi="Arial Narrow" w:cs="TimesNewRomanPSMT"/>
          <w:sz w:val="24"/>
          <w:szCs w:val="24"/>
        </w:rPr>
        <w:t>;</w:t>
      </w:r>
      <w:bookmarkEnd w:id="47"/>
    </w:p>
    <w:p w:rsidR="00AF109F" w:rsidRPr="009B56A4" w:rsidRDefault="00AF109F" w:rsidP="009B56A4">
      <w:pPr>
        <w:shd w:val="clear" w:color="auto" w:fill="FFFFFF"/>
        <w:spacing w:before="5" w:line="276" w:lineRule="auto"/>
        <w:ind w:left="5" w:right="442" w:firstLine="715"/>
        <w:rPr>
          <w:rFonts w:ascii="Arial Narrow" w:hAnsi="Arial Narrow" w:cs="Tahoma"/>
          <w:sz w:val="24"/>
          <w:szCs w:val="24"/>
        </w:rPr>
      </w:pPr>
      <w:r w:rsidRPr="009B56A4">
        <w:rPr>
          <w:rFonts w:ascii="Arial Narrow" w:hAnsi="Arial Narrow" w:cs="Tahoma"/>
          <w:spacing w:val="-3"/>
          <w:sz w:val="24"/>
          <w:szCs w:val="24"/>
        </w:rPr>
        <w:t xml:space="preserve">Montaż fundamentów należy wykonać zgodnie z wytycznymi montażu dla konkretnego </w:t>
      </w:r>
      <w:r w:rsidRPr="009B56A4">
        <w:rPr>
          <w:rFonts w:ascii="Arial Narrow" w:hAnsi="Arial Narrow" w:cs="Tahoma"/>
          <w:sz w:val="24"/>
          <w:szCs w:val="24"/>
        </w:rPr>
        <w:t>fundamentu, zamieszczonymi w dokumentacji projektowej.</w:t>
      </w:r>
    </w:p>
    <w:p w:rsidR="00AF109F" w:rsidRPr="009B56A4" w:rsidRDefault="00AF109F" w:rsidP="009B56A4">
      <w:pPr>
        <w:shd w:val="clear" w:color="auto" w:fill="FFFFFF"/>
        <w:spacing w:line="276" w:lineRule="auto"/>
        <w:ind w:left="5" w:firstLine="720"/>
        <w:rPr>
          <w:rFonts w:ascii="Arial Narrow" w:hAnsi="Arial Narrow" w:cs="Tahoma"/>
          <w:sz w:val="24"/>
          <w:szCs w:val="24"/>
        </w:rPr>
      </w:pPr>
      <w:r w:rsidRPr="009B56A4">
        <w:rPr>
          <w:rFonts w:ascii="Arial Narrow" w:hAnsi="Arial Narrow" w:cs="Tahoma"/>
          <w:sz w:val="24"/>
          <w:szCs w:val="24"/>
        </w:rPr>
        <w:t xml:space="preserve">Fundament powinien być ustawiany na </w:t>
      </w:r>
      <w:smartTag w:uri="urn:schemas-microsoft-com:office:smarttags" w:element="metricconverter">
        <w:smartTagPr>
          <w:attr w:name="ProductID" w:val="10 cm"/>
        </w:smartTagPr>
        <w:r w:rsidRPr="009B56A4">
          <w:rPr>
            <w:rFonts w:ascii="Arial Narrow" w:hAnsi="Arial Narrow" w:cs="Tahoma"/>
            <w:sz w:val="24"/>
            <w:szCs w:val="24"/>
          </w:rPr>
          <w:t>10 cm</w:t>
        </w:r>
      </w:smartTag>
      <w:r w:rsidRPr="009B56A4">
        <w:rPr>
          <w:rFonts w:ascii="Arial Narrow" w:hAnsi="Arial Narrow" w:cs="Tahoma"/>
          <w:sz w:val="24"/>
          <w:szCs w:val="24"/>
        </w:rPr>
        <w:t xml:space="preserve"> warstwie betonu B 10, </w:t>
      </w:r>
      <w:r w:rsidRPr="009B56A4">
        <w:rPr>
          <w:rFonts w:ascii="Arial Narrow" w:hAnsi="Arial Narrow" w:cs="Tahoma"/>
          <w:spacing w:val="-1"/>
          <w:sz w:val="24"/>
          <w:szCs w:val="24"/>
        </w:rPr>
        <w:t>spełniającego wymagania PN-88/B-06250 lub zagęszczonego żwiru spełniającego wymagania BN-</w:t>
      </w:r>
      <w:r w:rsidRPr="009B56A4">
        <w:rPr>
          <w:rFonts w:ascii="Arial Narrow" w:hAnsi="Arial Narrow" w:cs="Tahoma"/>
          <w:sz w:val="24"/>
          <w:szCs w:val="24"/>
        </w:rPr>
        <w:t>66/6774-01.</w:t>
      </w:r>
    </w:p>
    <w:p w:rsidR="00AF109F" w:rsidRPr="009B56A4" w:rsidRDefault="00AF109F" w:rsidP="009B56A4">
      <w:pPr>
        <w:shd w:val="clear" w:color="auto" w:fill="FFFFFF"/>
        <w:spacing w:line="276" w:lineRule="auto"/>
        <w:ind w:left="10" w:firstLine="768"/>
        <w:rPr>
          <w:rFonts w:ascii="Arial Narrow" w:hAnsi="Arial Narrow" w:cs="Tahoma"/>
          <w:sz w:val="24"/>
          <w:szCs w:val="24"/>
        </w:rPr>
      </w:pPr>
      <w:r w:rsidRPr="009B56A4">
        <w:rPr>
          <w:rFonts w:ascii="Arial Narrow" w:hAnsi="Arial Narrow" w:cs="Tahoma"/>
          <w:spacing w:val="-1"/>
          <w:sz w:val="24"/>
          <w:szCs w:val="24"/>
        </w:rPr>
        <w:t>Przed jego zasypaniem należy sprawdzić rzędne posadowienia, stan zabezpieczenia antykorozyjnego ścianek i poziom górnej powierzchni, do której przytwierdzona jest płyta mocująca.</w:t>
      </w:r>
    </w:p>
    <w:p w:rsidR="00AF109F" w:rsidRPr="009B56A4" w:rsidRDefault="00AF109F" w:rsidP="009B56A4">
      <w:pPr>
        <w:shd w:val="clear" w:color="auto" w:fill="FFFFFF"/>
        <w:spacing w:line="276" w:lineRule="auto"/>
        <w:ind w:left="14" w:firstLine="701"/>
        <w:rPr>
          <w:rFonts w:ascii="Arial Narrow" w:hAnsi="Arial Narrow" w:cs="Tahoma"/>
          <w:sz w:val="24"/>
          <w:szCs w:val="24"/>
        </w:rPr>
      </w:pPr>
      <w:r w:rsidRPr="009B56A4">
        <w:rPr>
          <w:rFonts w:ascii="Arial Narrow" w:hAnsi="Arial Narrow" w:cs="Tahoma"/>
          <w:spacing w:val="-1"/>
          <w:sz w:val="24"/>
          <w:szCs w:val="24"/>
        </w:rPr>
        <w:t xml:space="preserve">Maksymalne odchylenie górnej powierzchni fundamentu od poziomu nie powinno przekroczyć </w:t>
      </w:r>
      <w:r w:rsidRPr="009B56A4">
        <w:rPr>
          <w:rFonts w:ascii="Arial Narrow" w:hAnsi="Arial Narrow" w:cs="Tahoma"/>
          <w:sz w:val="24"/>
          <w:szCs w:val="24"/>
        </w:rPr>
        <w:t xml:space="preserve">1:1500, z dopuszczalną tolerancją rzędnej posadowienia </w:t>
      </w:r>
      <w:r w:rsidRPr="009B56A4">
        <w:rPr>
          <w:rFonts w:ascii="Arial Narrow" w:hAnsi="Arial Narrow" w:cs="Tahoma"/>
          <w:bCs/>
          <w:sz w:val="24"/>
          <w:szCs w:val="24"/>
        </w:rPr>
        <w:t>+</w:t>
      </w:r>
      <w:smartTag w:uri="urn:schemas-microsoft-com:office:smarttags" w:element="metricconverter">
        <w:smartTagPr>
          <w:attr w:name="ProductID" w:val="2 cm"/>
        </w:smartTagPr>
        <w:r w:rsidRPr="009B56A4">
          <w:rPr>
            <w:rFonts w:ascii="Arial Narrow" w:hAnsi="Arial Narrow" w:cs="Tahoma"/>
            <w:sz w:val="24"/>
            <w:szCs w:val="24"/>
          </w:rPr>
          <w:t xml:space="preserve">2 </w:t>
        </w:r>
        <w:proofErr w:type="spellStart"/>
        <w:r w:rsidRPr="009B56A4">
          <w:rPr>
            <w:rFonts w:ascii="Arial Narrow" w:hAnsi="Arial Narrow" w:cs="Tahoma"/>
            <w:sz w:val="24"/>
            <w:szCs w:val="24"/>
          </w:rPr>
          <w:t>cm</w:t>
        </w:r>
      </w:smartTag>
      <w:proofErr w:type="spellEnd"/>
      <w:r w:rsidRPr="009B56A4">
        <w:rPr>
          <w:rFonts w:ascii="Arial Narrow" w:hAnsi="Arial Narrow" w:cs="Tahoma"/>
          <w:sz w:val="24"/>
          <w:szCs w:val="24"/>
        </w:rPr>
        <w:t xml:space="preserve">. Ustawienie fundamentu w planie powinno być wykonane z dokładnością </w:t>
      </w:r>
      <w:r w:rsidRPr="009B56A4">
        <w:rPr>
          <w:rFonts w:ascii="Arial Narrow" w:hAnsi="Arial Narrow" w:cs="Tahoma"/>
          <w:bCs/>
          <w:sz w:val="24"/>
          <w:szCs w:val="24"/>
        </w:rPr>
        <w:t>+</w:t>
      </w:r>
      <w:r w:rsidRPr="009B56A4">
        <w:rPr>
          <w:rFonts w:ascii="Arial Narrow" w:hAnsi="Arial Narrow" w:cs="Tahoma"/>
          <w:b/>
          <w:bCs/>
          <w:sz w:val="24"/>
          <w:szCs w:val="24"/>
        </w:rPr>
        <w:t xml:space="preserve"> </w:t>
      </w:r>
      <w:smartTag w:uri="urn:schemas-microsoft-com:office:smarttags" w:element="metricconverter">
        <w:smartTagPr>
          <w:attr w:name="ProductID" w:val="10 cm"/>
        </w:smartTagPr>
        <w:r w:rsidRPr="009B56A4">
          <w:rPr>
            <w:rFonts w:ascii="Arial Narrow" w:hAnsi="Arial Narrow" w:cs="Tahoma"/>
            <w:sz w:val="24"/>
            <w:szCs w:val="24"/>
          </w:rPr>
          <w:t xml:space="preserve">10 </w:t>
        </w:r>
        <w:proofErr w:type="spellStart"/>
        <w:r w:rsidRPr="009B56A4">
          <w:rPr>
            <w:rFonts w:ascii="Arial Narrow" w:hAnsi="Arial Narrow" w:cs="Tahoma"/>
            <w:sz w:val="24"/>
            <w:szCs w:val="24"/>
          </w:rPr>
          <w:t>cm</w:t>
        </w:r>
      </w:smartTag>
      <w:proofErr w:type="spellEnd"/>
      <w:r w:rsidRPr="009B56A4">
        <w:rPr>
          <w:rFonts w:ascii="Arial Narrow" w:hAnsi="Arial Narrow" w:cs="Tahoma"/>
          <w:sz w:val="24"/>
          <w:szCs w:val="24"/>
        </w:rPr>
        <w:t>.</w:t>
      </w:r>
    </w:p>
    <w:p w:rsidR="00AF109F" w:rsidRPr="00AA0A3C" w:rsidRDefault="00AF109F" w:rsidP="00AF109F">
      <w:pPr>
        <w:shd w:val="clear" w:color="auto" w:fill="FFFFFF"/>
        <w:spacing w:line="226" w:lineRule="exact"/>
        <w:ind w:left="14" w:firstLine="701"/>
        <w:rPr>
          <w:rFonts w:ascii="Tahoma" w:hAnsi="Tahoma" w:cs="Tahoma"/>
          <w:sz w:val="18"/>
          <w:szCs w:val="18"/>
        </w:rPr>
      </w:pPr>
    </w:p>
    <w:p w:rsidR="00AF109F" w:rsidRPr="009B56A4" w:rsidRDefault="00AF109F" w:rsidP="009B56A4">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48" w:name="_Toc104236682"/>
      <w:r w:rsidRPr="009B56A4">
        <w:rPr>
          <w:rFonts w:ascii="Arial Narrow" w:hAnsi="Arial Narrow" w:cs="TimesNewRomanPSMT"/>
          <w:sz w:val="24"/>
          <w:szCs w:val="24"/>
        </w:rPr>
        <w:t>Montaż słupów</w:t>
      </w:r>
      <w:r w:rsidR="009B56A4">
        <w:rPr>
          <w:rFonts w:ascii="Arial Narrow" w:eastAsiaTheme="minorHAnsi" w:hAnsi="Arial Narrow" w:cs="TimesNewRomanPSMT"/>
          <w:sz w:val="24"/>
          <w:szCs w:val="24"/>
        </w:rPr>
        <w:t>;</w:t>
      </w:r>
      <w:bookmarkEnd w:id="48"/>
    </w:p>
    <w:p w:rsidR="00AF109F" w:rsidRPr="009B56A4" w:rsidRDefault="00AF109F" w:rsidP="009B56A4">
      <w:pPr>
        <w:shd w:val="clear" w:color="auto" w:fill="FFFFFF"/>
        <w:spacing w:line="276" w:lineRule="auto"/>
        <w:ind w:left="24" w:firstLine="701"/>
        <w:rPr>
          <w:rFonts w:ascii="Arial Narrow" w:hAnsi="Arial Narrow" w:cs="Tahoma"/>
          <w:sz w:val="24"/>
          <w:szCs w:val="24"/>
        </w:rPr>
      </w:pPr>
      <w:r w:rsidRPr="009B56A4">
        <w:rPr>
          <w:rFonts w:ascii="Arial Narrow" w:hAnsi="Arial Narrow" w:cs="Tahoma"/>
          <w:spacing w:val="-2"/>
          <w:sz w:val="24"/>
          <w:szCs w:val="24"/>
        </w:rPr>
        <w:t xml:space="preserve">Głębokość posadowienia słupa oraz typ fundamentu należy wykonać według dokumentacji </w:t>
      </w:r>
      <w:r w:rsidRPr="009B56A4">
        <w:rPr>
          <w:rFonts w:ascii="Arial Narrow" w:hAnsi="Arial Narrow" w:cs="Tahoma"/>
          <w:sz w:val="24"/>
          <w:szCs w:val="24"/>
        </w:rPr>
        <w:t>projektowej.</w:t>
      </w:r>
      <w:r w:rsidR="009B56A4">
        <w:rPr>
          <w:rFonts w:ascii="Arial Narrow" w:hAnsi="Arial Narrow" w:cs="Tahoma"/>
          <w:sz w:val="24"/>
          <w:szCs w:val="24"/>
        </w:rPr>
        <w:t xml:space="preserve"> </w:t>
      </w:r>
      <w:r w:rsidRPr="009B56A4">
        <w:rPr>
          <w:rFonts w:ascii="Arial Narrow" w:hAnsi="Arial Narrow" w:cs="Tahoma"/>
          <w:spacing w:val="-2"/>
          <w:sz w:val="24"/>
          <w:szCs w:val="24"/>
        </w:rPr>
        <w:t xml:space="preserve">Odchyłka osi słupa od pionu, po jego ustawieniu, nie może być większa niż 0,001 wysokości </w:t>
      </w:r>
      <w:r w:rsidRPr="009B56A4">
        <w:rPr>
          <w:rFonts w:ascii="Arial Narrow" w:hAnsi="Arial Narrow" w:cs="Tahoma"/>
          <w:sz w:val="24"/>
          <w:szCs w:val="24"/>
        </w:rPr>
        <w:t>słupa.</w:t>
      </w:r>
    </w:p>
    <w:p w:rsidR="00AF109F" w:rsidRDefault="00AF109F" w:rsidP="009B56A4">
      <w:pPr>
        <w:shd w:val="clear" w:color="auto" w:fill="FFFFFF"/>
        <w:spacing w:line="276" w:lineRule="auto"/>
        <w:ind w:left="19" w:firstLine="701"/>
        <w:rPr>
          <w:rFonts w:ascii="Arial Narrow" w:hAnsi="Arial Narrow" w:cs="Tahoma"/>
          <w:sz w:val="24"/>
          <w:szCs w:val="24"/>
        </w:rPr>
      </w:pPr>
      <w:r w:rsidRPr="009B56A4">
        <w:rPr>
          <w:rFonts w:ascii="Arial Narrow" w:hAnsi="Arial Narrow" w:cs="Tahoma"/>
          <w:spacing w:val="-1"/>
          <w:sz w:val="24"/>
          <w:szCs w:val="24"/>
        </w:rPr>
        <w:t xml:space="preserve">Słup należy ustawiać tak, aby jego wnęka znajdowała się od strony chodnika, a przy jego </w:t>
      </w:r>
      <w:r w:rsidRPr="009B56A4">
        <w:rPr>
          <w:rFonts w:ascii="Arial Narrow" w:hAnsi="Arial Narrow" w:cs="Tahoma"/>
          <w:spacing w:val="-3"/>
          <w:sz w:val="24"/>
          <w:szCs w:val="24"/>
        </w:rPr>
        <w:t xml:space="preserve">braku, od strony przeciwnej niż nadjeżdżające pojazdy oraz nie powinna być położona niżej niż </w:t>
      </w:r>
      <w:smartTag w:uri="urn:schemas-microsoft-com:office:smarttags" w:element="metricconverter">
        <w:smartTagPr>
          <w:attr w:name="ProductID" w:val="20 cm"/>
        </w:smartTagPr>
        <w:r w:rsidRPr="009B56A4">
          <w:rPr>
            <w:rFonts w:ascii="Arial Narrow" w:hAnsi="Arial Narrow" w:cs="Tahoma"/>
            <w:spacing w:val="-3"/>
            <w:sz w:val="24"/>
            <w:szCs w:val="24"/>
          </w:rPr>
          <w:t>20 cm</w:t>
        </w:r>
      </w:smartTag>
      <w:r w:rsidRPr="009B56A4">
        <w:rPr>
          <w:rFonts w:ascii="Arial Narrow" w:hAnsi="Arial Narrow" w:cs="Tahoma"/>
          <w:spacing w:val="-3"/>
          <w:sz w:val="24"/>
          <w:szCs w:val="24"/>
        </w:rPr>
        <w:t xml:space="preserve"> </w:t>
      </w:r>
      <w:r w:rsidRPr="009B56A4">
        <w:rPr>
          <w:rFonts w:ascii="Arial Narrow" w:hAnsi="Arial Narrow" w:cs="Tahoma"/>
          <w:sz w:val="24"/>
          <w:szCs w:val="24"/>
        </w:rPr>
        <w:t>od powierzchni chodnika lub gruntu.</w:t>
      </w:r>
    </w:p>
    <w:p w:rsidR="009B56A4" w:rsidRPr="009B56A4" w:rsidRDefault="009B56A4" w:rsidP="009B56A4">
      <w:pPr>
        <w:shd w:val="clear" w:color="auto" w:fill="FFFFFF"/>
        <w:spacing w:line="276" w:lineRule="auto"/>
        <w:ind w:left="19" w:firstLine="701"/>
        <w:rPr>
          <w:rFonts w:ascii="Arial Narrow" w:hAnsi="Arial Narrow" w:cs="Tahoma"/>
          <w:sz w:val="24"/>
          <w:szCs w:val="24"/>
        </w:rPr>
      </w:pPr>
    </w:p>
    <w:p w:rsidR="00AF109F" w:rsidRPr="009B56A4" w:rsidRDefault="00AF109F" w:rsidP="009B56A4">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49" w:name="_Toc104236683"/>
      <w:r w:rsidRPr="009B56A4">
        <w:rPr>
          <w:rFonts w:ascii="Arial Narrow" w:hAnsi="Arial Narrow" w:cs="TimesNewRomanPSMT"/>
          <w:sz w:val="24"/>
          <w:szCs w:val="24"/>
        </w:rPr>
        <w:t>Montaż wysięgników</w:t>
      </w:r>
      <w:r w:rsidR="009B56A4">
        <w:rPr>
          <w:rFonts w:ascii="Arial Narrow" w:eastAsiaTheme="minorHAnsi" w:hAnsi="Arial Narrow" w:cs="TimesNewRomanPSMT"/>
          <w:sz w:val="24"/>
          <w:szCs w:val="24"/>
        </w:rPr>
        <w:t>;</w:t>
      </w:r>
      <w:bookmarkEnd w:id="49"/>
    </w:p>
    <w:p w:rsidR="00AF109F" w:rsidRPr="009B56A4" w:rsidRDefault="00AF109F" w:rsidP="009B56A4">
      <w:pPr>
        <w:shd w:val="clear" w:color="auto" w:fill="FFFFFF"/>
        <w:spacing w:line="276" w:lineRule="auto"/>
        <w:ind w:left="24" w:right="442" w:firstLine="696"/>
        <w:rPr>
          <w:rFonts w:ascii="Arial Narrow" w:hAnsi="Arial Narrow" w:cs="Tahoma"/>
          <w:sz w:val="24"/>
          <w:szCs w:val="24"/>
        </w:rPr>
      </w:pPr>
      <w:r w:rsidRPr="009B56A4">
        <w:rPr>
          <w:rFonts w:ascii="Arial Narrow" w:hAnsi="Arial Narrow" w:cs="Tahoma"/>
          <w:spacing w:val="-1"/>
          <w:sz w:val="24"/>
          <w:szCs w:val="24"/>
        </w:rPr>
        <w:t xml:space="preserve">Wysięgniki należy montować na słupach stojących przy pomocy dźwigu i samochodu z </w:t>
      </w:r>
      <w:r w:rsidRPr="009B56A4">
        <w:rPr>
          <w:rFonts w:ascii="Arial Narrow" w:hAnsi="Arial Narrow" w:cs="Tahoma"/>
          <w:sz w:val="24"/>
          <w:szCs w:val="24"/>
        </w:rPr>
        <w:t>balkonem.</w:t>
      </w:r>
    </w:p>
    <w:p w:rsidR="00AF109F" w:rsidRDefault="00AF109F" w:rsidP="009B56A4">
      <w:pPr>
        <w:shd w:val="clear" w:color="auto" w:fill="FFFFFF"/>
        <w:spacing w:line="276" w:lineRule="auto"/>
        <w:ind w:left="10" w:firstLine="710"/>
        <w:rPr>
          <w:rFonts w:ascii="Arial Narrow" w:hAnsi="Arial Narrow" w:cs="Tahoma"/>
          <w:sz w:val="24"/>
          <w:szCs w:val="24"/>
        </w:rPr>
      </w:pPr>
      <w:r w:rsidRPr="009B56A4">
        <w:rPr>
          <w:rFonts w:ascii="Arial Narrow" w:hAnsi="Arial Narrow" w:cs="Tahoma"/>
          <w:spacing w:val="-1"/>
          <w:sz w:val="24"/>
          <w:szCs w:val="24"/>
        </w:rPr>
        <w:t xml:space="preserve">Część pionową wysięgnika należy wsunąć do oporu w rurę znajdującą się w górnej części słupa oświetleniowego i po ustawieniu go w pionie należy unieruchomić go śrubami, znajdującymi się </w:t>
      </w:r>
      <w:r w:rsidRPr="009B56A4">
        <w:rPr>
          <w:rFonts w:ascii="Arial Narrow" w:hAnsi="Arial Narrow" w:cs="Tahoma"/>
          <w:sz w:val="24"/>
          <w:szCs w:val="24"/>
        </w:rPr>
        <w:t xml:space="preserve">w nagwintowanych otworach. </w:t>
      </w:r>
      <w:r w:rsidRPr="009B56A4">
        <w:rPr>
          <w:rFonts w:ascii="Arial Narrow" w:hAnsi="Arial Narrow" w:cs="Tahoma"/>
          <w:spacing w:val="-2"/>
          <w:sz w:val="24"/>
          <w:szCs w:val="24"/>
        </w:rPr>
        <w:t>Zaleca się ustawianie pionu wysięgnika przy obciążeniu go oprawą lub cię</w:t>
      </w:r>
      <w:r w:rsidRPr="009B56A4">
        <w:rPr>
          <w:rFonts w:ascii="Arial Narrow" w:hAnsi="Arial Narrow" w:cs="Tahoma"/>
          <w:spacing w:val="-1"/>
          <w:sz w:val="24"/>
          <w:szCs w:val="24"/>
        </w:rPr>
        <w:t>ż</w:t>
      </w:r>
      <w:r w:rsidRPr="009B56A4">
        <w:rPr>
          <w:rFonts w:ascii="Arial Narrow" w:hAnsi="Arial Narrow" w:cs="Tahoma"/>
          <w:spacing w:val="-2"/>
          <w:sz w:val="24"/>
          <w:szCs w:val="24"/>
        </w:rPr>
        <w:t xml:space="preserve">arem równym </w:t>
      </w:r>
      <w:r w:rsidRPr="009B56A4">
        <w:rPr>
          <w:rFonts w:ascii="Arial Narrow" w:hAnsi="Arial Narrow" w:cs="Tahoma"/>
          <w:sz w:val="24"/>
          <w:szCs w:val="24"/>
        </w:rPr>
        <w:t>cię</w:t>
      </w:r>
      <w:r w:rsidRPr="009B56A4">
        <w:rPr>
          <w:rFonts w:ascii="Arial Narrow" w:hAnsi="Arial Narrow" w:cs="Tahoma"/>
          <w:spacing w:val="-1"/>
          <w:sz w:val="24"/>
          <w:szCs w:val="24"/>
        </w:rPr>
        <w:t>ż</w:t>
      </w:r>
      <w:r w:rsidRPr="009B56A4">
        <w:rPr>
          <w:rFonts w:ascii="Arial Narrow" w:hAnsi="Arial Narrow" w:cs="Tahoma"/>
          <w:sz w:val="24"/>
          <w:szCs w:val="24"/>
        </w:rPr>
        <w:t xml:space="preserve">arowi oprawy. </w:t>
      </w:r>
      <w:r w:rsidRPr="009B56A4">
        <w:rPr>
          <w:rFonts w:ascii="Arial Narrow" w:hAnsi="Arial Narrow" w:cs="Tahoma"/>
          <w:spacing w:val="-2"/>
          <w:sz w:val="24"/>
          <w:szCs w:val="24"/>
        </w:rPr>
        <w:t>Nale</w:t>
      </w:r>
      <w:r w:rsidRPr="009B56A4">
        <w:rPr>
          <w:rFonts w:ascii="Arial Narrow" w:hAnsi="Arial Narrow" w:cs="Tahoma"/>
          <w:spacing w:val="-1"/>
          <w:sz w:val="24"/>
          <w:szCs w:val="24"/>
        </w:rPr>
        <w:t>ż</w:t>
      </w:r>
      <w:r w:rsidRPr="009B56A4">
        <w:rPr>
          <w:rFonts w:ascii="Arial Narrow" w:hAnsi="Arial Narrow" w:cs="Tahoma"/>
          <w:spacing w:val="-2"/>
          <w:sz w:val="24"/>
          <w:szCs w:val="24"/>
        </w:rPr>
        <w:t>y dą</w:t>
      </w:r>
      <w:r w:rsidRPr="009B56A4">
        <w:rPr>
          <w:rFonts w:ascii="Arial Narrow" w:hAnsi="Arial Narrow" w:cs="Tahoma"/>
          <w:spacing w:val="-1"/>
          <w:sz w:val="24"/>
          <w:szCs w:val="24"/>
        </w:rPr>
        <w:t>ż</w:t>
      </w:r>
      <w:r w:rsidRPr="009B56A4">
        <w:rPr>
          <w:rFonts w:ascii="Arial Narrow" w:hAnsi="Arial Narrow" w:cs="Tahoma"/>
          <w:spacing w:val="-2"/>
          <w:sz w:val="24"/>
          <w:szCs w:val="24"/>
        </w:rPr>
        <w:t xml:space="preserve">yć, aby części ukośne wysięgników znajdowały się w jednej płaszczyźnie </w:t>
      </w:r>
      <w:r w:rsidRPr="009B56A4">
        <w:rPr>
          <w:rFonts w:ascii="Arial Narrow" w:hAnsi="Arial Narrow" w:cs="Tahoma"/>
          <w:sz w:val="24"/>
          <w:szCs w:val="24"/>
        </w:rPr>
        <w:t>równol</w:t>
      </w:r>
      <w:r w:rsidR="009B56A4">
        <w:rPr>
          <w:rFonts w:ascii="Arial Narrow" w:hAnsi="Arial Narrow" w:cs="Tahoma"/>
          <w:sz w:val="24"/>
          <w:szCs w:val="24"/>
        </w:rPr>
        <w:t>egłej do powierzchni oświetlanego terenu.</w:t>
      </w:r>
    </w:p>
    <w:p w:rsidR="009B56A4" w:rsidRPr="009B56A4" w:rsidRDefault="009B56A4" w:rsidP="009B56A4">
      <w:pPr>
        <w:shd w:val="clear" w:color="auto" w:fill="FFFFFF"/>
        <w:spacing w:line="276" w:lineRule="auto"/>
        <w:ind w:left="10" w:firstLine="710"/>
        <w:rPr>
          <w:rFonts w:ascii="Arial Narrow" w:hAnsi="Arial Narrow" w:cs="Tahoma"/>
          <w:sz w:val="24"/>
          <w:szCs w:val="24"/>
        </w:rPr>
      </w:pPr>
    </w:p>
    <w:p w:rsidR="00AF109F" w:rsidRPr="009B56A4" w:rsidRDefault="00AF109F" w:rsidP="009B56A4">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50" w:name="_Toc104236684"/>
      <w:r w:rsidRPr="009B56A4">
        <w:rPr>
          <w:rFonts w:ascii="Arial Narrow" w:hAnsi="Arial Narrow" w:cs="TimesNewRomanPSMT"/>
          <w:sz w:val="24"/>
          <w:szCs w:val="24"/>
        </w:rPr>
        <w:t>Montaż opraw</w:t>
      </w:r>
      <w:r w:rsidR="009B56A4">
        <w:rPr>
          <w:rFonts w:ascii="Arial Narrow" w:eastAsiaTheme="minorHAnsi" w:hAnsi="Arial Narrow" w:cs="TimesNewRomanPSMT"/>
          <w:sz w:val="24"/>
          <w:szCs w:val="24"/>
        </w:rPr>
        <w:t>;</w:t>
      </w:r>
      <w:bookmarkEnd w:id="50"/>
    </w:p>
    <w:p w:rsidR="00AF109F" w:rsidRPr="009B56A4" w:rsidRDefault="00AF109F" w:rsidP="009B56A4">
      <w:pPr>
        <w:shd w:val="clear" w:color="auto" w:fill="FFFFFF"/>
        <w:spacing w:line="276" w:lineRule="auto"/>
        <w:ind w:left="725"/>
        <w:rPr>
          <w:rFonts w:ascii="Arial Narrow" w:hAnsi="Arial Narrow" w:cs="Tahoma"/>
          <w:sz w:val="24"/>
          <w:szCs w:val="18"/>
        </w:rPr>
      </w:pPr>
      <w:r w:rsidRPr="009B56A4">
        <w:rPr>
          <w:rFonts w:ascii="Arial Narrow" w:hAnsi="Arial Narrow" w:cs="Tahoma"/>
          <w:spacing w:val="-1"/>
          <w:sz w:val="24"/>
          <w:szCs w:val="18"/>
        </w:rPr>
        <w:t>Montaż opraw na wysięgnikach należy wykonywać przy pomocy samochodu z balkonem.</w:t>
      </w:r>
    </w:p>
    <w:p w:rsidR="00AF109F" w:rsidRPr="009B56A4" w:rsidRDefault="00AF109F" w:rsidP="009B56A4">
      <w:pPr>
        <w:shd w:val="clear" w:color="auto" w:fill="FFFFFF"/>
        <w:spacing w:line="276" w:lineRule="auto"/>
        <w:ind w:left="24" w:right="442"/>
        <w:rPr>
          <w:rFonts w:ascii="Arial Narrow" w:hAnsi="Arial Narrow" w:cs="Tahoma"/>
          <w:sz w:val="24"/>
          <w:szCs w:val="18"/>
        </w:rPr>
      </w:pPr>
      <w:r w:rsidRPr="009B56A4">
        <w:rPr>
          <w:rFonts w:ascii="Arial Narrow" w:hAnsi="Arial Narrow" w:cs="Tahoma"/>
          <w:spacing w:val="-2"/>
          <w:sz w:val="24"/>
          <w:szCs w:val="18"/>
        </w:rPr>
        <w:t>Ka</w:t>
      </w:r>
      <w:r w:rsidRPr="009B56A4">
        <w:rPr>
          <w:rFonts w:ascii="Arial Narrow" w:hAnsi="Arial Narrow" w:cs="Tahoma"/>
          <w:spacing w:val="-1"/>
          <w:sz w:val="24"/>
          <w:szCs w:val="18"/>
        </w:rPr>
        <w:t>ż</w:t>
      </w:r>
      <w:r w:rsidRPr="009B56A4">
        <w:rPr>
          <w:rFonts w:ascii="Arial Narrow" w:hAnsi="Arial Narrow" w:cs="Tahoma"/>
          <w:spacing w:val="-2"/>
          <w:sz w:val="24"/>
          <w:szCs w:val="18"/>
        </w:rPr>
        <w:t>dą oprawę przed zamontowaniem nale</w:t>
      </w:r>
      <w:r w:rsidRPr="009B56A4">
        <w:rPr>
          <w:rFonts w:ascii="Arial Narrow" w:hAnsi="Arial Narrow" w:cs="Tahoma"/>
          <w:spacing w:val="-1"/>
          <w:sz w:val="24"/>
          <w:szCs w:val="18"/>
        </w:rPr>
        <w:t>ż</w:t>
      </w:r>
      <w:r w:rsidRPr="009B56A4">
        <w:rPr>
          <w:rFonts w:ascii="Arial Narrow" w:hAnsi="Arial Narrow" w:cs="Tahoma"/>
          <w:spacing w:val="-2"/>
          <w:sz w:val="24"/>
          <w:szCs w:val="18"/>
        </w:rPr>
        <w:t xml:space="preserve">y podłączyć do sieci i sprawdzić jej działanie </w:t>
      </w:r>
      <w:r w:rsidRPr="009B56A4">
        <w:rPr>
          <w:rFonts w:ascii="Arial Narrow" w:hAnsi="Arial Narrow" w:cs="Tahoma"/>
          <w:sz w:val="24"/>
          <w:szCs w:val="18"/>
        </w:rPr>
        <w:t xml:space="preserve">(sprawdzenie zaświecenia się lampy). </w:t>
      </w:r>
      <w:r w:rsidRPr="009B56A4">
        <w:rPr>
          <w:rFonts w:ascii="Arial Narrow" w:hAnsi="Arial Narrow" w:cs="Tahoma"/>
          <w:spacing w:val="-2"/>
          <w:sz w:val="24"/>
          <w:szCs w:val="18"/>
        </w:rPr>
        <w:t>Oprawy nale</w:t>
      </w:r>
      <w:r w:rsidRPr="009B56A4">
        <w:rPr>
          <w:rFonts w:ascii="Arial Narrow" w:hAnsi="Arial Narrow" w:cs="Tahoma"/>
          <w:spacing w:val="-1"/>
          <w:sz w:val="24"/>
          <w:szCs w:val="18"/>
        </w:rPr>
        <w:t>ż</w:t>
      </w:r>
      <w:r w:rsidRPr="009B56A4">
        <w:rPr>
          <w:rFonts w:ascii="Arial Narrow" w:hAnsi="Arial Narrow" w:cs="Tahoma"/>
          <w:spacing w:val="-2"/>
          <w:sz w:val="24"/>
          <w:szCs w:val="18"/>
        </w:rPr>
        <w:t xml:space="preserve">y montować po uprzednim wciągnięciu przewodów zasilających do słupów i </w:t>
      </w:r>
      <w:r w:rsidRPr="009B56A4">
        <w:rPr>
          <w:rFonts w:ascii="Arial Narrow" w:hAnsi="Arial Narrow" w:cs="Tahoma"/>
          <w:sz w:val="24"/>
          <w:szCs w:val="18"/>
        </w:rPr>
        <w:t xml:space="preserve">wysięgników. </w:t>
      </w:r>
      <w:r w:rsidRPr="009B56A4">
        <w:rPr>
          <w:rFonts w:ascii="Arial Narrow" w:hAnsi="Arial Narrow" w:cs="Tahoma"/>
          <w:spacing w:val="-2"/>
          <w:sz w:val="24"/>
          <w:szCs w:val="18"/>
        </w:rPr>
        <w:t xml:space="preserve">Należy stosować przewody pojedyncze o izolacji wzmocnionej z żyłami miedzianymi o </w:t>
      </w:r>
      <w:r w:rsidRPr="009B56A4">
        <w:rPr>
          <w:rFonts w:ascii="Arial Narrow" w:hAnsi="Arial Narrow" w:cs="Tahoma"/>
          <w:sz w:val="24"/>
          <w:szCs w:val="18"/>
        </w:rPr>
        <w:t>przekroju żyły nie mniejszym niż 1 mm</w:t>
      </w:r>
      <w:r w:rsidRPr="009B56A4">
        <w:rPr>
          <w:rFonts w:ascii="Arial Narrow" w:hAnsi="Arial Narrow" w:cs="Tahoma"/>
          <w:sz w:val="24"/>
          <w:szCs w:val="18"/>
          <w:vertAlign w:val="superscript"/>
        </w:rPr>
        <w:t>2</w:t>
      </w:r>
      <w:r w:rsidRPr="009B56A4">
        <w:rPr>
          <w:rFonts w:ascii="Arial Narrow" w:hAnsi="Arial Narrow" w:cs="Tahoma"/>
          <w:sz w:val="24"/>
          <w:szCs w:val="18"/>
        </w:rPr>
        <w:t xml:space="preserve">. </w:t>
      </w:r>
      <w:r w:rsidRPr="009B56A4">
        <w:rPr>
          <w:rFonts w:ascii="Arial Narrow" w:hAnsi="Arial Narrow" w:cs="Tahoma"/>
          <w:spacing w:val="-2"/>
          <w:sz w:val="24"/>
          <w:szCs w:val="18"/>
        </w:rPr>
        <w:t>Ilość przewodów zależna jest od ilości opraw.</w:t>
      </w:r>
    </w:p>
    <w:p w:rsidR="00AF109F" w:rsidRPr="009B56A4" w:rsidRDefault="00AF109F" w:rsidP="009B56A4">
      <w:pPr>
        <w:shd w:val="clear" w:color="auto" w:fill="FFFFFF"/>
        <w:spacing w:line="276" w:lineRule="auto"/>
        <w:ind w:left="24" w:firstLine="701"/>
        <w:rPr>
          <w:rFonts w:ascii="Arial Narrow" w:hAnsi="Arial Narrow" w:cs="Tahoma"/>
          <w:sz w:val="24"/>
          <w:szCs w:val="18"/>
        </w:rPr>
      </w:pPr>
      <w:r w:rsidRPr="009B56A4">
        <w:rPr>
          <w:rFonts w:ascii="Arial Narrow" w:hAnsi="Arial Narrow" w:cs="Tahoma"/>
          <w:spacing w:val="-2"/>
          <w:sz w:val="24"/>
          <w:szCs w:val="18"/>
        </w:rPr>
        <w:t xml:space="preserve">Od tabliczki bezpiecznikowej do każdej oprawy należy prowadzić przewód trzyżyłowy. Oprawy należy mocować na wysięgnikach i głowicach masztów w sposób wskazany przez producenta opraw, </w:t>
      </w:r>
      <w:r w:rsidRPr="009B56A4">
        <w:rPr>
          <w:rFonts w:ascii="Arial Narrow" w:hAnsi="Arial Narrow" w:cs="Tahoma"/>
          <w:spacing w:val="-1"/>
          <w:sz w:val="24"/>
          <w:szCs w:val="18"/>
        </w:rPr>
        <w:t>po wprowadzeniu do nich przewodów zasilających i ustawieniu ich w położenie pracy.</w:t>
      </w:r>
    </w:p>
    <w:p w:rsidR="00AF109F" w:rsidRDefault="00AF109F" w:rsidP="009B56A4">
      <w:pPr>
        <w:shd w:val="clear" w:color="auto" w:fill="FFFFFF"/>
        <w:spacing w:line="276" w:lineRule="auto"/>
        <w:ind w:left="10" w:firstLine="715"/>
        <w:rPr>
          <w:rFonts w:ascii="Arial Narrow" w:hAnsi="Arial Narrow" w:cs="Tahoma"/>
          <w:sz w:val="24"/>
          <w:szCs w:val="18"/>
        </w:rPr>
      </w:pPr>
      <w:r w:rsidRPr="009B56A4">
        <w:rPr>
          <w:rFonts w:ascii="Arial Narrow" w:hAnsi="Arial Narrow" w:cs="Tahoma"/>
          <w:spacing w:val="-2"/>
          <w:sz w:val="24"/>
          <w:szCs w:val="18"/>
        </w:rPr>
        <w:t xml:space="preserve">Oprawy powinny być mocowane w sposób trwały, aby nie zmieniały swego położenia pod </w:t>
      </w:r>
      <w:r w:rsidRPr="009B56A4">
        <w:rPr>
          <w:rFonts w:ascii="Arial Narrow" w:hAnsi="Arial Narrow" w:cs="Tahoma"/>
          <w:sz w:val="24"/>
          <w:szCs w:val="18"/>
        </w:rPr>
        <w:t>wpływem warunków atmosferycznych i parcia wiatru dla I strefy wiatrowej.</w:t>
      </w:r>
    </w:p>
    <w:p w:rsidR="009B56A4" w:rsidRPr="009B56A4" w:rsidRDefault="009B56A4" w:rsidP="009B56A4">
      <w:pPr>
        <w:shd w:val="clear" w:color="auto" w:fill="FFFFFF"/>
        <w:spacing w:line="276" w:lineRule="auto"/>
        <w:ind w:left="10" w:firstLine="715"/>
        <w:rPr>
          <w:rFonts w:ascii="Arial Narrow" w:hAnsi="Arial Narrow" w:cs="Tahoma"/>
          <w:sz w:val="24"/>
          <w:szCs w:val="18"/>
        </w:rPr>
      </w:pPr>
    </w:p>
    <w:p w:rsidR="00AF109F" w:rsidRPr="009B56A4" w:rsidRDefault="00AF109F" w:rsidP="009B56A4">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51" w:name="_Toc104236685"/>
      <w:r w:rsidRPr="009B56A4">
        <w:rPr>
          <w:rFonts w:ascii="Arial Narrow" w:hAnsi="Arial Narrow" w:cs="TimesNewRomanPSMT"/>
          <w:sz w:val="24"/>
          <w:szCs w:val="24"/>
        </w:rPr>
        <w:t>Układanie kabli</w:t>
      </w:r>
      <w:r w:rsidR="009B56A4">
        <w:rPr>
          <w:rFonts w:ascii="Arial Narrow" w:eastAsiaTheme="minorHAnsi" w:hAnsi="Arial Narrow" w:cs="TimesNewRomanPSMT"/>
          <w:sz w:val="24"/>
          <w:szCs w:val="24"/>
        </w:rPr>
        <w:t>;</w:t>
      </w:r>
      <w:bookmarkEnd w:id="51"/>
    </w:p>
    <w:p w:rsidR="00AF109F" w:rsidRPr="009B56A4" w:rsidRDefault="00AF109F" w:rsidP="009B56A4">
      <w:pPr>
        <w:shd w:val="clear" w:color="auto" w:fill="FFFFFF"/>
        <w:spacing w:line="276" w:lineRule="auto"/>
        <w:ind w:left="24" w:firstLine="706"/>
        <w:rPr>
          <w:rFonts w:ascii="Arial Narrow" w:hAnsi="Arial Narrow" w:cs="Tahoma"/>
          <w:sz w:val="24"/>
          <w:szCs w:val="24"/>
        </w:rPr>
      </w:pPr>
      <w:r w:rsidRPr="009B56A4">
        <w:rPr>
          <w:rFonts w:ascii="Arial Narrow" w:hAnsi="Arial Narrow" w:cs="Tahoma"/>
          <w:spacing w:val="-2"/>
          <w:sz w:val="24"/>
          <w:szCs w:val="24"/>
        </w:rPr>
        <w:t xml:space="preserve">Kable należy układać w trasach wytyczonych przez fachowe służby geodezyjne. Układanie </w:t>
      </w:r>
      <w:r w:rsidRPr="009B56A4">
        <w:rPr>
          <w:rFonts w:ascii="Arial Narrow" w:hAnsi="Arial Narrow" w:cs="Tahoma"/>
          <w:sz w:val="24"/>
          <w:szCs w:val="24"/>
        </w:rPr>
        <w:t>kabli powinno być zgodne z normą PN-76/E-05125 [13].</w:t>
      </w:r>
    </w:p>
    <w:p w:rsidR="00AF109F" w:rsidRPr="009B56A4" w:rsidRDefault="00AF109F" w:rsidP="009B56A4">
      <w:pPr>
        <w:shd w:val="clear" w:color="auto" w:fill="FFFFFF"/>
        <w:spacing w:line="276" w:lineRule="auto"/>
        <w:ind w:left="14" w:right="442" w:firstLine="715"/>
        <w:rPr>
          <w:rFonts w:ascii="Arial Narrow" w:hAnsi="Arial Narrow" w:cs="Tahoma"/>
          <w:sz w:val="24"/>
          <w:szCs w:val="24"/>
        </w:rPr>
      </w:pPr>
      <w:r w:rsidRPr="009B56A4">
        <w:rPr>
          <w:rFonts w:ascii="Arial Narrow" w:hAnsi="Arial Narrow" w:cs="Tahoma"/>
          <w:spacing w:val="-1"/>
          <w:sz w:val="24"/>
          <w:szCs w:val="24"/>
        </w:rPr>
        <w:t xml:space="preserve">Kable powinny być układane w sposób wykluczający ich uszkodzenie przez zginanie, </w:t>
      </w:r>
      <w:r w:rsidRPr="009B56A4">
        <w:rPr>
          <w:rFonts w:ascii="Arial Narrow" w:hAnsi="Arial Narrow" w:cs="Tahoma"/>
          <w:sz w:val="24"/>
          <w:szCs w:val="24"/>
        </w:rPr>
        <w:t>skręcanie, rozciąganie itp.</w:t>
      </w:r>
    </w:p>
    <w:p w:rsidR="00AF109F" w:rsidRPr="009B56A4" w:rsidRDefault="00AF109F" w:rsidP="009B56A4">
      <w:pPr>
        <w:shd w:val="clear" w:color="auto" w:fill="FFFFFF"/>
        <w:spacing w:line="276" w:lineRule="auto"/>
        <w:ind w:left="720"/>
        <w:rPr>
          <w:rFonts w:ascii="Arial Narrow" w:hAnsi="Arial Narrow" w:cs="Tahoma"/>
          <w:sz w:val="24"/>
          <w:szCs w:val="24"/>
        </w:rPr>
      </w:pPr>
      <w:r w:rsidRPr="009B56A4">
        <w:rPr>
          <w:rFonts w:ascii="Arial Narrow" w:hAnsi="Arial Narrow" w:cs="Tahoma"/>
          <w:spacing w:val="-1"/>
          <w:sz w:val="24"/>
          <w:szCs w:val="24"/>
        </w:rPr>
        <w:t>Temperatura otoczenia przy układaniu kabli nie powinna być mniejsza niż 0</w:t>
      </w:r>
      <w:r w:rsidRPr="009B56A4">
        <w:rPr>
          <w:rFonts w:ascii="Arial Narrow" w:hAnsi="Arial Narrow" w:cs="Tahoma"/>
          <w:spacing w:val="-1"/>
          <w:sz w:val="24"/>
          <w:szCs w:val="24"/>
          <w:vertAlign w:val="superscript"/>
        </w:rPr>
        <w:t>o</w:t>
      </w:r>
      <w:r w:rsidRPr="009B56A4">
        <w:rPr>
          <w:rFonts w:ascii="Arial Narrow" w:hAnsi="Arial Narrow" w:cs="Tahoma"/>
          <w:spacing w:val="-1"/>
          <w:sz w:val="24"/>
          <w:szCs w:val="24"/>
        </w:rPr>
        <w:t>C.</w:t>
      </w:r>
    </w:p>
    <w:p w:rsidR="00AF109F" w:rsidRPr="009B56A4" w:rsidRDefault="00AF109F" w:rsidP="009B56A4">
      <w:pPr>
        <w:shd w:val="clear" w:color="auto" w:fill="FFFFFF"/>
        <w:spacing w:line="276" w:lineRule="auto"/>
        <w:ind w:left="24" w:right="134" w:firstLine="706"/>
        <w:rPr>
          <w:rFonts w:ascii="Arial Narrow" w:hAnsi="Arial Narrow" w:cs="Tahoma"/>
          <w:sz w:val="24"/>
          <w:szCs w:val="24"/>
        </w:rPr>
      </w:pPr>
      <w:r w:rsidRPr="009B56A4">
        <w:rPr>
          <w:rFonts w:ascii="Arial Narrow" w:hAnsi="Arial Narrow" w:cs="Tahoma"/>
          <w:spacing w:val="-2"/>
          <w:sz w:val="24"/>
          <w:szCs w:val="24"/>
        </w:rPr>
        <w:t>Kabel można zginać jedynie w przypadkach koniecznych, przy czym promień gięcia powinien być możliwie duży, jednak nie mniejszy niż 10-krotna zewnętrzna jego średnica.</w:t>
      </w:r>
    </w:p>
    <w:p w:rsidR="00AF109F" w:rsidRPr="009B56A4" w:rsidRDefault="00AF109F" w:rsidP="009B56A4">
      <w:pPr>
        <w:shd w:val="clear" w:color="auto" w:fill="FFFFFF"/>
        <w:spacing w:before="10" w:line="276" w:lineRule="auto"/>
        <w:ind w:left="10" w:firstLine="720"/>
        <w:rPr>
          <w:rFonts w:ascii="Arial Narrow" w:hAnsi="Arial Narrow" w:cs="Tahoma"/>
          <w:sz w:val="24"/>
          <w:szCs w:val="24"/>
        </w:rPr>
      </w:pPr>
      <w:r w:rsidRPr="009B56A4">
        <w:rPr>
          <w:rFonts w:ascii="Arial Narrow" w:hAnsi="Arial Narrow" w:cs="Tahoma"/>
          <w:spacing w:val="-2"/>
          <w:sz w:val="24"/>
          <w:szCs w:val="24"/>
        </w:rPr>
        <w:t xml:space="preserve">Bezpośrednio w gruncie kable należy układać na głębokości </w:t>
      </w:r>
      <w:smartTag w:uri="urn:schemas-microsoft-com:office:smarttags" w:element="metricconverter">
        <w:smartTagPr>
          <w:attr w:name="ProductID" w:val="0,7 m"/>
        </w:smartTagPr>
        <w:r w:rsidRPr="009B56A4">
          <w:rPr>
            <w:rFonts w:ascii="Arial Narrow" w:hAnsi="Arial Narrow" w:cs="Tahoma"/>
            <w:spacing w:val="-2"/>
            <w:sz w:val="24"/>
            <w:szCs w:val="24"/>
          </w:rPr>
          <w:t>0,7 m</w:t>
        </w:r>
      </w:smartTag>
      <w:r w:rsidRPr="009B56A4">
        <w:rPr>
          <w:rFonts w:ascii="Arial Narrow" w:hAnsi="Arial Narrow" w:cs="Tahoma"/>
          <w:spacing w:val="-2"/>
          <w:sz w:val="24"/>
          <w:szCs w:val="24"/>
        </w:rPr>
        <w:t xml:space="preserve"> z dokładnością </w:t>
      </w:r>
      <w:r w:rsidRPr="009B56A4">
        <w:rPr>
          <w:rFonts w:ascii="Arial Narrow" w:hAnsi="Arial Narrow" w:cs="Tahoma"/>
          <w:bCs/>
          <w:spacing w:val="-2"/>
          <w:sz w:val="24"/>
          <w:szCs w:val="24"/>
        </w:rPr>
        <w:t>+</w:t>
      </w:r>
      <w:r w:rsidRPr="009B56A4">
        <w:rPr>
          <w:rFonts w:ascii="Arial Narrow" w:hAnsi="Arial Narrow" w:cs="Tahoma"/>
          <w:b/>
          <w:bCs/>
          <w:spacing w:val="-2"/>
          <w:sz w:val="24"/>
          <w:szCs w:val="24"/>
        </w:rPr>
        <w:t xml:space="preserve"> </w:t>
      </w:r>
      <w:smartTag w:uri="urn:schemas-microsoft-com:office:smarttags" w:element="metricconverter">
        <w:smartTagPr>
          <w:attr w:name="ProductID" w:val="5 cm"/>
        </w:smartTagPr>
        <w:r w:rsidRPr="009B56A4">
          <w:rPr>
            <w:rFonts w:ascii="Arial Narrow" w:hAnsi="Arial Narrow" w:cs="Tahoma"/>
            <w:spacing w:val="-2"/>
            <w:sz w:val="24"/>
            <w:szCs w:val="24"/>
          </w:rPr>
          <w:t>5 cm</w:t>
        </w:r>
      </w:smartTag>
      <w:r w:rsidRPr="009B56A4">
        <w:rPr>
          <w:rFonts w:ascii="Arial Narrow" w:hAnsi="Arial Narrow" w:cs="Tahoma"/>
          <w:spacing w:val="-2"/>
          <w:sz w:val="24"/>
          <w:szCs w:val="24"/>
        </w:rPr>
        <w:t xml:space="preserve"> na </w:t>
      </w:r>
      <w:r w:rsidRPr="009B56A4">
        <w:rPr>
          <w:rFonts w:ascii="Arial Narrow" w:hAnsi="Arial Narrow" w:cs="Tahoma"/>
          <w:spacing w:val="-1"/>
          <w:sz w:val="24"/>
          <w:szCs w:val="24"/>
        </w:rPr>
        <w:t xml:space="preserve">warstwie piasku o grubości </w:t>
      </w:r>
      <w:smartTag w:uri="urn:schemas-microsoft-com:office:smarttags" w:element="metricconverter">
        <w:smartTagPr>
          <w:attr w:name="ProductID" w:val="10 cm"/>
        </w:smartTagPr>
        <w:r w:rsidRPr="009B56A4">
          <w:rPr>
            <w:rFonts w:ascii="Arial Narrow" w:hAnsi="Arial Narrow" w:cs="Tahoma"/>
            <w:spacing w:val="-1"/>
            <w:sz w:val="24"/>
            <w:szCs w:val="24"/>
          </w:rPr>
          <w:t>10 cm</w:t>
        </w:r>
      </w:smartTag>
      <w:r w:rsidRPr="009B56A4">
        <w:rPr>
          <w:rFonts w:ascii="Arial Narrow" w:hAnsi="Arial Narrow" w:cs="Tahoma"/>
          <w:spacing w:val="-1"/>
          <w:sz w:val="24"/>
          <w:szCs w:val="24"/>
        </w:rPr>
        <w:t xml:space="preserve"> z przykryciem również </w:t>
      </w:r>
      <w:smartTag w:uri="urn:schemas-microsoft-com:office:smarttags" w:element="metricconverter">
        <w:smartTagPr>
          <w:attr w:name="ProductID" w:val="10 cm"/>
        </w:smartTagPr>
        <w:r w:rsidRPr="009B56A4">
          <w:rPr>
            <w:rFonts w:ascii="Arial Narrow" w:hAnsi="Arial Narrow" w:cs="Tahoma"/>
            <w:spacing w:val="-1"/>
            <w:sz w:val="24"/>
            <w:szCs w:val="24"/>
          </w:rPr>
          <w:t>10 cm</w:t>
        </w:r>
      </w:smartTag>
      <w:r w:rsidRPr="009B56A4">
        <w:rPr>
          <w:rFonts w:ascii="Arial Narrow" w:hAnsi="Arial Narrow" w:cs="Tahoma"/>
          <w:spacing w:val="-1"/>
          <w:sz w:val="24"/>
          <w:szCs w:val="24"/>
        </w:rPr>
        <w:t xml:space="preserve"> warstwą piasku, a następnie warstwą </w:t>
      </w:r>
      <w:r w:rsidRPr="009B56A4">
        <w:rPr>
          <w:rFonts w:ascii="Arial Narrow" w:hAnsi="Arial Narrow" w:cs="Tahoma"/>
          <w:sz w:val="24"/>
          <w:szCs w:val="24"/>
        </w:rPr>
        <w:t xml:space="preserve">gruntu rodzimego o grubości co najmniej </w:t>
      </w:r>
      <w:smartTag w:uri="urn:schemas-microsoft-com:office:smarttags" w:element="metricconverter">
        <w:smartTagPr>
          <w:attr w:name="ProductID" w:val="15 cm"/>
        </w:smartTagPr>
        <w:r w:rsidRPr="009B56A4">
          <w:rPr>
            <w:rFonts w:ascii="Arial Narrow" w:hAnsi="Arial Narrow" w:cs="Tahoma"/>
            <w:sz w:val="24"/>
            <w:szCs w:val="24"/>
          </w:rPr>
          <w:t xml:space="preserve">15 </w:t>
        </w:r>
        <w:proofErr w:type="spellStart"/>
        <w:r w:rsidRPr="009B56A4">
          <w:rPr>
            <w:rFonts w:ascii="Arial Narrow" w:hAnsi="Arial Narrow" w:cs="Tahoma"/>
            <w:sz w:val="24"/>
            <w:szCs w:val="24"/>
          </w:rPr>
          <w:t>cm</w:t>
        </w:r>
      </w:smartTag>
      <w:proofErr w:type="spellEnd"/>
      <w:r w:rsidRPr="009B56A4">
        <w:rPr>
          <w:rFonts w:ascii="Arial Narrow" w:hAnsi="Arial Narrow" w:cs="Tahoma"/>
          <w:sz w:val="24"/>
          <w:szCs w:val="24"/>
        </w:rPr>
        <w:t>.</w:t>
      </w:r>
    </w:p>
    <w:p w:rsidR="00AF109F" w:rsidRPr="009B56A4" w:rsidRDefault="00AF109F" w:rsidP="009B56A4">
      <w:pPr>
        <w:shd w:val="clear" w:color="auto" w:fill="FFFFFF"/>
        <w:spacing w:line="276" w:lineRule="auto"/>
        <w:ind w:left="24" w:firstLine="696"/>
        <w:rPr>
          <w:rFonts w:ascii="Arial Narrow" w:hAnsi="Arial Narrow" w:cs="Tahoma"/>
          <w:sz w:val="24"/>
          <w:szCs w:val="24"/>
        </w:rPr>
      </w:pPr>
      <w:r w:rsidRPr="009B56A4">
        <w:rPr>
          <w:rFonts w:ascii="Arial Narrow" w:hAnsi="Arial Narrow" w:cs="Tahoma"/>
          <w:spacing w:val="-2"/>
          <w:sz w:val="24"/>
          <w:szCs w:val="24"/>
        </w:rPr>
        <w:t xml:space="preserve">Jako ochronę przed uszkodzeniami mechanicznymi, wzdłuż całej trasy, co najmniej </w:t>
      </w:r>
      <w:smartTag w:uri="urn:schemas-microsoft-com:office:smarttags" w:element="metricconverter">
        <w:smartTagPr>
          <w:attr w:name="ProductID" w:val="25 cm"/>
        </w:smartTagPr>
        <w:r w:rsidRPr="009B56A4">
          <w:rPr>
            <w:rFonts w:ascii="Arial Narrow" w:hAnsi="Arial Narrow" w:cs="Tahoma"/>
            <w:spacing w:val="-2"/>
            <w:sz w:val="24"/>
            <w:szCs w:val="24"/>
          </w:rPr>
          <w:t>25 cm</w:t>
        </w:r>
      </w:smartTag>
      <w:r w:rsidRPr="009B56A4">
        <w:rPr>
          <w:rFonts w:ascii="Arial Narrow" w:hAnsi="Arial Narrow" w:cs="Tahoma"/>
          <w:spacing w:val="-2"/>
          <w:sz w:val="24"/>
          <w:szCs w:val="24"/>
        </w:rPr>
        <w:t xml:space="preserve"> nad </w:t>
      </w:r>
      <w:r w:rsidRPr="009B56A4">
        <w:rPr>
          <w:rFonts w:ascii="Arial Narrow" w:hAnsi="Arial Narrow" w:cs="Tahoma"/>
          <w:sz w:val="24"/>
          <w:szCs w:val="24"/>
        </w:rPr>
        <w:t xml:space="preserve">kablem, należy układać folię koloru niebieskiego szerokości </w:t>
      </w:r>
      <w:smartTag w:uri="urn:schemas-microsoft-com:office:smarttags" w:element="metricconverter">
        <w:smartTagPr>
          <w:attr w:name="ProductID" w:val="20 cm"/>
        </w:smartTagPr>
        <w:r w:rsidRPr="009B56A4">
          <w:rPr>
            <w:rFonts w:ascii="Arial Narrow" w:hAnsi="Arial Narrow" w:cs="Tahoma"/>
            <w:sz w:val="24"/>
            <w:szCs w:val="24"/>
          </w:rPr>
          <w:t xml:space="preserve">20 </w:t>
        </w:r>
        <w:proofErr w:type="spellStart"/>
        <w:r w:rsidRPr="009B56A4">
          <w:rPr>
            <w:rFonts w:ascii="Arial Narrow" w:hAnsi="Arial Narrow" w:cs="Tahoma"/>
            <w:sz w:val="24"/>
            <w:szCs w:val="24"/>
          </w:rPr>
          <w:t>cm</w:t>
        </w:r>
      </w:smartTag>
      <w:proofErr w:type="spellEnd"/>
      <w:r w:rsidRPr="009B56A4">
        <w:rPr>
          <w:rFonts w:ascii="Arial Narrow" w:hAnsi="Arial Narrow" w:cs="Tahoma"/>
          <w:sz w:val="24"/>
          <w:szCs w:val="24"/>
        </w:rPr>
        <w:t>.</w:t>
      </w:r>
    </w:p>
    <w:p w:rsidR="00AF109F" w:rsidRPr="009B56A4" w:rsidRDefault="00AF109F" w:rsidP="009B56A4">
      <w:pPr>
        <w:shd w:val="clear" w:color="auto" w:fill="FFFFFF"/>
        <w:spacing w:line="276" w:lineRule="auto"/>
        <w:ind w:left="10" w:firstLine="706"/>
        <w:rPr>
          <w:rFonts w:ascii="Arial Narrow" w:hAnsi="Arial Narrow" w:cs="Tahoma"/>
          <w:sz w:val="24"/>
          <w:szCs w:val="24"/>
        </w:rPr>
      </w:pPr>
      <w:r w:rsidRPr="009B56A4">
        <w:rPr>
          <w:rFonts w:ascii="Arial Narrow" w:hAnsi="Arial Narrow" w:cs="Tahoma"/>
          <w:spacing w:val="-2"/>
          <w:sz w:val="24"/>
          <w:szCs w:val="24"/>
        </w:rPr>
        <w:t xml:space="preserve">Przy skrzyżowaniu z innymi instalacjami podziemnymi lub z drogami, kabel należy układać w </w:t>
      </w:r>
      <w:r w:rsidRPr="009B56A4">
        <w:rPr>
          <w:rFonts w:ascii="Arial Narrow" w:hAnsi="Arial Narrow" w:cs="Tahoma"/>
          <w:sz w:val="24"/>
          <w:szCs w:val="24"/>
        </w:rPr>
        <w:t>przepustach kablowych. Przepusty powinny być zabezpieczone przed przedostawaniem się do ich wnętrza wody i przed ich zamuleniem.</w:t>
      </w:r>
    </w:p>
    <w:p w:rsidR="00AF109F" w:rsidRPr="009B56A4" w:rsidRDefault="00AF109F" w:rsidP="009B56A4">
      <w:pPr>
        <w:shd w:val="clear" w:color="auto" w:fill="FFFFFF"/>
        <w:spacing w:line="276" w:lineRule="auto"/>
        <w:ind w:left="10" w:right="442" w:firstLine="710"/>
        <w:rPr>
          <w:rFonts w:ascii="Arial Narrow" w:hAnsi="Arial Narrow" w:cs="Tahoma"/>
          <w:sz w:val="24"/>
          <w:szCs w:val="24"/>
        </w:rPr>
      </w:pPr>
      <w:r w:rsidRPr="009B56A4">
        <w:rPr>
          <w:rFonts w:ascii="Arial Narrow" w:hAnsi="Arial Narrow" w:cs="Tahoma"/>
          <w:spacing w:val="-2"/>
          <w:sz w:val="24"/>
          <w:szCs w:val="24"/>
        </w:rPr>
        <w:lastRenderedPageBreak/>
        <w:t xml:space="preserve">W miejscach skrzyżowań kabli z istniejącymi drogami o nawierzchni twardej, zaleca się </w:t>
      </w:r>
      <w:r w:rsidRPr="009B56A4">
        <w:rPr>
          <w:rFonts w:ascii="Arial Narrow" w:hAnsi="Arial Narrow" w:cs="Tahoma"/>
          <w:sz w:val="24"/>
          <w:szCs w:val="24"/>
        </w:rPr>
        <w:t>wykonywanie przepustów kablowych metodą wiercenia poziomego, przewidując po jednym przepuście rezerwowym na każdym skrzyżowaniu.</w:t>
      </w:r>
    </w:p>
    <w:p w:rsidR="00AF109F" w:rsidRPr="009B56A4" w:rsidRDefault="00AF109F" w:rsidP="009B56A4">
      <w:pPr>
        <w:shd w:val="clear" w:color="auto" w:fill="FFFFFF"/>
        <w:spacing w:line="276" w:lineRule="auto"/>
        <w:ind w:left="730"/>
        <w:rPr>
          <w:rFonts w:ascii="Arial Narrow" w:hAnsi="Arial Narrow" w:cs="Tahoma"/>
          <w:sz w:val="24"/>
          <w:szCs w:val="24"/>
        </w:rPr>
      </w:pPr>
      <w:r w:rsidRPr="009B56A4">
        <w:rPr>
          <w:rFonts w:ascii="Arial Narrow" w:hAnsi="Arial Narrow" w:cs="Tahoma"/>
          <w:spacing w:val="-1"/>
          <w:sz w:val="24"/>
          <w:szCs w:val="24"/>
        </w:rPr>
        <w:t>Kabel ułożony w ziemi na całej swej długości powinien posiadać oznaczniki identyfikacyjne.</w:t>
      </w:r>
    </w:p>
    <w:p w:rsidR="00AF109F" w:rsidRPr="009B56A4" w:rsidRDefault="00AF109F" w:rsidP="009B56A4">
      <w:pPr>
        <w:shd w:val="clear" w:color="auto" w:fill="FFFFFF"/>
        <w:spacing w:line="276" w:lineRule="auto"/>
        <w:ind w:left="91" w:firstLine="706"/>
        <w:rPr>
          <w:rFonts w:ascii="Arial Narrow" w:hAnsi="Arial Narrow" w:cs="Tahoma"/>
          <w:sz w:val="24"/>
          <w:szCs w:val="24"/>
        </w:rPr>
      </w:pPr>
      <w:r w:rsidRPr="009B56A4">
        <w:rPr>
          <w:rFonts w:ascii="Arial Narrow" w:hAnsi="Arial Narrow" w:cs="Tahoma"/>
          <w:spacing w:val="-1"/>
          <w:sz w:val="24"/>
          <w:szCs w:val="24"/>
        </w:rPr>
        <w:t xml:space="preserve">Po wykonaniu linii kablowej należy pomierzyć rezystancję izolacji poszczególnych odcinków </w:t>
      </w:r>
      <w:r w:rsidRPr="009B56A4">
        <w:rPr>
          <w:rFonts w:ascii="Arial Narrow" w:hAnsi="Arial Narrow" w:cs="Tahoma"/>
          <w:spacing w:val="-2"/>
          <w:sz w:val="24"/>
          <w:szCs w:val="24"/>
        </w:rPr>
        <w:t xml:space="preserve">kabla induktorem o napięciu nie mniejszym niż 2,5 </w:t>
      </w:r>
      <w:proofErr w:type="spellStart"/>
      <w:r w:rsidRPr="009B56A4">
        <w:rPr>
          <w:rFonts w:ascii="Arial Narrow" w:hAnsi="Arial Narrow" w:cs="Tahoma"/>
          <w:spacing w:val="-2"/>
          <w:sz w:val="24"/>
          <w:szCs w:val="24"/>
        </w:rPr>
        <w:t>kV</w:t>
      </w:r>
      <w:proofErr w:type="spellEnd"/>
      <w:r w:rsidRPr="009B56A4">
        <w:rPr>
          <w:rFonts w:ascii="Arial Narrow" w:hAnsi="Arial Narrow" w:cs="Tahoma"/>
          <w:spacing w:val="-2"/>
          <w:sz w:val="24"/>
          <w:szCs w:val="24"/>
        </w:rPr>
        <w:t xml:space="preserve">, przy czym rezystancja nie może być mniejsza </w:t>
      </w:r>
      <w:r w:rsidRPr="009B56A4">
        <w:rPr>
          <w:rFonts w:ascii="Arial Narrow" w:hAnsi="Arial Narrow" w:cs="Tahoma"/>
          <w:sz w:val="24"/>
          <w:szCs w:val="24"/>
        </w:rPr>
        <w:t xml:space="preserve">niż 20 </w:t>
      </w:r>
      <w:proofErr w:type="spellStart"/>
      <w:r w:rsidRPr="009B56A4">
        <w:rPr>
          <w:rFonts w:ascii="Arial Narrow" w:hAnsi="Arial Narrow" w:cs="Tahoma"/>
          <w:sz w:val="24"/>
          <w:szCs w:val="24"/>
        </w:rPr>
        <w:t>M</w:t>
      </w:r>
      <w:r w:rsidR="00C23717" w:rsidRPr="00C23717">
        <w:rPr>
          <w:rFonts w:cs="Arial"/>
          <w:sz w:val="24"/>
          <w:szCs w:val="24"/>
        </w:rPr>
        <w:t>Ω</w:t>
      </w:r>
      <w:proofErr w:type="spellEnd"/>
      <w:r w:rsidRPr="009B56A4">
        <w:rPr>
          <w:rFonts w:ascii="Arial Narrow" w:hAnsi="Arial Narrow" w:cs="Tahoma"/>
          <w:sz w:val="24"/>
          <w:szCs w:val="24"/>
        </w:rPr>
        <w:t>/m.</w:t>
      </w:r>
    </w:p>
    <w:p w:rsidR="00AF109F" w:rsidRPr="009B56A4" w:rsidRDefault="00AF109F" w:rsidP="009B56A4">
      <w:pPr>
        <w:shd w:val="clear" w:color="auto" w:fill="FFFFFF"/>
        <w:spacing w:line="276" w:lineRule="auto"/>
        <w:ind w:left="792"/>
        <w:rPr>
          <w:rFonts w:ascii="Arial Narrow" w:hAnsi="Arial Narrow" w:cs="Tahoma"/>
          <w:spacing w:val="-1"/>
          <w:sz w:val="24"/>
          <w:szCs w:val="24"/>
        </w:rPr>
      </w:pPr>
      <w:r w:rsidRPr="009B56A4">
        <w:rPr>
          <w:rFonts w:ascii="Arial Narrow" w:hAnsi="Arial Narrow" w:cs="Tahoma"/>
          <w:spacing w:val="-1"/>
          <w:sz w:val="24"/>
          <w:szCs w:val="24"/>
        </w:rPr>
        <w:t xml:space="preserve">Zbliżenia i odległości kabla od innych instalacji podano w tablicy </w:t>
      </w:r>
      <w:r w:rsidR="00C23717">
        <w:rPr>
          <w:rFonts w:ascii="Arial Narrow" w:hAnsi="Arial Narrow" w:cs="Tahoma"/>
          <w:spacing w:val="-1"/>
          <w:sz w:val="24"/>
          <w:szCs w:val="24"/>
        </w:rPr>
        <w:t>1</w:t>
      </w:r>
      <w:r w:rsidRPr="009B56A4">
        <w:rPr>
          <w:rFonts w:ascii="Arial Narrow" w:hAnsi="Arial Narrow" w:cs="Tahoma"/>
          <w:spacing w:val="-1"/>
          <w:sz w:val="24"/>
          <w:szCs w:val="24"/>
        </w:rPr>
        <w:t>.</w:t>
      </w:r>
    </w:p>
    <w:p w:rsidR="00AF109F" w:rsidRPr="009B56A4" w:rsidRDefault="00AF109F" w:rsidP="009B56A4">
      <w:pPr>
        <w:shd w:val="clear" w:color="auto" w:fill="FFFFFF"/>
        <w:spacing w:before="230" w:line="276" w:lineRule="auto"/>
        <w:ind w:left="82"/>
        <w:rPr>
          <w:rFonts w:ascii="Arial Narrow" w:hAnsi="Arial Narrow" w:cs="Tahoma"/>
          <w:sz w:val="24"/>
          <w:szCs w:val="24"/>
        </w:rPr>
      </w:pPr>
      <w:r w:rsidRPr="009B56A4">
        <w:rPr>
          <w:rFonts w:ascii="Arial Narrow" w:hAnsi="Arial Narrow" w:cs="Tahoma"/>
          <w:spacing w:val="-1"/>
          <w:sz w:val="24"/>
          <w:szCs w:val="24"/>
        </w:rPr>
        <w:t xml:space="preserve">Tablica </w:t>
      </w:r>
      <w:r w:rsidR="009B56A4">
        <w:rPr>
          <w:rFonts w:ascii="Arial Narrow" w:hAnsi="Arial Narrow" w:cs="Tahoma"/>
          <w:spacing w:val="-1"/>
          <w:sz w:val="24"/>
          <w:szCs w:val="24"/>
        </w:rPr>
        <w:t>1</w:t>
      </w:r>
      <w:r w:rsidRPr="009B56A4">
        <w:rPr>
          <w:rFonts w:ascii="Arial Narrow" w:hAnsi="Arial Narrow" w:cs="Tahoma"/>
          <w:spacing w:val="-1"/>
          <w:sz w:val="24"/>
          <w:szCs w:val="24"/>
        </w:rPr>
        <w:t>. Odległości kabla sygnalizacyjnego od innych urządzeń podziemnych</w:t>
      </w:r>
    </w:p>
    <w:tbl>
      <w:tblPr>
        <w:tblW w:w="0" w:type="auto"/>
        <w:tblInd w:w="40" w:type="dxa"/>
        <w:tblLayout w:type="fixed"/>
        <w:tblCellMar>
          <w:left w:w="40" w:type="dxa"/>
          <w:right w:w="40" w:type="dxa"/>
        </w:tblCellMar>
        <w:tblLook w:val="0000"/>
      </w:tblPr>
      <w:tblGrid>
        <w:gridCol w:w="504"/>
        <w:gridCol w:w="4248"/>
        <w:gridCol w:w="1382"/>
        <w:gridCol w:w="1392"/>
      </w:tblGrid>
      <w:tr w:rsidR="00AF109F" w:rsidRPr="009B56A4" w:rsidTr="00C23717">
        <w:trPr>
          <w:trHeight w:hRule="exact" w:val="480"/>
        </w:trPr>
        <w:tc>
          <w:tcPr>
            <w:tcW w:w="504" w:type="dxa"/>
            <w:vMerge w:val="restart"/>
            <w:tcBorders>
              <w:top w:val="single" w:sz="6" w:space="0" w:color="auto"/>
              <w:left w:val="single" w:sz="6" w:space="0" w:color="auto"/>
              <w:bottom w:val="nil"/>
              <w:right w:val="single" w:sz="6" w:space="0" w:color="auto"/>
            </w:tcBorders>
            <w:shd w:val="clear" w:color="auto" w:fill="FFFFFF"/>
          </w:tcPr>
          <w:p w:rsidR="00AF109F" w:rsidRPr="009B56A4" w:rsidRDefault="00AF109F" w:rsidP="009B56A4">
            <w:pPr>
              <w:shd w:val="clear" w:color="auto" w:fill="FFFFFF"/>
              <w:spacing w:line="276" w:lineRule="auto"/>
              <w:rPr>
                <w:rFonts w:ascii="Arial Narrow" w:hAnsi="Arial Narrow" w:cs="Tahoma"/>
                <w:sz w:val="20"/>
                <w:szCs w:val="20"/>
              </w:rPr>
            </w:pPr>
          </w:p>
        </w:tc>
        <w:tc>
          <w:tcPr>
            <w:tcW w:w="4248" w:type="dxa"/>
            <w:vMerge w:val="restart"/>
            <w:tcBorders>
              <w:top w:val="single" w:sz="6" w:space="0" w:color="auto"/>
              <w:left w:val="single" w:sz="6" w:space="0" w:color="auto"/>
              <w:bottom w:val="nil"/>
              <w:right w:val="single" w:sz="6" w:space="0" w:color="auto"/>
            </w:tcBorders>
            <w:shd w:val="clear" w:color="auto" w:fill="FFFFFF"/>
            <w:vAlign w:val="center"/>
          </w:tcPr>
          <w:p w:rsidR="00AF109F" w:rsidRPr="009B56A4" w:rsidRDefault="00AF109F" w:rsidP="00C23717">
            <w:pPr>
              <w:shd w:val="clear" w:color="auto" w:fill="FFFFFF"/>
              <w:spacing w:line="276" w:lineRule="auto"/>
              <w:ind w:left="571"/>
              <w:jc w:val="center"/>
              <w:rPr>
                <w:rFonts w:ascii="Arial Narrow" w:hAnsi="Arial Narrow" w:cs="Tahoma"/>
                <w:b/>
                <w:sz w:val="20"/>
                <w:szCs w:val="20"/>
              </w:rPr>
            </w:pPr>
            <w:r w:rsidRPr="009B56A4">
              <w:rPr>
                <w:rFonts w:ascii="Arial Narrow" w:hAnsi="Arial Narrow" w:cs="Tahoma"/>
                <w:b/>
                <w:spacing w:val="-2"/>
                <w:sz w:val="20"/>
                <w:szCs w:val="20"/>
              </w:rPr>
              <w:t>Rodzaj urządzenia podziemnego</w:t>
            </w:r>
          </w:p>
        </w:tc>
        <w:tc>
          <w:tcPr>
            <w:tcW w:w="27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F109F" w:rsidRPr="009B56A4" w:rsidRDefault="00AF109F" w:rsidP="00C23717">
            <w:pPr>
              <w:shd w:val="clear" w:color="auto" w:fill="FFFFFF"/>
              <w:spacing w:line="276" w:lineRule="auto"/>
              <w:ind w:left="101" w:right="101"/>
              <w:jc w:val="center"/>
              <w:rPr>
                <w:rFonts w:ascii="Arial Narrow" w:hAnsi="Arial Narrow" w:cs="Tahoma"/>
                <w:b/>
                <w:sz w:val="20"/>
                <w:szCs w:val="20"/>
              </w:rPr>
            </w:pPr>
            <w:r w:rsidRPr="009B56A4">
              <w:rPr>
                <w:rFonts w:ascii="Arial Narrow" w:hAnsi="Arial Narrow" w:cs="Tahoma"/>
                <w:b/>
                <w:spacing w:val="-2"/>
                <w:sz w:val="20"/>
                <w:szCs w:val="20"/>
              </w:rPr>
              <w:t xml:space="preserve">Najmniejsza dopuszczalna </w:t>
            </w:r>
            <w:r w:rsidRPr="009B56A4">
              <w:rPr>
                <w:rFonts w:ascii="Arial Narrow" w:hAnsi="Arial Narrow" w:cs="Tahoma"/>
                <w:b/>
                <w:sz w:val="20"/>
                <w:szCs w:val="20"/>
              </w:rPr>
              <w:t>odległość w cm</w:t>
            </w:r>
          </w:p>
        </w:tc>
      </w:tr>
      <w:tr w:rsidR="00AF109F" w:rsidRPr="009B56A4" w:rsidTr="00C23717">
        <w:trPr>
          <w:trHeight w:hRule="exact" w:val="490"/>
        </w:trPr>
        <w:tc>
          <w:tcPr>
            <w:tcW w:w="504" w:type="dxa"/>
            <w:vMerge/>
            <w:tcBorders>
              <w:top w:val="nil"/>
              <w:left w:val="single" w:sz="6" w:space="0" w:color="auto"/>
              <w:bottom w:val="nil"/>
              <w:right w:val="single" w:sz="6" w:space="0" w:color="auto"/>
            </w:tcBorders>
            <w:shd w:val="clear" w:color="auto" w:fill="FFFFFF"/>
          </w:tcPr>
          <w:p w:rsidR="00AF109F" w:rsidRPr="009B56A4" w:rsidRDefault="00AF109F" w:rsidP="009B56A4">
            <w:pPr>
              <w:spacing w:line="276" w:lineRule="auto"/>
              <w:rPr>
                <w:rFonts w:ascii="Arial Narrow" w:hAnsi="Arial Narrow" w:cs="Tahoma"/>
                <w:sz w:val="20"/>
                <w:szCs w:val="20"/>
              </w:rPr>
            </w:pPr>
          </w:p>
          <w:p w:rsidR="00AF109F" w:rsidRPr="009B56A4" w:rsidRDefault="00AF109F" w:rsidP="009B56A4">
            <w:pPr>
              <w:spacing w:line="276" w:lineRule="auto"/>
              <w:rPr>
                <w:rFonts w:ascii="Arial Narrow" w:hAnsi="Arial Narrow" w:cs="Tahoma"/>
                <w:sz w:val="20"/>
                <w:szCs w:val="20"/>
              </w:rPr>
            </w:pPr>
          </w:p>
        </w:tc>
        <w:tc>
          <w:tcPr>
            <w:tcW w:w="4248" w:type="dxa"/>
            <w:vMerge/>
            <w:tcBorders>
              <w:top w:val="nil"/>
              <w:left w:val="single" w:sz="6" w:space="0" w:color="auto"/>
              <w:bottom w:val="single" w:sz="6" w:space="0" w:color="auto"/>
              <w:right w:val="single" w:sz="6" w:space="0" w:color="auto"/>
            </w:tcBorders>
            <w:shd w:val="clear" w:color="auto" w:fill="FFFFFF"/>
            <w:vAlign w:val="center"/>
          </w:tcPr>
          <w:p w:rsidR="00AF109F" w:rsidRPr="009B56A4" w:rsidRDefault="00AF109F" w:rsidP="00C23717">
            <w:pPr>
              <w:spacing w:line="276" w:lineRule="auto"/>
              <w:jc w:val="center"/>
              <w:rPr>
                <w:rFonts w:ascii="Arial Narrow" w:hAnsi="Arial Narrow" w:cs="Tahoma"/>
                <w:sz w:val="20"/>
                <w:szCs w:val="20"/>
              </w:rPr>
            </w:pPr>
          </w:p>
          <w:p w:rsidR="00AF109F" w:rsidRPr="009B56A4" w:rsidRDefault="00AF109F" w:rsidP="00C23717">
            <w:pPr>
              <w:spacing w:line="276" w:lineRule="auto"/>
              <w:jc w:val="center"/>
              <w:rPr>
                <w:rFonts w:ascii="Arial Narrow" w:hAnsi="Arial Narrow" w:cs="Tahoma"/>
                <w:sz w:val="20"/>
                <w:szCs w:val="20"/>
              </w:rPr>
            </w:pPr>
          </w:p>
        </w:tc>
        <w:tc>
          <w:tcPr>
            <w:tcW w:w="1382" w:type="dxa"/>
            <w:tcBorders>
              <w:top w:val="single" w:sz="6" w:space="0" w:color="auto"/>
              <w:left w:val="single" w:sz="6" w:space="0" w:color="auto"/>
              <w:bottom w:val="single" w:sz="6" w:space="0" w:color="auto"/>
              <w:right w:val="single" w:sz="6" w:space="0" w:color="auto"/>
            </w:tcBorders>
            <w:shd w:val="clear" w:color="auto" w:fill="FFFFFF"/>
            <w:vAlign w:val="center"/>
          </w:tcPr>
          <w:p w:rsidR="00AF109F" w:rsidRPr="009B56A4" w:rsidRDefault="00AF109F" w:rsidP="00C23717">
            <w:pPr>
              <w:shd w:val="clear" w:color="auto" w:fill="FFFFFF"/>
              <w:spacing w:line="276" w:lineRule="auto"/>
              <w:ind w:firstLine="19"/>
              <w:jc w:val="center"/>
              <w:rPr>
                <w:rFonts w:ascii="Arial Narrow" w:hAnsi="Arial Narrow" w:cs="Tahoma"/>
                <w:b/>
                <w:sz w:val="20"/>
                <w:szCs w:val="20"/>
              </w:rPr>
            </w:pPr>
            <w:r w:rsidRPr="009B56A4">
              <w:rPr>
                <w:rFonts w:ascii="Arial Narrow" w:hAnsi="Arial Narrow" w:cs="Tahoma"/>
                <w:b/>
                <w:spacing w:val="-3"/>
                <w:sz w:val="20"/>
                <w:szCs w:val="20"/>
              </w:rPr>
              <w:t xml:space="preserve">pionowa przy </w:t>
            </w:r>
            <w:r w:rsidRPr="009B56A4">
              <w:rPr>
                <w:rFonts w:ascii="Arial Narrow" w:hAnsi="Arial Narrow" w:cs="Tahoma"/>
                <w:b/>
                <w:spacing w:val="-6"/>
                <w:sz w:val="20"/>
                <w:szCs w:val="20"/>
              </w:rPr>
              <w:t>skrzyżowaniu</w:t>
            </w:r>
          </w:p>
        </w:tc>
        <w:tc>
          <w:tcPr>
            <w:tcW w:w="1392" w:type="dxa"/>
            <w:tcBorders>
              <w:top w:val="single" w:sz="6" w:space="0" w:color="auto"/>
              <w:left w:val="single" w:sz="6" w:space="0" w:color="auto"/>
              <w:bottom w:val="single" w:sz="6" w:space="0" w:color="auto"/>
              <w:right w:val="single" w:sz="6" w:space="0" w:color="auto"/>
            </w:tcBorders>
            <w:shd w:val="clear" w:color="auto" w:fill="FFFFFF"/>
            <w:vAlign w:val="center"/>
          </w:tcPr>
          <w:p w:rsidR="00AF109F" w:rsidRPr="009B56A4" w:rsidRDefault="00AF109F" w:rsidP="00C23717">
            <w:pPr>
              <w:shd w:val="clear" w:color="auto" w:fill="FFFFFF"/>
              <w:spacing w:line="276" w:lineRule="auto"/>
              <w:jc w:val="center"/>
              <w:rPr>
                <w:rFonts w:ascii="Arial Narrow" w:hAnsi="Arial Narrow" w:cs="Tahoma"/>
                <w:b/>
                <w:sz w:val="20"/>
                <w:szCs w:val="20"/>
              </w:rPr>
            </w:pPr>
            <w:r w:rsidRPr="009B56A4">
              <w:rPr>
                <w:rFonts w:ascii="Arial Narrow" w:hAnsi="Arial Narrow" w:cs="Tahoma"/>
                <w:b/>
                <w:spacing w:val="-3"/>
                <w:sz w:val="20"/>
                <w:szCs w:val="20"/>
              </w:rPr>
              <w:t xml:space="preserve">pozioma przy </w:t>
            </w:r>
            <w:r w:rsidRPr="009B56A4">
              <w:rPr>
                <w:rFonts w:ascii="Arial Narrow" w:hAnsi="Arial Narrow" w:cs="Tahoma"/>
                <w:b/>
                <w:sz w:val="20"/>
                <w:szCs w:val="20"/>
              </w:rPr>
              <w:t>zbliżeniu</w:t>
            </w:r>
          </w:p>
        </w:tc>
      </w:tr>
      <w:tr w:rsidR="00AF109F" w:rsidRPr="009B56A4" w:rsidTr="00907C9E">
        <w:trPr>
          <w:trHeight w:hRule="exact" w:val="490"/>
        </w:trPr>
        <w:tc>
          <w:tcPr>
            <w:tcW w:w="504" w:type="dxa"/>
            <w:vMerge/>
            <w:tcBorders>
              <w:top w:val="nil"/>
              <w:left w:val="single" w:sz="6" w:space="0" w:color="auto"/>
              <w:bottom w:val="nil"/>
              <w:right w:val="single" w:sz="6" w:space="0" w:color="auto"/>
            </w:tcBorders>
            <w:shd w:val="clear" w:color="auto" w:fill="FFFFFF"/>
          </w:tcPr>
          <w:p w:rsidR="00AF109F" w:rsidRPr="009B56A4" w:rsidRDefault="00AF109F" w:rsidP="009B56A4">
            <w:pPr>
              <w:spacing w:line="276" w:lineRule="auto"/>
              <w:rPr>
                <w:rFonts w:ascii="Arial Narrow" w:hAnsi="Arial Narrow" w:cs="Tahoma"/>
                <w:sz w:val="20"/>
                <w:szCs w:val="20"/>
              </w:rPr>
            </w:pPr>
          </w:p>
          <w:p w:rsidR="00AF109F" w:rsidRPr="009B56A4" w:rsidRDefault="00AF109F" w:rsidP="009B56A4">
            <w:pPr>
              <w:spacing w:line="276" w:lineRule="auto"/>
              <w:rPr>
                <w:rFonts w:ascii="Arial Narrow" w:hAnsi="Arial Narrow" w:cs="Tahoma"/>
                <w:sz w:val="20"/>
                <w:szCs w:val="20"/>
              </w:rPr>
            </w:pPr>
          </w:p>
        </w:tc>
        <w:tc>
          <w:tcPr>
            <w:tcW w:w="4248"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C23717">
            <w:pPr>
              <w:shd w:val="clear" w:color="auto" w:fill="FFFFFF"/>
              <w:spacing w:after="0" w:line="276" w:lineRule="auto"/>
              <w:ind w:right="629" w:firstLine="11"/>
              <w:jc w:val="left"/>
              <w:rPr>
                <w:rFonts w:ascii="Arial Narrow" w:hAnsi="Arial Narrow" w:cs="Tahoma"/>
                <w:sz w:val="20"/>
                <w:szCs w:val="20"/>
              </w:rPr>
            </w:pPr>
            <w:r w:rsidRPr="009B56A4">
              <w:rPr>
                <w:rFonts w:ascii="Arial Narrow" w:hAnsi="Arial Narrow" w:cs="Tahoma"/>
                <w:spacing w:val="-2"/>
                <w:sz w:val="20"/>
                <w:szCs w:val="20"/>
              </w:rPr>
              <w:t xml:space="preserve">Kable elektroenergetyczne na napięcie </w:t>
            </w:r>
            <w:r w:rsidRPr="009B56A4">
              <w:rPr>
                <w:rFonts w:ascii="Arial Narrow" w:hAnsi="Arial Narrow" w:cs="Tahoma"/>
                <w:sz w:val="20"/>
                <w:szCs w:val="20"/>
              </w:rPr>
              <w:t xml:space="preserve">znamionowe sieci do 1 </w:t>
            </w:r>
            <w:proofErr w:type="spellStart"/>
            <w:r w:rsidRPr="009B56A4">
              <w:rPr>
                <w:rFonts w:ascii="Arial Narrow" w:hAnsi="Arial Narrow" w:cs="Tahoma"/>
                <w:sz w:val="20"/>
                <w:szCs w:val="20"/>
              </w:rPr>
              <w:t>kV</w:t>
            </w:r>
            <w:proofErr w:type="spellEnd"/>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25</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10</w:t>
            </w:r>
          </w:p>
        </w:tc>
      </w:tr>
      <w:tr w:rsidR="00AF109F" w:rsidRPr="009B56A4" w:rsidTr="00907C9E">
        <w:trPr>
          <w:trHeight w:hRule="exact" w:val="475"/>
        </w:trPr>
        <w:tc>
          <w:tcPr>
            <w:tcW w:w="504" w:type="dxa"/>
            <w:vMerge/>
            <w:tcBorders>
              <w:top w:val="nil"/>
              <w:left w:val="single" w:sz="6" w:space="0" w:color="auto"/>
              <w:bottom w:val="nil"/>
              <w:right w:val="single" w:sz="6" w:space="0" w:color="auto"/>
            </w:tcBorders>
            <w:shd w:val="clear" w:color="auto" w:fill="FFFFFF"/>
          </w:tcPr>
          <w:p w:rsidR="00AF109F" w:rsidRPr="009B56A4" w:rsidRDefault="00AF109F" w:rsidP="009B56A4">
            <w:pPr>
              <w:spacing w:line="276" w:lineRule="auto"/>
              <w:rPr>
                <w:rFonts w:ascii="Arial Narrow" w:hAnsi="Arial Narrow" w:cs="Tahoma"/>
                <w:sz w:val="20"/>
                <w:szCs w:val="20"/>
              </w:rPr>
            </w:pPr>
          </w:p>
          <w:p w:rsidR="00AF109F" w:rsidRPr="009B56A4" w:rsidRDefault="00AF109F" w:rsidP="009B56A4">
            <w:pPr>
              <w:spacing w:line="276" w:lineRule="auto"/>
              <w:rPr>
                <w:rFonts w:ascii="Arial Narrow" w:hAnsi="Arial Narrow" w:cs="Tahoma"/>
                <w:sz w:val="20"/>
                <w:szCs w:val="20"/>
              </w:rPr>
            </w:pPr>
          </w:p>
        </w:tc>
        <w:tc>
          <w:tcPr>
            <w:tcW w:w="4248"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C23717">
            <w:pPr>
              <w:shd w:val="clear" w:color="auto" w:fill="FFFFFF"/>
              <w:spacing w:line="276" w:lineRule="auto"/>
              <w:ind w:right="629" w:firstLine="10"/>
              <w:jc w:val="left"/>
              <w:rPr>
                <w:rFonts w:ascii="Arial Narrow" w:hAnsi="Arial Narrow" w:cs="Tahoma"/>
                <w:sz w:val="20"/>
                <w:szCs w:val="20"/>
              </w:rPr>
            </w:pPr>
            <w:r w:rsidRPr="009B56A4">
              <w:rPr>
                <w:rFonts w:ascii="Arial Narrow" w:hAnsi="Arial Narrow" w:cs="Tahoma"/>
                <w:spacing w:val="-2"/>
                <w:sz w:val="20"/>
                <w:szCs w:val="20"/>
              </w:rPr>
              <w:t xml:space="preserve">Kable elektroenergetyczne na napięcie </w:t>
            </w:r>
            <w:r w:rsidRPr="009B56A4">
              <w:rPr>
                <w:rFonts w:ascii="Arial Narrow" w:hAnsi="Arial Narrow" w:cs="Tahoma"/>
                <w:sz w:val="20"/>
                <w:szCs w:val="20"/>
              </w:rPr>
              <w:t xml:space="preserve">znamionowe sieci </w:t>
            </w:r>
            <w:proofErr w:type="spellStart"/>
            <w:r w:rsidRPr="009B56A4">
              <w:rPr>
                <w:rFonts w:ascii="Arial Narrow" w:hAnsi="Arial Narrow" w:cs="Tahoma"/>
                <w:sz w:val="20"/>
                <w:szCs w:val="20"/>
              </w:rPr>
              <w:t>wyŻsze</w:t>
            </w:r>
            <w:proofErr w:type="spellEnd"/>
            <w:r w:rsidRPr="009B56A4">
              <w:rPr>
                <w:rFonts w:ascii="Arial Narrow" w:hAnsi="Arial Narrow" w:cs="Tahoma"/>
                <w:sz w:val="20"/>
                <w:szCs w:val="20"/>
              </w:rPr>
              <w:t xml:space="preserve"> </w:t>
            </w:r>
            <w:proofErr w:type="spellStart"/>
            <w:r w:rsidRPr="009B56A4">
              <w:rPr>
                <w:rFonts w:ascii="Arial Narrow" w:hAnsi="Arial Narrow" w:cs="Tahoma"/>
                <w:sz w:val="20"/>
                <w:szCs w:val="20"/>
              </w:rPr>
              <w:t>niŻ</w:t>
            </w:r>
            <w:proofErr w:type="spellEnd"/>
            <w:r w:rsidRPr="009B56A4">
              <w:rPr>
                <w:rFonts w:ascii="Arial Narrow" w:hAnsi="Arial Narrow" w:cs="Tahoma"/>
                <w:sz w:val="20"/>
                <w:szCs w:val="20"/>
              </w:rPr>
              <w:t xml:space="preserve"> 1 </w:t>
            </w:r>
            <w:proofErr w:type="spellStart"/>
            <w:r w:rsidRPr="009B56A4">
              <w:rPr>
                <w:rFonts w:ascii="Arial Narrow" w:hAnsi="Arial Narrow" w:cs="Tahoma"/>
                <w:sz w:val="20"/>
                <w:szCs w:val="20"/>
              </w:rPr>
              <w:t>kV</w:t>
            </w:r>
            <w:proofErr w:type="spellEnd"/>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50</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10</w:t>
            </w:r>
          </w:p>
        </w:tc>
      </w:tr>
      <w:tr w:rsidR="00AF109F" w:rsidRPr="009B56A4" w:rsidTr="00907C9E">
        <w:trPr>
          <w:trHeight w:hRule="exact" w:val="245"/>
        </w:trPr>
        <w:tc>
          <w:tcPr>
            <w:tcW w:w="504" w:type="dxa"/>
            <w:vMerge/>
            <w:tcBorders>
              <w:top w:val="nil"/>
              <w:left w:val="single" w:sz="6" w:space="0" w:color="auto"/>
              <w:bottom w:val="nil"/>
              <w:right w:val="single" w:sz="6" w:space="0" w:color="auto"/>
            </w:tcBorders>
            <w:shd w:val="clear" w:color="auto" w:fill="FFFFFF"/>
          </w:tcPr>
          <w:p w:rsidR="00AF109F" w:rsidRPr="009B56A4" w:rsidRDefault="00AF109F" w:rsidP="009B56A4">
            <w:pPr>
              <w:spacing w:line="276" w:lineRule="auto"/>
              <w:rPr>
                <w:rFonts w:ascii="Arial Narrow" w:hAnsi="Arial Narrow" w:cs="Tahoma"/>
                <w:sz w:val="20"/>
                <w:szCs w:val="20"/>
              </w:rPr>
            </w:pPr>
          </w:p>
          <w:p w:rsidR="00AF109F" w:rsidRPr="009B56A4" w:rsidRDefault="00AF109F" w:rsidP="009B56A4">
            <w:pPr>
              <w:spacing w:line="276" w:lineRule="auto"/>
              <w:rPr>
                <w:rFonts w:ascii="Arial Narrow" w:hAnsi="Arial Narrow" w:cs="Tahoma"/>
                <w:sz w:val="20"/>
                <w:szCs w:val="20"/>
              </w:rPr>
            </w:pPr>
          </w:p>
        </w:tc>
        <w:tc>
          <w:tcPr>
            <w:tcW w:w="4248"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C23717">
            <w:pPr>
              <w:shd w:val="clear" w:color="auto" w:fill="FFFFFF"/>
              <w:spacing w:line="276" w:lineRule="auto"/>
              <w:jc w:val="left"/>
              <w:rPr>
                <w:rFonts w:ascii="Arial Narrow" w:hAnsi="Arial Narrow" w:cs="Tahoma"/>
                <w:sz w:val="20"/>
                <w:szCs w:val="20"/>
              </w:rPr>
            </w:pPr>
            <w:r w:rsidRPr="009B56A4">
              <w:rPr>
                <w:rFonts w:ascii="Arial Narrow" w:hAnsi="Arial Narrow" w:cs="Tahoma"/>
                <w:sz w:val="20"/>
                <w:szCs w:val="20"/>
              </w:rPr>
              <w:t>Kable telekomunikacyjne</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50</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50</w:t>
            </w:r>
          </w:p>
        </w:tc>
      </w:tr>
      <w:tr w:rsidR="00AF109F" w:rsidRPr="009B56A4" w:rsidTr="00907C9E">
        <w:trPr>
          <w:trHeight w:hRule="exact" w:val="475"/>
        </w:trPr>
        <w:tc>
          <w:tcPr>
            <w:tcW w:w="504" w:type="dxa"/>
            <w:vMerge/>
            <w:tcBorders>
              <w:top w:val="nil"/>
              <w:left w:val="single" w:sz="6" w:space="0" w:color="auto"/>
              <w:bottom w:val="nil"/>
              <w:right w:val="single" w:sz="6" w:space="0" w:color="auto"/>
            </w:tcBorders>
            <w:shd w:val="clear" w:color="auto" w:fill="FFFFFF"/>
          </w:tcPr>
          <w:p w:rsidR="00AF109F" w:rsidRPr="009B56A4" w:rsidRDefault="00AF109F" w:rsidP="009B56A4">
            <w:pPr>
              <w:spacing w:line="276" w:lineRule="auto"/>
              <w:rPr>
                <w:rFonts w:ascii="Arial Narrow" w:hAnsi="Arial Narrow" w:cs="Tahoma"/>
                <w:sz w:val="20"/>
                <w:szCs w:val="20"/>
              </w:rPr>
            </w:pPr>
          </w:p>
          <w:p w:rsidR="00AF109F" w:rsidRPr="009B56A4" w:rsidRDefault="00AF109F" w:rsidP="009B56A4">
            <w:pPr>
              <w:spacing w:line="276" w:lineRule="auto"/>
              <w:rPr>
                <w:rFonts w:ascii="Arial Narrow" w:hAnsi="Arial Narrow" w:cs="Tahoma"/>
                <w:sz w:val="20"/>
                <w:szCs w:val="20"/>
              </w:rPr>
            </w:pPr>
          </w:p>
        </w:tc>
        <w:tc>
          <w:tcPr>
            <w:tcW w:w="4248"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C23717">
            <w:pPr>
              <w:shd w:val="clear" w:color="auto" w:fill="FFFFFF"/>
              <w:spacing w:line="276" w:lineRule="auto"/>
              <w:ind w:right="235" w:firstLine="10"/>
              <w:jc w:val="left"/>
              <w:rPr>
                <w:rFonts w:ascii="Arial Narrow" w:hAnsi="Arial Narrow" w:cs="Tahoma"/>
                <w:sz w:val="20"/>
                <w:szCs w:val="20"/>
              </w:rPr>
            </w:pPr>
            <w:r w:rsidRPr="009B56A4">
              <w:rPr>
                <w:rFonts w:ascii="Arial Narrow" w:hAnsi="Arial Narrow" w:cs="Tahoma"/>
                <w:spacing w:val="-2"/>
                <w:sz w:val="20"/>
                <w:szCs w:val="20"/>
              </w:rPr>
              <w:t xml:space="preserve">Rurociągi wodociągowe, ściekowe, cieplne, </w:t>
            </w:r>
            <w:r w:rsidRPr="009B56A4">
              <w:rPr>
                <w:rFonts w:ascii="Arial Narrow" w:hAnsi="Arial Narrow" w:cs="Tahoma"/>
                <w:sz w:val="20"/>
                <w:szCs w:val="20"/>
              </w:rPr>
              <w:t>gazowe z gazami niepalnymi</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 xml:space="preserve">50 </w:t>
            </w:r>
            <w:r w:rsidRPr="009B56A4">
              <w:rPr>
                <w:rFonts w:ascii="Arial Narrow" w:hAnsi="Arial Narrow" w:cs="Tahoma"/>
                <w:sz w:val="20"/>
                <w:szCs w:val="20"/>
                <w:vertAlign w:val="superscript"/>
              </w:rPr>
              <w:t>*)</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50</w:t>
            </w:r>
          </w:p>
        </w:tc>
      </w:tr>
      <w:tr w:rsidR="00AF109F" w:rsidRPr="009B56A4" w:rsidTr="00907C9E">
        <w:trPr>
          <w:trHeight w:hRule="exact" w:val="245"/>
        </w:trPr>
        <w:tc>
          <w:tcPr>
            <w:tcW w:w="504" w:type="dxa"/>
            <w:vMerge/>
            <w:tcBorders>
              <w:top w:val="nil"/>
              <w:left w:val="single" w:sz="6" w:space="0" w:color="auto"/>
              <w:bottom w:val="nil"/>
              <w:right w:val="single" w:sz="6" w:space="0" w:color="auto"/>
            </w:tcBorders>
            <w:shd w:val="clear" w:color="auto" w:fill="FFFFFF"/>
          </w:tcPr>
          <w:p w:rsidR="00AF109F" w:rsidRPr="009B56A4" w:rsidRDefault="00AF109F" w:rsidP="009B56A4">
            <w:pPr>
              <w:spacing w:line="276" w:lineRule="auto"/>
              <w:rPr>
                <w:rFonts w:ascii="Arial Narrow" w:hAnsi="Arial Narrow" w:cs="Tahoma"/>
                <w:sz w:val="20"/>
                <w:szCs w:val="20"/>
              </w:rPr>
            </w:pPr>
          </w:p>
          <w:p w:rsidR="00AF109F" w:rsidRPr="009B56A4" w:rsidRDefault="00AF109F" w:rsidP="009B56A4">
            <w:pPr>
              <w:spacing w:line="276" w:lineRule="auto"/>
              <w:rPr>
                <w:rFonts w:ascii="Arial Narrow" w:hAnsi="Arial Narrow" w:cs="Tahoma"/>
                <w:sz w:val="20"/>
                <w:szCs w:val="20"/>
              </w:rPr>
            </w:pPr>
          </w:p>
        </w:tc>
        <w:tc>
          <w:tcPr>
            <w:tcW w:w="4248"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C23717">
            <w:pPr>
              <w:shd w:val="clear" w:color="auto" w:fill="FFFFFF"/>
              <w:spacing w:line="276" w:lineRule="auto"/>
              <w:jc w:val="left"/>
              <w:rPr>
                <w:rFonts w:ascii="Arial Narrow" w:hAnsi="Arial Narrow" w:cs="Tahoma"/>
                <w:sz w:val="20"/>
                <w:szCs w:val="20"/>
              </w:rPr>
            </w:pPr>
            <w:r w:rsidRPr="009B56A4">
              <w:rPr>
                <w:rFonts w:ascii="Arial Narrow" w:hAnsi="Arial Narrow" w:cs="Tahoma"/>
                <w:sz w:val="20"/>
                <w:szCs w:val="20"/>
              </w:rPr>
              <w:t>Rurociągi z cieczami palnymi</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 xml:space="preserve">50 </w:t>
            </w:r>
            <w:r w:rsidRPr="009B56A4">
              <w:rPr>
                <w:rFonts w:ascii="Arial Narrow" w:hAnsi="Arial Narrow" w:cs="Tahoma"/>
                <w:sz w:val="20"/>
                <w:szCs w:val="20"/>
                <w:vertAlign w:val="superscript"/>
              </w:rPr>
              <w:t>*)</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100</w:t>
            </w:r>
          </w:p>
        </w:tc>
      </w:tr>
      <w:tr w:rsidR="00AF109F" w:rsidRPr="009B56A4" w:rsidTr="00907C9E">
        <w:trPr>
          <w:trHeight w:hRule="exact" w:val="245"/>
        </w:trPr>
        <w:tc>
          <w:tcPr>
            <w:tcW w:w="504" w:type="dxa"/>
            <w:vMerge/>
            <w:tcBorders>
              <w:top w:val="nil"/>
              <w:left w:val="single" w:sz="6" w:space="0" w:color="auto"/>
              <w:bottom w:val="nil"/>
              <w:right w:val="single" w:sz="6" w:space="0" w:color="auto"/>
            </w:tcBorders>
            <w:shd w:val="clear" w:color="auto" w:fill="FFFFFF"/>
          </w:tcPr>
          <w:p w:rsidR="00AF109F" w:rsidRPr="009B56A4" w:rsidRDefault="00AF109F" w:rsidP="009B56A4">
            <w:pPr>
              <w:spacing w:line="276" w:lineRule="auto"/>
              <w:rPr>
                <w:rFonts w:ascii="Arial Narrow" w:hAnsi="Arial Narrow" w:cs="Tahoma"/>
                <w:sz w:val="20"/>
                <w:szCs w:val="20"/>
              </w:rPr>
            </w:pPr>
          </w:p>
          <w:p w:rsidR="00AF109F" w:rsidRPr="009B56A4" w:rsidRDefault="00AF109F" w:rsidP="009B56A4">
            <w:pPr>
              <w:spacing w:line="276" w:lineRule="auto"/>
              <w:rPr>
                <w:rFonts w:ascii="Arial Narrow" w:hAnsi="Arial Narrow" w:cs="Tahoma"/>
                <w:sz w:val="20"/>
                <w:szCs w:val="20"/>
              </w:rPr>
            </w:pPr>
          </w:p>
        </w:tc>
        <w:tc>
          <w:tcPr>
            <w:tcW w:w="4248"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C23717">
            <w:pPr>
              <w:shd w:val="clear" w:color="auto" w:fill="FFFFFF"/>
              <w:spacing w:line="276" w:lineRule="auto"/>
              <w:jc w:val="left"/>
              <w:rPr>
                <w:rFonts w:ascii="Arial Narrow" w:hAnsi="Arial Narrow" w:cs="Tahoma"/>
                <w:sz w:val="20"/>
                <w:szCs w:val="20"/>
              </w:rPr>
            </w:pPr>
            <w:r w:rsidRPr="009B56A4">
              <w:rPr>
                <w:rFonts w:ascii="Arial Narrow" w:hAnsi="Arial Narrow" w:cs="Tahoma"/>
                <w:sz w:val="20"/>
                <w:szCs w:val="20"/>
              </w:rPr>
              <w:t>Rurociągi z gazami palnymi</w:t>
            </w:r>
          </w:p>
        </w:tc>
        <w:tc>
          <w:tcPr>
            <w:tcW w:w="2774" w:type="dxa"/>
            <w:gridSpan w:val="2"/>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pacing w:val="-2"/>
                <w:sz w:val="20"/>
                <w:szCs w:val="20"/>
              </w:rPr>
              <w:t>wg PN-91/M-34501 [18]</w:t>
            </w:r>
          </w:p>
        </w:tc>
      </w:tr>
      <w:tr w:rsidR="00AF109F" w:rsidRPr="009B56A4" w:rsidTr="00907C9E">
        <w:trPr>
          <w:trHeight w:hRule="exact" w:val="475"/>
        </w:trPr>
        <w:tc>
          <w:tcPr>
            <w:tcW w:w="504" w:type="dxa"/>
            <w:vMerge/>
            <w:tcBorders>
              <w:top w:val="nil"/>
              <w:left w:val="single" w:sz="6" w:space="0" w:color="auto"/>
              <w:bottom w:val="nil"/>
              <w:right w:val="single" w:sz="6" w:space="0" w:color="auto"/>
            </w:tcBorders>
            <w:shd w:val="clear" w:color="auto" w:fill="FFFFFF"/>
          </w:tcPr>
          <w:p w:rsidR="00AF109F" w:rsidRPr="009B56A4" w:rsidRDefault="00AF109F" w:rsidP="009B56A4">
            <w:pPr>
              <w:spacing w:line="276" w:lineRule="auto"/>
              <w:rPr>
                <w:rFonts w:ascii="Arial Narrow" w:hAnsi="Arial Narrow" w:cs="Tahoma"/>
                <w:sz w:val="20"/>
                <w:szCs w:val="20"/>
              </w:rPr>
            </w:pPr>
          </w:p>
          <w:p w:rsidR="00AF109F" w:rsidRPr="009B56A4" w:rsidRDefault="00AF109F" w:rsidP="009B56A4">
            <w:pPr>
              <w:spacing w:line="276" w:lineRule="auto"/>
              <w:rPr>
                <w:rFonts w:ascii="Arial Narrow" w:hAnsi="Arial Narrow" w:cs="Tahoma"/>
                <w:sz w:val="20"/>
                <w:szCs w:val="20"/>
              </w:rPr>
            </w:pPr>
          </w:p>
        </w:tc>
        <w:tc>
          <w:tcPr>
            <w:tcW w:w="4248"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C23717">
            <w:pPr>
              <w:shd w:val="clear" w:color="auto" w:fill="FFFFFF"/>
              <w:spacing w:line="276" w:lineRule="auto"/>
              <w:ind w:right="58"/>
              <w:jc w:val="left"/>
              <w:rPr>
                <w:rFonts w:ascii="Arial Narrow" w:hAnsi="Arial Narrow" w:cs="Tahoma"/>
                <w:sz w:val="20"/>
                <w:szCs w:val="20"/>
              </w:rPr>
            </w:pPr>
            <w:r w:rsidRPr="009B56A4">
              <w:rPr>
                <w:rFonts w:ascii="Arial Narrow" w:hAnsi="Arial Narrow" w:cs="Tahoma"/>
                <w:spacing w:val="-2"/>
                <w:sz w:val="20"/>
                <w:szCs w:val="20"/>
              </w:rPr>
              <w:t xml:space="preserve">Części podziemne linii napowietrznych (ustój, </w:t>
            </w:r>
            <w:r w:rsidRPr="009B56A4">
              <w:rPr>
                <w:rFonts w:ascii="Arial Narrow" w:hAnsi="Arial Narrow" w:cs="Tahoma"/>
                <w:sz w:val="20"/>
                <w:szCs w:val="20"/>
              </w:rPr>
              <w:t xml:space="preserve">podpora, </w:t>
            </w:r>
            <w:proofErr w:type="spellStart"/>
            <w:r w:rsidRPr="009B56A4">
              <w:rPr>
                <w:rFonts w:ascii="Arial Narrow" w:hAnsi="Arial Narrow" w:cs="Tahoma"/>
                <w:sz w:val="20"/>
                <w:szCs w:val="20"/>
              </w:rPr>
              <w:t>odciążka</w:t>
            </w:r>
            <w:proofErr w:type="spellEnd"/>
            <w:r w:rsidRPr="009B56A4">
              <w:rPr>
                <w:rFonts w:ascii="Arial Narrow" w:hAnsi="Arial Narrow" w:cs="Tahoma"/>
                <w:sz w:val="20"/>
                <w:szCs w:val="20"/>
              </w:rPr>
              <w:t>)</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80</w:t>
            </w:r>
          </w:p>
        </w:tc>
      </w:tr>
      <w:tr w:rsidR="00AF109F" w:rsidRPr="009B56A4" w:rsidTr="00907C9E">
        <w:trPr>
          <w:trHeight w:hRule="exact" w:val="348"/>
        </w:trPr>
        <w:tc>
          <w:tcPr>
            <w:tcW w:w="504" w:type="dxa"/>
            <w:vMerge/>
            <w:tcBorders>
              <w:top w:val="nil"/>
              <w:left w:val="single" w:sz="6" w:space="0" w:color="auto"/>
              <w:bottom w:val="single" w:sz="6" w:space="0" w:color="auto"/>
              <w:right w:val="single" w:sz="6" w:space="0" w:color="auto"/>
            </w:tcBorders>
            <w:shd w:val="clear" w:color="auto" w:fill="FFFFFF"/>
          </w:tcPr>
          <w:p w:rsidR="00AF109F" w:rsidRPr="009B56A4" w:rsidRDefault="00AF109F" w:rsidP="009B56A4">
            <w:pPr>
              <w:spacing w:line="276" w:lineRule="auto"/>
              <w:rPr>
                <w:rFonts w:ascii="Arial Narrow" w:hAnsi="Arial Narrow" w:cs="Tahoma"/>
                <w:sz w:val="20"/>
                <w:szCs w:val="20"/>
              </w:rPr>
            </w:pPr>
          </w:p>
          <w:p w:rsidR="00AF109F" w:rsidRPr="009B56A4" w:rsidRDefault="00AF109F" w:rsidP="009B56A4">
            <w:pPr>
              <w:spacing w:line="276" w:lineRule="auto"/>
              <w:rPr>
                <w:rFonts w:ascii="Arial Narrow" w:hAnsi="Arial Narrow" w:cs="Tahoma"/>
                <w:sz w:val="20"/>
                <w:szCs w:val="20"/>
              </w:rPr>
            </w:pPr>
          </w:p>
        </w:tc>
        <w:tc>
          <w:tcPr>
            <w:tcW w:w="4248"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C23717">
            <w:pPr>
              <w:shd w:val="clear" w:color="auto" w:fill="FFFFFF"/>
              <w:spacing w:line="276" w:lineRule="auto"/>
              <w:ind w:right="144"/>
              <w:jc w:val="left"/>
              <w:rPr>
                <w:rFonts w:ascii="Arial Narrow" w:hAnsi="Arial Narrow" w:cs="Tahoma"/>
                <w:sz w:val="20"/>
                <w:szCs w:val="20"/>
              </w:rPr>
            </w:pPr>
            <w:r w:rsidRPr="009B56A4">
              <w:rPr>
                <w:rFonts w:ascii="Arial Narrow" w:hAnsi="Arial Narrow" w:cs="Tahoma"/>
                <w:spacing w:val="-2"/>
                <w:sz w:val="20"/>
                <w:szCs w:val="20"/>
              </w:rPr>
              <w:t xml:space="preserve">Ściany budynków i inne budowle, np. tunele, </w:t>
            </w:r>
            <w:r w:rsidRPr="009B56A4">
              <w:rPr>
                <w:rFonts w:ascii="Arial Narrow" w:hAnsi="Arial Narrow" w:cs="Tahoma"/>
                <w:sz w:val="20"/>
                <w:szCs w:val="20"/>
              </w:rPr>
              <w:t>kanały</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AF109F" w:rsidRPr="009B56A4" w:rsidRDefault="00AF109F" w:rsidP="009B56A4">
            <w:pPr>
              <w:shd w:val="clear" w:color="auto" w:fill="FFFFFF"/>
              <w:spacing w:line="276" w:lineRule="auto"/>
              <w:jc w:val="center"/>
              <w:rPr>
                <w:rFonts w:ascii="Arial Narrow" w:hAnsi="Arial Narrow" w:cs="Tahoma"/>
                <w:sz w:val="20"/>
                <w:szCs w:val="20"/>
              </w:rPr>
            </w:pPr>
            <w:r w:rsidRPr="009B56A4">
              <w:rPr>
                <w:rFonts w:ascii="Arial Narrow" w:hAnsi="Arial Narrow" w:cs="Tahoma"/>
                <w:sz w:val="20"/>
                <w:szCs w:val="20"/>
              </w:rPr>
              <w:t>50</w:t>
            </w:r>
          </w:p>
        </w:tc>
      </w:tr>
    </w:tbl>
    <w:p w:rsidR="00AF109F" w:rsidRPr="009B56A4" w:rsidRDefault="00AF109F" w:rsidP="009B56A4">
      <w:pPr>
        <w:shd w:val="clear" w:color="auto" w:fill="FFFFFF"/>
        <w:spacing w:line="276" w:lineRule="auto"/>
        <w:ind w:left="86"/>
        <w:rPr>
          <w:rFonts w:ascii="Arial Narrow" w:hAnsi="Arial Narrow" w:cs="Tahoma"/>
          <w:spacing w:val="-3"/>
          <w:sz w:val="24"/>
          <w:szCs w:val="24"/>
        </w:rPr>
      </w:pPr>
      <w:r w:rsidRPr="009B56A4">
        <w:rPr>
          <w:rFonts w:ascii="Arial Narrow" w:hAnsi="Arial Narrow" w:cs="Tahoma"/>
          <w:spacing w:val="-3"/>
          <w:sz w:val="24"/>
          <w:szCs w:val="24"/>
        </w:rPr>
        <w:t>*) Należy zastosować przepust kablowy.</w:t>
      </w:r>
    </w:p>
    <w:p w:rsidR="00AF109F" w:rsidRPr="009B56A4" w:rsidRDefault="00AF109F" w:rsidP="009B56A4">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52" w:name="_Toc104236686"/>
      <w:r w:rsidRPr="009B56A4">
        <w:rPr>
          <w:rFonts w:ascii="Arial Narrow" w:hAnsi="Arial Narrow" w:cs="TimesNewRomanPSMT"/>
          <w:sz w:val="24"/>
          <w:szCs w:val="24"/>
        </w:rPr>
        <w:t>Montaż szafy oświetleniowej</w:t>
      </w:r>
      <w:r w:rsidR="009B56A4">
        <w:rPr>
          <w:rFonts w:ascii="Arial Narrow" w:eastAsiaTheme="minorHAnsi" w:hAnsi="Arial Narrow" w:cs="TimesNewRomanPSMT"/>
          <w:sz w:val="24"/>
          <w:szCs w:val="24"/>
        </w:rPr>
        <w:t>;</w:t>
      </w:r>
      <w:bookmarkEnd w:id="52"/>
      <w:r w:rsidRPr="009B56A4">
        <w:rPr>
          <w:rFonts w:ascii="Arial Narrow" w:hAnsi="Arial Narrow" w:cs="TimesNewRomanPSMT"/>
          <w:sz w:val="24"/>
          <w:szCs w:val="24"/>
        </w:rPr>
        <w:t xml:space="preserve"> </w:t>
      </w:r>
    </w:p>
    <w:p w:rsidR="00AF109F" w:rsidRPr="000F78DF" w:rsidRDefault="00AF109F" w:rsidP="000F78DF">
      <w:pPr>
        <w:shd w:val="clear" w:color="auto" w:fill="FFFFFF"/>
        <w:spacing w:line="276" w:lineRule="auto"/>
        <w:ind w:left="96" w:firstLine="701"/>
        <w:rPr>
          <w:rFonts w:ascii="Arial Narrow" w:hAnsi="Arial Narrow" w:cs="Tahoma"/>
          <w:sz w:val="24"/>
          <w:szCs w:val="24"/>
        </w:rPr>
      </w:pPr>
      <w:r w:rsidRPr="000F78DF">
        <w:rPr>
          <w:rFonts w:ascii="Arial Narrow" w:hAnsi="Arial Narrow" w:cs="Tahoma"/>
          <w:spacing w:val="-2"/>
          <w:sz w:val="24"/>
          <w:szCs w:val="24"/>
        </w:rPr>
        <w:t xml:space="preserve">Montaż szafy oświetleniowej należy wykonać według instrukcji montażu dostarczonej przez </w:t>
      </w:r>
      <w:r w:rsidRPr="000F78DF">
        <w:rPr>
          <w:rFonts w:ascii="Arial Narrow" w:hAnsi="Arial Narrow" w:cs="Tahoma"/>
          <w:sz w:val="24"/>
          <w:szCs w:val="24"/>
        </w:rPr>
        <w:t>producenta szafy i fundamentu.</w:t>
      </w:r>
    </w:p>
    <w:p w:rsidR="00AF109F" w:rsidRPr="000F78DF" w:rsidRDefault="00AF109F" w:rsidP="000F78DF">
      <w:pPr>
        <w:shd w:val="clear" w:color="auto" w:fill="FFFFFF"/>
        <w:spacing w:line="276" w:lineRule="auto"/>
        <w:ind w:left="91" w:firstLine="710"/>
        <w:rPr>
          <w:rFonts w:ascii="Arial Narrow" w:hAnsi="Arial Narrow" w:cs="Tahoma"/>
          <w:sz w:val="24"/>
          <w:szCs w:val="24"/>
        </w:rPr>
      </w:pPr>
      <w:r w:rsidRPr="000F78DF">
        <w:rPr>
          <w:rFonts w:ascii="Arial Narrow" w:hAnsi="Arial Narrow" w:cs="Tahoma"/>
          <w:spacing w:val="-1"/>
          <w:sz w:val="24"/>
          <w:szCs w:val="24"/>
        </w:rPr>
        <w:t xml:space="preserve">Instrukcja powinna zawierać wskazówki dotyczące montażu i kolejności wykonywanych robót, </w:t>
      </w:r>
      <w:r w:rsidRPr="000F78DF">
        <w:rPr>
          <w:rFonts w:ascii="Arial Narrow" w:hAnsi="Arial Narrow" w:cs="Tahoma"/>
          <w:sz w:val="24"/>
          <w:szCs w:val="24"/>
        </w:rPr>
        <w:t>a mianowicie:</w:t>
      </w:r>
    </w:p>
    <w:p w:rsidR="00AF109F" w:rsidRPr="000F78DF" w:rsidRDefault="00AF109F" w:rsidP="000F78DF">
      <w:pPr>
        <w:shd w:val="clear" w:color="auto" w:fill="FFFFFF"/>
        <w:spacing w:line="276" w:lineRule="auto"/>
        <w:rPr>
          <w:rFonts w:ascii="Arial Narrow" w:hAnsi="Arial Narrow" w:cs="Tahoma"/>
          <w:sz w:val="24"/>
          <w:szCs w:val="24"/>
        </w:rPr>
      </w:pPr>
      <w:r w:rsidRPr="000F78DF">
        <w:rPr>
          <w:rFonts w:ascii="Arial Narrow" w:hAnsi="Arial Narrow" w:cs="Tahoma"/>
          <w:spacing w:val="-1"/>
          <w:sz w:val="24"/>
          <w:szCs w:val="24"/>
        </w:rPr>
        <w:t>- wykopów pod fundament,</w:t>
      </w:r>
    </w:p>
    <w:p w:rsidR="00AF109F" w:rsidRPr="000F78DF" w:rsidRDefault="00AF109F" w:rsidP="000F78DF">
      <w:pPr>
        <w:shd w:val="clear" w:color="auto" w:fill="FFFFFF"/>
        <w:spacing w:before="5" w:line="276" w:lineRule="auto"/>
        <w:rPr>
          <w:rFonts w:ascii="Arial Narrow" w:hAnsi="Arial Narrow" w:cs="Tahoma"/>
          <w:sz w:val="24"/>
          <w:szCs w:val="24"/>
        </w:rPr>
      </w:pPr>
      <w:r w:rsidRPr="000F78DF">
        <w:rPr>
          <w:rFonts w:ascii="Arial Narrow" w:hAnsi="Arial Narrow" w:cs="Tahoma"/>
          <w:spacing w:val="-4"/>
          <w:sz w:val="24"/>
          <w:szCs w:val="24"/>
        </w:rPr>
        <w:t>- montaż fundamentu,</w:t>
      </w:r>
    </w:p>
    <w:p w:rsidR="00AF109F" w:rsidRPr="000F78DF" w:rsidRDefault="00AF109F" w:rsidP="000F78DF">
      <w:pPr>
        <w:shd w:val="clear" w:color="auto" w:fill="FFFFFF"/>
        <w:spacing w:before="5" w:line="276" w:lineRule="auto"/>
        <w:rPr>
          <w:rFonts w:ascii="Arial Narrow" w:hAnsi="Arial Narrow" w:cs="Tahoma"/>
          <w:sz w:val="24"/>
          <w:szCs w:val="24"/>
        </w:rPr>
      </w:pPr>
      <w:r w:rsidRPr="000F78DF">
        <w:rPr>
          <w:rFonts w:ascii="Arial Narrow" w:hAnsi="Arial Narrow" w:cs="Tahoma"/>
          <w:spacing w:val="-1"/>
          <w:sz w:val="24"/>
          <w:szCs w:val="24"/>
        </w:rPr>
        <w:t>- ustawienie i zamontowanie szafy na fundamencie,</w:t>
      </w:r>
    </w:p>
    <w:p w:rsidR="00AF109F" w:rsidRPr="000F78DF" w:rsidRDefault="00AF109F" w:rsidP="000F78DF">
      <w:pPr>
        <w:shd w:val="clear" w:color="auto" w:fill="FFFFFF"/>
        <w:spacing w:before="5" w:line="276" w:lineRule="auto"/>
        <w:rPr>
          <w:rFonts w:ascii="Arial Narrow" w:hAnsi="Arial Narrow" w:cs="Tahoma"/>
          <w:sz w:val="24"/>
          <w:szCs w:val="24"/>
        </w:rPr>
      </w:pPr>
      <w:r w:rsidRPr="000F78DF">
        <w:rPr>
          <w:rFonts w:ascii="Arial Narrow" w:hAnsi="Arial Narrow" w:cs="Tahoma"/>
          <w:spacing w:val="-1"/>
          <w:sz w:val="24"/>
          <w:szCs w:val="24"/>
        </w:rPr>
        <w:t>- wykonanie instalacji ochrony przeciwporażeniowej,</w:t>
      </w:r>
    </w:p>
    <w:p w:rsidR="00AF109F" w:rsidRPr="000F78DF" w:rsidRDefault="00AF109F" w:rsidP="000F78DF">
      <w:pPr>
        <w:shd w:val="clear" w:color="auto" w:fill="FFFFFF"/>
        <w:spacing w:line="276" w:lineRule="auto"/>
        <w:rPr>
          <w:rFonts w:ascii="Arial Narrow" w:hAnsi="Arial Narrow" w:cs="Tahoma"/>
          <w:sz w:val="24"/>
          <w:szCs w:val="24"/>
        </w:rPr>
      </w:pPr>
      <w:r w:rsidRPr="000F78DF">
        <w:rPr>
          <w:rFonts w:ascii="Arial Narrow" w:hAnsi="Arial Narrow" w:cs="Tahoma"/>
          <w:spacing w:val="-1"/>
          <w:sz w:val="24"/>
          <w:szCs w:val="24"/>
        </w:rPr>
        <w:t>- podłączenie do szafy kabli oświetleniowych i zasilających,</w:t>
      </w:r>
    </w:p>
    <w:p w:rsidR="00AF109F" w:rsidRPr="000F78DF" w:rsidRDefault="00AF109F" w:rsidP="000F78DF">
      <w:pPr>
        <w:shd w:val="clear" w:color="auto" w:fill="FFFFFF"/>
        <w:spacing w:before="5" w:line="276" w:lineRule="auto"/>
        <w:rPr>
          <w:rFonts w:ascii="Arial Narrow" w:hAnsi="Arial Narrow" w:cs="Tahoma"/>
          <w:sz w:val="24"/>
          <w:szCs w:val="24"/>
        </w:rPr>
      </w:pPr>
      <w:r w:rsidRPr="000F78DF">
        <w:rPr>
          <w:rFonts w:ascii="Arial Narrow" w:hAnsi="Arial Narrow" w:cs="Tahoma"/>
          <w:spacing w:val="-1"/>
          <w:sz w:val="24"/>
          <w:szCs w:val="24"/>
        </w:rPr>
        <w:t>- zasypanie wykopu i roboty wykończeniowe.</w:t>
      </w:r>
    </w:p>
    <w:p w:rsidR="00AF109F" w:rsidRPr="000F78DF" w:rsidRDefault="00AF109F" w:rsidP="000F78DF">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53" w:name="_Toc104236687"/>
      <w:r w:rsidRPr="000F78DF">
        <w:rPr>
          <w:rFonts w:ascii="Arial Narrow" w:hAnsi="Arial Narrow" w:cs="TimesNewRomanPSMT"/>
          <w:sz w:val="24"/>
          <w:szCs w:val="24"/>
        </w:rPr>
        <w:t>Wykonanie dodatkowej ochrony przeciwporażeniowej</w:t>
      </w:r>
      <w:r w:rsidR="000F78DF">
        <w:rPr>
          <w:rFonts w:ascii="Arial Narrow" w:eastAsiaTheme="minorHAnsi" w:hAnsi="Arial Narrow" w:cs="TimesNewRomanPSMT"/>
          <w:sz w:val="24"/>
          <w:szCs w:val="24"/>
        </w:rPr>
        <w:t>;</w:t>
      </w:r>
      <w:bookmarkEnd w:id="53"/>
    </w:p>
    <w:p w:rsidR="00AF109F" w:rsidRPr="00C330B8" w:rsidRDefault="00AF109F" w:rsidP="00C330B8">
      <w:pPr>
        <w:shd w:val="clear" w:color="auto" w:fill="FFFFFF"/>
        <w:spacing w:line="276" w:lineRule="auto"/>
        <w:ind w:left="91" w:right="442" w:firstLine="706"/>
        <w:rPr>
          <w:rFonts w:ascii="Arial Narrow" w:hAnsi="Arial Narrow" w:cs="Tahoma"/>
          <w:sz w:val="24"/>
          <w:szCs w:val="18"/>
        </w:rPr>
      </w:pPr>
      <w:r w:rsidRPr="00C330B8">
        <w:rPr>
          <w:rFonts w:ascii="Arial Narrow" w:hAnsi="Arial Narrow" w:cs="Tahoma"/>
          <w:spacing w:val="-2"/>
          <w:sz w:val="24"/>
          <w:szCs w:val="18"/>
        </w:rPr>
        <w:t xml:space="preserve">System dodatkowej ochrony przeciwporażeniowej dla instalacji oświetleniowej, do czasu </w:t>
      </w:r>
      <w:r w:rsidRPr="00C330B8">
        <w:rPr>
          <w:rFonts w:ascii="Arial Narrow" w:hAnsi="Arial Narrow" w:cs="Tahoma"/>
          <w:spacing w:val="-1"/>
          <w:sz w:val="24"/>
          <w:szCs w:val="18"/>
        </w:rPr>
        <w:t>ukazania się nowych przepisów, może być stosowany jako zerowanie lub uziemienie ochronne.</w:t>
      </w:r>
    </w:p>
    <w:p w:rsidR="00AF109F" w:rsidRDefault="00AF109F" w:rsidP="00C330B8">
      <w:pPr>
        <w:shd w:val="clear" w:color="auto" w:fill="FFFFFF"/>
        <w:spacing w:line="276" w:lineRule="auto"/>
        <w:ind w:left="82" w:firstLine="710"/>
        <w:rPr>
          <w:rFonts w:ascii="Arial Narrow" w:hAnsi="Arial Narrow" w:cs="Tahoma"/>
          <w:sz w:val="24"/>
          <w:szCs w:val="18"/>
        </w:rPr>
      </w:pPr>
      <w:r w:rsidRPr="00C330B8">
        <w:rPr>
          <w:rFonts w:ascii="Arial Narrow" w:hAnsi="Arial Narrow" w:cs="Tahoma"/>
          <w:spacing w:val="-2"/>
          <w:sz w:val="24"/>
          <w:szCs w:val="18"/>
        </w:rPr>
        <w:t xml:space="preserve">Jest to uzależnione od istniejącego systemu zastosowanego w konkretnej sieci zasilającej </w:t>
      </w:r>
      <w:r w:rsidRPr="00C330B8">
        <w:rPr>
          <w:rFonts w:ascii="Arial Narrow" w:hAnsi="Arial Narrow" w:cs="Tahoma"/>
          <w:sz w:val="24"/>
          <w:szCs w:val="18"/>
        </w:rPr>
        <w:t xml:space="preserve">szafę oświetleniową oraz od warunków technicznych przyłączenia wydanych przez zakład energetyczny. </w:t>
      </w:r>
    </w:p>
    <w:p w:rsidR="0059576C" w:rsidRDefault="0059576C" w:rsidP="00C330B8">
      <w:pPr>
        <w:shd w:val="clear" w:color="auto" w:fill="FFFFFF"/>
        <w:spacing w:line="276" w:lineRule="auto"/>
        <w:ind w:left="82" w:firstLine="710"/>
        <w:rPr>
          <w:rFonts w:ascii="Arial Narrow" w:hAnsi="Arial Narrow" w:cs="Tahoma"/>
          <w:sz w:val="24"/>
          <w:szCs w:val="18"/>
        </w:rPr>
      </w:pPr>
    </w:p>
    <w:p w:rsidR="0059576C" w:rsidRPr="00C330B8" w:rsidRDefault="0059576C" w:rsidP="00C330B8">
      <w:pPr>
        <w:shd w:val="clear" w:color="auto" w:fill="FFFFFF"/>
        <w:spacing w:line="276" w:lineRule="auto"/>
        <w:ind w:left="82" w:firstLine="710"/>
        <w:rPr>
          <w:rFonts w:ascii="Arial Narrow" w:hAnsi="Arial Narrow" w:cs="Tahoma"/>
          <w:sz w:val="24"/>
          <w:szCs w:val="18"/>
        </w:rPr>
      </w:pPr>
    </w:p>
    <w:p w:rsidR="00AF109F" w:rsidRPr="00C330B8" w:rsidRDefault="00AF109F" w:rsidP="00C330B8">
      <w:pPr>
        <w:pStyle w:val="Akapitzlist"/>
        <w:numPr>
          <w:ilvl w:val="2"/>
          <w:numId w:val="16"/>
        </w:numPr>
        <w:autoSpaceDE w:val="0"/>
        <w:autoSpaceDN w:val="0"/>
        <w:adjustRightInd w:val="0"/>
        <w:spacing w:line="276" w:lineRule="auto"/>
        <w:jc w:val="both"/>
        <w:outlineLvl w:val="0"/>
        <w:rPr>
          <w:rFonts w:ascii="Arial Narrow" w:hAnsi="Arial Narrow" w:cs="TimesNewRomanPSMT"/>
          <w:sz w:val="24"/>
          <w:szCs w:val="24"/>
        </w:rPr>
      </w:pPr>
      <w:bookmarkStart w:id="54" w:name="_Toc104236688"/>
      <w:r w:rsidRPr="00C330B8">
        <w:rPr>
          <w:rFonts w:ascii="Arial Narrow" w:hAnsi="Arial Narrow" w:cs="TimesNewRomanPSMT"/>
          <w:sz w:val="24"/>
          <w:szCs w:val="24"/>
        </w:rPr>
        <w:lastRenderedPageBreak/>
        <w:t>Zerowanie</w:t>
      </w:r>
      <w:r w:rsidR="00C330B8">
        <w:rPr>
          <w:rFonts w:ascii="Arial Narrow" w:eastAsiaTheme="minorHAnsi" w:hAnsi="Arial Narrow" w:cs="TimesNewRomanPSMT"/>
          <w:sz w:val="24"/>
          <w:szCs w:val="24"/>
        </w:rPr>
        <w:t>;</w:t>
      </w:r>
      <w:bookmarkEnd w:id="54"/>
    </w:p>
    <w:p w:rsidR="00AF109F" w:rsidRPr="00C330B8" w:rsidRDefault="00AF109F" w:rsidP="00C330B8">
      <w:pPr>
        <w:shd w:val="clear" w:color="auto" w:fill="FFFFFF"/>
        <w:spacing w:line="276" w:lineRule="auto"/>
        <w:ind w:left="82" w:right="72" w:firstLine="701"/>
        <w:rPr>
          <w:rFonts w:ascii="Arial Narrow" w:hAnsi="Arial Narrow" w:cs="Tahoma"/>
          <w:sz w:val="24"/>
          <w:szCs w:val="24"/>
        </w:rPr>
      </w:pPr>
      <w:r w:rsidRPr="00C330B8">
        <w:rPr>
          <w:rFonts w:ascii="Arial Narrow" w:hAnsi="Arial Narrow" w:cs="Tahoma"/>
          <w:spacing w:val="-1"/>
          <w:sz w:val="24"/>
          <w:szCs w:val="24"/>
        </w:rPr>
        <w:t xml:space="preserve">Zerowanie polega na połączeniu części przewodzących dostępnych z uziemionym </w:t>
      </w:r>
      <w:r w:rsidRPr="00C330B8">
        <w:rPr>
          <w:rFonts w:ascii="Arial Narrow" w:hAnsi="Arial Narrow" w:cs="Tahoma"/>
          <w:sz w:val="24"/>
          <w:szCs w:val="24"/>
        </w:rPr>
        <w:t>przewodem ochronnym PE lub ochronno-neutralnym PEN i powodującym w warunkach zakłóceniowych odłączenie zasilania.</w:t>
      </w:r>
    </w:p>
    <w:p w:rsidR="00AF109F" w:rsidRPr="00C330B8" w:rsidRDefault="00AF109F" w:rsidP="00C330B8">
      <w:pPr>
        <w:shd w:val="clear" w:color="auto" w:fill="FFFFFF"/>
        <w:spacing w:line="276" w:lineRule="auto"/>
        <w:ind w:left="86" w:firstLine="715"/>
        <w:rPr>
          <w:rFonts w:ascii="Arial Narrow" w:hAnsi="Arial Narrow" w:cs="Tahoma"/>
          <w:sz w:val="24"/>
          <w:szCs w:val="24"/>
        </w:rPr>
      </w:pPr>
      <w:r w:rsidRPr="00C330B8">
        <w:rPr>
          <w:rFonts w:ascii="Arial Narrow" w:hAnsi="Arial Narrow" w:cs="Tahoma"/>
          <w:spacing w:val="-1"/>
          <w:sz w:val="24"/>
          <w:szCs w:val="24"/>
        </w:rPr>
        <w:t xml:space="preserve">Dodatkowo na końcu linii oświetleniowej i na końcu każdego </w:t>
      </w:r>
      <w:r w:rsidRPr="00C330B8">
        <w:rPr>
          <w:rFonts w:ascii="Arial Narrow" w:hAnsi="Arial Narrow" w:cs="Tahoma"/>
          <w:spacing w:val="-2"/>
          <w:sz w:val="24"/>
          <w:szCs w:val="24"/>
        </w:rPr>
        <w:t xml:space="preserve">odgałęzienia o długości większej niż </w:t>
      </w:r>
      <w:smartTag w:uri="urn:schemas-microsoft-com:office:smarttags" w:element="metricconverter">
        <w:smartTagPr>
          <w:attr w:name="ProductID" w:val="200 m"/>
        </w:smartTagPr>
        <w:r w:rsidRPr="00C330B8">
          <w:rPr>
            <w:rFonts w:ascii="Arial Narrow" w:hAnsi="Arial Narrow" w:cs="Tahoma"/>
            <w:spacing w:val="-2"/>
            <w:sz w:val="24"/>
            <w:szCs w:val="24"/>
          </w:rPr>
          <w:t>200 m</w:t>
        </w:r>
      </w:smartTag>
      <w:r w:rsidRPr="00C330B8">
        <w:rPr>
          <w:rFonts w:ascii="Arial Narrow" w:hAnsi="Arial Narrow" w:cs="Tahoma"/>
          <w:spacing w:val="-2"/>
          <w:sz w:val="24"/>
          <w:szCs w:val="24"/>
        </w:rPr>
        <w:t xml:space="preserve">, należy wykonać uziomy, których rezystancja nie może </w:t>
      </w:r>
      <w:r w:rsidRPr="00C330B8">
        <w:rPr>
          <w:rFonts w:ascii="Arial Narrow" w:hAnsi="Arial Narrow" w:cs="Tahoma"/>
          <w:sz w:val="24"/>
          <w:szCs w:val="24"/>
        </w:rPr>
        <w:t>przekraczać 10 omów.</w:t>
      </w:r>
    </w:p>
    <w:p w:rsidR="00AF109F" w:rsidRPr="00C330B8" w:rsidRDefault="00AF109F" w:rsidP="00C330B8">
      <w:pPr>
        <w:shd w:val="clear" w:color="auto" w:fill="FFFFFF"/>
        <w:tabs>
          <w:tab w:val="left" w:pos="9000"/>
        </w:tabs>
        <w:spacing w:before="10" w:line="276" w:lineRule="auto"/>
        <w:ind w:left="91" w:right="72" w:firstLine="701"/>
        <w:rPr>
          <w:rFonts w:ascii="Arial Narrow" w:hAnsi="Arial Narrow" w:cs="Tahoma"/>
          <w:sz w:val="24"/>
          <w:szCs w:val="24"/>
        </w:rPr>
      </w:pPr>
      <w:r w:rsidRPr="00C330B8">
        <w:rPr>
          <w:rFonts w:ascii="Arial Narrow" w:hAnsi="Arial Narrow" w:cs="Tahoma"/>
          <w:spacing w:val="-2"/>
          <w:sz w:val="24"/>
          <w:szCs w:val="24"/>
        </w:rPr>
        <w:t xml:space="preserve">Zaleca się wykonywanie uziomu prętowego z użyciem prętów stalowych, nie </w:t>
      </w:r>
      <w:r w:rsidRPr="00C330B8">
        <w:rPr>
          <w:rFonts w:ascii="Arial Narrow" w:hAnsi="Arial Narrow" w:cs="Tahoma"/>
          <w:sz w:val="24"/>
          <w:szCs w:val="24"/>
        </w:rPr>
        <w:t xml:space="preserve">krótszych niż 6,0 m, połączonych ze słupem bednarką ocynkowaną </w:t>
      </w:r>
      <w:r w:rsidRPr="00C23717">
        <w:rPr>
          <w:rFonts w:ascii="Arial Narrow" w:hAnsi="Arial Narrow" w:cs="Tahoma"/>
          <w:color w:val="1F497D" w:themeColor="text2"/>
          <w:sz w:val="24"/>
          <w:szCs w:val="24"/>
        </w:rPr>
        <w:t xml:space="preserve">25 x </w:t>
      </w:r>
      <w:smartTag w:uri="urn:schemas-microsoft-com:office:smarttags" w:element="metricconverter">
        <w:smartTagPr>
          <w:attr w:name="ProductID" w:val="4 mm"/>
        </w:smartTagPr>
        <w:r w:rsidRPr="00C23717">
          <w:rPr>
            <w:rFonts w:ascii="Arial Narrow" w:hAnsi="Arial Narrow" w:cs="Tahoma"/>
            <w:color w:val="1F497D" w:themeColor="text2"/>
            <w:sz w:val="24"/>
            <w:szCs w:val="24"/>
          </w:rPr>
          <w:t xml:space="preserve">4 </w:t>
        </w:r>
        <w:proofErr w:type="spellStart"/>
        <w:r w:rsidRPr="00C23717">
          <w:rPr>
            <w:rFonts w:ascii="Arial Narrow" w:hAnsi="Arial Narrow" w:cs="Tahoma"/>
            <w:color w:val="1F497D" w:themeColor="text2"/>
            <w:sz w:val="24"/>
            <w:szCs w:val="24"/>
          </w:rPr>
          <w:t>mm</w:t>
        </w:r>
      </w:smartTag>
      <w:proofErr w:type="spellEnd"/>
      <w:r w:rsidRPr="00C330B8">
        <w:rPr>
          <w:rFonts w:ascii="Arial Narrow" w:hAnsi="Arial Narrow" w:cs="Tahoma"/>
          <w:sz w:val="24"/>
          <w:szCs w:val="24"/>
        </w:rPr>
        <w:t>.</w:t>
      </w:r>
    </w:p>
    <w:p w:rsidR="00AF109F" w:rsidRPr="00C330B8" w:rsidRDefault="00AF109F" w:rsidP="00C330B8">
      <w:pPr>
        <w:shd w:val="clear" w:color="auto" w:fill="FFFFFF"/>
        <w:spacing w:line="276" w:lineRule="auto"/>
        <w:ind w:left="77" w:firstLine="725"/>
        <w:rPr>
          <w:rFonts w:ascii="Arial Narrow" w:hAnsi="Arial Narrow" w:cs="Tahoma"/>
          <w:sz w:val="24"/>
          <w:szCs w:val="24"/>
        </w:rPr>
      </w:pPr>
      <w:r w:rsidRPr="00C330B8">
        <w:rPr>
          <w:rFonts w:ascii="Arial Narrow" w:hAnsi="Arial Narrow" w:cs="Tahoma"/>
          <w:spacing w:val="-2"/>
          <w:sz w:val="24"/>
          <w:szCs w:val="24"/>
        </w:rPr>
        <w:t xml:space="preserve">Uziom z zaciskami zerowymi znajdującymi się w latarniach, należy </w:t>
      </w:r>
      <w:r w:rsidRPr="00C330B8">
        <w:rPr>
          <w:rFonts w:ascii="Arial Narrow" w:hAnsi="Arial Narrow" w:cs="Tahoma"/>
          <w:sz w:val="24"/>
          <w:szCs w:val="24"/>
        </w:rPr>
        <w:t>łączyć przewodami PEN kabla.</w:t>
      </w:r>
    </w:p>
    <w:p w:rsidR="00AF109F" w:rsidRDefault="00AF109F" w:rsidP="00C330B8">
      <w:pPr>
        <w:autoSpaceDE w:val="0"/>
        <w:autoSpaceDN w:val="0"/>
        <w:adjustRightInd w:val="0"/>
        <w:spacing w:after="0" w:line="276" w:lineRule="auto"/>
        <w:rPr>
          <w:rFonts w:ascii="Arial Narrow" w:eastAsiaTheme="minorHAnsi" w:hAnsi="Arial Narrow" w:cs="TimesNewRomanPSMT"/>
          <w:sz w:val="24"/>
          <w:szCs w:val="24"/>
        </w:rPr>
      </w:pPr>
    </w:p>
    <w:p w:rsidR="00AF109F" w:rsidRPr="00007FFC" w:rsidRDefault="00AF109F" w:rsidP="00AF109F">
      <w:pPr>
        <w:autoSpaceDE w:val="0"/>
        <w:autoSpaceDN w:val="0"/>
        <w:adjustRightInd w:val="0"/>
        <w:spacing w:after="0" w:line="276" w:lineRule="auto"/>
        <w:ind w:firstLine="708"/>
        <w:rPr>
          <w:rFonts w:ascii="Arial Narrow" w:eastAsiaTheme="minorHAnsi" w:hAnsi="Arial Narrow" w:cs="TimesNewRomanPSMT"/>
          <w:sz w:val="24"/>
          <w:szCs w:val="24"/>
        </w:rPr>
      </w:pPr>
    </w:p>
    <w:p w:rsidR="00743EAD" w:rsidRPr="00007FFC" w:rsidRDefault="00743EAD" w:rsidP="00007FFC">
      <w:pPr>
        <w:pStyle w:val="Akapitzlist"/>
        <w:numPr>
          <w:ilvl w:val="0"/>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55" w:name="_Toc104236689"/>
      <w:r w:rsidRPr="00007FFC">
        <w:rPr>
          <w:rFonts w:ascii="Arial Narrow" w:eastAsiaTheme="minorHAnsi" w:hAnsi="Arial Narrow" w:cs="TimesNewRomanPSMT"/>
          <w:sz w:val="24"/>
          <w:szCs w:val="24"/>
        </w:rPr>
        <w:t>KONTROLA JAKOŚCI ROBÓT</w:t>
      </w:r>
      <w:r w:rsidR="00EA49EE" w:rsidRPr="00007FFC">
        <w:rPr>
          <w:rFonts w:ascii="Arial Narrow" w:eastAsiaTheme="minorHAnsi" w:hAnsi="Arial Narrow" w:cs="TimesNewRomanPSMT"/>
          <w:sz w:val="24"/>
          <w:szCs w:val="24"/>
        </w:rPr>
        <w:t>;</w:t>
      </w:r>
      <w:bookmarkEnd w:id="55"/>
    </w:p>
    <w:p w:rsidR="00743EAD" w:rsidRPr="00C330B8" w:rsidRDefault="00743EAD" w:rsidP="005B2482">
      <w:pPr>
        <w:rPr>
          <w:rFonts w:ascii="Arial Narrow" w:eastAsiaTheme="minorHAnsi" w:hAnsi="Arial Narrow" w:cs="TimesNewRomanPSMT"/>
          <w:sz w:val="24"/>
          <w:szCs w:val="24"/>
        </w:rPr>
      </w:pPr>
      <w:r w:rsidRPr="00C330B8">
        <w:rPr>
          <w:rFonts w:ascii="Arial Narrow" w:eastAsiaTheme="minorHAnsi" w:hAnsi="Arial Narrow" w:cs="TimesNewRomanPSMT"/>
          <w:sz w:val="24"/>
          <w:szCs w:val="24"/>
        </w:rPr>
        <w:t>Program zapewnienia jakości</w:t>
      </w:r>
      <w:r w:rsidR="0084405D" w:rsidRPr="00C330B8">
        <w:rPr>
          <w:rFonts w:ascii="Arial Narrow" w:eastAsiaTheme="minorHAnsi" w:hAnsi="Arial Narrow" w:cs="TimesNewRomanPSMT"/>
          <w:sz w:val="24"/>
          <w:szCs w:val="24"/>
        </w:rPr>
        <w:t>;</w:t>
      </w:r>
    </w:p>
    <w:p w:rsidR="00743EAD" w:rsidRPr="00007FFC" w:rsidRDefault="00743EAD" w:rsidP="00C330B8">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Do obowiązków Wykonawcy należy opracowanie i przedstawienie do zaakceptowania przez Inspektora nadzoru</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programu zapewnienia jakości (PZJ), w którym przedstawi on zamierzony sposób wykonania robót, możliwości</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techniczne, kadrowe i organizacyjne gwarantujące wykonanie robót zgodnie z dokumentacją</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projektową, SST.</w:t>
      </w:r>
    </w:p>
    <w:p w:rsidR="009C4C32" w:rsidRPr="00007FFC" w:rsidRDefault="009C4C32" w:rsidP="00C330B8">
      <w:pPr>
        <w:autoSpaceDE w:val="0"/>
        <w:autoSpaceDN w:val="0"/>
        <w:adjustRightInd w:val="0"/>
        <w:spacing w:after="0" w:line="276" w:lineRule="auto"/>
        <w:rPr>
          <w:rFonts w:ascii="Arial Narrow" w:eastAsiaTheme="minorHAnsi" w:hAnsi="Arial Narrow" w:cs="TimesNewRomanPSMT"/>
          <w:sz w:val="24"/>
          <w:szCs w:val="24"/>
        </w:rPr>
      </w:pPr>
    </w:p>
    <w:p w:rsidR="009C4C32" w:rsidRDefault="009C4C32" w:rsidP="00C330B8">
      <w:pPr>
        <w:autoSpaceDE w:val="0"/>
        <w:autoSpaceDN w:val="0"/>
        <w:adjustRightInd w:val="0"/>
        <w:spacing w:after="0" w:line="276" w:lineRule="auto"/>
        <w:rPr>
          <w:rFonts w:ascii="Arial Narrow" w:eastAsiaTheme="minorHAnsi" w:hAnsi="Arial Narrow" w:cs="TimesNewRomanPSMT"/>
          <w:sz w:val="24"/>
          <w:szCs w:val="24"/>
        </w:rPr>
      </w:pPr>
    </w:p>
    <w:p w:rsidR="00C330B8" w:rsidRPr="00C330B8" w:rsidRDefault="00C330B8" w:rsidP="00C330B8">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56" w:name="_Toc104236690"/>
      <w:r w:rsidRPr="00C330B8">
        <w:rPr>
          <w:rFonts w:ascii="Arial Narrow" w:hAnsi="Arial Narrow" w:cs="TimesNewRomanPSMT"/>
          <w:sz w:val="24"/>
          <w:szCs w:val="24"/>
        </w:rPr>
        <w:t>Wykopy pod fundamenty i kable</w:t>
      </w:r>
      <w:r>
        <w:rPr>
          <w:rFonts w:ascii="Arial Narrow" w:eastAsiaTheme="minorHAnsi" w:hAnsi="Arial Narrow" w:cs="TimesNewRomanPSMT"/>
          <w:sz w:val="24"/>
          <w:szCs w:val="24"/>
        </w:rPr>
        <w:t>;</w:t>
      </w:r>
      <w:bookmarkEnd w:id="56"/>
    </w:p>
    <w:p w:rsidR="00C330B8" w:rsidRPr="00C330B8" w:rsidRDefault="00C330B8" w:rsidP="00C330B8">
      <w:pPr>
        <w:shd w:val="clear" w:color="auto" w:fill="FFFFFF"/>
        <w:spacing w:line="276" w:lineRule="auto"/>
        <w:ind w:left="19" w:firstLine="706"/>
        <w:rPr>
          <w:rFonts w:ascii="Arial Narrow" w:hAnsi="Arial Narrow" w:cs="Tahoma"/>
          <w:sz w:val="24"/>
          <w:szCs w:val="24"/>
        </w:rPr>
      </w:pPr>
      <w:r w:rsidRPr="00C330B8">
        <w:rPr>
          <w:rFonts w:ascii="Arial Narrow" w:hAnsi="Arial Narrow" w:cs="Tahoma"/>
          <w:spacing w:val="-1"/>
          <w:sz w:val="24"/>
          <w:szCs w:val="24"/>
        </w:rPr>
        <w:t xml:space="preserve">Lokalizacja, wymiary i zabezpieczenie ścian wykopu powinno być zgodne z dokumentacją </w:t>
      </w:r>
      <w:r w:rsidRPr="00C330B8">
        <w:rPr>
          <w:rFonts w:ascii="Arial Narrow" w:hAnsi="Arial Narrow" w:cs="Tahoma"/>
          <w:sz w:val="24"/>
          <w:szCs w:val="24"/>
        </w:rPr>
        <w:t>projektową i ST.</w:t>
      </w:r>
    </w:p>
    <w:p w:rsidR="00C330B8" w:rsidRPr="00C330B8" w:rsidRDefault="00C330B8" w:rsidP="00C330B8">
      <w:pPr>
        <w:shd w:val="clear" w:color="auto" w:fill="FFFFFF"/>
        <w:spacing w:line="276" w:lineRule="auto"/>
        <w:ind w:left="10" w:right="72"/>
        <w:rPr>
          <w:rFonts w:ascii="Arial Narrow" w:hAnsi="Arial Narrow" w:cs="Tahoma"/>
          <w:sz w:val="24"/>
          <w:szCs w:val="24"/>
        </w:rPr>
      </w:pPr>
      <w:r w:rsidRPr="00C330B8">
        <w:rPr>
          <w:rFonts w:ascii="Arial Narrow" w:hAnsi="Arial Narrow" w:cs="Tahoma"/>
          <w:spacing w:val="-2"/>
          <w:sz w:val="24"/>
          <w:szCs w:val="24"/>
        </w:rPr>
        <w:t xml:space="preserve">Po zasypaniu fundamentów, </w:t>
      </w:r>
      <w:proofErr w:type="spellStart"/>
      <w:r w:rsidRPr="00C330B8">
        <w:rPr>
          <w:rFonts w:ascii="Arial Narrow" w:hAnsi="Arial Narrow" w:cs="Tahoma"/>
          <w:spacing w:val="-2"/>
          <w:sz w:val="24"/>
          <w:szCs w:val="24"/>
        </w:rPr>
        <w:t>ustojów</w:t>
      </w:r>
      <w:proofErr w:type="spellEnd"/>
      <w:r w:rsidRPr="00C330B8">
        <w:rPr>
          <w:rFonts w:ascii="Arial Narrow" w:hAnsi="Arial Narrow" w:cs="Tahoma"/>
          <w:spacing w:val="-2"/>
          <w:sz w:val="24"/>
          <w:szCs w:val="24"/>
        </w:rPr>
        <w:t xml:space="preserve"> lub kabli należy sprawdzić wskaźnik zagęszczenia </w:t>
      </w:r>
      <w:r w:rsidRPr="00C330B8">
        <w:rPr>
          <w:rFonts w:ascii="Arial Narrow" w:hAnsi="Arial Narrow" w:cs="Tahoma"/>
          <w:sz w:val="24"/>
          <w:szCs w:val="24"/>
        </w:rPr>
        <w:t>gruntu wg p. 5.2 oraz sprawdzić sposób usunięcia nadmiaru gruntu z wykopu.</w:t>
      </w:r>
    </w:p>
    <w:p w:rsidR="00C330B8" w:rsidRPr="00C330B8" w:rsidRDefault="00C330B8" w:rsidP="00C330B8">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57" w:name="_Toc104236691"/>
      <w:r w:rsidRPr="00C330B8">
        <w:rPr>
          <w:rFonts w:ascii="Arial Narrow" w:hAnsi="Arial Narrow" w:cs="TimesNewRomanPSMT"/>
          <w:sz w:val="24"/>
          <w:szCs w:val="24"/>
        </w:rPr>
        <w:t xml:space="preserve">Fundamenty i </w:t>
      </w:r>
      <w:proofErr w:type="spellStart"/>
      <w:r w:rsidRPr="00C330B8">
        <w:rPr>
          <w:rFonts w:ascii="Arial Narrow" w:hAnsi="Arial Narrow" w:cs="TimesNewRomanPSMT"/>
          <w:sz w:val="24"/>
          <w:szCs w:val="24"/>
        </w:rPr>
        <w:t>ustoje</w:t>
      </w:r>
      <w:proofErr w:type="spellEnd"/>
      <w:r>
        <w:rPr>
          <w:rFonts w:ascii="Arial Narrow" w:eastAsiaTheme="minorHAnsi" w:hAnsi="Arial Narrow" w:cs="TimesNewRomanPSMT"/>
          <w:sz w:val="24"/>
          <w:szCs w:val="24"/>
        </w:rPr>
        <w:t>;</w:t>
      </w:r>
      <w:bookmarkEnd w:id="57"/>
    </w:p>
    <w:p w:rsidR="00C330B8" w:rsidRPr="00C330B8" w:rsidRDefault="00C330B8" w:rsidP="00C330B8">
      <w:pPr>
        <w:shd w:val="clear" w:color="auto" w:fill="FFFFFF"/>
        <w:spacing w:line="276" w:lineRule="auto"/>
        <w:ind w:left="10" w:right="883" w:firstLine="715"/>
        <w:rPr>
          <w:rFonts w:ascii="Arial Narrow" w:hAnsi="Arial Narrow" w:cs="Tahoma"/>
          <w:sz w:val="24"/>
          <w:szCs w:val="24"/>
        </w:rPr>
      </w:pPr>
      <w:r w:rsidRPr="00C330B8">
        <w:rPr>
          <w:rFonts w:ascii="Arial Narrow" w:hAnsi="Arial Narrow" w:cs="Tahoma"/>
          <w:spacing w:val="-1"/>
          <w:sz w:val="24"/>
          <w:szCs w:val="24"/>
        </w:rPr>
        <w:t xml:space="preserve">Program badań powinien obejmować sprawdzenie kształtu i wymiarów, wyglądu </w:t>
      </w:r>
      <w:r w:rsidRPr="00C330B8">
        <w:rPr>
          <w:rFonts w:ascii="Arial Narrow" w:hAnsi="Arial Narrow" w:cs="Tahoma"/>
          <w:sz w:val="24"/>
          <w:szCs w:val="24"/>
        </w:rPr>
        <w:t>zewnętrznego oraz wytrzymałości.</w:t>
      </w:r>
    </w:p>
    <w:p w:rsidR="00C330B8" w:rsidRPr="00C330B8" w:rsidRDefault="00C330B8" w:rsidP="00C330B8">
      <w:pPr>
        <w:shd w:val="clear" w:color="auto" w:fill="FFFFFF"/>
        <w:spacing w:line="276" w:lineRule="auto"/>
        <w:ind w:firstLine="725"/>
        <w:rPr>
          <w:rFonts w:ascii="Arial Narrow" w:hAnsi="Arial Narrow" w:cs="Tahoma"/>
          <w:sz w:val="24"/>
          <w:szCs w:val="24"/>
        </w:rPr>
      </w:pPr>
      <w:r w:rsidRPr="00C330B8">
        <w:rPr>
          <w:rFonts w:ascii="Arial Narrow" w:hAnsi="Arial Narrow" w:cs="Tahoma"/>
          <w:spacing w:val="-1"/>
          <w:sz w:val="24"/>
          <w:szCs w:val="24"/>
        </w:rPr>
        <w:t xml:space="preserve">Parametry te powinny być zgodne z wymaganiami zawartymi w dokumentacji projektowej oraz </w:t>
      </w:r>
      <w:r w:rsidRPr="00C330B8">
        <w:rPr>
          <w:rFonts w:ascii="Arial Narrow" w:hAnsi="Arial Narrow" w:cs="Tahoma"/>
          <w:sz w:val="24"/>
          <w:szCs w:val="24"/>
        </w:rPr>
        <w:t>wymaganiami PN-80/B-03322 i PN-88/B-30000. Ponadto należy sprawdzić dokładność ustawienia w planie i rzędne posadowienia.</w:t>
      </w:r>
    </w:p>
    <w:p w:rsidR="00C330B8" w:rsidRPr="00C330B8" w:rsidRDefault="00C330B8" w:rsidP="00C330B8">
      <w:pPr>
        <w:pStyle w:val="Akapitzlist"/>
        <w:numPr>
          <w:ilvl w:val="1"/>
          <w:numId w:val="16"/>
        </w:numPr>
        <w:autoSpaceDE w:val="0"/>
        <w:autoSpaceDN w:val="0"/>
        <w:adjustRightInd w:val="0"/>
        <w:spacing w:line="276" w:lineRule="auto"/>
        <w:jc w:val="both"/>
        <w:outlineLvl w:val="0"/>
        <w:rPr>
          <w:rFonts w:ascii="Arial Narrow" w:hAnsi="Arial Narrow" w:cs="Tahoma"/>
          <w:sz w:val="24"/>
          <w:szCs w:val="24"/>
        </w:rPr>
      </w:pPr>
      <w:bookmarkStart w:id="58" w:name="_Toc104236692"/>
      <w:r w:rsidRPr="00C330B8">
        <w:rPr>
          <w:rFonts w:ascii="Arial Narrow" w:hAnsi="Arial Narrow" w:cs="TimesNewRomanPSMT"/>
          <w:sz w:val="24"/>
          <w:szCs w:val="24"/>
        </w:rPr>
        <w:t>Latarnie i maszty oświetleniowe</w:t>
      </w:r>
      <w:r>
        <w:rPr>
          <w:rFonts w:ascii="Arial Narrow" w:eastAsiaTheme="minorHAnsi" w:hAnsi="Arial Narrow" w:cs="TimesNewRomanPSMT"/>
          <w:sz w:val="24"/>
          <w:szCs w:val="24"/>
        </w:rPr>
        <w:t>;</w:t>
      </w:r>
      <w:bookmarkEnd w:id="58"/>
    </w:p>
    <w:p w:rsidR="00C330B8" w:rsidRPr="00C330B8" w:rsidRDefault="00C330B8" w:rsidP="00C330B8">
      <w:pPr>
        <w:shd w:val="clear" w:color="auto" w:fill="FFFFFF"/>
        <w:spacing w:line="276" w:lineRule="auto"/>
        <w:ind w:left="14" w:right="442"/>
        <w:rPr>
          <w:rFonts w:ascii="Arial Narrow" w:hAnsi="Arial Narrow" w:cs="Tahoma"/>
          <w:sz w:val="24"/>
          <w:szCs w:val="24"/>
        </w:rPr>
      </w:pPr>
      <w:r w:rsidRPr="00C330B8">
        <w:rPr>
          <w:rFonts w:ascii="Arial Narrow" w:hAnsi="Arial Narrow" w:cs="Tahoma"/>
          <w:spacing w:val="-1"/>
          <w:sz w:val="24"/>
          <w:szCs w:val="24"/>
        </w:rPr>
        <w:t>Elementy latarń i masztów powinny być zgodne z dokumentacją projektową i BN-79/9068-01. Latarnie i maszty oświetleniowe, po ich montażu, podlegają sprawdzeniu pod względem:</w:t>
      </w:r>
    </w:p>
    <w:p w:rsidR="00C330B8" w:rsidRPr="00C330B8" w:rsidRDefault="00C330B8" w:rsidP="00C330B8">
      <w:pPr>
        <w:widowControl w:val="0"/>
        <w:numPr>
          <w:ilvl w:val="0"/>
          <w:numId w:val="21"/>
        </w:numPr>
        <w:shd w:val="clear" w:color="auto" w:fill="FFFFFF"/>
        <w:tabs>
          <w:tab w:val="left" w:pos="274"/>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pacing w:val="-1"/>
          <w:sz w:val="24"/>
          <w:szCs w:val="24"/>
        </w:rPr>
        <w:t>dokładności ustawienia pionowego słupów,</w:t>
      </w:r>
    </w:p>
    <w:p w:rsidR="00C330B8" w:rsidRPr="00C330B8" w:rsidRDefault="00C330B8" w:rsidP="00C330B8">
      <w:pPr>
        <w:widowControl w:val="0"/>
        <w:numPr>
          <w:ilvl w:val="0"/>
          <w:numId w:val="21"/>
        </w:numPr>
        <w:shd w:val="clear" w:color="auto" w:fill="FFFFFF"/>
        <w:tabs>
          <w:tab w:val="left" w:pos="274"/>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z w:val="24"/>
          <w:szCs w:val="24"/>
        </w:rPr>
        <w:t>prawidłowości ustawienia wysięgnika i opraw względem osi oświetlanej jezdni,</w:t>
      </w:r>
    </w:p>
    <w:p w:rsidR="00C330B8" w:rsidRPr="00C330B8" w:rsidRDefault="00C330B8" w:rsidP="00C330B8">
      <w:pPr>
        <w:widowControl w:val="0"/>
        <w:numPr>
          <w:ilvl w:val="0"/>
          <w:numId w:val="21"/>
        </w:numPr>
        <w:shd w:val="clear" w:color="auto" w:fill="FFFFFF"/>
        <w:tabs>
          <w:tab w:val="left" w:pos="274"/>
        </w:tabs>
        <w:autoSpaceDE w:val="0"/>
        <w:autoSpaceDN w:val="0"/>
        <w:adjustRightInd w:val="0"/>
        <w:spacing w:after="0" w:line="276" w:lineRule="auto"/>
        <w:ind w:left="274" w:hanging="274"/>
        <w:jc w:val="left"/>
        <w:rPr>
          <w:rFonts w:ascii="Arial Narrow" w:hAnsi="Arial Narrow" w:cs="Tahoma"/>
          <w:sz w:val="24"/>
          <w:szCs w:val="24"/>
        </w:rPr>
      </w:pPr>
      <w:r w:rsidRPr="00C330B8">
        <w:rPr>
          <w:rFonts w:ascii="Arial Narrow" w:hAnsi="Arial Narrow" w:cs="Tahoma"/>
          <w:spacing w:val="-1"/>
          <w:sz w:val="24"/>
          <w:szCs w:val="24"/>
        </w:rPr>
        <w:t xml:space="preserve">jakości połączeń kabli i przewodów na tabliczce bezpiecznikowo-zaciskowej oraz na zaciskach </w:t>
      </w:r>
      <w:r w:rsidRPr="00C330B8">
        <w:rPr>
          <w:rFonts w:ascii="Arial Narrow" w:hAnsi="Arial Narrow" w:cs="Tahoma"/>
          <w:sz w:val="24"/>
          <w:szCs w:val="24"/>
        </w:rPr>
        <w:t>oprawy,</w:t>
      </w:r>
    </w:p>
    <w:p w:rsidR="00C330B8" w:rsidRPr="00C330B8" w:rsidRDefault="00C330B8" w:rsidP="00C330B8">
      <w:pPr>
        <w:widowControl w:val="0"/>
        <w:numPr>
          <w:ilvl w:val="0"/>
          <w:numId w:val="21"/>
        </w:numPr>
        <w:shd w:val="clear" w:color="auto" w:fill="FFFFFF"/>
        <w:tabs>
          <w:tab w:val="left" w:pos="274"/>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z w:val="24"/>
          <w:szCs w:val="24"/>
        </w:rPr>
        <w:t>jakości połączeń śrubowych słupów, masztów, wysięgników i opraw,</w:t>
      </w:r>
    </w:p>
    <w:p w:rsidR="00C330B8" w:rsidRDefault="00C330B8" w:rsidP="00C330B8">
      <w:pPr>
        <w:widowControl w:val="0"/>
        <w:numPr>
          <w:ilvl w:val="0"/>
          <w:numId w:val="21"/>
        </w:numPr>
        <w:shd w:val="clear" w:color="auto" w:fill="FFFFFF"/>
        <w:tabs>
          <w:tab w:val="left" w:pos="274"/>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z w:val="24"/>
          <w:szCs w:val="24"/>
        </w:rPr>
        <w:t>stanu antykorozyjnej powłoki ochronnej wszystkich elementów.</w:t>
      </w:r>
    </w:p>
    <w:p w:rsidR="0059576C" w:rsidRDefault="0059576C" w:rsidP="0059576C">
      <w:pPr>
        <w:widowControl w:val="0"/>
        <w:shd w:val="clear" w:color="auto" w:fill="FFFFFF"/>
        <w:tabs>
          <w:tab w:val="left" w:pos="274"/>
        </w:tabs>
        <w:autoSpaceDE w:val="0"/>
        <w:autoSpaceDN w:val="0"/>
        <w:adjustRightInd w:val="0"/>
        <w:spacing w:before="5" w:after="0" w:line="276" w:lineRule="auto"/>
        <w:jc w:val="left"/>
        <w:rPr>
          <w:rFonts w:ascii="Arial Narrow" w:hAnsi="Arial Narrow" w:cs="Tahoma"/>
          <w:sz w:val="24"/>
          <w:szCs w:val="24"/>
        </w:rPr>
      </w:pPr>
    </w:p>
    <w:p w:rsidR="0059576C" w:rsidRPr="00C330B8" w:rsidRDefault="0059576C" w:rsidP="0059576C">
      <w:pPr>
        <w:widowControl w:val="0"/>
        <w:shd w:val="clear" w:color="auto" w:fill="FFFFFF"/>
        <w:tabs>
          <w:tab w:val="left" w:pos="274"/>
        </w:tabs>
        <w:autoSpaceDE w:val="0"/>
        <w:autoSpaceDN w:val="0"/>
        <w:adjustRightInd w:val="0"/>
        <w:spacing w:before="5" w:after="0" w:line="276" w:lineRule="auto"/>
        <w:jc w:val="left"/>
        <w:rPr>
          <w:rFonts w:ascii="Arial Narrow" w:hAnsi="Arial Narrow" w:cs="Tahoma"/>
          <w:sz w:val="24"/>
          <w:szCs w:val="24"/>
        </w:rPr>
      </w:pPr>
    </w:p>
    <w:p w:rsidR="00C330B8" w:rsidRPr="00C330B8" w:rsidRDefault="00C330B8" w:rsidP="00C330B8">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59" w:name="_Toc104236693"/>
      <w:r w:rsidRPr="00C330B8">
        <w:rPr>
          <w:rFonts w:ascii="Arial Narrow" w:hAnsi="Arial Narrow" w:cs="TimesNewRomanPSMT"/>
          <w:sz w:val="24"/>
          <w:szCs w:val="24"/>
        </w:rPr>
        <w:lastRenderedPageBreak/>
        <w:t>Linia kablowa</w:t>
      </w:r>
      <w:r>
        <w:rPr>
          <w:rFonts w:ascii="Arial Narrow" w:eastAsiaTheme="minorHAnsi" w:hAnsi="Arial Narrow" w:cs="TimesNewRomanPSMT"/>
          <w:sz w:val="24"/>
          <w:szCs w:val="24"/>
        </w:rPr>
        <w:t>;</w:t>
      </w:r>
      <w:bookmarkEnd w:id="59"/>
    </w:p>
    <w:p w:rsidR="00C330B8" w:rsidRPr="00C330B8" w:rsidRDefault="00C330B8" w:rsidP="00C330B8">
      <w:pPr>
        <w:shd w:val="clear" w:color="auto" w:fill="FFFFFF"/>
        <w:spacing w:line="276" w:lineRule="auto"/>
        <w:ind w:left="5"/>
        <w:rPr>
          <w:rFonts w:ascii="Arial Narrow" w:hAnsi="Arial Narrow" w:cs="Tahoma"/>
          <w:sz w:val="24"/>
          <w:szCs w:val="24"/>
        </w:rPr>
      </w:pPr>
      <w:r w:rsidRPr="00C330B8">
        <w:rPr>
          <w:rFonts w:ascii="Arial Narrow" w:hAnsi="Arial Narrow" w:cs="Tahoma"/>
          <w:spacing w:val="-2"/>
          <w:sz w:val="24"/>
          <w:szCs w:val="24"/>
        </w:rPr>
        <w:t>W czasie wykonywania i po zakończeniu robót kablowych należy przeprowadzić następujące pomiary:</w:t>
      </w:r>
    </w:p>
    <w:p w:rsidR="00C330B8" w:rsidRPr="00C330B8" w:rsidRDefault="00C330B8" w:rsidP="00C330B8">
      <w:pPr>
        <w:widowControl w:val="0"/>
        <w:numPr>
          <w:ilvl w:val="0"/>
          <w:numId w:val="21"/>
        </w:numPr>
        <w:shd w:val="clear" w:color="auto" w:fill="FFFFFF"/>
        <w:tabs>
          <w:tab w:val="left" w:pos="274"/>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pacing w:val="-1"/>
          <w:sz w:val="24"/>
          <w:szCs w:val="24"/>
        </w:rPr>
        <w:t>głębokości zakopania kabla,</w:t>
      </w:r>
    </w:p>
    <w:p w:rsidR="00C330B8" w:rsidRPr="00C330B8" w:rsidRDefault="00C330B8" w:rsidP="00C330B8">
      <w:pPr>
        <w:widowControl w:val="0"/>
        <w:numPr>
          <w:ilvl w:val="0"/>
          <w:numId w:val="21"/>
        </w:numPr>
        <w:shd w:val="clear" w:color="auto" w:fill="FFFFFF"/>
        <w:tabs>
          <w:tab w:val="left" w:pos="274"/>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z w:val="24"/>
          <w:szCs w:val="24"/>
        </w:rPr>
        <w:t>grubości podsypki piaskowej nad i pod kablem,</w:t>
      </w:r>
    </w:p>
    <w:p w:rsidR="00C330B8" w:rsidRPr="00C330B8" w:rsidRDefault="00C330B8" w:rsidP="00C330B8">
      <w:pPr>
        <w:widowControl w:val="0"/>
        <w:numPr>
          <w:ilvl w:val="0"/>
          <w:numId w:val="21"/>
        </w:numPr>
        <w:shd w:val="clear" w:color="auto" w:fill="FFFFFF"/>
        <w:tabs>
          <w:tab w:val="left" w:pos="274"/>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pacing w:val="-1"/>
          <w:sz w:val="24"/>
          <w:szCs w:val="24"/>
        </w:rPr>
        <w:t>odległości folii ochronnej od kabla,</w:t>
      </w:r>
    </w:p>
    <w:p w:rsidR="00C330B8" w:rsidRPr="00C330B8" w:rsidRDefault="00C330B8" w:rsidP="00C330B8">
      <w:pPr>
        <w:widowControl w:val="0"/>
        <w:numPr>
          <w:ilvl w:val="0"/>
          <w:numId w:val="21"/>
        </w:numPr>
        <w:shd w:val="clear" w:color="auto" w:fill="FFFFFF"/>
        <w:tabs>
          <w:tab w:val="left" w:pos="274"/>
        </w:tabs>
        <w:autoSpaceDE w:val="0"/>
        <w:autoSpaceDN w:val="0"/>
        <w:adjustRightInd w:val="0"/>
        <w:spacing w:after="0" w:line="276" w:lineRule="auto"/>
        <w:jc w:val="left"/>
        <w:rPr>
          <w:rFonts w:ascii="Arial Narrow" w:hAnsi="Arial Narrow" w:cs="Tahoma"/>
          <w:sz w:val="24"/>
          <w:szCs w:val="24"/>
        </w:rPr>
      </w:pPr>
      <w:r w:rsidRPr="00C330B8">
        <w:rPr>
          <w:rFonts w:ascii="Arial Narrow" w:hAnsi="Arial Narrow" w:cs="Tahoma"/>
          <w:spacing w:val="-2"/>
          <w:sz w:val="24"/>
          <w:szCs w:val="24"/>
        </w:rPr>
        <w:t>rezystancji izolacji i ciągłości żył kabla.</w:t>
      </w:r>
    </w:p>
    <w:p w:rsidR="00C330B8" w:rsidRPr="00C330B8" w:rsidRDefault="00C330B8" w:rsidP="00C330B8">
      <w:pPr>
        <w:shd w:val="clear" w:color="auto" w:fill="FFFFFF"/>
        <w:spacing w:line="276" w:lineRule="auto"/>
        <w:ind w:left="14" w:right="72" w:firstLine="710"/>
        <w:rPr>
          <w:rFonts w:ascii="Arial Narrow" w:hAnsi="Arial Narrow" w:cs="Tahoma"/>
          <w:sz w:val="24"/>
          <w:szCs w:val="24"/>
        </w:rPr>
      </w:pPr>
      <w:r w:rsidRPr="00C330B8">
        <w:rPr>
          <w:rFonts w:ascii="Arial Narrow" w:hAnsi="Arial Narrow" w:cs="Tahoma"/>
          <w:spacing w:val="-2"/>
          <w:sz w:val="24"/>
          <w:szCs w:val="24"/>
        </w:rPr>
        <w:t xml:space="preserve">Pomiary należy wykonywać co </w:t>
      </w:r>
      <w:smartTag w:uri="urn:schemas-microsoft-com:office:smarttags" w:element="metricconverter">
        <w:smartTagPr>
          <w:attr w:name="ProductID" w:val="10 m"/>
        </w:smartTagPr>
        <w:r w:rsidRPr="00C330B8">
          <w:rPr>
            <w:rFonts w:ascii="Arial Narrow" w:hAnsi="Arial Narrow" w:cs="Tahoma"/>
            <w:spacing w:val="-2"/>
            <w:sz w:val="24"/>
            <w:szCs w:val="24"/>
          </w:rPr>
          <w:t>10 m</w:t>
        </w:r>
      </w:smartTag>
      <w:r w:rsidRPr="00C330B8">
        <w:rPr>
          <w:rFonts w:ascii="Arial Narrow" w:hAnsi="Arial Narrow" w:cs="Tahoma"/>
          <w:spacing w:val="-2"/>
          <w:sz w:val="24"/>
          <w:szCs w:val="24"/>
        </w:rPr>
        <w:t xml:space="preserve"> budowanej linii kablowej, za wyjątkiem pomiarów rezystancji i ciągłości żył kabla, które należy wykonywać dla każdego odcinka kabla.</w:t>
      </w:r>
    </w:p>
    <w:p w:rsidR="00C330B8" w:rsidRDefault="00C330B8" w:rsidP="00C330B8">
      <w:pPr>
        <w:shd w:val="clear" w:color="auto" w:fill="FFFFFF"/>
        <w:spacing w:line="276" w:lineRule="auto"/>
        <w:ind w:left="14" w:right="72" w:firstLine="710"/>
        <w:rPr>
          <w:rFonts w:ascii="Arial Narrow" w:hAnsi="Arial Narrow" w:cs="Tahoma"/>
          <w:sz w:val="24"/>
          <w:szCs w:val="24"/>
        </w:rPr>
      </w:pPr>
      <w:r w:rsidRPr="00C330B8">
        <w:rPr>
          <w:rFonts w:ascii="Arial Narrow" w:hAnsi="Arial Narrow" w:cs="Tahoma"/>
          <w:spacing w:val="-2"/>
          <w:sz w:val="24"/>
          <w:szCs w:val="24"/>
        </w:rPr>
        <w:t xml:space="preserve">Ponadto należy sprawdzić wskaźnik zagęszczenia gruntu nad kablem i rozplantowanie </w:t>
      </w:r>
      <w:r w:rsidRPr="00C330B8">
        <w:rPr>
          <w:rFonts w:ascii="Arial Narrow" w:hAnsi="Arial Narrow" w:cs="Tahoma"/>
          <w:sz w:val="24"/>
          <w:szCs w:val="24"/>
        </w:rPr>
        <w:t>nadmiaru ziemi.</w:t>
      </w:r>
    </w:p>
    <w:p w:rsidR="00C23717" w:rsidRPr="00C330B8" w:rsidRDefault="00C23717" w:rsidP="00C330B8">
      <w:pPr>
        <w:shd w:val="clear" w:color="auto" w:fill="FFFFFF"/>
        <w:spacing w:line="276" w:lineRule="auto"/>
        <w:ind w:left="14" w:right="72" w:firstLine="710"/>
        <w:rPr>
          <w:rFonts w:ascii="Arial Narrow" w:hAnsi="Arial Narrow" w:cs="Tahoma"/>
          <w:sz w:val="24"/>
          <w:szCs w:val="24"/>
        </w:rPr>
      </w:pPr>
    </w:p>
    <w:p w:rsidR="00C330B8" w:rsidRPr="00C330B8" w:rsidRDefault="00C330B8" w:rsidP="00C330B8">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60" w:name="_Toc104236694"/>
      <w:r w:rsidRPr="00C330B8">
        <w:rPr>
          <w:rFonts w:ascii="Arial Narrow" w:hAnsi="Arial Narrow" w:cs="TimesNewRomanPSMT"/>
          <w:sz w:val="24"/>
          <w:szCs w:val="24"/>
        </w:rPr>
        <w:t>Instalacja przeciwporażeniowa</w:t>
      </w:r>
      <w:r>
        <w:rPr>
          <w:rFonts w:ascii="Arial Narrow" w:eastAsiaTheme="minorHAnsi" w:hAnsi="Arial Narrow" w:cs="TimesNewRomanPSMT"/>
          <w:sz w:val="24"/>
          <w:szCs w:val="24"/>
        </w:rPr>
        <w:t>;</w:t>
      </w:r>
      <w:bookmarkEnd w:id="60"/>
    </w:p>
    <w:p w:rsidR="00C330B8" w:rsidRPr="00C330B8" w:rsidRDefault="00C330B8" w:rsidP="00C330B8">
      <w:pPr>
        <w:shd w:val="clear" w:color="auto" w:fill="FFFFFF"/>
        <w:spacing w:line="276" w:lineRule="auto"/>
        <w:ind w:left="5" w:right="442" w:firstLine="725"/>
        <w:rPr>
          <w:rFonts w:ascii="Arial Narrow" w:hAnsi="Arial Narrow" w:cs="Tahoma"/>
          <w:sz w:val="24"/>
          <w:szCs w:val="24"/>
        </w:rPr>
      </w:pPr>
      <w:r w:rsidRPr="00C330B8">
        <w:rPr>
          <w:rFonts w:ascii="Arial Narrow" w:hAnsi="Arial Narrow" w:cs="Tahoma"/>
          <w:spacing w:val="-2"/>
          <w:sz w:val="24"/>
          <w:szCs w:val="24"/>
        </w:rPr>
        <w:t xml:space="preserve">Po wykonaniu uziomów ochronnych należy wykonać pomiary ich rezystancji. Otrzymane </w:t>
      </w:r>
      <w:r w:rsidRPr="00C330B8">
        <w:rPr>
          <w:rFonts w:ascii="Arial Narrow" w:hAnsi="Arial Narrow" w:cs="Tahoma"/>
          <w:sz w:val="24"/>
          <w:szCs w:val="24"/>
        </w:rPr>
        <w:t>wyniki nie mogą być gorsze od wartości podanych w dokumentacji projektowej lub ST.</w:t>
      </w:r>
    </w:p>
    <w:p w:rsidR="00C330B8" w:rsidRPr="00C330B8" w:rsidRDefault="00C330B8" w:rsidP="00C330B8">
      <w:pPr>
        <w:shd w:val="clear" w:color="auto" w:fill="FFFFFF"/>
        <w:spacing w:line="276" w:lineRule="auto"/>
        <w:ind w:left="10" w:firstLine="720"/>
        <w:rPr>
          <w:rFonts w:ascii="Arial Narrow" w:hAnsi="Arial Narrow" w:cs="Tahoma"/>
          <w:sz w:val="24"/>
          <w:szCs w:val="24"/>
        </w:rPr>
      </w:pPr>
      <w:r w:rsidRPr="00C330B8">
        <w:rPr>
          <w:rFonts w:ascii="Arial Narrow" w:hAnsi="Arial Narrow" w:cs="Tahoma"/>
          <w:spacing w:val="-2"/>
          <w:sz w:val="24"/>
          <w:szCs w:val="24"/>
        </w:rPr>
        <w:t xml:space="preserve">Po wykonaniu instalacji oświetleniowej należy pomierzyć (przy zerowaniu) impedancje pętli </w:t>
      </w:r>
      <w:r w:rsidRPr="00C330B8">
        <w:rPr>
          <w:rFonts w:ascii="Arial Narrow" w:hAnsi="Arial Narrow" w:cs="Tahoma"/>
          <w:sz w:val="24"/>
          <w:szCs w:val="24"/>
        </w:rPr>
        <w:t>zwarciowych dla stwierdzenia skuteczności zerowania.</w:t>
      </w:r>
    </w:p>
    <w:p w:rsidR="00C330B8" w:rsidRPr="00C330B8" w:rsidRDefault="00C330B8" w:rsidP="00C330B8">
      <w:pPr>
        <w:shd w:val="clear" w:color="auto" w:fill="FFFFFF"/>
        <w:spacing w:line="276" w:lineRule="auto"/>
        <w:ind w:left="19" w:right="72" w:firstLine="701"/>
        <w:rPr>
          <w:rFonts w:ascii="Arial Narrow" w:hAnsi="Arial Narrow" w:cs="Tahoma"/>
          <w:sz w:val="24"/>
          <w:szCs w:val="24"/>
        </w:rPr>
      </w:pPr>
      <w:r w:rsidRPr="00C330B8">
        <w:rPr>
          <w:rFonts w:ascii="Arial Narrow" w:hAnsi="Arial Narrow" w:cs="Tahoma"/>
          <w:spacing w:val="-2"/>
          <w:sz w:val="24"/>
          <w:szCs w:val="24"/>
        </w:rPr>
        <w:t xml:space="preserve">Wszystkie wyniki pomiarów należy zamieścić w protokóle pomiarowym ochrony </w:t>
      </w:r>
      <w:r w:rsidRPr="00C330B8">
        <w:rPr>
          <w:rFonts w:ascii="Arial Narrow" w:hAnsi="Arial Narrow" w:cs="Tahoma"/>
          <w:sz w:val="24"/>
          <w:szCs w:val="24"/>
        </w:rPr>
        <w:t>przeciwporażeniowej.</w:t>
      </w:r>
    </w:p>
    <w:p w:rsidR="00C330B8" w:rsidRPr="00C330B8" w:rsidRDefault="00C330B8" w:rsidP="00C330B8">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61" w:name="_Toc104236695"/>
      <w:r w:rsidRPr="00C330B8">
        <w:rPr>
          <w:rFonts w:ascii="Arial Narrow" w:hAnsi="Arial Narrow" w:cs="TimesNewRomanPSMT"/>
          <w:sz w:val="24"/>
          <w:szCs w:val="24"/>
        </w:rPr>
        <w:t>Pomiar natężenia oświetlenia</w:t>
      </w:r>
      <w:r>
        <w:rPr>
          <w:rFonts w:ascii="Arial Narrow" w:eastAsiaTheme="minorHAnsi" w:hAnsi="Arial Narrow" w:cs="TimesNewRomanPSMT"/>
          <w:sz w:val="24"/>
          <w:szCs w:val="24"/>
        </w:rPr>
        <w:t>;</w:t>
      </w:r>
      <w:bookmarkEnd w:id="61"/>
    </w:p>
    <w:p w:rsidR="00C330B8" w:rsidRPr="00C330B8" w:rsidRDefault="00C330B8" w:rsidP="00C330B8">
      <w:pPr>
        <w:shd w:val="clear" w:color="auto" w:fill="FFFFFF"/>
        <w:spacing w:line="276" w:lineRule="auto"/>
        <w:ind w:left="10" w:firstLine="710"/>
        <w:rPr>
          <w:rFonts w:ascii="Arial Narrow" w:hAnsi="Arial Narrow" w:cs="Tahoma"/>
          <w:sz w:val="24"/>
          <w:szCs w:val="24"/>
        </w:rPr>
      </w:pPr>
      <w:r w:rsidRPr="00C330B8">
        <w:rPr>
          <w:rFonts w:ascii="Arial Narrow" w:hAnsi="Arial Narrow" w:cs="Tahoma"/>
          <w:spacing w:val="-2"/>
          <w:sz w:val="24"/>
          <w:szCs w:val="24"/>
        </w:rPr>
        <w:t xml:space="preserve">Pomiary należy wykonywać po upływie co najmniej 0,5 godz. od włączenia lamp. Lampy przed </w:t>
      </w:r>
      <w:r w:rsidRPr="00C330B8">
        <w:rPr>
          <w:rFonts w:ascii="Arial Narrow" w:hAnsi="Arial Narrow" w:cs="Tahoma"/>
          <w:spacing w:val="-1"/>
          <w:sz w:val="24"/>
          <w:szCs w:val="24"/>
        </w:rPr>
        <w:t xml:space="preserve">pomiarem powinny być wyświecone minimum przez 100 godzin. Pomiary należy wykonywać przy </w:t>
      </w:r>
      <w:r w:rsidRPr="00C330B8">
        <w:rPr>
          <w:rFonts w:ascii="Arial Narrow" w:hAnsi="Arial Narrow" w:cs="Tahoma"/>
          <w:sz w:val="24"/>
          <w:szCs w:val="24"/>
        </w:rPr>
        <w:t xml:space="preserve">suchej i czystej nawierzchni, wolnej od pojazdów, pieszych i jakichkolwiek obiektów obcych, </w:t>
      </w:r>
      <w:r w:rsidRPr="00C330B8">
        <w:rPr>
          <w:rFonts w:ascii="Arial Narrow" w:hAnsi="Arial Narrow" w:cs="Tahoma"/>
          <w:spacing w:val="-1"/>
          <w:sz w:val="24"/>
          <w:szCs w:val="24"/>
        </w:rPr>
        <w:t xml:space="preserve">mogących zniekształcić przebieg pomiaru. Pomiarów nie należy przeprowadzać podczas nocy księżycowych oraz w złych warunkach atmosferycznych (mgła, śnieżyca, unoszący się kurz itp.). Do pomiarów należy używać przyrządów pomiarowych o zakresach zapewniających przy każdym </w:t>
      </w:r>
      <w:r w:rsidRPr="00C330B8">
        <w:rPr>
          <w:rFonts w:ascii="Arial Narrow" w:hAnsi="Arial Narrow" w:cs="Tahoma"/>
          <w:sz w:val="24"/>
          <w:szCs w:val="24"/>
        </w:rPr>
        <w:t>pomiarze odchylenia nie mniejsze od 30% całej skali na danym zakresie.</w:t>
      </w:r>
    </w:p>
    <w:p w:rsidR="00C330B8" w:rsidRPr="00C330B8" w:rsidRDefault="00C330B8" w:rsidP="00C330B8">
      <w:pPr>
        <w:shd w:val="clear" w:color="auto" w:fill="FFFFFF"/>
        <w:spacing w:line="276" w:lineRule="auto"/>
        <w:ind w:left="10" w:right="211" w:firstLine="710"/>
        <w:rPr>
          <w:rFonts w:ascii="Arial Narrow" w:hAnsi="Arial Narrow" w:cs="Tahoma"/>
          <w:sz w:val="24"/>
          <w:szCs w:val="24"/>
        </w:rPr>
      </w:pPr>
      <w:r w:rsidRPr="00C330B8">
        <w:rPr>
          <w:rFonts w:ascii="Arial Narrow" w:hAnsi="Arial Narrow" w:cs="Tahoma"/>
          <w:spacing w:val="-3"/>
          <w:sz w:val="24"/>
          <w:szCs w:val="24"/>
        </w:rPr>
        <w:t xml:space="preserve">Pomiary natężenia oświetlenia należy wykonywać za pomocą luksomierza wyposażonego w </w:t>
      </w:r>
      <w:r w:rsidRPr="00C330B8">
        <w:rPr>
          <w:rFonts w:ascii="Arial Narrow" w:hAnsi="Arial Narrow" w:cs="Tahoma"/>
          <w:spacing w:val="-2"/>
          <w:sz w:val="24"/>
          <w:szCs w:val="24"/>
        </w:rPr>
        <w:t xml:space="preserve">urządzenie do korekcji kątowej, a element światłoczuły powinien posiadać urządzenie umożliwiające </w:t>
      </w:r>
      <w:r w:rsidRPr="00C330B8">
        <w:rPr>
          <w:rFonts w:ascii="Arial Narrow" w:hAnsi="Arial Narrow" w:cs="Tahoma"/>
          <w:sz w:val="24"/>
          <w:szCs w:val="24"/>
        </w:rPr>
        <w:t>dokładne poziomowanie podczas pomiaru.</w:t>
      </w:r>
    </w:p>
    <w:p w:rsidR="00C330B8" w:rsidRPr="00C330B8" w:rsidRDefault="00C330B8" w:rsidP="00C330B8">
      <w:pPr>
        <w:shd w:val="clear" w:color="auto" w:fill="FFFFFF"/>
        <w:spacing w:line="276" w:lineRule="auto"/>
        <w:ind w:left="730"/>
        <w:rPr>
          <w:rFonts w:ascii="Arial Narrow" w:hAnsi="Arial Narrow" w:cs="Tahoma"/>
          <w:sz w:val="24"/>
          <w:szCs w:val="24"/>
        </w:rPr>
      </w:pPr>
      <w:r w:rsidRPr="00C330B8">
        <w:rPr>
          <w:rFonts w:ascii="Arial Narrow" w:hAnsi="Arial Narrow" w:cs="Tahoma"/>
          <w:spacing w:val="-1"/>
          <w:sz w:val="24"/>
          <w:szCs w:val="24"/>
        </w:rPr>
        <w:t>Pomiary należy przeprowadzać dla punktów jezdni, zgodnie z PN-76/E-02032.</w:t>
      </w:r>
    </w:p>
    <w:p w:rsidR="00C330B8" w:rsidRPr="00C330B8" w:rsidRDefault="00C330B8" w:rsidP="00C330B8">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62" w:name="_Toc104236696"/>
      <w:r w:rsidRPr="00C330B8">
        <w:rPr>
          <w:rFonts w:ascii="Arial Narrow" w:hAnsi="Arial Narrow" w:cs="TimesNewRomanPSMT"/>
          <w:sz w:val="24"/>
          <w:szCs w:val="24"/>
        </w:rPr>
        <w:t>Zasady postępowania z wadliwie wykonanymi elementami robót</w:t>
      </w:r>
      <w:r>
        <w:rPr>
          <w:rFonts w:ascii="Arial Narrow" w:eastAsiaTheme="minorHAnsi" w:hAnsi="Arial Narrow" w:cs="TimesNewRomanPSMT"/>
          <w:sz w:val="24"/>
          <w:szCs w:val="24"/>
        </w:rPr>
        <w:t>;</w:t>
      </w:r>
      <w:bookmarkEnd w:id="62"/>
    </w:p>
    <w:p w:rsidR="00C330B8" w:rsidRPr="00C330B8" w:rsidRDefault="00C330B8" w:rsidP="00C330B8">
      <w:pPr>
        <w:shd w:val="clear" w:color="auto" w:fill="FFFFFF"/>
        <w:spacing w:line="276" w:lineRule="auto"/>
        <w:ind w:left="14" w:right="442" w:firstLine="706"/>
        <w:rPr>
          <w:rFonts w:ascii="Arial Narrow" w:hAnsi="Arial Narrow" w:cs="Tahoma"/>
          <w:sz w:val="24"/>
          <w:szCs w:val="24"/>
        </w:rPr>
      </w:pPr>
      <w:r w:rsidRPr="00C330B8">
        <w:rPr>
          <w:rFonts w:ascii="Arial Narrow" w:hAnsi="Arial Narrow" w:cs="Tahoma"/>
          <w:spacing w:val="-1"/>
          <w:sz w:val="24"/>
          <w:szCs w:val="24"/>
        </w:rPr>
        <w:t xml:space="preserve">Wszystkie materiały nie spełniające wymagań ustalonych w odpowiednich punktach ST </w:t>
      </w:r>
      <w:r w:rsidRPr="00C330B8">
        <w:rPr>
          <w:rFonts w:ascii="Arial Narrow" w:hAnsi="Arial Narrow" w:cs="Tahoma"/>
          <w:sz w:val="24"/>
          <w:szCs w:val="24"/>
        </w:rPr>
        <w:t>zostaną przez Inżyniera odrzucone.</w:t>
      </w:r>
    </w:p>
    <w:p w:rsidR="00C330B8" w:rsidRPr="00C330B8" w:rsidRDefault="00C330B8" w:rsidP="00C330B8">
      <w:pPr>
        <w:shd w:val="clear" w:color="auto" w:fill="FFFFFF"/>
        <w:spacing w:line="276" w:lineRule="auto"/>
        <w:ind w:left="24" w:right="24" w:firstLine="696"/>
        <w:rPr>
          <w:rFonts w:ascii="Arial Narrow" w:hAnsi="Arial Narrow" w:cs="Tahoma"/>
          <w:sz w:val="24"/>
          <w:szCs w:val="24"/>
        </w:rPr>
      </w:pPr>
      <w:r w:rsidRPr="00C330B8">
        <w:rPr>
          <w:rFonts w:ascii="Arial Narrow" w:hAnsi="Arial Narrow" w:cs="Tahoma"/>
          <w:spacing w:val="-1"/>
          <w:sz w:val="24"/>
          <w:szCs w:val="24"/>
        </w:rPr>
        <w:t xml:space="preserve">Wszystkie elementy robót, które wykazują odstępstwa od postanowień ST zostaną rozebrane i </w:t>
      </w:r>
      <w:r w:rsidRPr="00C330B8">
        <w:rPr>
          <w:rFonts w:ascii="Arial Narrow" w:hAnsi="Arial Narrow" w:cs="Tahoma"/>
          <w:sz w:val="24"/>
          <w:szCs w:val="24"/>
        </w:rPr>
        <w:t>ponownie wykonane na koszt Wykonawcy.</w:t>
      </w:r>
    </w:p>
    <w:p w:rsidR="00C330B8" w:rsidRPr="00007FFC" w:rsidRDefault="00C330B8" w:rsidP="00007FFC">
      <w:pPr>
        <w:autoSpaceDE w:val="0"/>
        <w:autoSpaceDN w:val="0"/>
        <w:adjustRightInd w:val="0"/>
        <w:spacing w:after="0" w:line="276" w:lineRule="auto"/>
        <w:rPr>
          <w:rFonts w:ascii="Arial Narrow" w:eastAsiaTheme="minorHAnsi" w:hAnsi="Arial Narrow" w:cs="TimesNewRomanPSMT"/>
          <w:sz w:val="24"/>
          <w:szCs w:val="24"/>
        </w:rPr>
      </w:pPr>
    </w:p>
    <w:p w:rsidR="0084405D" w:rsidRPr="00007FFC" w:rsidRDefault="00743EAD" w:rsidP="00007FFC">
      <w:pPr>
        <w:pStyle w:val="Akapitzlist"/>
        <w:numPr>
          <w:ilvl w:val="1"/>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63" w:name="_Toc104236697"/>
      <w:r w:rsidRPr="00007FFC">
        <w:rPr>
          <w:rFonts w:ascii="Arial Narrow" w:eastAsiaTheme="minorHAnsi" w:hAnsi="Arial Narrow" w:cs="TimesNewRomanPSMT"/>
          <w:sz w:val="24"/>
          <w:szCs w:val="24"/>
        </w:rPr>
        <w:t>Badania prowadzone przez Inspektora nadzoru</w:t>
      </w:r>
      <w:r w:rsidR="0084405D" w:rsidRPr="00007FFC">
        <w:rPr>
          <w:rFonts w:ascii="Arial Narrow" w:eastAsiaTheme="minorHAnsi" w:hAnsi="Arial Narrow" w:cs="TimesNewRomanPSMT"/>
          <w:sz w:val="24"/>
          <w:szCs w:val="24"/>
        </w:rPr>
        <w:t>;</w:t>
      </w:r>
      <w:bookmarkEnd w:id="63"/>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Dla celów kontroli jakości i zatwierdzenia, Inspektor nadzoru uprawniony jest do dokonywania kontroli,</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pobierania próbek i badania materiałów u źródła ich wytwarzania/pozyskiwania. Do umożliwienia jemu</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kontroli zapewniona będzie wszelka potrzebna do tego pomoc ze strony Wykonawcy i producenta materiałów.</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lastRenderedPageBreak/>
        <w:t>Inspektor nadzoru, po uprzedniej weryfikacji systemu kontroli robót prowadzonego przez Wykonawcę,</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będzie oceniać zgodność materiałów i robót z wymaganiami SST na podstawie wyników badań dostarczonych</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przez Wykonawcę.</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Inspektor nadzoru może pobierać próbki materiałów i prowadzić badania niezależnie od Wykonawcy, na swój</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koszt. Jeżeli wyniki tych badań wykażą, że raporty Wykonawcy są niewiarygodne, to Inspektor nadzoru</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poleci Wykonawcy lub zleci niezależnemu laboratorium przeprowadzenie powtórnych lub dodatkowych</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badań, albo oprze się wyłącznie na własnych badaniach przy ocenie zgodności materiałów i robót z</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dokumentacją projektową i SST. W takim przypadku, całkowite koszty powtórnych lub dodatkowych</w:t>
      </w:r>
      <w:r w:rsidR="009C4C32"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badań i pobierania próbek poniesione zostaną przez Wykonawcę.</w:t>
      </w:r>
    </w:p>
    <w:p w:rsidR="009C4C32" w:rsidRPr="00007FFC" w:rsidRDefault="009C4C32" w:rsidP="00007FFC">
      <w:pPr>
        <w:autoSpaceDE w:val="0"/>
        <w:autoSpaceDN w:val="0"/>
        <w:adjustRightInd w:val="0"/>
        <w:spacing w:after="0" w:line="276" w:lineRule="auto"/>
        <w:rPr>
          <w:rFonts w:ascii="Arial Narrow" w:eastAsiaTheme="minorHAnsi" w:hAnsi="Arial Narrow" w:cs="TimesNewRomanPSMT"/>
          <w:sz w:val="24"/>
          <w:szCs w:val="24"/>
        </w:rPr>
      </w:pPr>
    </w:p>
    <w:p w:rsidR="00710935" w:rsidRPr="00007FFC" w:rsidRDefault="00743EAD" w:rsidP="00007FFC">
      <w:pPr>
        <w:pStyle w:val="Akapitzlist"/>
        <w:numPr>
          <w:ilvl w:val="1"/>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64" w:name="_Toc104236698"/>
      <w:r w:rsidRPr="00007FFC">
        <w:rPr>
          <w:rFonts w:ascii="Arial Narrow" w:eastAsiaTheme="minorHAnsi" w:hAnsi="Arial Narrow" w:cs="TimesNewRomanPSMT"/>
          <w:sz w:val="24"/>
          <w:szCs w:val="24"/>
        </w:rPr>
        <w:t>Certyfikaty i deklaracje</w:t>
      </w:r>
      <w:r w:rsidR="00710935" w:rsidRPr="00007FFC">
        <w:rPr>
          <w:rFonts w:ascii="Arial Narrow" w:eastAsiaTheme="minorHAnsi" w:hAnsi="Arial Narrow" w:cs="TimesNewRomanPSMT"/>
          <w:sz w:val="24"/>
          <w:szCs w:val="24"/>
        </w:rPr>
        <w:t>;</w:t>
      </w:r>
      <w:bookmarkEnd w:id="64"/>
    </w:p>
    <w:p w:rsidR="00710935"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xml:space="preserve">Inspektor nadzoru może dopuścić do użycia tylko te wyroby i materiały, które: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posiadają certyfikat na znak bezpieczeństwa wykazujący, że zapewniono zgodność z kryteriami technicznymi</w:t>
      </w:r>
      <w:r w:rsidR="00710935"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określonymi na podstawie Polskich Norm, aprobat technicznych oraz właściwych przepisów i informacji</w:t>
      </w:r>
      <w:r w:rsidR="00710935"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 xml:space="preserve">o ich istnieniu zgodnie z rozporządzeniem </w:t>
      </w:r>
      <w:proofErr w:type="spellStart"/>
      <w:r w:rsidRPr="00007FFC">
        <w:rPr>
          <w:rFonts w:ascii="Arial Narrow" w:eastAsiaTheme="minorHAnsi" w:hAnsi="Arial Narrow" w:cs="TimesNewRomanPSMT"/>
          <w:sz w:val="24"/>
          <w:szCs w:val="24"/>
        </w:rPr>
        <w:t>MSWiA</w:t>
      </w:r>
      <w:proofErr w:type="spellEnd"/>
      <w:r w:rsidRPr="00007FFC">
        <w:rPr>
          <w:rFonts w:ascii="Arial Narrow" w:eastAsiaTheme="minorHAnsi" w:hAnsi="Arial Narrow" w:cs="TimesNewRomanPSMT"/>
          <w:sz w:val="24"/>
          <w:szCs w:val="24"/>
        </w:rPr>
        <w:t xml:space="preserve"> z 1998 r. (Dz. U. 99/98),</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posiadają deklarację zgodności lub certyfikat zgodności z: Polską Normą lub aprobatą techniczną, w przypadku</w:t>
      </w:r>
      <w:r w:rsidR="00710935"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wyrobów, dla których nie ustanowiono Polskiej Normy, jeżeli nie są objęte certyfikacją określoną w pkt. 1 i</w:t>
      </w:r>
      <w:r w:rsidR="00710935"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które spełniają wymogi SST.</w:t>
      </w:r>
    </w:p>
    <w:p w:rsidR="00710935"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xml:space="preserve">− znajdują się w wykazie wyrobów, o którym mowa w rozporządzeniu </w:t>
      </w:r>
      <w:proofErr w:type="spellStart"/>
      <w:r w:rsidRPr="00007FFC">
        <w:rPr>
          <w:rFonts w:ascii="Arial Narrow" w:eastAsiaTheme="minorHAnsi" w:hAnsi="Arial Narrow" w:cs="TimesNewRomanPSMT"/>
          <w:sz w:val="24"/>
          <w:szCs w:val="24"/>
        </w:rPr>
        <w:t>MSWiA</w:t>
      </w:r>
      <w:proofErr w:type="spellEnd"/>
      <w:r w:rsidRPr="00007FFC">
        <w:rPr>
          <w:rFonts w:ascii="Arial Narrow" w:eastAsiaTheme="minorHAnsi" w:hAnsi="Arial Narrow" w:cs="TimesNewRomanPSMT"/>
          <w:sz w:val="24"/>
          <w:szCs w:val="24"/>
        </w:rPr>
        <w:t xml:space="preserve"> z 1998 r. (Dz. U. 98/99). </w:t>
      </w:r>
    </w:p>
    <w:p w:rsidR="00710935" w:rsidRPr="00007FFC" w:rsidRDefault="00710935" w:rsidP="00007FFC">
      <w:pPr>
        <w:autoSpaceDE w:val="0"/>
        <w:autoSpaceDN w:val="0"/>
        <w:adjustRightInd w:val="0"/>
        <w:spacing w:after="0" w:line="276" w:lineRule="auto"/>
        <w:rPr>
          <w:rFonts w:ascii="Arial Narrow" w:eastAsiaTheme="minorHAnsi" w:hAnsi="Arial Narrow" w:cs="TimesNewRomanPSMT"/>
          <w:sz w:val="24"/>
          <w:szCs w:val="24"/>
        </w:rPr>
      </w:pP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 przypadku materiałów, dla których ww. dokumenty są wymagane przez SST, każda ich partia</w:t>
      </w:r>
      <w:r w:rsidR="00710935"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dostarczona do robót będzie posiadać te dokumenty, określające w sposób jednoznaczny jej cechy.</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Jakiekolwiek materiały, które nie spełniają tych wymagań będą odrzucone.</w:t>
      </w:r>
    </w:p>
    <w:p w:rsidR="00710935" w:rsidRPr="00007FFC" w:rsidRDefault="00710935" w:rsidP="00007FFC">
      <w:pPr>
        <w:autoSpaceDE w:val="0"/>
        <w:autoSpaceDN w:val="0"/>
        <w:adjustRightInd w:val="0"/>
        <w:spacing w:after="0" w:line="276" w:lineRule="auto"/>
        <w:rPr>
          <w:rFonts w:ascii="Arial Narrow" w:eastAsiaTheme="minorHAnsi" w:hAnsi="Arial Narrow" w:cs="TimesNewRomanPSMT"/>
          <w:sz w:val="24"/>
          <w:szCs w:val="24"/>
        </w:rPr>
      </w:pPr>
    </w:p>
    <w:p w:rsidR="00710935" w:rsidRPr="00007FFC" w:rsidRDefault="00743EAD" w:rsidP="00007FFC">
      <w:pPr>
        <w:pStyle w:val="Akapitzlist"/>
        <w:numPr>
          <w:ilvl w:val="1"/>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65" w:name="_Toc104236699"/>
      <w:r w:rsidRPr="00007FFC">
        <w:rPr>
          <w:rFonts w:ascii="Arial Narrow" w:eastAsiaTheme="minorHAnsi" w:hAnsi="Arial Narrow" w:cs="TimesNewRomanPSMT"/>
          <w:sz w:val="24"/>
          <w:szCs w:val="24"/>
        </w:rPr>
        <w:t>Dokumentacja budowy</w:t>
      </w:r>
      <w:r w:rsidR="0084405D" w:rsidRPr="00007FFC">
        <w:rPr>
          <w:rFonts w:ascii="Arial Narrow" w:eastAsiaTheme="minorHAnsi" w:hAnsi="Arial Narrow" w:cs="TimesNewRomanPSMT"/>
          <w:sz w:val="24"/>
          <w:szCs w:val="24"/>
        </w:rPr>
        <w:t>;</w:t>
      </w:r>
      <w:bookmarkEnd w:id="65"/>
    </w:p>
    <w:p w:rsidR="00710935"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[1] Dziennik budowy(wewnętrzny)</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Dziennik budowy jest wymaganym dokumentem urzędowym obowiązującym Zamawiającego i</w:t>
      </w:r>
      <w:r w:rsidR="00710935"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Wykonawcę w okresie od przekazania wykonawcy terenu budowy do końca okresu gwarancyjnego.</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Prowadzenie dziennika budowy zgodnie z § 45 ustawy Prawo budowlane spoczywa na kierowniku</w:t>
      </w:r>
      <w:r w:rsidR="00710935"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budowy. Zapisy w dzienniku budowy będą dokonywane na bieżąco i będą dotyczyć przebiegu robót,</w:t>
      </w:r>
      <w:r w:rsidR="00710935"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stanu bezpieczeństwa ludzi i mienia oraz technicznej strony budowy. Załączone do dziennika budowy protokoły i</w:t>
      </w:r>
      <w:r w:rsidR="00710935"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inne dokumenty będą oznaczone kolejnym numerem załącznika i opatrzone datą i podpisem Wykonawcy i</w:t>
      </w:r>
      <w:r w:rsidR="00710935"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Inspektora nadzoru.</w:t>
      </w:r>
    </w:p>
    <w:p w:rsidR="00710935" w:rsidRPr="00007FFC" w:rsidRDefault="00710935" w:rsidP="00007FFC">
      <w:pPr>
        <w:autoSpaceDE w:val="0"/>
        <w:autoSpaceDN w:val="0"/>
        <w:adjustRightInd w:val="0"/>
        <w:spacing w:after="0" w:line="276" w:lineRule="auto"/>
        <w:rPr>
          <w:rFonts w:ascii="Arial Narrow" w:eastAsiaTheme="minorHAnsi" w:hAnsi="Arial Narrow" w:cs="TimesNewRomanPSMT"/>
          <w:sz w:val="24"/>
          <w:szCs w:val="24"/>
        </w:rPr>
      </w:pP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[2] Dokumenty laboratoryjne</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Dzienniki laboratoryjne, deklaracje zgodności lub certyfikaty zgodności materiałów, orzeczenia o jakości</w:t>
      </w:r>
      <w:r w:rsidR="00710935"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materiałów, recepty robocze i kontrolne wyniki badań Wykonawcy będą gromadzone w formie</w:t>
      </w:r>
      <w:r w:rsidR="00710935"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uzgodnionej w programie zapewnienia jakości. Dokumenty te stanowią załączniki do odbioru robót.</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Winny być udostępnione na każde życzenie Inspektora nadzoru.</w:t>
      </w:r>
    </w:p>
    <w:p w:rsidR="00710935" w:rsidRPr="00007FFC" w:rsidRDefault="00710935" w:rsidP="00007FFC">
      <w:pPr>
        <w:autoSpaceDE w:val="0"/>
        <w:autoSpaceDN w:val="0"/>
        <w:adjustRightInd w:val="0"/>
        <w:spacing w:after="0" w:line="276" w:lineRule="auto"/>
        <w:rPr>
          <w:rFonts w:ascii="Arial Narrow" w:eastAsiaTheme="minorHAnsi" w:hAnsi="Arial Narrow" w:cs="TimesNewRomanPSMT"/>
          <w:sz w:val="24"/>
          <w:szCs w:val="24"/>
        </w:rPr>
      </w:pPr>
    </w:p>
    <w:p w:rsidR="00710935"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xml:space="preserve">[3] Pozostałe dokumenty budowy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Do dokumentów budowy zalicza się, oprócz wymienionych w punktach [1]-[2], następujące dokumenty:</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zgłoszenie zamiaru wykonywania robót budowlanych,</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protokoły przekazania terenu budowy, − protokoły odbioru robót,</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lastRenderedPageBreak/>
        <w:t>− protokoły z narad i ustaleń,</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operaty geodezyjne,</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plan bezpieczeństwa i ochrony zdrowia.</w:t>
      </w:r>
    </w:p>
    <w:p w:rsidR="0084405D" w:rsidRPr="00007FFC" w:rsidRDefault="0084405D" w:rsidP="00007FFC">
      <w:pPr>
        <w:autoSpaceDE w:val="0"/>
        <w:autoSpaceDN w:val="0"/>
        <w:adjustRightInd w:val="0"/>
        <w:spacing w:after="0" w:line="276" w:lineRule="auto"/>
        <w:rPr>
          <w:rFonts w:ascii="Arial Narrow" w:eastAsiaTheme="minorHAnsi" w:hAnsi="Arial Narrow" w:cs="TimesNewRomanPSMT"/>
          <w:sz w:val="24"/>
          <w:szCs w:val="24"/>
        </w:rPr>
      </w:pPr>
    </w:p>
    <w:p w:rsidR="00710935" w:rsidRPr="00007FFC" w:rsidRDefault="00743EAD" w:rsidP="00007FFC">
      <w:pPr>
        <w:pStyle w:val="Akapitzlist"/>
        <w:numPr>
          <w:ilvl w:val="0"/>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66" w:name="_Toc104236700"/>
      <w:r w:rsidRPr="00007FFC">
        <w:rPr>
          <w:rFonts w:ascii="Arial Narrow" w:eastAsiaTheme="minorHAnsi" w:hAnsi="Arial Narrow" w:cs="TimesNewRomanPSMT"/>
          <w:sz w:val="24"/>
          <w:szCs w:val="24"/>
        </w:rPr>
        <w:t>OBMIAR ROBÓT</w:t>
      </w:r>
      <w:r w:rsidR="0084405D" w:rsidRPr="00007FFC">
        <w:rPr>
          <w:rFonts w:ascii="Arial Narrow" w:eastAsiaTheme="minorHAnsi" w:hAnsi="Arial Narrow" w:cs="TimesNewRomanPSMT"/>
          <w:sz w:val="24"/>
          <w:szCs w:val="24"/>
        </w:rPr>
        <w:t>;</w:t>
      </w:r>
      <w:bookmarkEnd w:id="66"/>
      <w:r w:rsidRPr="00007FFC">
        <w:rPr>
          <w:rFonts w:ascii="Arial Narrow" w:eastAsiaTheme="minorHAnsi" w:hAnsi="Arial Narrow" w:cs="TimesNewRomanPSMT"/>
          <w:sz w:val="24"/>
          <w:szCs w:val="24"/>
        </w:rPr>
        <w:t xml:space="preserve"> </w:t>
      </w:r>
    </w:p>
    <w:p w:rsidR="00710935" w:rsidRPr="00007FFC" w:rsidRDefault="00743EAD" w:rsidP="00007FFC">
      <w:pPr>
        <w:pStyle w:val="Akapitzlist"/>
        <w:numPr>
          <w:ilvl w:val="1"/>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67" w:name="_Toc104236701"/>
      <w:r w:rsidRPr="00007FFC">
        <w:rPr>
          <w:rFonts w:ascii="Arial Narrow" w:eastAsiaTheme="minorHAnsi" w:hAnsi="Arial Narrow" w:cs="TimesNewRomanPSMT"/>
          <w:sz w:val="24"/>
          <w:szCs w:val="24"/>
        </w:rPr>
        <w:t>Ogólne zasady obmiaru robót</w:t>
      </w:r>
      <w:r w:rsidR="0084405D" w:rsidRPr="00007FFC">
        <w:rPr>
          <w:rFonts w:ascii="Arial Narrow" w:eastAsiaTheme="minorHAnsi" w:hAnsi="Arial Narrow" w:cs="TimesNewRomanPSMT"/>
          <w:sz w:val="24"/>
          <w:szCs w:val="24"/>
        </w:rPr>
        <w:t>;</w:t>
      </w:r>
      <w:bookmarkEnd w:id="67"/>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Dotyczy wynagrodzenia obmiarowego. Przy wynagrodzeniu ryczałtowym nie będzie dokonywany obmiar robót.</w:t>
      </w:r>
    </w:p>
    <w:p w:rsidR="00710935" w:rsidRPr="00007FFC" w:rsidRDefault="00710935" w:rsidP="00007FFC">
      <w:pPr>
        <w:autoSpaceDE w:val="0"/>
        <w:autoSpaceDN w:val="0"/>
        <w:adjustRightInd w:val="0"/>
        <w:spacing w:after="0" w:line="276" w:lineRule="auto"/>
        <w:rPr>
          <w:rFonts w:ascii="Arial Narrow" w:eastAsiaTheme="minorHAnsi" w:hAnsi="Arial Narrow" w:cs="TimesNewRomanPSMT"/>
          <w:sz w:val="24"/>
          <w:szCs w:val="24"/>
        </w:rPr>
      </w:pPr>
    </w:p>
    <w:p w:rsidR="00710935" w:rsidRPr="00007FFC" w:rsidRDefault="00743EAD" w:rsidP="00007FFC">
      <w:pPr>
        <w:pStyle w:val="Akapitzlist"/>
        <w:numPr>
          <w:ilvl w:val="0"/>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68" w:name="_Toc104236702"/>
      <w:r w:rsidRPr="00007FFC">
        <w:rPr>
          <w:rFonts w:ascii="Arial Narrow" w:eastAsiaTheme="minorHAnsi" w:hAnsi="Arial Narrow" w:cs="TimesNewRomanPSMT"/>
          <w:sz w:val="24"/>
          <w:szCs w:val="24"/>
        </w:rPr>
        <w:t>ODBIÓR ROBÓT</w:t>
      </w:r>
      <w:r w:rsidR="0084405D" w:rsidRPr="00007FFC">
        <w:rPr>
          <w:rFonts w:ascii="Arial Narrow" w:eastAsiaTheme="minorHAnsi" w:hAnsi="Arial Narrow" w:cs="TimesNewRomanPSMT"/>
          <w:sz w:val="24"/>
          <w:szCs w:val="24"/>
        </w:rPr>
        <w:t>;</w:t>
      </w:r>
      <w:bookmarkEnd w:id="68"/>
      <w:r w:rsidRPr="00007FFC">
        <w:rPr>
          <w:rFonts w:ascii="Arial Narrow" w:eastAsiaTheme="minorHAnsi" w:hAnsi="Arial Narrow" w:cs="TimesNewRomanPSMT"/>
          <w:sz w:val="24"/>
          <w:szCs w:val="24"/>
        </w:rPr>
        <w:t xml:space="preserve"> </w:t>
      </w:r>
    </w:p>
    <w:p w:rsidR="00743EAD" w:rsidRPr="00007FFC" w:rsidRDefault="00743EAD" w:rsidP="00007FFC">
      <w:pPr>
        <w:pStyle w:val="Akapitzlist"/>
        <w:numPr>
          <w:ilvl w:val="1"/>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69" w:name="_Toc104236703"/>
      <w:r w:rsidRPr="00007FFC">
        <w:rPr>
          <w:rFonts w:ascii="Arial Narrow" w:eastAsiaTheme="minorHAnsi" w:hAnsi="Arial Narrow" w:cs="TimesNewRomanPSMT"/>
          <w:sz w:val="24"/>
          <w:szCs w:val="24"/>
        </w:rPr>
        <w:t>Rodzaje odbiorów robót</w:t>
      </w:r>
      <w:r w:rsidR="0084405D" w:rsidRPr="00007FFC">
        <w:rPr>
          <w:rFonts w:ascii="Arial Narrow" w:eastAsiaTheme="minorHAnsi" w:hAnsi="Arial Narrow" w:cs="TimesNewRomanPSMT"/>
          <w:sz w:val="24"/>
          <w:szCs w:val="24"/>
        </w:rPr>
        <w:t>;</w:t>
      </w:r>
      <w:bookmarkEnd w:id="69"/>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 zależności od ustaleń odpowiednich SST, roboty podlegają następującym odbiorom:</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odbiorowi robót zanikających i ulegających zakryciu,</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odbiorowi częściowemu, − odbiorowi ostatecznemu (końcowemu),</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odbiorowi pogwarancyjnemu.</w:t>
      </w:r>
    </w:p>
    <w:p w:rsidR="00710935" w:rsidRPr="00007FFC" w:rsidRDefault="00710935" w:rsidP="00007FFC">
      <w:pPr>
        <w:autoSpaceDE w:val="0"/>
        <w:autoSpaceDN w:val="0"/>
        <w:adjustRightInd w:val="0"/>
        <w:spacing w:after="0" w:line="276" w:lineRule="auto"/>
        <w:rPr>
          <w:rFonts w:ascii="Arial Narrow" w:eastAsiaTheme="minorHAnsi" w:hAnsi="Arial Narrow" w:cs="TimesNewRomanPSMT"/>
          <w:sz w:val="24"/>
          <w:szCs w:val="24"/>
        </w:rPr>
      </w:pPr>
    </w:p>
    <w:p w:rsidR="00710935" w:rsidRPr="00007FFC" w:rsidRDefault="00743EAD" w:rsidP="00007FFC">
      <w:pPr>
        <w:pStyle w:val="Akapitzlist"/>
        <w:numPr>
          <w:ilvl w:val="1"/>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70" w:name="_Toc104236704"/>
      <w:r w:rsidRPr="00007FFC">
        <w:rPr>
          <w:rFonts w:ascii="Arial Narrow" w:eastAsiaTheme="minorHAnsi" w:hAnsi="Arial Narrow" w:cs="TimesNewRomanPSMT"/>
          <w:sz w:val="24"/>
          <w:szCs w:val="24"/>
        </w:rPr>
        <w:t>Odbiór robót zanikających i ulegających zakryciu</w:t>
      </w:r>
      <w:r w:rsidR="0084405D" w:rsidRPr="00007FFC">
        <w:rPr>
          <w:rFonts w:ascii="Arial Narrow" w:eastAsiaTheme="minorHAnsi" w:hAnsi="Arial Narrow" w:cs="TimesNewRomanPSMT"/>
          <w:sz w:val="24"/>
          <w:szCs w:val="24"/>
        </w:rPr>
        <w:t>;</w:t>
      </w:r>
      <w:bookmarkEnd w:id="70"/>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Odbiór robót zanikających i ulegających zakryciu polega na finalnej ocenie ilości i jakości wykonywanych</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robót, które w dalszym procesie realizacji ulegną zakryciu. Odbiór robót zanikających i ulegających zakryciu</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będzie dokonany w czasie umożliwiającym wykonanie ewentualnych korekt i poprawek bez hamowania</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ogólnego postępu robót. Odbioru robót dokonuje Inspektor nadzoru. Gotowość danej części robót do odbioru</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zgłasza Wykonawca wpisem do dziennika budowy i jednoczesnym powiadomieniem Inspektora nadzoru. Odbiór</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będzie przeprowadzony niezwłocznie, nie później jednak niż w ciągu 3 dni od daty zgłoszenia wpisem do</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dziennika budowy i powiadomienia o tym fakcie Inspektora nadzoru. Jakość i ilość robót ulegających zakryciu</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ocenia Inspektor nadzoru na podstawie dokumentów zawierających komplet wyników badań laboratoryjnych i</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 oparciu o przeprowadzone pomiary, w konfrontacji z dokumentacją projektową, SST i uprzednimi</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ustaleniami.</w:t>
      </w:r>
    </w:p>
    <w:p w:rsidR="00413A30" w:rsidRPr="00007FFC" w:rsidRDefault="00413A30" w:rsidP="00007FFC">
      <w:pPr>
        <w:autoSpaceDE w:val="0"/>
        <w:autoSpaceDN w:val="0"/>
        <w:adjustRightInd w:val="0"/>
        <w:spacing w:after="0" w:line="276" w:lineRule="auto"/>
        <w:rPr>
          <w:rFonts w:ascii="Arial Narrow" w:eastAsiaTheme="minorHAnsi" w:hAnsi="Arial Narrow" w:cs="TimesNewRomanPSMT"/>
          <w:sz w:val="24"/>
          <w:szCs w:val="24"/>
        </w:rPr>
      </w:pPr>
    </w:p>
    <w:p w:rsidR="00413A30" w:rsidRPr="00007FFC" w:rsidRDefault="00743EAD" w:rsidP="00007FFC">
      <w:pPr>
        <w:pStyle w:val="Akapitzlist"/>
        <w:numPr>
          <w:ilvl w:val="1"/>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71" w:name="_Toc104236705"/>
      <w:r w:rsidRPr="00007FFC">
        <w:rPr>
          <w:rFonts w:ascii="Arial Narrow" w:eastAsiaTheme="minorHAnsi" w:hAnsi="Arial Narrow" w:cs="TimesNewRomanPSMT"/>
          <w:sz w:val="24"/>
          <w:szCs w:val="24"/>
        </w:rPr>
        <w:t>Odbiór częściowy</w:t>
      </w:r>
      <w:r w:rsidR="0084405D" w:rsidRPr="00007FFC">
        <w:rPr>
          <w:rFonts w:ascii="Arial Narrow" w:eastAsiaTheme="minorHAnsi" w:hAnsi="Arial Narrow" w:cs="TimesNewRomanPSMT"/>
          <w:sz w:val="24"/>
          <w:szCs w:val="24"/>
        </w:rPr>
        <w:t>;</w:t>
      </w:r>
      <w:bookmarkEnd w:id="71"/>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Odbiór częściowy polega na ocenie ilości i jakości wykonanych części robót. Odbioru częściowego robót</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dokonuje się wg zasad jak przy odbiorze ostatecznym robót. Odbioru robót dokonuje Inspektor nadzoru.</w:t>
      </w:r>
    </w:p>
    <w:p w:rsidR="00413A30" w:rsidRPr="00007FFC" w:rsidRDefault="00413A30" w:rsidP="00007FFC">
      <w:pPr>
        <w:autoSpaceDE w:val="0"/>
        <w:autoSpaceDN w:val="0"/>
        <w:adjustRightInd w:val="0"/>
        <w:spacing w:after="0" w:line="276" w:lineRule="auto"/>
        <w:rPr>
          <w:rFonts w:ascii="Arial Narrow" w:eastAsiaTheme="minorHAnsi" w:hAnsi="Arial Narrow" w:cs="TimesNewRomanPSMT"/>
          <w:sz w:val="24"/>
          <w:szCs w:val="24"/>
        </w:rPr>
      </w:pPr>
    </w:p>
    <w:p w:rsidR="00743EAD" w:rsidRPr="00007FFC" w:rsidRDefault="00743EAD" w:rsidP="00007FFC">
      <w:pPr>
        <w:pStyle w:val="Akapitzlist"/>
        <w:numPr>
          <w:ilvl w:val="1"/>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72" w:name="_Toc104236706"/>
      <w:r w:rsidRPr="00007FFC">
        <w:rPr>
          <w:rFonts w:ascii="Arial Narrow" w:eastAsiaTheme="minorHAnsi" w:hAnsi="Arial Narrow" w:cs="TimesNewRomanPSMT"/>
          <w:sz w:val="24"/>
          <w:szCs w:val="24"/>
        </w:rPr>
        <w:t>Odbiór ostateczny robót</w:t>
      </w:r>
      <w:r w:rsidR="0084405D" w:rsidRPr="00007FFC">
        <w:rPr>
          <w:rFonts w:ascii="Arial Narrow" w:eastAsiaTheme="minorHAnsi" w:hAnsi="Arial Narrow" w:cs="TimesNewRomanPSMT"/>
          <w:sz w:val="24"/>
          <w:szCs w:val="24"/>
        </w:rPr>
        <w:t>;</w:t>
      </w:r>
      <w:bookmarkEnd w:id="72"/>
    </w:p>
    <w:p w:rsidR="00413A30" w:rsidRPr="00007FFC" w:rsidRDefault="00743EAD" w:rsidP="00007FFC">
      <w:pPr>
        <w:pStyle w:val="Akapitzlist"/>
        <w:numPr>
          <w:ilvl w:val="2"/>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73" w:name="_Toc104236707"/>
      <w:r w:rsidRPr="00007FFC">
        <w:rPr>
          <w:rFonts w:ascii="Arial Narrow" w:eastAsiaTheme="minorHAnsi" w:hAnsi="Arial Narrow" w:cs="TimesNewRomanPSMT"/>
          <w:sz w:val="24"/>
          <w:szCs w:val="24"/>
        </w:rPr>
        <w:t>Zasady odbioru ostatecznego robót</w:t>
      </w:r>
      <w:r w:rsidR="0084405D" w:rsidRPr="00007FFC">
        <w:rPr>
          <w:rFonts w:ascii="Arial Narrow" w:eastAsiaTheme="minorHAnsi" w:hAnsi="Arial Narrow" w:cs="TimesNewRomanPSMT"/>
          <w:sz w:val="24"/>
          <w:szCs w:val="24"/>
        </w:rPr>
        <w:t>;</w:t>
      </w:r>
      <w:bookmarkEnd w:id="73"/>
    </w:p>
    <w:p w:rsidR="00743EAD"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Odbiór ostateczny polega na finalnej ocenie rzeczywistego wykonania robót w odniesieniu do ich ilości,</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jakości i wartości. Całkowite zakończenie robót oraz gotowość do odbioru ostatecznego będzie stwierdzona przez</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Wykonawcę wpisem do dziennika budowy z bezzwłocznym powiadomieniem na piśmie o tym fakcie Inspektora</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nadzoru. Odbiór ostateczny robót nastąpi w terminie ustalonym w dokumentach umowy, licząc od dnia</w:t>
      </w:r>
      <w:r w:rsidR="00413A30"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potwierdzenia przez Inspektora nadzoru zakończenia robót i przyjęcia dokumentów, o których mowa w punkcie</w:t>
      </w:r>
      <w:r w:rsidR="009022A3" w:rsidRPr="00007FFC">
        <w:rPr>
          <w:rFonts w:ascii="Arial Narrow" w:eastAsiaTheme="minorHAnsi" w:hAnsi="Arial Narrow" w:cs="TimesNewRomanPSMT"/>
          <w:sz w:val="24"/>
          <w:szCs w:val="24"/>
        </w:rPr>
        <w:t>.</w:t>
      </w:r>
    </w:p>
    <w:p w:rsidR="007B35C9" w:rsidRDefault="007B35C9" w:rsidP="00007FFC">
      <w:pPr>
        <w:autoSpaceDE w:val="0"/>
        <w:autoSpaceDN w:val="0"/>
        <w:adjustRightInd w:val="0"/>
        <w:spacing w:after="0" w:line="276" w:lineRule="auto"/>
        <w:rPr>
          <w:rFonts w:ascii="Arial Narrow" w:eastAsiaTheme="minorHAnsi" w:hAnsi="Arial Narrow" w:cs="TimesNewRomanPSMT"/>
          <w:sz w:val="24"/>
          <w:szCs w:val="24"/>
        </w:rPr>
      </w:pPr>
    </w:p>
    <w:p w:rsidR="00F27527" w:rsidRDefault="00F27527" w:rsidP="00007FFC">
      <w:pPr>
        <w:autoSpaceDE w:val="0"/>
        <w:autoSpaceDN w:val="0"/>
        <w:adjustRightInd w:val="0"/>
        <w:spacing w:after="0" w:line="276" w:lineRule="auto"/>
        <w:rPr>
          <w:rFonts w:ascii="Arial Narrow" w:eastAsiaTheme="minorHAnsi" w:hAnsi="Arial Narrow" w:cs="TimesNewRomanPSMT"/>
          <w:sz w:val="24"/>
          <w:szCs w:val="24"/>
        </w:rPr>
      </w:pPr>
    </w:p>
    <w:p w:rsidR="00F27527" w:rsidRPr="00007FFC" w:rsidRDefault="00F27527" w:rsidP="00007FFC">
      <w:pPr>
        <w:autoSpaceDE w:val="0"/>
        <w:autoSpaceDN w:val="0"/>
        <w:adjustRightInd w:val="0"/>
        <w:spacing w:after="0" w:line="276" w:lineRule="auto"/>
        <w:rPr>
          <w:rFonts w:ascii="Arial Narrow" w:eastAsiaTheme="minorHAnsi" w:hAnsi="Arial Narrow" w:cs="TimesNewRomanPSMT"/>
          <w:sz w:val="24"/>
          <w:szCs w:val="24"/>
        </w:rPr>
      </w:pPr>
      <w:bookmarkStart w:id="74" w:name="_GoBack"/>
      <w:bookmarkEnd w:id="74"/>
    </w:p>
    <w:p w:rsidR="009022A3" w:rsidRPr="00007FFC" w:rsidRDefault="007B35C9" w:rsidP="007B35C9">
      <w:pPr>
        <w:pStyle w:val="Akapitzlist"/>
        <w:numPr>
          <w:ilvl w:val="2"/>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75" w:name="_Toc104236708"/>
      <w:r>
        <w:rPr>
          <w:rFonts w:ascii="Arial Narrow" w:eastAsiaTheme="minorHAnsi" w:hAnsi="Arial Narrow" w:cs="TimesNewRomanPSMT"/>
          <w:sz w:val="24"/>
          <w:szCs w:val="24"/>
        </w:rPr>
        <w:lastRenderedPageBreak/>
        <w:t>Odbiór ostateczny;</w:t>
      </w:r>
      <w:bookmarkEnd w:id="75"/>
    </w:p>
    <w:p w:rsidR="00743EAD" w:rsidRPr="00616EDB" w:rsidRDefault="00743EAD" w:rsidP="007B35C9">
      <w:pPr>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xml:space="preserve">Odbioru ostatecznego robót dokona komisja </w:t>
      </w:r>
      <w:r w:rsidRPr="00616EDB">
        <w:rPr>
          <w:rFonts w:ascii="Arial Narrow" w:eastAsiaTheme="minorHAnsi" w:hAnsi="Arial Narrow" w:cs="TimesNewRomanPSMT"/>
          <w:sz w:val="24"/>
          <w:szCs w:val="24"/>
        </w:rPr>
        <w:t>w</w:t>
      </w:r>
      <w:r w:rsidR="0084405D" w:rsidRPr="00616EDB">
        <w:rPr>
          <w:rFonts w:ascii="Arial Narrow" w:eastAsiaTheme="minorHAnsi" w:hAnsi="Arial Narrow" w:cs="TimesNewRomanPSMT"/>
          <w:sz w:val="24"/>
          <w:szCs w:val="24"/>
        </w:rPr>
        <w:t xml:space="preserve">yznaczona przez Zamawiającego w </w:t>
      </w:r>
      <w:r w:rsidRPr="00616EDB">
        <w:rPr>
          <w:rFonts w:ascii="Arial Narrow" w:eastAsiaTheme="minorHAnsi" w:hAnsi="Arial Narrow" w:cs="TimesNewRomanPSMT"/>
          <w:sz w:val="24"/>
          <w:szCs w:val="24"/>
        </w:rPr>
        <w:t>obecności</w:t>
      </w:r>
      <w:r w:rsidR="0084405D" w:rsidRPr="00616EDB">
        <w:rPr>
          <w:rFonts w:ascii="Arial Narrow" w:eastAsiaTheme="minorHAnsi" w:hAnsi="Arial Narrow" w:cs="TimesNewRomanPSMT"/>
          <w:sz w:val="24"/>
          <w:szCs w:val="24"/>
        </w:rPr>
        <w:t xml:space="preserve"> </w:t>
      </w:r>
      <w:r w:rsidRPr="00616EDB">
        <w:rPr>
          <w:rFonts w:ascii="Arial Narrow" w:eastAsiaTheme="minorHAnsi" w:hAnsi="Arial Narrow" w:cs="TimesNewRomanPSMT"/>
          <w:sz w:val="24"/>
          <w:szCs w:val="24"/>
        </w:rPr>
        <w:t>Inspektora nadzoru i Wykonawcy. Komisja odbierająca roboty dokona ich oceny jakościowej na</w:t>
      </w:r>
      <w:r w:rsidR="009022A3" w:rsidRPr="00616EDB">
        <w:rPr>
          <w:rFonts w:ascii="Arial Narrow" w:eastAsiaTheme="minorHAnsi" w:hAnsi="Arial Narrow" w:cs="TimesNewRomanPSMT"/>
          <w:sz w:val="24"/>
          <w:szCs w:val="24"/>
        </w:rPr>
        <w:t xml:space="preserve"> </w:t>
      </w:r>
      <w:r w:rsidRPr="00616EDB">
        <w:rPr>
          <w:rFonts w:ascii="Arial Narrow" w:eastAsiaTheme="minorHAnsi" w:hAnsi="Arial Narrow" w:cs="TimesNewRomanPSMT"/>
          <w:sz w:val="24"/>
          <w:szCs w:val="24"/>
        </w:rPr>
        <w:t>podstawie przedłożonych dokumentów, wyników badań i pomiarów, ocenie wizualnej oraz zgodności</w:t>
      </w:r>
      <w:r w:rsidR="009022A3" w:rsidRPr="00616EDB">
        <w:rPr>
          <w:rFonts w:ascii="Arial Narrow" w:eastAsiaTheme="minorHAnsi" w:hAnsi="Arial Narrow" w:cs="TimesNewRomanPSMT"/>
          <w:sz w:val="24"/>
          <w:szCs w:val="24"/>
        </w:rPr>
        <w:t xml:space="preserve"> </w:t>
      </w:r>
      <w:r w:rsidRPr="00616EDB">
        <w:rPr>
          <w:rFonts w:ascii="Arial Narrow" w:eastAsiaTheme="minorHAnsi" w:hAnsi="Arial Narrow" w:cs="TimesNewRomanPSMT"/>
          <w:sz w:val="24"/>
          <w:szCs w:val="24"/>
        </w:rPr>
        <w:t>wykonania robót z dokumentacją projektową i SST. W toku odbioru ostatecznego robót komisja zapozna się</w:t>
      </w:r>
      <w:r w:rsidR="009022A3" w:rsidRPr="00616EDB">
        <w:rPr>
          <w:rFonts w:ascii="Arial Narrow" w:eastAsiaTheme="minorHAnsi" w:hAnsi="Arial Narrow" w:cs="TimesNewRomanPSMT"/>
          <w:sz w:val="24"/>
          <w:szCs w:val="24"/>
        </w:rPr>
        <w:t xml:space="preserve"> </w:t>
      </w:r>
      <w:r w:rsidRPr="00616EDB">
        <w:rPr>
          <w:rFonts w:ascii="Arial Narrow" w:eastAsiaTheme="minorHAnsi" w:hAnsi="Arial Narrow" w:cs="TimesNewRomanPSMT"/>
          <w:sz w:val="24"/>
          <w:szCs w:val="24"/>
        </w:rPr>
        <w:t>z realizacją ustaleń przyjętych w trakcie odbiorów robót zanikających i ulegających zakryciu, zwłaszcza w</w:t>
      </w:r>
      <w:r w:rsidR="009022A3" w:rsidRPr="00616EDB">
        <w:rPr>
          <w:rFonts w:ascii="Arial Narrow" w:eastAsiaTheme="minorHAnsi" w:hAnsi="Arial Narrow" w:cs="TimesNewRomanPSMT"/>
          <w:sz w:val="24"/>
          <w:szCs w:val="24"/>
        </w:rPr>
        <w:t xml:space="preserve"> </w:t>
      </w:r>
      <w:r w:rsidRPr="00616EDB">
        <w:rPr>
          <w:rFonts w:ascii="Arial Narrow" w:eastAsiaTheme="minorHAnsi" w:hAnsi="Arial Narrow" w:cs="TimesNewRomanPSMT"/>
          <w:sz w:val="24"/>
          <w:szCs w:val="24"/>
        </w:rPr>
        <w:t>zakresie wykonania robót uzupełniających i robót poprawkowych. W przypadkach niewykonania</w:t>
      </w:r>
      <w:r w:rsidR="009022A3" w:rsidRPr="00616EDB">
        <w:rPr>
          <w:rFonts w:ascii="Arial Narrow" w:eastAsiaTheme="minorHAnsi" w:hAnsi="Arial Narrow" w:cs="TimesNewRomanPSMT"/>
          <w:sz w:val="24"/>
          <w:szCs w:val="24"/>
        </w:rPr>
        <w:t xml:space="preserve"> </w:t>
      </w:r>
      <w:r w:rsidRPr="00616EDB">
        <w:rPr>
          <w:rFonts w:ascii="Arial Narrow" w:eastAsiaTheme="minorHAnsi" w:hAnsi="Arial Narrow" w:cs="TimesNewRomanPSMT"/>
          <w:sz w:val="24"/>
          <w:szCs w:val="24"/>
        </w:rPr>
        <w:t>wyznaczonych robót poprawkowych lub robót uzupełniających w warstwie ścieralnej lub robotach</w:t>
      </w:r>
      <w:r w:rsidR="009022A3" w:rsidRPr="00616EDB">
        <w:rPr>
          <w:rFonts w:ascii="Arial Narrow" w:eastAsiaTheme="minorHAnsi" w:hAnsi="Arial Narrow" w:cs="TimesNewRomanPSMT"/>
          <w:sz w:val="24"/>
          <w:szCs w:val="24"/>
        </w:rPr>
        <w:t xml:space="preserve"> </w:t>
      </w:r>
      <w:r w:rsidRPr="00616EDB">
        <w:rPr>
          <w:rFonts w:ascii="Arial Narrow" w:eastAsiaTheme="minorHAnsi" w:hAnsi="Arial Narrow" w:cs="TimesNewRomanPSMT"/>
          <w:sz w:val="24"/>
          <w:szCs w:val="24"/>
        </w:rPr>
        <w:t>wykończeniowych, komisja przerwie swoje czynności i ustali nowy termin odbioru ostatecznego. W</w:t>
      </w:r>
      <w:r w:rsidR="009022A3" w:rsidRPr="00616EDB">
        <w:rPr>
          <w:rFonts w:ascii="Arial Narrow" w:eastAsiaTheme="minorHAnsi" w:hAnsi="Arial Narrow" w:cs="TimesNewRomanPSMT"/>
          <w:sz w:val="24"/>
          <w:szCs w:val="24"/>
        </w:rPr>
        <w:t xml:space="preserve"> </w:t>
      </w:r>
      <w:r w:rsidRPr="00616EDB">
        <w:rPr>
          <w:rFonts w:ascii="Arial Narrow" w:eastAsiaTheme="minorHAnsi" w:hAnsi="Arial Narrow" w:cs="TimesNewRomanPSMT"/>
          <w:sz w:val="24"/>
          <w:szCs w:val="24"/>
        </w:rPr>
        <w:t>przypadku stwierdzenia przez komisję, że jakość wykonywanych robót w poszczególnych asortymentach</w:t>
      </w:r>
      <w:r w:rsidR="009022A3" w:rsidRPr="00616EDB">
        <w:rPr>
          <w:rFonts w:ascii="Arial Narrow" w:eastAsiaTheme="minorHAnsi" w:hAnsi="Arial Narrow" w:cs="TimesNewRomanPSMT"/>
          <w:sz w:val="24"/>
          <w:szCs w:val="24"/>
        </w:rPr>
        <w:t xml:space="preserve"> </w:t>
      </w:r>
      <w:r w:rsidRPr="00616EDB">
        <w:rPr>
          <w:rFonts w:ascii="Arial Narrow" w:eastAsiaTheme="minorHAnsi" w:hAnsi="Arial Narrow" w:cs="TimesNewRomanPSMT"/>
          <w:sz w:val="24"/>
          <w:szCs w:val="24"/>
        </w:rPr>
        <w:t>nieznacznie odbiega od wymaganej dokumentacją projektową i SST z uwzględnieniem tolerancji i nie ma</w:t>
      </w:r>
      <w:r w:rsidR="009022A3" w:rsidRPr="00616EDB">
        <w:rPr>
          <w:rFonts w:ascii="Arial Narrow" w:eastAsiaTheme="minorHAnsi" w:hAnsi="Arial Narrow" w:cs="TimesNewRomanPSMT"/>
          <w:sz w:val="24"/>
          <w:szCs w:val="24"/>
        </w:rPr>
        <w:t xml:space="preserve"> </w:t>
      </w:r>
      <w:r w:rsidRPr="00616EDB">
        <w:rPr>
          <w:rFonts w:ascii="Arial Narrow" w:eastAsiaTheme="minorHAnsi" w:hAnsi="Arial Narrow" w:cs="TimesNewRomanPSMT"/>
          <w:sz w:val="24"/>
          <w:szCs w:val="24"/>
        </w:rPr>
        <w:t>większego wpływu na cechy eksploatacyjne obiektu i bezpieczeństwo ruchu, komisja dokona potrąceń, oceniając</w:t>
      </w:r>
      <w:r w:rsidR="009022A3" w:rsidRPr="00616EDB">
        <w:rPr>
          <w:rFonts w:ascii="Arial Narrow" w:eastAsiaTheme="minorHAnsi" w:hAnsi="Arial Narrow" w:cs="TimesNewRomanPSMT"/>
          <w:sz w:val="24"/>
          <w:szCs w:val="24"/>
        </w:rPr>
        <w:t xml:space="preserve"> </w:t>
      </w:r>
      <w:r w:rsidRPr="00616EDB">
        <w:rPr>
          <w:rFonts w:ascii="Arial Narrow" w:eastAsiaTheme="minorHAnsi" w:hAnsi="Arial Narrow" w:cs="TimesNewRomanPSMT"/>
          <w:sz w:val="24"/>
          <w:szCs w:val="24"/>
        </w:rPr>
        <w:t>pomniejszoną wartość wykonywanych robót w stosunku do wymagań przyjętych w dokumentach umowy.</w:t>
      </w:r>
    </w:p>
    <w:p w:rsidR="009022A3" w:rsidRPr="00007FFC" w:rsidRDefault="009022A3" w:rsidP="00007FFC">
      <w:pPr>
        <w:autoSpaceDE w:val="0"/>
        <w:autoSpaceDN w:val="0"/>
        <w:adjustRightInd w:val="0"/>
        <w:spacing w:after="0" w:line="276" w:lineRule="auto"/>
        <w:rPr>
          <w:rFonts w:ascii="Arial Narrow" w:eastAsiaTheme="minorHAnsi" w:hAnsi="Arial Narrow" w:cs="TimesNewRomanPSMT"/>
          <w:sz w:val="24"/>
          <w:szCs w:val="24"/>
        </w:rPr>
      </w:pPr>
    </w:p>
    <w:p w:rsidR="0084405D" w:rsidRPr="00007FFC" w:rsidRDefault="00743EAD" w:rsidP="00007FFC">
      <w:pPr>
        <w:pStyle w:val="Akapitzlist"/>
        <w:numPr>
          <w:ilvl w:val="2"/>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76" w:name="_Toc104236709"/>
      <w:r w:rsidRPr="00007FFC">
        <w:rPr>
          <w:rFonts w:ascii="Arial Narrow" w:eastAsiaTheme="minorHAnsi" w:hAnsi="Arial Narrow" w:cs="TimesNewRomanPSMT"/>
          <w:sz w:val="24"/>
          <w:szCs w:val="24"/>
        </w:rPr>
        <w:t>Dokumenty do odbioru końcowego</w:t>
      </w:r>
      <w:r w:rsidR="004B2A75" w:rsidRPr="00007FFC">
        <w:rPr>
          <w:rFonts w:ascii="Arial Narrow" w:eastAsiaTheme="minorHAnsi" w:hAnsi="Arial Narrow" w:cs="TimesNewRomanPSMT"/>
          <w:sz w:val="24"/>
          <w:szCs w:val="24"/>
        </w:rPr>
        <w:t>;</w:t>
      </w:r>
      <w:bookmarkEnd w:id="76"/>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Podstawowym dokumentem do dokonania odbioru końcowego robót jest protokół odbioru końcowego robót</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sporządzony wg wzoru ustalonego przez Zamawiającego. Do odbioru końcowego Wykonawca jest zobowiązany</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przygotować następujące dokumenty:</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1. dokumentację projektową podstawową z naniesionymi zmianami oraz dodatkowa, jeśli została sporządzona w</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trakcie realizacji umowy,</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2. szczegółowe specyfikacje techniczne (podstawowe z dokumentów umowy i ew. uzupełniające lub zamienne),</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3. recepty i ustalenia technologiczne,</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4. dzienniki budowy (oryginały),</w:t>
      </w:r>
    </w:p>
    <w:p w:rsidR="009022A3"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xml:space="preserve">5. wyniki pomiarów kontrolnych oraz badań i oznaczeń laboratoryjnych, zgodne z SST i ew. PZJ, </w:t>
      </w:r>
    </w:p>
    <w:p w:rsidR="009022A3"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xml:space="preserve">6. deklaracje zgodności lub certyfikaty zgodności wbudowanych materiałów zgodnie z SST i ew. PZJ,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7. opinię technologiczną sporządzoną na podstawie wszystkich wyników badań i pomiarów załączonych do</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dokumentów odbioru, wykonanych zgodnie z SST i PZJ,</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8. rysunki (dokumentacje) na wykonanie robót towarzyszących (np. na przełożenie linii telefonicznej,</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energetycznej, gazowej, oświetlenia itp.) oraz protokoły odbioru i przekazania tych robót</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właścicielom urządzeń,</w:t>
      </w:r>
    </w:p>
    <w:p w:rsidR="009022A3"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 xml:space="preserve">9. geodezyjną inwentaryzację powykonawczą robót i sieci uzbrojenia terenu, </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10. kopię mapy zasadniczej powstałej w wyniku geodezyjnej inwentaryzacji powykonawczej.</w:t>
      </w: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1</w:t>
      </w:r>
      <w:r w:rsidR="009022A3" w:rsidRPr="00007FFC">
        <w:rPr>
          <w:rFonts w:ascii="Arial Narrow" w:eastAsiaTheme="minorHAnsi" w:hAnsi="Arial Narrow" w:cs="TimesNewRomanPSMT"/>
          <w:sz w:val="24"/>
          <w:szCs w:val="24"/>
        </w:rPr>
        <w:t>1</w:t>
      </w:r>
      <w:r w:rsidRPr="00007FFC">
        <w:rPr>
          <w:rFonts w:ascii="Arial Narrow" w:eastAsiaTheme="minorHAnsi" w:hAnsi="Arial Narrow" w:cs="TimesNewRomanPSMT"/>
          <w:sz w:val="24"/>
          <w:szCs w:val="24"/>
        </w:rPr>
        <w:t>. inne wymagane przez organ Nadzoru Budowlanego dokumenty.</w:t>
      </w:r>
    </w:p>
    <w:p w:rsidR="009022A3" w:rsidRPr="00007FFC" w:rsidRDefault="009022A3" w:rsidP="00007FFC">
      <w:pPr>
        <w:autoSpaceDE w:val="0"/>
        <w:autoSpaceDN w:val="0"/>
        <w:adjustRightInd w:val="0"/>
        <w:spacing w:after="0" w:line="276" w:lineRule="auto"/>
        <w:rPr>
          <w:rFonts w:ascii="Arial Narrow" w:eastAsiaTheme="minorHAnsi" w:hAnsi="Arial Narrow" w:cs="TimesNewRomanPSMT"/>
          <w:sz w:val="24"/>
          <w:szCs w:val="24"/>
        </w:rPr>
      </w:pPr>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W przypadku, gdy wg komisji, roboty pod względem przygotowania dokumentacyjnego nie będą gotowe do</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odbioru ostatecznego, komisja w porozumieniu z Wykonawcą wyznaczy ponowny termin odbioru ostatecznego</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robót. Wszystkie zarządzone przez komisję roboty poprawkowe lub uzupełniające będą zestawione</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wg wzoru ustalonego przez Zamawiającego. Termin wykonania robót poprawkowych i robót uzupełniających</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wyznaczy komisja.</w:t>
      </w:r>
    </w:p>
    <w:p w:rsidR="009022A3" w:rsidRPr="00007FFC" w:rsidRDefault="009022A3" w:rsidP="00007FFC">
      <w:pPr>
        <w:autoSpaceDE w:val="0"/>
        <w:autoSpaceDN w:val="0"/>
        <w:adjustRightInd w:val="0"/>
        <w:spacing w:after="0" w:line="276" w:lineRule="auto"/>
        <w:rPr>
          <w:rFonts w:ascii="Arial Narrow" w:eastAsiaTheme="minorHAnsi" w:hAnsi="Arial Narrow" w:cs="TimesNewRomanPSMT"/>
          <w:sz w:val="24"/>
          <w:szCs w:val="24"/>
        </w:rPr>
      </w:pPr>
    </w:p>
    <w:p w:rsidR="004B2A75" w:rsidRPr="00007FFC" w:rsidRDefault="00743EAD" w:rsidP="00007FFC">
      <w:pPr>
        <w:pStyle w:val="Akapitzlist"/>
        <w:numPr>
          <w:ilvl w:val="1"/>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77" w:name="_Toc104236710"/>
      <w:r w:rsidRPr="00007FFC">
        <w:rPr>
          <w:rFonts w:ascii="Arial Narrow" w:eastAsiaTheme="minorHAnsi" w:hAnsi="Arial Narrow" w:cs="TimesNewRomanPSMT"/>
          <w:sz w:val="24"/>
          <w:szCs w:val="24"/>
        </w:rPr>
        <w:t>Odbiór pogwarancyjny</w:t>
      </w:r>
      <w:r w:rsidR="004B2A75" w:rsidRPr="00007FFC">
        <w:rPr>
          <w:rFonts w:ascii="Arial Narrow" w:eastAsiaTheme="minorHAnsi" w:hAnsi="Arial Narrow" w:cs="TimesNewRomanPSMT"/>
          <w:sz w:val="24"/>
          <w:szCs w:val="24"/>
        </w:rPr>
        <w:t>;</w:t>
      </w:r>
      <w:bookmarkEnd w:id="77"/>
      <w:r w:rsidRPr="00007FFC">
        <w:rPr>
          <w:rFonts w:ascii="Arial Narrow" w:eastAsiaTheme="minorHAnsi" w:hAnsi="Arial Narrow" w:cs="TimesNewRomanPSMT"/>
          <w:sz w:val="24"/>
          <w:szCs w:val="24"/>
        </w:rPr>
        <w:t xml:space="preserve"> </w:t>
      </w:r>
    </w:p>
    <w:p w:rsidR="00743EAD" w:rsidRPr="00007FFC" w:rsidRDefault="00743EAD" w:rsidP="00007FFC">
      <w:pPr>
        <w:autoSpaceDE w:val="0"/>
        <w:autoSpaceDN w:val="0"/>
        <w:adjustRightInd w:val="0"/>
        <w:spacing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Odbiór pogwarancyjny polega na ocenie wykonanych robót związanych z usunięciem wad stwierdzonych przy</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odbiorze ostatecznym i zaistniałych w okresie gwarancyjnym.</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 xml:space="preserve">Odbiór </w:t>
      </w:r>
      <w:r w:rsidRPr="00007FFC">
        <w:rPr>
          <w:rFonts w:ascii="Arial Narrow" w:eastAsiaTheme="minorHAnsi" w:hAnsi="Arial Narrow" w:cs="TimesNewRomanPSMT"/>
          <w:sz w:val="24"/>
          <w:szCs w:val="24"/>
        </w:rPr>
        <w:lastRenderedPageBreak/>
        <w:t>pogwarancyjny będzie dokonany na podstawie oceny wizualnej obiektu z uwzględnieniem</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zasad opisanych w punkcie 8.4 „Odbiór ostateczny robót".</w:t>
      </w:r>
    </w:p>
    <w:p w:rsidR="009022A3" w:rsidRDefault="009022A3" w:rsidP="007B35C9">
      <w:pPr>
        <w:autoSpaceDE w:val="0"/>
        <w:autoSpaceDN w:val="0"/>
        <w:adjustRightInd w:val="0"/>
        <w:spacing w:after="0" w:line="276" w:lineRule="auto"/>
        <w:rPr>
          <w:rFonts w:ascii="Arial Narrow" w:eastAsiaTheme="minorHAnsi" w:hAnsi="Arial Narrow" w:cs="TimesNewRomanPSMT"/>
          <w:sz w:val="24"/>
          <w:szCs w:val="24"/>
        </w:rPr>
      </w:pPr>
    </w:p>
    <w:p w:rsidR="00616EDB" w:rsidRDefault="00616EDB" w:rsidP="007B35C9">
      <w:pPr>
        <w:autoSpaceDE w:val="0"/>
        <w:autoSpaceDN w:val="0"/>
        <w:adjustRightInd w:val="0"/>
        <w:spacing w:after="0" w:line="276" w:lineRule="auto"/>
        <w:rPr>
          <w:rFonts w:ascii="Arial Narrow" w:eastAsiaTheme="minorHAnsi" w:hAnsi="Arial Narrow" w:cs="TimesNewRomanPSMT"/>
          <w:sz w:val="24"/>
          <w:szCs w:val="24"/>
        </w:rPr>
      </w:pPr>
    </w:p>
    <w:p w:rsidR="00616EDB" w:rsidRPr="00616EDB" w:rsidRDefault="00616EDB" w:rsidP="007B35C9">
      <w:pPr>
        <w:pStyle w:val="Akapitzlist"/>
        <w:numPr>
          <w:ilvl w:val="0"/>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78" w:name="_Toc148331701"/>
      <w:bookmarkStart w:id="79" w:name="_Toc177196821"/>
      <w:bookmarkStart w:id="80" w:name="_Toc368568071"/>
      <w:bookmarkStart w:id="81" w:name="_Toc104236711"/>
      <w:r w:rsidRPr="00616EDB">
        <w:rPr>
          <w:rFonts w:ascii="Arial Narrow" w:eastAsiaTheme="minorHAnsi" w:hAnsi="Arial Narrow" w:cs="TimesNewRomanPSMT"/>
          <w:sz w:val="24"/>
          <w:szCs w:val="24"/>
        </w:rPr>
        <w:t>GOSPODARKA ODPADAMI</w:t>
      </w:r>
      <w:bookmarkEnd w:id="78"/>
      <w:bookmarkEnd w:id="79"/>
      <w:bookmarkEnd w:id="80"/>
      <w:r>
        <w:rPr>
          <w:rFonts w:ascii="Arial Narrow" w:eastAsiaTheme="minorHAnsi" w:hAnsi="Arial Narrow" w:cs="TimesNewRomanPSMT"/>
          <w:sz w:val="24"/>
          <w:szCs w:val="24"/>
        </w:rPr>
        <w:t>;</w:t>
      </w:r>
      <w:bookmarkEnd w:id="81"/>
    </w:p>
    <w:p w:rsidR="00616EDB" w:rsidRPr="00616EDB" w:rsidRDefault="00616EDB" w:rsidP="007B35C9">
      <w:pPr>
        <w:spacing w:line="276" w:lineRule="auto"/>
        <w:rPr>
          <w:rFonts w:ascii="Arial Narrow" w:hAnsi="Arial Narrow" w:cs="Arial"/>
          <w:sz w:val="24"/>
          <w:szCs w:val="24"/>
        </w:rPr>
      </w:pPr>
      <w:r w:rsidRPr="00616EDB">
        <w:rPr>
          <w:rFonts w:ascii="Arial Narrow" w:hAnsi="Arial Narrow" w:cs="Arial"/>
          <w:sz w:val="24"/>
          <w:szCs w:val="24"/>
        </w:rPr>
        <w:t>W trakcie prowadzenie inwestycji dominować będą odpady związane z prowadzeniem robót ziemnych, konstrukcyjnych, instalacyjnych, wykończeniowych. Do odpadów tych należą:</w:t>
      </w:r>
    </w:p>
    <w:p w:rsidR="00616EDB" w:rsidRPr="00616EDB" w:rsidRDefault="00616EDB" w:rsidP="007B35C9">
      <w:pPr>
        <w:numPr>
          <w:ilvl w:val="0"/>
          <w:numId w:val="6"/>
        </w:numPr>
        <w:spacing w:after="0" w:line="276" w:lineRule="auto"/>
        <w:ind w:left="851"/>
        <w:rPr>
          <w:rFonts w:ascii="Arial Narrow" w:hAnsi="Arial Narrow" w:cs="Arial"/>
          <w:sz w:val="24"/>
          <w:szCs w:val="24"/>
        </w:rPr>
      </w:pPr>
      <w:r w:rsidRPr="00616EDB">
        <w:rPr>
          <w:rFonts w:ascii="Arial Narrow" w:hAnsi="Arial Narrow" w:cs="Arial"/>
          <w:sz w:val="24"/>
          <w:szCs w:val="24"/>
        </w:rPr>
        <w:t>gruz budowlany (kawałki cegieł, zaprawa wapienno-cementowa, beton itp.) kod 170102, 170180, 170101</w:t>
      </w:r>
    </w:p>
    <w:p w:rsidR="00616EDB" w:rsidRPr="00616EDB" w:rsidRDefault="00616EDB" w:rsidP="007B35C9">
      <w:pPr>
        <w:numPr>
          <w:ilvl w:val="0"/>
          <w:numId w:val="6"/>
        </w:numPr>
        <w:spacing w:after="0" w:line="276" w:lineRule="auto"/>
        <w:ind w:left="851"/>
        <w:rPr>
          <w:rFonts w:ascii="Arial Narrow" w:hAnsi="Arial Narrow" w:cs="Arial"/>
          <w:sz w:val="24"/>
          <w:szCs w:val="24"/>
        </w:rPr>
      </w:pPr>
      <w:r w:rsidRPr="00616EDB">
        <w:rPr>
          <w:rFonts w:ascii="Arial Narrow" w:hAnsi="Arial Narrow" w:cs="Arial"/>
          <w:sz w:val="24"/>
          <w:szCs w:val="24"/>
        </w:rPr>
        <w:t>złom stalowy (kawałki kształtowników, rur, drutu, blachy itp.) kod 170405</w:t>
      </w:r>
    </w:p>
    <w:p w:rsidR="00616EDB" w:rsidRPr="00616EDB" w:rsidRDefault="00616EDB" w:rsidP="007B35C9">
      <w:pPr>
        <w:numPr>
          <w:ilvl w:val="0"/>
          <w:numId w:val="6"/>
        </w:numPr>
        <w:spacing w:after="0" w:line="276" w:lineRule="auto"/>
        <w:ind w:left="851"/>
        <w:rPr>
          <w:rFonts w:ascii="Arial Narrow" w:hAnsi="Arial Narrow" w:cs="Arial"/>
          <w:sz w:val="24"/>
          <w:szCs w:val="24"/>
        </w:rPr>
      </w:pPr>
      <w:r w:rsidRPr="00616EDB">
        <w:rPr>
          <w:rFonts w:ascii="Arial Narrow" w:hAnsi="Arial Narrow" w:cs="Arial"/>
          <w:sz w:val="24"/>
          <w:szCs w:val="24"/>
        </w:rPr>
        <w:t>odpady materiałów instalacyjnych (kawałki kabli, drewna itp.) kod 170411, 170201,</w:t>
      </w:r>
    </w:p>
    <w:p w:rsidR="00616EDB" w:rsidRPr="00616EDB" w:rsidRDefault="00616EDB" w:rsidP="007B35C9">
      <w:pPr>
        <w:numPr>
          <w:ilvl w:val="0"/>
          <w:numId w:val="6"/>
        </w:numPr>
        <w:spacing w:after="0" w:line="276" w:lineRule="auto"/>
        <w:ind w:left="851"/>
        <w:rPr>
          <w:rFonts w:ascii="Arial Narrow" w:hAnsi="Arial Narrow" w:cs="Arial"/>
          <w:sz w:val="24"/>
          <w:szCs w:val="24"/>
        </w:rPr>
      </w:pPr>
      <w:r w:rsidRPr="00616EDB">
        <w:rPr>
          <w:rFonts w:ascii="Arial Narrow" w:hAnsi="Arial Narrow" w:cs="Arial"/>
          <w:sz w:val="24"/>
          <w:szCs w:val="24"/>
        </w:rPr>
        <w:t>opakowania (opakowania materiałów budowlanych wykonane z papieru, metalu) kod 170201.</w:t>
      </w:r>
    </w:p>
    <w:p w:rsidR="00616EDB" w:rsidRPr="00616EDB" w:rsidRDefault="00616EDB" w:rsidP="007B35C9">
      <w:pPr>
        <w:spacing w:line="276" w:lineRule="auto"/>
        <w:rPr>
          <w:rFonts w:ascii="Arial Narrow" w:hAnsi="Arial Narrow" w:cs="Arial"/>
          <w:sz w:val="24"/>
          <w:szCs w:val="24"/>
        </w:rPr>
      </w:pPr>
      <w:r w:rsidRPr="00616EDB">
        <w:rPr>
          <w:rFonts w:ascii="Arial Narrow" w:hAnsi="Arial Narrow" w:cs="Arial"/>
          <w:sz w:val="24"/>
          <w:szCs w:val="24"/>
        </w:rPr>
        <w:t xml:space="preserve">Odpady takie jak ścinki elementów konstrukcyjnych, resztki elektrod, odpady metalowe będą wywożone sukcesywnie środkami transportu w miarę postępu robót poza teren budowy na złomowisko. </w:t>
      </w:r>
    </w:p>
    <w:p w:rsidR="00616EDB" w:rsidRPr="00616EDB" w:rsidRDefault="00616EDB" w:rsidP="007B35C9">
      <w:pPr>
        <w:spacing w:line="276" w:lineRule="auto"/>
        <w:rPr>
          <w:rFonts w:ascii="Arial Narrow" w:hAnsi="Arial Narrow" w:cs="Arial"/>
          <w:sz w:val="24"/>
          <w:szCs w:val="24"/>
        </w:rPr>
      </w:pPr>
      <w:r w:rsidRPr="00616EDB">
        <w:rPr>
          <w:rFonts w:ascii="Arial Narrow" w:hAnsi="Arial Narrow" w:cs="Arial"/>
          <w:sz w:val="24"/>
          <w:szCs w:val="24"/>
        </w:rPr>
        <w:t>Odpady budowlane, takie jak: nieużyteczny żwir, piasek, żużel, będą wywożone sukcesywnie środkami transportu w miarę postępu robót poza teren budowy na odpowiednie wysypiska.</w:t>
      </w:r>
    </w:p>
    <w:p w:rsidR="00616EDB" w:rsidRPr="00616EDB" w:rsidRDefault="00616EDB" w:rsidP="007B35C9">
      <w:pPr>
        <w:spacing w:line="276" w:lineRule="auto"/>
        <w:rPr>
          <w:rFonts w:ascii="Arial Narrow" w:hAnsi="Arial Narrow" w:cs="Arial"/>
          <w:sz w:val="24"/>
          <w:szCs w:val="24"/>
        </w:rPr>
      </w:pPr>
      <w:r w:rsidRPr="00616EDB">
        <w:rPr>
          <w:rFonts w:ascii="Arial Narrow" w:hAnsi="Arial Narrow" w:cs="Arial"/>
          <w:sz w:val="24"/>
          <w:szCs w:val="24"/>
        </w:rPr>
        <w:t>Wywóz i unieszkodliwienie odpadów powstałych w trakcie prowadzenia prac instalacyjnych i rozbiórkowych należy do wykonawcy prac. Wykonawca przedstawi Inwestorowi dokumenty świadczące o unieszkodliwieniu odpadów. Zgodnie z art.24.1 Ustawy z dnia 27.04.2001r. o odpadach, informację o wytwarzanych odpadach oraz sposobach gospodarowania wytworzonymi odpadami należy przedłożyć właściwemu organowi w terminie 30 dni przed rozpoczęciem działalności powodującej powstawanie odpadów.</w:t>
      </w:r>
    </w:p>
    <w:p w:rsidR="00616EDB" w:rsidRDefault="00616EDB" w:rsidP="00007FFC">
      <w:pPr>
        <w:autoSpaceDE w:val="0"/>
        <w:autoSpaceDN w:val="0"/>
        <w:adjustRightInd w:val="0"/>
        <w:spacing w:after="0" w:line="276" w:lineRule="auto"/>
        <w:rPr>
          <w:rFonts w:ascii="Arial Narrow" w:eastAsiaTheme="minorHAnsi" w:hAnsi="Arial Narrow" w:cs="TimesNewRomanPSMT"/>
          <w:sz w:val="24"/>
          <w:szCs w:val="24"/>
        </w:rPr>
      </w:pPr>
    </w:p>
    <w:p w:rsidR="0059576C" w:rsidRDefault="0059576C" w:rsidP="00007FFC">
      <w:pPr>
        <w:autoSpaceDE w:val="0"/>
        <w:autoSpaceDN w:val="0"/>
        <w:adjustRightInd w:val="0"/>
        <w:spacing w:after="0" w:line="276" w:lineRule="auto"/>
        <w:rPr>
          <w:rFonts w:ascii="Arial Narrow" w:eastAsiaTheme="minorHAnsi" w:hAnsi="Arial Narrow" w:cs="TimesNewRomanPSMT"/>
          <w:sz w:val="24"/>
          <w:szCs w:val="24"/>
        </w:rPr>
      </w:pPr>
    </w:p>
    <w:p w:rsidR="0059576C" w:rsidRDefault="0059576C" w:rsidP="00007FFC">
      <w:pPr>
        <w:autoSpaceDE w:val="0"/>
        <w:autoSpaceDN w:val="0"/>
        <w:adjustRightInd w:val="0"/>
        <w:spacing w:after="0" w:line="276" w:lineRule="auto"/>
        <w:rPr>
          <w:rFonts w:ascii="Arial Narrow" w:eastAsiaTheme="minorHAnsi" w:hAnsi="Arial Narrow" w:cs="TimesNewRomanPSMT"/>
          <w:sz w:val="24"/>
          <w:szCs w:val="24"/>
        </w:rPr>
      </w:pPr>
    </w:p>
    <w:p w:rsidR="0059576C" w:rsidRDefault="0059576C" w:rsidP="00007FFC">
      <w:pPr>
        <w:autoSpaceDE w:val="0"/>
        <w:autoSpaceDN w:val="0"/>
        <w:adjustRightInd w:val="0"/>
        <w:spacing w:after="0" w:line="276" w:lineRule="auto"/>
        <w:rPr>
          <w:rFonts w:ascii="Arial Narrow" w:eastAsiaTheme="minorHAnsi" w:hAnsi="Arial Narrow" w:cs="TimesNewRomanPSMT"/>
          <w:sz w:val="24"/>
          <w:szCs w:val="24"/>
        </w:rPr>
      </w:pPr>
    </w:p>
    <w:p w:rsidR="0059576C" w:rsidRPr="00007FFC" w:rsidRDefault="0059576C" w:rsidP="00007FFC">
      <w:pPr>
        <w:autoSpaceDE w:val="0"/>
        <w:autoSpaceDN w:val="0"/>
        <w:adjustRightInd w:val="0"/>
        <w:spacing w:after="0" w:line="276" w:lineRule="auto"/>
        <w:rPr>
          <w:rFonts w:ascii="Arial Narrow" w:eastAsiaTheme="minorHAnsi" w:hAnsi="Arial Narrow" w:cs="TimesNewRomanPSMT"/>
          <w:sz w:val="24"/>
          <w:szCs w:val="24"/>
        </w:rPr>
      </w:pPr>
    </w:p>
    <w:p w:rsidR="00743EAD" w:rsidRPr="00007FFC" w:rsidRDefault="00743EAD" w:rsidP="00007FFC">
      <w:pPr>
        <w:pStyle w:val="Akapitzlist"/>
        <w:numPr>
          <w:ilvl w:val="0"/>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82" w:name="_Toc104236712"/>
      <w:r w:rsidRPr="00007FFC">
        <w:rPr>
          <w:rFonts w:ascii="Arial Narrow" w:eastAsiaTheme="minorHAnsi" w:hAnsi="Arial Narrow" w:cs="TimesNewRomanPSMT"/>
          <w:sz w:val="24"/>
          <w:szCs w:val="24"/>
        </w:rPr>
        <w:t>PODSTAWA PŁATNOŚCI</w:t>
      </w:r>
      <w:r w:rsidR="004B2A75" w:rsidRPr="00007FFC">
        <w:rPr>
          <w:rFonts w:ascii="Arial Narrow" w:eastAsiaTheme="minorHAnsi" w:hAnsi="Arial Narrow" w:cs="TimesNewRomanPSMT"/>
          <w:sz w:val="24"/>
          <w:szCs w:val="24"/>
        </w:rPr>
        <w:t>;</w:t>
      </w:r>
      <w:bookmarkEnd w:id="82"/>
    </w:p>
    <w:p w:rsidR="00743EAD" w:rsidRPr="00007FFC" w:rsidRDefault="00743EAD" w:rsidP="00007FFC">
      <w:pPr>
        <w:pStyle w:val="Akapitzlist"/>
        <w:numPr>
          <w:ilvl w:val="1"/>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83" w:name="_Toc104236713"/>
      <w:r w:rsidRPr="00007FFC">
        <w:rPr>
          <w:rFonts w:ascii="Arial Narrow" w:eastAsiaTheme="minorHAnsi" w:hAnsi="Arial Narrow" w:cs="TimesNewRomanPSMT"/>
          <w:sz w:val="24"/>
          <w:szCs w:val="24"/>
        </w:rPr>
        <w:t>Ustalenia ogólne</w:t>
      </w:r>
      <w:bookmarkEnd w:id="83"/>
    </w:p>
    <w:p w:rsidR="00743EAD" w:rsidRPr="00007FFC" w:rsidRDefault="00743EAD" w:rsidP="00007FFC">
      <w:pPr>
        <w:autoSpaceDE w:val="0"/>
        <w:autoSpaceDN w:val="0"/>
        <w:adjustRightInd w:val="0"/>
        <w:spacing w:after="0" w:line="276" w:lineRule="auto"/>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Zgodnie z warunkami umowy.</w:t>
      </w:r>
    </w:p>
    <w:p w:rsidR="004B2A75" w:rsidRDefault="004B2A75" w:rsidP="00007FFC">
      <w:pPr>
        <w:autoSpaceDE w:val="0"/>
        <w:autoSpaceDN w:val="0"/>
        <w:adjustRightInd w:val="0"/>
        <w:spacing w:after="0" w:line="276" w:lineRule="auto"/>
        <w:rPr>
          <w:rFonts w:ascii="Arial Narrow" w:eastAsiaTheme="minorHAnsi" w:hAnsi="Arial Narrow" w:cs="TimesNewRomanPSMT"/>
          <w:sz w:val="24"/>
          <w:szCs w:val="24"/>
        </w:rPr>
      </w:pPr>
    </w:p>
    <w:p w:rsidR="00C330B8" w:rsidRPr="00C330B8" w:rsidRDefault="00C330B8" w:rsidP="00C330B8">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84" w:name="_Toc104236714"/>
      <w:r w:rsidRPr="00C330B8">
        <w:rPr>
          <w:rFonts w:ascii="Arial Narrow" w:hAnsi="Arial Narrow" w:cs="TimesNewRomanPSMT"/>
          <w:sz w:val="24"/>
          <w:szCs w:val="24"/>
        </w:rPr>
        <w:t>Cena jednostki obmiarowej</w:t>
      </w:r>
      <w:r w:rsidR="007B35C9">
        <w:rPr>
          <w:rFonts w:ascii="Arial Narrow" w:eastAsiaTheme="minorHAnsi" w:hAnsi="Arial Narrow" w:cs="TimesNewRomanPSMT"/>
          <w:sz w:val="24"/>
          <w:szCs w:val="24"/>
        </w:rPr>
        <w:t>;</w:t>
      </w:r>
      <w:bookmarkEnd w:id="84"/>
    </w:p>
    <w:p w:rsidR="00C330B8" w:rsidRPr="00C330B8" w:rsidRDefault="00C330B8" w:rsidP="00C330B8">
      <w:pPr>
        <w:shd w:val="clear" w:color="auto" w:fill="FFFFFF"/>
        <w:spacing w:line="276" w:lineRule="auto"/>
        <w:ind w:left="10" w:right="442" w:firstLine="706"/>
        <w:rPr>
          <w:rFonts w:ascii="Arial Narrow" w:hAnsi="Arial Narrow" w:cs="Tahoma"/>
          <w:sz w:val="24"/>
          <w:szCs w:val="24"/>
        </w:rPr>
      </w:pPr>
      <w:r w:rsidRPr="00C330B8">
        <w:rPr>
          <w:rFonts w:ascii="Arial Narrow" w:hAnsi="Arial Narrow" w:cs="Tahoma"/>
          <w:spacing w:val="-1"/>
          <w:sz w:val="24"/>
          <w:szCs w:val="24"/>
        </w:rPr>
        <w:t xml:space="preserve">Cena </w:t>
      </w:r>
      <w:smartTag w:uri="urn:schemas-microsoft-com:office:smarttags" w:element="metricconverter">
        <w:smartTagPr>
          <w:attr w:name="ProductID" w:val="1 m"/>
        </w:smartTagPr>
        <w:r w:rsidRPr="00C330B8">
          <w:rPr>
            <w:rFonts w:ascii="Arial Narrow" w:hAnsi="Arial Narrow" w:cs="Tahoma"/>
            <w:spacing w:val="-1"/>
            <w:sz w:val="24"/>
            <w:szCs w:val="24"/>
          </w:rPr>
          <w:t>1 m</w:t>
        </w:r>
      </w:smartTag>
      <w:r w:rsidRPr="00C330B8">
        <w:rPr>
          <w:rFonts w:ascii="Arial Narrow" w:hAnsi="Arial Narrow" w:cs="Tahoma"/>
          <w:spacing w:val="-1"/>
          <w:sz w:val="24"/>
          <w:szCs w:val="24"/>
        </w:rPr>
        <w:t xml:space="preserve"> linii kablowej lub 1 szt. latarni, masztów lub szaf oświetleniowych obejmuje </w:t>
      </w:r>
      <w:r w:rsidRPr="00C330B8">
        <w:rPr>
          <w:rFonts w:ascii="Arial Narrow" w:hAnsi="Arial Narrow" w:cs="Tahoma"/>
          <w:sz w:val="24"/>
          <w:szCs w:val="24"/>
        </w:rPr>
        <w:t>odpowiednio:</w:t>
      </w:r>
    </w:p>
    <w:p w:rsidR="00C330B8" w:rsidRPr="00C330B8" w:rsidRDefault="00C330B8" w:rsidP="00C330B8">
      <w:pPr>
        <w:widowControl w:val="0"/>
        <w:numPr>
          <w:ilvl w:val="0"/>
          <w:numId w:val="22"/>
        </w:numPr>
        <w:shd w:val="clear" w:color="auto" w:fill="FFFFFF"/>
        <w:tabs>
          <w:tab w:val="left" w:pos="283"/>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pacing w:val="-1"/>
          <w:sz w:val="24"/>
          <w:szCs w:val="24"/>
        </w:rPr>
        <w:t>wyznaczenie robót w terenie,</w:t>
      </w:r>
    </w:p>
    <w:p w:rsidR="00C330B8" w:rsidRPr="00C330B8" w:rsidRDefault="00C330B8" w:rsidP="00C330B8">
      <w:pPr>
        <w:widowControl w:val="0"/>
        <w:numPr>
          <w:ilvl w:val="0"/>
          <w:numId w:val="22"/>
        </w:numPr>
        <w:shd w:val="clear" w:color="auto" w:fill="FFFFFF"/>
        <w:tabs>
          <w:tab w:val="left" w:pos="283"/>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pacing w:val="-1"/>
          <w:sz w:val="24"/>
          <w:szCs w:val="24"/>
        </w:rPr>
        <w:t>dostarczenie materiałów,</w:t>
      </w:r>
    </w:p>
    <w:p w:rsidR="00C330B8" w:rsidRPr="00C330B8" w:rsidRDefault="00C330B8" w:rsidP="00C330B8">
      <w:pPr>
        <w:widowControl w:val="0"/>
        <w:numPr>
          <w:ilvl w:val="0"/>
          <w:numId w:val="22"/>
        </w:numPr>
        <w:shd w:val="clear" w:color="auto" w:fill="FFFFFF"/>
        <w:tabs>
          <w:tab w:val="left" w:pos="283"/>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pacing w:val="-1"/>
          <w:sz w:val="24"/>
          <w:szCs w:val="24"/>
        </w:rPr>
        <w:t>wykopy pod fundamenty lub kable,</w:t>
      </w:r>
    </w:p>
    <w:p w:rsidR="00C330B8" w:rsidRPr="00C330B8" w:rsidRDefault="00C330B8" w:rsidP="00C330B8">
      <w:pPr>
        <w:widowControl w:val="0"/>
        <w:numPr>
          <w:ilvl w:val="0"/>
          <w:numId w:val="22"/>
        </w:numPr>
        <w:shd w:val="clear" w:color="auto" w:fill="FFFFFF"/>
        <w:tabs>
          <w:tab w:val="left" w:pos="283"/>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pacing w:val="-1"/>
          <w:sz w:val="24"/>
          <w:szCs w:val="24"/>
        </w:rPr>
        <w:t xml:space="preserve">wykonanie fundamentów lub </w:t>
      </w:r>
      <w:proofErr w:type="spellStart"/>
      <w:r w:rsidRPr="00C330B8">
        <w:rPr>
          <w:rFonts w:ascii="Arial Narrow" w:hAnsi="Arial Narrow" w:cs="Tahoma"/>
          <w:spacing w:val="-1"/>
          <w:sz w:val="24"/>
          <w:szCs w:val="24"/>
        </w:rPr>
        <w:t>ustojów</w:t>
      </w:r>
      <w:proofErr w:type="spellEnd"/>
      <w:r w:rsidRPr="00C330B8">
        <w:rPr>
          <w:rFonts w:ascii="Arial Narrow" w:hAnsi="Arial Narrow" w:cs="Tahoma"/>
          <w:spacing w:val="-1"/>
          <w:sz w:val="24"/>
          <w:szCs w:val="24"/>
        </w:rPr>
        <w:t>,</w:t>
      </w:r>
    </w:p>
    <w:p w:rsidR="00C330B8" w:rsidRPr="00C330B8" w:rsidRDefault="00C330B8" w:rsidP="00C330B8">
      <w:pPr>
        <w:widowControl w:val="0"/>
        <w:numPr>
          <w:ilvl w:val="0"/>
          <w:numId w:val="22"/>
        </w:numPr>
        <w:shd w:val="clear" w:color="auto" w:fill="FFFFFF"/>
        <w:tabs>
          <w:tab w:val="left" w:pos="283"/>
        </w:tabs>
        <w:autoSpaceDE w:val="0"/>
        <w:autoSpaceDN w:val="0"/>
        <w:adjustRightInd w:val="0"/>
        <w:spacing w:after="0" w:line="276" w:lineRule="auto"/>
        <w:ind w:left="283" w:hanging="283"/>
        <w:jc w:val="left"/>
        <w:rPr>
          <w:rFonts w:ascii="Arial Narrow" w:hAnsi="Arial Narrow" w:cs="Tahoma"/>
          <w:sz w:val="24"/>
          <w:szCs w:val="24"/>
        </w:rPr>
      </w:pPr>
      <w:r w:rsidRPr="00C330B8">
        <w:rPr>
          <w:rFonts w:ascii="Arial Narrow" w:hAnsi="Arial Narrow" w:cs="Tahoma"/>
          <w:spacing w:val="-1"/>
          <w:sz w:val="24"/>
          <w:szCs w:val="24"/>
        </w:rPr>
        <w:t xml:space="preserve">zasypanie fundamentów, </w:t>
      </w:r>
      <w:proofErr w:type="spellStart"/>
      <w:r w:rsidRPr="00C330B8">
        <w:rPr>
          <w:rFonts w:ascii="Arial Narrow" w:hAnsi="Arial Narrow" w:cs="Tahoma"/>
          <w:spacing w:val="-1"/>
          <w:sz w:val="24"/>
          <w:szCs w:val="24"/>
        </w:rPr>
        <w:t>ustojów</w:t>
      </w:r>
      <w:proofErr w:type="spellEnd"/>
      <w:r w:rsidRPr="00C330B8">
        <w:rPr>
          <w:rFonts w:ascii="Arial Narrow" w:hAnsi="Arial Narrow" w:cs="Tahoma"/>
          <w:spacing w:val="-1"/>
          <w:sz w:val="24"/>
          <w:szCs w:val="24"/>
        </w:rPr>
        <w:t xml:space="preserve"> i kabli, zagęszczenie gruntu oraz rozplantowanie lub odwiezienie </w:t>
      </w:r>
      <w:r w:rsidRPr="00C330B8">
        <w:rPr>
          <w:rFonts w:ascii="Arial Narrow" w:hAnsi="Arial Narrow" w:cs="Tahoma"/>
          <w:sz w:val="24"/>
          <w:szCs w:val="24"/>
        </w:rPr>
        <w:t>nadmiaru gruntu,</w:t>
      </w:r>
    </w:p>
    <w:p w:rsidR="00C330B8" w:rsidRPr="00C330B8" w:rsidRDefault="00C330B8" w:rsidP="00C330B8">
      <w:pPr>
        <w:widowControl w:val="0"/>
        <w:numPr>
          <w:ilvl w:val="0"/>
          <w:numId w:val="22"/>
        </w:numPr>
        <w:shd w:val="clear" w:color="auto" w:fill="FFFFFF"/>
        <w:tabs>
          <w:tab w:val="left" w:pos="283"/>
        </w:tabs>
        <w:autoSpaceDE w:val="0"/>
        <w:autoSpaceDN w:val="0"/>
        <w:adjustRightInd w:val="0"/>
        <w:spacing w:before="5" w:after="0" w:line="276" w:lineRule="auto"/>
        <w:ind w:left="283" w:right="1766" w:hanging="283"/>
        <w:jc w:val="left"/>
        <w:rPr>
          <w:rFonts w:ascii="Arial Narrow" w:hAnsi="Arial Narrow" w:cs="Tahoma"/>
          <w:sz w:val="24"/>
          <w:szCs w:val="24"/>
        </w:rPr>
      </w:pPr>
      <w:r w:rsidRPr="00C330B8">
        <w:rPr>
          <w:rFonts w:ascii="Arial Narrow" w:hAnsi="Arial Narrow" w:cs="Tahoma"/>
          <w:spacing w:val="-2"/>
          <w:sz w:val="24"/>
          <w:szCs w:val="24"/>
        </w:rPr>
        <w:t xml:space="preserve">montaż masztów, słupów, wysięgników, opraw, szafy oświetleniowej i instalacji </w:t>
      </w:r>
      <w:r w:rsidRPr="00C330B8">
        <w:rPr>
          <w:rFonts w:ascii="Arial Narrow" w:hAnsi="Arial Narrow" w:cs="Tahoma"/>
          <w:sz w:val="24"/>
          <w:szCs w:val="24"/>
        </w:rPr>
        <w:t>przeciwporażeniowej,</w:t>
      </w:r>
    </w:p>
    <w:p w:rsidR="00C330B8" w:rsidRPr="00C330B8" w:rsidRDefault="00C330B8" w:rsidP="00C330B8">
      <w:pPr>
        <w:widowControl w:val="0"/>
        <w:numPr>
          <w:ilvl w:val="0"/>
          <w:numId w:val="22"/>
        </w:numPr>
        <w:shd w:val="clear" w:color="auto" w:fill="FFFFFF"/>
        <w:tabs>
          <w:tab w:val="left" w:pos="283"/>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pacing w:val="-1"/>
          <w:sz w:val="24"/>
          <w:szCs w:val="24"/>
        </w:rPr>
        <w:lastRenderedPageBreak/>
        <w:t>układanie kabli z podsypką i zasypką piaskową oraz z folią ochronną,</w:t>
      </w:r>
    </w:p>
    <w:p w:rsidR="00C330B8" w:rsidRPr="00C330B8" w:rsidRDefault="00C330B8" w:rsidP="00C330B8">
      <w:pPr>
        <w:widowControl w:val="0"/>
        <w:numPr>
          <w:ilvl w:val="0"/>
          <w:numId w:val="22"/>
        </w:numPr>
        <w:shd w:val="clear" w:color="auto" w:fill="FFFFFF"/>
        <w:tabs>
          <w:tab w:val="left" w:pos="283"/>
        </w:tabs>
        <w:autoSpaceDE w:val="0"/>
        <w:autoSpaceDN w:val="0"/>
        <w:adjustRightInd w:val="0"/>
        <w:spacing w:after="0" w:line="276" w:lineRule="auto"/>
        <w:jc w:val="left"/>
        <w:rPr>
          <w:rFonts w:ascii="Arial Narrow" w:hAnsi="Arial Narrow" w:cs="Tahoma"/>
          <w:sz w:val="24"/>
          <w:szCs w:val="24"/>
        </w:rPr>
      </w:pPr>
      <w:r w:rsidRPr="00C330B8">
        <w:rPr>
          <w:rFonts w:ascii="Arial Narrow" w:hAnsi="Arial Narrow" w:cs="Tahoma"/>
          <w:spacing w:val="-2"/>
          <w:sz w:val="24"/>
          <w:szCs w:val="24"/>
        </w:rPr>
        <w:t>podłączenie zasilania,</w:t>
      </w:r>
    </w:p>
    <w:p w:rsidR="00C330B8" w:rsidRPr="00C330B8" w:rsidRDefault="00C330B8" w:rsidP="00C330B8">
      <w:pPr>
        <w:widowControl w:val="0"/>
        <w:numPr>
          <w:ilvl w:val="0"/>
          <w:numId w:val="22"/>
        </w:numPr>
        <w:shd w:val="clear" w:color="auto" w:fill="FFFFFF"/>
        <w:tabs>
          <w:tab w:val="left" w:pos="283"/>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pacing w:val="-1"/>
          <w:sz w:val="24"/>
          <w:szCs w:val="24"/>
        </w:rPr>
        <w:t>sprawdzenie działania oświetlenia z pomiarem natężenia oświetlenia,</w:t>
      </w:r>
    </w:p>
    <w:p w:rsidR="00C330B8" w:rsidRPr="00C330B8" w:rsidRDefault="00C330B8" w:rsidP="00C330B8">
      <w:pPr>
        <w:widowControl w:val="0"/>
        <w:numPr>
          <w:ilvl w:val="0"/>
          <w:numId w:val="22"/>
        </w:numPr>
        <w:shd w:val="clear" w:color="auto" w:fill="FFFFFF"/>
        <w:tabs>
          <w:tab w:val="left" w:pos="283"/>
        </w:tabs>
        <w:autoSpaceDE w:val="0"/>
        <w:autoSpaceDN w:val="0"/>
        <w:adjustRightInd w:val="0"/>
        <w:spacing w:before="5" w:after="0" w:line="276" w:lineRule="auto"/>
        <w:jc w:val="left"/>
        <w:rPr>
          <w:rFonts w:ascii="Arial Narrow" w:hAnsi="Arial Narrow" w:cs="Tahoma"/>
          <w:sz w:val="24"/>
          <w:szCs w:val="24"/>
        </w:rPr>
      </w:pPr>
      <w:r w:rsidRPr="00C330B8">
        <w:rPr>
          <w:rFonts w:ascii="Arial Narrow" w:hAnsi="Arial Narrow" w:cs="Tahoma"/>
          <w:spacing w:val="-1"/>
          <w:sz w:val="24"/>
          <w:szCs w:val="24"/>
        </w:rPr>
        <w:t>sporządzenie geodezyjnej dokumentacji powykonawczej,</w:t>
      </w:r>
    </w:p>
    <w:p w:rsidR="00C330B8" w:rsidRDefault="00C330B8" w:rsidP="00C330B8">
      <w:pPr>
        <w:widowControl w:val="0"/>
        <w:numPr>
          <w:ilvl w:val="0"/>
          <w:numId w:val="22"/>
        </w:numPr>
        <w:shd w:val="clear" w:color="auto" w:fill="FFFFFF"/>
        <w:tabs>
          <w:tab w:val="left" w:pos="283"/>
        </w:tabs>
        <w:autoSpaceDE w:val="0"/>
        <w:autoSpaceDN w:val="0"/>
        <w:adjustRightInd w:val="0"/>
        <w:spacing w:after="0" w:line="276" w:lineRule="auto"/>
        <w:jc w:val="left"/>
        <w:rPr>
          <w:rFonts w:ascii="Arial Narrow" w:hAnsi="Arial Narrow" w:cs="Tahoma"/>
          <w:sz w:val="24"/>
          <w:szCs w:val="24"/>
        </w:rPr>
      </w:pPr>
      <w:r w:rsidRPr="00C330B8">
        <w:rPr>
          <w:rFonts w:ascii="Arial Narrow" w:hAnsi="Arial Narrow" w:cs="Tahoma"/>
          <w:sz w:val="24"/>
          <w:szCs w:val="24"/>
        </w:rPr>
        <w:t>konserwacja urządzeń do chwili przekazania oświetlenia Zamawiającemu.</w:t>
      </w:r>
    </w:p>
    <w:p w:rsidR="007B35C9" w:rsidRPr="00C330B8" w:rsidRDefault="007B35C9" w:rsidP="007B35C9">
      <w:pPr>
        <w:widowControl w:val="0"/>
        <w:shd w:val="clear" w:color="auto" w:fill="FFFFFF"/>
        <w:tabs>
          <w:tab w:val="left" w:pos="283"/>
        </w:tabs>
        <w:autoSpaceDE w:val="0"/>
        <w:autoSpaceDN w:val="0"/>
        <w:adjustRightInd w:val="0"/>
        <w:spacing w:after="0" w:line="276" w:lineRule="auto"/>
        <w:jc w:val="left"/>
        <w:rPr>
          <w:rFonts w:ascii="Arial Narrow" w:hAnsi="Arial Narrow" w:cs="Tahoma"/>
          <w:sz w:val="24"/>
          <w:szCs w:val="24"/>
        </w:rPr>
      </w:pPr>
    </w:p>
    <w:p w:rsidR="00C330B8" w:rsidRPr="007B35C9" w:rsidRDefault="00C330B8" w:rsidP="007B35C9">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85" w:name="_Toc104236715"/>
      <w:r w:rsidRPr="007B35C9">
        <w:rPr>
          <w:rFonts w:ascii="Arial Narrow" w:hAnsi="Arial Narrow" w:cs="TimesNewRomanPSMT"/>
          <w:sz w:val="24"/>
          <w:szCs w:val="24"/>
        </w:rPr>
        <w:t>Zakres robót objętych płatnością</w:t>
      </w:r>
      <w:bookmarkEnd w:id="85"/>
    </w:p>
    <w:p w:rsidR="00C330B8" w:rsidRPr="00C330B8" w:rsidRDefault="00C330B8" w:rsidP="00C330B8">
      <w:pPr>
        <w:shd w:val="clear" w:color="auto" w:fill="FFFFFF"/>
        <w:spacing w:before="230" w:line="276" w:lineRule="auto"/>
        <w:ind w:left="14"/>
        <w:rPr>
          <w:rFonts w:ascii="Arial Narrow" w:hAnsi="Arial Narrow" w:cs="Tahoma"/>
          <w:sz w:val="24"/>
          <w:szCs w:val="24"/>
        </w:rPr>
      </w:pPr>
      <w:r w:rsidRPr="00C330B8">
        <w:rPr>
          <w:rFonts w:ascii="Arial Narrow" w:hAnsi="Arial Narrow" w:cs="Tahoma"/>
          <w:spacing w:val="-1"/>
          <w:sz w:val="24"/>
          <w:szCs w:val="24"/>
        </w:rPr>
        <w:t>Projektowana liczba jednostek wykonawczych.</w:t>
      </w:r>
    </w:p>
    <w:p w:rsidR="00C330B8" w:rsidRPr="00007FFC" w:rsidRDefault="00C330B8" w:rsidP="00007FFC">
      <w:pPr>
        <w:autoSpaceDE w:val="0"/>
        <w:autoSpaceDN w:val="0"/>
        <w:adjustRightInd w:val="0"/>
        <w:spacing w:after="0" w:line="276" w:lineRule="auto"/>
        <w:rPr>
          <w:rFonts w:ascii="Arial Narrow" w:eastAsiaTheme="minorHAnsi" w:hAnsi="Arial Narrow" w:cs="TimesNewRomanPSMT"/>
          <w:sz w:val="24"/>
          <w:szCs w:val="24"/>
        </w:rPr>
      </w:pPr>
    </w:p>
    <w:p w:rsidR="004B2A75" w:rsidRPr="00007FFC" w:rsidRDefault="00743EAD" w:rsidP="00007FFC">
      <w:pPr>
        <w:pStyle w:val="Akapitzlist"/>
        <w:numPr>
          <w:ilvl w:val="0"/>
          <w:numId w:val="16"/>
        </w:numPr>
        <w:autoSpaceDE w:val="0"/>
        <w:autoSpaceDN w:val="0"/>
        <w:adjustRightInd w:val="0"/>
        <w:spacing w:line="276" w:lineRule="auto"/>
        <w:jc w:val="both"/>
        <w:outlineLvl w:val="0"/>
        <w:rPr>
          <w:rFonts w:ascii="Arial Narrow" w:eastAsiaTheme="minorHAnsi" w:hAnsi="Arial Narrow" w:cs="TimesNewRomanPSMT"/>
          <w:sz w:val="24"/>
          <w:szCs w:val="24"/>
        </w:rPr>
      </w:pPr>
      <w:bookmarkStart w:id="86" w:name="_Toc104236716"/>
      <w:r w:rsidRPr="00007FFC">
        <w:rPr>
          <w:rFonts w:ascii="Arial Narrow" w:eastAsiaTheme="minorHAnsi" w:hAnsi="Arial Narrow" w:cs="TimesNewRomanPSMT"/>
          <w:sz w:val="24"/>
          <w:szCs w:val="24"/>
        </w:rPr>
        <w:t>PRZEPISY ZWIĄZANE</w:t>
      </w:r>
      <w:bookmarkEnd w:id="86"/>
      <w:r w:rsidRPr="00007FFC">
        <w:rPr>
          <w:rFonts w:ascii="Arial Narrow" w:eastAsiaTheme="minorHAnsi" w:hAnsi="Arial Narrow" w:cs="TimesNewRomanPSMT"/>
          <w:sz w:val="24"/>
          <w:szCs w:val="24"/>
        </w:rPr>
        <w:t xml:space="preserve"> </w:t>
      </w:r>
    </w:p>
    <w:p w:rsidR="00743EAD" w:rsidRPr="00007FFC" w:rsidRDefault="00743EAD" w:rsidP="008B5EC1">
      <w:pPr>
        <w:autoSpaceDE w:val="0"/>
        <w:autoSpaceDN w:val="0"/>
        <w:adjustRightInd w:val="0"/>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Ustawa z dnia 7 lipca 1994 r. - Prawo budowlane (Dz. U. z 2000 r. Nr 106 póz. 1126, Nr 109 póz. 1157 i Nr 120</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póz. 1268, z 2001 r. Nr 5 póz. 42, Nr 100 póz. 1085, Nr 110 póz. 1190, Nr 115 póz. 1229, Nr 129 póz. 1439 i</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Nr 154 póz. 1800 oraz z 2002 r. Nr 74 póz. 676 oraz z 2003 r. Nr 80 póz. 718).</w:t>
      </w:r>
    </w:p>
    <w:p w:rsidR="00743EAD" w:rsidRPr="00007FFC" w:rsidRDefault="00743EAD" w:rsidP="008B5EC1">
      <w:pPr>
        <w:autoSpaceDE w:val="0"/>
        <w:autoSpaceDN w:val="0"/>
        <w:adjustRightInd w:val="0"/>
        <w:spacing w:after="0"/>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Rozporządzenie Ministra Infrastruktury z dnia 26.06.2002 r. w sprawie dziennika budowy, montażu i</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rozbiórki tablicy informacyjnej oraz ogłoszenia zawierającego dane dotyczące bezpieczeństwa pracy i ochrony</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zdrowia (Dz. U. z 2002 r. Nr 108 póz. 953).</w:t>
      </w:r>
    </w:p>
    <w:p w:rsidR="00743EAD" w:rsidRPr="00007FFC" w:rsidRDefault="00743EAD" w:rsidP="008B5EC1">
      <w:pPr>
        <w:autoSpaceDE w:val="0"/>
        <w:autoSpaceDN w:val="0"/>
        <w:adjustRightInd w:val="0"/>
        <w:spacing w:after="0"/>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Ustawa z dnia 21 marca 1985 r. o drogach publicznych (Dz. U. z 2000 r. Nr 71 póz. 838 z późniejszymi</w:t>
      </w:r>
    </w:p>
    <w:p w:rsidR="00743EAD" w:rsidRPr="00007FFC" w:rsidRDefault="00743EAD" w:rsidP="008B5EC1">
      <w:pPr>
        <w:autoSpaceDE w:val="0"/>
        <w:autoSpaceDN w:val="0"/>
        <w:adjustRightInd w:val="0"/>
        <w:spacing w:after="0"/>
        <w:rPr>
          <w:rFonts w:ascii="Arial Narrow" w:eastAsiaTheme="minorHAnsi" w:hAnsi="Arial Narrow" w:cs="TimesNewRomanPSMT"/>
          <w:sz w:val="24"/>
          <w:szCs w:val="24"/>
        </w:rPr>
      </w:pPr>
      <w:r w:rsidRPr="00007FFC">
        <w:rPr>
          <w:rFonts w:ascii="Arial Narrow" w:eastAsiaTheme="minorHAnsi" w:hAnsi="Arial Narrow" w:cs="TimesNewRomanPSMT"/>
          <w:sz w:val="24"/>
          <w:szCs w:val="24"/>
        </w:rPr>
        <w:t>zmianami).</w:t>
      </w:r>
    </w:p>
    <w:p w:rsidR="007B35C9" w:rsidRDefault="00743EAD" w:rsidP="008B5EC1">
      <w:pPr>
        <w:autoSpaceDE w:val="0"/>
        <w:autoSpaceDN w:val="0"/>
        <w:adjustRightInd w:val="0"/>
        <w:spacing w:after="0"/>
        <w:rPr>
          <w:rFonts w:ascii="Arial Narrow" w:hAnsi="Arial Narrow"/>
          <w:sz w:val="24"/>
          <w:szCs w:val="24"/>
        </w:rPr>
      </w:pPr>
      <w:r w:rsidRPr="00007FFC">
        <w:rPr>
          <w:rFonts w:ascii="Arial Narrow" w:eastAsiaTheme="minorHAnsi" w:hAnsi="Arial Narrow" w:cs="TimesNewRomanPSMT"/>
          <w:sz w:val="24"/>
          <w:szCs w:val="24"/>
        </w:rPr>
        <w:t>Rozporządzenie Ministra Infrastruktury z dnia 6 lutego 2003 r. w sprawie bezpieczeństwa i higieny pracy podczas</w:t>
      </w:r>
      <w:r w:rsidR="009022A3" w:rsidRPr="00007FFC">
        <w:rPr>
          <w:rFonts w:ascii="Arial Narrow" w:eastAsiaTheme="minorHAnsi" w:hAnsi="Arial Narrow" w:cs="TimesNewRomanPSMT"/>
          <w:sz w:val="24"/>
          <w:szCs w:val="24"/>
        </w:rPr>
        <w:t xml:space="preserve"> </w:t>
      </w:r>
      <w:r w:rsidRPr="00007FFC">
        <w:rPr>
          <w:rFonts w:ascii="Arial Narrow" w:eastAsiaTheme="minorHAnsi" w:hAnsi="Arial Narrow" w:cs="TimesNewRomanPSMT"/>
          <w:sz w:val="24"/>
          <w:szCs w:val="24"/>
        </w:rPr>
        <w:t>wykonywania robót budowlanych (Dz. U. z 2003 r. Nr 48 poz. 401).</w:t>
      </w:r>
      <w:bookmarkEnd w:id="0"/>
    </w:p>
    <w:p w:rsidR="007B35C9" w:rsidRDefault="007B35C9" w:rsidP="007B35C9">
      <w:pPr>
        <w:rPr>
          <w:rFonts w:ascii="Arial Narrow" w:hAnsi="Arial Narrow"/>
          <w:sz w:val="24"/>
          <w:szCs w:val="24"/>
        </w:rPr>
      </w:pPr>
    </w:p>
    <w:p w:rsidR="0059576C" w:rsidRDefault="0059576C" w:rsidP="007B35C9">
      <w:pPr>
        <w:rPr>
          <w:rFonts w:ascii="Arial Narrow" w:hAnsi="Arial Narrow"/>
          <w:sz w:val="24"/>
          <w:szCs w:val="24"/>
        </w:rPr>
      </w:pPr>
    </w:p>
    <w:p w:rsidR="0059576C" w:rsidRDefault="0059576C" w:rsidP="007B35C9">
      <w:pPr>
        <w:rPr>
          <w:rFonts w:ascii="Arial Narrow" w:hAnsi="Arial Narrow"/>
          <w:sz w:val="24"/>
          <w:szCs w:val="24"/>
        </w:rPr>
      </w:pPr>
    </w:p>
    <w:p w:rsidR="0059576C" w:rsidRDefault="0059576C" w:rsidP="007B35C9">
      <w:pPr>
        <w:rPr>
          <w:rFonts w:ascii="Arial Narrow" w:hAnsi="Arial Narrow"/>
          <w:sz w:val="24"/>
          <w:szCs w:val="24"/>
        </w:rPr>
      </w:pPr>
    </w:p>
    <w:p w:rsidR="0059576C" w:rsidRDefault="0059576C" w:rsidP="007B35C9">
      <w:pPr>
        <w:rPr>
          <w:rFonts w:ascii="Arial Narrow" w:hAnsi="Arial Narrow"/>
          <w:sz w:val="24"/>
          <w:szCs w:val="24"/>
        </w:rPr>
      </w:pPr>
    </w:p>
    <w:p w:rsidR="0059576C" w:rsidRDefault="0059576C" w:rsidP="007B35C9">
      <w:pPr>
        <w:rPr>
          <w:rFonts w:ascii="Arial Narrow" w:hAnsi="Arial Narrow"/>
          <w:sz w:val="24"/>
          <w:szCs w:val="24"/>
        </w:rPr>
      </w:pPr>
    </w:p>
    <w:p w:rsidR="0059576C" w:rsidRDefault="0059576C" w:rsidP="007B35C9">
      <w:pPr>
        <w:rPr>
          <w:rFonts w:ascii="Arial Narrow" w:hAnsi="Arial Narrow"/>
          <w:sz w:val="24"/>
          <w:szCs w:val="24"/>
        </w:rPr>
      </w:pPr>
    </w:p>
    <w:p w:rsidR="0059576C" w:rsidRDefault="0059576C" w:rsidP="007B35C9">
      <w:pPr>
        <w:rPr>
          <w:rFonts w:ascii="Arial Narrow" w:hAnsi="Arial Narrow"/>
          <w:sz w:val="24"/>
          <w:szCs w:val="24"/>
        </w:rPr>
      </w:pPr>
    </w:p>
    <w:p w:rsidR="007B35C9" w:rsidRPr="007B35C9" w:rsidRDefault="007B35C9" w:rsidP="007B35C9">
      <w:pPr>
        <w:pStyle w:val="Akapitzlist"/>
        <w:numPr>
          <w:ilvl w:val="1"/>
          <w:numId w:val="16"/>
        </w:numPr>
        <w:autoSpaceDE w:val="0"/>
        <w:autoSpaceDN w:val="0"/>
        <w:adjustRightInd w:val="0"/>
        <w:spacing w:line="276" w:lineRule="auto"/>
        <w:jc w:val="both"/>
        <w:outlineLvl w:val="0"/>
        <w:rPr>
          <w:rFonts w:ascii="Arial Narrow" w:hAnsi="Arial Narrow" w:cs="TimesNewRomanPSMT"/>
          <w:sz w:val="24"/>
          <w:szCs w:val="24"/>
        </w:rPr>
      </w:pPr>
      <w:bookmarkStart w:id="87" w:name="_Toc104236717"/>
      <w:r w:rsidRPr="007B35C9">
        <w:rPr>
          <w:rFonts w:ascii="Arial Narrow" w:hAnsi="Arial Narrow" w:cs="TimesNewRomanPSMT"/>
          <w:sz w:val="24"/>
          <w:szCs w:val="24"/>
        </w:rPr>
        <w:t>Normy</w:t>
      </w:r>
      <w:r>
        <w:rPr>
          <w:rFonts w:ascii="Arial Narrow" w:eastAsiaTheme="minorHAnsi" w:hAnsi="Arial Narrow" w:cs="TimesNewRomanPSMT"/>
          <w:sz w:val="24"/>
          <w:szCs w:val="24"/>
        </w:rPr>
        <w:t>;</w:t>
      </w:r>
      <w:bookmarkEnd w:id="87"/>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N SEP-E-004 Elektroenergetyczne i sygnalizacyjne linie kablowe,</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PN-HD 60364-4-43:2012 Ochrona przed prądem przetężeniowym,</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PN-IEC 60364-4-4-473:1999 Środki ochrony przed prądem przetężeniowym,</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PN-IEC 60364-5-51:2000 Instalacje elektryczne w obiektach budowlanych - Dobór i montaż</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ab/>
        <w:t>wyposażenia elektrycznego - Postanowienia ogólne</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PN-HD 60364-554:2010 Instalacje elektryczne niskiego napięcia - Część 5-54: Dobór i</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ab/>
        <w:t>montaż wyposażenia elektrycznego - Uziemienia, przewody ochronne i przewody połączeń ochronnych,</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PN-HD 60364-4-41:2009 Instalacje elektryczne niskiego napięcia - Część 4-41: Ochrona dla</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ab/>
        <w:t xml:space="preserve">zapewnienia bezpieczeństwa - Ochrona przed porażeniem elektrycznym </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PN-ICE 60364-4-4-443:1999 Ochrona przed przepięciami atmosferycznymi lub łączeniowymi</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PN-IEC 60364-5-53:2000 Instalacje elektryczne w obiektach budowlanych - Dobór i montaż</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ab/>
        <w:t>wyposażenia elektrycznego - Aparatura rozdzielcza i sterownicza</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lastRenderedPageBreak/>
        <w:t xml:space="preserve">PN-IEC-60364-4-41:2000 Instalacje elektryczne w obiektach budowlanych, Ochrona dla zapewnienia </w:t>
      </w:r>
      <w:r w:rsidRPr="007B35C9">
        <w:rPr>
          <w:rFonts w:ascii="Arial Narrow" w:hAnsi="Arial Narrow" w:cs="Tahoma"/>
          <w:spacing w:val="-1"/>
          <w:sz w:val="24"/>
          <w:szCs w:val="24"/>
        </w:rPr>
        <w:br/>
        <w:t xml:space="preserve">     bezpieczeństwa. Ochrona przepięciowa,</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PN-IEC 60364-5-534:2003 Instalacje elektryczne w obiektach budowlanych - Dobór i montaż</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ab/>
        <w:t>wyposażenia elektrycznego - Urządzenia do ochrony przed przepięciami.</w:t>
      </w:r>
    </w:p>
    <w:p w:rsidR="007B35C9"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PN-EN 60529:2003 Stopnie ochrony zapewniane przez obudowy (Kod IP),</w:t>
      </w:r>
    </w:p>
    <w:p w:rsidR="007B35C9" w:rsidRPr="007B35C9" w:rsidRDefault="007B35C9" w:rsidP="008B5EC1">
      <w:pPr>
        <w:shd w:val="clear" w:color="auto" w:fill="FFFFFF"/>
        <w:tabs>
          <w:tab w:val="left" w:pos="283"/>
        </w:tabs>
        <w:spacing w:before="5"/>
        <w:rPr>
          <w:rFonts w:ascii="Arial Narrow" w:hAnsi="Arial Narrow" w:cs="Tahoma"/>
          <w:spacing w:val="-1"/>
          <w:sz w:val="24"/>
          <w:szCs w:val="24"/>
        </w:rPr>
      </w:pPr>
    </w:p>
    <w:p w:rsidR="007B35C9" w:rsidRPr="007B35C9" w:rsidRDefault="007B35C9" w:rsidP="008B5EC1">
      <w:pPr>
        <w:pStyle w:val="Akapitzlist"/>
        <w:numPr>
          <w:ilvl w:val="1"/>
          <w:numId w:val="16"/>
        </w:numPr>
        <w:autoSpaceDE w:val="0"/>
        <w:autoSpaceDN w:val="0"/>
        <w:adjustRightInd w:val="0"/>
        <w:jc w:val="both"/>
        <w:outlineLvl w:val="0"/>
        <w:rPr>
          <w:rFonts w:ascii="Arial Narrow" w:hAnsi="Arial Narrow" w:cs="TimesNewRomanPSMT"/>
          <w:sz w:val="24"/>
          <w:szCs w:val="24"/>
        </w:rPr>
      </w:pPr>
      <w:bookmarkStart w:id="88" w:name="_Toc104236718"/>
      <w:r w:rsidRPr="007B35C9">
        <w:rPr>
          <w:rFonts w:ascii="Arial Narrow" w:hAnsi="Arial Narrow" w:cs="TimesNewRomanPSMT"/>
          <w:sz w:val="24"/>
          <w:szCs w:val="24"/>
        </w:rPr>
        <w:t>Inne dokumenty</w:t>
      </w:r>
      <w:r>
        <w:rPr>
          <w:rFonts w:ascii="Arial Narrow" w:eastAsiaTheme="minorHAnsi" w:hAnsi="Arial Narrow" w:cs="TimesNewRomanPSMT"/>
          <w:sz w:val="24"/>
          <w:szCs w:val="24"/>
        </w:rPr>
        <w:t>;</w:t>
      </w:r>
      <w:bookmarkEnd w:id="88"/>
    </w:p>
    <w:p w:rsidR="009521B0" w:rsidRPr="008B5EC1" w:rsidRDefault="007B35C9" w:rsidP="008B5EC1">
      <w:pPr>
        <w:shd w:val="clear" w:color="auto" w:fill="FFFFFF"/>
        <w:tabs>
          <w:tab w:val="left" w:pos="283"/>
        </w:tabs>
        <w:spacing w:before="5"/>
        <w:rPr>
          <w:rFonts w:ascii="Arial Narrow" w:hAnsi="Arial Narrow" w:cs="Tahoma"/>
          <w:spacing w:val="-1"/>
          <w:sz w:val="24"/>
          <w:szCs w:val="24"/>
        </w:rPr>
      </w:pPr>
      <w:r w:rsidRPr="007B35C9">
        <w:rPr>
          <w:rFonts w:ascii="Arial Narrow" w:hAnsi="Arial Narrow" w:cs="Tahoma"/>
          <w:spacing w:val="-1"/>
          <w:sz w:val="24"/>
          <w:szCs w:val="24"/>
        </w:rPr>
        <w:t>Rozporządzenie Ministra pracy i polityki socjalnej w sprawie ogólnych przepisów bezpieczeństwa i higieny</w:t>
      </w:r>
      <w:r w:rsidR="00C23717">
        <w:rPr>
          <w:rFonts w:ascii="Arial Narrow" w:hAnsi="Arial Narrow" w:cs="Tahoma"/>
          <w:spacing w:val="-1"/>
          <w:sz w:val="24"/>
          <w:szCs w:val="24"/>
        </w:rPr>
        <w:t xml:space="preserve"> </w:t>
      </w:r>
      <w:r w:rsidRPr="007B35C9">
        <w:rPr>
          <w:rFonts w:ascii="Arial Narrow" w:hAnsi="Arial Narrow" w:cs="Tahoma"/>
          <w:spacing w:val="-1"/>
          <w:sz w:val="24"/>
          <w:szCs w:val="24"/>
        </w:rPr>
        <w:t>pracy Dz.U.2003.169.1650</w:t>
      </w:r>
    </w:p>
    <w:sectPr w:rsidR="009521B0" w:rsidRPr="008B5EC1" w:rsidSect="001E7D9F">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5FB" w:rsidRDefault="000255FB" w:rsidP="00C834CB">
      <w:pPr>
        <w:spacing w:after="0"/>
      </w:pPr>
      <w:r>
        <w:separator/>
      </w:r>
    </w:p>
  </w:endnote>
  <w:endnote w:type="continuationSeparator" w:id="0">
    <w:p w:rsidR="000255FB" w:rsidRDefault="000255FB" w:rsidP="00C834C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79bzp">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86539"/>
      <w:docPartObj>
        <w:docPartGallery w:val="Page Numbers (Bottom of Page)"/>
        <w:docPartUnique/>
      </w:docPartObj>
    </w:sdtPr>
    <w:sdtContent>
      <w:sdt>
        <w:sdtPr>
          <w:id w:val="810570653"/>
          <w:docPartObj>
            <w:docPartGallery w:val="Page Numbers (Top of Page)"/>
            <w:docPartUnique/>
          </w:docPartObj>
        </w:sdtPr>
        <w:sdtContent>
          <w:p w:rsidR="000255FB" w:rsidRDefault="000255FB">
            <w:pPr>
              <w:pStyle w:val="Stopka"/>
              <w:jc w:val="right"/>
            </w:pPr>
            <w:r w:rsidRPr="001E7D9F">
              <w:rPr>
                <w:sz w:val="18"/>
                <w:szCs w:val="18"/>
              </w:rPr>
              <w:t xml:space="preserve">Strona </w:t>
            </w:r>
            <w:r w:rsidR="00714BB4" w:rsidRPr="001E7D9F">
              <w:rPr>
                <w:sz w:val="18"/>
                <w:szCs w:val="18"/>
              </w:rPr>
              <w:fldChar w:fldCharType="begin"/>
            </w:r>
            <w:r w:rsidRPr="001E7D9F">
              <w:rPr>
                <w:sz w:val="18"/>
                <w:szCs w:val="18"/>
              </w:rPr>
              <w:instrText>PAGE</w:instrText>
            </w:r>
            <w:r w:rsidR="00714BB4" w:rsidRPr="001E7D9F">
              <w:rPr>
                <w:sz w:val="18"/>
                <w:szCs w:val="18"/>
              </w:rPr>
              <w:fldChar w:fldCharType="separate"/>
            </w:r>
            <w:r w:rsidR="00AA713E">
              <w:rPr>
                <w:noProof/>
                <w:sz w:val="18"/>
                <w:szCs w:val="18"/>
              </w:rPr>
              <w:t>5</w:t>
            </w:r>
            <w:r w:rsidR="00714BB4" w:rsidRPr="001E7D9F">
              <w:rPr>
                <w:sz w:val="18"/>
                <w:szCs w:val="18"/>
              </w:rPr>
              <w:fldChar w:fldCharType="end"/>
            </w:r>
            <w:r w:rsidRPr="001E7D9F">
              <w:rPr>
                <w:sz w:val="18"/>
                <w:szCs w:val="18"/>
              </w:rPr>
              <w:t xml:space="preserve"> z </w:t>
            </w:r>
            <w:r w:rsidR="00714BB4" w:rsidRPr="001E7D9F">
              <w:rPr>
                <w:sz w:val="18"/>
                <w:szCs w:val="18"/>
              </w:rPr>
              <w:fldChar w:fldCharType="begin"/>
            </w:r>
            <w:r w:rsidRPr="001E7D9F">
              <w:rPr>
                <w:sz w:val="18"/>
                <w:szCs w:val="18"/>
              </w:rPr>
              <w:instrText>NUMPAGES</w:instrText>
            </w:r>
            <w:r w:rsidR="00714BB4" w:rsidRPr="001E7D9F">
              <w:rPr>
                <w:sz w:val="18"/>
                <w:szCs w:val="18"/>
              </w:rPr>
              <w:fldChar w:fldCharType="separate"/>
            </w:r>
            <w:r w:rsidR="00AA713E">
              <w:rPr>
                <w:noProof/>
                <w:sz w:val="18"/>
                <w:szCs w:val="18"/>
              </w:rPr>
              <w:t>28</w:t>
            </w:r>
            <w:r w:rsidR="00714BB4" w:rsidRPr="001E7D9F">
              <w:rPr>
                <w:sz w:val="18"/>
                <w:szCs w:val="18"/>
              </w:rPr>
              <w:fldChar w:fldCharType="end"/>
            </w:r>
          </w:p>
        </w:sdtContent>
      </w:sdt>
    </w:sdtContent>
  </w:sdt>
  <w:p w:rsidR="000255FB" w:rsidRDefault="000255F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5FB" w:rsidRDefault="000255FB" w:rsidP="00C834CB">
      <w:pPr>
        <w:spacing w:after="0"/>
      </w:pPr>
      <w:r>
        <w:separator/>
      </w:r>
    </w:p>
  </w:footnote>
  <w:footnote w:type="continuationSeparator" w:id="0">
    <w:p w:rsidR="000255FB" w:rsidRDefault="000255FB" w:rsidP="00C834CB">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C9AE2B2"/>
    <w:lvl w:ilvl="0">
      <w:numFmt w:val="bullet"/>
      <w:lvlText w:val="*"/>
      <w:lvlJc w:val="left"/>
    </w:lvl>
  </w:abstractNum>
  <w:abstractNum w:abstractNumId="1">
    <w:nsid w:val="06841B9D"/>
    <w:multiLevelType w:val="multilevel"/>
    <w:tmpl w:val="150859D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1E242B3"/>
    <w:multiLevelType w:val="multilevel"/>
    <w:tmpl w:val="0BB8CDA2"/>
    <w:lvl w:ilvl="0">
      <w:start w:val="1"/>
      <w:numFmt w:val="decimal"/>
      <w:lvlText w:val="%1."/>
      <w:lvlJc w:val="left"/>
      <w:pPr>
        <w:ind w:left="495" w:hanging="495"/>
      </w:pPr>
      <w:rPr>
        <w:rFonts w:hint="default"/>
        <w:b w:val="0"/>
      </w:rPr>
    </w:lvl>
    <w:lvl w:ilvl="1">
      <w:start w:val="3"/>
      <w:numFmt w:val="decimal"/>
      <w:lvlText w:val="%1.%2."/>
      <w:lvlJc w:val="left"/>
      <w:pPr>
        <w:ind w:left="720" w:hanging="72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
    <w:nsid w:val="12F148CF"/>
    <w:multiLevelType w:val="hybridMultilevel"/>
    <w:tmpl w:val="DAC65DB6"/>
    <w:lvl w:ilvl="0" w:tplc="F12A8DD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223B73DB"/>
    <w:multiLevelType w:val="hybridMultilevel"/>
    <w:tmpl w:val="E90C24EC"/>
    <w:lvl w:ilvl="0" w:tplc="F12A8DD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22735588"/>
    <w:multiLevelType w:val="hybridMultilevel"/>
    <w:tmpl w:val="20747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3104F38"/>
    <w:multiLevelType w:val="hybridMultilevel"/>
    <w:tmpl w:val="A64A076A"/>
    <w:lvl w:ilvl="0" w:tplc="F12A8DD4">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
    <w:nsid w:val="27FF2E2F"/>
    <w:multiLevelType w:val="multilevel"/>
    <w:tmpl w:val="8BFA7E8A"/>
    <w:lvl w:ilvl="0">
      <w:start w:val="1"/>
      <w:numFmt w:val="decimal"/>
      <w:lvlText w:val="%1."/>
      <w:lvlJc w:val="left"/>
      <w:pPr>
        <w:ind w:left="720" w:hanging="360"/>
      </w:pPr>
      <w:rPr>
        <w:rFonts w:hint="default"/>
      </w:rPr>
    </w:lvl>
    <w:lvl w:ilvl="1">
      <w:start w:val="4"/>
      <w:numFmt w:val="decimal"/>
      <w:isLgl/>
      <w:lvlText w:val="%1.%2."/>
      <w:lvlJc w:val="left"/>
      <w:pPr>
        <w:ind w:left="1005" w:hanging="645"/>
      </w:pPr>
      <w:rPr>
        <w:rFonts w:hint="default"/>
      </w:rPr>
    </w:lvl>
    <w:lvl w:ilvl="2">
      <w:start w:val="65535"/>
      <w:numFmt w:val="bullet"/>
      <w:lvlText w:val="-"/>
      <w:lvlJc w:val="left"/>
      <w:pPr>
        <w:ind w:left="862" w:hanging="720"/>
      </w:pPr>
      <w:rPr>
        <w:rFonts w:ascii="Arial"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27F7B32"/>
    <w:multiLevelType w:val="multilevel"/>
    <w:tmpl w:val="B316D906"/>
    <w:lvl w:ilvl="0">
      <w:start w:val="2"/>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2BF7C06"/>
    <w:multiLevelType w:val="hybridMultilevel"/>
    <w:tmpl w:val="D4766FD0"/>
    <w:lvl w:ilvl="0" w:tplc="0409000F">
      <w:start w:val="1"/>
      <w:numFmt w:val="decimal"/>
      <w:lvlText w:val="%1."/>
      <w:lvlJc w:val="left"/>
      <w:pPr>
        <w:ind w:left="720"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34F54C01"/>
    <w:multiLevelType w:val="hybridMultilevel"/>
    <w:tmpl w:val="78FCDEEE"/>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D2A22A1"/>
    <w:multiLevelType w:val="multilevel"/>
    <w:tmpl w:val="229889F4"/>
    <w:lvl w:ilvl="0">
      <w:start w:val="1"/>
      <w:numFmt w:val="decimal"/>
      <w:pStyle w:val="Nagwek1"/>
      <w:lvlText w:val="%1"/>
      <w:lvlJc w:val="left"/>
      <w:pPr>
        <w:ind w:left="432" w:hanging="432"/>
      </w:pPr>
    </w:lvl>
    <w:lvl w:ilvl="1">
      <w:start w:val="1"/>
      <w:numFmt w:val="decimal"/>
      <w:pStyle w:val="Nagwek2"/>
      <w:lvlText w:val="%1.%2"/>
      <w:lvlJc w:val="left"/>
      <w:pPr>
        <w:ind w:left="576" w:hanging="576"/>
      </w:pPr>
      <w:rPr>
        <w:rFonts w:ascii="Arial Narrow" w:hAnsi="Arial Narrow" w:hint="default"/>
        <w:b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721"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2">
    <w:nsid w:val="3E2F5D27"/>
    <w:multiLevelType w:val="hybridMultilevel"/>
    <w:tmpl w:val="E312B5B2"/>
    <w:lvl w:ilvl="0" w:tplc="04150005">
      <w:start w:val="1"/>
      <w:numFmt w:val="bullet"/>
      <w:lvlText w:val=""/>
      <w:lvlJc w:val="left"/>
      <w:pPr>
        <w:tabs>
          <w:tab w:val="num" w:pos="900"/>
        </w:tabs>
        <w:ind w:left="90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5DB402A7"/>
    <w:multiLevelType w:val="multilevel"/>
    <w:tmpl w:val="E16A4F5E"/>
    <w:lvl w:ilvl="0">
      <w:start w:val="1"/>
      <w:numFmt w:val="decimal"/>
      <w:lvlText w:val="%1"/>
      <w:lvlJc w:val="left"/>
      <w:pPr>
        <w:ind w:left="435" w:hanging="435"/>
      </w:pPr>
      <w:rPr>
        <w:rFonts w:hint="default"/>
        <w:b w:val="0"/>
      </w:rPr>
    </w:lvl>
    <w:lvl w:ilvl="1">
      <w:start w:val="3"/>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64D62EB3"/>
    <w:multiLevelType w:val="hybridMultilevel"/>
    <w:tmpl w:val="6B145BBC"/>
    <w:lvl w:ilvl="0" w:tplc="976443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0455C16"/>
    <w:multiLevelType w:val="hybridMultilevel"/>
    <w:tmpl w:val="E4120F00"/>
    <w:lvl w:ilvl="0" w:tplc="207A52F8">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73165DC6"/>
    <w:multiLevelType w:val="multilevel"/>
    <w:tmpl w:val="3DA65ECA"/>
    <w:lvl w:ilvl="0">
      <w:start w:val="1"/>
      <w:numFmt w:val="decimal"/>
      <w:lvlText w:val="%1."/>
      <w:lvlJc w:val="left"/>
      <w:pPr>
        <w:ind w:left="720" w:hanging="360"/>
      </w:pPr>
      <w:rPr>
        <w:rFonts w:hint="default"/>
      </w:rPr>
    </w:lvl>
    <w:lvl w:ilvl="1">
      <w:start w:val="6"/>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14"/>
  </w:num>
  <w:num w:numId="3">
    <w:abstractNumId w:val="6"/>
  </w:num>
  <w:num w:numId="4">
    <w:abstractNumId w:val="3"/>
  </w:num>
  <w:num w:numId="5">
    <w:abstractNumId w:val="4"/>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7"/>
  </w:num>
  <w:num w:numId="9">
    <w:abstractNumId w:val="5"/>
  </w:num>
  <w:num w:numId="10">
    <w:abstractNumId w:val="11"/>
  </w:num>
  <w:num w:numId="11">
    <w:abstractNumId w:val="1"/>
  </w:num>
  <w:num w:numId="12">
    <w:abstractNumId w:val="11"/>
  </w:num>
  <w:num w:numId="13">
    <w:abstractNumId w:val="11"/>
  </w:num>
  <w:num w:numId="14">
    <w:abstractNumId w:val="11"/>
  </w:num>
  <w:num w:numId="15">
    <w:abstractNumId w:val="11"/>
  </w:num>
  <w:num w:numId="16">
    <w:abstractNumId w:val="8"/>
  </w:num>
  <w:num w:numId="17">
    <w:abstractNumId w:val="11"/>
  </w:num>
  <w:num w:numId="18">
    <w:abstractNumId w:val="13"/>
  </w:num>
  <w:num w:numId="19">
    <w:abstractNumId w:val="2"/>
  </w:num>
  <w:num w:numId="20">
    <w:abstractNumId w:val="0"/>
    <w:lvlOverride w:ilvl="0">
      <w:lvl w:ilvl="0">
        <w:start w:val="65535"/>
        <w:numFmt w:val="bullet"/>
        <w:lvlText w:val="-"/>
        <w:legacy w:legacy="1" w:legacySpace="0" w:legacyIndent="288"/>
        <w:lvlJc w:val="left"/>
        <w:rPr>
          <w:rFonts w:ascii="Arial" w:hAnsi="Arial" w:cs="Arial" w:hint="default"/>
        </w:rPr>
      </w:lvl>
    </w:lvlOverride>
  </w:num>
  <w:num w:numId="21">
    <w:abstractNumId w:val="0"/>
    <w:lvlOverride w:ilvl="0">
      <w:lvl w:ilvl="0">
        <w:start w:val="65535"/>
        <w:numFmt w:val="bullet"/>
        <w:lvlText w:val="-"/>
        <w:legacy w:legacy="1" w:legacySpace="0" w:legacyIndent="274"/>
        <w:lvlJc w:val="left"/>
        <w:rPr>
          <w:rFonts w:ascii="Arial" w:hAnsi="Arial" w:cs="Arial" w:hint="default"/>
        </w:rPr>
      </w:lvl>
    </w:lvlOverride>
  </w:num>
  <w:num w:numId="22">
    <w:abstractNumId w:val="0"/>
    <w:lvlOverride w:ilvl="0">
      <w:lvl w:ilvl="0">
        <w:start w:val="65535"/>
        <w:numFmt w:val="bullet"/>
        <w:lvlText w:val="-"/>
        <w:legacy w:legacy="1" w:legacySpace="0" w:legacyIndent="283"/>
        <w:lvlJc w:val="left"/>
        <w:rPr>
          <w:rFonts w:ascii="Arial" w:hAnsi="Arial" w:cs="Arial" w:hint="default"/>
        </w:rPr>
      </w:lvl>
    </w:lvlOverride>
  </w:num>
  <w:num w:numId="23">
    <w:abstractNumId w:val="9"/>
  </w:num>
  <w:num w:numId="24">
    <w:abstractNumId w:val="15"/>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C5FD9"/>
    <w:rsid w:val="00007FFC"/>
    <w:rsid w:val="000255FB"/>
    <w:rsid w:val="000302A5"/>
    <w:rsid w:val="00060AA1"/>
    <w:rsid w:val="000F78DF"/>
    <w:rsid w:val="00133F3D"/>
    <w:rsid w:val="001E7D9F"/>
    <w:rsid w:val="0021040D"/>
    <w:rsid w:val="0025598D"/>
    <w:rsid w:val="002669FA"/>
    <w:rsid w:val="00286BFB"/>
    <w:rsid w:val="002A0BF1"/>
    <w:rsid w:val="0031296E"/>
    <w:rsid w:val="003955D7"/>
    <w:rsid w:val="003C0446"/>
    <w:rsid w:val="003C4D0D"/>
    <w:rsid w:val="003F062A"/>
    <w:rsid w:val="004137C0"/>
    <w:rsid w:val="00413A30"/>
    <w:rsid w:val="004369D4"/>
    <w:rsid w:val="004B2A75"/>
    <w:rsid w:val="004E167B"/>
    <w:rsid w:val="0051522E"/>
    <w:rsid w:val="0059576C"/>
    <w:rsid w:val="00597420"/>
    <w:rsid w:val="005B2482"/>
    <w:rsid w:val="005C45BE"/>
    <w:rsid w:val="005C5FD9"/>
    <w:rsid w:val="00616EDB"/>
    <w:rsid w:val="00652260"/>
    <w:rsid w:val="00660FC6"/>
    <w:rsid w:val="006676BB"/>
    <w:rsid w:val="00687CBB"/>
    <w:rsid w:val="006A543C"/>
    <w:rsid w:val="006E49AD"/>
    <w:rsid w:val="006E779C"/>
    <w:rsid w:val="00707BBA"/>
    <w:rsid w:val="00710935"/>
    <w:rsid w:val="00714BB4"/>
    <w:rsid w:val="00743EAD"/>
    <w:rsid w:val="0078089C"/>
    <w:rsid w:val="007A43EF"/>
    <w:rsid w:val="007B35C9"/>
    <w:rsid w:val="00811028"/>
    <w:rsid w:val="0084405D"/>
    <w:rsid w:val="008922E7"/>
    <w:rsid w:val="008B5EC1"/>
    <w:rsid w:val="008C2312"/>
    <w:rsid w:val="009022A3"/>
    <w:rsid w:val="00907C9E"/>
    <w:rsid w:val="00921793"/>
    <w:rsid w:val="009521B0"/>
    <w:rsid w:val="00973FAC"/>
    <w:rsid w:val="00996A80"/>
    <w:rsid w:val="009B56A4"/>
    <w:rsid w:val="009C4C32"/>
    <w:rsid w:val="009E3272"/>
    <w:rsid w:val="00A25723"/>
    <w:rsid w:val="00AA713E"/>
    <w:rsid w:val="00AF109F"/>
    <w:rsid w:val="00AF27DE"/>
    <w:rsid w:val="00B26C58"/>
    <w:rsid w:val="00B62CB2"/>
    <w:rsid w:val="00BF3258"/>
    <w:rsid w:val="00C23717"/>
    <w:rsid w:val="00C330B8"/>
    <w:rsid w:val="00C834CB"/>
    <w:rsid w:val="00C86C1A"/>
    <w:rsid w:val="00CD5E20"/>
    <w:rsid w:val="00D41D37"/>
    <w:rsid w:val="00D6620D"/>
    <w:rsid w:val="00DA554E"/>
    <w:rsid w:val="00E055BF"/>
    <w:rsid w:val="00E8259F"/>
    <w:rsid w:val="00E86157"/>
    <w:rsid w:val="00E963C9"/>
    <w:rsid w:val="00EA32AA"/>
    <w:rsid w:val="00EA49EE"/>
    <w:rsid w:val="00F27527"/>
    <w:rsid w:val="00F2787B"/>
    <w:rsid w:val="00FE32F9"/>
    <w:rsid w:val="00FE388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34CB"/>
    <w:pPr>
      <w:spacing w:after="60" w:line="240" w:lineRule="auto"/>
      <w:jc w:val="both"/>
    </w:pPr>
    <w:rPr>
      <w:rFonts w:ascii="Arial" w:eastAsia="Calibri" w:hAnsi="Arial" w:cs="Times New Roman"/>
    </w:rPr>
  </w:style>
  <w:style w:type="paragraph" w:styleId="Nagwek1">
    <w:name w:val="heading 1"/>
    <w:basedOn w:val="Normalny"/>
    <w:next w:val="Normalny"/>
    <w:link w:val="Nagwek1Znak"/>
    <w:autoRedefine/>
    <w:uiPriority w:val="9"/>
    <w:qFormat/>
    <w:rsid w:val="00973FAC"/>
    <w:pPr>
      <w:keepNext/>
      <w:widowControl w:val="0"/>
      <w:numPr>
        <w:numId w:val="1"/>
      </w:numPr>
      <w:autoSpaceDE w:val="0"/>
      <w:autoSpaceDN w:val="0"/>
      <w:adjustRightInd w:val="0"/>
      <w:spacing w:before="240"/>
      <w:outlineLvl w:val="0"/>
    </w:pPr>
    <w:rPr>
      <w:rFonts w:ascii="Arial Narrow" w:hAnsi="Arial Narrow"/>
      <w:bCs/>
      <w:sz w:val="24"/>
      <w:szCs w:val="24"/>
    </w:rPr>
  </w:style>
  <w:style w:type="paragraph" w:styleId="Nagwek2">
    <w:name w:val="heading 2"/>
    <w:basedOn w:val="Normalny"/>
    <w:next w:val="Normalny"/>
    <w:link w:val="Nagwek2Znak"/>
    <w:autoRedefine/>
    <w:qFormat/>
    <w:rsid w:val="00996A80"/>
    <w:pPr>
      <w:keepNext/>
      <w:widowControl w:val="0"/>
      <w:numPr>
        <w:ilvl w:val="1"/>
        <w:numId w:val="1"/>
      </w:numPr>
      <w:autoSpaceDE w:val="0"/>
      <w:autoSpaceDN w:val="0"/>
      <w:adjustRightInd w:val="0"/>
      <w:spacing w:before="240" w:line="276" w:lineRule="auto"/>
      <w:outlineLvl w:val="1"/>
    </w:pPr>
    <w:rPr>
      <w:rFonts w:ascii="Arial Narrow" w:hAnsi="Arial Narrow"/>
      <w:bCs/>
      <w:sz w:val="24"/>
      <w:szCs w:val="24"/>
    </w:rPr>
  </w:style>
  <w:style w:type="paragraph" w:styleId="Nagwek3">
    <w:name w:val="heading 3"/>
    <w:basedOn w:val="Normalny"/>
    <w:next w:val="Normalny"/>
    <w:link w:val="Nagwek3Znak"/>
    <w:uiPriority w:val="9"/>
    <w:qFormat/>
    <w:rsid w:val="00C834CB"/>
    <w:pPr>
      <w:keepNext/>
      <w:keepLines/>
      <w:numPr>
        <w:ilvl w:val="2"/>
        <w:numId w:val="1"/>
      </w:numPr>
      <w:spacing w:before="240"/>
      <w:outlineLvl w:val="2"/>
    </w:pPr>
    <w:rPr>
      <w:rFonts w:eastAsia="Times New Roman"/>
      <w:bCs/>
      <w:szCs w:val="20"/>
      <w:u w:val="single"/>
    </w:rPr>
  </w:style>
  <w:style w:type="paragraph" w:styleId="Nagwek4">
    <w:name w:val="heading 4"/>
    <w:aliases w:val="Gliederung4,Gliederung 4"/>
    <w:basedOn w:val="Normalny"/>
    <w:next w:val="Normalny"/>
    <w:link w:val="Nagwek4Znak"/>
    <w:uiPriority w:val="9"/>
    <w:qFormat/>
    <w:rsid w:val="00C834CB"/>
    <w:pPr>
      <w:keepNext/>
      <w:keepLines/>
      <w:numPr>
        <w:ilvl w:val="3"/>
        <w:numId w:val="1"/>
      </w:numPr>
      <w:spacing w:before="200" w:after="0"/>
      <w:outlineLvl w:val="3"/>
    </w:pPr>
    <w:rPr>
      <w:rFonts w:eastAsia="Times New Roman"/>
      <w:b/>
      <w:bCs/>
      <w:iCs/>
      <w:szCs w:val="20"/>
    </w:rPr>
  </w:style>
  <w:style w:type="paragraph" w:styleId="Nagwek5">
    <w:name w:val="heading 5"/>
    <w:aliases w:val="Gliederung5,Gliederung 5"/>
    <w:basedOn w:val="Normalny"/>
    <w:next w:val="Normalny"/>
    <w:link w:val="Nagwek5Znak"/>
    <w:uiPriority w:val="9"/>
    <w:qFormat/>
    <w:rsid w:val="00C834CB"/>
    <w:pPr>
      <w:keepNext/>
      <w:keepLines/>
      <w:numPr>
        <w:ilvl w:val="4"/>
        <w:numId w:val="1"/>
      </w:numPr>
      <w:spacing w:before="240"/>
      <w:outlineLvl w:val="4"/>
    </w:pPr>
    <w:rPr>
      <w:rFonts w:eastAsia="Times New Roman"/>
      <w:b/>
      <w:szCs w:val="20"/>
    </w:rPr>
  </w:style>
  <w:style w:type="paragraph" w:styleId="Nagwek6">
    <w:name w:val="heading 6"/>
    <w:basedOn w:val="Normalny"/>
    <w:next w:val="Normalny"/>
    <w:link w:val="Nagwek6Znak"/>
    <w:qFormat/>
    <w:rsid w:val="00C834CB"/>
    <w:pPr>
      <w:widowControl w:val="0"/>
      <w:numPr>
        <w:ilvl w:val="5"/>
        <w:numId w:val="1"/>
      </w:numPr>
      <w:autoSpaceDE w:val="0"/>
      <w:autoSpaceDN w:val="0"/>
      <w:adjustRightInd w:val="0"/>
      <w:spacing w:before="240"/>
      <w:outlineLvl w:val="5"/>
    </w:pPr>
    <w:rPr>
      <w:rFonts w:ascii="Times New Roman" w:eastAsia="Times New Roman" w:hAnsi="Times New Roman"/>
      <w:b/>
      <w:bCs/>
    </w:rPr>
  </w:style>
  <w:style w:type="paragraph" w:styleId="Nagwek7">
    <w:name w:val="heading 7"/>
    <w:basedOn w:val="Normalny"/>
    <w:next w:val="Normalny"/>
    <w:link w:val="Nagwek7Znak"/>
    <w:qFormat/>
    <w:rsid w:val="00C834CB"/>
    <w:pPr>
      <w:widowControl w:val="0"/>
      <w:numPr>
        <w:ilvl w:val="6"/>
        <w:numId w:val="1"/>
      </w:numPr>
      <w:autoSpaceDE w:val="0"/>
      <w:autoSpaceDN w:val="0"/>
      <w:adjustRightInd w:val="0"/>
      <w:spacing w:before="240"/>
      <w:outlineLvl w:val="6"/>
    </w:pPr>
    <w:rPr>
      <w:rFonts w:ascii="Times New Roman" w:eastAsia="Times New Roman" w:hAnsi="Times New Roman"/>
      <w:sz w:val="24"/>
      <w:szCs w:val="24"/>
    </w:rPr>
  </w:style>
  <w:style w:type="paragraph" w:styleId="Nagwek8">
    <w:name w:val="heading 8"/>
    <w:basedOn w:val="Normalny"/>
    <w:next w:val="Normalny"/>
    <w:link w:val="Nagwek8Znak"/>
    <w:qFormat/>
    <w:rsid w:val="00C834CB"/>
    <w:pPr>
      <w:widowControl w:val="0"/>
      <w:numPr>
        <w:ilvl w:val="7"/>
        <w:numId w:val="1"/>
      </w:numPr>
      <w:autoSpaceDE w:val="0"/>
      <w:autoSpaceDN w:val="0"/>
      <w:adjustRightInd w:val="0"/>
      <w:spacing w:before="240"/>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C834CB"/>
    <w:pPr>
      <w:widowControl w:val="0"/>
      <w:numPr>
        <w:ilvl w:val="8"/>
        <w:numId w:val="1"/>
      </w:numPr>
      <w:autoSpaceDE w:val="0"/>
      <w:autoSpaceDN w:val="0"/>
      <w:adjustRightInd w:val="0"/>
      <w:spacing w:before="240"/>
      <w:outlineLvl w:val="8"/>
    </w:pPr>
    <w:rPr>
      <w:rFonts w:eastAsia="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3FAC"/>
    <w:rPr>
      <w:rFonts w:ascii="Arial Narrow" w:eastAsia="Calibri" w:hAnsi="Arial Narrow" w:cs="Times New Roman"/>
      <w:bCs/>
      <w:sz w:val="24"/>
      <w:szCs w:val="24"/>
    </w:rPr>
  </w:style>
  <w:style w:type="character" w:customStyle="1" w:styleId="Nagwek2Znak">
    <w:name w:val="Nagłówek 2 Znak"/>
    <w:basedOn w:val="Domylnaczcionkaakapitu"/>
    <w:link w:val="Nagwek2"/>
    <w:rsid w:val="00996A80"/>
    <w:rPr>
      <w:rFonts w:ascii="Arial Narrow" w:eastAsia="Calibri" w:hAnsi="Arial Narrow" w:cs="Times New Roman"/>
      <w:bCs/>
      <w:sz w:val="24"/>
      <w:szCs w:val="24"/>
    </w:rPr>
  </w:style>
  <w:style w:type="character" w:customStyle="1" w:styleId="Nagwek3Znak">
    <w:name w:val="Nagłówek 3 Znak"/>
    <w:basedOn w:val="Domylnaczcionkaakapitu"/>
    <w:link w:val="Nagwek3"/>
    <w:uiPriority w:val="9"/>
    <w:rsid w:val="00C834CB"/>
    <w:rPr>
      <w:rFonts w:ascii="Arial" w:eastAsia="Times New Roman" w:hAnsi="Arial" w:cs="Times New Roman"/>
      <w:bCs/>
      <w:szCs w:val="20"/>
      <w:u w:val="single"/>
    </w:rPr>
  </w:style>
  <w:style w:type="character" w:customStyle="1" w:styleId="Nagwek4Znak">
    <w:name w:val="Nagłówek 4 Znak"/>
    <w:aliases w:val="Gliederung4 Znak,Gliederung 4 Znak"/>
    <w:basedOn w:val="Domylnaczcionkaakapitu"/>
    <w:link w:val="Nagwek4"/>
    <w:uiPriority w:val="9"/>
    <w:rsid w:val="00C834CB"/>
    <w:rPr>
      <w:rFonts w:ascii="Arial" w:eastAsia="Times New Roman" w:hAnsi="Arial" w:cs="Times New Roman"/>
      <w:b/>
      <w:bCs/>
      <w:iCs/>
      <w:szCs w:val="20"/>
    </w:rPr>
  </w:style>
  <w:style w:type="character" w:customStyle="1" w:styleId="Nagwek5Znak">
    <w:name w:val="Nagłówek 5 Znak"/>
    <w:aliases w:val="Gliederung5 Znak,Gliederung 5 Znak"/>
    <w:basedOn w:val="Domylnaczcionkaakapitu"/>
    <w:link w:val="Nagwek5"/>
    <w:uiPriority w:val="9"/>
    <w:rsid w:val="00C834CB"/>
    <w:rPr>
      <w:rFonts w:ascii="Arial" w:eastAsia="Times New Roman" w:hAnsi="Arial" w:cs="Times New Roman"/>
      <w:b/>
      <w:szCs w:val="20"/>
    </w:rPr>
  </w:style>
  <w:style w:type="character" w:customStyle="1" w:styleId="Nagwek6Znak">
    <w:name w:val="Nagłówek 6 Znak"/>
    <w:basedOn w:val="Domylnaczcionkaakapitu"/>
    <w:link w:val="Nagwek6"/>
    <w:rsid w:val="00C834CB"/>
    <w:rPr>
      <w:rFonts w:ascii="Times New Roman" w:eastAsia="Times New Roman" w:hAnsi="Times New Roman" w:cs="Times New Roman"/>
      <w:b/>
      <w:bCs/>
    </w:rPr>
  </w:style>
  <w:style w:type="character" w:customStyle="1" w:styleId="Nagwek7Znak">
    <w:name w:val="Nagłówek 7 Znak"/>
    <w:basedOn w:val="Domylnaczcionkaakapitu"/>
    <w:link w:val="Nagwek7"/>
    <w:rsid w:val="00C834CB"/>
    <w:rPr>
      <w:rFonts w:ascii="Times New Roman" w:eastAsia="Times New Roman" w:hAnsi="Times New Roman" w:cs="Times New Roman"/>
      <w:sz w:val="24"/>
      <w:szCs w:val="24"/>
    </w:rPr>
  </w:style>
  <w:style w:type="character" w:customStyle="1" w:styleId="Nagwek8Znak">
    <w:name w:val="Nagłówek 8 Znak"/>
    <w:basedOn w:val="Domylnaczcionkaakapitu"/>
    <w:link w:val="Nagwek8"/>
    <w:rsid w:val="00C834CB"/>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C834CB"/>
    <w:rPr>
      <w:rFonts w:ascii="Arial" w:eastAsia="Times New Roman" w:hAnsi="Arial" w:cs="Times New Roman"/>
    </w:rPr>
  </w:style>
  <w:style w:type="paragraph" w:customStyle="1" w:styleId="CM23">
    <w:name w:val="CM23"/>
    <w:basedOn w:val="Normalny"/>
    <w:next w:val="Normalny"/>
    <w:uiPriority w:val="99"/>
    <w:rsid w:val="00C834CB"/>
    <w:pPr>
      <w:widowControl w:val="0"/>
      <w:autoSpaceDE w:val="0"/>
      <w:autoSpaceDN w:val="0"/>
      <w:adjustRightInd w:val="0"/>
      <w:spacing w:after="0"/>
      <w:jc w:val="left"/>
    </w:pPr>
    <w:rPr>
      <w:rFonts w:eastAsia="Times New Roman" w:cs="Arial"/>
      <w:sz w:val="24"/>
      <w:szCs w:val="24"/>
      <w:lang w:eastAsia="pl-PL"/>
    </w:rPr>
  </w:style>
  <w:style w:type="paragraph" w:customStyle="1" w:styleId="Default">
    <w:name w:val="Default"/>
    <w:rsid w:val="00C834CB"/>
    <w:pPr>
      <w:widowControl w:val="0"/>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basedOn w:val="Normalny"/>
    <w:uiPriority w:val="34"/>
    <w:qFormat/>
    <w:rsid w:val="00C834CB"/>
    <w:pPr>
      <w:spacing w:after="0"/>
      <w:ind w:left="720"/>
      <w:jc w:val="left"/>
    </w:pPr>
    <w:rPr>
      <w:rFonts w:ascii="Calibri" w:hAnsi="Calibri" w:cs="Calibri"/>
    </w:rPr>
  </w:style>
  <w:style w:type="paragraph" w:styleId="Tekstdymka">
    <w:name w:val="Balloon Text"/>
    <w:basedOn w:val="Normalny"/>
    <w:link w:val="TekstdymkaZnak"/>
    <w:uiPriority w:val="99"/>
    <w:semiHidden/>
    <w:unhideWhenUsed/>
    <w:rsid w:val="00C834CB"/>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834CB"/>
    <w:rPr>
      <w:rFonts w:ascii="Tahoma" w:eastAsia="Calibri" w:hAnsi="Tahoma" w:cs="Tahoma"/>
      <w:sz w:val="16"/>
      <w:szCs w:val="16"/>
    </w:rPr>
  </w:style>
  <w:style w:type="paragraph" w:styleId="Nagwek">
    <w:name w:val="header"/>
    <w:basedOn w:val="Normalny"/>
    <w:link w:val="NagwekZnak"/>
    <w:uiPriority w:val="99"/>
    <w:unhideWhenUsed/>
    <w:rsid w:val="00C834CB"/>
    <w:pPr>
      <w:tabs>
        <w:tab w:val="center" w:pos="4536"/>
        <w:tab w:val="right" w:pos="9072"/>
      </w:tabs>
      <w:spacing w:after="0"/>
    </w:pPr>
  </w:style>
  <w:style w:type="character" w:customStyle="1" w:styleId="NagwekZnak">
    <w:name w:val="Nagłówek Znak"/>
    <w:basedOn w:val="Domylnaczcionkaakapitu"/>
    <w:link w:val="Nagwek"/>
    <w:uiPriority w:val="99"/>
    <w:rsid w:val="00C834CB"/>
    <w:rPr>
      <w:rFonts w:ascii="Arial" w:eastAsia="Calibri" w:hAnsi="Arial" w:cs="Times New Roman"/>
    </w:rPr>
  </w:style>
  <w:style w:type="paragraph" w:styleId="Stopka">
    <w:name w:val="footer"/>
    <w:basedOn w:val="Normalny"/>
    <w:link w:val="StopkaZnak"/>
    <w:uiPriority w:val="99"/>
    <w:unhideWhenUsed/>
    <w:rsid w:val="00C834CB"/>
    <w:pPr>
      <w:tabs>
        <w:tab w:val="center" w:pos="4536"/>
        <w:tab w:val="right" w:pos="9072"/>
      </w:tabs>
      <w:spacing w:after="0"/>
    </w:pPr>
  </w:style>
  <w:style w:type="character" w:customStyle="1" w:styleId="StopkaZnak">
    <w:name w:val="Stopka Znak"/>
    <w:basedOn w:val="Domylnaczcionkaakapitu"/>
    <w:link w:val="Stopka"/>
    <w:uiPriority w:val="99"/>
    <w:rsid w:val="00C834CB"/>
    <w:rPr>
      <w:rFonts w:ascii="Arial" w:eastAsia="Calibri" w:hAnsi="Arial" w:cs="Times New Roman"/>
    </w:rPr>
  </w:style>
  <w:style w:type="paragraph" w:styleId="Spistreci1">
    <w:name w:val="toc 1"/>
    <w:basedOn w:val="Normalny"/>
    <w:next w:val="Normalny"/>
    <w:autoRedefine/>
    <w:uiPriority w:val="39"/>
    <w:unhideWhenUsed/>
    <w:rsid w:val="009022A3"/>
    <w:pPr>
      <w:spacing w:after="100"/>
    </w:pPr>
  </w:style>
  <w:style w:type="paragraph" w:styleId="Spistreci2">
    <w:name w:val="toc 2"/>
    <w:basedOn w:val="Normalny"/>
    <w:next w:val="Normalny"/>
    <w:autoRedefine/>
    <w:uiPriority w:val="39"/>
    <w:unhideWhenUsed/>
    <w:rsid w:val="009022A3"/>
    <w:pPr>
      <w:spacing w:after="100"/>
      <w:ind w:left="220"/>
    </w:pPr>
  </w:style>
  <w:style w:type="paragraph" w:styleId="Spistreci3">
    <w:name w:val="toc 3"/>
    <w:basedOn w:val="Normalny"/>
    <w:next w:val="Normalny"/>
    <w:autoRedefine/>
    <w:uiPriority w:val="39"/>
    <w:unhideWhenUsed/>
    <w:rsid w:val="009022A3"/>
    <w:pPr>
      <w:spacing w:after="100"/>
      <w:ind w:left="440"/>
    </w:pPr>
  </w:style>
  <w:style w:type="character" w:styleId="Hipercze">
    <w:name w:val="Hyperlink"/>
    <w:basedOn w:val="Domylnaczcionkaakapitu"/>
    <w:uiPriority w:val="99"/>
    <w:unhideWhenUsed/>
    <w:rsid w:val="009022A3"/>
    <w:rPr>
      <w:color w:val="0000FF" w:themeColor="hyperlink"/>
      <w:u w:val="single"/>
    </w:rPr>
  </w:style>
  <w:style w:type="paragraph" w:styleId="Spistreci4">
    <w:name w:val="toc 4"/>
    <w:basedOn w:val="Normalny"/>
    <w:next w:val="Normalny"/>
    <w:autoRedefine/>
    <w:uiPriority w:val="39"/>
    <w:unhideWhenUsed/>
    <w:rsid w:val="007B35C9"/>
    <w:pPr>
      <w:spacing w:after="100" w:line="276" w:lineRule="auto"/>
      <w:ind w:left="660"/>
      <w:jc w:val="left"/>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7B35C9"/>
    <w:pPr>
      <w:spacing w:after="100" w:line="276" w:lineRule="auto"/>
      <w:ind w:left="880"/>
      <w:jc w:val="left"/>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7B35C9"/>
    <w:pPr>
      <w:spacing w:after="100" w:line="276" w:lineRule="auto"/>
      <w:ind w:left="1100"/>
      <w:jc w:val="left"/>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7B35C9"/>
    <w:pPr>
      <w:spacing w:after="100" w:line="276" w:lineRule="auto"/>
      <w:ind w:left="1320"/>
      <w:jc w:val="left"/>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7B35C9"/>
    <w:pPr>
      <w:spacing w:after="100" w:line="276" w:lineRule="auto"/>
      <w:ind w:left="1540"/>
      <w:jc w:val="left"/>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7B35C9"/>
    <w:pPr>
      <w:spacing w:after="100" w:line="276" w:lineRule="auto"/>
      <w:ind w:left="1760"/>
      <w:jc w:val="left"/>
    </w:pPr>
    <w:rPr>
      <w:rFonts w:asciiTheme="minorHAnsi" w:eastAsiaTheme="minorEastAsia" w:hAnsiTheme="minorHAnsi" w:cstheme="minorBidi"/>
      <w:lang w:eastAsia="pl-PL"/>
    </w:rPr>
  </w:style>
  <w:style w:type="table" w:styleId="Tabela-Siatka">
    <w:name w:val="Table Grid"/>
    <w:basedOn w:val="Standardowy"/>
    <w:uiPriority w:val="59"/>
    <w:rsid w:val="002559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a">
    <w:name w:val="Date"/>
    <w:basedOn w:val="Normalny"/>
    <w:next w:val="Normalny"/>
    <w:link w:val="DataZnak"/>
    <w:semiHidden/>
    <w:rsid w:val="0021040D"/>
    <w:pPr>
      <w:spacing w:after="0"/>
      <w:jc w:val="left"/>
    </w:pPr>
    <w:rPr>
      <w:rFonts w:ascii="Times New Roman" w:eastAsia="Times New Roman" w:hAnsi="Times New Roman"/>
      <w:sz w:val="24"/>
      <w:szCs w:val="24"/>
      <w:lang w:val="en-US"/>
    </w:rPr>
  </w:style>
  <w:style w:type="character" w:customStyle="1" w:styleId="DataZnak">
    <w:name w:val="Data Znak"/>
    <w:basedOn w:val="Domylnaczcionkaakapitu"/>
    <w:link w:val="Data"/>
    <w:semiHidden/>
    <w:rsid w:val="0021040D"/>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682436947">
      <w:bodyDiv w:val="1"/>
      <w:marLeft w:val="0"/>
      <w:marRight w:val="0"/>
      <w:marTop w:val="0"/>
      <w:marBottom w:val="0"/>
      <w:divBdr>
        <w:top w:val="none" w:sz="0" w:space="0" w:color="auto"/>
        <w:left w:val="none" w:sz="0" w:space="0" w:color="auto"/>
        <w:bottom w:val="none" w:sz="0" w:space="0" w:color="auto"/>
        <w:right w:val="none" w:sz="0" w:space="0" w:color="auto"/>
      </w:divBdr>
      <w:divsChild>
        <w:div w:id="1211572006">
          <w:marLeft w:val="0"/>
          <w:marRight w:val="0"/>
          <w:marTop w:val="0"/>
          <w:marBottom w:val="0"/>
          <w:divBdr>
            <w:top w:val="none" w:sz="0" w:space="0" w:color="auto"/>
            <w:left w:val="none" w:sz="0" w:space="0" w:color="auto"/>
            <w:bottom w:val="none" w:sz="0" w:space="0" w:color="auto"/>
            <w:right w:val="none" w:sz="0" w:space="0" w:color="auto"/>
          </w:divBdr>
        </w:div>
        <w:div w:id="310253545">
          <w:marLeft w:val="0"/>
          <w:marRight w:val="0"/>
          <w:marTop w:val="0"/>
          <w:marBottom w:val="0"/>
          <w:divBdr>
            <w:top w:val="none" w:sz="0" w:space="0" w:color="auto"/>
            <w:left w:val="none" w:sz="0" w:space="0" w:color="auto"/>
            <w:bottom w:val="none" w:sz="0" w:space="0" w:color="auto"/>
            <w:right w:val="none" w:sz="0" w:space="0" w:color="auto"/>
          </w:divBdr>
        </w:div>
        <w:div w:id="1170028089">
          <w:marLeft w:val="0"/>
          <w:marRight w:val="0"/>
          <w:marTop w:val="0"/>
          <w:marBottom w:val="0"/>
          <w:divBdr>
            <w:top w:val="none" w:sz="0" w:space="0" w:color="auto"/>
            <w:left w:val="none" w:sz="0" w:space="0" w:color="auto"/>
            <w:bottom w:val="none" w:sz="0" w:space="0" w:color="auto"/>
            <w:right w:val="none" w:sz="0" w:space="0" w:color="auto"/>
          </w:divBdr>
        </w:div>
        <w:div w:id="788596317">
          <w:marLeft w:val="0"/>
          <w:marRight w:val="0"/>
          <w:marTop w:val="0"/>
          <w:marBottom w:val="0"/>
          <w:divBdr>
            <w:top w:val="none" w:sz="0" w:space="0" w:color="auto"/>
            <w:left w:val="none" w:sz="0" w:space="0" w:color="auto"/>
            <w:bottom w:val="none" w:sz="0" w:space="0" w:color="auto"/>
            <w:right w:val="none" w:sz="0" w:space="0" w:color="auto"/>
          </w:divBdr>
        </w:div>
      </w:divsChild>
    </w:div>
    <w:div w:id="92533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DB77D-1796-4F8D-99DA-9ED25D516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28</Pages>
  <Words>9086</Words>
  <Characters>54517</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Krystian Sicinski</dc:creator>
  <cp:lastModifiedBy>Krystian Siciński</cp:lastModifiedBy>
  <cp:revision>9</cp:revision>
  <cp:lastPrinted>2022-06-27T21:38:00Z</cp:lastPrinted>
  <dcterms:created xsi:type="dcterms:W3CDTF">2022-01-27T21:32:00Z</dcterms:created>
  <dcterms:modified xsi:type="dcterms:W3CDTF">2022-06-27T21:38:00Z</dcterms:modified>
</cp:coreProperties>
</file>