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4464A" w:rsidRPr="00CC2354" w:rsidRDefault="00C4464A">
      <w:pPr>
        <w:spacing w:after="0" w:line="360" w:lineRule="auto"/>
        <w:jc w:val="right"/>
        <w:rPr>
          <w:rFonts w:ascii="Arial" w:hAnsi="Arial" w:cs="Arial"/>
          <w:b/>
        </w:rPr>
      </w:pPr>
      <w:r w:rsidRPr="00CC2354">
        <w:rPr>
          <w:rFonts w:ascii="Arial" w:hAnsi="Arial" w:cs="Arial"/>
        </w:rPr>
        <w:t>Załącznik nr 1 do Umowy</w:t>
      </w:r>
    </w:p>
    <w:p w:rsidR="00C4464A" w:rsidRPr="00CC2354" w:rsidRDefault="00C4464A">
      <w:pPr>
        <w:spacing w:after="0" w:line="360" w:lineRule="auto"/>
        <w:rPr>
          <w:rFonts w:ascii="Arial" w:hAnsi="Arial" w:cs="Arial"/>
          <w:b/>
        </w:rPr>
      </w:pPr>
    </w:p>
    <w:p w:rsidR="00C4464A" w:rsidRPr="00CC2354" w:rsidRDefault="00C4464A">
      <w:pPr>
        <w:spacing w:after="0" w:line="360" w:lineRule="auto"/>
        <w:ind w:left="2124" w:hanging="2124"/>
        <w:jc w:val="center"/>
        <w:rPr>
          <w:rFonts w:ascii="Arial" w:hAnsi="Arial" w:cs="Arial"/>
          <w:b/>
          <w:sz w:val="32"/>
          <w:szCs w:val="32"/>
        </w:rPr>
      </w:pPr>
      <w:r w:rsidRPr="00CC2354">
        <w:rPr>
          <w:rFonts w:ascii="Arial" w:hAnsi="Arial" w:cs="Arial"/>
          <w:b/>
          <w:sz w:val="32"/>
          <w:szCs w:val="32"/>
        </w:rPr>
        <w:t>WOJSKOWY INSTYTUT TECHNICZNY UZBROJENIA</w:t>
      </w:r>
    </w:p>
    <w:p w:rsidR="00C4464A" w:rsidRPr="00CC2354" w:rsidRDefault="00C4464A">
      <w:pPr>
        <w:spacing w:after="0" w:line="360" w:lineRule="auto"/>
        <w:ind w:left="2124" w:hanging="2124"/>
        <w:jc w:val="center"/>
        <w:rPr>
          <w:rFonts w:ascii="Arial" w:hAnsi="Arial" w:cs="Arial"/>
          <w:b/>
          <w:sz w:val="32"/>
          <w:szCs w:val="32"/>
        </w:rPr>
      </w:pPr>
      <w:r w:rsidRPr="00CC2354">
        <w:rPr>
          <w:rFonts w:ascii="Arial" w:hAnsi="Arial" w:cs="Arial"/>
          <w:b/>
          <w:sz w:val="32"/>
          <w:szCs w:val="32"/>
        </w:rPr>
        <w:t>ul. Prymasa Stefana Wyszyńskiego 7</w:t>
      </w:r>
    </w:p>
    <w:p w:rsidR="00C4464A" w:rsidRPr="00CC2354" w:rsidRDefault="00C4464A">
      <w:pPr>
        <w:spacing w:after="0" w:line="360" w:lineRule="auto"/>
        <w:ind w:left="2124" w:hanging="2124"/>
        <w:jc w:val="center"/>
      </w:pPr>
      <w:r w:rsidRPr="00CC2354">
        <w:rPr>
          <w:rFonts w:ascii="Arial" w:hAnsi="Arial" w:cs="Arial"/>
          <w:b/>
          <w:sz w:val="32"/>
          <w:szCs w:val="32"/>
        </w:rPr>
        <w:t>05-220 ZIELONKA</w:t>
      </w:r>
    </w:p>
    <w:p w:rsidR="00C4464A" w:rsidRPr="00CC2354" w:rsidRDefault="003C3C2D">
      <w:pPr>
        <w:spacing w:after="0" w:line="360" w:lineRule="auto"/>
        <w:rPr>
          <w:rFonts w:ascii="Arial" w:hAnsi="Arial" w:cs="Arial"/>
          <w:b/>
        </w:rPr>
      </w:pPr>
      <w:r w:rsidRPr="00CC2354">
        <w:rPr>
          <w:noProof/>
          <w:lang w:eastAsia="pl-PL"/>
        </w:rPr>
        <w:drawing>
          <wp:anchor distT="0" distB="0" distL="114300" distR="114300" simplePos="0" relativeHeight="251657728" behindDoc="0" locked="0" layoutInCell="1" allowOverlap="1" wp14:anchorId="17A3513A" wp14:editId="6F6FEC4B">
            <wp:simplePos x="0" y="0"/>
            <wp:positionH relativeFrom="column">
              <wp:posOffset>1737360</wp:posOffset>
            </wp:positionH>
            <wp:positionV relativeFrom="paragraph">
              <wp:posOffset>256540</wp:posOffset>
            </wp:positionV>
            <wp:extent cx="2159000" cy="234315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9000" cy="23431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4464A" w:rsidRPr="00CC2354" w:rsidRDefault="00C4464A">
      <w:pPr>
        <w:spacing w:after="0" w:line="360" w:lineRule="auto"/>
        <w:rPr>
          <w:rFonts w:ascii="Arial" w:hAnsi="Arial" w:cs="Arial"/>
          <w:b/>
        </w:rPr>
      </w:pPr>
    </w:p>
    <w:p w:rsidR="00C4464A" w:rsidRPr="00CC2354" w:rsidRDefault="00C4464A">
      <w:pPr>
        <w:spacing w:after="0" w:line="360" w:lineRule="auto"/>
        <w:rPr>
          <w:rFonts w:ascii="Arial" w:hAnsi="Arial" w:cs="Arial"/>
          <w:b/>
        </w:rPr>
      </w:pPr>
    </w:p>
    <w:p w:rsidR="00C4464A" w:rsidRPr="00CC2354" w:rsidRDefault="00C4464A">
      <w:pPr>
        <w:spacing w:after="0" w:line="360" w:lineRule="auto"/>
        <w:rPr>
          <w:rFonts w:ascii="Arial" w:hAnsi="Arial" w:cs="Arial"/>
          <w:b/>
        </w:rPr>
      </w:pPr>
    </w:p>
    <w:p w:rsidR="00C4464A" w:rsidRPr="00CC2354" w:rsidRDefault="00C4464A">
      <w:pPr>
        <w:spacing w:after="0" w:line="360" w:lineRule="auto"/>
        <w:rPr>
          <w:rFonts w:ascii="Arial" w:hAnsi="Arial" w:cs="Arial"/>
          <w:b/>
        </w:rPr>
      </w:pPr>
    </w:p>
    <w:p w:rsidR="00C4464A" w:rsidRPr="00CC2354" w:rsidRDefault="00C4464A">
      <w:pPr>
        <w:spacing w:after="0" w:line="360" w:lineRule="auto"/>
        <w:rPr>
          <w:rFonts w:ascii="Arial" w:hAnsi="Arial" w:cs="Arial"/>
          <w:b/>
        </w:rPr>
      </w:pPr>
    </w:p>
    <w:p w:rsidR="00C4464A" w:rsidRPr="00CC2354" w:rsidRDefault="00C4464A">
      <w:pPr>
        <w:spacing w:after="0" w:line="360" w:lineRule="auto"/>
        <w:rPr>
          <w:rFonts w:ascii="Arial" w:hAnsi="Arial" w:cs="Arial"/>
          <w:b/>
          <w:sz w:val="36"/>
          <w:szCs w:val="36"/>
        </w:rPr>
      </w:pPr>
    </w:p>
    <w:p w:rsidR="00C4464A" w:rsidRPr="00CC2354" w:rsidRDefault="00C4464A">
      <w:pPr>
        <w:spacing w:after="0" w:line="360" w:lineRule="auto"/>
        <w:rPr>
          <w:rFonts w:ascii="Arial" w:hAnsi="Arial" w:cs="Arial"/>
          <w:b/>
          <w:sz w:val="36"/>
          <w:szCs w:val="36"/>
        </w:rPr>
      </w:pPr>
    </w:p>
    <w:p w:rsidR="00C4464A" w:rsidRPr="00CC2354" w:rsidRDefault="00C4464A">
      <w:pPr>
        <w:spacing w:after="0" w:line="360" w:lineRule="auto"/>
        <w:jc w:val="center"/>
        <w:rPr>
          <w:rFonts w:ascii="Arial" w:hAnsi="Arial" w:cs="Arial"/>
          <w:b/>
          <w:sz w:val="34"/>
          <w:szCs w:val="34"/>
        </w:rPr>
      </w:pPr>
    </w:p>
    <w:p w:rsidR="00C4464A" w:rsidRPr="00CC2354" w:rsidRDefault="00C4464A">
      <w:pPr>
        <w:spacing w:after="0" w:line="360" w:lineRule="auto"/>
        <w:jc w:val="center"/>
        <w:rPr>
          <w:rFonts w:ascii="Arial" w:hAnsi="Arial" w:cs="Arial"/>
          <w:b/>
          <w:sz w:val="34"/>
          <w:szCs w:val="34"/>
        </w:rPr>
      </w:pPr>
    </w:p>
    <w:p w:rsidR="00C4464A" w:rsidRPr="00CC2354" w:rsidRDefault="00C4464A">
      <w:pPr>
        <w:spacing w:after="0" w:line="360" w:lineRule="auto"/>
        <w:jc w:val="center"/>
        <w:rPr>
          <w:rFonts w:ascii="Arial" w:hAnsi="Arial" w:cs="Arial"/>
          <w:b/>
          <w:sz w:val="34"/>
          <w:szCs w:val="34"/>
        </w:rPr>
      </w:pPr>
    </w:p>
    <w:p w:rsidR="00C4464A" w:rsidRPr="00CC2354" w:rsidRDefault="00C4464A">
      <w:pPr>
        <w:spacing w:after="0" w:line="360" w:lineRule="auto"/>
        <w:jc w:val="center"/>
        <w:rPr>
          <w:rFonts w:ascii="Arial" w:hAnsi="Arial" w:cs="Arial"/>
          <w:b/>
          <w:sz w:val="34"/>
          <w:szCs w:val="34"/>
        </w:rPr>
      </w:pPr>
    </w:p>
    <w:p w:rsidR="00C4464A" w:rsidRPr="00CC2354" w:rsidRDefault="00C4464A">
      <w:pPr>
        <w:spacing w:after="0" w:line="360" w:lineRule="auto"/>
        <w:jc w:val="center"/>
        <w:rPr>
          <w:rFonts w:ascii="Arial" w:hAnsi="Arial" w:cs="Arial"/>
          <w:b/>
          <w:sz w:val="28"/>
          <w:szCs w:val="28"/>
        </w:rPr>
      </w:pPr>
      <w:r w:rsidRPr="00CC2354">
        <w:rPr>
          <w:rFonts w:ascii="Arial" w:hAnsi="Arial" w:cs="Arial"/>
          <w:b/>
          <w:sz w:val="34"/>
          <w:szCs w:val="34"/>
        </w:rPr>
        <w:t>OPIS PRZEDMIOTU ZAMÓWIENIA</w:t>
      </w:r>
    </w:p>
    <w:p w:rsidR="006C5028" w:rsidRDefault="006C5028">
      <w:pPr>
        <w:spacing w:after="0" w:line="360" w:lineRule="auto"/>
        <w:jc w:val="center"/>
        <w:rPr>
          <w:rFonts w:ascii="Arial" w:hAnsi="Arial" w:cs="Arial"/>
          <w:i/>
          <w:sz w:val="28"/>
          <w:szCs w:val="28"/>
        </w:rPr>
      </w:pPr>
    </w:p>
    <w:p w:rsidR="006C5028" w:rsidRPr="00CC2354" w:rsidRDefault="006C5028">
      <w:pPr>
        <w:spacing w:after="0" w:line="360" w:lineRule="auto"/>
        <w:jc w:val="center"/>
        <w:rPr>
          <w:rFonts w:ascii="Arial" w:hAnsi="Arial" w:cs="Arial"/>
          <w:i/>
          <w:sz w:val="28"/>
          <w:szCs w:val="28"/>
        </w:rPr>
      </w:pPr>
    </w:p>
    <w:p w:rsidR="00C4464A" w:rsidRPr="006C5028" w:rsidRDefault="006C5028" w:rsidP="006C5028">
      <w:pPr>
        <w:pStyle w:val="PABNORMALbezwcicia"/>
        <w:jc w:val="center"/>
        <w:rPr>
          <w:rFonts w:ascii="Arial" w:hAnsi="Arial" w:cs="Arial"/>
          <w:b/>
          <w:sz w:val="32"/>
          <w:szCs w:val="32"/>
        </w:rPr>
      </w:pPr>
      <w:r w:rsidRPr="006C5028">
        <w:rPr>
          <w:rFonts w:ascii="Arial" w:hAnsi="Arial" w:cs="Arial"/>
          <w:b/>
          <w:i/>
          <w:sz w:val="32"/>
          <w:szCs w:val="32"/>
        </w:rPr>
        <w:t xml:space="preserve">REMONT BUDYNKU </w:t>
      </w:r>
      <w:r>
        <w:rPr>
          <w:rFonts w:ascii="Arial" w:hAnsi="Arial" w:cs="Arial"/>
          <w:b/>
          <w:i/>
          <w:sz w:val="32"/>
          <w:szCs w:val="32"/>
        </w:rPr>
        <w:t xml:space="preserve">NR </w:t>
      </w:r>
      <w:r w:rsidR="006741D0">
        <w:rPr>
          <w:rFonts w:ascii="Arial" w:hAnsi="Arial" w:cs="Arial"/>
          <w:b/>
          <w:i/>
          <w:sz w:val="32"/>
          <w:szCs w:val="32"/>
        </w:rPr>
        <w:t>53</w:t>
      </w:r>
      <w:r w:rsidRPr="006C5028">
        <w:rPr>
          <w:rFonts w:ascii="Arial" w:hAnsi="Arial" w:cs="Arial"/>
          <w:b/>
          <w:i/>
          <w:sz w:val="32"/>
          <w:szCs w:val="32"/>
        </w:rPr>
        <w:t xml:space="preserve"> NA TERENIE WOJSKOWEGO INSTYTUTU TECHNI</w:t>
      </w:r>
      <w:r w:rsidR="00F43058">
        <w:rPr>
          <w:rFonts w:ascii="Arial" w:hAnsi="Arial" w:cs="Arial"/>
          <w:b/>
          <w:i/>
          <w:sz w:val="32"/>
          <w:szCs w:val="32"/>
        </w:rPr>
        <w:t>CZ</w:t>
      </w:r>
      <w:r w:rsidRPr="006C5028">
        <w:rPr>
          <w:rFonts w:ascii="Arial" w:hAnsi="Arial" w:cs="Arial"/>
          <w:b/>
          <w:i/>
          <w:sz w:val="32"/>
          <w:szCs w:val="32"/>
        </w:rPr>
        <w:t>NEGO UZBROJENIA</w:t>
      </w:r>
      <w:r>
        <w:rPr>
          <w:rFonts w:ascii="Arial" w:hAnsi="Arial" w:cs="Arial"/>
          <w:b/>
          <w:i/>
          <w:sz w:val="32"/>
          <w:szCs w:val="32"/>
        </w:rPr>
        <w:t xml:space="preserve"> W ZIELONCE</w:t>
      </w:r>
    </w:p>
    <w:p w:rsidR="00C4464A" w:rsidRDefault="00C4464A">
      <w:pPr>
        <w:spacing w:after="0" w:line="360" w:lineRule="auto"/>
        <w:jc w:val="center"/>
        <w:rPr>
          <w:rFonts w:ascii="Arial" w:hAnsi="Arial" w:cs="Arial"/>
          <w:b/>
          <w:sz w:val="28"/>
          <w:szCs w:val="28"/>
        </w:rPr>
      </w:pPr>
    </w:p>
    <w:p w:rsidR="008F0AAE" w:rsidRDefault="008F0AAE">
      <w:pPr>
        <w:spacing w:after="0" w:line="360" w:lineRule="auto"/>
        <w:jc w:val="center"/>
        <w:rPr>
          <w:rFonts w:ascii="Arial" w:hAnsi="Arial" w:cs="Arial"/>
          <w:b/>
          <w:sz w:val="28"/>
          <w:szCs w:val="28"/>
        </w:rPr>
      </w:pPr>
    </w:p>
    <w:p w:rsidR="008F0AAE" w:rsidRDefault="008F0AAE">
      <w:pPr>
        <w:spacing w:after="0" w:line="360" w:lineRule="auto"/>
        <w:jc w:val="center"/>
        <w:rPr>
          <w:rFonts w:ascii="Arial" w:hAnsi="Arial" w:cs="Arial"/>
          <w:b/>
          <w:sz w:val="28"/>
          <w:szCs w:val="28"/>
        </w:rPr>
      </w:pPr>
    </w:p>
    <w:p w:rsidR="008F0AAE" w:rsidRDefault="008F0AAE">
      <w:pPr>
        <w:spacing w:after="0" w:line="360" w:lineRule="auto"/>
        <w:rPr>
          <w:rFonts w:ascii="Arial" w:hAnsi="Arial" w:cs="Arial"/>
          <w:b/>
          <w:sz w:val="28"/>
          <w:szCs w:val="28"/>
        </w:rPr>
      </w:pPr>
    </w:p>
    <w:p w:rsidR="006C5028" w:rsidRDefault="006C5028">
      <w:pPr>
        <w:spacing w:after="0" w:line="360" w:lineRule="auto"/>
        <w:rPr>
          <w:rFonts w:ascii="Arial" w:hAnsi="Arial" w:cs="Arial"/>
          <w:sz w:val="20"/>
          <w:szCs w:val="20"/>
        </w:rPr>
      </w:pPr>
    </w:p>
    <w:p w:rsidR="00C4464A" w:rsidRPr="008F0AAE" w:rsidRDefault="00C4464A">
      <w:pPr>
        <w:spacing w:after="0" w:line="360" w:lineRule="auto"/>
        <w:rPr>
          <w:rFonts w:ascii="Arial" w:hAnsi="Arial" w:cs="Arial"/>
          <w:sz w:val="28"/>
          <w:szCs w:val="28"/>
        </w:rPr>
      </w:pPr>
      <w:r w:rsidRPr="008F0AAE">
        <w:rPr>
          <w:rFonts w:ascii="Arial" w:hAnsi="Arial" w:cs="Arial"/>
          <w:sz w:val="20"/>
          <w:szCs w:val="20"/>
        </w:rPr>
        <w:t>Wyk.</w:t>
      </w:r>
      <w:r w:rsidR="008F0AAE">
        <w:rPr>
          <w:rFonts w:ascii="Arial" w:hAnsi="Arial" w:cs="Arial"/>
          <w:sz w:val="20"/>
          <w:szCs w:val="20"/>
        </w:rPr>
        <w:t>:</w:t>
      </w:r>
      <w:r w:rsidR="006741D0">
        <w:rPr>
          <w:rFonts w:ascii="Arial" w:hAnsi="Arial" w:cs="Arial"/>
          <w:sz w:val="20"/>
          <w:szCs w:val="20"/>
        </w:rPr>
        <w:t xml:space="preserve"> i</w:t>
      </w:r>
      <w:r w:rsidR="006C5028">
        <w:rPr>
          <w:rFonts w:ascii="Arial" w:hAnsi="Arial" w:cs="Arial"/>
          <w:sz w:val="20"/>
          <w:szCs w:val="20"/>
        </w:rPr>
        <w:t xml:space="preserve">nż. </w:t>
      </w:r>
      <w:r w:rsidR="006741D0">
        <w:rPr>
          <w:rFonts w:ascii="Arial" w:hAnsi="Arial" w:cs="Arial"/>
          <w:sz w:val="20"/>
          <w:szCs w:val="20"/>
        </w:rPr>
        <w:t>Paweł KRYŃSKI</w:t>
      </w:r>
    </w:p>
    <w:p w:rsidR="00C4464A" w:rsidRPr="00CC2354" w:rsidRDefault="00C4464A">
      <w:pPr>
        <w:pStyle w:val="Nagwek2"/>
        <w:ind w:left="860" w:firstLine="0"/>
        <w:rPr>
          <w:rFonts w:ascii="Arial" w:hAnsi="Arial" w:cs="Arial"/>
          <w:color w:val="auto"/>
          <w:sz w:val="22"/>
          <w:szCs w:val="22"/>
        </w:rPr>
      </w:pPr>
      <w:bookmarkStart w:id="0" w:name="Bookmark"/>
      <w:bookmarkStart w:id="1" w:name="_Toc195691705"/>
      <w:r w:rsidRPr="00CC2354">
        <w:rPr>
          <w:rFonts w:ascii="Arial" w:hAnsi="Arial" w:cs="Arial"/>
          <w:color w:val="auto"/>
          <w:sz w:val="22"/>
          <w:szCs w:val="22"/>
        </w:rPr>
        <w:lastRenderedPageBreak/>
        <w:t>Kod zamówienia wg CPV:</w:t>
      </w:r>
      <w:bookmarkEnd w:id="0"/>
      <w:bookmarkEnd w:id="1"/>
    </w:p>
    <w:p w:rsidR="00C4464A" w:rsidRPr="00CC2354" w:rsidRDefault="00C4464A" w:rsidP="00B9379C">
      <w:pPr>
        <w:pStyle w:val="Akapitzlist1"/>
        <w:numPr>
          <w:ilvl w:val="0"/>
          <w:numId w:val="6"/>
        </w:numPr>
        <w:spacing w:before="80" w:after="80"/>
        <w:jc w:val="both"/>
      </w:pPr>
      <w:r w:rsidRPr="00CC2354">
        <w:t>45000000-7 - Roboty budowlane</w:t>
      </w:r>
    </w:p>
    <w:p w:rsidR="00C4464A" w:rsidRPr="00CC2354" w:rsidRDefault="00C4464A" w:rsidP="00B9379C">
      <w:pPr>
        <w:pStyle w:val="Akapitzlist1"/>
        <w:numPr>
          <w:ilvl w:val="0"/>
          <w:numId w:val="6"/>
        </w:numPr>
        <w:spacing w:before="80" w:after="80"/>
        <w:jc w:val="both"/>
      </w:pPr>
      <w:r w:rsidRPr="00CC2354">
        <w:t>45400000-1 - Roboty wykończeniowe w zakresie obiektów budowlanych</w:t>
      </w:r>
    </w:p>
    <w:p w:rsidR="00C4464A" w:rsidRPr="00CC2354" w:rsidRDefault="00C4464A" w:rsidP="00B9379C">
      <w:pPr>
        <w:pStyle w:val="Akapitzlist1"/>
        <w:numPr>
          <w:ilvl w:val="0"/>
          <w:numId w:val="6"/>
        </w:numPr>
        <w:spacing w:before="80" w:after="80"/>
        <w:jc w:val="both"/>
      </w:pPr>
      <w:r w:rsidRPr="00CC2354">
        <w:t>45410000-4 - Tynkowanie</w:t>
      </w:r>
    </w:p>
    <w:p w:rsidR="00C4464A" w:rsidRPr="00CC2354" w:rsidRDefault="00C4464A" w:rsidP="00B9379C">
      <w:pPr>
        <w:pStyle w:val="Akapitzlist1"/>
        <w:numPr>
          <w:ilvl w:val="0"/>
          <w:numId w:val="6"/>
        </w:numPr>
        <w:spacing w:before="80" w:after="80"/>
        <w:jc w:val="both"/>
      </w:pPr>
      <w:r w:rsidRPr="00CC2354">
        <w:t>45420000-7 - Roboty w zakresie zakładania stolarki budowlanej oraz roboty ciesielskie</w:t>
      </w:r>
    </w:p>
    <w:p w:rsidR="00C4464A" w:rsidRPr="00CC2354" w:rsidRDefault="00C4464A" w:rsidP="00B9379C">
      <w:pPr>
        <w:pStyle w:val="Akapitzlist1"/>
        <w:numPr>
          <w:ilvl w:val="0"/>
          <w:numId w:val="6"/>
        </w:numPr>
        <w:spacing w:before="80" w:after="80"/>
        <w:jc w:val="both"/>
      </w:pPr>
      <w:r w:rsidRPr="00CC2354">
        <w:t>45421000-4 - Roboty w zakresie stolarki budowlanej</w:t>
      </w:r>
    </w:p>
    <w:p w:rsidR="00C4464A" w:rsidRPr="00CC2354" w:rsidRDefault="00C4464A" w:rsidP="00B9379C">
      <w:pPr>
        <w:pStyle w:val="Akapitzlist1"/>
        <w:numPr>
          <w:ilvl w:val="0"/>
          <w:numId w:val="6"/>
        </w:numPr>
        <w:spacing w:before="80" w:after="80"/>
        <w:jc w:val="both"/>
      </w:pPr>
      <w:r w:rsidRPr="00CC2354">
        <w:t>45421100-5 - Instalowanie drzwi i okien, i podobnych elementów</w:t>
      </w:r>
    </w:p>
    <w:p w:rsidR="00C4464A" w:rsidRPr="00CC2354" w:rsidRDefault="00C4464A" w:rsidP="00B9379C">
      <w:pPr>
        <w:pStyle w:val="Akapitzlist1"/>
        <w:numPr>
          <w:ilvl w:val="0"/>
          <w:numId w:val="6"/>
        </w:numPr>
        <w:spacing w:before="80" w:after="80"/>
        <w:jc w:val="both"/>
      </w:pPr>
      <w:r w:rsidRPr="00CC2354">
        <w:t>45421110-8 - Instalowanie ram drzwiowych i okiennych</w:t>
      </w:r>
    </w:p>
    <w:p w:rsidR="00C4464A" w:rsidRPr="00CC2354" w:rsidRDefault="00C4464A" w:rsidP="00B9379C">
      <w:pPr>
        <w:pStyle w:val="Akapitzlist1"/>
        <w:numPr>
          <w:ilvl w:val="0"/>
          <w:numId w:val="6"/>
        </w:numPr>
        <w:spacing w:before="80" w:after="80"/>
        <w:jc w:val="both"/>
      </w:pPr>
      <w:r w:rsidRPr="00CC2354">
        <w:t>45421111-5 - Instalowanie framug drzwiowych</w:t>
      </w:r>
    </w:p>
    <w:p w:rsidR="00C4464A" w:rsidRPr="00CC2354" w:rsidRDefault="00C4464A" w:rsidP="00B9379C">
      <w:pPr>
        <w:pStyle w:val="Akapitzlist1"/>
        <w:numPr>
          <w:ilvl w:val="0"/>
          <w:numId w:val="6"/>
        </w:numPr>
        <w:spacing w:before="80" w:after="80"/>
        <w:jc w:val="both"/>
      </w:pPr>
      <w:r w:rsidRPr="00CC2354">
        <w:t>45421120-1 - Instalowanie progów</w:t>
      </w:r>
    </w:p>
    <w:p w:rsidR="00C4464A" w:rsidRPr="00CC2354" w:rsidRDefault="00C4464A" w:rsidP="00B9379C">
      <w:pPr>
        <w:pStyle w:val="Akapitzlist1"/>
        <w:numPr>
          <w:ilvl w:val="0"/>
          <w:numId w:val="6"/>
        </w:numPr>
        <w:spacing w:before="80" w:after="80"/>
        <w:jc w:val="both"/>
      </w:pPr>
      <w:r w:rsidRPr="00CC2354">
        <w:t>45421130-4 - Instalowanie drzwi i okien</w:t>
      </w:r>
    </w:p>
    <w:p w:rsidR="00C4464A" w:rsidRPr="00CC2354" w:rsidRDefault="00C4464A" w:rsidP="00B9379C">
      <w:pPr>
        <w:pStyle w:val="Akapitzlist1"/>
        <w:numPr>
          <w:ilvl w:val="0"/>
          <w:numId w:val="6"/>
        </w:numPr>
        <w:spacing w:before="80" w:after="80"/>
        <w:jc w:val="both"/>
      </w:pPr>
      <w:r w:rsidRPr="00CC2354">
        <w:t>45421131-1 - Instalowanie drzwi</w:t>
      </w:r>
    </w:p>
    <w:p w:rsidR="00C4464A" w:rsidRPr="00CC2354" w:rsidRDefault="00C4464A" w:rsidP="00B9379C">
      <w:pPr>
        <w:pStyle w:val="Akapitzlist1"/>
        <w:numPr>
          <w:ilvl w:val="0"/>
          <w:numId w:val="6"/>
        </w:numPr>
        <w:spacing w:before="80" w:after="80"/>
        <w:jc w:val="both"/>
      </w:pPr>
      <w:r w:rsidRPr="00CC2354">
        <w:t>45421140-7 - Instalowanie stolarki metalowej, z wyjątkiem drzwi i okien</w:t>
      </w:r>
    </w:p>
    <w:p w:rsidR="00C4464A" w:rsidRPr="00CC2354" w:rsidRDefault="00C4464A" w:rsidP="00B9379C">
      <w:pPr>
        <w:pStyle w:val="Akapitzlist1"/>
        <w:numPr>
          <w:ilvl w:val="0"/>
          <w:numId w:val="6"/>
        </w:numPr>
        <w:spacing w:before="80" w:after="80"/>
        <w:jc w:val="both"/>
      </w:pPr>
      <w:r w:rsidRPr="00CC2354">
        <w:t>45421146-9 - Instalowanie sufitów podwieszanych</w:t>
      </w:r>
    </w:p>
    <w:p w:rsidR="00C4464A" w:rsidRPr="00CC2354" w:rsidRDefault="00C4464A" w:rsidP="00B9379C">
      <w:pPr>
        <w:pStyle w:val="Akapitzlist1"/>
        <w:numPr>
          <w:ilvl w:val="0"/>
          <w:numId w:val="6"/>
        </w:numPr>
        <w:spacing w:before="80" w:after="80"/>
        <w:jc w:val="both"/>
      </w:pPr>
      <w:r w:rsidRPr="00CC2354">
        <w:t>45421150-0 - Instalowanie stolarki niemetalowej</w:t>
      </w:r>
    </w:p>
    <w:p w:rsidR="00C4464A" w:rsidRPr="00CC2354" w:rsidRDefault="00C4464A" w:rsidP="00B9379C">
      <w:pPr>
        <w:pStyle w:val="Akapitzlist1"/>
        <w:numPr>
          <w:ilvl w:val="0"/>
          <w:numId w:val="6"/>
        </w:numPr>
        <w:spacing w:before="80" w:after="80"/>
        <w:jc w:val="both"/>
      </w:pPr>
      <w:r w:rsidRPr="00CC2354">
        <w:t>45421152-4 - Instalowanie ścianek działowych</w:t>
      </w:r>
    </w:p>
    <w:p w:rsidR="00C4464A" w:rsidRPr="00CC2354" w:rsidRDefault="00C4464A" w:rsidP="00B9379C">
      <w:pPr>
        <w:pStyle w:val="Akapitzlist1"/>
        <w:numPr>
          <w:ilvl w:val="0"/>
          <w:numId w:val="6"/>
        </w:numPr>
        <w:spacing w:before="80" w:after="80"/>
        <w:jc w:val="both"/>
      </w:pPr>
      <w:r w:rsidRPr="00CC2354">
        <w:t>45421160-3 - Instalowanie wyrobów metalowych</w:t>
      </w:r>
    </w:p>
    <w:p w:rsidR="00C4464A" w:rsidRPr="00CC2354" w:rsidRDefault="00C4464A" w:rsidP="00B9379C">
      <w:pPr>
        <w:pStyle w:val="Akapitzlist1"/>
        <w:numPr>
          <w:ilvl w:val="0"/>
          <w:numId w:val="6"/>
        </w:numPr>
        <w:spacing w:before="80" w:after="80"/>
        <w:jc w:val="both"/>
      </w:pPr>
      <w:r w:rsidRPr="00CC2354">
        <w:t>45430000-0 - Pokrywanie podłóg i ścian</w:t>
      </w:r>
    </w:p>
    <w:p w:rsidR="00C4464A" w:rsidRPr="00CC2354" w:rsidRDefault="00C4464A" w:rsidP="00B9379C">
      <w:pPr>
        <w:pStyle w:val="Akapitzlist1"/>
        <w:numPr>
          <w:ilvl w:val="0"/>
          <w:numId w:val="6"/>
        </w:numPr>
        <w:spacing w:before="80" w:after="80"/>
        <w:jc w:val="both"/>
      </w:pPr>
      <w:r w:rsidRPr="00CC2354">
        <w:t>45431000-7 - Kładzenie płytek</w:t>
      </w:r>
    </w:p>
    <w:p w:rsidR="00C4464A" w:rsidRPr="00CC2354" w:rsidRDefault="00C4464A" w:rsidP="00B9379C">
      <w:pPr>
        <w:pStyle w:val="Akapitzlist1"/>
        <w:numPr>
          <w:ilvl w:val="0"/>
          <w:numId w:val="6"/>
        </w:numPr>
        <w:spacing w:before="80" w:after="80"/>
        <w:jc w:val="both"/>
      </w:pPr>
      <w:r w:rsidRPr="00CC2354">
        <w:t>45431100-8 - Kładzenie terakoty</w:t>
      </w:r>
    </w:p>
    <w:p w:rsidR="00C4464A" w:rsidRPr="00CC2354" w:rsidRDefault="00C4464A" w:rsidP="00B9379C">
      <w:pPr>
        <w:pStyle w:val="Akapitzlist1"/>
        <w:numPr>
          <w:ilvl w:val="0"/>
          <w:numId w:val="6"/>
        </w:numPr>
        <w:spacing w:before="80" w:after="80"/>
        <w:jc w:val="both"/>
      </w:pPr>
      <w:r w:rsidRPr="00CC2354">
        <w:t>45431200-9 - Kładzenie glazury</w:t>
      </w:r>
    </w:p>
    <w:p w:rsidR="00C4464A" w:rsidRPr="00CC2354" w:rsidRDefault="00C4464A" w:rsidP="00B9379C">
      <w:pPr>
        <w:pStyle w:val="Akapitzlist1"/>
        <w:numPr>
          <w:ilvl w:val="0"/>
          <w:numId w:val="6"/>
        </w:numPr>
        <w:spacing w:before="80" w:after="80"/>
        <w:jc w:val="both"/>
      </w:pPr>
      <w:r w:rsidRPr="00CC2354">
        <w:t>45432000-4 - Kładzenie i wykładanie podłóg, ścian i tapetowanie ścian</w:t>
      </w:r>
    </w:p>
    <w:p w:rsidR="00C4464A" w:rsidRPr="00CC2354" w:rsidRDefault="00C4464A" w:rsidP="00B9379C">
      <w:pPr>
        <w:pStyle w:val="Akapitzlist1"/>
        <w:numPr>
          <w:ilvl w:val="0"/>
          <w:numId w:val="6"/>
        </w:numPr>
        <w:spacing w:before="80" w:after="80"/>
        <w:jc w:val="both"/>
      </w:pPr>
      <w:r w:rsidRPr="00CC2354">
        <w:t>45432100-5 - Kładzenie i wykładanie podłóg</w:t>
      </w:r>
    </w:p>
    <w:p w:rsidR="00C4464A" w:rsidRPr="00CC2354" w:rsidRDefault="00C4464A" w:rsidP="00B9379C">
      <w:pPr>
        <w:pStyle w:val="Akapitzlist1"/>
        <w:numPr>
          <w:ilvl w:val="0"/>
          <w:numId w:val="6"/>
        </w:numPr>
        <w:spacing w:before="80" w:after="80"/>
        <w:jc w:val="both"/>
      </w:pPr>
      <w:r w:rsidRPr="00CC2354">
        <w:t>45432110-8 - Kładzenie podłóg</w:t>
      </w:r>
    </w:p>
    <w:p w:rsidR="00C4464A" w:rsidRPr="00CC2354" w:rsidRDefault="00C4464A" w:rsidP="00B9379C">
      <w:pPr>
        <w:pStyle w:val="Akapitzlist1"/>
        <w:numPr>
          <w:ilvl w:val="0"/>
          <w:numId w:val="6"/>
        </w:numPr>
        <w:spacing w:before="80" w:after="80"/>
        <w:jc w:val="both"/>
      </w:pPr>
      <w:r w:rsidRPr="00CC2354">
        <w:t>45432111-5 - Kładzenie wykładzin elastycznych</w:t>
      </w:r>
    </w:p>
    <w:p w:rsidR="00C4464A" w:rsidRPr="00CC2354" w:rsidRDefault="00C4464A" w:rsidP="00B9379C">
      <w:pPr>
        <w:pStyle w:val="Akapitzlist1"/>
        <w:numPr>
          <w:ilvl w:val="0"/>
          <w:numId w:val="6"/>
        </w:numPr>
        <w:spacing w:before="80" w:after="80"/>
        <w:jc w:val="both"/>
      </w:pPr>
      <w:r w:rsidRPr="00CC2354">
        <w:t>45432120-1 - Instalowanie nawierzchni podłogowych</w:t>
      </w:r>
    </w:p>
    <w:p w:rsidR="00C4464A" w:rsidRPr="00CC2354" w:rsidRDefault="00C4464A" w:rsidP="00B9379C">
      <w:pPr>
        <w:pStyle w:val="Akapitzlist1"/>
        <w:numPr>
          <w:ilvl w:val="0"/>
          <w:numId w:val="6"/>
        </w:numPr>
        <w:spacing w:before="80" w:after="80"/>
        <w:jc w:val="both"/>
      </w:pPr>
      <w:r w:rsidRPr="00CC2354">
        <w:t>45432210-9 - Wykładanie ścian</w:t>
      </w:r>
    </w:p>
    <w:p w:rsidR="00C4464A" w:rsidRPr="00CC2354" w:rsidRDefault="00C4464A" w:rsidP="00B9379C">
      <w:pPr>
        <w:pStyle w:val="Akapitzlist1"/>
        <w:numPr>
          <w:ilvl w:val="0"/>
          <w:numId w:val="6"/>
        </w:numPr>
        <w:spacing w:before="80" w:after="80"/>
        <w:jc w:val="both"/>
      </w:pPr>
      <w:r w:rsidRPr="00CC2354">
        <w:t>45440000-3 - Roboty malarskie i szklarskie</w:t>
      </w:r>
    </w:p>
    <w:p w:rsidR="00C4464A" w:rsidRPr="00CC2354" w:rsidRDefault="00C4464A" w:rsidP="00B9379C">
      <w:pPr>
        <w:pStyle w:val="Akapitzlist1"/>
        <w:numPr>
          <w:ilvl w:val="0"/>
          <w:numId w:val="6"/>
        </w:numPr>
        <w:spacing w:before="80" w:after="80"/>
        <w:jc w:val="both"/>
      </w:pPr>
      <w:r w:rsidRPr="00CC2354">
        <w:t>45442000-7 - Nakładanie powierzchni kryjących</w:t>
      </w:r>
    </w:p>
    <w:p w:rsidR="00C4464A" w:rsidRPr="00CC2354" w:rsidRDefault="00C4464A" w:rsidP="00B9379C">
      <w:pPr>
        <w:pStyle w:val="Akapitzlist1"/>
        <w:numPr>
          <w:ilvl w:val="0"/>
          <w:numId w:val="6"/>
        </w:numPr>
        <w:spacing w:before="80" w:after="80"/>
        <w:jc w:val="both"/>
      </w:pPr>
      <w:r w:rsidRPr="00CC2354">
        <w:t>45442100-8 - Roboty malarskie</w:t>
      </w:r>
    </w:p>
    <w:p w:rsidR="00C4464A" w:rsidRPr="00CC2354" w:rsidRDefault="00C4464A" w:rsidP="00B9379C">
      <w:pPr>
        <w:pStyle w:val="Akapitzlist1"/>
        <w:numPr>
          <w:ilvl w:val="0"/>
          <w:numId w:val="6"/>
        </w:numPr>
        <w:spacing w:before="80" w:after="80"/>
        <w:jc w:val="both"/>
      </w:pPr>
      <w:r w:rsidRPr="00CC2354">
        <w:t>45450000-6 - Roboty budowlane wykończeniowe, pozostałe</w:t>
      </w:r>
    </w:p>
    <w:p w:rsidR="00C4464A" w:rsidRPr="00CC2354" w:rsidRDefault="00C4464A" w:rsidP="00B9379C">
      <w:pPr>
        <w:pStyle w:val="Akapitzlist1"/>
        <w:numPr>
          <w:ilvl w:val="0"/>
          <w:numId w:val="6"/>
        </w:numPr>
        <w:spacing w:before="80" w:after="80"/>
        <w:jc w:val="both"/>
      </w:pPr>
      <w:r w:rsidRPr="00CC2354">
        <w:t>45324000-4 - Roboty w zakresie okładziny tynkowej</w:t>
      </w:r>
    </w:p>
    <w:p w:rsidR="00C4464A" w:rsidRPr="00CC2354" w:rsidRDefault="00C4464A" w:rsidP="00B9379C">
      <w:pPr>
        <w:pStyle w:val="Akapitzlist1"/>
        <w:numPr>
          <w:ilvl w:val="0"/>
          <w:numId w:val="6"/>
        </w:numPr>
        <w:spacing w:before="80" w:after="80"/>
        <w:jc w:val="both"/>
      </w:pPr>
      <w:r w:rsidRPr="00CC2354">
        <w:t>45330000-9- Roboty instalacyjne wodno-kanalizacyjne i sanitarne</w:t>
      </w:r>
    </w:p>
    <w:p w:rsidR="00C4464A" w:rsidRPr="00CC2354" w:rsidRDefault="00C4464A" w:rsidP="00B9379C">
      <w:pPr>
        <w:pStyle w:val="Akapitzlist1"/>
        <w:numPr>
          <w:ilvl w:val="0"/>
          <w:numId w:val="6"/>
        </w:numPr>
        <w:spacing w:before="80" w:after="80"/>
        <w:jc w:val="both"/>
      </w:pPr>
      <w:r w:rsidRPr="00CC2354">
        <w:t>45331000-6- Instalacje urządzeń grzewczych, wentylacyjnych i klimatyzacyjnych</w:t>
      </w:r>
    </w:p>
    <w:p w:rsidR="00C4464A" w:rsidRPr="00CC2354" w:rsidRDefault="00C4464A" w:rsidP="006C5028">
      <w:pPr>
        <w:pStyle w:val="Akapitzlist1"/>
        <w:numPr>
          <w:ilvl w:val="0"/>
          <w:numId w:val="6"/>
        </w:numPr>
        <w:spacing w:before="80" w:after="80"/>
        <w:jc w:val="both"/>
      </w:pPr>
      <w:r w:rsidRPr="00CC2354">
        <w:t>45331100-7 - Instalowanie centralnego ogrzewania</w:t>
      </w:r>
    </w:p>
    <w:p w:rsidR="00C4464A" w:rsidRPr="00CC2354" w:rsidRDefault="00C4464A" w:rsidP="00B9379C">
      <w:pPr>
        <w:pStyle w:val="Akapitzlist1"/>
        <w:numPr>
          <w:ilvl w:val="0"/>
          <w:numId w:val="6"/>
        </w:numPr>
        <w:spacing w:before="80" w:after="80"/>
        <w:jc w:val="both"/>
      </w:pPr>
      <w:r w:rsidRPr="00CC2354">
        <w:t>45331220-4 - Instalowanie urządzeń klimatyzacyjnych</w:t>
      </w:r>
    </w:p>
    <w:p w:rsidR="00C4464A" w:rsidRPr="00CC2354" w:rsidRDefault="00C4464A" w:rsidP="00B9379C">
      <w:pPr>
        <w:pStyle w:val="Akapitzlist1"/>
        <w:numPr>
          <w:ilvl w:val="0"/>
          <w:numId w:val="6"/>
        </w:numPr>
        <w:spacing w:before="80" w:after="80"/>
        <w:jc w:val="both"/>
      </w:pPr>
      <w:r w:rsidRPr="00CC2354">
        <w:lastRenderedPageBreak/>
        <w:t>45331221-1 - Instalowanie urządzeń klimatyzacji częściowej powietrza</w:t>
      </w:r>
    </w:p>
    <w:p w:rsidR="00C4464A" w:rsidRPr="00CC2354" w:rsidRDefault="00C4464A" w:rsidP="00B9379C">
      <w:pPr>
        <w:pStyle w:val="Akapitzlist1"/>
        <w:numPr>
          <w:ilvl w:val="0"/>
          <w:numId w:val="6"/>
        </w:numPr>
        <w:spacing w:before="80" w:after="80"/>
        <w:jc w:val="both"/>
      </w:pPr>
      <w:r w:rsidRPr="00CC2354">
        <w:t>45332000-3- Roboty instalacyjne wodne i kanalizacyjne</w:t>
      </w:r>
    </w:p>
    <w:p w:rsidR="00C4464A" w:rsidRPr="00CC2354" w:rsidRDefault="00C4464A" w:rsidP="00B9379C">
      <w:pPr>
        <w:pStyle w:val="Akapitzlist1"/>
        <w:numPr>
          <w:ilvl w:val="0"/>
          <w:numId w:val="6"/>
        </w:numPr>
        <w:spacing w:before="80" w:after="80"/>
        <w:jc w:val="both"/>
      </w:pPr>
      <w:r w:rsidRPr="00CC2354">
        <w:t>45332300-6 - Roboty instalacyjne kanalizacyjne</w:t>
      </w:r>
    </w:p>
    <w:p w:rsidR="00C4464A" w:rsidRPr="00CC2354" w:rsidRDefault="00C4464A" w:rsidP="00B9379C">
      <w:pPr>
        <w:pStyle w:val="Akapitzlist1"/>
        <w:numPr>
          <w:ilvl w:val="0"/>
          <w:numId w:val="6"/>
        </w:numPr>
        <w:spacing w:before="80" w:after="80"/>
        <w:jc w:val="both"/>
      </w:pPr>
      <w:r w:rsidRPr="00CC2354">
        <w:t>45332400-7 - Roboty instalacyjne w zakresie urządzeń sanitarnych</w:t>
      </w:r>
    </w:p>
    <w:p w:rsidR="00C4464A" w:rsidRPr="00CC2354" w:rsidRDefault="00C4464A" w:rsidP="00B9379C">
      <w:pPr>
        <w:pStyle w:val="Akapitzlist1"/>
        <w:numPr>
          <w:ilvl w:val="0"/>
          <w:numId w:val="6"/>
        </w:numPr>
        <w:spacing w:before="80" w:after="80"/>
        <w:jc w:val="both"/>
      </w:pPr>
      <w:r w:rsidRPr="00CC2354">
        <w:t>45343000-3- Roboty instalacyjne przeciwpożarowe</w:t>
      </w:r>
    </w:p>
    <w:p w:rsidR="00C4464A" w:rsidRPr="00CC2354" w:rsidRDefault="00C4464A" w:rsidP="00B9379C">
      <w:pPr>
        <w:pStyle w:val="Akapitzlist1"/>
        <w:numPr>
          <w:ilvl w:val="0"/>
          <w:numId w:val="6"/>
        </w:numPr>
        <w:spacing w:before="80" w:after="80"/>
        <w:jc w:val="both"/>
      </w:pPr>
      <w:r w:rsidRPr="00CC2354">
        <w:t>45310000-3 - Roboty instalacyjne elektryczne</w:t>
      </w:r>
    </w:p>
    <w:p w:rsidR="00C4464A" w:rsidRPr="00CC2354" w:rsidRDefault="00C4464A" w:rsidP="00B9379C">
      <w:pPr>
        <w:pStyle w:val="Akapitzlist1"/>
        <w:numPr>
          <w:ilvl w:val="0"/>
          <w:numId w:val="6"/>
        </w:numPr>
        <w:spacing w:before="80" w:after="80"/>
        <w:jc w:val="both"/>
      </w:pPr>
      <w:r w:rsidRPr="00CC2354">
        <w:t>45311000-0 - Roboty w zakresie okablowania oraz instalacji elektrycznych</w:t>
      </w:r>
    </w:p>
    <w:p w:rsidR="00C4464A" w:rsidRPr="00CC2354" w:rsidRDefault="00C4464A" w:rsidP="00B9379C">
      <w:pPr>
        <w:pStyle w:val="Akapitzlist1"/>
        <w:numPr>
          <w:ilvl w:val="0"/>
          <w:numId w:val="6"/>
        </w:numPr>
        <w:spacing w:before="80" w:after="80"/>
        <w:jc w:val="both"/>
      </w:pPr>
      <w:r w:rsidRPr="00CC2354">
        <w:t>45311100-1 - Roboty w zakresie okablowania elektrycznego</w:t>
      </w:r>
    </w:p>
    <w:p w:rsidR="00C4464A" w:rsidRPr="00CC2354" w:rsidRDefault="00C4464A" w:rsidP="00B9379C">
      <w:pPr>
        <w:pStyle w:val="Akapitzlist1"/>
        <w:numPr>
          <w:ilvl w:val="0"/>
          <w:numId w:val="6"/>
        </w:numPr>
        <w:spacing w:before="80" w:after="80"/>
        <w:jc w:val="both"/>
      </w:pPr>
      <w:r w:rsidRPr="00CC2354">
        <w:t>45311200-2 - Roboty w zakresie instalacji elektrycznych</w:t>
      </w:r>
    </w:p>
    <w:p w:rsidR="00C4464A" w:rsidRPr="00CC2354" w:rsidRDefault="00C4464A" w:rsidP="00B9379C">
      <w:pPr>
        <w:pStyle w:val="Akapitzlist1"/>
        <w:numPr>
          <w:ilvl w:val="0"/>
          <w:numId w:val="6"/>
        </w:numPr>
        <w:spacing w:before="80" w:after="80"/>
        <w:jc w:val="both"/>
      </w:pPr>
      <w:r w:rsidRPr="00CC2354">
        <w:t>45312000-7 - Instalowanie systemów alarmowych i anten</w:t>
      </w:r>
    </w:p>
    <w:p w:rsidR="00C4464A" w:rsidRPr="00CC2354" w:rsidRDefault="00C4464A" w:rsidP="00B9379C">
      <w:pPr>
        <w:pStyle w:val="Akapitzlist1"/>
        <w:numPr>
          <w:ilvl w:val="0"/>
          <w:numId w:val="6"/>
        </w:numPr>
        <w:spacing w:before="80" w:after="80"/>
        <w:jc w:val="both"/>
      </w:pPr>
      <w:r w:rsidRPr="00CC2354">
        <w:t>45312100-8 - Instalowanie przeciwpożarowych systemów alarmowych</w:t>
      </w:r>
    </w:p>
    <w:p w:rsidR="00C4464A" w:rsidRPr="00CC2354" w:rsidRDefault="00C4464A" w:rsidP="00B9379C">
      <w:pPr>
        <w:pStyle w:val="Akapitzlist1"/>
        <w:numPr>
          <w:ilvl w:val="0"/>
          <w:numId w:val="6"/>
        </w:numPr>
        <w:spacing w:before="80" w:after="80"/>
        <w:jc w:val="both"/>
      </w:pPr>
      <w:r w:rsidRPr="00CC2354">
        <w:t>45312200-9 - Instalowanie przeciwwłamaniowych systemów alarmowych</w:t>
      </w:r>
    </w:p>
    <w:p w:rsidR="00C4464A" w:rsidRPr="00CC2354" w:rsidRDefault="00C4464A" w:rsidP="00B9379C">
      <w:pPr>
        <w:pStyle w:val="Akapitzlist1"/>
        <w:numPr>
          <w:ilvl w:val="0"/>
          <w:numId w:val="6"/>
        </w:numPr>
        <w:spacing w:before="80" w:after="80"/>
        <w:jc w:val="both"/>
      </w:pPr>
      <w:r w:rsidRPr="00CC2354">
        <w:t>45314200-3 - Instalowanie linii telefonicznych</w:t>
      </w:r>
    </w:p>
    <w:p w:rsidR="00C4464A" w:rsidRPr="00CC2354" w:rsidRDefault="00C4464A" w:rsidP="00B9379C">
      <w:pPr>
        <w:pStyle w:val="Akapitzlist1"/>
        <w:numPr>
          <w:ilvl w:val="0"/>
          <w:numId w:val="6"/>
        </w:numPr>
        <w:spacing w:before="80" w:after="80"/>
        <w:jc w:val="both"/>
      </w:pPr>
      <w:r w:rsidRPr="00CC2354">
        <w:t>45314300-4 - Instalowanie infrastruktury okablowania</w:t>
      </w:r>
    </w:p>
    <w:p w:rsidR="00C4464A" w:rsidRPr="00CC2354" w:rsidRDefault="00C4464A" w:rsidP="00B9379C">
      <w:pPr>
        <w:pStyle w:val="Akapitzlist1"/>
        <w:numPr>
          <w:ilvl w:val="0"/>
          <w:numId w:val="6"/>
        </w:numPr>
        <w:spacing w:before="80" w:after="80"/>
        <w:jc w:val="both"/>
      </w:pPr>
      <w:r w:rsidRPr="00CC2354">
        <w:t>45314310-7 - Układanie kabli</w:t>
      </w:r>
    </w:p>
    <w:p w:rsidR="00C4464A" w:rsidRPr="00CC2354" w:rsidRDefault="00C4464A" w:rsidP="00B9379C">
      <w:pPr>
        <w:pStyle w:val="Akapitzlist1"/>
        <w:numPr>
          <w:ilvl w:val="0"/>
          <w:numId w:val="6"/>
        </w:numPr>
        <w:spacing w:before="80" w:after="80"/>
        <w:jc w:val="both"/>
      </w:pPr>
      <w:r w:rsidRPr="00CC2354">
        <w:t>45314320-0 - Instalowanie okablowania komputerowego</w:t>
      </w:r>
    </w:p>
    <w:p w:rsidR="00C4464A" w:rsidRPr="00CC2354" w:rsidRDefault="00C4464A" w:rsidP="00B9379C">
      <w:pPr>
        <w:pStyle w:val="Akapitzlist1"/>
        <w:numPr>
          <w:ilvl w:val="0"/>
          <w:numId w:val="6"/>
        </w:numPr>
        <w:spacing w:before="80" w:after="80"/>
        <w:jc w:val="both"/>
      </w:pPr>
      <w:r w:rsidRPr="00CC2354">
        <w:t>45315000-8 - Instalowanie urządzeń elektrycznego ogrzewania i</w:t>
      </w:r>
      <w:r w:rsidR="00B65788">
        <w:t xml:space="preserve"> innego sprzętu elektrycznego w </w:t>
      </w:r>
      <w:r w:rsidRPr="00CC2354">
        <w:t>budynkach</w:t>
      </w:r>
    </w:p>
    <w:p w:rsidR="00C4464A" w:rsidRPr="00CC2354" w:rsidRDefault="00C4464A" w:rsidP="00B9379C">
      <w:pPr>
        <w:pStyle w:val="Akapitzlist1"/>
        <w:numPr>
          <w:ilvl w:val="0"/>
          <w:numId w:val="6"/>
        </w:numPr>
        <w:spacing w:before="80" w:after="80"/>
        <w:jc w:val="both"/>
      </w:pPr>
      <w:r w:rsidRPr="00CC2354">
        <w:t>45315300-1 - Instalacje zasilania elektrycznego</w:t>
      </w:r>
    </w:p>
    <w:p w:rsidR="00C4464A" w:rsidRPr="00CC2354" w:rsidRDefault="00C4464A" w:rsidP="00B9379C">
      <w:pPr>
        <w:pStyle w:val="Akapitzlist1"/>
        <w:numPr>
          <w:ilvl w:val="0"/>
          <w:numId w:val="6"/>
        </w:numPr>
        <w:spacing w:before="80" w:after="80"/>
        <w:jc w:val="both"/>
      </w:pPr>
      <w:r w:rsidRPr="00CC2354">
        <w:t>45315600-4 - Instalacje niskiego napięcia</w:t>
      </w:r>
    </w:p>
    <w:p w:rsidR="00C4464A" w:rsidRPr="00CC2354" w:rsidRDefault="00C4464A" w:rsidP="00B9379C">
      <w:pPr>
        <w:pStyle w:val="Akapitzlist1"/>
        <w:numPr>
          <w:ilvl w:val="0"/>
          <w:numId w:val="6"/>
        </w:numPr>
        <w:spacing w:before="80" w:after="80"/>
        <w:jc w:val="both"/>
      </w:pPr>
      <w:r w:rsidRPr="00CC2354">
        <w:t>45316000-5 - Instalowanie systemów oświetleniowych i sygnalizacyjnych</w:t>
      </w:r>
    </w:p>
    <w:p w:rsidR="00C4464A" w:rsidRPr="00CC2354" w:rsidRDefault="00C4464A" w:rsidP="00B9379C">
      <w:pPr>
        <w:pStyle w:val="Akapitzlist1"/>
        <w:numPr>
          <w:ilvl w:val="0"/>
          <w:numId w:val="6"/>
        </w:numPr>
        <w:spacing w:before="80" w:after="80"/>
        <w:jc w:val="both"/>
      </w:pPr>
      <w:r w:rsidRPr="00CC2354">
        <w:t>45316100-6 - Instalowanie urządzeń oświetlenia zewnętrznego</w:t>
      </w:r>
    </w:p>
    <w:p w:rsidR="00C4464A" w:rsidRPr="00CC2354" w:rsidRDefault="00C4464A" w:rsidP="00B9379C">
      <w:pPr>
        <w:pStyle w:val="Akapitzlist1"/>
        <w:numPr>
          <w:ilvl w:val="0"/>
          <w:numId w:val="6"/>
        </w:numPr>
        <w:spacing w:before="80" w:after="80"/>
        <w:jc w:val="both"/>
      </w:pPr>
      <w:r w:rsidRPr="00CC2354">
        <w:t>45317000-2 - Inne instalacje elektryczne</w:t>
      </w:r>
    </w:p>
    <w:p w:rsidR="00C4464A" w:rsidRPr="00CC2354" w:rsidRDefault="00C4464A" w:rsidP="00B9379C">
      <w:pPr>
        <w:pStyle w:val="Akapitzlist1"/>
        <w:numPr>
          <w:ilvl w:val="0"/>
          <w:numId w:val="6"/>
        </w:numPr>
        <w:spacing w:before="80" w:after="80"/>
        <w:jc w:val="both"/>
      </w:pPr>
      <w:r w:rsidRPr="00CC2354">
        <w:t>45317300-5 - Elektryczne elektrycznych urządzeń rozdzielczych</w:t>
      </w:r>
    </w:p>
    <w:p w:rsidR="00C4464A" w:rsidRPr="000927EA" w:rsidRDefault="00C4464A" w:rsidP="00B9379C">
      <w:pPr>
        <w:pStyle w:val="Akapitzlist10"/>
        <w:numPr>
          <w:ilvl w:val="0"/>
          <w:numId w:val="6"/>
        </w:numPr>
        <w:spacing w:before="80" w:after="80" w:line="276" w:lineRule="auto"/>
        <w:jc w:val="both"/>
        <w:rPr>
          <w:rFonts w:ascii="Calibri" w:eastAsia="SimSun" w:hAnsi="Calibri" w:cs="font361"/>
          <w:kern w:val="0"/>
          <w:sz w:val="22"/>
          <w:szCs w:val="22"/>
          <w:lang w:eastAsia="ar-SA" w:bidi="ar-SA"/>
        </w:rPr>
      </w:pPr>
      <w:r w:rsidRPr="000927EA">
        <w:rPr>
          <w:rFonts w:ascii="Calibri" w:eastAsia="SimSun" w:hAnsi="Calibri" w:cs="font361"/>
          <w:kern w:val="0"/>
          <w:sz w:val="22"/>
          <w:szCs w:val="22"/>
          <w:lang w:eastAsia="ar-SA" w:bidi="ar-SA"/>
        </w:rPr>
        <w:t>31422000-0 - Zestawy baterii</w:t>
      </w:r>
    </w:p>
    <w:p w:rsidR="00C4464A" w:rsidRPr="00CC2354" w:rsidRDefault="00C4464A">
      <w:pPr>
        <w:spacing w:after="0" w:line="360" w:lineRule="auto"/>
        <w:rPr>
          <w:rFonts w:ascii="Arial" w:hAnsi="Arial" w:cs="Arial"/>
          <w:b/>
          <w:sz w:val="20"/>
          <w:szCs w:val="20"/>
        </w:rPr>
      </w:pPr>
    </w:p>
    <w:p w:rsidR="00C4464A" w:rsidRPr="00CC2354" w:rsidRDefault="00C4464A">
      <w:pPr>
        <w:spacing w:after="0" w:line="360" w:lineRule="auto"/>
        <w:rPr>
          <w:rFonts w:ascii="Arial" w:hAnsi="Arial" w:cs="Arial"/>
          <w:b/>
          <w:sz w:val="20"/>
          <w:szCs w:val="20"/>
        </w:rPr>
      </w:pPr>
    </w:p>
    <w:p w:rsidR="00C4464A" w:rsidRPr="00CC2354" w:rsidRDefault="00C4464A">
      <w:pPr>
        <w:rPr>
          <w:rFonts w:ascii="Arial" w:hAnsi="Arial" w:cs="Arial"/>
          <w:b/>
          <w:sz w:val="20"/>
          <w:szCs w:val="20"/>
        </w:rPr>
      </w:pPr>
    </w:p>
    <w:p w:rsidR="00A920C7" w:rsidRPr="00CC2354" w:rsidRDefault="00A920C7">
      <w:pPr>
        <w:rPr>
          <w:rFonts w:ascii="Arial" w:hAnsi="Arial" w:cs="Arial"/>
          <w:b/>
          <w:sz w:val="20"/>
          <w:szCs w:val="20"/>
        </w:rPr>
      </w:pPr>
    </w:p>
    <w:p w:rsidR="00A920C7" w:rsidRDefault="00A920C7">
      <w:pPr>
        <w:rPr>
          <w:rFonts w:ascii="Arial" w:hAnsi="Arial" w:cs="Arial"/>
          <w:b/>
          <w:sz w:val="20"/>
          <w:szCs w:val="20"/>
        </w:rPr>
      </w:pPr>
    </w:p>
    <w:p w:rsidR="001958E6" w:rsidRPr="00CC2354" w:rsidRDefault="001958E6">
      <w:pPr>
        <w:rPr>
          <w:rFonts w:ascii="Arial" w:hAnsi="Arial" w:cs="Arial"/>
          <w:b/>
          <w:sz w:val="20"/>
          <w:szCs w:val="20"/>
        </w:rPr>
      </w:pPr>
    </w:p>
    <w:p w:rsidR="00A920C7" w:rsidRPr="00CC2354" w:rsidRDefault="00A920C7">
      <w:pPr>
        <w:rPr>
          <w:rFonts w:ascii="Arial" w:hAnsi="Arial" w:cs="Arial"/>
          <w:b/>
          <w:sz w:val="20"/>
          <w:szCs w:val="20"/>
        </w:rPr>
      </w:pPr>
    </w:p>
    <w:p w:rsidR="00A920C7" w:rsidRPr="00CC2354" w:rsidRDefault="00A920C7">
      <w:pPr>
        <w:rPr>
          <w:rFonts w:ascii="Arial" w:hAnsi="Arial" w:cs="Arial"/>
          <w:b/>
          <w:sz w:val="20"/>
          <w:szCs w:val="20"/>
        </w:rPr>
      </w:pPr>
    </w:p>
    <w:bookmarkStart w:id="2" w:name="_Toc195691706" w:displacedByCustomXml="next"/>
    <w:sdt>
      <w:sdtPr>
        <w:id w:val="1786391445"/>
        <w:docPartObj>
          <w:docPartGallery w:val="Table of Contents"/>
          <w:docPartUnique/>
        </w:docPartObj>
      </w:sdtPr>
      <w:sdtEndPr/>
      <w:sdtContent>
        <w:p w:rsidR="00F81F53" w:rsidRDefault="00D41198">
          <w:pPr>
            <w:pStyle w:val="Nagwekspisutreci"/>
            <w:rPr>
              <w:noProof/>
            </w:rPr>
          </w:pPr>
          <w:r>
            <w:t>Spis treści</w:t>
          </w:r>
          <w:bookmarkEnd w:id="2"/>
          <w:r>
            <w:fldChar w:fldCharType="begin"/>
          </w:r>
          <w:r>
            <w:instrText xml:space="preserve"> TOC \o "1-3" \h \z \u </w:instrText>
          </w:r>
          <w:r>
            <w:fldChar w:fldCharType="separate"/>
          </w:r>
        </w:p>
        <w:p w:rsidR="00F81F53" w:rsidRDefault="00097268">
          <w:pPr>
            <w:pStyle w:val="Spistreci2"/>
            <w:rPr>
              <w:rFonts w:asciiTheme="minorHAnsi" w:eastAsiaTheme="minorEastAsia" w:hAnsiTheme="minorHAnsi" w:cstheme="minorBidi"/>
              <w:noProof/>
              <w:lang w:eastAsia="pl-PL"/>
            </w:rPr>
          </w:pPr>
          <w:hyperlink w:anchor="_Toc195691705" w:history="1">
            <w:r w:rsidR="00F81F53" w:rsidRPr="007E667A">
              <w:rPr>
                <w:rStyle w:val="Hipercze"/>
                <w:rFonts w:ascii="Arial" w:hAnsi="Arial" w:cs="Arial"/>
                <w:noProof/>
              </w:rPr>
              <w:t>Kod zamówienia wg CPV:</w:t>
            </w:r>
            <w:r w:rsidR="00F81F53">
              <w:rPr>
                <w:noProof/>
                <w:webHidden/>
              </w:rPr>
              <w:tab/>
            </w:r>
            <w:r w:rsidR="00F81F53">
              <w:rPr>
                <w:noProof/>
                <w:webHidden/>
              </w:rPr>
              <w:fldChar w:fldCharType="begin"/>
            </w:r>
            <w:r w:rsidR="00F81F53">
              <w:rPr>
                <w:noProof/>
                <w:webHidden/>
              </w:rPr>
              <w:instrText xml:space="preserve"> PAGEREF _Toc195691705 \h </w:instrText>
            </w:r>
            <w:r w:rsidR="00F81F53">
              <w:rPr>
                <w:noProof/>
                <w:webHidden/>
              </w:rPr>
            </w:r>
            <w:r w:rsidR="00F81F53">
              <w:rPr>
                <w:noProof/>
                <w:webHidden/>
              </w:rPr>
              <w:fldChar w:fldCharType="separate"/>
            </w:r>
            <w:r w:rsidR="00F81F53">
              <w:rPr>
                <w:noProof/>
                <w:webHidden/>
              </w:rPr>
              <w:t>2</w:t>
            </w:r>
            <w:r w:rsidR="00F81F53">
              <w:rPr>
                <w:noProof/>
                <w:webHidden/>
              </w:rPr>
              <w:fldChar w:fldCharType="end"/>
            </w:r>
          </w:hyperlink>
        </w:p>
        <w:p w:rsidR="00F81F53" w:rsidRDefault="00097268">
          <w:pPr>
            <w:pStyle w:val="Spistreci1"/>
            <w:rPr>
              <w:rFonts w:asciiTheme="minorHAnsi" w:eastAsiaTheme="minorEastAsia" w:hAnsiTheme="minorHAnsi" w:cstheme="minorBidi"/>
              <w:noProof/>
              <w:lang w:eastAsia="pl-PL"/>
            </w:rPr>
          </w:pPr>
          <w:hyperlink w:anchor="_Toc195691706" w:history="1">
            <w:r w:rsidR="00F81F53" w:rsidRPr="007E667A">
              <w:rPr>
                <w:rStyle w:val="Hipercze"/>
                <w:noProof/>
              </w:rPr>
              <w:t>Spis treści</w:t>
            </w:r>
            <w:r w:rsidR="00F81F53">
              <w:rPr>
                <w:noProof/>
                <w:webHidden/>
              </w:rPr>
              <w:tab/>
            </w:r>
            <w:r w:rsidR="00F81F53">
              <w:rPr>
                <w:noProof/>
                <w:webHidden/>
              </w:rPr>
              <w:fldChar w:fldCharType="begin"/>
            </w:r>
            <w:r w:rsidR="00F81F53">
              <w:rPr>
                <w:noProof/>
                <w:webHidden/>
              </w:rPr>
              <w:instrText xml:space="preserve"> PAGEREF _Toc195691706 \h </w:instrText>
            </w:r>
            <w:r w:rsidR="00F81F53">
              <w:rPr>
                <w:noProof/>
                <w:webHidden/>
              </w:rPr>
            </w:r>
            <w:r w:rsidR="00F81F53">
              <w:rPr>
                <w:noProof/>
                <w:webHidden/>
              </w:rPr>
              <w:fldChar w:fldCharType="separate"/>
            </w:r>
            <w:r w:rsidR="00F81F53">
              <w:rPr>
                <w:noProof/>
                <w:webHidden/>
              </w:rPr>
              <w:t>4</w:t>
            </w:r>
            <w:r w:rsidR="00F81F53">
              <w:rPr>
                <w:noProof/>
                <w:webHidden/>
              </w:rPr>
              <w:fldChar w:fldCharType="end"/>
            </w:r>
          </w:hyperlink>
        </w:p>
        <w:p w:rsidR="00F81F53" w:rsidRDefault="00097268">
          <w:pPr>
            <w:pStyle w:val="Spistreci1"/>
            <w:tabs>
              <w:tab w:val="left" w:pos="440"/>
            </w:tabs>
            <w:rPr>
              <w:rFonts w:asciiTheme="minorHAnsi" w:eastAsiaTheme="minorEastAsia" w:hAnsiTheme="minorHAnsi" w:cstheme="minorBidi"/>
              <w:noProof/>
              <w:lang w:eastAsia="pl-PL"/>
            </w:rPr>
          </w:pPr>
          <w:hyperlink w:anchor="_Toc195691707" w:history="1">
            <w:r w:rsidR="00F81F53" w:rsidRPr="007E667A">
              <w:rPr>
                <w:rStyle w:val="Hipercze"/>
                <w:noProof/>
                <w:lang w:bidi="hi-IN"/>
              </w:rPr>
              <w:t>1.</w:t>
            </w:r>
            <w:r w:rsidR="00F81F53">
              <w:rPr>
                <w:rFonts w:asciiTheme="minorHAnsi" w:eastAsiaTheme="minorEastAsia" w:hAnsiTheme="minorHAnsi" w:cstheme="minorBidi"/>
                <w:noProof/>
                <w:lang w:eastAsia="pl-PL"/>
              </w:rPr>
              <w:tab/>
            </w:r>
            <w:r w:rsidR="00F81F53" w:rsidRPr="007E667A">
              <w:rPr>
                <w:rStyle w:val="Hipercze"/>
                <w:noProof/>
                <w:lang w:bidi="hi-IN"/>
              </w:rPr>
              <w:t>WPROWADZENIE</w:t>
            </w:r>
            <w:r w:rsidR="00F81F53">
              <w:rPr>
                <w:noProof/>
                <w:webHidden/>
              </w:rPr>
              <w:tab/>
            </w:r>
            <w:r w:rsidR="00F81F53">
              <w:rPr>
                <w:noProof/>
                <w:webHidden/>
              </w:rPr>
              <w:fldChar w:fldCharType="begin"/>
            </w:r>
            <w:r w:rsidR="00F81F53">
              <w:rPr>
                <w:noProof/>
                <w:webHidden/>
              </w:rPr>
              <w:instrText xml:space="preserve"> PAGEREF _Toc195691707 \h </w:instrText>
            </w:r>
            <w:r w:rsidR="00F81F53">
              <w:rPr>
                <w:noProof/>
                <w:webHidden/>
              </w:rPr>
            </w:r>
            <w:r w:rsidR="00F81F53">
              <w:rPr>
                <w:noProof/>
                <w:webHidden/>
              </w:rPr>
              <w:fldChar w:fldCharType="separate"/>
            </w:r>
            <w:r w:rsidR="00F81F53">
              <w:rPr>
                <w:noProof/>
                <w:webHidden/>
              </w:rPr>
              <w:t>5</w:t>
            </w:r>
            <w:r w:rsidR="00F81F53">
              <w:rPr>
                <w:noProof/>
                <w:webHidden/>
              </w:rPr>
              <w:fldChar w:fldCharType="end"/>
            </w:r>
          </w:hyperlink>
        </w:p>
        <w:p w:rsidR="00F81F53" w:rsidRDefault="00097268">
          <w:pPr>
            <w:pStyle w:val="Spistreci1"/>
            <w:tabs>
              <w:tab w:val="left" w:pos="440"/>
            </w:tabs>
            <w:rPr>
              <w:rFonts w:asciiTheme="minorHAnsi" w:eastAsiaTheme="minorEastAsia" w:hAnsiTheme="minorHAnsi" w:cstheme="minorBidi"/>
              <w:noProof/>
              <w:lang w:eastAsia="pl-PL"/>
            </w:rPr>
          </w:pPr>
          <w:hyperlink w:anchor="_Toc195691708" w:history="1">
            <w:r w:rsidR="00F81F53" w:rsidRPr="007E667A">
              <w:rPr>
                <w:rStyle w:val="Hipercze"/>
                <w:noProof/>
                <w:lang w:bidi="hi-IN"/>
              </w:rPr>
              <w:t>2.</w:t>
            </w:r>
            <w:r w:rsidR="00F81F53">
              <w:rPr>
                <w:rFonts w:asciiTheme="minorHAnsi" w:eastAsiaTheme="minorEastAsia" w:hAnsiTheme="minorHAnsi" w:cstheme="minorBidi"/>
                <w:noProof/>
                <w:lang w:eastAsia="pl-PL"/>
              </w:rPr>
              <w:tab/>
            </w:r>
            <w:r w:rsidR="00F81F53" w:rsidRPr="007E667A">
              <w:rPr>
                <w:rStyle w:val="Hipercze"/>
                <w:noProof/>
                <w:lang w:bidi="hi-IN"/>
              </w:rPr>
              <w:t>PRZEDMIOT ZAMÓWIENIA</w:t>
            </w:r>
            <w:r w:rsidR="00F81F53">
              <w:rPr>
                <w:noProof/>
                <w:webHidden/>
              </w:rPr>
              <w:tab/>
            </w:r>
            <w:r w:rsidR="00F81F53">
              <w:rPr>
                <w:noProof/>
                <w:webHidden/>
              </w:rPr>
              <w:fldChar w:fldCharType="begin"/>
            </w:r>
            <w:r w:rsidR="00F81F53">
              <w:rPr>
                <w:noProof/>
                <w:webHidden/>
              </w:rPr>
              <w:instrText xml:space="preserve"> PAGEREF _Toc195691708 \h </w:instrText>
            </w:r>
            <w:r w:rsidR="00F81F53">
              <w:rPr>
                <w:noProof/>
                <w:webHidden/>
              </w:rPr>
            </w:r>
            <w:r w:rsidR="00F81F53">
              <w:rPr>
                <w:noProof/>
                <w:webHidden/>
              </w:rPr>
              <w:fldChar w:fldCharType="separate"/>
            </w:r>
            <w:r w:rsidR="00F81F53">
              <w:rPr>
                <w:noProof/>
                <w:webHidden/>
              </w:rPr>
              <w:t>5</w:t>
            </w:r>
            <w:r w:rsidR="00F81F53">
              <w:rPr>
                <w:noProof/>
                <w:webHidden/>
              </w:rPr>
              <w:fldChar w:fldCharType="end"/>
            </w:r>
          </w:hyperlink>
        </w:p>
        <w:p w:rsidR="00F81F53" w:rsidRDefault="00097268">
          <w:pPr>
            <w:pStyle w:val="Spistreci1"/>
            <w:tabs>
              <w:tab w:val="left" w:pos="660"/>
            </w:tabs>
            <w:rPr>
              <w:rFonts w:asciiTheme="minorHAnsi" w:eastAsiaTheme="minorEastAsia" w:hAnsiTheme="minorHAnsi" w:cstheme="minorBidi"/>
              <w:noProof/>
              <w:lang w:eastAsia="pl-PL"/>
            </w:rPr>
          </w:pPr>
          <w:hyperlink w:anchor="_Toc195691709" w:history="1">
            <w:r w:rsidR="00F81F53" w:rsidRPr="007E667A">
              <w:rPr>
                <w:rStyle w:val="Hipercze"/>
                <w:noProof/>
                <w:lang w:bidi="hi-IN"/>
              </w:rPr>
              <w:t>2.1.</w:t>
            </w:r>
            <w:r w:rsidR="00F81F53">
              <w:rPr>
                <w:rFonts w:asciiTheme="minorHAnsi" w:eastAsiaTheme="minorEastAsia" w:hAnsiTheme="minorHAnsi" w:cstheme="minorBidi"/>
                <w:noProof/>
                <w:lang w:eastAsia="pl-PL"/>
              </w:rPr>
              <w:tab/>
            </w:r>
            <w:r w:rsidR="00F81F53" w:rsidRPr="007E667A">
              <w:rPr>
                <w:rStyle w:val="Hipercze"/>
                <w:noProof/>
                <w:lang w:bidi="hi-IN"/>
              </w:rPr>
              <w:t>ZAKRES OPRACOWANIA</w:t>
            </w:r>
            <w:r w:rsidR="00F81F53">
              <w:rPr>
                <w:noProof/>
                <w:webHidden/>
              </w:rPr>
              <w:tab/>
            </w:r>
            <w:r w:rsidR="00F81F53">
              <w:rPr>
                <w:noProof/>
                <w:webHidden/>
              </w:rPr>
              <w:fldChar w:fldCharType="begin"/>
            </w:r>
            <w:r w:rsidR="00F81F53">
              <w:rPr>
                <w:noProof/>
                <w:webHidden/>
              </w:rPr>
              <w:instrText xml:space="preserve"> PAGEREF _Toc195691709 \h </w:instrText>
            </w:r>
            <w:r w:rsidR="00F81F53">
              <w:rPr>
                <w:noProof/>
                <w:webHidden/>
              </w:rPr>
            </w:r>
            <w:r w:rsidR="00F81F53">
              <w:rPr>
                <w:noProof/>
                <w:webHidden/>
              </w:rPr>
              <w:fldChar w:fldCharType="separate"/>
            </w:r>
            <w:r w:rsidR="00F81F53">
              <w:rPr>
                <w:noProof/>
                <w:webHidden/>
              </w:rPr>
              <w:t>6</w:t>
            </w:r>
            <w:r w:rsidR="00F81F53">
              <w:rPr>
                <w:noProof/>
                <w:webHidden/>
              </w:rPr>
              <w:fldChar w:fldCharType="end"/>
            </w:r>
          </w:hyperlink>
        </w:p>
        <w:p w:rsidR="00F81F53" w:rsidRDefault="00097268">
          <w:pPr>
            <w:pStyle w:val="Spistreci1"/>
            <w:tabs>
              <w:tab w:val="left" w:pos="440"/>
            </w:tabs>
            <w:rPr>
              <w:rFonts w:asciiTheme="minorHAnsi" w:eastAsiaTheme="minorEastAsia" w:hAnsiTheme="minorHAnsi" w:cstheme="minorBidi"/>
              <w:noProof/>
              <w:lang w:eastAsia="pl-PL"/>
            </w:rPr>
          </w:pPr>
          <w:hyperlink w:anchor="_Toc195691710" w:history="1">
            <w:r w:rsidR="00F81F53" w:rsidRPr="007E667A">
              <w:rPr>
                <w:rStyle w:val="Hipercze"/>
                <w:noProof/>
                <w:lang w:bidi="hi-IN"/>
              </w:rPr>
              <w:t>3.</w:t>
            </w:r>
            <w:r w:rsidR="00F81F53">
              <w:rPr>
                <w:rFonts w:asciiTheme="minorHAnsi" w:eastAsiaTheme="minorEastAsia" w:hAnsiTheme="minorHAnsi" w:cstheme="minorBidi"/>
                <w:noProof/>
                <w:lang w:eastAsia="pl-PL"/>
              </w:rPr>
              <w:tab/>
            </w:r>
            <w:r w:rsidR="00F81F53" w:rsidRPr="007E667A">
              <w:rPr>
                <w:rStyle w:val="Hipercze"/>
                <w:noProof/>
                <w:lang w:bidi="hi-IN"/>
              </w:rPr>
              <w:t>CHARAKTERYSTYKA OBIEKTU</w:t>
            </w:r>
            <w:r w:rsidR="00F81F53">
              <w:rPr>
                <w:noProof/>
                <w:webHidden/>
              </w:rPr>
              <w:tab/>
            </w:r>
            <w:r w:rsidR="00F81F53">
              <w:rPr>
                <w:noProof/>
                <w:webHidden/>
              </w:rPr>
              <w:fldChar w:fldCharType="begin"/>
            </w:r>
            <w:r w:rsidR="00F81F53">
              <w:rPr>
                <w:noProof/>
                <w:webHidden/>
              </w:rPr>
              <w:instrText xml:space="preserve"> PAGEREF _Toc195691710 \h </w:instrText>
            </w:r>
            <w:r w:rsidR="00F81F53">
              <w:rPr>
                <w:noProof/>
                <w:webHidden/>
              </w:rPr>
            </w:r>
            <w:r w:rsidR="00F81F53">
              <w:rPr>
                <w:noProof/>
                <w:webHidden/>
              </w:rPr>
              <w:fldChar w:fldCharType="separate"/>
            </w:r>
            <w:r w:rsidR="00F81F53">
              <w:rPr>
                <w:noProof/>
                <w:webHidden/>
              </w:rPr>
              <w:t>6</w:t>
            </w:r>
            <w:r w:rsidR="00F81F53">
              <w:rPr>
                <w:noProof/>
                <w:webHidden/>
              </w:rPr>
              <w:fldChar w:fldCharType="end"/>
            </w:r>
          </w:hyperlink>
        </w:p>
        <w:p w:rsidR="00F81F53" w:rsidRDefault="00097268">
          <w:pPr>
            <w:pStyle w:val="Spistreci1"/>
            <w:tabs>
              <w:tab w:val="left" w:pos="660"/>
            </w:tabs>
            <w:rPr>
              <w:rFonts w:asciiTheme="minorHAnsi" w:eastAsiaTheme="minorEastAsia" w:hAnsiTheme="minorHAnsi" w:cstheme="minorBidi"/>
              <w:noProof/>
              <w:lang w:eastAsia="pl-PL"/>
            </w:rPr>
          </w:pPr>
          <w:hyperlink w:anchor="_Toc195691711" w:history="1">
            <w:r w:rsidR="00F81F53" w:rsidRPr="007E667A">
              <w:rPr>
                <w:rStyle w:val="Hipercze"/>
                <w:noProof/>
                <w:lang w:bidi="hi-IN"/>
              </w:rPr>
              <w:t>3.1.</w:t>
            </w:r>
            <w:r w:rsidR="00F81F53">
              <w:rPr>
                <w:rFonts w:asciiTheme="minorHAnsi" w:eastAsiaTheme="minorEastAsia" w:hAnsiTheme="minorHAnsi" w:cstheme="minorBidi"/>
                <w:noProof/>
                <w:lang w:eastAsia="pl-PL"/>
              </w:rPr>
              <w:tab/>
            </w:r>
            <w:r w:rsidR="00F81F53" w:rsidRPr="007E667A">
              <w:rPr>
                <w:rStyle w:val="Hipercze"/>
                <w:noProof/>
                <w:lang w:bidi="hi-IN"/>
              </w:rPr>
              <w:t>OPIS OBIEKTU – STAN ISTNIEJĄCY</w:t>
            </w:r>
            <w:r w:rsidR="00F81F53">
              <w:rPr>
                <w:noProof/>
                <w:webHidden/>
              </w:rPr>
              <w:tab/>
            </w:r>
            <w:r w:rsidR="00F81F53">
              <w:rPr>
                <w:noProof/>
                <w:webHidden/>
              </w:rPr>
              <w:fldChar w:fldCharType="begin"/>
            </w:r>
            <w:r w:rsidR="00F81F53">
              <w:rPr>
                <w:noProof/>
                <w:webHidden/>
              </w:rPr>
              <w:instrText xml:space="preserve"> PAGEREF _Toc195691711 \h </w:instrText>
            </w:r>
            <w:r w:rsidR="00F81F53">
              <w:rPr>
                <w:noProof/>
                <w:webHidden/>
              </w:rPr>
            </w:r>
            <w:r w:rsidR="00F81F53">
              <w:rPr>
                <w:noProof/>
                <w:webHidden/>
              </w:rPr>
              <w:fldChar w:fldCharType="separate"/>
            </w:r>
            <w:r w:rsidR="00F81F53">
              <w:rPr>
                <w:noProof/>
                <w:webHidden/>
              </w:rPr>
              <w:t>6</w:t>
            </w:r>
            <w:r w:rsidR="00F81F53">
              <w:rPr>
                <w:noProof/>
                <w:webHidden/>
              </w:rPr>
              <w:fldChar w:fldCharType="end"/>
            </w:r>
          </w:hyperlink>
        </w:p>
        <w:p w:rsidR="00F81F53" w:rsidRDefault="00097268">
          <w:pPr>
            <w:pStyle w:val="Spistreci1"/>
            <w:tabs>
              <w:tab w:val="left" w:pos="660"/>
            </w:tabs>
            <w:rPr>
              <w:rFonts w:asciiTheme="minorHAnsi" w:eastAsiaTheme="minorEastAsia" w:hAnsiTheme="minorHAnsi" w:cstheme="minorBidi"/>
              <w:noProof/>
              <w:lang w:eastAsia="pl-PL"/>
            </w:rPr>
          </w:pPr>
          <w:hyperlink w:anchor="_Toc195691712" w:history="1">
            <w:r w:rsidR="00F81F53" w:rsidRPr="007E667A">
              <w:rPr>
                <w:rStyle w:val="Hipercze"/>
                <w:noProof/>
                <w:lang w:bidi="hi-IN"/>
              </w:rPr>
              <w:t>3.2.</w:t>
            </w:r>
            <w:r w:rsidR="00F81F53">
              <w:rPr>
                <w:rFonts w:asciiTheme="minorHAnsi" w:eastAsiaTheme="minorEastAsia" w:hAnsiTheme="minorHAnsi" w:cstheme="minorBidi"/>
                <w:noProof/>
                <w:lang w:eastAsia="pl-PL"/>
              </w:rPr>
              <w:tab/>
            </w:r>
            <w:r w:rsidR="00F81F53" w:rsidRPr="007E667A">
              <w:rPr>
                <w:rStyle w:val="Hipercze"/>
                <w:noProof/>
                <w:lang w:bidi="hi-IN"/>
              </w:rPr>
              <w:t>LOKALIZACJA OBIEKTU</w:t>
            </w:r>
            <w:r w:rsidR="00F81F53">
              <w:rPr>
                <w:noProof/>
                <w:webHidden/>
              </w:rPr>
              <w:tab/>
            </w:r>
            <w:r w:rsidR="00F81F53">
              <w:rPr>
                <w:noProof/>
                <w:webHidden/>
              </w:rPr>
              <w:fldChar w:fldCharType="begin"/>
            </w:r>
            <w:r w:rsidR="00F81F53">
              <w:rPr>
                <w:noProof/>
                <w:webHidden/>
              </w:rPr>
              <w:instrText xml:space="preserve"> PAGEREF _Toc195691712 \h </w:instrText>
            </w:r>
            <w:r w:rsidR="00F81F53">
              <w:rPr>
                <w:noProof/>
                <w:webHidden/>
              </w:rPr>
            </w:r>
            <w:r w:rsidR="00F81F53">
              <w:rPr>
                <w:noProof/>
                <w:webHidden/>
              </w:rPr>
              <w:fldChar w:fldCharType="separate"/>
            </w:r>
            <w:r w:rsidR="00F81F53">
              <w:rPr>
                <w:noProof/>
                <w:webHidden/>
              </w:rPr>
              <w:t>6</w:t>
            </w:r>
            <w:r w:rsidR="00F81F53">
              <w:rPr>
                <w:noProof/>
                <w:webHidden/>
              </w:rPr>
              <w:fldChar w:fldCharType="end"/>
            </w:r>
          </w:hyperlink>
        </w:p>
        <w:p w:rsidR="00F81F53" w:rsidRDefault="00097268">
          <w:pPr>
            <w:pStyle w:val="Spistreci1"/>
            <w:tabs>
              <w:tab w:val="left" w:pos="440"/>
            </w:tabs>
            <w:rPr>
              <w:rFonts w:asciiTheme="minorHAnsi" w:eastAsiaTheme="minorEastAsia" w:hAnsiTheme="minorHAnsi" w:cstheme="minorBidi"/>
              <w:noProof/>
              <w:lang w:eastAsia="pl-PL"/>
            </w:rPr>
          </w:pPr>
          <w:hyperlink w:anchor="_Toc195691713" w:history="1">
            <w:r w:rsidR="00F81F53" w:rsidRPr="007E667A">
              <w:rPr>
                <w:rStyle w:val="Hipercze"/>
                <w:noProof/>
                <w:lang w:bidi="hi-IN"/>
              </w:rPr>
              <w:t>4.</w:t>
            </w:r>
            <w:r w:rsidR="00F81F53">
              <w:rPr>
                <w:rFonts w:asciiTheme="minorHAnsi" w:eastAsiaTheme="minorEastAsia" w:hAnsiTheme="minorHAnsi" w:cstheme="minorBidi"/>
                <w:noProof/>
                <w:lang w:eastAsia="pl-PL"/>
              </w:rPr>
              <w:tab/>
            </w:r>
            <w:r w:rsidR="00F81F53" w:rsidRPr="007E667A">
              <w:rPr>
                <w:rStyle w:val="Hipercze"/>
                <w:noProof/>
                <w:lang w:bidi="hi-IN"/>
              </w:rPr>
              <w:t>OGÓLNE WYMAGANIA DOTYCZĄCE REALIZACJI PRZEDMIOTU UMOWY</w:t>
            </w:r>
            <w:r w:rsidR="00F81F53">
              <w:rPr>
                <w:noProof/>
                <w:webHidden/>
              </w:rPr>
              <w:tab/>
            </w:r>
            <w:r w:rsidR="00F81F53">
              <w:rPr>
                <w:noProof/>
                <w:webHidden/>
              </w:rPr>
              <w:fldChar w:fldCharType="begin"/>
            </w:r>
            <w:r w:rsidR="00F81F53">
              <w:rPr>
                <w:noProof/>
                <w:webHidden/>
              </w:rPr>
              <w:instrText xml:space="preserve"> PAGEREF _Toc195691713 \h </w:instrText>
            </w:r>
            <w:r w:rsidR="00F81F53">
              <w:rPr>
                <w:noProof/>
                <w:webHidden/>
              </w:rPr>
            </w:r>
            <w:r w:rsidR="00F81F53">
              <w:rPr>
                <w:noProof/>
                <w:webHidden/>
              </w:rPr>
              <w:fldChar w:fldCharType="separate"/>
            </w:r>
            <w:r w:rsidR="00F81F53">
              <w:rPr>
                <w:noProof/>
                <w:webHidden/>
              </w:rPr>
              <w:t>7</w:t>
            </w:r>
            <w:r w:rsidR="00F81F53">
              <w:rPr>
                <w:noProof/>
                <w:webHidden/>
              </w:rPr>
              <w:fldChar w:fldCharType="end"/>
            </w:r>
          </w:hyperlink>
        </w:p>
        <w:p w:rsidR="00F81F53" w:rsidRDefault="00097268">
          <w:pPr>
            <w:pStyle w:val="Spistreci1"/>
            <w:tabs>
              <w:tab w:val="left" w:pos="440"/>
            </w:tabs>
            <w:rPr>
              <w:rFonts w:asciiTheme="minorHAnsi" w:eastAsiaTheme="minorEastAsia" w:hAnsiTheme="minorHAnsi" w:cstheme="minorBidi"/>
              <w:noProof/>
              <w:lang w:eastAsia="pl-PL"/>
            </w:rPr>
          </w:pPr>
          <w:hyperlink w:anchor="_Toc195691714" w:history="1">
            <w:r w:rsidR="00F81F53" w:rsidRPr="007E667A">
              <w:rPr>
                <w:rStyle w:val="Hipercze"/>
                <w:noProof/>
                <w:lang w:bidi="hi-IN"/>
              </w:rPr>
              <w:t>5.</w:t>
            </w:r>
            <w:r w:rsidR="00F81F53">
              <w:rPr>
                <w:rFonts w:asciiTheme="minorHAnsi" w:eastAsiaTheme="minorEastAsia" w:hAnsiTheme="minorHAnsi" w:cstheme="minorBidi"/>
                <w:noProof/>
                <w:lang w:eastAsia="pl-PL"/>
              </w:rPr>
              <w:tab/>
            </w:r>
            <w:r w:rsidR="00F81F53" w:rsidRPr="007E667A">
              <w:rPr>
                <w:rStyle w:val="Hipercze"/>
                <w:noProof/>
                <w:lang w:bidi="hi-IN"/>
              </w:rPr>
              <w:t>ZAKRES ROBÓT</w:t>
            </w:r>
            <w:r w:rsidR="00F81F53">
              <w:rPr>
                <w:noProof/>
                <w:webHidden/>
              </w:rPr>
              <w:tab/>
            </w:r>
            <w:r w:rsidR="00F81F53">
              <w:rPr>
                <w:noProof/>
                <w:webHidden/>
              </w:rPr>
              <w:fldChar w:fldCharType="begin"/>
            </w:r>
            <w:r w:rsidR="00F81F53">
              <w:rPr>
                <w:noProof/>
                <w:webHidden/>
              </w:rPr>
              <w:instrText xml:space="preserve"> PAGEREF _Toc195691714 \h </w:instrText>
            </w:r>
            <w:r w:rsidR="00F81F53">
              <w:rPr>
                <w:noProof/>
                <w:webHidden/>
              </w:rPr>
            </w:r>
            <w:r w:rsidR="00F81F53">
              <w:rPr>
                <w:noProof/>
                <w:webHidden/>
              </w:rPr>
              <w:fldChar w:fldCharType="separate"/>
            </w:r>
            <w:r w:rsidR="00F81F53">
              <w:rPr>
                <w:noProof/>
                <w:webHidden/>
              </w:rPr>
              <w:t>15</w:t>
            </w:r>
            <w:r w:rsidR="00F81F53">
              <w:rPr>
                <w:noProof/>
                <w:webHidden/>
              </w:rPr>
              <w:fldChar w:fldCharType="end"/>
            </w:r>
          </w:hyperlink>
        </w:p>
        <w:p w:rsidR="00F81F53" w:rsidRDefault="00097268">
          <w:pPr>
            <w:pStyle w:val="Spistreci1"/>
            <w:tabs>
              <w:tab w:val="left" w:pos="440"/>
            </w:tabs>
            <w:rPr>
              <w:rFonts w:asciiTheme="minorHAnsi" w:eastAsiaTheme="minorEastAsia" w:hAnsiTheme="minorHAnsi" w:cstheme="minorBidi"/>
              <w:noProof/>
              <w:lang w:eastAsia="pl-PL"/>
            </w:rPr>
          </w:pPr>
          <w:hyperlink w:anchor="_Toc195691715" w:history="1">
            <w:r w:rsidR="00F81F53" w:rsidRPr="007E667A">
              <w:rPr>
                <w:rStyle w:val="Hipercze"/>
                <w:noProof/>
                <w:lang w:bidi="hi-IN"/>
              </w:rPr>
              <w:t>6.</w:t>
            </w:r>
            <w:r w:rsidR="00F81F53">
              <w:rPr>
                <w:rFonts w:asciiTheme="minorHAnsi" w:eastAsiaTheme="minorEastAsia" w:hAnsiTheme="minorHAnsi" w:cstheme="minorBidi"/>
                <w:noProof/>
                <w:lang w:eastAsia="pl-PL"/>
              </w:rPr>
              <w:tab/>
            </w:r>
            <w:r w:rsidR="00F81F53" w:rsidRPr="007E667A">
              <w:rPr>
                <w:rStyle w:val="Hipercze"/>
                <w:noProof/>
                <w:lang w:bidi="hi-IN"/>
              </w:rPr>
              <w:t>ZAKRES ROBÓT NIE UJĘTYCH W DOKUMENTACJI PROJEKTOWEJ</w:t>
            </w:r>
            <w:r w:rsidR="00F81F53">
              <w:rPr>
                <w:noProof/>
                <w:webHidden/>
              </w:rPr>
              <w:tab/>
            </w:r>
            <w:r w:rsidR="00F81F53">
              <w:rPr>
                <w:noProof/>
                <w:webHidden/>
              </w:rPr>
              <w:fldChar w:fldCharType="begin"/>
            </w:r>
            <w:r w:rsidR="00F81F53">
              <w:rPr>
                <w:noProof/>
                <w:webHidden/>
              </w:rPr>
              <w:instrText xml:space="preserve"> PAGEREF _Toc195691715 \h </w:instrText>
            </w:r>
            <w:r w:rsidR="00F81F53">
              <w:rPr>
                <w:noProof/>
                <w:webHidden/>
              </w:rPr>
            </w:r>
            <w:r w:rsidR="00F81F53">
              <w:rPr>
                <w:noProof/>
                <w:webHidden/>
              </w:rPr>
              <w:fldChar w:fldCharType="separate"/>
            </w:r>
            <w:r w:rsidR="00F81F53">
              <w:rPr>
                <w:noProof/>
                <w:webHidden/>
              </w:rPr>
              <w:t>16</w:t>
            </w:r>
            <w:r w:rsidR="00F81F53">
              <w:rPr>
                <w:noProof/>
                <w:webHidden/>
              </w:rPr>
              <w:fldChar w:fldCharType="end"/>
            </w:r>
          </w:hyperlink>
        </w:p>
        <w:p w:rsidR="00F81F53" w:rsidRDefault="00097268">
          <w:pPr>
            <w:pStyle w:val="Spistreci1"/>
            <w:tabs>
              <w:tab w:val="left" w:pos="440"/>
            </w:tabs>
            <w:rPr>
              <w:rFonts w:asciiTheme="minorHAnsi" w:eastAsiaTheme="minorEastAsia" w:hAnsiTheme="minorHAnsi" w:cstheme="minorBidi"/>
              <w:noProof/>
              <w:lang w:eastAsia="pl-PL"/>
            </w:rPr>
          </w:pPr>
          <w:hyperlink w:anchor="_Toc195691716" w:history="1">
            <w:r w:rsidR="00F81F53" w:rsidRPr="007E667A">
              <w:rPr>
                <w:rStyle w:val="Hipercze"/>
                <w:noProof/>
                <w:lang w:bidi="hi-IN"/>
              </w:rPr>
              <w:t>7.</w:t>
            </w:r>
            <w:r w:rsidR="00F81F53">
              <w:rPr>
                <w:rFonts w:asciiTheme="minorHAnsi" w:eastAsiaTheme="minorEastAsia" w:hAnsiTheme="minorHAnsi" w:cstheme="minorBidi"/>
                <w:noProof/>
                <w:lang w:eastAsia="pl-PL"/>
              </w:rPr>
              <w:tab/>
            </w:r>
            <w:r w:rsidR="00F81F53" w:rsidRPr="007E667A">
              <w:rPr>
                <w:rStyle w:val="Hipercze"/>
                <w:noProof/>
                <w:lang w:bidi="hi-IN"/>
              </w:rPr>
              <w:t>WYWÓZ MATERIAŁÓW</w:t>
            </w:r>
            <w:r w:rsidR="00F81F53">
              <w:rPr>
                <w:noProof/>
                <w:webHidden/>
              </w:rPr>
              <w:tab/>
            </w:r>
            <w:r w:rsidR="00F81F53">
              <w:rPr>
                <w:noProof/>
                <w:webHidden/>
              </w:rPr>
              <w:fldChar w:fldCharType="begin"/>
            </w:r>
            <w:r w:rsidR="00F81F53">
              <w:rPr>
                <w:noProof/>
                <w:webHidden/>
              </w:rPr>
              <w:instrText xml:space="preserve"> PAGEREF _Toc195691716 \h </w:instrText>
            </w:r>
            <w:r w:rsidR="00F81F53">
              <w:rPr>
                <w:noProof/>
                <w:webHidden/>
              </w:rPr>
            </w:r>
            <w:r w:rsidR="00F81F53">
              <w:rPr>
                <w:noProof/>
                <w:webHidden/>
              </w:rPr>
              <w:fldChar w:fldCharType="separate"/>
            </w:r>
            <w:r w:rsidR="00F81F53">
              <w:rPr>
                <w:noProof/>
                <w:webHidden/>
              </w:rPr>
              <w:t>18</w:t>
            </w:r>
            <w:r w:rsidR="00F81F53">
              <w:rPr>
                <w:noProof/>
                <w:webHidden/>
              </w:rPr>
              <w:fldChar w:fldCharType="end"/>
            </w:r>
          </w:hyperlink>
        </w:p>
        <w:p w:rsidR="00F81F53" w:rsidRDefault="00097268">
          <w:pPr>
            <w:pStyle w:val="Spistreci1"/>
            <w:tabs>
              <w:tab w:val="left" w:pos="440"/>
            </w:tabs>
            <w:rPr>
              <w:rFonts w:asciiTheme="minorHAnsi" w:eastAsiaTheme="minorEastAsia" w:hAnsiTheme="minorHAnsi" w:cstheme="minorBidi"/>
              <w:noProof/>
              <w:lang w:eastAsia="pl-PL"/>
            </w:rPr>
          </w:pPr>
          <w:hyperlink w:anchor="_Toc195691717" w:history="1">
            <w:r w:rsidR="00F81F53" w:rsidRPr="007E667A">
              <w:rPr>
                <w:rStyle w:val="Hipercze"/>
                <w:noProof/>
                <w:lang w:bidi="hi-IN"/>
              </w:rPr>
              <w:t>8.</w:t>
            </w:r>
            <w:r w:rsidR="00F81F53">
              <w:rPr>
                <w:rFonts w:asciiTheme="minorHAnsi" w:eastAsiaTheme="minorEastAsia" w:hAnsiTheme="minorHAnsi" w:cstheme="minorBidi"/>
                <w:noProof/>
                <w:lang w:eastAsia="pl-PL"/>
              </w:rPr>
              <w:tab/>
            </w:r>
            <w:r w:rsidR="00F81F53" w:rsidRPr="007E667A">
              <w:rPr>
                <w:rStyle w:val="Hipercze"/>
                <w:noProof/>
                <w:lang w:bidi="hi-IN"/>
              </w:rPr>
              <w:t>WYTYCZNE DLA DOKUMENTACJI PROJEKTOWEJ POWYKONAWCZEJ</w:t>
            </w:r>
            <w:r w:rsidR="00F81F53">
              <w:rPr>
                <w:noProof/>
                <w:webHidden/>
              </w:rPr>
              <w:tab/>
            </w:r>
            <w:r w:rsidR="00F81F53">
              <w:rPr>
                <w:noProof/>
                <w:webHidden/>
              </w:rPr>
              <w:fldChar w:fldCharType="begin"/>
            </w:r>
            <w:r w:rsidR="00F81F53">
              <w:rPr>
                <w:noProof/>
                <w:webHidden/>
              </w:rPr>
              <w:instrText xml:space="preserve"> PAGEREF _Toc195691717 \h </w:instrText>
            </w:r>
            <w:r w:rsidR="00F81F53">
              <w:rPr>
                <w:noProof/>
                <w:webHidden/>
              </w:rPr>
            </w:r>
            <w:r w:rsidR="00F81F53">
              <w:rPr>
                <w:noProof/>
                <w:webHidden/>
              </w:rPr>
              <w:fldChar w:fldCharType="separate"/>
            </w:r>
            <w:r w:rsidR="00F81F53">
              <w:rPr>
                <w:noProof/>
                <w:webHidden/>
              </w:rPr>
              <w:t>18</w:t>
            </w:r>
            <w:r w:rsidR="00F81F53">
              <w:rPr>
                <w:noProof/>
                <w:webHidden/>
              </w:rPr>
              <w:fldChar w:fldCharType="end"/>
            </w:r>
          </w:hyperlink>
        </w:p>
        <w:p w:rsidR="00F81F53" w:rsidRDefault="00097268">
          <w:pPr>
            <w:pStyle w:val="Spistreci1"/>
            <w:tabs>
              <w:tab w:val="left" w:pos="440"/>
            </w:tabs>
            <w:rPr>
              <w:rFonts w:asciiTheme="minorHAnsi" w:eastAsiaTheme="minorEastAsia" w:hAnsiTheme="minorHAnsi" w:cstheme="minorBidi"/>
              <w:noProof/>
              <w:lang w:eastAsia="pl-PL"/>
            </w:rPr>
          </w:pPr>
          <w:hyperlink w:anchor="_Toc195691718" w:history="1">
            <w:r w:rsidR="00F81F53" w:rsidRPr="007E667A">
              <w:rPr>
                <w:rStyle w:val="Hipercze"/>
                <w:noProof/>
                <w:lang w:bidi="hi-IN"/>
              </w:rPr>
              <w:t>9.</w:t>
            </w:r>
            <w:r w:rsidR="00F81F53">
              <w:rPr>
                <w:rFonts w:asciiTheme="minorHAnsi" w:eastAsiaTheme="minorEastAsia" w:hAnsiTheme="minorHAnsi" w:cstheme="minorBidi"/>
                <w:noProof/>
                <w:lang w:eastAsia="pl-PL"/>
              </w:rPr>
              <w:tab/>
            </w:r>
            <w:r w:rsidR="00F81F53" w:rsidRPr="007E667A">
              <w:rPr>
                <w:rStyle w:val="Hipercze"/>
                <w:noProof/>
                <w:lang w:bidi="hi-IN"/>
              </w:rPr>
              <w:t>UWAGI KOŃCOWE</w:t>
            </w:r>
            <w:r w:rsidR="00F81F53">
              <w:rPr>
                <w:noProof/>
                <w:webHidden/>
              </w:rPr>
              <w:tab/>
            </w:r>
            <w:r w:rsidR="00F81F53">
              <w:rPr>
                <w:noProof/>
                <w:webHidden/>
              </w:rPr>
              <w:fldChar w:fldCharType="begin"/>
            </w:r>
            <w:r w:rsidR="00F81F53">
              <w:rPr>
                <w:noProof/>
                <w:webHidden/>
              </w:rPr>
              <w:instrText xml:space="preserve"> PAGEREF _Toc195691718 \h </w:instrText>
            </w:r>
            <w:r w:rsidR="00F81F53">
              <w:rPr>
                <w:noProof/>
                <w:webHidden/>
              </w:rPr>
            </w:r>
            <w:r w:rsidR="00F81F53">
              <w:rPr>
                <w:noProof/>
                <w:webHidden/>
              </w:rPr>
              <w:fldChar w:fldCharType="separate"/>
            </w:r>
            <w:r w:rsidR="00F81F53">
              <w:rPr>
                <w:noProof/>
                <w:webHidden/>
              </w:rPr>
              <w:t>21</w:t>
            </w:r>
            <w:r w:rsidR="00F81F53">
              <w:rPr>
                <w:noProof/>
                <w:webHidden/>
              </w:rPr>
              <w:fldChar w:fldCharType="end"/>
            </w:r>
          </w:hyperlink>
        </w:p>
        <w:p w:rsidR="00F81F53" w:rsidRDefault="00097268">
          <w:pPr>
            <w:pStyle w:val="Spistreci1"/>
            <w:tabs>
              <w:tab w:val="left" w:pos="660"/>
            </w:tabs>
            <w:rPr>
              <w:rFonts w:asciiTheme="minorHAnsi" w:eastAsiaTheme="minorEastAsia" w:hAnsiTheme="minorHAnsi" w:cstheme="minorBidi"/>
              <w:noProof/>
              <w:lang w:eastAsia="pl-PL"/>
            </w:rPr>
          </w:pPr>
          <w:hyperlink w:anchor="_Toc195691719" w:history="1">
            <w:r w:rsidR="00F81F53" w:rsidRPr="007E667A">
              <w:rPr>
                <w:rStyle w:val="Hipercze"/>
                <w:noProof/>
                <w:lang w:bidi="hi-IN"/>
              </w:rPr>
              <w:t>10.</w:t>
            </w:r>
            <w:r w:rsidR="00F81F53">
              <w:rPr>
                <w:rFonts w:asciiTheme="minorHAnsi" w:eastAsiaTheme="minorEastAsia" w:hAnsiTheme="minorHAnsi" w:cstheme="minorBidi"/>
                <w:noProof/>
                <w:lang w:eastAsia="pl-PL"/>
              </w:rPr>
              <w:tab/>
            </w:r>
            <w:r w:rsidR="00F81F53" w:rsidRPr="007E667A">
              <w:rPr>
                <w:rStyle w:val="Hipercze"/>
                <w:noProof/>
                <w:lang w:bidi="hi-IN"/>
              </w:rPr>
              <w:t>ZAŁĄCZNIKI:</w:t>
            </w:r>
            <w:r w:rsidR="00F81F53">
              <w:rPr>
                <w:noProof/>
                <w:webHidden/>
              </w:rPr>
              <w:tab/>
            </w:r>
            <w:r w:rsidR="00F81F53">
              <w:rPr>
                <w:noProof/>
                <w:webHidden/>
              </w:rPr>
              <w:fldChar w:fldCharType="begin"/>
            </w:r>
            <w:r w:rsidR="00F81F53">
              <w:rPr>
                <w:noProof/>
                <w:webHidden/>
              </w:rPr>
              <w:instrText xml:space="preserve"> PAGEREF _Toc195691719 \h </w:instrText>
            </w:r>
            <w:r w:rsidR="00F81F53">
              <w:rPr>
                <w:noProof/>
                <w:webHidden/>
              </w:rPr>
            </w:r>
            <w:r w:rsidR="00F81F53">
              <w:rPr>
                <w:noProof/>
                <w:webHidden/>
              </w:rPr>
              <w:fldChar w:fldCharType="separate"/>
            </w:r>
            <w:r w:rsidR="00F81F53">
              <w:rPr>
                <w:noProof/>
                <w:webHidden/>
              </w:rPr>
              <w:t>22</w:t>
            </w:r>
            <w:r w:rsidR="00F81F53">
              <w:rPr>
                <w:noProof/>
                <w:webHidden/>
              </w:rPr>
              <w:fldChar w:fldCharType="end"/>
            </w:r>
          </w:hyperlink>
        </w:p>
        <w:p w:rsidR="00D41198" w:rsidRDefault="00D41198" w:rsidP="00D41198">
          <w:pPr>
            <w:pStyle w:val="Nagwekspisutreci"/>
          </w:pPr>
          <w:r>
            <w:fldChar w:fldCharType="end"/>
          </w:r>
        </w:p>
      </w:sdtContent>
    </w:sdt>
    <w:p w:rsidR="00A920C7" w:rsidRDefault="00A920C7">
      <w:pPr>
        <w:rPr>
          <w:rFonts w:ascii="Arial" w:hAnsi="Arial" w:cs="Arial"/>
          <w:b/>
          <w:sz w:val="20"/>
          <w:szCs w:val="20"/>
        </w:rPr>
      </w:pPr>
    </w:p>
    <w:p w:rsidR="002504DA" w:rsidRDefault="002504DA">
      <w:pPr>
        <w:rPr>
          <w:rFonts w:ascii="Arial" w:hAnsi="Arial" w:cs="Arial"/>
          <w:b/>
          <w:sz w:val="20"/>
          <w:szCs w:val="20"/>
        </w:rPr>
      </w:pPr>
    </w:p>
    <w:p w:rsidR="00C13CC7" w:rsidRDefault="00C13CC7">
      <w:pPr>
        <w:rPr>
          <w:rFonts w:ascii="Arial" w:hAnsi="Arial" w:cs="Arial"/>
          <w:b/>
          <w:sz w:val="20"/>
          <w:szCs w:val="20"/>
        </w:rPr>
      </w:pPr>
    </w:p>
    <w:p w:rsidR="002504DA" w:rsidRDefault="002504DA">
      <w:pPr>
        <w:rPr>
          <w:rFonts w:ascii="Arial" w:hAnsi="Arial" w:cs="Arial"/>
          <w:b/>
          <w:sz w:val="20"/>
          <w:szCs w:val="20"/>
        </w:rPr>
      </w:pPr>
    </w:p>
    <w:p w:rsidR="002504DA" w:rsidRDefault="002504DA">
      <w:pPr>
        <w:rPr>
          <w:rFonts w:ascii="Arial" w:hAnsi="Arial" w:cs="Arial"/>
          <w:b/>
          <w:sz w:val="20"/>
          <w:szCs w:val="20"/>
        </w:rPr>
      </w:pPr>
    </w:p>
    <w:p w:rsidR="002504DA" w:rsidRDefault="002504DA">
      <w:pPr>
        <w:rPr>
          <w:rFonts w:ascii="Arial" w:hAnsi="Arial" w:cs="Arial"/>
          <w:b/>
          <w:sz w:val="20"/>
          <w:szCs w:val="20"/>
        </w:rPr>
      </w:pPr>
    </w:p>
    <w:p w:rsidR="002504DA" w:rsidRDefault="002504DA">
      <w:pPr>
        <w:rPr>
          <w:rFonts w:ascii="Arial" w:hAnsi="Arial" w:cs="Arial"/>
          <w:b/>
          <w:sz w:val="20"/>
          <w:szCs w:val="20"/>
        </w:rPr>
      </w:pPr>
    </w:p>
    <w:p w:rsidR="002504DA" w:rsidRDefault="002504DA">
      <w:pPr>
        <w:rPr>
          <w:rFonts w:ascii="Arial" w:hAnsi="Arial" w:cs="Arial"/>
          <w:b/>
          <w:sz w:val="20"/>
          <w:szCs w:val="20"/>
        </w:rPr>
      </w:pPr>
    </w:p>
    <w:p w:rsidR="002504DA" w:rsidRDefault="002504DA">
      <w:pPr>
        <w:rPr>
          <w:rFonts w:ascii="Arial" w:hAnsi="Arial" w:cs="Arial"/>
          <w:b/>
          <w:sz w:val="20"/>
          <w:szCs w:val="20"/>
        </w:rPr>
      </w:pPr>
    </w:p>
    <w:p w:rsidR="002504DA" w:rsidRDefault="002504DA">
      <w:pPr>
        <w:rPr>
          <w:rFonts w:ascii="Arial" w:hAnsi="Arial" w:cs="Arial"/>
          <w:b/>
          <w:sz w:val="20"/>
          <w:szCs w:val="20"/>
        </w:rPr>
      </w:pPr>
    </w:p>
    <w:p w:rsidR="002504DA" w:rsidRDefault="002504DA">
      <w:pPr>
        <w:rPr>
          <w:rFonts w:ascii="Arial" w:hAnsi="Arial" w:cs="Arial"/>
          <w:b/>
          <w:sz w:val="20"/>
          <w:szCs w:val="20"/>
        </w:rPr>
      </w:pPr>
    </w:p>
    <w:p w:rsidR="00E16554" w:rsidRDefault="00E16554">
      <w:pPr>
        <w:rPr>
          <w:rFonts w:ascii="Arial" w:hAnsi="Arial" w:cs="Arial"/>
          <w:b/>
          <w:sz w:val="20"/>
          <w:szCs w:val="20"/>
        </w:rPr>
      </w:pPr>
    </w:p>
    <w:p w:rsidR="002504DA" w:rsidRPr="00CC2354" w:rsidRDefault="002504DA">
      <w:pPr>
        <w:rPr>
          <w:rFonts w:ascii="Arial" w:hAnsi="Arial" w:cs="Arial"/>
          <w:b/>
          <w:sz w:val="20"/>
          <w:szCs w:val="20"/>
        </w:rPr>
      </w:pPr>
    </w:p>
    <w:p w:rsidR="00C4464A" w:rsidRPr="00CC2354" w:rsidRDefault="00A920C7" w:rsidP="00B9379C">
      <w:pPr>
        <w:pStyle w:val="Nagwek1"/>
        <w:numPr>
          <w:ilvl w:val="0"/>
          <w:numId w:val="23"/>
        </w:numPr>
        <w:jc w:val="left"/>
      </w:pPr>
      <w:bookmarkStart w:id="3" w:name="Bookmark1"/>
      <w:bookmarkStart w:id="4" w:name="_Toc195691707"/>
      <w:r w:rsidRPr="00D41198">
        <w:lastRenderedPageBreak/>
        <w:t>WPROWADZENIE</w:t>
      </w:r>
      <w:bookmarkEnd w:id="3"/>
      <w:bookmarkEnd w:id="4"/>
      <w:r w:rsidRPr="00CC2354">
        <w:t xml:space="preserve"> </w:t>
      </w:r>
    </w:p>
    <w:p w:rsidR="009A636F" w:rsidRPr="00CC2354" w:rsidRDefault="00C4464A" w:rsidP="009704B5">
      <w:pPr>
        <w:pStyle w:val="Akapitzlist1"/>
        <w:spacing w:before="80" w:after="80" w:line="360" w:lineRule="auto"/>
        <w:ind w:left="426" w:firstLine="282"/>
        <w:jc w:val="both"/>
        <w:rPr>
          <w:rFonts w:ascii="Arial" w:hAnsi="Arial" w:cs="Arial"/>
        </w:rPr>
      </w:pPr>
      <w:r w:rsidRPr="00CC2354">
        <w:rPr>
          <w:rFonts w:ascii="Arial" w:hAnsi="Arial" w:cs="Arial"/>
        </w:rPr>
        <w:t>Niniejszy dokument jest Opisem Przedmiotu Zamówienia dla potrzeb realizacji zadania dotyczącego</w:t>
      </w:r>
      <w:r w:rsidR="009F7420">
        <w:rPr>
          <w:rFonts w:ascii="Arial" w:hAnsi="Arial" w:cs="Arial"/>
        </w:rPr>
        <w:t xml:space="preserve"> remontu budynku nr </w:t>
      </w:r>
      <w:r w:rsidR="006741D0">
        <w:rPr>
          <w:rFonts w:ascii="Arial" w:hAnsi="Arial" w:cs="Arial"/>
        </w:rPr>
        <w:t>53</w:t>
      </w:r>
      <w:r w:rsidR="009F7420">
        <w:rPr>
          <w:rFonts w:ascii="Arial" w:hAnsi="Arial" w:cs="Arial"/>
        </w:rPr>
        <w:t xml:space="preserve"> </w:t>
      </w:r>
      <w:r w:rsidRPr="00CC2354">
        <w:rPr>
          <w:rFonts w:ascii="Arial" w:hAnsi="Arial" w:cs="Arial"/>
        </w:rPr>
        <w:t>na terenie Wojskowego Instytutu Technicznego Uzbrojenia prz</w:t>
      </w:r>
      <w:r w:rsidR="00F01134">
        <w:rPr>
          <w:rFonts w:ascii="Arial" w:hAnsi="Arial" w:cs="Arial"/>
        </w:rPr>
        <w:t>y ul. </w:t>
      </w:r>
      <w:r w:rsidRPr="00CC2354">
        <w:rPr>
          <w:rFonts w:ascii="Arial" w:hAnsi="Arial" w:cs="Arial"/>
        </w:rPr>
        <w:t xml:space="preserve">Prymasa Stefana Wyszyńskiego 7 w Zielonce </w:t>
      </w:r>
    </w:p>
    <w:p w:rsidR="009704B5" w:rsidRDefault="009704B5" w:rsidP="009704B5">
      <w:pPr>
        <w:spacing w:after="0" w:line="360" w:lineRule="auto"/>
        <w:ind w:left="426" w:firstLine="282"/>
        <w:jc w:val="both"/>
        <w:rPr>
          <w:rFonts w:ascii="Arial" w:hAnsi="Arial" w:cs="Arial"/>
          <w:b/>
        </w:rPr>
      </w:pPr>
      <w:r w:rsidRPr="00CC2354">
        <w:rPr>
          <w:rFonts w:ascii="Arial" w:hAnsi="Arial" w:cs="Arial"/>
          <w:b/>
        </w:rPr>
        <w:t>Ilekroć w tekście niniejszego dokumentu pn. „</w:t>
      </w:r>
      <w:r w:rsidR="009F7420">
        <w:rPr>
          <w:rFonts w:ascii="Arial" w:hAnsi="Arial" w:cs="Arial"/>
          <w:b/>
        </w:rPr>
        <w:t xml:space="preserve">REMONT BUDYNKU NR </w:t>
      </w:r>
      <w:r w:rsidR="006741D0">
        <w:rPr>
          <w:rFonts w:ascii="Arial" w:hAnsi="Arial" w:cs="Arial"/>
          <w:b/>
        </w:rPr>
        <w:t>53</w:t>
      </w:r>
      <w:r w:rsidR="009F7420">
        <w:rPr>
          <w:rFonts w:ascii="Arial" w:hAnsi="Arial" w:cs="Arial"/>
          <w:b/>
        </w:rPr>
        <w:t xml:space="preserve"> NA TERENIE WOJSKOWEGO INSTYTUTU TECHNICZNEGO UZBROJENIA W ZIELONCE</w:t>
      </w:r>
      <w:r w:rsidRPr="00CC2354">
        <w:rPr>
          <w:rFonts w:ascii="Arial" w:hAnsi="Arial" w:cs="Arial"/>
          <w:b/>
          <w:i/>
        </w:rPr>
        <w:t xml:space="preserve">” </w:t>
      </w:r>
      <w:r w:rsidRPr="00CC2354">
        <w:rPr>
          <w:rFonts w:ascii="Arial" w:hAnsi="Arial" w:cs="Arial"/>
          <w:b/>
        </w:rPr>
        <w:t>użyto sformułowań: „powinno”, „należy” „ma być”, sformułowania te winno się traktować jako</w:t>
      </w:r>
      <w:r w:rsidR="00F05BDC" w:rsidRPr="00CC2354">
        <w:rPr>
          <w:rFonts w:ascii="Arial" w:hAnsi="Arial" w:cs="Arial"/>
          <w:b/>
        </w:rPr>
        <w:t> </w:t>
      </w:r>
      <w:r w:rsidRPr="00CC2354">
        <w:rPr>
          <w:rFonts w:ascii="Arial" w:hAnsi="Arial" w:cs="Arial"/>
          <w:b/>
        </w:rPr>
        <w:t>wymaganie obligatoryjne (musi).</w:t>
      </w:r>
    </w:p>
    <w:p w:rsidR="00E16554" w:rsidRPr="00CC2354" w:rsidRDefault="00E16554" w:rsidP="009704B5">
      <w:pPr>
        <w:spacing w:after="0" w:line="360" w:lineRule="auto"/>
        <w:ind w:left="426" w:firstLine="282"/>
        <w:jc w:val="both"/>
        <w:rPr>
          <w:rFonts w:ascii="Arial" w:hAnsi="Arial" w:cs="Arial"/>
          <w:b/>
          <w:i/>
        </w:rPr>
      </w:pPr>
    </w:p>
    <w:p w:rsidR="00C4464A" w:rsidRPr="00CC2354" w:rsidRDefault="00C4464A" w:rsidP="00B9379C">
      <w:pPr>
        <w:pStyle w:val="Nagwek1"/>
        <w:numPr>
          <w:ilvl w:val="0"/>
          <w:numId w:val="23"/>
        </w:numPr>
        <w:jc w:val="left"/>
        <w:rPr>
          <w:b w:val="0"/>
        </w:rPr>
      </w:pPr>
      <w:bookmarkStart w:id="5" w:name="_Toc195691708"/>
      <w:r w:rsidRPr="00CC2354">
        <w:t>PRZEDMIOT ZAMÓWIENIA</w:t>
      </w:r>
      <w:bookmarkEnd w:id="5"/>
    </w:p>
    <w:p w:rsidR="00363865" w:rsidRDefault="00C4464A" w:rsidP="009F7420">
      <w:pPr>
        <w:pStyle w:val="Akapitzlist"/>
        <w:spacing w:line="360" w:lineRule="auto"/>
        <w:ind w:left="426" w:firstLine="283"/>
        <w:jc w:val="both"/>
        <w:rPr>
          <w:rFonts w:ascii="Arial" w:eastAsia="SimSun" w:hAnsi="Arial" w:cs="Arial"/>
          <w:sz w:val="22"/>
          <w:szCs w:val="22"/>
          <w:lang w:eastAsia="ar-SA"/>
        </w:rPr>
      </w:pPr>
      <w:r w:rsidRPr="00CC2354">
        <w:rPr>
          <w:rFonts w:ascii="Arial" w:eastAsia="SimSun" w:hAnsi="Arial" w:cs="Arial"/>
          <w:sz w:val="22"/>
          <w:szCs w:val="22"/>
          <w:lang w:eastAsia="ar-SA"/>
        </w:rPr>
        <w:t xml:space="preserve">Przedmiotem zamówienia są roboty budowlane i branżowe polegające na </w:t>
      </w:r>
      <w:r w:rsidR="009F7420">
        <w:rPr>
          <w:rFonts w:ascii="Arial" w:eastAsia="SimSun" w:hAnsi="Arial" w:cs="Arial"/>
          <w:sz w:val="22"/>
          <w:szCs w:val="22"/>
          <w:lang w:eastAsia="ar-SA"/>
        </w:rPr>
        <w:t xml:space="preserve">remoncie budynku nr </w:t>
      </w:r>
      <w:r w:rsidR="006741D0">
        <w:rPr>
          <w:rFonts w:ascii="Arial" w:eastAsia="SimSun" w:hAnsi="Arial" w:cs="Arial"/>
          <w:sz w:val="22"/>
          <w:szCs w:val="22"/>
          <w:lang w:eastAsia="ar-SA"/>
        </w:rPr>
        <w:t>53</w:t>
      </w:r>
      <w:r w:rsidR="009F7420">
        <w:rPr>
          <w:rFonts w:ascii="Arial" w:eastAsia="SimSun" w:hAnsi="Arial" w:cs="Arial"/>
          <w:sz w:val="22"/>
          <w:szCs w:val="22"/>
          <w:lang w:eastAsia="ar-SA"/>
        </w:rPr>
        <w:t xml:space="preserve"> </w:t>
      </w:r>
      <w:r w:rsidR="001C0456" w:rsidRPr="00CC2354">
        <w:rPr>
          <w:rFonts w:ascii="Arial" w:eastAsia="SimSun" w:hAnsi="Arial" w:cs="Arial"/>
          <w:sz w:val="22"/>
          <w:szCs w:val="22"/>
          <w:lang w:eastAsia="ar-SA"/>
        </w:rPr>
        <w:t>na terenie Wojskowego Instytutu Technicznego Uzbrojenia przy ul. Prymasa St</w:t>
      </w:r>
      <w:r w:rsidR="009F7420">
        <w:rPr>
          <w:rFonts w:ascii="Arial" w:eastAsia="SimSun" w:hAnsi="Arial" w:cs="Arial"/>
          <w:sz w:val="22"/>
          <w:szCs w:val="22"/>
          <w:lang w:eastAsia="ar-SA"/>
        </w:rPr>
        <w:t>efana Wyszyńskiego 7 w Zielonce. W zakres prac remontowych wchodz</w:t>
      </w:r>
      <w:r w:rsidR="00363865">
        <w:rPr>
          <w:rFonts w:ascii="Arial" w:eastAsia="SimSun" w:hAnsi="Arial" w:cs="Arial"/>
          <w:sz w:val="22"/>
          <w:szCs w:val="22"/>
          <w:lang w:eastAsia="ar-SA"/>
        </w:rPr>
        <w:t>i:</w:t>
      </w:r>
    </w:p>
    <w:p w:rsidR="00363865" w:rsidRPr="00363865" w:rsidRDefault="00363865" w:rsidP="00363865">
      <w:pPr>
        <w:pStyle w:val="Akapitzlist"/>
        <w:spacing w:line="360" w:lineRule="auto"/>
        <w:ind w:left="1069"/>
        <w:jc w:val="both"/>
        <w:rPr>
          <w:rFonts w:ascii="Arial" w:eastAsia="SimSun" w:hAnsi="Arial" w:cs="Arial"/>
          <w:sz w:val="22"/>
          <w:szCs w:val="22"/>
          <w:lang w:eastAsia="ar-SA"/>
        </w:rPr>
      </w:pPr>
      <w:r w:rsidRPr="00363865">
        <w:rPr>
          <w:rFonts w:ascii="Arial" w:eastAsia="SimSun" w:hAnsi="Arial" w:cs="Arial"/>
          <w:sz w:val="22"/>
          <w:szCs w:val="22"/>
          <w:lang w:eastAsia="ar-SA"/>
        </w:rPr>
        <w:t xml:space="preserve">1) roboty ogólnobudowlane remontowe budynku nr </w:t>
      </w:r>
      <w:r w:rsidR="006741D0">
        <w:rPr>
          <w:rFonts w:ascii="Arial" w:eastAsia="SimSun" w:hAnsi="Arial" w:cs="Arial"/>
          <w:sz w:val="22"/>
          <w:szCs w:val="22"/>
          <w:lang w:eastAsia="ar-SA"/>
        </w:rPr>
        <w:t>53</w:t>
      </w:r>
      <w:r w:rsidRPr="00363865">
        <w:rPr>
          <w:rFonts w:ascii="Arial" w:eastAsia="SimSun" w:hAnsi="Arial" w:cs="Arial"/>
          <w:sz w:val="22"/>
          <w:szCs w:val="22"/>
          <w:lang w:eastAsia="ar-SA"/>
        </w:rPr>
        <w:t>;</w:t>
      </w:r>
    </w:p>
    <w:p w:rsidR="00363865" w:rsidRPr="00363865" w:rsidRDefault="00363865" w:rsidP="003715A1">
      <w:pPr>
        <w:pStyle w:val="Akapitzlist"/>
        <w:spacing w:line="360" w:lineRule="auto"/>
        <w:ind w:left="1418" w:hanging="349"/>
        <w:jc w:val="both"/>
        <w:rPr>
          <w:rFonts w:ascii="Arial" w:eastAsia="SimSun" w:hAnsi="Arial" w:cs="Arial"/>
          <w:sz w:val="22"/>
          <w:szCs w:val="22"/>
          <w:lang w:eastAsia="ar-SA"/>
        </w:rPr>
      </w:pPr>
      <w:r w:rsidRPr="00363865">
        <w:rPr>
          <w:rFonts w:ascii="Arial" w:eastAsia="SimSun" w:hAnsi="Arial" w:cs="Arial"/>
          <w:sz w:val="22"/>
          <w:szCs w:val="22"/>
          <w:lang w:eastAsia="ar-SA"/>
        </w:rPr>
        <w:t>2)</w:t>
      </w:r>
      <w:r w:rsidR="003715A1">
        <w:rPr>
          <w:rFonts w:ascii="Arial" w:eastAsia="SimSun" w:hAnsi="Arial" w:cs="Arial"/>
          <w:sz w:val="22"/>
          <w:szCs w:val="22"/>
          <w:lang w:eastAsia="ar-SA"/>
        </w:rPr>
        <w:t xml:space="preserve"> </w:t>
      </w:r>
      <w:r w:rsidRPr="00363865">
        <w:rPr>
          <w:rFonts w:ascii="Arial" w:eastAsia="SimSun" w:hAnsi="Arial" w:cs="Arial"/>
          <w:sz w:val="22"/>
          <w:szCs w:val="22"/>
          <w:lang w:eastAsia="ar-SA"/>
        </w:rPr>
        <w:t xml:space="preserve">roboty budowlane polegające na </w:t>
      </w:r>
      <w:r w:rsidR="00F81F53">
        <w:rPr>
          <w:rFonts w:ascii="Arial" w:eastAsia="SimSun" w:hAnsi="Arial" w:cs="Arial"/>
          <w:sz w:val="22"/>
          <w:szCs w:val="22"/>
          <w:lang w:eastAsia="ar-SA"/>
        </w:rPr>
        <w:t xml:space="preserve">wzmocnieniu </w:t>
      </w:r>
      <w:r w:rsidRPr="00363865">
        <w:rPr>
          <w:rFonts w:ascii="Arial" w:eastAsia="SimSun" w:hAnsi="Arial" w:cs="Arial"/>
          <w:sz w:val="22"/>
          <w:szCs w:val="22"/>
          <w:lang w:eastAsia="ar-SA"/>
        </w:rPr>
        <w:t xml:space="preserve">wybranych elementów konstrukcyjnych budynku nr </w:t>
      </w:r>
      <w:r w:rsidR="006741D0">
        <w:rPr>
          <w:rFonts w:ascii="Arial" w:eastAsia="SimSun" w:hAnsi="Arial" w:cs="Arial"/>
          <w:sz w:val="22"/>
          <w:szCs w:val="22"/>
          <w:lang w:eastAsia="ar-SA"/>
        </w:rPr>
        <w:t>53 (nadproża)</w:t>
      </w:r>
    </w:p>
    <w:p w:rsidR="00363865" w:rsidRDefault="00363865" w:rsidP="00363865">
      <w:pPr>
        <w:pStyle w:val="Akapitzlist"/>
        <w:spacing w:line="360" w:lineRule="auto"/>
        <w:ind w:left="1069"/>
        <w:jc w:val="both"/>
        <w:rPr>
          <w:rFonts w:ascii="Arial" w:eastAsia="SimSun" w:hAnsi="Arial" w:cs="Arial"/>
          <w:sz w:val="22"/>
          <w:szCs w:val="22"/>
          <w:lang w:eastAsia="ar-SA"/>
        </w:rPr>
      </w:pPr>
      <w:r w:rsidRPr="00363865">
        <w:rPr>
          <w:rFonts w:ascii="Arial" w:eastAsia="SimSun" w:hAnsi="Arial" w:cs="Arial"/>
          <w:sz w:val="22"/>
          <w:szCs w:val="22"/>
          <w:lang w:eastAsia="ar-SA"/>
        </w:rPr>
        <w:t>3) roboty branżowe branży sanitarnej, elektrycznej, teletechnicznej i klimatyzacji.</w:t>
      </w:r>
    </w:p>
    <w:p w:rsidR="00F81F53" w:rsidRDefault="00F81F53" w:rsidP="00363865">
      <w:pPr>
        <w:pStyle w:val="Akapitzlist"/>
        <w:spacing w:line="360" w:lineRule="auto"/>
        <w:ind w:left="1069"/>
        <w:jc w:val="both"/>
        <w:rPr>
          <w:rFonts w:ascii="Arial" w:eastAsia="SimSun" w:hAnsi="Arial" w:cs="Arial"/>
          <w:sz w:val="22"/>
          <w:szCs w:val="22"/>
          <w:lang w:eastAsia="ar-SA"/>
        </w:rPr>
      </w:pPr>
      <w:r>
        <w:rPr>
          <w:rFonts w:ascii="Arial" w:eastAsia="SimSun" w:hAnsi="Arial" w:cs="Arial"/>
          <w:sz w:val="22"/>
          <w:szCs w:val="22"/>
          <w:lang w:eastAsia="ar-SA"/>
        </w:rPr>
        <w:t xml:space="preserve">4) Utwardzenie powierzchni miejsc postojowych oraz ciągów komunikacyjnych dojścia do budynku. </w:t>
      </w:r>
    </w:p>
    <w:p w:rsidR="009E0655" w:rsidRDefault="009F7420" w:rsidP="00363865">
      <w:pPr>
        <w:pStyle w:val="Akapitzlist"/>
        <w:spacing w:line="360" w:lineRule="auto"/>
        <w:ind w:left="426"/>
        <w:jc w:val="both"/>
        <w:rPr>
          <w:rFonts w:ascii="Arial" w:eastAsia="SimSun" w:hAnsi="Arial" w:cs="Arial"/>
          <w:sz w:val="22"/>
          <w:szCs w:val="22"/>
          <w:lang w:eastAsia="ar-SA"/>
        </w:rPr>
      </w:pPr>
      <w:r>
        <w:rPr>
          <w:rFonts w:ascii="Arial" w:eastAsia="SimSun" w:hAnsi="Arial" w:cs="Arial"/>
          <w:sz w:val="22"/>
          <w:szCs w:val="22"/>
          <w:lang w:eastAsia="ar-SA"/>
        </w:rPr>
        <w:t xml:space="preserve">  </w:t>
      </w:r>
      <w:r w:rsidR="009E0655">
        <w:rPr>
          <w:rFonts w:ascii="Arial" w:eastAsia="SimSun" w:hAnsi="Arial" w:cs="Arial"/>
          <w:sz w:val="22"/>
          <w:szCs w:val="22"/>
          <w:lang w:eastAsia="ar-SA"/>
        </w:rPr>
        <w:t>Przedmiot zamówienia wykonać na podstawie następujących dokumentów:</w:t>
      </w:r>
    </w:p>
    <w:p w:rsidR="009E0655" w:rsidRDefault="009E0655" w:rsidP="009E0655">
      <w:pPr>
        <w:pStyle w:val="Akapitzlist"/>
        <w:numPr>
          <w:ilvl w:val="0"/>
          <w:numId w:val="79"/>
        </w:numPr>
        <w:spacing w:line="360" w:lineRule="auto"/>
        <w:jc w:val="both"/>
        <w:rPr>
          <w:rFonts w:ascii="Arial" w:eastAsia="SimSun" w:hAnsi="Arial" w:cs="Arial"/>
          <w:sz w:val="22"/>
          <w:szCs w:val="22"/>
          <w:lang w:eastAsia="ar-SA"/>
        </w:rPr>
      </w:pPr>
      <w:r>
        <w:rPr>
          <w:rFonts w:ascii="Arial" w:eastAsia="SimSun" w:hAnsi="Arial" w:cs="Arial"/>
          <w:sz w:val="22"/>
          <w:szCs w:val="22"/>
          <w:lang w:eastAsia="ar-SA"/>
        </w:rPr>
        <w:t>Opis przedmiotu zamówienia;</w:t>
      </w:r>
    </w:p>
    <w:p w:rsidR="00F81F53" w:rsidRPr="009E0655" w:rsidRDefault="00F81F53" w:rsidP="009E0655">
      <w:pPr>
        <w:pStyle w:val="Akapitzlist"/>
        <w:numPr>
          <w:ilvl w:val="0"/>
          <w:numId w:val="79"/>
        </w:numPr>
        <w:spacing w:line="360" w:lineRule="auto"/>
        <w:jc w:val="both"/>
        <w:rPr>
          <w:rFonts w:ascii="Arial" w:eastAsia="SimSun" w:hAnsi="Arial" w:cs="Arial"/>
          <w:sz w:val="22"/>
          <w:szCs w:val="22"/>
          <w:lang w:eastAsia="ar-SA"/>
        </w:rPr>
      </w:pPr>
      <w:r>
        <w:rPr>
          <w:rFonts w:ascii="Arial" w:eastAsia="SimSun" w:hAnsi="Arial" w:cs="Arial"/>
          <w:sz w:val="22"/>
          <w:szCs w:val="22"/>
          <w:lang w:eastAsia="ar-SA"/>
        </w:rPr>
        <w:t xml:space="preserve">Dokumentacja projektowa branży budowlanej. </w:t>
      </w:r>
    </w:p>
    <w:p w:rsidR="009E0655" w:rsidRDefault="000F180A" w:rsidP="009E0655">
      <w:pPr>
        <w:pStyle w:val="Akapitzlist"/>
        <w:numPr>
          <w:ilvl w:val="0"/>
          <w:numId w:val="79"/>
        </w:numPr>
        <w:spacing w:line="360" w:lineRule="auto"/>
        <w:jc w:val="both"/>
        <w:rPr>
          <w:rFonts w:ascii="Arial" w:eastAsia="SimSun" w:hAnsi="Arial" w:cs="Arial"/>
          <w:sz w:val="22"/>
          <w:szCs w:val="22"/>
          <w:lang w:eastAsia="ar-SA"/>
        </w:rPr>
      </w:pPr>
      <w:r w:rsidRPr="009F7420">
        <w:rPr>
          <w:rFonts w:ascii="Arial" w:hAnsi="Arial" w:cs="Arial"/>
          <w:sz w:val="22"/>
          <w:szCs w:val="22"/>
        </w:rPr>
        <w:t>Specyfikacja Techniczn</w:t>
      </w:r>
      <w:r w:rsidR="009E0655">
        <w:rPr>
          <w:rFonts w:ascii="Arial" w:hAnsi="Arial" w:cs="Arial"/>
          <w:sz w:val="22"/>
          <w:szCs w:val="22"/>
        </w:rPr>
        <w:t>a</w:t>
      </w:r>
      <w:r w:rsidRPr="009F7420">
        <w:rPr>
          <w:rFonts w:ascii="Arial" w:hAnsi="Arial" w:cs="Arial"/>
          <w:sz w:val="22"/>
          <w:szCs w:val="22"/>
        </w:rPr>
        <w:t xml:space="preserve"> Wykonania i Odbioru Robót</w:t>
      </w:r>
      <w:r w:rsidRPr="009F7420">
        <w:rPr>
          <w:rFonts w:ascii="Arial" w:eastAsia="SimSun" w:hAnsi="Arial" w:cs="Arial"/>
          <w:sz w:val="22"/>
          <w:szCs w:val="22"/>
          <w:lang w:eastAsia="ar-SA"/>
        </w:rPr>
        <w:t xml:space="preserve">, </w:t>
      </w:r>
      <w:r w:rsidR="009E0655">
        <w:rPr>
          <w:rFonts w:ascii="Arial" w:eastAsia="SimSun" w:hAnsi="Arial" w:cs="Arial"/>
          <w:sz w:val="22"/>
          <w:szCs w:val="22"/>
          <w:lang w:eastAsia="ar-SA"/>
        </w:rPr>
        <w:t>dla części remontowej;</w:t>
      </w:r>
    </w:p>
    <w:p w:rsidR="00A62233" w:rsidRDefault="00A62233" w:rsidP="00A62233">
      <w:pPr>
        <w:pStyle w:val="Akapitzlist"/>
        <w:numPr>
          <w:ilvl w:val="0"/>
          <w:numId w:val="79"/>
        </w:numPr>
        <w:spacing w:line="360" w:lineRule="auto"/>
        <w:jc w:val="both"/>
        <w:rPr>
          <w:rFonts w:ascii="Arial" w:hAnsi="Arial" w:cs="Arial"/>
          <w:sz w:val="22"/>
          <w:szCs w:val="22"/>
        </w:rPr>
      </w:pPr>
      <w:r>
        <w:rPr>
          <w:rFonts w:ascii="Arial" w:hAnsi="Arial" w:cs="Arial"/>
          <w:sz w:val="22"/>
          <w:szCs w:val="22"/>
        </w:rPr>
        <w:t>D</w:t>
      </w:r>
      <w:r w:rsidRPr="00A62233">
        <w:rPr>
          <w:rFonts w:ascii="Arial" w:hAnsi="Arial" w:cs="Arial"/>
          <w:sz w:val="22"/>
          <w:szCs w:val="22"/>
        </w:rPr>
        <w:t>okumentacja projektowa instalacji sanitarnych i</w:t>
      </w:r>
      <w:r w:rsidR="00A5303B">
        <w:rPr>
          <w:rFonts w:ascii="Arial" w:hAnsi="Arial" w:cs="Arial"/>
          <w:sz w:val="22"/>
          <w:szCs w:val="22"/>
        </w:rPr>
        <w:t xml:space="preserve"> cieplnych w budynku nr </w:t>
      </w:r>
      <w:r w:rsidR="006741D0">
        <w:rPr>
          <w:rFonts w:ascii="Arial" w:hAnsi="Arial" w:cs="Arial"/>
          <w:sz w:val="22"/>
          <w:szCs w:val="22"/>
        </w:rPr>
        <w:t>53</w:t>
      </w:r>
      <w:r w:rsidR="00A5303B">
        <w:rPr>
          <w:rFonts w:ascii="Arial" w:hAnsi="Arial" w:cs="Arial"/>
          <w:sz w:val="22"/>
          <w:szCs w:val="22"/>
        </w:rPr>
        <w:t xml:space="preserve"> wraz </w:t>
      </w:r>
      <w:r w:rsidRPr="00A62233">
        <w:rPr>
          <w:rFonts w:ascii="Arial" w:hAnsi="Arial" w:cs="Arial"/>
          <w:sz w:val="22"/>
          <w:szCs w:val="22"/>
        </w:rPr>
        <w:t>z zasileniem budynku w cie</w:t>
      </w:r>
      <w:r>
        <w:rPr>
          <w:rFonts w:ascii="Arial" w:hAnsi="Arial" w:cs="Arial"/>
          <w:sz w:val="22"/>
          <w:szCs w:val="22"/>
        </w:rPr>
        <w:t xml:space="preserve">pło oraz przyłączami </w:t>
      </w:r>
      <w:proofErr w:type="spellStart"/>
      <w:r>
        <w:rPr>
          <w:rFonts w:ascii="Arial" w:hAnsi="Arial" w:cs="Arial"/>
          <w:sz w:val="22"/>
          <w:szCs w:val="22"/>
        </w:rPr>
        <w:t>wod-kan</w:t>
      </w:r>
      <w:proofErr w:type="spellEnd"/>
      <w:r>
        <w:rPr>
          <w:rFonts w:ascii="Arial" w:hAnsi="Arial" w:cs="Arial"/>
          <w:sz w:val="22"/>
          <w:szCs w:val="22"/>
        </w:rPr>
        <w:t xml:space="preserve"> – WITU Z</w:t>
      </w:r>
      <w:r w:rsidRPr="00A62233">
        <w:rPr>
          <w:rFonts w:ascii="Arial" w:hAnsi="Arial" w:cs="Arial"/>
          <w:sz w:val="22"/>
          <w:szCs w:val="22"/>
        </w:rPr>
        <w:t>ielonka</w:t>
      </w:r>
      <w:r w:rsidR="00B04E2F">
        <w:rPr>
          <w:rFonts w:ascii="Arial" w:hAnsi="Arial" w:cs="Arial"/>
          <w:sz w:val="22"/>
          <w:szCs w:val="22"/>
        </w:rPr>
        <w:t>;</w:t>
      </w:r>
    </w:p>
    <w:p w:rsidR="00A62233" w:rsidRDefault="00A62233" w:rsidP="00A62233">
      <w:pPr>
        <w:pStyle w:val="Akapitzlist"/>
        <w:numPr>
          <w:ilvl w:val="0"/>
          <w:numId w:val="79"/>
        </w:numPr>
        <w:spacing w:line="360" w:lineRule="auto"/>
        <w:jc w:val="both"/>
        <w:rPr>
          <w:rFonts w:ascii="Arial" w:hAnsi="Arial" w:cs="Arial"/>
          <w:sz w:val="22"/>
          <w:szCs w:val="22"/>
        </w:rPr>
      </w:pPr>
      <w:r>
        <w:rPr>
          <w:rFonts w:ascii="Arial" w:hAnsi="Arial" w:cs="Arial"/>
          <w:sz w:val="22"/>
          <w:szCs w:val="22"/>
        </w:rPr>
        <w:t>D</w:t>
      </w:r>
      <w:r w:rsidRPr="00A62233">
        <w:rPr>
          <w:rFonts w:ascii="Arial" w:hAnsi="Arial" w:cs="Arial"/>
          <w:sz w:val="22"/>
          <w:szCs w:val="22"/>
        </w:rPr>
        <w:t xml:space="preserve">okumentacja projektowa instalacji elektrycznej i niskoprądowej wraz z przyłączem energetycznym  budynku nr </w:t>
      </w:r>
      <w:r w:rsidR="006741D0">
        <w:rPr>
          <w:rFonts w:ascii="Arial" w:hAnsi="Arial" w:cs="Arial"/>
          <w:sz w:val="22"/>
          <w:szCs w:val="22"/>
        </w:rPr>
        <w:t>53</w:t>
      </w:r>
      <w:r w:rsidRPr="00A62233">
        <w:rPr>
          <w:rFonts w:ascii="Arial" w:hAnsi="Arial" w:cs="Arial"/>
          <w:sz w:val="22"/>
          <w:szCs w:val="22"/>
        </w:rPr>
        <w:t xml:space="preserve"> </w:t>
      </w:r>
      <w:r>
        <w:rPr>
          <w:rFonts w:ascii="Arial" w:hAnsi="Arial" w:cs="Arial"/>
          <w:sz w:val="22"/>
          <w:szCs w:val="22"/>
        </w:rPr>
        <w:t>WITU Zielonka</w:t>
      </w:r>
      <w:r w:rsidR="00B04E2F">
        <w:rPr>
          <w:rFonts w:ascii="Arial" w:hAnsi="Arial" w:cs="Arial"/>
          <w:sz w:val="22"/>
          <w:szCs w:val="22"/>
        </w:rPr>
        <w:t>;</w:t>
      </w:r>
    </w:p>
    <w:p w:rsidR="002B62DB" w:rsidRDefault="00ED3603" w:rsidP="00ED3603">
      <w:pPr>
        <w:pStyle w:val="Akapitzlist"/>
        <w:numPr>
          <w:ilvl w:val="0"/>
          <w:numId w:val="79"/>
        </w:numPr>
        <w:spacing w:line="360" w:lineRule="auto"/>
        <w:jc w:val="both"/>
        <w:rPr>
          <w:rFonts w:ascii="Arial" w:hAnsi="Arial" w:cs="Arial"/>
          <w:sz w:val="22"/>
          <w:szCs w:val="22"/>
        </w:rPr>
      </w:pPr>
      <w:r>
        <w:rPr>
          <w:rFonts w:ascii="Arial" w:hAnsi="Arial" w:cs="Arial"/>
          <w:sz w:val="22"/>
          <w:szCs w:val="22"/>
        </w:rPr>
        <w:t>P</w:t>
      </w:r>
      <w:r w:rsidRPr="00ED3603">
        <w:rPr>
          <w:rFonts w:ascii="Arial" w:hAnsi="Arial" w:cs="Arial"/>
          <w:sz w:val="22"/>
          <w:szCs w:val="22"/>
        </w:rPr>
        <w:t>rojekt systemu klimatyzacji w budynku nr </w:t>
      </w:r>
      <w:r w:rsidR="006741D0">
        <w:rPr>
          <w:rFonts w:ascii="Arial" w:hAnsi="Arial" w:cs="Arial"/>
          <w:sz w:val="22"/>
          <w:szCs w:val="22"/>
        </w:rPr>
        <w:t>53</w:t>
      </w:r>
      <w:r w:rsidRPr="00ED3603">
        <w:rPr>
          <w:rFonts w:ascii="Arial" w:hAnsi="Arial" w:cs="Arial"/>
          <w:sz w:val="22"/>
          <w:szCs w:val="22"/>
        </w:rPr>
        <w:t xml:space="preserve"> – </w:t>
      </w:r>
      <w:r>
        <w:rPr>
          <w:rFonts w:ascii="Arial" w:hAnsi="Arial" w:cs="Arial"/>
          <w:sz w:val="22"/>
          <w:szCs w:val="22"/>
        </w:rPr>
        <w:t>WITU Zielonka</w:t>
      </w:r>
      <w:r w:rsidR="00B04E2F">
        <w:rPr>
          <w:rFonts w:ascii="Arial" w:hAnsi="Arial" w:cs="Arial"/>
          <w:sz w:val="22"/>
          <w:szCs w:val="22"/>
        </w:rPr>
        <w:t>;</w:t>
      </w:r>
    </w:p>
    <w:p w:rsidR="00B04E2F" w:rsidRDefault="00B04E2F" w:rsidP="00ED3603">
      <w:pPr>
        <w:pStyle w:val="Akapitzlist"/>
        <w:numPr>
          <w:ilvl w:val="0"/>
          <w:numId w:val="79"/>
        </w:numPr>
        <w:spacing w:line="360" w:lineRule="auto"/>
        <w:jc w:val="both"/>
        <w:rPr>
          <w:rFonts w:ascii="Arial" w:hAnsi="Arial" w:cs="Arial"/>
          <w:sz w:val="22"/>
          <w:szCs w:val="22"/>
        </w:rPr>
      </w:pPr>
      <w:r>
        <w:rPr>
          <w:rFonts w:ascii="Arial" w:hAnsi="Arial" w:cs="Arial"/>
          <w:sz w:val="22"/>
          <w:szCs w:val="22"/>
        </w:rPr>
        <w:t>Dokumentacji kosztorysowej.</w:t>
      </w:r>
    </w:p>
    <w:p w:rsidR="00ED3603" w:rsidRPr="00ED3603" w:rsidRDefault="00ED3603" w:rsidP="00B04E2F">
      <w:pPr>
        <w:pStyle w:val="Akapitzlist"/>
        <w:spacing w:line="360" w:lineRule="auto"/>
        <w:ind w:left="1429"/>
        <w:jc w:val="both"/>
        <w:rPr>
          <w:rFonts w:ascii="Arial" w:hAnsi="Arial" w:cs="Arial"/>
          <w:sz w:val="22"/>
          <w:szCs w:val="22"/>
        </w:rPr>
      </w:pPr>
    </w:p>
    <w:p w:rsidR="006741D0" w:rsidRPr="008807CD" w:rsidRDefault="00ED3603" w:rsidP="00AC2C11">
      <w:pPr>
        <w:spacing w:line="360" w:lineRule="auto"/>
        <w:ind w:left="360" w:firstLine="348"/>
        <w:jc w:val="both"/>
        <w:rPr>
          <w:rFonts w:ascii="Arial" w:hAnsi="Arial" w:cs="Arial"/>
        </w:rPr>
      </w:pPr>
      <w:r w:rsidRPr="00CC2354">
        <w:rPr>
          <w:rFonts w:ascii="Arial" w:hAnsi="Arial" w:cs="Arial"/>
        </w:rPr>
        <w:t>Dokumentacja kosztorysowa stanowi nierozerwalną całoś</w:t>
      </w:r>
      <w:r>
        <w:rPr>
          <w:rFonts w:ascii="Arial" w:hAnsi="Arial" w:cs="Arial"/>
        </w:rPr>
        <w:t>ć z dokumentacją projektową i nie </w:t>
      </w:r>
      <w:r w:rsidRPr="00CC2354">
        <w:rPr>
          <w:rFonts w:ascii="Arial" w:hAnsi="Arial" w:cs="Arial"/>
        </w:rPr>
        <w:t xml:space="preserve">może być rozpatrywana oddzielnie - dokumentacja kosztorysowa musi być rozpatrywana tylko w odniesieniu do zawartości dokumentacji projektowej, </w:t>
      </w:r>
      <w:proofErr w:type="spellStart"/>
      <w:r w:rsidRPr="00CC2354">
        <w:rPr>
          <w:rFonts w:ascii="Arial" w:hAnsi="Arial" w:cs="Arial"/>
        </w:rPr>
        <w:t>STWiOR</w:t>
      </w:r>
      <w:proofErr w:type="spellEnd"/>
      <w:r w:rsidRPr="00CC2354">
        <w:rPr>
          <w:rFonts w:ascii="Arial" w:hAnsi="Arial" w:cs="Arial"/>
        </w:rPr>
        <w:t xml:space="preserve"> oraz OPZ</w:t>
      </w:r>
      <w:r w:rsidR="00A5303B">
        <w:rPr>
          <w:rFonts w:ascii="Arial" w:hAnsi="Arial" w:cs="Arial"/>
        </w:rPr>
        <w:t xml:space="preserve"> oraz dokumentacji projektowych</w:t>
      </w:r>
      <w:r w:rsidRPr="00CC2354">
        <w:rPr>
          <w:rFonts w:ascii="Arial" w:hAnsi="Arial" w:cs="Arial"/>
        </w:rPr>
        <w:t xml:space="preserve">. </w:t>
      </w:r>
      <w:r w:rsidR="008807CD" w:rsidRPr="00CC2354">
        <w:rPr>
          <w:rFonts w:ascii="Arial" w:hAnsi="Arial" w:cs="Arial"/>
        </w:rPr>
        <w:t>Obszar odd</w:t>
      </w:r>
      <w:r w:rsidR="008807CD">
        <w:rPr>
          <w:rFonts w:ascii="Arial" w:hAnsi="Arial" w:cs="Arial"/>
        </w:rPr>
        <w:t>ziaływania budynku mieści się w </w:t>
      </w:r>
      <w:r w:rsidR="008807CD" w:rsidRPr="00CC2354">
        <w:rPr>
          <w:rFonts w:ascii="Arial" w:hAnsi="Arial" w:cs="Arial"/>
        </w:rPr>
        <w:t>całości na działce, na</w:t>
      </w:r>
      <w:r w:rsidR="008807CD">
        <w:rPr>
          <w:rFonts w:ascii="Arial" w:hAnsi="Arial" w:cs="Arial"/>
        </w:rPr>
        <w:t xml:space="preserve"> której został zaprojektowany. </w:t>
      </w:r>
    </w:p>
    <w:p w:rsidR="00ED3603" w:rsidRPr="00A5303B" w:rsidRDefault="00ED3603" w:rsidP="00A5303B">
      <w:pPr>
        <w:spacing w:line="360" w:lineRule="auto"/>
        <w:jc w:val="both"/>
        <w:rPr>
          <w:rFonts w:ascii="Arial" w:hAnsi="Arial" w:cs="Arial"/>
        </w:rPr>
      </w:pPr>
    </w:p>
    <w:p w:rsidR="00823FA5" w:rsidRPr="00823FA5" w:rsidRDefault="00823FA5" w:rsidP="00B9379C">
      <w:pPr>
        <w:pStyle w:val="Nagwek1"/>
        <w:numPr>
          <w:ilvl w:val="1"/>
          <w:numId w:val="23"/>
        </w:numPr>
        <w:ind w:left="851" w:hanging="567"/>
        <w:jc w:val="left"/>
      </w:pPr>
      <w:bookmarkStart w:id="6" w:name="_Toc48913113"/>
      <w:bookmarkStart w:id="7" w:name="_Toc195691709"/>
      <w:r w:rsidRPr="00823FA5">
        <w:t>ZAKRES OPRACOWANIA</w:t>
      </w:r>
      <w:bookmarkEnd w:id="6"/>
      <w:bookmarkEnd w:id="7"/>
    </w:p>
    <w:p w:rsidR="00823FA5" w:rsidRPr="00A822D5" w:rsidRDefault="00823FA5" w:rsidP="00823FA5">
      <w:pPr>
        <w:spacing w:before="120" w:after="120"/>
        <w:ind w:left="142"/>
        <w:rPr>
          <w:rFonts w:ascii="Arial" w:hAnsi="Arial" w:cs="Arial"/>
          <w:u w:val="single"/>
        </w:rPr>
      </w:pPr>
      <w:r w:rsidRPr="00823FA5">
        <w:rPr>
          <w:rFonts w:ascii="Arial" w:hAnsi="Arial" w:cs="Arial"/>
        </w:rPr>
        <w:t xml:space="preserve">   </w:t>
      </w:r>
      <w:r w:rsidRPr="00137500">
        <w:rPr>
          <w:rFonts w:ascii="Arial" w:hAnsi="Arial" w:cs="Arial"/>
          <w:u w:val="single"/>
        </w:rPr>
        <w:t xml:space="preserve">Przedmiot </w:t>
      </w:r>
      <w:r w:rsidR="004F038E">
        <w:rPr>
          <w:rFonts w:ascii="Arial" w:hAnsi="Arial" w:cs="Arial"/>
          <w:u w:val="single"/>
        </w:rPr>
        <w:t>Umowy</w:t>
      </w:r>
      <w:r w:rsidRPr="00137500">
        <w:rPr>
          <w:rFonts w:ascii="Arial" w:hAnsi="Arial" w:cs="Arial"/>
          <w:u w:val="single"/>
        </w:rPr>
        <w:t xml:space="preserve"> obejmuje: </w:t>
      </w:r>
    </w:p>
    <w:p w:rsidR="004F038E" w:rsidRPr="004F038E" w:rsidRDefault="00A5303B" w:rsidP="00B9379C">
      <w:pPr>
        <w:pStyle w:val="Akapitzlist"/>
        <w:numPr>
          <w:ilvl w:val="1"/>
          <w:numId w:val="24"/>
        </w:numPr>
        <w:spacing w:before="120" w:line="360" w:lineRule="auto"/>
        <w:jc w:val="both"/>
        <w:rPr>
          <w:rFonts w:ascii="Arial" w:hAnsi="Arial" w:cs="Arial"/>
        </w:rPr>
      </w:pPr>
      <w:r>
        <w:rPr>
          <w:rFonts w:ascii="Arial" w:eastAsia="SimSun" w:hAnsi="Arial" w:cs="Arial"/>
          <w:sz w:val="22"/>
          <w:szCs w:val="22"/>
          <w:lang w:eastAsia="ar-SA"/>
        </w:rPr>
        <w:t>R</w:t>
      </w:r>
      <w:r w:rsidR="004F038E" w:rsidRPr="00CC2354">
        <w:rPr>
          <w:rFonts w:ascii="Arial" w:eastAsia="SimSun" w:hAnsi="Arial" w:cs="Arial"/>
          <w:sz w:val="22"/>
          <w:szCs w:val="22"/>
          <w:lang w:eastAsia="ar-SA"/>
        </w:rPr>
        <w:t xml:space="preserve">oboty budowlane i branżowe </w:t>
      </w:r>
      <w:r w:rsidRPr="00CC2354">
        <w:rPr>
          <w:rFonts w:ascii="Arial" w:eastAsia="SimSun" w:hAnsi="Arial" w:cs="Arial"/>
          <w:sz w:val="22"/>
          <w:szCs w:val="22"/>
          <w:lang w:eastAsia="ar-SA"/>
        </w:rPr>
        <w:t xml:space="preserve">polegające na </w:t>
      </w:r>
      <w:r>
        <w:rPr>
          <w:rFonts w:ascii="Arial" w:eastAsia="SimSun" w:hAnsi="Arial" w:cs="Arial"/>
          <w:sz w:val="22"/>
          <w:szCs w:val="22"/>
          <w:lang w:eastAsia="ar-SA"/>
        </w:rPr>
        <w:t xml:space="preserve">remoncie budynku nr </w:t>
      </w:r>
      <w:r w:rsidR="006741D0">
        <w:rPr>
          <w:rFonts w:ascii="Arial" w:eastAsia="SimSun" w:hAnsi="Arial" w:cs="Arial"/>
          <w:sz w:val="22"/>
          <w:szCs w:val="22"/>
          <w:lang w:eastAsia="ar-SA"/>
        </w:rPr>
        <w:t>53</w:t>
      </w:r>
      <w:r>
        <w:rPr>
          <w:rFonts w:ascii="Arial" w:eastAsia="SimSun" w:hAnsi="Arial" w:cs="Arial"/>
          <w:sz w:val="22"/>
          <w:szCs w:val="22"/>
          <w:lang w:eastAsia="ar-SA"/>
        </w:rPr>
        <w:t xml:space="preserve"> </w:t>
      </w:r>
      <w:r w:rsidRPr="00CC2354">
        <w:rPr>
          <w:rFonts w:ascii="Arial" w:eastAsia="SimSun" w:hAnsi="Arial" w:cs="Arial"/>
          <w:sz w:val="22"/>
          <w:szCs w:val="22"/>
          <w:lang w:eastAsia="ar-SA"/>
        </w:rPr>
        <w:t>na terenie Wojskowego Instytutu Technicznego Uzbrojenia przy ul. Prymasa St</w:t>
      </w:r>
      <w:r>
        <w:rPr>
          <w:rFonts w:ascii="Arial" w:eastAsia="SimSun" w:hAnsi="Arial" w:cs="Arial"/>
          <w:sz w:val="22"/>
          <w:szCs w:val="22"/>
          <w:lang w:eastAsia="ar-SA"/>
        </w:rPr>
        <w:t xml:space="preserve">efana Wyszyńskiego 7 w Zielonce </w:t>
      </w:r>
      <w:r w:rsidR="004F038E" w:rsidRPr="00CC2354">
        <w:rPr>
          <w:rFonts w:ascii="Arial" w:eastAsia="SimSun" w:hAnsi="Arial" w:cs="Arial"/>
          <w:sz w:val="22"/>
          <w:szCs w:val="22"/>
          <w:lang w:eastAsia="ar-SA"/>
        </w:rPr>
        <w:t xml:space="preserve"> w zakresie określonym </w:t>
      </w:r>
      <w:r>
        <w:rPr>
          <w:rFonts w:ascii="Arial" w:eastAsia="SimSun" w:hAnsi="Arial" w:cs="Arial"/>
          <w:sz w:val="22"/>
          <w:szCs w:val="22"/>
          <w:lang w:eastAsia="ar-SA"/>
        </w:rPr>
        <w:t>specyfikacją techniczną oraz dokumentacją</w:t>
      </w:r>
      <w:r w:rsidR="004F038E" w:rsidRPr="00CC2354">
        <w:rPr>
          <w:rFonts w:ascii="Arial" w:eastAsia="SimSun" w:hAnsi="Arial" w:cs="Arial"/>
          <w:sz w:val="22"/>
          <w:szCs w:val="22"/>
          <w:lang w:eastAsia="ar-SA"/>
        </w:rPr>
        <w:t xml:space="preserve"> </w:t>
      </w:r>
      <w:r>
        <w:rPr>
          <w:rFonts w:ascii="Arial" w:eastAsia="SimSun" w:hAnsi="Arial" w:cs="Arial"/>
          <w:sz w:val="22"/>
          <w:szCs w:val="22"/>
          <w:lang w:eastAsia="ar-SA"/>
        </w:rPr>
        <w:t xml:space="preserve">techniczną; </w:t>
      </w:r>
    </w:p>
    <w:p w:rsidR="00C4464A" w:rsidRPr="00D41198" w:rsidRDefault="00C4464A" w:rsidP="00B9379C">
      <w:pPr>
        <w:pStyle w:val="Nagwek1"/>
        <w:numPr>
          <w:ilvl w:val="0"/>
          <w:numId w:val="23"/>
        </w:numPr>
        <w:jc w:val="left"/>
        <w:rPr>
          <w:b w:val="0"/>
        </w:rPr>
      </w:pPr>
      <w:bookmarkStart w:id="8" w:name="_Toc195691710"/>
      <w:r w:rsidRPr="00CC2354">
        <w:t>CHARAKTERYSTYKA OBIEKTU</w:t>
      </w:r>
      <w:bookmarkEnd w:id="8"/>
      <w:r w:rsidRPr="00CC2354">
        <w:t xml:space="preserve"> </w:t>
      </w:r>
    </w:p>
    <w:p w:rsidR="00077E3A" w:rsidRDefault="00077E3A" w:rsidP="00B9379C">
      <w:pPr>
        <w:pStyle w:val="Nagwek1"/>
        <w:numPr>
          <w:ilvl w:val="1"/>
          <w:numId w:val="23"/>
        </w:numPr>
        <w:ind w:left="851" w:hanging="567"/>
        <w:jc w:val="left"/>
      </w:pPr>
      <w:bookmarkStart w:id="9" w:name="_Toc195691711"/>
      <w:r>
        <w:t>OPIS OBIEKTU – STAN ISTNIEJĄCY</w:t>
      </w:r>
      <w:bookmarkEnd w:id="9"/>
    </w:p>
    <w:p w:rsidR="00D3311C" w:rsidRDefault="00D3311C" w:rsidP="00D3311C">
      <w:pPr>
        <w:spacing w:before="120" w:after="0" w:line="360" w:lineRule="auto"/>
        <w:ind w:firstLine="284"/>
        <w:jc w:val="both"/>
        <w:rPr>
          <w:rStyle w:val="FontStyle49"/>
        </w:rPr>
      </w:pPr>
      <w:r w:rsidRPr="00311ED2">
        <w:rPr>
          <w:rFonts w:ascii="Arial" w:hAnsi="Arial" w:cs="Arial"/>
        </w:rPr>
        <w:t xml:space="preserve">Budynek nr </w:t>
      </w:r>
      <w:r w:rsidR="006741D0">
        <w:rPr>
          <w:rFonts w:ascii="Arial" w:hAnsi="Arial" w:cs="Arial"/>
        </w:rPr>
        <w:t>53</w:t>
      </w:r>
      <w:r w:rsidRPr="00311ED2">
        <w:rPr>
          <w:rFonts w:ascii="Arial" w:hAnsi="Arial" w:cs="Arial"/>
        </w:rPr>
        <w:t xml:space="preserve"> położony jest na terenie Wojskowego Instytutu Technicznego Uzbrojenia w</w:t>
      </w:r>
      <w:r w:rsidR="006741D0">
        <w:rPr>
          <w:rFonts w:ascii="Arial" w:hAnsi="Arial" w:cs="Arial"/>
        </w:rPr>
        <w:t> </w:t>
      </w:r>
      <w:r w:rsidRPr="00311ED2">
        <w:rPr>
          <w:rFonts w:ascii="Arial" w:hAnsi="Arial" w:cs="Arial"/>
        </w:rPr>
        <w:t>Zielonce na działce ew. nr 1</w:t>
      </w:r>
      <w:r w:rsidR="006741D0">
        <w:rPr>
          <w:rFonts w:ascii="Arial" w:hAnsi="Arial" w:cs="Arial"/>
        </w:rPr>
        <w:t>24</w:t>
      </w:r>
      <w:r w:rsidRPr="00311ED2">
        <w:rPr>
          <w:rFonts w:ascii="Arial" w:hAnsi="Arial" w:cs="Arial"/>
        </w:rPr>
        <w:t xml:space="preserve">. Budynek nr </w:t>
      </w:r>
      <w:r w:rsidR="006741D0">
        <w:rPr>
          <w:rFonts w:ascii="Arial" w:hAnsi="Arial" w:cs="Arial"/>
        </w:rPr>
        <w:t>53</w:t>
      </w:r>
      <w:r w:rsidRPr="00311ED2">
        <w:rPr>
          <w:rFonts w:ascii="Arial" w:hAnsi="Arial" w:cs="Arial"/>
        </w:rPr>
        <w:t xml:space="preserve"> jest budynkiem </w:t>
      </w:r>
      <w:r w:rsidR="006741D0">
        <w:rPr>
          <w:rFonts w:ascii="Arial" w:hAnsi="Arial" w:cs="Arial"/>
        </w:rPr>
        <w:t>jednokondygnacyjnym</w:t>
      </w:r>
      <w:r w:rsidRPr="00311ED2">
        <w:rPr>
          <w:rFonts w:ascii="Arial" w:hAnsi="Arial" w:cs="Arial"/>
        </w:rPr>
        <w:t xml:space="preserve">. Fundamenty wykonane z cegły pełnej izolowane papą. Konstrukcja murowana z cegły, stropy DMS,. Dach suprema gr 5cm na żeberkach z cegły dziurawki grubości 12cm w rozstawie 67cm. Pokrycie dachu z papy. </w:t>
      </w:r>
      <w:r>
        <w:rPr>
          <w:rFonts w:ascii="Arial" w:hAnsi="Arial" w:cs="Arial"/>
        </w:rPr>
        <w:t>Obróbki blacharskie wykonane z </w:t>
      </w:r>
      <w:r w:rsidRPr="00311ED2">
        <w:rPr>
          <w:rFonts w:ascii="Arial" w:hAnsi="Arial" w:cs="Arial"/>
        </w:rPr>
        <w:t>blachy stalowej ocynkowanej. Ściany działowe murowane z cegły, tynki wewnętrzne cementowo wapienne, malowane.. Korytarz i pomieszczenia wykończone lastryko, płytkami PCV</w:t>
      </w:r>
      <w:r w:rsidR="006741D0">
        <w:rPr>
          <w:rFonts w:ascii="Arial" w:hAnsi="Arial" w:cs="Arial"/>
        </w:rPr>
        <w:t xml:space="preserve"> oraz płytkami ceramicznym</w:t>
      </w:r>
      <w:r w:rsidRPr="00311ED2">
        <w:rPr>
          <w:rFonts w:ascii="Arial" w:hAnsi="Arial" w:cs="Arial"/>
        </w:rPr>
        <w:t xml:space="preserve">. Stolarka okienna i drzwiowa drewniana. Budynek wyposażony w instalacje centralnego ogrzewania, </w:t>
      </w:r>
      <w:proofErr w:type="spellStart"/>
      <w:r w:rsidRPr="00311ED2">
        <w:rPr>
          <w:rFonts w:ascii="Arial" w:hAnsi="Arial" w:cs="Arial"/>
        </w:rPr>
        <w:t>wod-kan</w:t>
      </w:r>
      <w:proofErr w:type="spellEnd"/>
      <w:r w:rsidRPr="00311ED2">
        <w:rPr>
          <w:rFonts w:ascii="Arial" w:hAnsi="Arial" w:cs="Arial"/>
        </w:rPr>
        <w:t xml:space="preserve">, elektryczną. </w:t>
      </w:r>
      <w:r>
        <w:rPr>
          <w:rFonts w:ascii="Arial" w:hAnsi="Arial" w:cs="Arial"/>
        </w:rPr>
        <w:t xml:space="preserve">Instalacje </w:t>
      </w:r>
      <w:r w:rsidR="006741D0">
        <w:rPr>
          <w:rFonts w:ascii="Arial" w:hAnsi="Arial" w:cs="Arial"/>
        </w:rPr>
        <w:t>częściowo sprawne.</w:t>
      </w:r>
      <w:r>
        <w:rPr>
          <w:rFonts w:ascii="Arial" w:hAnsi="Arial" w:cs="Arial"/>
        </w:rPr>
        <w:t xml:space="preserve"> </w:t>
      </w:r>
      <w:r w:rsidRPr="00311ED2">
        <w:rPr>
          <w:rFonts w:ascii="Arial" w:hAnsi="Arial" w:cs="Arial"/>
        </w:rPr>
        <w:t>Budynek w złym stanie technicznym</w:t>
      </w:r>
      <w:r w:rsidRPr="00B375F0">
        <w:rPr>
          <w:rStyle w:val="FontStyle49"/>
        </w:rPr>
        <w:t>.</w:t>
      </w:r>
    </w:p>
    <w:p w:rsidR="00C4464A" w:rsidRPr="00CC2354" w:rsidRDefault="00C4464A">
      <w:pPr>
        <w:pStyle w:val="Akapitzlist1"/>
        <w:spacing w:after="0" w:line="360" w:lineRule="auto"/>
        <w:ind w:left="360"/>
        <w:jc w:val="both"/>
        <w:rPr>
          <w:rFonts w:ascii="Arial" w:hAnsi="Arial" w:cs="Arial"/>
        </w:rPr>
      </w:pPr>
    </w:p>
    <w:tbl>
      <w:tblPr>
        <w:tblStyle w:val="Tabela-Siatka"/>
        <w:tblpPr w:leftFromText="141" w:rightFromText="141" w:vertAnchor="text" w:horzAnchor="margin" w:tblpY="121"/>
        <w:tblW w:w="0" w:type="auto"/>
        <w:tblLook w:val="04A0" w:firstRow="1" w:lastRow="0" w:firstColumn="1" w:lastColumn="0" w:noHBand="0" w:noVBand="1"/>
      </w:tblPr>
      <w:tblGrid>
        <w:gridCol w:w="2817"/>
        <w:gridCol w:w="6813"/>
      </w:tblGrid>
      <w:tr w:rsidR="00D3311C" w:rsidTr="00D3311C">
        <w:tc>
          <w:tcPr>
            <w:tcW w:w="2835" w:type="dxa"/>
          </w:tcPr>
          <w:p w:rsidR="00D3311C" w:rsidRDefault="00D3311C" w:rsidP="00D3311C">
            <w:pPr>
              <w:pStyle w:val="Akapitzlist"/>
              <w:jc w:val="center"/>
              <w:rPr>
                <w:rStyle w:val="FontStyle49"/>
              </w:rPr>
            </w:pPr>
            <w:r>
              <w:rPr>
                <w:rStyle w:val="FontStyle49"/>
              </w:rPr>
              <w:t>Kubatura</w:t>
            </w:r>
          </w:p>
        </w:tc>
        <w:tc>
          <w:tcPr>
            <w:tcW w:w="6912" w:type="dxa"/>
          </w:tcPr>
          <w:p w:rsidR="00D3311C" w:rsidRDefault="00080FC4" w:rsidP="00D3311C">
            <w:pPr>
              <w:pStyle w:val="Akapitzlist"/>
              <w:ind w:left="0"/>
              <w:jc w:val="center"/>
              <w:rPr>
                <w:rStyle w:val="FontStyle49"/>
              </w:rPr>
            </w:pPr>
            <w:r>
              <w:rPr>
                <w:rStyle w:val="FontStyle49"/>
              </w:rPr>
              <w:t>1045</w:t>
            </w:r>
            <w:r w:rsidR="00D3311C" w:rsidRPr="00836BF1">
              <w:rPr>
                <w:rStyle w:val="FontStyle49"/>
              </w:rPr>
              <w:t xml:space="preserve"> [m3]</w:t>
            </w:r>
          </w:p>
        </w:tc>
      </w:tr>
      <w:tr w:rsidR="00D3311C" w:rsidTr="00D3311C">
        <w:tc>
          <w:tcPr>
            <w:tcW w:w="2835" w:type="dxa"/>
          </w:tcPr>
          <w:p w:rsidR="00D3311C" w:rsidRDefault="00D3311C" w:rsidP="00D3311C">
            <w:pPr>
              <w:pStyle w:val="Akapitzlist"/>
              <w:ind w:left="0"/>
              <w:jc w:val="center"/>
              <w:rPr>
                <w:rStyle w:val="FontStyle49"/>
              </w:rPr>
            </w:pPr>
            <w:r w:rsidRPr="00836BF1">
              <w:rPr>
                <w:rStyle w:val="FontStyle49"/>
              </w:rPr>
              <w:t>Powierzchnia u</w:t>
            </w:r>
            <w:r>
              <w:rPr>
                <w:rStyle w:val="FontStyle49"/>
              </w:rPr>
              <w:t>żytkowa</w:t>
            </w:r>
          </w:p>
        </w:tc>
        <w:tc>
          <w:tcPr>
            <w:tcW w:w="6912" w:type="dxa"/>
          </w:tcPr>
          <w:p w:rsidR="00D3311C" w:rsidRDefault="00080FC4" w:rsidP="00D3311C">
            <w:pPr>
              <w:jc w:val="center"/>
              <w:rPr>
                <w:rStyle w:val="FontStyle49"/>
              </w:rPr>
            </w:pPr>
            <w:r>
              <w:rPr>
                <w:rStyle w:val="FontStyle49"/>
              </w:rPr>
              <w:t>151</w:t>
            </w:r>
            <w:r w:rsidR="006741D0">
              <w:rPr>
                <w:rStyle w:val="FontStyle49"/>
              </w:rPr>
              <w:t xml:space="preserve">, </w:t>
            </w:r>
            <w:r w:rsidR="00D3311C">
              <w:rPr>
                <w:rStyle w:val="FontStyle49"/>
              </w:rPr>
              <w:t xml:space="preserve"> [m2]</w:t>
            </w:r>
          </w:p>
        </w:tc>
      </w:tr>
      <w:tr w:rsidR="00D3311C" w:rsidTr="00D3311C">
        <w:tc>
          <w:tcPr>
            <w:tcW w:w="2835" w:type="dxa"/>
          </w:tcPr>
          <w:p w:rsidR="00D3311C" w:rsidRDefault="00D3311C" w:rsidP="00D3311C">
            <w:pPr>
              <w:pStyle w:val="Akapitzlist"/>
              <w:ind w:left="0"/>
              <w:jc w:val="center"/>
              <w:rPr>
                <w:rStyle w:val="FontStyle49"/>
              </w:rPr>
            </w:pPr>
            <w:r>
              <w:rPr>
                <w:rStyle w:val="FontStyle49"/>
              </w:rPr>
              <w:t>Powierzchnia zabudowy</w:t>
            </w:r>
          </w:p>
        </w:tc>
        <w:tc>
          <w:tcPr>
            <w:tcW w:w="6912" w:type="dxa"/>
          </w:tcPr>
          <w:p w:rsidR="00D3311C" w:rsidRDefault="00080FC4" w:rsidP="00D3311C">
            <w:pPr>
              <w:pStyle w:val="Akapitzlist"/>
              <w:ind w:left="0"/>
              <w:jc w:val="center"/>
              <w:rPr>
                <w:rStyle w:val="FontStyle49"/>
              </w:rPr>
            </w:pPr>
            <w:r>
              <w:rPr>
                <w:rStyle w:val="FontStyle49"/>
              </w:rPr>
              <w:t>207</w:t>
            </w:r>
            <w:r w:rsidR="00D3311C" w:rsidRPr="00836BF1">
              <w:rPr>
                <w:rStyle w:val="FontStyle49"/>
              </w:rPr>
              <w:t xml:space="preserve"> [m2]</w:t>
            </w:r>
          </w:p>
        </w:tc>
      </w:tr>
      <w:tr w:rsidR="00D3311C" w:rsidTr="00D3311C">
        <w:tc>
          <w:tcPr>
            <w:tcW w:w="2835" w:type="dxa"/>
            <w:tcBorders>
              <w:bottom w:val="single" w:sz="4" w:space="0" w:color="000000" w:themeColor="text1"/>
            </w:tcBorders>
          </w:tcPr>
          <w:p w:rsidR="00D3311C" w:rsidRDefault="00D3311C" w:rsidP="00D3311C">
            <w:pPr>
              <w:pStyle w:val="Akapitzlist"/>
              <w:ind w:left="0"/>
              <w:jc w:val="center"/>
              <w:rPr>
                <w:rStyle w:val="FontStyle49"/>
              </w:rPr>
            </w:pPr>
            <w:r>
              <w:rPr>
                <w:rStyle w:val="FontStyle49"/>
              </w:rPr>
              <w:t>Konstrukcja</w:t>
            </w:r>
          </w:p>
        </w:tc>
        <w:tc>
          <w:tcPr>
            <w:tcW w:w="6912" w:type="dxa"/>
            <w:tcBorders>
              <w:bottom w:val="single" w:sz="4" w:space="0" w:color="000000" w:themeColor="text1"/>
            </w:tcBorders>
          </w:tcPr>
          <w:p w:rsidR="00D3311C" w:rsidRDefault="00D3311C" w:rsidP="00D3311C">
            <w:pPr>
              <w:pStyle w:val="Akapitzlist"/>
              <w:ind w:left="0"/>
              <w:jc w:val="center"/>
              <w:rPr>
                <w:rStyle w:val="FontStyle49"/>
              </w:rPr>
            </w:pPr>
            <w:r w:rsidRPr="00836BF1">
              <w:rPr>
                <w:rStyle w:val="FontStyle49"/>
              </w:rPr>
              <w:t>Murowana</w:t>
            </w:r>
          </w:p>
        </w:tc>
      </w:tr>
      <w:tr w:rsidR="00D3311C" w:rsidTr="00D3311C">
        <w:tc>
          <w:tcPr>
            <w:tcW w:w="2835" w:type="dxa"/>
            <w:tcBorders>
              <w:bottom w:val="single" w:sz="4" w:space="0" w:color="auto"/>
            </w:tcBorders>
          </w:tcPr>
          <w:p w:rsidR="00D3311C" w:rsidRDefault="00D3311C" w:rsidP="00D3311C">
            <w:pPr>
              <w:pStyle w:val="Akapitzlist"/>
              <w:ind w:left="0"/>
              <w:jc w:val="center"/>
              <w:rPr>
                <w:rStyle w:val="FontStyle49"/>
              </w:rPr>
            </w:pPr>
            <w:r>
              <w:rPr>
                <w:rStyle w:val="FontStyle49"/>
              </w:rPr>
              <w:t>Kondygnacje nadziemne</w:t>
            </w:r>
          </w:p>
        </w:tc>
        <w:tc>
          <w:tcPr>
            <w:tcW w:w="6912" w:type="dxa"/>
            <w:tcBorders>
              <w:bottom w:val="single" w:sz="4" w:space="0" w:color="auto"/>
            </w:tcBorders>
          </w:tcPr>
          <w:p w:rsidR="00D3311C" w:rsidRDefault="006741D0" w:rsidP="00D3311C">
            <w:pPr>
              <w:pStyle w:val="Akapitzlist"/>
              <w:ind w:left="0"/>
              <w:jc w:val="center"/>
              <w:rPr>
                <w:rStyle w:val="FontStyle49"/>
              </w:rPr>
            </w:pPr>
            <w:r>
              <w:rPr>
                <w:rStyle w:val="FontStyle49"/>
              </w:rPr>
              <w:t>1</w:t>
            </w:r>
          </w:p>
        </w:tc>
      </w:tr>
    </w:tbl>
    <w:p w:rsidR="00C4464A" w:rsidRDefault="00C4464A">
      <w:pPr>
        <w:pStyle w:val="Bezodstpw1"/>
        <w:spacing w:line="360" w:lineRule="auto"/>
        <w:ind w:firstLine="360"/>
        <w:jc w:val="both"/>
        <w:rPr>
          <w:rFonts w:ascii="Arial" w:hAnsi="Arial" w:cs="Arial"/>
        </w:rPr>
      </w:pPr>
    </w:p>
    <w:p w:rsidR="00D3311C" w:rsidRPr="00CC2354" w:rsidRDefault="00D3311C" w:rsidP="00D3311C">
      <w:pPr>
        <w:pStyle w:val="Bezodstpw1"/>
        <w:spacing w:line="360" w:lineRule="auto"/>
        <w:jc w:val="both"/>
        <w:rPr>
          <w:rFonts w:ascii="Arial" w:hAnsi="Arial" w:cs="Arial"/>
        </w:rPr>
      </w:pPr>
    </w:p>
    <w:p w:rsidR="00077E3A" w:rsidRPr="00077E3A" w:rsidRDefault="00077E3A" w:rsidP="00B9379C">
      <w:pPr>
        <w:pStyle w:val="Nagwek1"/>
        <w:numPr>
          <w:ilvl w:val="1"/>
          <w:numId w:val="23"/>
        </w:numPr>
        <w:ind w:left="851" w:hanging="567"/>
        <w:jc w:val="left"/>
      </w:pPr>
      <w:bookmarkStart w:id="10" w:name="_Toc195691712"/>
      <w:r>
        <w:t>LOKALIZACJA OBIEKTU</w:t>
      </w:r>
      <w:bookmarkEnd w:id="10"/>
    </w:p>
    <w:p w:rsidR="001C03B0" w:rsidRPr="00CC2354" w:rsidRDefault="00C4464A" w:rsidP="001C03B0">
      <w:pPr>
        <w:pStyle w:val="Akapitzlist1"/>
        <w:spacing w:after="0" w:line="360" w:lineRule="auto"/>
        <w:ind w:left="360" w:firstLine="348"/>
        <w:jc w:val="both"/>
        <w:rPr>
          <w:rFonts w:ascii="Arial" w:eastAsia="Times New Roman" w:hAnsi="Arial" w:cs="Arial"/>
          <w:sz w:val="23"/>
          <w:szCs w:val="23"/>
          <w:lang w:eastAsia="pl-PL"/>
        </w:rPr>
      </w:pPr>
      <w:r w:rsidRPr="00CC2354">
        <w:rPr>
          <w:rFonts w:ascii="Arial" w:eastAsia="Times New Roman" w:hAnsi="Arial" w:cs="Arial"/>
          <w:sz w:val="23"/>
          <w:szCs w:val="23"/>
          <w:lang w:eastAsia="pl-PL"/>
        </w:rPr>
        <w:t xml:space="preserve">Miejscem realizacji robót jest </w:t>
      </w:r>
      <w:r w:rsidR="00D3311C">
        <w:rPr>
          <w:rFonts w:ascii="Arial" w:eastAsia="Times New Roman" w:hAnsi="Arial" w:cs="Arial"/>
          <w:sz w:val="23"/>
          <w:szCs w:val="23"/>
          <w:lang w:eastAsia="pl-PL"/>
        </w:rPr>
        <w:t>teren Wojskowego Instytutu Technicznego Uzbrojenia w Zielonce.</w:t>
      </w:r>
      <w:r w:rsidR="00B36D80" w:rsidRPr="00CC2354">
        <w:rPr>
          <w:rFonts w:ascii="Arial" w:eastAsia="Times New Roman" w:hAnsi="Arial" w:cs="Arial"/>
          <w:sz w:val="23"/>
          <w:szCs w:val="23"/>
          <w:lang w:eastAsia="pl-PL"/>
        </w:rPr>
        <w:t xml:space="preserve"> </w:t>
      </w:r>
    </w:p>
    <w:p w:rsidR="00367AA3" w:rsidRPr="00077E3A" w:rsidRDefault="001C03B0" w:rsidP="001C03B0">
      <w:pPr>
        <w:pStyle w:val="Akapitzlist1"/>
        <w:spacing w:after="0" w:line="360" w:lineRule="auto"/>
        <w:ind w:left="360" w:firstLine="348"/>
        <w:jc w:val="both"/>
        <w:rPr>
          <w:rFonts w:ascii="Arial" w:eastAsia="Times New Roman" w:hAnsi="Arial" w:cs="Arial"/>
          <w:b/>
          <w:sz w:val="23"/>
          <w:szCs w:val="23"/>
          <w:lang w:eastAsia="pl-PL"/>
        </w:rPr>
      </w:pPr>
      <w:r w:rsidRPr="00077E3A">
        <w:rPr>
          <w:rFonts w:ascii="Arial" w:eastAsia="Times New Roman" w:hAnsi="Arial" w:cs="Arial"/>
          <w:b/>
          <w:sz w:val="23"/>
          <w:szCs w:val="23"/>
          <w:lang w:eastAsia="pl-PL"/>
        </w:rPr>
        <w:t xml:space="preserve">Poruszanie się po </w:t>
      </w:r>
      <w:r w:rsidR="00C4464A" w:rsidRPr="00077E3A">
        <w:rPr>
          <w:rFonts w:ascii="Arial" w:eastAsia="Times New Roman" w:hAnsi="Arial" w:cs="Arial"/>
          <w:b/>
          <w:sz w:val="23"/>
          <w:szCs w:val="23"/>
          <w:lang w:eastAsia="pl-PL"/>
        </w:rPr>
        <w:t>terenie zamkniętego kompleksu wojskowego wymaga wydania przepustek</w:t>
      </w:r>
      <w:r w:rsidR="00367AA3" w:rsidRPr="00077E3A">
        <w:rPr>
          <w:rFonts w:ascii="Arial" w:eastAsia="Times New Roman" w:hAnsi="Arial" w:cs="Arial"/>
          <w:b/>
          <w:sz w:val="23"/>
          <w:szCs w:val="23"/>
          <w:lang w:eastAsia="pl-PL"/>
        </w:rPr>
        <w:t>:</w:t>
      </w:r>
    </w:p>
    <w:p w:rsidR="00367AA3" w:rsidRDefault="00C4464A" w:rsidP="00B9379C">
      <w:pPr>
        <w:pStyle w:val="Akapitzlist1"/>
        <w:numPr>
          <w:ilvl w:val="0"/>
          <w:numId w:val="14"/>
        </w:numPr>
        <w:spacing w:after="0" w:line="360" w:lineRule="auto"/>
        <w:ind w:left="709" w:hanging="283"/>
        <w:jc w:val="both"/>
        <w:rPr>
          <w:rFonts w:ascii="Arial" w:eastAsia="Times New Roman" w:hAnsi="Arial" w:cs="Arial"/>
          <w:sz w:val="23"/>
          <w:szCs w:val="23"/>
          <w:lang w:eastAsia="pl-PL"/>
        </w:rPr>
      </w:pPr>
      <w:r w:rsidRPr="00CC2354">
        <w:rPr>
          <w:rFonts w:ascii="Arial" w:eastAsia="Times New Roman" w:hAnsi="Arial" w:cs="Arial"/>
          <w:sz w:val="23"/>
          <w:szCs w:val="23"/>
          <w:lang w:eastAsia="pl-PL"/>
        </w:rPr>
        <w:t>osobowych dla pracowników oraz innych osób r</w:t>
      </w:r>
      <w:r w:rsidR="003043C5">
        <w:rPr>
          <w:rFonts w:ascii="Arial" w:eastAsia="Times New Roman" w:hAnsi="Arial" w:cs="Arial"/>
          <w:sz w:val="23"/>
          <w:szCs w:val="23"/>
          <w:lang w:eastAsia="pl-PL"/>
        </w:rPr>
        <w:t>ealizujących przedmiot Umowy na </w:t>
      </w:r>
      <w:r w:rsidRPr="00CC2354">
        <w:rPr>
          <w:rFonts w:ascii="Arial" w:eastAsia="Times New Roman" w:hAnsi="Arial" w:cs="Arial"/>
          <w:sz w:val="23"/>
          <w:szCs w:val="23"/>
          <w:lang w:eastAsia="pl-PL"/>
        </w:rPr>
        <w:t xml:space="preserve">rzecz Wykonawcy, </w:t>
      </w:r>
    </w:p>
    <w:p w:rsidR="001958E6" w:rsidRPr="00CC2354" w:rsidRDefault="001958E6" w:rsidP="00B9379C">
      <w:pPr>
        <w:pStyle w:val="Akapitzlist1"/>
        <w:numPr>
          <w:ilvl w:val="0"/>
          <w:numId w:val="14"/>
        </w:numPr>
        <w:spacing w:after="0" w:line="360" w:lineRule="auto"/>
        <w:ind w:left="709" w:hanging="283"/>
        <w:jc w:val="both"/>
        <w:rPr>
          <w:rFonts w:ascii="Arial" w:eastAsia="Times New Roman" w:hAnsi="Arial" w:cs="Arial"/>
          <w:sz w:val="23"/>
          <w:szCs w:val="23"/>
          <w:lang w:eastAsia="pl-PL"/>
        </w:rPr>
      </w:pPr>
      <w:r>
        <w:rPr>
          <w:rFonts w:ascii="Arial" w:eastAsia="Times New Roman" w:hAnsi="Arial" w:cs="Arial"/>
          <w:sz w:val="23"/>
          <w:szCs w:val="23"/>
          <w:lang w:eastAsia="pl-PL"/>
        </w:rPr>
        <w:t xml:space="preserve">uzyskanie zgody na wprowadzenie osób nie posiadających Polskiego Obywatelstwa wymaga złożenia wniosku, pozytywne rozpatrzenie wniosku </w:t>
      </w:r>
    </w:p>
    <w:p w:rsidR="00367AA3" w:rsidRPr="00CC2354" w:rsidRDefault="00367AA3" w:rsidP="00B9379C">
      <w:pPr>
        <w:pStyle w:val="Akapitzlist1"/>
        <w:numPr>
          <w:ilvl w:val="0"/>
          <w:numId w:val="14"/>
        </w:numPr>
        <w:spacing w:after="0" w:line="360" w:lineRule="auto"/>
        <w:ind w:left="709" w:hanging="283"/>
        <w:jc w:val="both"/>
        <w:rPr>
          <w:rFonts w:ascii="Arial" w:eastAsia="Times New Roman" w:hAnsi="Arial" w:cs="Arial"/>
          <w:sz w:val="23"/>
          <w:szCs w:val="23"/>
          <w:lang w:eastAsia="pl-PL"/>
        </w:rPr>
      </w:pPr>
      <w:r w:rsidRPr="00CC2354">
        <w:rPr>
          <w:rFonts w:ascii="Arial" w:eastAsia="Times New Roman" w:hAnsi="Arial" w:cs="Arial"/>
          <w:sz w:val="23"/>
          <w:szCs w:val="23"/>
          <w:lang w:eastAsia="pl-PL"/>
        </w:rPr>
        <w:lastRenderedPageBreak/>
        <w:t xml:space="preserve">na </w:t>
      </w:r>
      <w:r w:rsidR="00C4464A" w:rsidRPr="00CC2354">
        <w:rPr>
          <w:rFonts w:ascii="Arial" w:eastAsia="Times New Roman" w:hAnsi="Arial" w:cs="Arial"/>
          <w:sz w:val="23"/>
          <w:szCs w:val="23"/>
          <w:lang w:eastAsia="pl-PL"/>
        </w:rPr>
        <w:t>samojezdny sprzęt budowlany oraz pojazdy wykorzystywane przy realizacji prac budowlanych.</w:t>
      </w:r>
    </w:p>
    <w:p w:rsidR="005A0A4C" w:rsidRPr="00CC2354" w:rsidRDefault="00B36D80" w:rsidP="00E4183E">
      <w:pPr>
        <w:pStyle w:val="Akapitzlist1"/>
        <w:spacing w:after="0" w:line="360" w:lineRule="auto"/>
        <w:ind w:left="360" w:firstLine="348"/>
        <w:jc w:val="both"/>
        <w:rPr>
          <w:rFonts w:ascii="Arial" w:eastAsia="Times New Roman" w:hAnsi="Arial" w:cs="Arial"/>
          <w:sz w:val="23"/>
          <w:szCs w:val="23"/>
          <w:lang w:eastAsia="pl-PL"/>
        </w:rPr>
      </w:pPr>
      <w:r w:rsidRPr="00CC2354">
        <w:rPr>
          <w:rFonts w:ascii="Arial" w:eastAsia="Times New Roman" w:hAnsi="Arial" w:cs="Arial"/>
          <w:sz w:val="23"/>
          <w:szCs w:val="23"/>
          <w:lang w:eastAsia="pl-PL"/>
        </w:rPr>
        <w:t>Wykonawca dostarczy przed rozpoczęciem prac imi</w:t>
      </w:r>
      <w:r w:rsidR="003043C5">
        <w:rPr>
          <w:rFonts w:ascii="Arial" w:eastAsia="Times New Roman" w:hAnsi="Arial" w:cs="Arial"/>
          <w:sz w:val="23"/>
          <w:szCs w:val="23"/>
          <w:lang w:eastAsia="pl-PL"/>
        </w:rPr>
        <w:t>enną listę osób wyznaczonych do </w:t>
      </w:r>
      <w:r w:rsidRPr="00CC2354">
        <w:rPr>
          <w:rFonts w:ascii="Arial" w:eastAsia="Times New Roman" w:hAnsi="Arial" w:cs="Arial"/>
          <w:sz w:val="23"/>
          <w:szCs w:val="23"/>
          <w:lang w:eastAsia="pl-PL"/>
        </w:rPr>
        <w:t>prac na terenie obiektów objętych projektem wraz z niezbędnymi danymi identyfikacyjnymi (nr i seria dowodu osobistego)</w:t>
      </w:r>
      <w:r w:rsidR="00484C75" w:rsidRPr="00CC2354">
        <w:rPr>
          <w:rFonts w:ascii="Arial" w:eastAsia="Times New Roman" w:hAnsi="Arial" w:cs="Arial"/>
          <w:sz w:val="23"/>
          <w:szCs w:val="23"/>
          <w:lang w:eastAsia="pl-PL"/>
        </w:rPr>
        <w:t xml:space="preserve"> oraz wykaz pojazdów i samojezdnego sprzętu budowlanego (marka, model i numer rejestracyjny, dane kierowcy/operatora)</w:t>
      </w:r>
      <w:r w:rsidRPr="00CC2354">
        <w:rPr>
          <w:rFonts w:ascii="Arial" w:eastAsia="Times New Roman" w:hAnsi="Arial" w:cs="Arial"/>
          <w:sz w:val="23"/>
          <w:szCs w:val="23"/>
          <w:lang w:eastAsia="pl-PL"/>
        </w:rPr>
        <w:t>. Dane te będą stanowiły podstawę do identyfikacji osób przebywających na terenie obiektu w trakcie trwania prac. Wszelkie zmiany w danych identyfikacyjnych osób upoważnionych ze strony Wykonawcy, jak i modyfikacje odnośnie samych osób należy niezwł</w:t>
      </w:r>
      <w:r w:rsidR="00936FE0">
        <w:rPr>
          <w:rFonts w:ascii="Arial" w:eastAsia="Times New Roman" w:hAnsi="Arial" w:cs="Arial"/>
          <w:sz w:val="23"/>
          <w:szCs w:val="23"/>
          <w:lang w:eastAsia="pl-PL"/>
        </w:rPr>
        <w:t>ocznie zgłosić Zamawiającemu. W </w:t>
      </w:r>
      <w:r w:rsidRPr="00CC2354">
        <w:rPr>
          <w:rFonts w:ascii="Arial" w:eastAsia="Times New Roman" w:hAnsi="Arial" w:cs="Arial"/>
          <w:sz w:val="23"/>
          <w:szCs w:val="23"/>
          <w:lang w:eastAsia="pl-PL"/>
        </w:rPr>
        <w:t>przeciwnym wypadku osobom wyznaczonym do realizacji prac zostanie wstrzymany dostęp do pomieszczeń.</w:t>
      </w:r>
    </w:p>
    <w:p w:rsidR="00B36D80" w:rsidRPr="00077E3A" w:rsidRDefault="00C4464A" w:rsidP="001C03B0">
      <w:pPr>
        <w:pStyle w:val="Akapitzlist1"/>
        <w:spacing w:after="0" w:line="360" w:lineRule="auto"/>
        <w:ind w:left="360" w:firstLine="348"/>
        <w:jc w:val="both"/>
        <w:rPr>
          <w:rFonts w:ascii="Arial" w:eastAsia="Times New Roman" w:hAnsi="Arial" w:cs="Arial"/>
          <w:b/>
          <w:sz w:val="23"/>
          <w:szCs w:val="23"/>
          <w:lang w:eastAsia="pl-PL"/>
        </w:rPr>
      </w:pPr>
      <w:r w:rsidRPr="00077E3A">
        <w:rPr>
          <w:rFonts w:ascii="Arial" w:eastAsia="Times New Roman" w:hAnsi="Arial" w:cs="Arial"/>
          <w:b/>
          <w:sz w:val="23"/>
          <w:szCs w:val="23"/>
          <w:lang w:eastAsia="pl-PL"/>
        </w:rPr>
        <w:t>Pracownicy Wykonawcy winni</w:t>
      </w:r>
      <w:r w:rsidR="00B36D80" w:rsidRPr="00077E3A">
        <w:rPr>
          <w:rFonts w:ascii="Arial" w:eastAsia="Times New Roman" w:hAnsi="Arial" w:cs="Arial"/>
          <w:b/>
          <w:sz w:val="23"/>
          <w:szCs w:val="23"/>
          <w:lang w:eastAsia="pl-PL"/>
        </w:rPr>
        <w:t>:</w:t>
      </w:r>
    </w:p>
    <w:p w:rsidR="00B36D80" w:rsidRPr="00CC2354" w:rsidRDefault="00B36D80" w:rsidP="00B9379C">
      <w:pPr>
        <w:pStyle w:val="Akapitzlist1"/>
        <w:numPr>
          <w:ilvl w:val="0"/>
          <w:numId w:val="15"/>
        </w:numPr>
        <w:spacing w:after="0" w:line="360" w:lineRule="auto"/>
        <w:ind w:left="709"/>
        <w:jc w:val="both"/>
        <w:rPr>
          <w:rFonts w:ascii="Arial" w:eastAsia="Times New Roman" w:hAnsi="Arial" w:cs="Arial"/>
          <w:sz w:val="23"/>
          <w:szCs w:val="23"/>
          <w:lang w:eastAsia="pl-PL"/>
        </w:rPr>
      </w:pPr>
      <w:r w:rsidRPr="00CC2354">
        <w:rPr>
          <w:rFonts w:ascii="Arial" w:eastAsia="Times New Roman" w:hAnsi="Arial" w:cs="Arial"/>
          <w:sz w:val="23"/>
          <w:szCs w:val="23"/>
          <w:lang w:eastAsia="pl-PL"/>
        </w:rPr>
        <w:t>po wejściu na teren Wojskowego Instytutu Technicznego Uzbrojenia w Zielonce niezwłocznie udać się do</w:t>
      </w:r>
      <w:r w:rsidR="00C4464A" w:rsidRPr="00CC2354">
        <w:rPr>
          <w:rFonts w:ascii="Arial" w:eastAsia="Times New Roman" w:hAnsi="Arial" w:cs="Arial"/>
          <w:sz w:val="23"/>
          <w:szCs w:val="23"/>
          <w:lang w:eastAsia="pl-PL"/>
        </w:rPr>
        <w:t xml:space="preserve"> </w:t>
      </w:r>
      <w:r w:rsidR="00F86ED5" w:rsidRPr="00CC2354">
        <w:rPr>
          <w:rFonts w:ascii="Arial" w:eastAsia="Times New Roman" w:hAnsi="Arial" w:cs="Arial"/>
          <w:sz w:val="23"/>
          <w:szCs w:val="23"/>
          <w:lang w:eastAsia="pl-PL"/>
        </w:rPr>
        <w:t>strefy przekazanego placu budowy, podczas wyjścia z  terenu Instytutu należy postępować analogicznie jak przy wchodzeniu na przedmiotowy teren,</w:t>
      </w:r>
    </w:p>
    <w:p w:rsidR="00B36D80" w:rsidRPr="00CC2354" w:rsidRDefault="00F86ED5" w:rsidP="00B9379C">
      <w:pPr>
        <w:pStyle w:val="Akapitzlist1"/>
        <w:numPr>
          <w:ilvl w:val="0"/>
          <w:numId w:val="15"/>
        </w:numPr>
        <w:spacing w:after="0" w:line="360" w:lineRule="auto"/>
        <w:ind w:left="709"/>
        <w:jc w:val="both"/>
        <w:rPr>
          <w:rFonts w:ascii="Arial" w:eastAsia="Times New Roman" w:hAnsi="Arial" w:cs="Arial"/>
          <w:sz w:val="23"/>
          <w:szCs w:val="23"/>
          <w:lang w:eastAsia="pl-PL"/>
        </w:rPr>
      </w:pPr>
      <w:r w:rsidRPr="00CC2354">
        <w:rPr>
          <w:rFonts w:ascii="Arial" w:eastAsia="Times New Roman" w:hAnsi="Arial" w:cs="Arial"/>
          <w:sz w:val="23"/>
          <w:szCs w:val="23"/>
          <w:lang w:eastAsia="pl-PL"/>
        </w:rPr>
        <w:t xml:space="preserve">podczas wykonywania prac budowlanych </w:t>
      </w:r>
      <w:r w:rsidR="00C4464A" w:rsidRPr="00CC2354">
        <w:rPr>
          <w:rFonts w:ascii="Arial" w:eastAsia="Times New Roman" w:hAnsi="Arial" w:cs="Arial"/>
          <w:sz w:val="23"/>
          <w:szCs w:val="23"/>
          <w:lang w:eastAsia="pl-PL"/>
        </w:rPr>
        <w:t xml:space="preserve">przebywać wyłącznie w strefie przekazanego placu budowy, </w:t>
      </w:r>
    </w:p>
    <w:p w:rsidR="00C4464A" w:rsidRPr="00CC2354" w:rsidRDefault="00C4464A" w:rsidP="00B9379C">
      <w:pPr>
        <w:pStyle w:val="Akapitzlist1"/>
        <w:numPr>
          <w:ilvl w:val="0"/>
          <w:numId w:val="15"/>
        </w:numPr>
        <w:spacing w:after="0" w:line="360" w:lineRule="auto"/>
        <w:ind w:left="709"/>
        <w:jc w:val="both"/>
        <w:rPr>
          <w:rFonts w:ascii="Arial" w:eastAsia="Times New Roman" w:hAnsi="Arial" w:cs="Arial"/>
          <w:sz w:val="23"/>
          <w:szCs w:val="23"/>
          <w:lang w:eastAsia="pl-PL"/>
        </w:rPr>
      </w:pPr>
      <w:r w:rsidRPr="00CC2354">
        <w:rPr>
          <w:rFonts w:ascii="Arial" w:eastAsia="Times New Roman" w:hAnsi="Arial" w:cs="Arial"/>
          <w:sz w:val="23"/>
          <w:szCs w:val="23"/>
          <w:lang w:eastAsia="pl-PL"/>
        </w:rPr>
        <w:t>respektować</w:t>
      </w:r>
      <w:r w:rsidR="00B36D80" w:rsidRPr="00CC2354">
        <w:rPr>
          <w:rFonts w:ascii="Arial" w:eastAsia="Times New Roman" w:hAnsi="Arial" w:cs="Arial"/>
          <w:sz w:val="23"/>
          <w:szCs w:val="23"/>
          <w:lang w:eastAsia="pl-PL"/>
        </w:rPr>
        <w:t>, stosować się</w:t>
      </w:r>
      <w:r w:rsidRPr="00CC2354">
        <w:rPr>
          <w:rFonts w:ascii="Arial" w:eastAsia="Times New Roman" w:hAnsi="Arial" w:cs="Arial"/>
          <w:sz w:val="23"/>
          <w:szCs w:val="23"/>
          <w:lang w:eastAsia="pl-PL"/>
        </w:rPr>
        <w:t xml:space="preserve"> </w:t>
      </w:r>
      <w:r w:rsidR="00B36D80" w:rsidRPr="00CC2354">
        <w:rPr>
          <w:rFonts w:ascii="Arial" w:eastAsia="Times New Roman" w:hAnsi="Arial" w:cs="Arial"/>
          <w:sz w:val="23"/>
          <w:szCs w:val="23"/>
          <w:lang w:eastAsia="pl-PL"/>
        </w:rPr>
        <w:t>do poleceń</w:t>
      </w:r>
      <w:r w:rsidRPr="00CC2354">
        <w:rPr>
          <w:rFonts w:ascii="Arial" w:eastAsia="Times New Roman" w:hAnsi="Arial" w:cs="Arial"/>
          <w:sz w:val="23"/>
          <w:szCs w:val="23"/>
          <w:lang w:eastAsia="pl-PL"/>
        </w:rPr>
        <w:t xml:space="preserve"> służb dyżurnych. </w:t>
      </w:r>
    </w:p>
    <w:p w:rsidR="009A636F" w:rsidRPr="00CC2354" w:rsidRDefault="009A636F" w:rsidP="001C03B0">
      <w:pPr>
        <w:pStyle w:val="Akapitzlist1"/>
        <w:spacing w:after="0" w:line="360" w:lineRule="auto"/>
        <w:ind w:left="360" w:firstLine="348"/>
        <w:jc w:val="both"/>
        <w:rPr>
          <w:rFonts w:ascii="Arial" w:eastAsia="Times New Roman" w:hAnsi="Arial" w:cs="Arial"/>
          <w:sz w:val="23"/>
          <w:szCs w:val="23"/>
          <w:lang w:eastAsia="pl-PL"/>
        </w:rPr>
      </w:pPr>
    </w:p>
    <w:p w:rsidR="00C4464A" w:rsidRPr="00D41198" w:rsidRDefault="00C4464A" w:rsidP="00B9379C">
      <w:pPr>
        <w:pStyle w:val="Nagwek1"/>
        <w:numPr>
          <w:ilvl w:val="0"/>
          <w:numId w:val="23"/>
        </w:numPr>
        <w:jc w:val="left"/>
        <w:rPr>
          <w:b w:val="0"/>
        </w:rPr>
      </w:pPr>
      <w:bookmarkStart w:id="11" w:name="_Toc195691713"/>
      <w:r w:rsidRPr="00CC2354">
        <w:t>OGÓLNE WYMAGANIA DOTYCZ</w:t>
      </w:r>
      <w:r w:rsidR="00484C75" w:rsidRPr="00CC2354">
        <w:t>Ą</w:t>
      </w:r>
      <w:r w:rsidRPr="00CC2354">
        <w:t xml:space="preserve">CE </w:t>
      </w:r>
      <w:r w:rsidR="004E2589" w:rsidRPr="00CC2354">
        <w:t>REALIZACJI PRZEDMIOTU UMOWY</w:t>
      </w:r>
      <w:bookmarkEnd w:id="11"/>
    </w:p>
    <w:p w:rsidR="00FC7B5F" w:rsidRPr="00CC2354" w:rsidRDefault="00C4464A" w:rsidP="00FC7B5F">
      <w:pPr>
        <w:pStyle w:val="Bezodstpw1"/>
        <w:numPr>
          <w:ilvl w:val="0"/>
          <w:numId w:val="3"/>
        </w:numPr>
        <w:spacing w:line="360" w:lineRule="auto"/>
        <w:ind w:left="709" w:hanging="283"/>
        <w:jc w:val="both"/>
        <w:rPr>
          <w:rFonts w:ascii="Arial" w:hAnsi="Arial" w:cs="Arial"/>
        </w:rPr>
      </w:pPr>
      <w:r w:rsidRPr="00CC2354">
        <w:rPr>
          <w:rFonts w:ascii="Arial" w:hAnsi="Arial" w:cs="Arial"/>
        </w:rPr>
        <w:t>Roboty należy wykonać zgodnie z zasadami ochrony środowiska i warunkami bezpieczeństwa pracy i wymogami ppoż.</w:t>
      </w:r>
      <w:r w:rsidR="00A378D6" w:rsidRPr="00CC2354">
        <w:rPr>
          <w:rFonts w:ascii="Arial" w:hAnsi="Arial" w:cs="Arial"/>
        </w:rPr>
        <w:t>, to Wykonawca odpowiada za przestrzeganie oraz prowadzenie robót budowlanych zgodnie z przedmiotowymi przepisami.</w:t>
      </w:r>
    </w:p>
    <w:p w:rsidR="00FC7B5F" w:rsidRPr="00CC2354" w:rsidRDefault="00DA4B3B" w:rsidP="00FC7B5F">
      <w:pPr>
        <w:pStyle w:val="Bezodstpw1"/>
        <w:numPr>
          <w:ilvl w:val="0"/>
          <w:numId w:val="3"/>
        </w:numPr>
        <w:spacing w:line="360" w:lineRule="auto"/>
        <w:ind w:left="709" w:hanging="283"/>
        <w:jc w:val="both"/>
        <w:rPr>
          <w:rFonts w:ascii="Arial" w:hAnsi="Arial" w:cs="Arial"/>
        </w:rPr>
      </w:pPr>
      <w:r w:rsidRPr="00CC2354">
        <w:rPr>
          <w:rFonts w:ascii="Arial" w:hAnsi="Arial" w:cs="Arial"/>
        </w:rPr>
        <w:t xml:space="preserve">Wykonawca nie może wykorzystywać błędów lub </w:t>
      </w:r>
      <w:proofErr w:type="spellStart"/>
      <w:r w:rsidRPr="00CC2354">
        <w:rPr>
          <w:rFonts w:ascii="Arial" w:hAnsi="Arial" w:cs="Arial"/>
        </w:rPr>
        <w:t>opuszczeń</w:t>
      </w:r>
      <w:proofErr w:type="spellEnd"/>
      <w:r w:rsidRPr="00CC2354">
        <w:rPr>
          <w:rFonts w:ascii="Arial" w:hAnsi="Arial" w:cs="Arial"/>
        </w:rPr>
        <w:t xml:space="preserve"> opisu przedmiotu zamówienia, a</w:t>
      </w:r>
      <w:r w:rsidR="001E6DDB">
        <w:rPr>
          <w:rFonts w:ascii="Arial" w:hAnsi="Arial" w:cs="Arial"/>
        </w:rPr>
        <w:t xml:space="preserve"> </w:t>
      </w:r>
      <w:r w:rsidRPr="00CC2354">
        <w:rPr>
          <w:rFonts w:ascii="Arial" w:hAnsi="Arial" w:cs="Arial"/>
        </w:rPr>
        <w:t xml:space="preserve">o ich wykryciu winien natychmiast powiadomić Zamawiającego, który dokona odpowiednich korekt. </w:t>
      </w:r>
    </w:p>
    <w:p w:rsidR="002A786B" w:rsidRPr="00CC2354" w:rsidRDefault="002A786B" w:rsidP="00A35D31">
      <w:pPr>
        <w:pStyle w:val="Akapitzlist"/>
        <w:numPr>
          <w:ilvl w:val="0"/>
          <w:numId w:val="3"/>
        </w:numPr>
        <w:spacing w:line="360" w:lineRule="auto"/>
        <w:ind w:left="709" w:hanging="283"/>
        <w:jc w:val="both"/>
        <w:rPr>
          <w:rFonts w:ascii="Arial" w:eastAsia="SimSun" w:hAnsi="Arial" w:cs="Arial"/>
          <w:sz w:val="22"/>
          <w:szCs w:val="22"/>
          <w:lang w:eastAsia="ar-SA"/>
        </w:rPr>
      </w:pPr>
      <w:r w:rsidRPr="00CC2354">
        <w:rPr>
          <w:rFonts w:ascii="Arial" w:eastAsia="SimSun" w:hAnsi="Arial" w:cs="Arial"/>
          <w:sz w:val="22"/>
          <w:szCs w:val="22"/>
          <w:lang w:eastAsia="ar-SA"/>
        </w:rPr>
        <w:t>Wykonawca jest zobowiązany do koordynacji ze wszystkimi wykonawcami branżowych prac oraz robót związanych, osobą odpowiedzialną za realizację koordynacji międzybranżowych</w:t>
      </w:r>
      <w:r w:rsidR="00530B1B" w:rsidRPr="00CC2354">
        <w:rPr>
          <w:rFonts w:ascii="Arial" w:eastAsia="SimSun" w:hAnsi="Arial" w:cs="Arial"/>
          <w:sz w:val="22"/>
          <w:szCs w:val="22"/>
          <w:lang w:eastAsia="ar-SA"/>
        </w:rPr>
        <w:t xml:space="preserve"> ze strony Wykonawcy będzie Kierownik budowy</w:t>
      </w:r>
      <w:r w:rsidR="0009584E">
        <w:rPr>
          <w:rFonts w:ascii="Arial" w:eastAsia="SimSun" w:hAnsi="Arial" w:cs="Arial"/>
          <w:sz w:val="22"/>
          <w:szCs w:val="22"/>
          <w:lang w:eastAsia="ar-SA"/>
        </w:rPr>
        <w:t>;</w:t>
      </w:r>
      <w:r w:rsidRPr="00CC2354">
        <w:rPr>
          <w:rFonts w:ascii="Arial" w:eastAsia="SimSun" w:hAnsi="Arial" w:cs="Arial"/>
          <w:sz w:val="22"/>
          <w:szCs w:val="22"/>
          <w:lang w:eastAsia="ar-SA"/>
        </w:rPr>
        <w:t xml:space="preserve"> </w:t>
      </w:r>
    </w:p>
    <w:p w:rsidR="00DA4B3B" w:rsidRPr="00CC2354" w:rsidRDefault="00DA4B3B" w:rsidP="00A35D31">
      <w:pPr>
        <w:numPr>
          <w:ilvl w:val="0"/>
          <w:numId w:val="3"/>
        </w:numPr>
        <w:suppressAutoHyphens w:val="0"/>
        <w:spacing w:after="0" w:line="360" w:lineRule="auto"/>
        <w:ind w:left="709" w:hanging="283"/>
        <w:jc w:val="both"/>
        <w:rPr>
          <w:rFonts w:ascii="Arial" w:hAnsi="Arial" w:cs="Arial"/>
        </w:rPr>
      </w:pPr>
      <w:r w:rsidRPr="00CC2354">
        <w:rPr>
          <w:rFonts w:ascii="Arial" w:hAnsi="Arial" w:cs="Arial"/>
        </w:rPr>
        <w:t xml:space="preserve">Wykonawca jest zobowiązany do analizy wymogów i wytycznych przedstawionych przez Zamawiającego oraz do weryfikacji podanych rozwiązań koncepcyjnych poprzez wykonanie własnych analiz w celu osiągnięcia optymalizacji rozwiązań. </w:t>
      </w:r>
      <w:r w:rsidRPr="00CC2354">
        <w:rPr>
          <w:rFonts w:ascii="Arial" w:hAnsi="Arial" w:cs="Arial"/>
        </w:rPr>
        <w:br/>
        <w:t>W przypadku wyniknięcia rozbieżności w przedstawionych przez Zamawiającego parametrach i danych, a opracowanymi, wykonanymi przez Wykonawcę rozwiązaniami, Wykonawca nie będzie rościł pr</w:t>
      </w:r>
      <w:r w:rsidR="0009584E">
        <w:rPr>
          <w:rFonts w:ascii="Arial" w:hAnsi="Arial" w:cs="Arial"/>
        </w:rPr>
        <w:t>aw do dodatkowego wynagrodzenia;</w:t>
      </w:r>
    </w:p>
    <w:p w:rsidR="009405EE" w:rsidRPr="0009584E" w:rsidRDefault="00A67F4F" w:rsidP="00A35D31">
      <w:pPr>
        <w:pStyle w:val="Akapitzlist10"/>
        <w:numPr>
          <w:ilvl w:val="0"/>
          <w:numId w:val="3"/>
        </w:numPr>
        <w:spacing w:line="360" w:lineRule="auto"/>
        <w:ind w:left="709"/>
        <w:jc w:val="both"/>
        <w:rPr>
          <w:rFonts w:ascii="Arial" w:eastAsia="SimSun" w:hAnsi="Arial" w:cs="Arial"/>
          <w:kern w:val="0"/>
          <w:sz w:val="22"/>
          <w:szCs w:val="22"/>
          <w:lang w:eastAsia="ar-SA" w:bidi="ar-SA"/>
        </w:rPr>
      </w:pPr>
      <w:r w:rsidRPr="00CC2354">
        <w:rPr>
          <w:rFonts w:ascii="Arial" w:eastAsia="SimSun" w:hAnsi="Arial" w:cs="Arial"/>
          <w:kern w:val="0"/>
          <w:sz w:val="22"/>
          <w:szCs w:val="22"/>
          <w:lang w:eastAsia="ar-SA" w:bidi="ar-SA"/>
        </w:rPr>
        <w:lastRenderedPageBreak/>
        <w:t>Wszelkie uzasadnione zmiany, które W</w:t>
      </w:r>
      <w:r w:rsidR="00DB2FF8">
        <w:rPr>
          <w:rFonts w:ascii="Arial" w:eastAsia="SimSun" w:hAnsi="Arial" w:cs="Arial"/>
          <w:kern w:val="0"/>
          <w:sz w:val="22"/>
          <w:szCs w:val="22"/>
          <w:lang w:eastAsia="ar-SA" w:bidi="ar-SA"/>
        </w:rPr>
        <w:t>ykonawca chciałby wprowadzić do </w:t>
      </w:r>
      <w:r w:rsidRPr="00CC2354">
        <w:rPr>
          <w:rFonts w:ascii="Arial" w:eastAsia="SimSun" w:hAnsi="Arial" w:cs="Arial"/>
          <w:kern w:val="0"/>
          <w:sz w:val="22"/>
          <w:szCs w:val="22"/>
          <w:lang w:eastAsia="ar-SA" w:bidi="ar-SA"/>
        </w:rPr>
        <w:t>Dokumentacji projektowej</w:t>
      </w:r>
      <w:r w:rsidR="0009584E">
        <w:rPr>
          <w:rFonts w:ascii="Arial" w:eastAsia="SimSun" w:hAnsi="Arial" w:cs="Arial"/>
          <w:kern w:val="0"/>
          <w:sz w:val="22"/>
          <w:szCs w:val="22"/>
          <w:lang w:eastAsia="ar-SA" w:bidi="ar-SA"/>
        </w:rPr>
        <w:t xml:space="preserve"> dotyczącej </w:t>
      </w:r>
      <w:r w:rsidR="00F81F53">
        <w:rPr>
          <w:rFonts w:ascii="Arial" w:hAnsi="Arial" w:cs="Arial"/>
          <w:sz w:val="22"/>
          <w:szCs w:val="22"/>
        </w:rPr>
        <w:t>wzmocnienia</w:t>
      </w:r>
      <w:r w:rsidR="0009584E">
        <w:rPr>
          <w:rFonts w:ascii="Arial" w:hAnsi="Arial" w:cs="Arial"/>
          <w:sz w:val="22"/>
          <w:szCs w:val="22"/>
        </w:rPr>
        <w:t xml:space="preserve"> wybranych elementów konstrukcyjnych budynku biurowego nr </w:t>
      </w:r>
      <w:r w:rsidR="00582413">
        <w:rPr>
          <w:rFonts w:ascii="Arial" w:hAnsi="Arial" w:cs="Arial"/>
          <w:sz w:val="22"/>
          <w:szCs w:val="22"/>
        </w:rPr>
        <w:t>53</w:t>
      </w:r>
      <w:r w:rsidR="0009584E">
        <w:rPr>
          <w:rFonts w:ascii="Arial" w:hAnsi="Arial" w:cs="Arial"/>
          <w:sz w:val="22"/>
          <w:szCs w:val="22"/>
        </w:rPr>
        <w:t xml:space="preserve"> zlokalizowanego na terenie Wojskowego Instytutu Technicznego Uzbrojenia z Zielonce </w:t>
      </w:r>
      <w:r w:rsidRPr="00CC2354">
        <w:rPr>
          <w:rFonts w:ascii="Arial" w:eastAsia="SimSun" w:hAnsi="Arial" w:cs="Arial"/>
          <w:kern w:val="0"/>
          <w:sz w:val="22"/>
          <w:szCs w:val="22"/>
          <w:lang w:eastAsia="ar-SA" w:bidi="ar-SA"/>
        </w:rPr>
        <w:t xml:space="preserve"> muszą być uzgodnione z Zamawiającym. Wszelkie prace budowlano-montażowe związane z realizacją niniejszego zadania należy wykonać zgodnie z obowiązującymi normami oraz wytycznymi technicznymi, a w szczególności przestrzegać przepisów BHP. Wszystkie wykonywane prace oraz proponowane materiały winny odpowiadać Polskim Normom i posiadać stosowną deklarację zgodności lub posiadać znak CE i deklarację zgodności z normami zharmonizowanymi oraz posiadać niezbędne atesty tak aby spełniać obowiązujące przepisy, Wykonawca jest obowiązany do uzyskania odpowiedniego rezultatu końcowego. Wszelkie niezgodności, ewentualne braki lub niezgodności</w:t>
      </w:r>
      <w:r w:rsidR="003043C5">
        <w:rPr>
          <w:rFonts w:ascii="Arial" w:eastAsia="SimSun" w:hAnsi="Arial" w:cs="Arial"/>
          <w:kern w:val="0"/>
          <w:sz w:val="22"/>
          <w:szCs w:val="22"/>
          <w:lang w:eastAsia="ar-SA" w:bidi="ar-SA"/>
        </w:rPr>
        <w:t xml:space="preserve"> interpretacyjne dokumentacji w </w:t>
      </w:r>
      <w:r w:rsidRPr="00CC2354">
        <w:rPr>
          <w:rFonts w:ascii="Arial" w:eastAsia="SimSun" w:hAnsi="Arial" w:cs="Arial"/>
          <w:kern w:val="0"/>
          <w:sz w:val="22"/>
          <w:szCs w:val="22"/>
          <w:lang w:eastAsia="ar-SA" w:bidi="ar-SA"/>
        </w:rPr>
        <w:t xml:space="preserve">zakresie instalacji słaboprądowych </w:t>
      </w:r>
      <w:r w:rsidR="0009584E">
        <w:rPr>
          <w:rFonts w:ascii="Arial" w:eastAsia="SimSun" w:hAnsi="Arial" w:cs="Arial"/>
          <w:kern w:val="0"/>
          <w:sz w:val="22"/>
          <w:szCs w:val="22"/>
          <w:lang w:eastAsia="ar-SA" w:bidi="ar-SA"/>
        </w:rPr>
        <w:t>należy uzgadniać z Zamawiającym;</w:t>
      </w:r>
      <w:r w:rsidR="009405EE" w:rsidRPr="00CC2354">
        <w:t xml:space="preserve"> </w:t>
      </w:r>
    </w:p>
    <w:p w:rsidR="0009584E" w:rsidRPr="00CC2354" w:rsidRDefault="0009584E" w:rsidP="00A35D31">
      <w:pPr>
        <w:pStyle w:val="Akapitzlist10"/>
        <w:numPr>
          <w:ilvl w:val="0"/>
          <w:numId w:val="3"/>
        </w:numPr>
        <w:spacing w:line="360" w:lineRule="auto"/>
        <w:ind w:left="709"/>
        <w:jc w:val="both"/>
        <w:rPr>
          <w:rFonts w:ascii="Arial" w:eastAsia="SimSun" w:hAnsi="Arial" w:cs="Arial"/>
          <w:kern w:val="0"/>
          <w:sz w:val="22"/>
          <w:szCs w:val="22"/>
          <w:lang w:eastAsia="ar-SA" w:bidi="ar-SA"/>
        </w:rPr>
      </w:pPr>
      <w:r w:rsidRPr="00CC2354">
        <w:rPr>
          <w:rFonts w:ascii="Arial" w:eastAsia="SimSun" w:hAnsi="Arial" w:cs="Arial"/>
          <w:kern w:val="0"/>
          <w:sz w:val="22"/>
          <w:szCs w:val="22"/>
          <w:lang w:eastAsia="ar-SA" w:bidi="ar-SA"/>
        </w:rPr>
        <w:t>Wszelkie uzasadnione zmiany, które W</w:t>
      </w:r>
      <w:r>
        <w:rPr>
          <w:rFonts w:ascii="Arial" w:eastAsia="SimSun" w:hAnsi="Arial" w:cs="Arial"/>
          <w:kern w:val="0"/>
          <w:sz w:val="22"/>
          <w:szCs w:val="22"/>
          <w:lang w:eastAsia="ar-SA" w:bidi="ar-SA"/>
        </w:rPr>
        <w:t xml:space="preserve">ykonawca chciałby wprowadzić do zakresu robót remontowych </w:t>
      </w:r>
      <w:r>
        <w:rPr>
          <w:rFonts w:ascii="Arial" w:hAnsi="Arial" w:cs="Arial"/>
          <w:sz w:val="22"/>
          <w:szCs w:val="22"/>
        </w:rPr>
        <w:t xml:space="preserve">budynku biurowego nr </w:t>
      </w:r>
      <w:r w:rsidR="000A13BA">
        <w:rPr>
          <w:rFonts w:ascii="Arial" w:hAnsi="Arial" w:cs="Arial"/>
          <w:sz w:val="22"/>
          <w:szCs w:val="22"/>
        </w:rPr>
        <w:t>53</w:t>
      </w:r>
      <w:r>
        <w:rPr>
          <w:rFonts w:ascii="Arial" w:hAnsi="Arial" w:cs="Arial"/>
          <w:sz w:val="22"/>
          <w:szCs w:val="22"/>
        </w:rPr>
        <w:t xml:space="preserve"> zlokalizowanego na terenie Wojskowego Instytutu Technicznego Uzbrojenia z Zielonce </w:t>
      </w:r>
      <w:r w:rsidRPr="00CC2354">
        <w:rPr>
          <w:rFonts w:ascii="Arial" w:eastAsia="SimSun" w:hAnsi="Arial" w:cs="Arial"/>
          <w:kern w:val="0"/>
          <w:sz w:val="22"/>
          <w:szCs w:val="22"/>
          <w:lang w:eastAsia="ar-SA" w:bidi="ar-SA"/>
        </w:rPr>
        <w:t xml:space="preserve"> muszą być uzgodnione z Zamawiającym</w:t>
      </w:r>
      <w:r>
        <w:rPr>
          <w:rFonts w:ascii="Arial" w:eastAsia="SimSun" w:hAnsi="Arial" w:cs="Arial"/>
          <w:kern w:val="0"/>
          <w:sz w:val="22"/>
          <w:szCs w:val="22"/>
          <w:lang w:eastAsia="ar-SA" w:bidi="ar-SA"/>
        </w:rPr>
        <w:t>;</w:t>
      </w:r>
    </w:p>
    <w:p w:rsidR="00A2065A" w:rsidRPr="00CC2354" w:rsidRDefault="009405EE" w:rsidP="00A35D31">
      <w:pPr>
        <w:pStyle w:val="Akapitzlist10"/>
        <w:numPr>
          <w:ilvl w:val="0"/>
          <w:numId w:val="3"/>
        </w:numPr>
        <w:spacing w:line="360" w:lineRule="auto"/>
        <w:ind w:left="709"/>
        <w:jc w:val="both"/>
        <w:rPr>
          <w:rFonts w:ascii="Arial" w:eastAsia="SimSun" w:hAnsi="Arial" w:cs="Arial"/>
          <w:kern w:val="0"/>
          <w:sz w:val="22"/>
          <w:szCs w:val="22"/>
          <w:lang w:eastAsia="ar-SA" w:bidi="ar-SA"/>
        </w:rPr>
      </w:pPr>
      <w:r w:rsidRPr="00CC2354">
        <w:rPr>
          <w:rFonts w:ascii="Arial" w:hAnsi="Arial" w:cs="Arial"/>
          <w:sz w:val="22"/>
          <w:szCs w:val="22"/>
        </w:rPr>
        <w:t xml:space="preserve">Wszelkie „produkty” wskazane w dokumentacji projektowej, </w:t>
      </w:r>
      <w:proofErr w:type="spellStart"/>
      <w:r w:rsidRPr="00CC2354">
        <w:rPr>
          <w:rFonts w:ascii="Arial" w:hAnsi="Arial" w:cs="Arial"/>
          <w:sz w:val="22"/>
          <w:szCs w:val="22"/>
        </w:rPr>
        <w:t>STWiOR</w:t>
      </w:r>
      <w:proofErr w:type="spellEnd"/>
      <w:r w:rsidRPr="00CC2354">
        <w:rPr>
          <w:rFonts w:ascii="Arial" w:hAnsi="Arial" w:cs="Arial"/>
          <w:sz w:val="22"/>
          <w:szCs w:val="22"/>
        </w:rPr>
        <w:t xml:space="preserve"> i OPZ określają minimalne parametry jakościowe i cechy użytkowe, jakim muszą odpowiadać towary, aby spełnić wymagania stawiane przez Zamawiającego i stanowią wzorzec jakościowy przedmiotu zamówienia, Wykonawca przedstawiając propozycję zamiany elementu/urządzenia Zamawiającemu winien</w:t>
      </w:r>
      <w:r w:rsidR="009055BB" w:rsidRPr="00CC2354">
        <w:rPr>
          <w:rFonts w:ascii="Arial" w:hAnsi="Arial" w:cs="Arial"/>
          <w:sz w:val="22"/>
          <w:szCs w:val="22"/>
        </w:rPr>
        <w:t xml:space="preserve"> sporządzić </w:t>
      </w:r>
      <w:r w:rsidRPr="00CC2354">
        <w:rPr>
          <w:rFonts w:ascii="Arial" w:hAnsi="Arial" w:cs="Arial"/>
          <w:sz w:val="22"/>
          <w:szCs w:val="22"/>
        </w:rPr>
        <w:t xml:space="preserve"> tabelaryczn</w:t>
      </w:r>
      <w:r w:rsidR="009055BB" w:rsidRPr="00CC2354">
        <w:rPr>
          <w:rFonts w:ascii="Arial" w:hAnsi="Arial" w:cs="Arial"/>
          <w:sz w:val="22"/>
          <w:szCs w:val="22"/>
        </w:rPr>
        <w:t xml:space="preserve">e </w:t>
      </w:r>
      <w:r w:rsidRPr="00CC2354">
        <w:rPr>
          <w:rFonts w:ascii="Arial" w:hAnsi="Arial" w:cs="Arial"/>
          <w:sz w:val="22"/>
          <w:szCs w:val="22"/>
        </w:rPr>
        <w:t xml:space="preserve"> porównanie kluczowych </w:t>
      </w:r>
      <w:r w:rsidR="009055BB" w:rsidRPr="00CC2354">
        <w:rPr>
          <w:rFonts w:ascii="Arial" w:hAnsi="Arial" w:cs="Arial"/>
          <w:sz w:val="22"/>
          <w:szCs w:val="22"/>
        </w:rPr>
        <w:t>parametrów ww. elementów/urządzeń</w:t>
      </w:r>
      <w:r w:rsidRPr="00CC2354">
        <w:rPr>
          <w:rFonts w:ascii="Arial" w:hAnsi="Arial" w:cs="Arial"/>
          <w:sz w:val="22"/>
          <w:szCs w:val="22"/>
        </w:rPr>
        <w:t xml:space="preserve"> </w:t>
      </w:r>
      <w:r w:rsidR="009055BB" w:rsidRPr="00CC2354">
        <w:rPr>
          <w:rFonts w:ascii="Arial" w:hAnsi="Arial" w:cs="Arial"/>
          <w:sz w:val="22"/>
          <w:szCs w:val="22"/>
        </w:rPr>
        <w:t>w odniesieniu do</w:t>
      </w:r>
      <w:r w:rsidRPr="00CC2354">
        <w:rPr>
          <w:rFonts w:ascii="Arial" w:hAnsi="Arial" w:cs="Arial"/>
          <w:sz w:val="22"/>
          <w:szCs w:val="22"/>
        </w:rPr>
        <w:t xml:space="preserve"> wytyczny</w:t>
      </w:r>
      <w:r w:rsidR="009055BB" w:rsidRPr="00CC2354">
        <w:rPr>
          <w:rFonts w:ascii="Arial" w:hAnsi="Arial" w:cs="Arial"/>
          <w:sz w:val="22"/>
          <w:szCs w:val="22"/>
        </w:rPr>
        <w:t>ch</w:t>
      </w:r>
      <w:r w:rsidRPr="00CC2354">
        <w:rPr>
          <w:rFonts w:ascii="Arial" w:hAnsi="Arial" w:cs="Arial"/>
          <w:sz w:val="22"/>
          <w:szCs w:val="22"/>
        </w:rPr>
        <w:t xml:space="preserve"> </w:t>
      </w:r>
      <w:r w:rsidR="009055BB" w:rsidRPr="00CC2354">
        <w:rPr>
          <w:rFonts w:ascii="Arial" w:hAnsi="Arial" w:cs="Arial"/>
          <w:sz w:val="22"/>
          <w:szCs w:val="22"/>
        </w:rPr>
        <w:t xml:space="preserve">wskazanych w dokumentacji projektowej, </w:t>
      </w:r>
      <w:proofErr w:type="spellStart"/>
      <w:r w:rsidR="009055BB" w:rsidRPr="00CC2354">
        <w:rPr>
          <w:rFonts w:ascii="Arial" w:hAnsi="Arial" w:cs="Arial"/>
          <w:sz w:val="22"/>
          <w:szCs w:val="22"/>
        </w:rPr>
        <w:t>STWiOR</w:t>
      </w:r>
      <w:proofErr w:type="spellEnd"/>
      <w:r w:rsidR="009055BB" w:rsidRPr="00CC2354">
        <w:rPr>
          <w:rFonts w:ascii="Arial" w:hAnsi="Arial" w:cs="Arial"/>
          <w:sz w:val="22"/>
          <w:szCs w:val="22"/>
        </w:rPr>
        <w:t xml:space="preserve"> i OPZ</w:t>
      </w:r>
      <w:r w:rsidR="00A24336">
        <w:rPr>
          <w:rFonts w:ascii="Arial" w:hAnsi="Arial" w:cs="Arial"/>
          <w:sz w:val="22"/>
          <w:szCs w:val="22"/>
        </w:rPr>
        <w:t xml:space="preserve"> w celu porównania i </w:t>
      </w:r>
      <w:r w:rsidR="009055BB" w:rsidRPr="00CC2354">
        <w:rPr>
          <w:rFonts w:ascii="Arial" w:hAnsi="Arial" w:cs="Arial"/>
          <w:sz w:val="22"/>
          <w:szCs w:val="22"/>
        </w:rPr>
        <w:t xml:space="preserve">uzyskania ewentualnej </w:t>
      </w:r>
      <w:r w:rsidRPr="00CC2354">
        <w:rPr>
          <w:rFonts w:ascii="Arial" w:hAnsi="Arial" w:cs="Arial"/>
          <w:sz w:val="22"/>
          <w:szCs w:val="22"/>
        </w:rPr>
        <w:t xml:space="preserve">akceptacji Zamawiającego </w:t>
      </w:r>
      <w:r w:rsidR="009055BB" w:rsidRPr="00CC2354">
        <w:rPr>
          <w:rFonts w:ascii="Arial" w:hAnsi="Arial" w:cs="Arial"/>
          <w:sz w:val="22"/>
          <w:szCs w:val="22"/>
        </w:rPr>
        <w:t>oraz</w:t>
      </w:r>
      <w:r w:rsidRPr="00CC2354">
        <w:rPr>
          <w:rFonts w:ascii="Arial" w:hAnsi="Arial" w:cs="Arial"/>
          <w:sz w:val="22"/>
          <w:szCs w:val="22"/>
        </w:rPr>
        <w:t xml:space="preserve"> Projektanta.</w:t>
      </w:r>
    </w:p>
    <w:p w:rsidR="00A2065A" w:rsidRPr="00CC2354" w:rsidRDefault="00A67F4F" w:rsidP="00A35D31">
      <w:pPr>
        <w:pStyle w:val="Akapitzlist10"/>
        <w:numPr>
          <w:ilvl w:val="0"/>
          <w:numId w:val="3"/>
        </w:numPr>
        <w:spacing w:line="360" w:lineRule="auto"/>
        <w:ind w:left="709"/>
        <w:jc w:val="both"/>
        <w:rPr>
          <w:rFonts w:ascii="Arial" w:eastAsia="SimSun" w:hAnsi="Arial" w:cs="Arial"/>
          <w:kern w:val="0"/>
          <w:sz w:val="22"/>
          <w:szCs w:val="22"/>
          <w:lang w:eastAsia="ar-SA" w:bidi="ar-SA"/>
        </w:rPr>
      </w:pPr>
      <w:r w:rsidRPr="00CC2354">
        <w:rPr>
          <w:rFonts w:ascii="Arial" w:eastAsia="SimSun" w:hAnsi="Arial" w:cs="Arial"/>
          <w:kern w:val="0"/>
          <w:sz w:val="22"/>
          <w:szCs w:val="22"/>
          <w:lang w:eastAsia="ar-SA" w:bidi="ar-SA"/>
        </w:rPr>
        <w:t xml:space="preserve">Wyroby budowlane (instalacyjne) użyte do wykonania robót, mają spełniać wymagania polskich przepisów, a Wykonawca będzie posiadał dokumenty potwierdzające, że zostały one wprowadzone do obrotu zgodnie z regulacjami </w:t>
      </w:r>
      <w:r w:rsidR="003043C5">
        <w:rPr>
          <w:rFonts w:ascii="Arial" w:eastAsia="SimSun" w:hAnsi="Arial" w:cs="Arial"/>
          <w:kern w:val="0"/>
          <w:sz w:val="22"/>
          <w:szCs w:val="22"/>
          <w:lang w:eastAsia="ar-SA" w:bidi="ar-SA"/>
        </w:rPr>
        <w:t>Ustawy o wyrobach budowlanych i </w:t>
      </w:r>
      <w:r w:rsidRPr="00CC2354">
        <w:rPr>
          <w:rFonts w:ascii="Arial" w:eastAsia="SimSun" w:hAnsi="Arial" w:cs="Arial"/>
          <w:kern w:val="0"/>
          <w:sz w:val="22"/>
          <w:szCs w:val="22"/>
          <w:lang w:eastAsia="ar-SA" w:bidi="ar-SA"/>
        </w:rPr>
        <w:t>posiadają w</w:t>
      </w:r>
      <w:r w:rsidR="00A24336">
        <w:rPr>
          <w:rFonts w:ascii="Arial" w:eastAsia="SimSun" w:hAnsi="Arial" w:cs="Arial"/>
          <w:kern w:val="0"/>
          <w:sz w:val="22"/>
          <w:szCs w:val="22"/>
          <w:lang w:eastAsia="ar-SA" w:bidi="ar-SA"/>
        </w:rPr>
        <w:t>ymagane parametry. Dokumenty te </w:t>
      </w:r>
      <w:r w:rsidRPr="00CC2354">
        <w:rPr>
          <w:rFonts w:ascii="Arial" w:eastAsia="SimSun" w:hAnsi="Arial" w:cs="Arial"/>
          <w:kern w:val="0"/>
          <w:sz w:val="22"/>
          <w:szCs w:val="22"/>
          <w:lang w:eastAsia="ar-SA" w:bidi="ar-SA"/>
        </w:rPr>
        <w:t>Wykonawca dołączy do Dokumentacji Powykonawczej. Zamawiający przewiduje bieżącą kontrolę wykonywanych robót budowlanych. Wykonawca jest odpowiedzialny za pełną kont</w:t>
      </w:r>
      <w:r w:rsidR="003043C5">
        <w:rPr>
          <w:rFonts w:ascii="Arial" w:eastAsia="SimSun" w:hAnsi="Arial" w:cs="Arial"/>
          <w:kern w:val="0"/>
          <w:sz w:val="22"/>
          <w:szCs w:val="22"/>
          <w:lang w:eastAsia="ar-SA" w:bidi="ar-SA"/>
        </w:rPr>
        <w:t>rolę robót, jakość materiałów i </w:t>
      </w:r>
      <w:r w:rsidRPr="00CC2354">
        <w:rPr>
          <w:rFonts w:ascii="Arial" w:eastAsia="SimSun" w:hAnsi="Arial" w:cs="Arial"/>
          <w:kern w:val="0"/>
          <w:sz w:val="22"/>
          <w:szCs w:val="22"/>
          <w:lang w:eastAsia="ar-SA" w:bidi="ar-SA"/>
        </w:rPr>
        <w:t>elementów oraz zapewni odpowiedni system kontroli jakości.</w:t>
      </w:r>
      <w:r w:rsidR="00A2065A" w:rsidRPr="00CC2354">
        <w:rPr>
          <w:rFonts w:ascii="Arial" w:hAnsi="Arial" w:cs="Arial"/>
        </w:rPr>
        <w:t xml:space="preserve"> </w:t>
      </w:r>
    </w:p>
    <w:p w:rsidR="007D0163" w:rsidRPr="00CC2354" w:rsidRDefault="007D0163" w:rsidP="00A35D31">
      <w:pPr>
        <w:pStyle w:val="Akapitzlist10"/>
        <w:numPr>
          <w:ilvl w:val="0"/>
          <w:numId w:val="3"/>
        </w:numPr>
        <w:spacing w:line="360" w:lineRule="auto"/>
        <w:ind w:left="709"/>
        <w:jc w:val="both"/>
        <w:rPr>
          <w:rFonts w:ascii="Arial" w:eastAsia="SimSun" w:hAnsi="Arial" w:cs="Arial"/>
          <w:kern w:val="0"/>
          <w:sz w:val="22"/>
          <w:szCs w:val="22"/>
          <w:lang w:eastAsia="ar-SA" w:bidi="ar-SA"/>
        </w:rPr>
      </w:pPr>
      <w:r w:rsidRPr="00CC2354">
        <w:rPr>
          <w:rFonts w:ascii="Arial" w:eastAsia="SimSun" w:hAnsi="Arial" w:cs="Arial"/>
          <w:kern w:val="0"/>
          <w:sz w:val="22"/>
          <w:szCs w:val="22"/>
          <w:lang w:eastAsia="ar-SA" w:bidi="ar-SA"/>
        </w:rPr>
        <w:t>Wykonawca winien kontrolować czy materiały dostarczone na budowę odpowiadają wymaganiom technicznym, oraz czy mają świade</w:t>
      </w:r>
      <w:r w:rsidR="003043C5">
        <w:rPr>
          <w:rFonts w:ascii="Arial" w:eastAsia="SimSun" w:hAnsi="Arial" w:cs="Arial"/>
          <w:kern w:val="0"/>
          <w:sz w:val="22"/>
          <w:szCs w:val="22"/>
          <w:lang w:eastAsia="ar-SA" w:bidi="ar-SA"/>
        </w:rPr>
        <w:t>ctwa jakości (certyfikaty) oraz </w:t>
      </w:r>
      <w:r w:rsidRPr="00CC2354">
        <w:rPr>
          <w:rFonts w:ascii="Arial" w:eastAsia="SimSun" w:hAnsi="Arial" w:cs="Arial"/>
          <w:kern w:val="0"/>
          <w:sz w:val="22"/>
          <w:szCs w:val="22"/>
          <w:lang w:eastAsia="ar-SA" w:bidi="ar-SA"/>
        </w:rPr>
        <w:t>przestrzegać odpowiedniego sposobu transportu i składowania.</w:t>
      </w:r>
    </w:p>
    <w:p w:rsidR="007D0163" w:rsidRPr="00CC2354" w:rsidRDefault="007D0163" w:rsidP="00A35D31">
      <w:pPr>
        <w:pStyle w:val="Akapitzlist10"/>
        <w:numPr>
          <w:ilvl w:val="0"/>
          <w:numId w:val="3"/>
        </w:numPr>
        <w:spacing w:line="360" w:lineRule="auto"/>
        <w:ind w:left="709"/>
        <w:jc w:val="both"/>
        <w:rPr>
          <w:rFonts w:ascii="Arial" w:eastAsia="SimSun" w:hAnsi="Arial" w:cs="Arial"/>
          <w:kern w:val="0"/>
          <w:sz w:val="22"/>
          <w:szCs w:val="22"/>
          <w:lang w:eastAsia="ar-SA" w:bidi="ar-SA"/>
        </w:rPr>
      </w:pPr>
      <w:r w:rsidRPr="00CC2354">
        <w:rPr>
          <w:rFonts w:ascii="Arial" w:eastAsia="SimSun" w:hAnsi="Arial" w:cs="Arial"/>
          <w:kern w:val="0"/>
          <w:sz w:val="22"/>
          <w:szCs w:val="22"/>
          <w:lang w:eastAsia="ar-SA" w:bidi="ar-SA"/>
        </w:rPr>
        <w:t xml:space="preserve">Wszelkie prace budowlane zanikające, wymagają </w:t>
      </w:r>
      <w:r w:rsidR="00A24336">
        <w:rPr>
          <w:rFonts w:ascii="Arial" w:eastAsia="SimSun" w:hAnsi="Arial" w:cs="Arial"/>
          <w:kern w:val="0"/>
          <w:sz w:val="22"/>
          <w:szCs w:val="22"/>
          <w:lang w:eastAsia="ar-SA" w:bidi="ar-SA"/>
        </w:rPr>
        <w:t>odbiorów częściowych. Badania w </w:t>
      </w:r>
      <w:r w:rsidRPr="00CC2354">
        <w:rPr>
          <w:rFonts w:ascii="Arial" w:eastAsia="SimSun" w:hAnsi="Arial" w:cs="Arial"/>
          <w:kern w:val="0"/>
          <w:sz w:val="22"/>
          <w:szCs w:val="22"/>
          <w:lang w:eastAsia="ar-SA" w:bidi="ar-SA"/>
        </w:rPr>
        <w:t xml:space="preserve">czasie odbioru częściowego należy przeprowadzać dla tych robót do których dostęp później będzie niemożliwy lub utrudniony. </w:t>
      </w:r>
    </w:p>
    <w:p w:rsidR="00A2065A" w:rsidRPr="00B2492B" w:rsidRDefault="00A2065A" w:rsidP="00A35D31">
      <w:pPr>
        <w:pStyle w:val="Akapitzlist10"/>
        <w:numPr>
          <w:ilvl w:val="0"/>
          <w:numId w:val="3"/>
        </w:numPr>
        <w:spacing w:line="360" w:lineRule="auto"/>
        <w:ind w:left="709"/>
        <w:jc w:val="both"/>
        <w:rPr>
          <w:rFonts w:ascii="Arial" w:eastAsia="SimSun" w:hAnsi="Arial" w:cs="Arial"/>
          <w:kern w:val="0"/>
          <w:sz w:val="22"/>
          <w:szCs w:val="22"/>
          <w:lang w:eastAsia="ar-SA" w:bidi="ar-SA"/>
        </w:rPr>
      </w:pPr>
      <w:r w:rsidRPr="00B2492B">
        <w:rPr>
          <w:rFonts w:ascii="Arial" w:hAnsi="Arial" w:cs="Arial"/>
          <w:sz w:val="22"/>
          <w:szCs w:val="22"/>
        </w:rPr>
        <w:lastRenderedPageBreak/>
        <w:t>W zakresie materiałów i wyposażenia technicznego należy stosować wyłącznie rozwiązania przeznaczone do obi</w:t>
      </w:r>
      <w:r w:rsidR="00A24336" w:rsidRPr="00B2492B">
        <w:rPr>
          <w:rFonts w:ascii="Arial" w:hAnsi="Arial" w:cs="Arial"/>
          <w:sz w:val="22"/>
          <w:szCs w:val="22"/>
        </w:rPr>
        <w:t>ektów użyteczności publicznej o </w:t>
      </w:r>
      <w:r w:rsidR="003043C5" w:rsidRPr="00B2492B">
        <w:rPr>
          <w:rFonts w:ascii="Arial" w:hAnsi="Arial" w:cs="Arial"/>
          <w:sz w:val="22"/>
          <w:szCs w:val="22"/>
        </w:rPr>
        <w:t>dostosowanej do </w:t>
      </w:r>
      <w:r w:rsidRPr="00B2492B">
        <w:rPr>
          <w:rFonts w:ascii="Arial" w:hAnsi="Arial" w:cs="Arial"/>
          <w:sz w:val="22"/>
          <w:szCs w:val="22"/>
        </w:rPr>
        <w:t xml:space="preserve">ich wymagań dużej intensywności użytkowania. </w:t>
      </w:r>
    </w:p>
    <w:p w:rsidR="00A2065A" w:rsidRPr="00B2492B" w:rsidRDefault="00A2065A" w:rsidP="00A35D31">
      <w:pPr>
        <w:pStyle w:val="Akapitzlist10"/>
        <w:numPr>
          <w:ilvl w:val="0"/>
          <w:numId w:val="3"/>
        </w:numPr>
        <w:spacing w:line="360" w:lineRule="auto"/>
        <w:ind w:left="709"/>
        <w:jc w:val="both"/>
        <w:rPr>
          <w:rFonts w:ascii="Arial" w:eastAsia="SimSun" w:hAnsi="Arial" w:cs="Arial"/>
          <w:kern w:val="0"/>
          <w:sz w:val="22"/>
          <w:szCs w:val="22"/>
          <w:lang w:eastAsia="ar-SA" w:bidi="ar-SA"/>
        </w:rPr>
      </w:pPr>
      <w:r w:rsidRPr="00B2492B">
        <w:rPr>
          <w:rFonts w:ascii="Arial" w:hAnsi="Arial" w:cs="Arial"/>
          <w:sz w:val="22"/>
          <w:szCs w:val="22"/>
        </w:rPr>
        <w:t>Wykonawca jest zobowiązany do stosowania, montowania, wykorzystywania zaprojektowanych materiałów i r</w:t>
      </w:r>
      <w:r w:rsidR="00A24336" w:rsidRPr="00B2492B">
        <w:rPr>
          <w:rFonts w:ascii="Arial" w:hAnsi="Arial" w:cs="Arial"/>
          <w:sz w:val="22"/>
          <w:szCs w:val="22"/>
        </w:rPr>
        <w:t>ozwiązań systemowych zgodnie ze </w:t>
      </w:r>
      <w:r w:rsidRPr="00B2492B">
        <w:rPr>
          <w:rFonts w:ascii="Arial" w:hAnsi="Arial" w:cs="Arial"/>
          <w:sz w:val="22"/>
          <w:szCs w:val="22"/>
        </w:rPr>
        <w:t>specyfikacją, zaleceniami producenta i sztuką budowlaną.</w:t>
      </w:r>
    </w:p>
    <w:p w:rsidR="00A2065A" w:rsidRPr="00B2492B" w:rsidRDefault="00A2065A" w:rsidP="00A35D31">
      <w:pPr>
        <w:pStyle w:val="Akapitzlist10"/>
        <w:numPr>
          <w:ilvl w:val="0"/>
          <w:numId w:val="3"/>
        </w:numPr>
        <w:spacing w:line="360" w:lineRule="auto"/>
        <w:ind w:left="709"/>
        <w:jc w:val="both"/>
        <w:rPr>
          <w:rFonts w:ascii="Arial" w:eastAsia="SimSun" w:hAnsi="Arial" w:cs="Arial"/>
          <w:kern w:val="0"/>
          <w:sz w:val="22"/>
          <w:szCs w:val="22"/>
          <w:lang w:eastAsia="ar-SA" w:bidi="ar-SA"/>
        </w:rPr>
      </w:pPr>
      <w:r w:rsidRPr="00B2492B">
        <w:rPr>
          <w:rFonts w:ascii="Arial" w:hAnsi="Arial" w:cs="Arial"/>
          <w:sz w:val="22"/>
          <w:szCs w:val="22"/>
        </w:rPr>
        <w:t>Wykonawca przed zamówieniem poszczególnych, widocznych elementów wykończeniowych zewnętrznych i wewnętrznych oraz widocznych elementów instalacyjnych zobowiązany jest przedstawić nadzorowi autorskiemu</w:t>
      </w:r>
      <w:r w:rsidR="00B217B2" w:rsidRPr="00B2492B">
        <w:rPr>
          <w:rFonts w:ascii="Arial" w:hAnsi="Arial" w:cs="Arial"/>
          <w:sz w:val="22"/>
          <w:szCs w:val="22"/>
        </w:rPr>
        <w:t xml:space="preserve"> oraz przedstawicielom Zamawiającego</w:t>
      </w:r>
      <w:r w:rsidRPr="00B2492B">
        <w:rPr>
          <w:rFonts w:ascii="Arial" w:hAnsi="Arial" w:cs="Arial"/>
          <w:sz w:val="22"/>
          <w:szCs w:val="22"/>
        </w:rPr>
        <w:t xml:space="preserve"> próbki, modele elementów do akceptacji. </w:t>
      </w:r>
    </w:p>
    <w:p w:rsidR="00A2065A" w:rsidRPr="00B2492B" w:rsidRDefault="00A2065A" w:rsidP="00A35D31">
      <w:pPr>
        <w:pStyle w:val="Akapitzlist10"/>
        <w:numPr>
          <w:ilvl w:val="0"/>
          <w:numId w:val="3"/>
        </w:numPr>
        <w:spacing w:line="360" w:lineRule="auto"/>
        <w:ind w:left="709"/>
        <w:jc w:val="both"/>
        <w:rPr>
          <w:rFonts w:ascii="Arial" w:eastAsia="SimSun" w:hAnsi="Arial" w:cs="Arial"/>
          <w:kern w:val="0"/>
          <w:sz w:val="22"/>
          <w:szCs w:val="22"/>
          <w:lang w:eastAsia="ar-SA" w:bidi="ar-SA"/>
        </w:rPr>
      </w:pPr>
      <w:r w:rsidRPr="00B2492B">
        <w:rPr>
          <w:rFonts w:ascii="Arial" w:hAnsi="Arial" w:cs="Arial"/>
          <w:sz w:val="22"/>
          <w:szCs w:val="22"/>
        </w:rPr>
        <w:t>Należy stosować wymagania określone pr</w:t>
      </w:r>
      <w:r w:rsidR="00A24336" w:rsidRPr="00B2492B">
        <w:rPr>
          <w:rFonts w:ascii="Arial" w:hAnsi="Arial" w:cs="Arial"/>
          <w:sz w:val="22"/>
          <w:szCs w:val="22"/>
        </w:rPr>
        <w:t>zez producentów materiałów i </w:t>
      </w:r>
      <w:r w:rsidR="002504DA" w:rsidRPr="00B2492B">
        <w:rPr>
          <w:rFonts w:ascii="Arial" w:hAnsi="Arial" w:cs="Arial"/>
          <w:sz w:val="22"/>
          <w:szCs w:val="22"/>
        </w:rPr>
        <w:t>wyrobów w </w:t>
      </w:r>
      <w:r w:rsidRPr="00B2492B">
        <w:rPr>
          <w:rFonts w:ascii="Arial" w:hAnsi="Arial" w:cs="Arial"/>
          <w:sz w:val="22"/>
          <w:szCs w:val="22"/>
        </w:rPr>
        <w:t xml:space="preserve">szczególności trzeba uwzględnić wzajemne oddziaływanie różnych produktów. </w:t>
      </w:r>
    </w:p>
    <w:p w:rsidR="00A2065A" w:rsidRPr="00B2492B" w:rsidRDefault="00A2065A" w:rsidP="00A35D31">
      <w:pPr>
        <w:pStyle w:val="Akapitzlist10"/>
        <w:numPr>
          <w:ilvl w:val="0"/>
          <w:numId w:val="3"/>
        </w:numPr>
        <w:spacing w:line="360" w:lineRule="auto"/>
        <w:ind w:left="709"/>
        <w:jc w:val="both"/>
        <w:rPr>
          <w:rFonts w:ascii="Arial" w:eastAsia="SimSun" w:hAnsi="Arial" w:cs="Arial"/>
          <w:kern w:val="0"/>
          <w:sz w:val="22"/>
          <w:szCs w:val="22"/>
          <w:lang w:eastAsia="ar-SA" w:bidi="ar-SA"/>
        </w:rPr>
      </w:pPr>
      <w:r w:rsidRPr="00B2492B">
        <w:rPr>
          <w:rFonts w:ascii="Arial" w:hAnsi="Arial" w:cs="Arial"/>
          <w:sz w:val="22"/>
          <w:szCs w:val="22"/>
        </w:rPr>
        <w:t>Żaden z użytych materiałów i elementów budowlanych nie może zawierać substancji szkodliwych lub niebezpiecznych dla zdrowia jak np.: ołów, azbest, kadm, rtęć, czynniki radioaktywne. Żaden z użytych materiałów i elementów budowlanych nie może zawierać większego stężenia substancji, który wartości granic</w:t>
      </w:r>
      <w:r w:rsidR="00E97799">
        <w:rPr>
          <w:rFonts w:ascii="Arial" w:hAnsi="Arial" w:cs="Arial"/>
          <w:sz w:val="22"/>
          <w:szCs w:val="22"/>
        </w:rPr>
        <w:t>zne określono prawem, normami i </w:t>
      </w:r>
      <w:r w:rsidRPr="00B2492B">
        <w:rPr>
          <w:rFonts w:ascii="Arial" w:hAnsi="Arial" w:cs="Arial"/>
          <w:sz w:val="22"/>
          <w:szCs w:val="22"/>
        </w:rPr>
        <w:t xml:space="preserve">przepisami jak np.: </w:t>
      </w:r>
      <w:proofErr w:type="spellStart"/>
      <w:r w:rsidRPr="00B2492B">
        <w:rPr>
          <w:rFonts w:ascii="Arial" w:hAnsi="Arial" w:cs="Arial"/>
          <w:sz w:val="22"/>
          <w:szCs w:val="22"/>
        </w:rPr>
        <w:t>chlorowęglowodory</w:t>
      </w:r>
      <w:proofErr w:type="spellEnd"/>
      <w:r w:rsidRPr="00B2492B">
        <w:rPr>
          <w:rFonts w:ascii="Arial" w:hAnsi="Arial" w:cs="Arial"/>
          <w:sz w:val="22"/>
          <w:szCs w:val="22"/>
        </w:rPr>
        <w:t xml:space="preserve">, </w:t>
      </w:r>
      <w:proofErr w:type="spellStart"/>
      <w:r w:rsidRPr="00B2492B">
        <w:rPr>
          <w:rFonts w:ascii="Arial" w:hAnsi="Arial" w:cs="Arial"/>
          <w:sz w:val="22"/>
          <w:szCs w:val="22"/>
        </w:rPr>
        <w:t>chlorofenole</w:t>
      </w:r>
      <w:proofErr w:type="spellEnd"/>
      <w:r w:rsidRPr="00B2492B">
        <w:rPr>
          <w:rFonts w:ascii="Arial" w:hAnsi="Arial" w:cs="Arial"/>
          <w:sz w:val="22"/>
          <w:szCs w:val="22"/>
        </w:rPr>
        <w:t xml:space="preserve">, estry kwasu fosforowego, polichlorowane </w:t>
      </w:r>
      <w:proofErr w:type="spellStart"/>
      <w:r w:rsidRPr="00B2492B">
        <w:rPr>
          <w:rFonts w:ascii="Arial" w:hAnsi="Arial" w:cs="Arial"/>
          <w:sz w:val="22"/>
          <w:szCs w:val="22"/>
        </w:rPr>
        <w:t>bifenole</w:t>
      </w:r>
      <w:proofErr w:type="spellEnd"/>
      <w:r w:rsidRPr="00B2492B">
        <w:rPr>
          <w:rFonts w:ascii="Arial" w:hAnsi="Arial" w:cs="Arial"/>
          <w:sz w:val="22"/>
          <w:szCs w:val="22"/>
        </w:rPr>
        <w:t xml:space="preserve">, formaldehyd, </w:t>
      </w:r>
      <w:proofErr w:type="spellStart"/>
      <w:r w:rsidRPr="00B2492B">
        <w:rPr>
          <w:rFonts w:ascii="Arial" w:hAnsi="Arial" w:cs="Arial"/>
          <w:sz w:val="22"/>
          <w:szCs w:val="22"/>
        </w:rPr>
        <w:t>izocjonat</w:t>
      </w:r>
      <w:proofErr w:type="spellEnd"/>
      <w:r w:rsidRPr="00B2492B">
        <w:rPr>
          <w:rFonts w:ascii="Arial" w:hAnsi="Arial" w:cs="Arial"/>
          <w:sz w:val="22"/>
          <w:szCs w:val="22"/>
        </w:rPr>
        <w:t xml:space="preserve">, chlorek winylu, fenol, styrol, toluol, ksylol, benzol, itp. </w:t>
      </w:r>
    </w:p>
    <w:p w:rsidR="00A2065A" w:rsidRPr="00B2492B" w:rsidRDefault="00A2065A" w:rsidP="00A35D31">
      <w:pPr>
        <w:pStyle w:val="Akapitzlist10"/>
        <w:numPr>
          <w:ilvl w:val="0"/>
          <w:numId w:val="3"/>
        </w:numPr>
        <w:spacing w:line="360" w:lineRule="auto"/>
        <w:ind w:left="709"/>
        <w:jc w:val="both"/>
        <w:rPr>
          <w:rFonts w:ascii="Arial" w:eastAsia="SimSun" w:hAnsi="Arial" w:cs="Arial"/>
          <w:kern w:val="0"/>
          <w:sz w:val="22"/>
          <w:szCs w:val="22"/>
          <w:lang w:eastAsia="ar-SA" w:bidi="ar-SA"/>
        </w:rPr>
      </w:pPr>
      <w:r w:rsidRPr="00B2492B">
        <w:rPr>
          <w:rFonts w:ascii="Arial" w:hAnsi="Arial" w:cs="Arial"/>
          <w:sz w:val="22"/>
          <w:szCs w:val="22"/>
        </w:rPr>
        <w:t>Dostawcy materiałów i urządzeń zobowiązan</w:t>
      </w:r>
      <w:r w:rsidR="00B217B2" w:rsidRPr="00B2492B">
        <w:rPr>
          <w:rFonts w:ascii="Arial" w:hAnsi="Arial" w:cs="Arial"/>
          <w:sz w:val="22"/>
          <w:szCs w:val="22"/>
        </w:rPr>
        <w:t>y</w:t>
      </w:r>
      <w:r w:rsidRPr="00B2492B">
        <w:rPr>
          <w:rFonts w:ascii="Arial" w:hAnsi="Arial" w:cs="Arial"/>
          <w:sz w:val="22"/>
          <w:szCs w:val="22"/>
        </w:rPr>
        <w:t xml:space="preserve"> </w:t>
      </w:r>
      <w:r w:rsidR="00B217B2" w:rsidRPr="00B2492B">
        <w:rPr>
          <w:rFonts w:ascii="Arial" w:hAnsi="Arial" w:cs="Arial"/>
          <w:sz w:val="22"/>
          <w:szCs w:val="22"/>
        </w:rPr>
        <w:t>jest</w:t>
      </w:r>
      <w:r w:rsidRPr="00B2492B">
        <w:rPr>
          <w:rFonts w:ascii="Arial" w:hAnsi="Arial" w:cs="Arial"/>
          <w:sz w:val="22"/>
          <w:szCs w:val="22"/>
        </w:rPr>
        <w:t xml:space="preserve"> do dostarczenia aktualnych aprobat, atestów, świadectw dopuszczenia i certyfikatów wymaganych prawem budowlanym, rozporządzeniami szczegółowymi i przepisami właściwymi w tym do stosowania w Polsce. </w:t>
      </w:r>
    </w:p>
    <w:p w:rsidR="00A2065A" w:rsidRPr="00937CD0" w:rsidRDefault="00B217B2" w:rsidP="00A35D31">
      <w:pPr>
        <w:pStyle w:val="Akapitzlist10"/>
        <w:numPr>
          <w:ilvl w:val="0"/>
          <w:numId w:val="3"/>
        </w:numPr>
        <w:spacing w:line="360" w:lineRule="auto"/>
        <w:ind w:left="709"/>
        <w:jc w:val="both"/>
        <w:rPr>
          <w:rFonts w:ascii="Arial" w:hAnsi="Arial" w:cs="Arial"/>
          <w:sz w:val="22"/>
          <w:szCs w:val="22"/>
        </w:rPr>
      </w:pPr>
      <w:r w:rsidRPr="00937CD0">
        <w:rPr>
          <w:rFonts w:ascii="Arial" w:hAnsi="Arial" w:cs="Arial"/>
          <w:sz w:val="22"/>
          <w:szCs w:val="22"/>
        </w:rPr>
        <w:t>Wykonawca obowiązany jest do pozyskania od producentów, dostawców, dystrybutorów, importerów, podwykonawców oraz usługodawców</w:t>
      </w:r>
      <w:r w:rsidR="00A2065A" w:rsidRPr="00937CD0">
        <w:rPr>
          <w:rFonts w:ascii="Arial" w:hAnsi="Arial" w:cs="Arial"/>
          <w:sz w:val="22"/>
          <w:szCs w:val="22"/>
        </w:rPr>
        <w:t xml:space="preserve"> dla materiałów wbudowywanych deklaracji zgodności wg Usta</w:t>
      </w:r>
      <w:r w:rsidR="002504DA" w:rsidRPr="00937CD0">
        <w:rPr>
          <w:rFonts w:ascii="Arial" w:hAnsi="Arial" w:cs="Arial"/>
          <w:sz w:val="22"/>
          <w:szCs w:val="22"/>
        </w:rPr>
        <w:t>wy z dnia 30 sierpnia 2002 r. o </w:t>
      </w:r>
      <w:r w:rsidR="00A2065A" w:rsidRPr="00937CD0">
        <w:rPr>
          <w:rFonts w:ascii="Arial" w:hAnsi="Arial" w:cs="Arial"/>
          <w:sz w:val="22"/>
          <w:szCs w:val="22"/>
        </w:rPr>
        <w:t xml:space="preserve">systemie oceny zgodności wraz z późniejszymi zmianami. </w:t>
      </w:r>
    </w:p>
    <w:p w:rsidR="00A67F4F" w:rsidRPr="00937CD0" w:rsidRDefault="00A2065A" w:rsidP="00A35D31">
      <w:pPr>
        <w:pStyle w:val="Akapitzlist10"/>
        <w:numPr>
          <w:ilvl w:val="0"/>
          <w:numId w:val="3"/>
        </w:numPr>
        <w:spacing w:line="360" w:lineRule="auto"/>
        <w:ind w:left="709"/>
        <w:jc w:val="both"/>
        <w:rPr>
          <w:rFonts w:ascii="Arial" w:hAnsi="Arial" w:cs="Arial"/>
          <w:sz w:val="22"/>
          <w:szCs w:val="22"/>
        </w:rPr>
      </w:pPr>
      <w:r w:rsidRPr="00937CD0">
        <w:rPr>
          <w:rFonts w:ascii="Arial" w:hAnsi="Arial" w:cs="Arial"/>
          <w:sz w:val="22"/>
          <w:szCs w:val="22"/>
        </w:rPr>
        <w:t>Wszystkie użyte materiały muszą posiadać odp</w:t>
      </w:r>
      <w:r w:rsidR="002504DA" w:rsidRPr="00937CD0">
        <w:rPr>
          <w:rFonts w:ascii="Arial" w:hAnsi="Arial" w:cs="Arial"/>
          <w:sz w:val="22"/>
          <w:szCs w:val="22"/>
        </w:rPr>
        <w:t>owiednie atesty do stosowania w </w:t>
      </w:r>
      <w:r w:rsidRPr="00937CD0">
        <w:rPr>
          <w:rFonts w:ascii="Arial" w:hAnsi="Arial" w:cs="Arial"/>
          <w:sz w:val="22"/>
          <w:szCs w:val="22"/>
        </w:rPr>
        <w:t>miejscach publicznych, zgodne z PN oraz spełniać wymogi bezpieczeństwa użytkowania i p.poż.</w:t>
      </w:r>
    </w:p>
    <w:p w:rsidR="00C4464A" w:rsidRPr="00937CD0" w:rsidRDefault="00C4464A" w:rsidP="00CC2354">
      <w:pPr>
        <w:pStyle w:val="Akapitzlist10"/>
        <w:numPr>
          <w:ilvl w:val="0"/>
          <w:numId w:val="3"/>
        </w:numPr>
        <w:spacing w:line="360" w:lineRule="auto"/>
        <w:ind w:left="709"/>
        <w:jc w:val="both"/>
        <w:rPr>
          <w:rFonts w:ascii="Arial" w:hAnsi="Arial" w:cs="Arial"/>
          <w:sz w:val="22"/>
          <w:szCs w:val="22"/>
        </w:rPr>
      </w:pPr>
      <w:r w:rsidRPr="00937CD0">
        <w:rPr>
          <w:rFonts w:ascii="Arial" w:hAnsi="Arial" w:cs="Arial"/>
          <w:sz w:val="22"/>
          <w:szCs w:val="22"/>
        </w:rPr>
        <w:t>Wykonawca będzie odpowiadać za wszelkie spowodowane przez jego działania uszkodzenia instalacji i urządzeń.</w:t>
      </w:r>
      <w:r w:rsidR="00F038BC" w:rsidRPr="00937CD0">
        <w:rPr>
          <w:rFonts w:ascii="Arial" w:hAnsi="Arial" w:cs="Arial"/>
          <w:sz w:val="22"/>
          <w:szCs w:val="22"/>
        </w:rPr>
        <w:t xml:space="preserve"> W przypadku uszkodzenia ppoż., sieci jawnych, niejawnych, sieci telefonicznej, elektrycznej, komputerowej, wodociągowej, kanalizacyjnej, ciepłowniczej, gazowej itp. Wykonawca usunie awarię w ciągu 48 godzin od zdarzenia zgodnie z obowiązującymi </w:t>
      </w:r>
      <w:r w:rsidR="0082073A" w:rsidRPr="00937CD0">
        <w:rPr>
          <w:rFonts w:ascii="Arial" w:hAnsi="Arial" w:cs="Arial"/>
          <w:sz w:val="22"/>
          <w:szCs w:val="22"/>
        </w:rPr>
        <w:t>przepisami</w:t>
      </w:r>
      <w:r w:rsidR="00F038BC" w:rsidRPr="00937CD0">
        <w:rPr>
          <w:rFonts w:ascii="Arial" w:hAnsi="Arial" w:cs="Arial"/>
          <w:sz w:val="22"/>
          <w:szCs w:val="22"/>
        </w:rPr>
        <w:t>. W przypadku nie usunięcia awarii w wyznaczonym terminie Zamawiający zleci wykonanie usunięcia awarii osobie trzeciej na koszt Wykonawcy. W przypadku wystąpienia uszkodzenia systemów alarmowych Wykonawca zagwarantuje usunięcie usterki i usprawnienie systemu na w</w:t>
      </w:r>
      <w:r w:rsidR="00A24336" w:rsidRPr="00937CD0">
        <w:rPr>
          <w:rFonts w:ascii="Arial" w:hAnsi="Arial" w:cs="Arial"/>
          <w:sz w:val="22"/>
          <w:szCs w:val="22"/>
        </w:rPr>
        <w:t>łasny koszt w ciągu 4 godzin od </w:t>
      </w:r>
      <w:r w:rsidR="00F038BC" w:rsidRPr="00937CD0">
        <w:rPr>
          <w:rFonts w:ascii="Arial" w:hAnsi="Arial" w:cs="Arial"/>
          <w:sz w:val="22"/>
          <w:szCs w:val="22"/>
        </w:rPr>
        <w:t xml:space="preserve">zgłoszenia przez Zamawiającego zdarzenia, zgodnie wytycznymi zawartymi w </w:t>
      </w:r>
      <w:r w:rsidR="0082073A" w:rsidRPr="00937CD0">
        <w:rPr>
          <w:rFonts w:ascii="Arial" w:hAnsi="Arial" w:cs="Arial"/>
          <w:sz w:val="22"/>
          <w:szCs w:val="22"/>
        </w:rPr>
        <w:t xml:space="preserve">obowiązujących </w:t>
      </w:r>
      <w:r w:rsidR="0082073A" w:rsidRPr="00937CD0">
        <w:rPr>
          <w:rFonts w:ascii="Arial" w:hAnsi="Arial" w:cs="Arial"/>
          <w:sz w:val="22"/>
          <w:szCs w:val="22"/>
        </w:rPr>
        <w:lastRenderedPageBreak/>
        <w:t xml:space="preserve">przepisach - Wymaganiach Eksploatacyjno-Technicznych dla XIX grupy </w:t>
      </w:r>
      <w:proofErr w:type="spellStart"/>
      <w:r w:rsidR="0082073A" w:rsidRPr="00937CD0">
        <w:rPr>
          <w:rFonts w:ascii="Arial" w:hAnsi="Arial" w:cs="Arial"/>
          <w:sz w:val="22"/>
          <w:szCs w:val="22"/>
        </w:rPr>
        <w:t>SpW</w:t>
      </w:r>
      <w:proofErr w:type="spellEnd"/>
      <w:r w:rsidR="0082073A" w:rsidRPr="00937CD0">
        <w:rPr>
          <w:rFonts w:ascii="Arial" w:hAnsi="Arial" w:cs="Arial"/>
          <w:sz w:val="22"/>
          <w:szCs w:val="22"/>
        </w:rPr>
        <w:t xml:space="preserve"> – Systemy i</w:t>
      </w:r>
      <w:r w:rsidR="002504DA" w:rsidRPr="00937CD0">
        <w:rPr>
          <w:rFonts w:ascii="Arial" w:hAnsi="Arial" w:cs="Arial"/>
          <w:sz w:val="22"/>
          <w:szCs w:val="22"/>
        </w:rPr>
        <w:t> </w:t>
      </w:r>
      <w:r w:rsidR="0082073A" w:rsidRPr="00937CD0">
        <w:rPr>
          <w:rFonts w:ascii="Arial" w:hAnsi="Arial" w:cs="Arial"/>
          <w:sz w:val="22"/>
          <w:szCs w:val="22"/>
        </w:rPr>
        <w:t xml:space="preserve">Urządzenia Specjalistyczne do ochrony obiektów z dnia 08.05.2020 r. </w:t>
      </w:r>
      <w:r w:rsidR="002504DA" w:rsidRPr="00937CD0">
        <w:rPr>
          <w:rFonts w:ascii="Arial" w:hAnsi="Arial" w:cs="Arial"/>
          <w:sz w:val="22"/>
          <w:szCs w:val="22"/>
        </w:rPr>
        <w:t>W </w:t>
      </w:r>
      <w:r w:rsidR="00F038BC" w:rsidRPr="00937CD0">
        <w:rPr>
          <w:rFonts w:ascii="Arial" w:hAnsi="Arial" w:cs="Arial"/>
          <w:sz w:val="22"/>
          <w:szCs w:val="22"/>
        </w:rPr>
        <w:t>przypadku nie usunięcia awarii w wyznaczonym terminie Zamawiający zleci wykonanie usunięcia awarii osobie trzeciej na koszt Wykonawcy.</w:t>
      </w:r>
    </w:p>
    <w:p w:rsidR="00D83458" w:rsidRPr="00937CD0" w:rsidRDefault="001C08BF" w:rsidP="00937CD0">
      <w:pPr>
        <w:pStyle w:val="Akapitzlist10"/>
        <w:numPr>
          <w:ilvl w:val="0"/>
          <w:numId w:val="3"/>
        </w:numPr>
        <w:spacing w:line="360" w:lineRule="auto"/>
        <w:ind w:left="709"/>
        <w:jc w:val="both"/>
        <w:rPr>
          <w:rFonts w:ascii="Arial" w:hAnsi="Arial" w:cs="Arial"/>
          <w:sz w:val="22"/>
          <w:szCs w:val="22"/>
        </w:rPr>
      </w:pPr>
      <w:r w:rsidRPr="00937CD0">
        <w:rPr>
          <w:rFonts w:ascii="Arial" w:hAnsi="Arial" w:cs="Arial"/>
          <w:sz w:val="22"/>
          <w:szCs w:val="22"/>
        </w:rPr>
        <w:t xml:space="preserve">Rozliczenie energii elektrycznej następować będzie na podstawie realnego zużycia – </w:t>
      </w:r>
      <w:r w:rsidR="00963B4B" w:rsidRPr="00937CD0">
        <w:rPr>
          <w:rFonts w:ascii="Arial" w:hAnsi="Arial" w:cs="Arial"/>
          <w:sz w:val="22"/>
          <w:szCs w:val="22"/>
        </w:rPr>
        <w:t>odczytów z podlicznika dostarczonego i zamontowanego przez Wykonawcę;  przyjmuje się aktualną cenę jednostkową energii elektrycznej  za 1kWh na podstawie faktury rozliczeniowej otrzymanej z Zakładu Energetycznego.</w:t>
      </w:r>
      <w:r w:rsidRPr="00937CD0">
        <w:rPr>
          <w:rFonts w:ascii="Arial" w:hAnsi="Arial" w:cs="Arial"/>
          <w:sz w:val="22"/>
          <w:szCs w:val="22"/>
        </w:rPr>
        <w:t xml:space="preserve"> Wyliczoną przez Zamawiającego należność za zuż</w:t>
      </w:r>
      <w:r w:rsidR="00A24336" w:rsidRPr="00937CD0">
        <w:rPr>
          <w:rFonts w:ascii="Arial" w:hAnsi="Arial" w:cs="Arial"/>
          <w:sz w:val="22"/>
          <w:szCs w:val="22"/>
        </w:rPr>
        <w:t>ytą energię Wykonawca opłaci na </w:t>
      </w:r>
      <w:r w:rsidRPr="00937CD0">
        <w:rPr>
          <w:rFonts w:ascii="Arial" w:hAnsi="Arial" w:cs="Arial"/>
          <w:sz w:val="22"/>
          <w:szCs w:val="22"/>
        </w:rPr>
        <w:t xml:space="preserve">podstawie faktury w ciągu 21 dni od daty jej wystawienia, na konto Zamawiającego wskazane na przedmiotowej fakturze. Rozliczenie </w:t>
      </w:r>
      <w:r w:rsidR="00AC2C11">
        <w:rPr>
          <w:rFonts w:ascii="Arial" w:hAnsi="Arial" w:cs="Arial"/>
          <w:sz w:val="22"/>
          <w:szCs w:val="22"/>
        </w:rPr>
        <w:t>na koniec umowy</w:t>
      </w:r>
      <w:r w:rsidRPr="00937CD0">
        <w:rPr>
          <w:rFonts w:ascii="Arial" w:hAnsi="Arial" w:cs="Arial"/>
          <w:sz w:val="22"/>
          <w:szCs w:val="22"/>
        </w:rPr>
        <w:t>.</w:t>
      </w:r>
    </w:p>
    <w:p w:rsidR="001C08BF" w:rsidRPr="00937CD0" w:rsidRDefault="001C08BF" w:rsidP="00937CD0">
      <w:pPr>
        <w:pStyle w:val="Akapitzlist10"/>
        <w:numPr>
          <w:ilvl w:val="0"/>
          <w:numId w:val="3"/>
        </w:numPr>
        <w:spacing w:line="360" w:lineRule="auto"/>
        <w:ind w:left="709"/>
        <w:jc w:val="both"/>
        <w:rPr>
          <w:rFonts w:ascii="Arial" w:hAnsi="Arial" w:cs="Arial"/>
          <w:sz w:val="22"/>
          <w:szCs w:val="22"/>
        </w:rPr>
      </w:pPr>
      <w:r w:rsidRPr="00937CD0">
        <w:rPr>
          <w:rFonts w:ascii="Arial" w:hAnsi="Arial" w:cs="Arial"/>
          <w:sz w:val="22"/>
          <w:szCs w:val="22"/>
        </w:rPr>
        <w:t xml:space="preserve">Rozliczenie poboru wody (do celów socjalno-bytowych i technologicznych) następować będzie na podstawie realnego zużycia – odczytów z podlicznika wody dostarczonego i zamontowanego przez Wykonawcę na głównym zasileniu wodociągowym. Przyjmuje się cenę jednostkową w wysokości </w:t>
      </w:r>
      <w:r w:rsidR="00456525" w:rsidRPr="00AC2C11">
        <w:rPr>
          <w:rFonts w:ascii="Arial" w:hAnsi="Arial" w:cs="Arial"/>
          <w:color w:val="000000" w:themeColor="text1"/>
          <w:sz w:val="22"/>
          <w:szCs w:val="22"/>
        </w:rPr>
        <w:t xml:space="preserve">4,75 </w:t>
      </w:r>
      <w:r w:rsidR="00456525" w:rsidRPr="00937CD0">
        <w:rPr>
          <w:rFonts w:ascii="Arial" w:hAnsi="Arial" w:cs="Arial"/>
          <w:sz w:val="22"/>
          <w:szCs w:val="22"/>
        </w:rPr>
        <w:t>zł</w:t>
      </w:r>
      <w:r w:rsidRPr="00937CD0">
        <w:rPr>
          <w:rFonts w:ascii="Arial" w:hAnsi="Arial" w:cs="Arial"/>
          <w:sz w:val="22"/>
          <w:szCs w:val="22"/>
        </w:rPr>
        <w:t xml:space="preserve"> brutto za 1m3 wody. Wyliczoną przez Zamawiającego należność za zużytą wodę Wykonawca opłaci na podstawie fak</w:t>
      </w:r>
      <w:r w:rsidR="00E97799" w:rsidRPr="00937CD0">
        <w:rPr>
          <w:rFonts w:ascii="Arial" w:hAnsi="Arial" w:cs="Arial"/>
          <w:sz w:val="22"/>
          <w:szCs w:val="22"/>
        </w:rPr>
        <w:t>tury w </w:t>
      </w:r>
      <w:r w:rsidR="00A24336" w:rsidRPr="00937CD0">
        <w:rPr>
          <w:rFonts w:ascii="Arial" w:hAnsi="Arial" w:cs="Arial"/>
          <w:sz w:val="22"/>
          <w:szCs w:val="22"/>
        </w:rPr>
        <w:t>ciągu 21 dni od daty jej </w:t>
      </w:r>
      <w:r w:rsidRPr="00937CD0">
        <w:rPr>
          <w:rFonts w:ascii="Arial" w:hAnsi="Arial" w:cs="Arial"/>
          <w:sz w:val="22"/>
          <w:szCs w:val="22"/>
        </w:rPr>
        <w:t xml:space="preserve">wystawienia, na konto Zamawiającego wskazane na przedmiotowej fakturze. Rozliczenie </w:t>
      </w:r>
      <w:r w:rsidR="00AC2C11">
        <w:rPr>
          <w:rFonts w:ascii="Arial" w:hAnsi="Arial" w:cs="Arial"/>
          <w:sz w:val="22"/>
          <w:szCs w:val="22"/>
        </w:rPr>
        <w:t>na koniec umowy.</w:t>
      </w:r>
    </w:p>
    <w:p w:rsidR="00DA4CB3" w:rsidRPr="00937CD0" w:rsidRDefault="00DA4CB3" w:rsidP="00937CD0">
      <w:pPr>
        <w:pStyle w:val="Akapitzlist10"/>
        <w:numPr>
          <w:ilvl w:val="0"/>
          <w:numId w:val="3"/>
        </w:numPr>
        <w:spacing w:line="360" w:lineRule="auto"/>
        <w:ind w:left="709"/>
        <w:jc w:val="both"/>
        <w:rPr>
          <w:rFonts w:ascii="Arial" w:hAnsi="Arial" w:cs="Arial"/>
          <w:sz w:val="22"/>
          <w:szCs w:val="22"/>
        </w:rPr>
      </w:pPr>
      <w:r w:rsidRPr="00937CD0">
        <w:rPr>
          <w:rFonts w:ascii="Arial" w:hAnsi="Arial" w:cs="Arial"/>
          <w:sz w:val="22"/>
          <w:szCs w:val="22"/>
        </w:rPr>
        <w:t>Rozliczenie energii cieplnej – rozliczenie na podstawie realnego zużycia – odczytów z ciepłomierza. Wykonawca musi dostarczyć ciepłomierz posiadający uchwyty do założenia plomb wraz z kształtki, elementami armatury niezbędnymi do</w:t>
      </w:r>
      <w:r w:rsidR="008E5151" w:rsidRPr="00937CD0">
        <w:rPr>
          <w:rFonts w:ascii="Arial" w:hAnsi="Arial" w:cs="Arial"/>
          <w:sz w:val="22"/>
          <w:szCs w:val="22"/>
        </w:rPr>
        <w:t> </w:t>
      </w:r>
      <w:r w:rsidRPr="00937CD0">
        <w:rPr>
          <w:rFonts w:ascii="Arial" w:hAnsi="Arial" w:cs="Arial"/>
          <w:sz w:val="22"/>
          <w:szCs w:val="22"/>
        </w:rPr>
        <w:t>zamontowania przez Wykonawcę ww. ciepłomierza</w:t>
      </w:r>
      <w:r w:rsidR="008E5151" w:rsidRPr="00937CD0">
        <w:rPr>
          <w:rFonts w:ascii="Arial" w:hAnsi="Arial" w:cs="Arial"/>
          <w:sz w:val="22"/>
          <w:szCs w:val="22"/>
        </w:rPr>
        <w:t xml:space="preserve"> na wejściu instalacji do </w:t>
      </w:r>
      <w:r w:rsidRPr="00937CD0">
        <w:rPr>
          <w:rFonts w:ascii="Arial" w:hAnsi="Arial" w:cs="Arial"/>
          <w:sz w:val="22"/>
          <w:szCs w:val="22"/>
        </w:rPr>
        <w:t xml:space="preserve">budynku;  przyjmuje się cenę jednostkową energii cieplnej w wysokości </w:t>
      </w:r>
      <w:r w:rsidR="00390787" w:rsidRPr="00AC2C11">
        <w:rPr>
          <w:rFonts w:ascii="Arial" w:hAnsi="Arial" w:cs="Arial"/>
          <w:color w:val="000000" w:themeColor="text1"/>
          <w:sz w:val="22"/>
          <w:szCs w:val="22"/>
        </w:rPr>
        <w:t>0,23</w:t>
      </w:r>
      <w:r w:rsidRPr="00CB29E4">
        <w:rPr>
          <w:rFonts w:ascii="Arial" w:hAnsi="Arial" w:cs="Arial"/>
          <w:color w:val="FF0000"/>
          <w:sz w:val="22"/>
          <w:szCs w:val="22"/>
        </w:rPr>
        <w:t xml:space="preserve"> </w:t>
      </w:r>
      <w:r w:rsidRPr="00937CD0">
        <w:rPr>
          <w:rFonts w:ascii="Arial" w:hAnsi="Arial" w:cs="Arial"/>
          <w:sz w:val="22"/>
          <w:szCs w:val="22"/>
        </w:rPr>
        <w:t>zł brutto za 1kWh; wyliczoną przez Zamawiającego należność za zużytą energię cieplną Wykonawca opłaci na podstawie fak</w:t>
      </w:r>
      <w:r w:rsidR="008E5151" w:rsidRPr="00937CD0">
        <w:rPr>
          <w:rFonts w:ascii="Arial" w:hAnsi="Arial" w:cs="Arial"/>
          <w:sz w:val="22"/>
          <w:szCs w:val="22"/>
        </w:rPr>
        <w:t>tury w ciągu 21 dni od daty jej </w:t>
      </w:r>
      <w:r w:rsidRPr="00937CD0">
        <w:rPr>
          <w:rFonts w:ascii="Arial" w:hAnsi="Arial" w:cs="Arial"/>
          <w:sz w:val="22"/>
          <w:szCs w:val="22"/>
        </w:rPr>
        <w:t>wystawienia, na konto Zamawiającego wskazane na przedmiotowej fakturze; rozliczeni</w:t>
      </w:r>
      <w:r w:rsidR="00AC2C11">
        <w:rPr>
          <w:rFonts w:ascii="Arial" w:hAnsi="Arial" w:cs="Arial"/>
          <w:sz w:val="22"/>
          <w:szCs w:val="22"/>
        </w:rPr>
        <w:t xml:space="preserve">e nastąpi na koniec umowy. </w:t>
      </w:r>
    </w:p>
    <w:p w:rsidR="00E97799" w:rsidRPr="00937CD0" w:rsidRDefault="00E97799" w:rsidP="00937CD0">
      <w:pPr>
        <w:pStyle w:val="Akapitzlist10"/>
        <w:numPr>
          <w:ilvl w:val="0"/>
          <w:numId w:val="3"/>
        </w:numPr>
        <w:spacing w:line="360" w:lineRule="auto"/>
        <w:ind w:left="709"/>
        <w:jc w:val="both"/>
        <w:rPr>
          <w:rFonts w:ascii="Arial" w:hAnsi="Arial" w:cs="Arial"/>
          <w:sz w:val="22"/>
          <w:szCs w:val="22"/>
        </w:rPr>
      </w:pPr>
      <w:r w:rsidRPr="00937CD0">
        <w:rPr>
          <w:rFonts w:ascii="Arial" w:hAnsi="Arial" w:cs="Arial"/>
          <w:sz w:val="22"/>
          <w:szCs w:val="22"/>
        </w:rPr>
        <w:t xml:space="preserve">Wykonawca dokona wyceny wartości przedmiotu Umowy na podstawie kosztorysu ofertowego sporządzonego w formie kosztorysu uproszczonego. Kosztorys uproszczony powinien zawierać: </w:t>
      </w:r>
    </w:p>
    <w:p w:rsidR="00E97799" w:rsidRDefault="00E97799" w:rsidP="00937CD0">
      <w:pPr>
        <w:pStyle w:val="Akapitzlist10"/>
        <w:numPr>
          <w:ilvl w:val="0"/>
          <w:numId w:val="3"/>
        </w:numPr>
        <w:spacing w:line="360" w:lineRule="auto"/>
        <w:ind w:left="709"/>
        <w:jc w:val="both"/>
        <w:rPr>
          <w:rFonts w:ascii="Arial" w:hAnsi="Arial" w:cs="Arial"/>
          <w:sz w:val="22"/>
          <w:szCs w:val="22"/>
        </w:rPr>
      </w:pPr>
      <w:r w:rsidRPr="00E97799">
        <w:rPr>
          <w:rFonts w:ascii="Arial" w:hAnsi="Arial" w:cs="Arial"/>
          <w:sz w:val="22"/>
          <w:szCs w:val="22"/>
        </w:rPr>
        <w:t>Ceny jednostkowe</w:t>
      </w:r>
      <w:r w:rsidRPr="00CC2354">
        <w:rPr>
          <w:rFonts w:ascii="Arial" w:hAnsi="Arial" w:cs="Arial"/>
          <w:sz w:val="22"/>
          <w:szCs w:val="22"/>
        </w:rPr>
        <w:t xml:space="preserve"> </w:t>
      </w:r>
      <w:r>
        <w:rPr>
          <w:rFonts w:ascii="Arial" w:hAnsi="Arial" w:cs="Arial"/>
          <w:sz w:val="22"/>
          <w:szCs w:val="22"/>
        </w:rPr>
        <w:t>dla poszczególnych pozycji kosztorysu;</w:t>
      </w:r>
    </w:p>
    <w:p w:rsidR="00E97799" w:rsidRPr="00CC2354" w:rsidRDefault="00E97799" w:rsidP="00937CD0">
      <w:pPr>
        <w:pStyle w:val="Akapitzlist10"/>
        <w:numPr>
          <w:ilvl w:val="0"/>
          <w:numId w:val="3"/>
        </w:numPr>
        <w:spacing w:line="360" w:lineRule="auto"/>
        <w:ind w:left="709"/>
        <w:jc w:val="both"/>
        <w:rPr>
          <w:rFonts w:ascii="Arial" w:hAnsi="Arial" w:cs="Arial"/>
          <w:sz w:val="22"/>
          <w:szCs w:val="22"/>
        </w:rPr>
      </w:pPr>
      <w:r w:rsidRPr="00E97799">
        <w:rPr>
          <w:rFonts w:ascii="Arial" w:hAnsi="Arial" w:cs="Arial"/>
          <w:sz w:val="22"/>
          <w:szCs w:val="22"/>
        </w:rPr>
        <w:t>Stawkę</w:t>
      </w:r>
      <w:r>
        <w:rPr>
          <w:rFonts w:ascii="Arial" w:hAnsi="Arial" w:cs="Arial"/>
          <w:sz w:val="22"/>
          <w:szCs w:val="22"/>
        </w:rPr>
        <w:t xml:space="preserve"> roboczogodziny;</w:t>
      </w:r>
    </w:p>
    <w:p w:rsidR="00E97799" w:rsidRPr="00CC2354" w:rsidRDefault="00E97799" w:rsidP="00937CD0">
      <w:pPr>
        <w:pStyle w:val="Akapitzlist10"/>
        <w:numPr>
          <w:ilvl w:val="0"/>
          <w:numId w:val="3"/>
        </w:numPr>
        <w:spacing w:line="360" w:lineRule="auto"/>
        <w:ind w:left="709"/>
        <w:jc w:val="both"/>
        <w:rPr>
          <w:rFonts w:ascii="Arial" w:hAnsi="Arial" w:cs="Arial"/>
          <w:sz w:val="22"/>
          <w:szCs w:val="22"/>
        </w:rPr>
      </w:pPr>
      <w:r>
        <w:rPr>
          <w:rFonts w:ascii="Arial" w:hAnsi="Arial" w:cs="Arial"/>
          <w:sz w:val="22"/>
          <w:szCs w:val="22"/>
        </w:rPr>
        <w:t>Narzuty kosztorysowe;</w:t>
      </w:r>
    </w:p>
    <w:p w:rsidR="00E97799" w:rsidRPr="00CC2354" w:rsidRDefault="00BA7328" w:rsidP="00937CD0">
      <w:pPr>
        <w:pStyle w:val="Akapitzlist10"/>
        <w:numPr>
          <w:ilvl w:val="0"/>
          <w:numId w:val="3"/>
        </w:numPr>
        <w:spacing w:line="360" w:lineRule="auto"/>
        <w:ind w:left="709"/>
        <w:jc w:val="both"/>
        <w:rPr>
          <w:rFonts w:ascii="Arial" w:hAnsi="Arial" w:cs="Arial"/>
          <w:sz w:val="22"/>
          <w:szCs w:val="22"/>
        </w:rPr>
      </w:pPr>
      <w:r>
        <w:rPr>
          <w:rFonts w:ascii="Arial" w:hAnsi="Arial" w:cs="Arial"/>
          <w:sz w:val="22"/>
          <w:szCs w:val="22"/>
        </w:rPr>
        <w:t>Cena całkowita netto, brutto oraz stawka podatku VAT.</w:t>
      </w:r>
    </w:p>
    <w:p w:rsidR="00EF50CC" w:rsidRPr="00937CD0" w:rsidRDefault="00EF50CC" w:rsidP="00937CD0">
      <w:pPr>
        <w:pStyle w:val="Akapitzlist10"/>
        <w:numPr>
          <w:ilvl w:val="0"/>
          <w:numId w:val="3"/>
        </w:numPr>
        <w:spacing w:line="360" w:lineRule="auto"/>
        <w:ind w:left="709"/>
        <w:jc w:val="both"/>
        <w:rPr>
          <w:rFonts w:ascii="Arial" w:hAnsi="Arial" w:cs="Arial"/>
          <w:sz w:val="22"/>
          <w:szCs w:val="22"/>
        </w:rPr>
      </w:pPr>
      <w:r w:rsidRPr="00937CD0">
        <w:rPr>
          <w:rFonts w:ascii="Arial" w:hAnsi="Arial" w:cs="Arial"/>
          <w:sz w:val="22"/>
          <w:szCs w:val="22"/>
        </w:rPr>
        <w:t>Podstawą płatności końcowej jest cena jednostkowa skalkulowana przez Wykonawcę w</w:t>
      </w:r>
      <w:r w:rsidR="00363FAE" w:rsidRPr="00937CD0">
        <w:rPr>
          <w:rFonts w:ascii="Arial" w:hAnsi="Arial" w:cs="Arial"/>
          <w:sz w:val="22"/>
          <w:szCs w:val="22"/>
        </w:rPr>
        <w:t> </w:t>
      </w:r>
      <w:r w:rsidRPr="00937CD0">
        <w:rPr>
          <w:rFonts w:ascii="Arial" w:hAnsi="Arial" w:cs="Arial"/>
          <w:sz w:val="22"/>
          <w:szCs w:val="22"/>
        </w:rPr>
        <w:t xml:space="preserve">kosztorysie ofertowym za jednostkę obmiarową ustalonej </w:t>
      </w:r>
      <w:r w:rsidR="003D7CCA" w:rsidRPr="00937CD0">
        <w:rPr>
          <w:rFonts w:ascii="Arial" w:hAnsi="Arial" w:cs="Arial"/>
          <w:sz w:val="22"/>
          <w:szCs w:val="22"/>
        </w:rPr>
        <w:t>dla danej pozycji kosztorysu, z </w:t>
      </w:r>
      <w:r w:rsidRPr="00937CD0">
        <w:rPr>
          <w:rFonts w:ascii="Arial" w:hAnsi="Arial" w:cs="Arial"/>
          <w:sz w:val="22"/>
          <w:szCs w:val="22"/>
        </w:rPr>
        <w:t>zastrzeżeniem ust. 1. Wysokość wynagrodzenia Wykonawcy określa się według cen jednostkowych z kosztorysu ofertowego oraz rzeczywiście wykonanych i</w:t>
      </w:r>
      <w:r w:rsidR="00363FAE" w:rsidRPr="00937CD0">
        <w:rPr>
          <w:rFonts w:ascii="Arial" w:hAnsi="Arial" w:cs="Arial"/>
          <w:sz w:val="22"/>
          <w:szCs w:val="22"/>
        </w:rPr>
        <w:t> </w:t>
      </w:r>
      <w:r w:rsidRPr="00937CD0">
        <w:rPr>
          <w:rFonts w:ascii="Arial" w:hAnsi="Arial" w:cs="Arial"/>
          <w:sz w:val="22"/>
          <w:szCs w:val="22"/>
        </w:rPr>
        <w:t xml:space="preserve">odebranych robót </w:t>
      </w:r>
      <w:r w:rsidRPr="00937CD0">
        <w:rPr>
          <w:rFonts w:ascii="Arial" w:hAnsi="Arial" w:cs="Arial"/>
          <w:sz w:val="22"/>
          <w:szCs w:val="22"/>
        </w:rPr>
        <w:lastRenderedPageBreak/>
        <w:t>zgodnie z obmiarem kosztorysu powykonawczego. Obmiary z</w:t>
      </w:r>
      <w:r w:rsidR="00363FAE" w:rsidRPr="00937CD0">
        <w:rPr>
          <w:rFonts w:ascii="Arial" w:hAnsi="Arial" w:cs="Arial"/>
          <w:sz w:val="22"/>
          <w:szCs w:val="22"/>
        </w:rPr>
        <w:t> </w:t>
      </w:r>
      <w:r w:rsidRPr="00937CD0">
        <w:rPr>
          <w:rFonts w:ascii="Arial" w:hAnsi="Arial" w:cs="Arial"/>
          <w:sz w:val="22"/>
          <w:szCs w:val="22"/>
        </w:rPr>
        <w:t>kosztorysu powykonawczego wymagają akceptacji Zamawiającego. Ceny jednostkowe lub kwoty ryczałtowe (niezmienne) obejmują:</w:t>
      </w:r>
    </w:p>
    <w:p w:rsidR="00EF50CC" w:rsidRPr="00CC2354" w:rsidRDefault="00EF50CC" w:rsidP="00937CD0">
      <w:pPr>
        <w:pStyle w:val="Akapitzlist10"/>
        <w:numPr>
          <w:ilvl w:val="0"/>
          <w:numId w:val="3"/>
        </w:numPr>
        <w:spacing w:line="360" w:lineRule="auto"/>
        <w:ind w:left="709"/>
        <w:jc w:val="both"/>
        <w:rPr>
          <w:rFonts w:ascii="Arial" w:hAnsi="Arial" w:cs="Arial"/>
          <w:sz w:val="22"/>
          <w:szCs w:val="22"/>
        </w:rPr>
      </w:pPr>
      <w:r w:rsidRPr="00CC2354">
        <w:rPr>
          <w:rFonts w:ascii="Arial" w:hAnsi="Arial" w:cs="Arial"/>
          <w:sz w:val="22"/>
          <w:szCs w:val="22"/>
        </w:rPr>
        <w:t>robociznę bezpośrednią wraz z kosztami,</w:t>
      </w:r>
    </w:p>
    <w:p w:rsidR="00EF50CC" w:rsidRPr="00CC2354" w:rsidRDefault="00EF50CC" w:rsidP="00937CD0">
      <w:pPr>
        <w:pStyle w:val="Akapitzlist10"/>
        <w:numPr>
          <w:ilvl w:val="0"/>
          <w:numId w:val="3"/>
        </w:numPr>
        <w:spacing w:line="360" w:lineRule="auto"/>
        <w:ind w:left="709"/>
        <w:jc w:val="both"/>
        <w:rPr>
          <w:rFonts w:ascii="Arial" w:hAnsi="Arial" w:cs="Arial"/>
          <w:sz w:val="22"/>
          <w:szCs w:val="22"/>
        </w:rPr>
      </w:pPr>
      <w:r w:rsidRPr="00CC2354">
        <w:rPr>
          <w:rFonts w:ascii="Arial" w:hAnsi="Arial" w:cs="Arial"/>
          <w:sz w:val="22"/>
          <w:szCs w:val="22"/>
        </w:rPr>
        <w:t>wartość zastosowanych materiałów wraz z kosztami zakupu, magazynowania, ewentualnymi kosztami ubytków i transportu na plac budowy,</w:t>
      </w:r>
    </w:p>
    <w:p w:rsidR="00EF50CC" w:rsidRPr="00CC2354" w:rsidRDefault="00EF50CC" w:rsidP="00B9379C">
      <w:pPr>
        <w:pStyle w:val="Akapitzlist"/>
        <w:numPr>
          <w:ilvl w:val="1"/>
          <w:numId w:val="19"/>
        </w:numPr>
        <w:spacing w:beforeLines="20" w:before="48" w:afterLines="20" w:after="48" w:line="276" w:lineRule="auto"/>
        <w:ind w:left="1134" w:hanging="425"/>
        <w:contextualSpacing w:val="0"/>
        <w:jc w:val="both"/>
        <w:rPr>
          <w:rFonts w:ascii="Arial" w:hAnsi="Arial" w:cs="Arial"/>
          <w:sz w:val="22"/>
          <w:szCs w:val="22"/>
        </w:rPr>
      </w:pPr>
      <w:r w:rsidRPr="00CC2354">
        <w:rPr>
          <w:rFonts w:ascii="Arial" w:hAnsi="Arial" w:cs="Arial"/>
          <w:sz w:val="22"/>
          <w:szCs w:val="22"/>
        </w:rPr>
        <w:t>wartość sprzętu wraz z kosztami,</w:t>
      </w:r>
    </w:p>
    <w:p w:rsidR="00EF50CC" w:rsidRPr="00CC2354" w:rsidRDefault="00EF50CC" w:rsidP="00B9379C">
      <w:pPr>
        <w:pStyle w:val="Akapitzlist"/>
        <w:numPr>
          <w:ilvl w:val="1"/>
          <w:numId w:val="19"/>
        </w:numPr>
        <w:spacing w:beforeLines="20" w:before="48" w:afterLines="20" w:after="48" w:line="276" w:lineRule="auto"/>
        <w:ind w:left="1134" w:hanging="425"/>
        <w:contextualSpacing w:val="0"/>
        <w:jc w:val="both"/>
        <w:rPr>
          <w:rFonts w:ascii="Arial" w:hAnsi="Arial" w:cs="Arial"/>
          <w:sz w:val="22"/>
          <w:szCs w:val="22"/>
        </w:rPr>
      </w:pPr>
      <w:r w:rsidRPr="00CC2354">
        <w:rPr>
          <w:rFonts w:ascii="Arial" w:hAnsi="Arial" w:cs="Arial"/>
          <w:sz w:val="22"/>
          <w:szCs w:val="22"/>
        </w:rPr>
        <w:t>koszty pośrednie, zysk kalkulacyjny i ryzyko,</w:t>
      </w:r>
    </w:p>
    <w:p w:rsidR="00EF50CC" w:rsidRPr="00CC2354" w:rsidRDefault="00EF50CC" w:rsidP="00B9379C">
      <w:pPr>
        <w:pStyle w:val="Akapitzlist"/>
        <w:numPr>
          <w:ilvl w:val="1"/>
          <w:numId w:val="19"/>
        </w:numPr>
        <w:spacing w:beforeLines="20" w:before="48" w:afterLines="20" w:after="48" w:line="276" w:lineRule="auto"/>
        <w:ind w:left="1134" w:hanging="425"/>
        <w:contextualSpacing w:val="0"/>
        <w:jc w:val="both"/>
        <w:rPr>
          <w:rFonts w:ascii="Arial" w:hAnsi="Arial" w:cs="Arial"/>
          <w:sz w:val="22"/>
          <w:szCs w:val="22"/>
        </w:rPr>
      </w:pPr>
      <w:r w:rsidRPr="00CC2354">
        <w:rPr>
          <w:rFonts w:ascii="Arial" w:hAnsi="Arial" w:cs="Arial"/>
          <w:sz w:val="22"/>
          <w:szCs w:val="22"/>
        </w:rPr>
        <w:t>podatki obliczane zgodnie z obowiązującymi przepisami.</w:t>
      </w:r>
    </w:p>
    <w:p w:rsidR="0042779A" w:rsidRPr="006A41BA" w:rsidRDefault="0042779A" w:rsidP="00A24336">
      <w:pPr>
        <w:pStyle w:val="Bezodstpw10"/>
        <w:numPr>
          <w:ilvl w:val="0"/>
          <w:numId w:val="3"/>
        </w:numPr>
        <w:spacing w:line="360" w:lineRule="auto"/>
        <w:ind w:left="709"/>
        <w:jc w:val="both"/>
        <w:rPr>
          <w:rFonts w:ascii="Arial" w:hAnsi="Arial" w:cs="Arial"/>
        </w:rPr>
      </w:pPr>
      <w:r w:rsidRPr="006A41BA">
        <w:rPr>
          <w:rFonts w:ascii="Arial" w:hAnsi="Arial" w:cs="Arial"/>
        </w:rPr>
        <w:t xml:space="preserve">W terminie trzech dni roboczych od daty podpisania Umowy Wykonawca jest zobligowany dostarczyć Zamawiającemu kosztorys szczegółowy. Kosztorys szczegółowy musi być spójny z kosztorysem ofertowym Wykonawcy, w tym pod względem pozycji, cen, obmiarów. Ceny jednostkowe w ww. kosztorysie muszą </w:t>
      </w:r>
      <w:r w:rsidR="00247C98">
        <w:rPr>
          <w:rFonts w:ascii="Arial" w:hAnsi="Arial" w:cs="Arial"/>
        </w:rPr>
        <w:t>być zgodne z cenami zawartymi w </w:t>
      </w:r>
      <w:r w:rsidRPr="006A41BA">
        <w:rPr>
          <w:rFonts w:ascii="Arial" w:hAnsi="Arial" w:cs="Arial"/>
        </w:rPr>
        <w:t>kosztorysie ofertowym. Kosztorys szczegółowy na</w:t>
      </w:r>
      <w:r w:rsidR="00247C98">
        <w:rPr>
          <w:rFonts w:ascii="Arial" w:hAnsi="Arial" w:cs="Arial"/>
        </w:rPr>
        <w:t>leży dostarczyć Zamawiającemu w </w:t>
      </w:r>
      <w:r w:rsidRPr="006A41BA">
        <w:rPr>
          <w:rFonts w:ascii="Arial" w:hAnsi="Arial" w:cs="Arial"/>
        </w:rPr>
        <w:t>formie elektronicznej</w:t>
      </w:r>
      <w:r w:rsidR="00247C98">
        <w:rPr>
          <w:rFonts w:ascii="Arial" w:hAnsi="Arial" w:cs="Arial"/>
        </w:rPr>
        <w:t xml:space="preserve"> (plik w formacie *.</w:t>
      </w:r>
      <w:proofErr w:type="spellStart"/>
      <w:r w:rsidR="00247C98">
        <w:rPr>
          <w:rFonts w:ascii="Arial" w:hAnsi="Arial" w:cs="Arial"/>
        </w:rPr>
        <w:t>ath</w:t>
      </w:r>
      <w:proofErr w:type="spellEnd"/>
      <w:r w:rsidR="00247C98">
        <w:rPr>
          <w:rFonts w:ascii="Arial" w:hAnsi="Arial" w:cs="Arial"/>
        </w:rPr>
        <w:t>) w wersji edytowalnej</w:t>
      </w:r>
      <w:r w:rsidR="003B01BC" w:rsidRPr="006A41BA">
        <w:rPr>
          <w:rFonts w:ascii="Arial" w:hAnsi="Arial" w:cs="Arial"/>
        </w:rPr>
        <w:t>.</w:t>
      </w:r>
    </w:p>
    <w:p w:rsidR="00BD119B" w:rsidRPr="00CC2354" w:rsidRDefault="00BD119B" w:rsidP="00A24336">
      <w:pPr>
        <w:pStyle w:val="Bezodstpw10"/>
        <w:numPr>
          <w:ilvl w:val="0"/>
          <w:numId w:val="3"/>
        </w:numPr>
        <w:spacing w:line="360" w:lineRule="auto"/>
        <w:ind w:left="709"/>
        <w:jc w:val="both"/>
        <w:rPr>
          <w:rFonts w:ascii="Arial" w:hAnsi="Arial" w:cs="Arial"/>
        </w:rPr>
      </w:pPr>
      <w:r w:rsidRPr="00CC2354">
        <w:rPr>
          <w:rFonts w:ascii="Arial" w:hAnsi="Arial" w:cs="Arial"/>
        </w:rPr>
        <w:t>Osoby ze strony Wykonawcy realizujące przedmiot Umowy winn</w:t>
      </w:r>
      <w:r w:rsidR="00596B95">
        <w:rPr>
          <w:rFonts w:ascii="Arial" w:hAnsi="Arial" w:cs="Arial"/>
        </w:rPr>
        <w:t>e</w:t>
      </w:r>
      <w:r w:rsidRPr="00CC2354">
        <w:rPr>
          <w:rFonts w:ascii="Arial" w:hAnsi="Arial" w:cs="Arial"/>
        </w:rPr>
        <w:t xml:space="preserve"> posiadać odpowiednie do wykonywanej pracy kwalifikacje:</w:t>
      </w:r>
    </w:p>
    <w:p w:rsidR="00BD119B" w:rsidRPr="00CC2354" w:rsidRDefault="00BD119B" w:rsidP="00A24336">
      <w:pPr>
        <w:widowControl w:val="0"/>
        <w:numPr>
          <w:ilvl w:val="1"/>
          <w:numId w:val="3"/>
        </w:numPr>
        <w:spacing w:after="0" w:line="360" w:lineRule="auto"/>
        <w:ind w:left="1418"/>
        <w:jc w:val="both"/>
        <w:rPr>
          <w:rFonts w:ascii="Arial" w:hAnsi="Arial" w:cs="Arial"/>
        </w:rPr>
      </w:pPr>
      <w:r w:rsidRPr="00CC2354">
        <w:rPr>
          <w:rFonts w:ascii="Arial" w:hAnsi="Arial" w:cs="Arial"/>
        </w:rPr>
        <w:t xml:space="preserve">Co najmniej 1 osobę posiadającą uprawnienia do kierowania robotami budowlanymi w specjalności konstrukcyjno-budowlanej bez ograniczeń oraz wpis do właściwej izby inżynierów budownictwa, opłaconą składkę OC oraz posiadającą minimum 10 letnie doświadczenie zawodowe; </w:t>
      </w:r>
    </w:p>
    <w:p w:rsidR="00BD119B" w:rsidRPr="00CC2354" w:rsidRDefault="00BD119B" w:rsidP="00A24336">
      <w:pPr>
        <w:widowControl w:val="0"/>
        <w:numPr>
          <w:ilvl w:val="1"/>
          <w:numId w:val="3"/>
        </w:numPr>
        <w:spacing w:after="0" w:line="360" w:lineRule="auto"/>
        <w:ind w:left="1418"/>
        <w:jc w:val="both"/>
        <w:rPr>
          <w:rFonts w:ascii="Arial" w:hAnsi="Arial" w:cs="Arial"/>
        </w:rPr>
      </w:pPr>
      <w:r w:rsidRPr="00CC2354">
        <w:rPr>
          <w:rFonts w:ascii="Arial" w:hAnsi="Arial" w:cs="Arial"/>
        </w:rPr>
        <w:t>Co najmniej 1 osobę posiadającą uprawnienia do kierowania robotami budowlanymi w specjalności instalacyjnej w zakresie sieci, instalacji i urządzeń cieplnych, wentylacyjnych, gazowych, wodociągowych i kanalizacyjnych bez ograniczeń oraz wpis do właściwej izby inżynierów budownictwa, opłaconą składkę OC oraz posiadającą minimum 5 letnie doświadczenie zawodowe;</w:t>
      </w:r>
    </w:p>
    <w:p w:rsidR="00BD119B" w:rsidRPr="00CC2354" w:rsidRDefault="00BD119B" w:rsidP="00363FAE">
      <w:pPr>
        <w:widowControl w:val="0"/>
        <w:numPr>
          <w:ilvl w:val="1"/>
          <w:numId w:val="3"/>
        </w:numPr>
        <w:spacing w:after="0" w:line="360" w:lineRule="auto"/>
        <w:jc w:val="both"/>
        <w:rPr>
          <w:rFonts w:ascii="Arial" w:hAnsi="Arial" w:cs="Arial"/>
        </w:rPr>
      </w:pPr>
      <w:r w:rsidRPr="00CC2354">
        <w:rPr>
          <w:rFonts w:ascii="Arial" w:hAnsi="Arial" w:cs="Arial"/>
        </w:rPr>
        <w:t>Co najmniej 1 osobę posiadającą uprawnienia do kierowania robotami budowlanymi w specjalności instalacyjnej w zakresie sieci, instal</w:t>
      </w:r>
      <w:r w:rsidR="00363FAE" w:rsidRPr="00CC2354">
        <w:rPr>
          <w:rFonts w:ascii="Arial" w:hAnsi="Arial" w:cs="Arial"/>
        </w:rPr>
        <w:t>acji i </w:t>
      </w:r>
      <w:r w:rsidRPr="00CC2354">
        <w:rPr>
          <w:rFonts w:ascii="Arial" w:hAnsi="Arial" w:cs="Arial"/>
        </w:rPr>
        <w:t>urządzeń elektrycznych i elektroenergetyczn</w:t>
      </w:r>
      <w:r w:rsidR="00363FAE" w:rsidRPr="00CC2354">
        <w:rPr>
          <w:rFonts w:ascii="Arial" w:hAnsi="Arial" w:cs="Arial"/>
        </w:rPr>
        <w:t>ych bez ograniczeń oraz wpis do </w:t>
      </w:r>
      <w:r w:rsidRPr="00CC2354">
        <w:rPr>
          <w:rFonts w:ascii="Arial" w:hAnsi="Arial" w:cs="Arial"/>
        </w:rPr>
        <w:t>właściwej izby inżynierów budownictwa, opłaconą składkę OC oraz posiadającą minimum 5 letnie doświadczenie zawodowe;</w:t>
      </w:r>
    </w:p>
    <w:p w:rsidR="00BD119B" w:rsidRPr="00CC2354" w:rsidRDefault="00BD119B" w:rsidP="00363FAE">
      <w:pPr>
        <w:widowControl w:val="0"/>
        <w:numPr>
          <w:ilvl w:val="1"/>
          <w:numId w:val="3"/>
        </w:numPr>
        <w:spacing w:after="0" w:line="360" w:lineRule="auto"/>
        <w:jc w:val="both"/>
        <w:rPr>
          <w:rFonts w:ascii="Arial" w:hAnsi="Arial" w:cs="Arial"/>
        </w:rPr>
      </w:pPr>
      <w:r w:rsidRPr="00CC2354">
        <w:rPr>
          <w:rFonts w:ascii="Arial" w:hAnsi="Arial" w:cs="Arial"/>
        </w:rPr>
        <w:t xml:space="preserve">Co najmniej 1 osobę posiadającą licencje i certyfikaty instalacyjne okablowania strukturalnego spełniające wymagania z zakresu infrastruktury teleinformatycznej dla producentów systemów, które będą zastosowane przy robotach teleinformatycznych na budynku nr </w:t>
      </w:r>
      <w:r w:rsidR="00A42BDD">
        <w:rPr>
          <w:rFonts w:ascii="Arial" w:hAnsi="Arial" w:cs="Arial"/>
        </w:rPr>
        <w:t>53</w:t>
      </w:r>
      <w:r w:rsidRPr="00CC2354">
        <w:rPr>
          <w:rFonts w:ascii="Arial" w:hAnsi="Arial" w:cs="Arial"/>
        </w:rPr>
        <w:t>.</w:t>
      </w:r>
    </w:p>
    <w:p w:rsidR="00BD119B" w:rsidRPr="00CC2354" w:rsidRDefault="00BD119B" w:rsidP="001976D3">
      <w:pPr>
        <w:pStyle w:val="Bezodstpw10"/>
        <w:numPr>
          <w:ilvl w:val="0"/>
          <w:numId w:val="3"/>
        </w:numPr>
        <w:spacing w:line="360" w:lineRule="auto"/>
        <w:ind w:left="709"/>
        <w:jc w:val="both"/>
        <w:rPr>
          <w:rFonts w:ascii="Arial" w:hAnsi="Arial" w:cs="Arial"/>
        </w:rPr>
      </w:pPr>
      <w:r w:rsidRPr="00CC2354">
        <w:rPr>
          <w:rFonts w:ascii="Arial" w:hAnsi="Arial" w:cs="Arial"/>
        </w:rPr>
        <w:t xml:space="preserve">Wykonawca musi posiadać certyfikat dla przedsiębiorców, wskazany w rozporządzeniu </w:t>
      </w:r>
      <w:hyperlink r:id="rId9" w:history="1">
        <w:r w:rsidRPr="00CC2354">
          <w:rPr>
            <w:rFonts w:ascii="Arial" w:hAnsi="Arial" w:cs="Arial"/>
          </w:rPr>
          <w:t>(WE) nr 2015/2067</w:t>
        </w:r>
      </w:hyperlink>
      <w:r w:rsidRPr="00CC2354">
        <w:rPr>
          <w:rFonts w:ascii="Arial" w:hAnsi="Arial" w:cs="Arial"/>
        </w:rPr>
        <w:t xml:space="preserve"> albo rozporządzeniu </w:t>
      </w:r>
      <w:hyperlink r:id="rId10" w:history="1">
        <w:r w:rsidRPr="00CC2354">
          <w:rPr>
            <w:rFonts w:ascii="Arial" w:hAnsi="Arial" w:cs="Arial"/>
          </w:rPr>
          <w:t>(WE) nr 304/2008</w:t>
        </w:r>
      </w:hyperlink>
      <w:r w:rsidRPr="00CC2354">
        <w:rPr>
          <w:rFonts w:ascii="Arial" w:hAnsi="Arial" w:cs="Arial"/>
        </w:rPr>
        <w:t xml:space="preserve">, zgodne z art. 29 ustawy z dnia 15 maja </w:t>
      </w:r>
      <w:r w:rsidRPr="00CC2354">
        <w:rPr>
          <w:rFonts w:ascii="Arial" w:hAnsi="Arial" w:cs="Arial"/>
        </w:rPr>
        <w:lastRenderedPageBreak/>
        <w:t>2015 r. o substancjach zubożających warstwę ozonową oraz niektórych fluorowanych gazach cieplarnianych (Dz.U. z 2020 r. po</w:t>
      </w:r>
      <w:r w:rsidR="001976D3">
        <w:rPr>
          <w:rFonts w:ascii="Arial" w:hAnsi="Arial" w:cs="Arial"/>
        </w:rPr>
        <w:t>z. 2065) upoważniający firmę do </w:t>
      </w:r>
      <w:r w:rsidRPr="00CC2354">
        <w:rPr>
          <w:rFonts w:ascii="Arial" w:hAnsi="Arial" w:cs="Arial"/>
        </w:rPr>
        <w:t>montażu, uruchomienia oraz serwisu wbudowanych, zainstalowanych w ramach realizacji przedmiotu Umowy urządzeń klimatyzacyjnych.</w:t>
      </w:r>
    </w:p>
    <w:p w:rsidR="00E975E7" w:rsidRPr="00CC2354" w:rsidRDefault="001C2ACF" w:rsidP="00A35D31">
      <w:pPr>
        <w:pStyle w:val="NormalnyWeb1"/>
        <w:numPr>
          <w:ilvl w:val="0"/>
          <w:numId w:val="3"/>
        </w:numPr>
        <w:tabs>
          <w:tab w:val="num" w:pos="709"/>
        </w:tabs>
        <w:spacing w:before="0" w:after="0" w:line="360" w:lineRule="auto"/>
        <w:ind w:left="709" w:right="-6" w:hanging="425"/>
        <w:jc w:val="both"/>
        <w:rPr>
          <w:rFonts w:ascii="Arial" w:hAnsi="Arial" w:cs="Arial"/>
          <w:sz w:val="22"/>
          <w:szCs w:val="22"/>
        </w:rPr>
      </w:pPr>
      <w:r w:rsidRPr="00CC2354">
        <w:rPr>
          <w:rFonts w:ascii="Arial" w:hAnsi="Arial" w:cs="Arial"/>
          <w:sz w:val="22"/>
          <w:szCs w:val="22"/>
        </w:rPr>
        <w:t>Zamawiający w terminie określonym w umowie przekaże Wykonawcy teren budowy wraz ze wszystkimi wymaganymi uzgodnieniami prawnymi i administracyjnymi</w:t>
      </w:r>
      <w:r w:rsidR="00E54976">
        <w:rPr>
          <w:rFonts w:ascii="Arial" w:hAnsi="Arial" w:cs="Arial"/>
          <w:sz w:val="22"/>
          <w:szCs w:val="22"/>
        </w:rPr>
        <w:t>.</w:t>
      </w:r>
      <w:r w:rsidRPr="00CC2354">
        <w:rPr>
          <w:rFonts w:ascii="Arial" w:hAnsi="Arial" w:cs="Arial"/>
          <w:sz w:val="22"/>
          <w:szCs w:val="22"/>
        </w:rPr>
        <w:t xml:space="preserve"> </w:t>
      </w:r>
      <w:r w:rsidR="00993951" w:rsidRPr="00CC2354">
        <w:rPr>
          <w:rFonts w:ascii="Arial" w:hAnsi="Arial" w:cs="Arial"/>
          <w:sz w:val="22"/>
          <w:szCs w:val="22"/>
        </w:rPr>
        <w:t>Plan organizacji placu oraz zaplecza budowy Wykonawca uzgodni z Zamawiającym.</w:t>
      </w:r>
      <w:r w:rsidR="00E975E7" w:rsidRPr="00CC2354">
        <w:t xml:space="preserve"> </w:t>
      </w:r>
    </w:p>
    <w:p w:rsidR="001C2ACF" w:rsidRDefault="00E975E7" w:rsidP="00A35D31">
      <w:pPr>
        <w:pStyle w:val="NormalnyWeb1"/>
        <w:numPr>
          <w:ilvl w:val="0"/>
          <w:numId w:val="3"/>
        </w:numPr>
        <w:tabs>
          <w:tab w:val="num" w:pos="709"/>
        </w:tabs>
        <w:spacing w:before="0" w:after="0" w:line="360" w:lineRule="auto"/>
        <w:ind w:left="709" w:right="-6" w:hanging="425"/>
        <w:jc w:val="both"/>
        <w:rPr>
          <w:rFonts w:ascii="Arial" w:hAnsi="Arial" w:cs="Arial"/>
          <w:sz w:val="22"/>
          <w:szCs w:val="22"/>
        </w:rPr>
      </w:pPr>
      <w:r w:rsidRPr="00CC2354">
        <w:rPr>
          <w:rFonts w:ascii="Arial" w:hAnsi="Arial" w:cs="Arial"/>
          <w:sz w:val="22"/>
          <w:szCs w:val="22"/>
        </w:rPr>
        <w:t>W okresie prowadzenia budowy i jej wykończenia Wykonawca zobligowany jest stosować się do przepisów i zasad zapewniających odpowiednie warunki wykonywania pracy i pobytu osób na terenie budowy, w tym także zapewniać poprawne oddziaływanie prowadzonych prac na środowisko, ze szczególnym uwzględnieniem przepisów BHP, ustawy o ochronie środowiska i ustawy o odpadach i stosownych przepisów wykonawczych. Zamawiający wymaga, aby Wykonawca we własnym zakresie zapewnił składowanie i sprzątanie odpadów.</w:t>
      </w:r>
    </w:p>
    <w:p w:rsidR="00C4464A" w:rsidRPr="00CC2354" w:rsidRDefault="00C4464A" w:rsidP="00A35D31">
      <w:pPr>
        <w:pStyle w:val="NormalnyWeb1"/>
        <w:numPr>
          <w:ilvl w:val="0"/>
          <w:numId w:val="3"/>
        </w:numPr>
        <w:tabs>
          <w:tab w:val="num" w:pos="709"/>
        </w:tabs>
        <w:spacing w:before="0" w:after="0" w:line="360" w:lineRule="auto"/>
        <w:ind w:left="709" w:right="-6" w:hanging="425"/>
        <w:jc w:val="both"/>
        <w:rPr>
          <w:rFonts w:ascii="Arial" w:hAnsi="Arial" w:cs="Arial"/>
          <w:sz w:val="22"/>
          <w:szCs w:val="22"/>
        </w:rPr>
      </w:pPr>
      <w:r w:rsidRPr="00CC2354">
        <w:rPr>
          <w:rFonts w:ascii="Arial" w:hAnsi="Arial" w:cs="Arial"/>
          <w:sz w:val="22"/>
          <w:szCs w:val="22"/>
        </w:rPr>
        <w:t>Roboty należy wykonywać zgodnie z:</w:t>
      </w:r>
    </w:p>
    <w:p w:rsidR="00C4464A" w:rsidRPr="00CC2354" w:rsidRDefault="00C4464A" w:rsidP="00A35D31">
      <w:pPr>
        <w:pStyle w:val="NormalnyWeb1"/>
        <w:numPr>
          <w:ilvl w:val="0"/>
          <w:numId w:val="2"/>
        </w:numPr>
        <w:spacing w:before="0" w:after="0" w:line="360" w:lineRule="auto"/>
        <w:ind w:left="709" w:right="-6" w:firstLine="0"/>
        <w:jc w:val="both"/>
        <w:rPr>
          <w:rFonts w:ascii="Arial" w:hAnsi="Arial" w:cs="Arial"/>
          <w:sz w:val="22"/>
          <w:szCs w:val="22"/>
        </w:rPr>
      </w:pPr>
      <w:r w:rsidRPr="00CC2354">
        <w:rPr>
          <w:rFonts w:ascii="Arial" w:hAnsi="Arial" w:cs="Arial"/>
          <w:sz w:val="22"/>
          <w:szCs w:val="22"/>
        </w:rPr>
        <w:t>Zapisami Specyfikacji Technicznej dla poszczególnych branż;</w:t>
      </w:r>
    </w:p>
    <w:p w:rsidR="00C4464A" w:rsidRPr="00CC2354" w:rsidRDefault="00C4464A" w:rsidP="00B9379C">
      <w:pPr>
        <w:pStyle w:val="11"/>
        <w:numPr>
          <w:ilvl w:val="0"/>
          <w:numId w:val="5"/>
        </w:numPr>
        <w:tabs>
          <w:tab w:val="clear" w:pos="624"/>
        </w:tabs>
        <w:spacing w:line="360" w:lineRule="auto"/>
        <w:ind w:left="1418" w:hanging="709"/>
        <w:rPr>
          <w:rFonts w:ascii="Arial" w:hAnsi="Arial" w:cs="Arial"/>
          <w:color w:val="auto"/>
          <w:sz w:val="22"/>
          <w:szCs w:val="22"/>
        </w:rPr>
      </w:pPr>
      <w:r w:rsidRPr="00CC2354">
        <w:rPr>
          <w:rFonts w:ascii="Arial" w:hAnsi="Arial" w:cs="Arial"/>
          <w:color w:val="auto"/>
          <w:sz w:val="22"/>
          <w:szCs w:val="22"/>
        </w:rPr>
        <w:t xml:space="preserve">Obowiązującymi przepisami w szczególności zgodnie z ustawą z dnia 7 lipca 1994 r. </w:t>
      </w:r>
      <w:r w:rsidRPr="00CC2354">
        <w:rPr>
          <w:rFonts w:ascii="Arial" w:hAnsi="Arial" w:cs="Arial"/>
          <w:b/>
          <w:color w:val="auto"/>
          <w:sz w:val="22"/>
          <w:szCs w:val="22"/>
        </w:rPr>
        <w:t xml:space="preserve">Prawo budowlane </w:t>
      </w:r>
      <w:r w:rsidRPr="00CC2354">
        <w:rPr>
          <w:rFonts w:ascii="Arial" w:hAnsi="Arial"/>
          <w:color w:val="auto"/>
          <w:sz w:val="22"/>
          <w:szCs w:val="22"/>
        </w:rPr>
        <w:t>(Dz.U. z dnia 2015 r., poz. 2164 ze zm.),</w:t>
      </w:r>
    </w:p>
    <w:p w:rsidR="00C4464A" w:rsidRPr="00CC2354" w:rsidRDefault="00C4464A" w:rsidP="00A35D31">
      <w:pPr>
        <w:pStyle w:val="NormalnyWeb1"/>
        <w:numPr>
          <w:ilvl w:val="0"/>
          <w:numId w:val="2"/>
        </w:numPr>
        <w:spacing w:before="0" w:after="0" w:line="360" w:lineRule="auto"/>
        <w:ind w:left="1418" w:right="-6" w:hanging="709"/>
        <w:jc w:val="both"/>
        <w:rPr>
          <w:rFonts w:ascii="Arial" w:hAnsi="Arial" w:cs="Arial"/>
          <w:sz w:val="22"/>
          <w:szCs w:val="22"/>
        </w:rPr>
      </w:pPr>
      <w:r w:rsidRPr="00CC2354">
        <w:rPr>
          <w:rFonts w:ascii="Arial" w:hAnsi="Arial" w:cs="Arial"/>
          <w:sz w:val="22"/>
          <w:szCs w:val="22"/>
        </w:rPr>
        <w:t>Rozporządzeniem Ministra Infrastruktury z dnia 6 lutego 2003 r. w sprawie bezpieczeństwa i higieny pracy podczas wykonywania robót budowlanych (Dz. U.</w:t>
      </w:r>
      <w:r w:rsidR="00FA7168">
        <w:rPr>
          <w:rFonts w:ascii="Arial" w:hAnsi="Arial" w:cs="Arial"/>
          <w:sz w:val="22"/>
          <w:szCs w:val="22"/>
        </w:rPr>
        <w:t xml:space="preserve"> </w:t>
      </w:r>
      <w:r w:rsidRPr="00CC2354">
        <w:rPr>
          <w:rFonts w:ascii="Arial" w:hAnsi="Arial" w:cs="Arial"/>
          <w:sz w:val="22"/>
          <w:szCs w:val="22"/>
        </w:rPr>
        <w:t xml:space="preserve"> nr 47 poz. 401); </w:t>
      </w:r>
    </w:p>
    <w:p w:rsidR="00C4464A" w:rsidRPr="00CC2354" w:rsidRDefault="00C4464A" w:rsidP="00A35D31">
      <w:pPr>
        <w:pStyle w:val="NormalnyWeb1"/>
        <w:numPr>
          <w:ilvl w:val="0"/>
          <w:numId w:val="2"/>
        </w:numPr>
        <w:spacing w:before="0" w:after="0" w:line="360" w:lineRule="auto"/>
        <w:ind w:left="1418" w:right="-6" w:hanging="709"/>
        <w:jc w:val="both"/>
        <w:rPr>
          <w:rFonts w:ascii="Arial" w:hAnsi="Arial" w:cs="Arial"/>
          <w:sz w:val="22"/>
          <w:szCs w:val="22"/>
        </w:rPr>
      </w:pPr>
      <w:r w:rsidRPr="00CC2354">
        <w:rPr>
          <w:rFonts w:ascii="Arial" w:hAnsi="Arial" w:cs="Arial"/>
          <w:sz w:val="22"/>
          <w:szCs w:val="22"/>
        </w:rPr>
        <w:t xml:space="preserve">Ustawą z dnia 10 kwietnia 1997 r. z późniejszymi zmianami </w:t>
      </w:r>
      <w:r w:rsidRPr="00CC2354">
        <w:rPr>
          <w:rFonts w:ascii="Arial" w:hAnsi="Arial" w:cs="Arial"/>
          <w:b/>
          <w:sz w:val="22"/>
          <w:szCs w:val="22"/>
        </w:rPr>
        <w:t xml:space="preserve">Prawo energetyczne </w:t>
      </w:r>
    </w:p>
    <w:p w:rsidR="00C4464A" w:rsidRPr="00CC2354" w:rsidRDefault="00C4464A" w:rsidP="00A35D31">
      <w:pPr>
        <w:pStyle w:val="NormalnyWeb1"/>
        <w:numPr>
          <w:ilvl w:val="0"/>
          <w:numId w:val="2"/>
        </w:numPr>
        <w:spacing w:before="0" w:after="0" w:line="360" w:lineRule="auto"/>
        <w:ind w:left="1418" w:right="-6" w:hanging="709"/>
        <w:jc w:val="both"/>
        <w:rPr>
          <w:rFonts w:ascii="Arial" w:hAnsi="Arial" w:cs="Arial"/>
          <w:sz w:val="22"/>
          <w:szCs w:val="22"/>
        </w:rPr>
      </w:pPr>
      <w:r w:rsidRPr="00CC2354">
        <w:rPr>
          <w:rFonts w:ascii="Arial" w:hAnsi="Arial" w:cs="Arial"/>
          <w:sz w:val="22"/>
          <w:szCs w:val="22"/>
        </w:rPr>
        <w:t>Ustawą z dnia 14 grudnia 2012 r. o odpadach (Dz. U. z 2013 r. poz. 21, 888, 1238);</w:t>
      </w:r>
    </w:p>
    <w:p w:rsidR="00C4464A" w:rsidRPr="00CC2354" w:rsidRDefault="00C4464A" w:rsidP="00A35D31">
      <w:pPr>
        <w:pStyle w:val="NormalnyWeb1"/>
        <w:numPr>
          <w:ilvl w:val="0"/>
          <w:numId w:val="2"/>
        </w:numPr>
        <w:spacing w:before="0" w:after="0" w:line="360" w:lineRule="auto"/>
        <w:ind w:left="709" w:right="-6" w:firstLine="0"/>
        <w:jc w:val="both"/>
        <w:rPr>
          <w:rFonts w:ascii="Arial" w:hAnsi="Arial" w:cs="Arial"/>
          <w:sz w:val="22"/>
          <w:szCs w:val="22"/>
        </w:rPr>
      </w:pPr>
      <w:r w:rsidRPr="00CC2354">
        <w:rPr>
          <w:rFonts w:ascii="Arial" w:hAnsi="Arial" w:cs="Arial"/>
          <w:sz w:val="22"/>
          <w:szCs w:val="22"/>
        </w:rPr>
        <w:t xml:space="preserve">Warunkami </w:t>
      </w:r>
      <w:r w:rsidR="00103DE1" w:rsidRPr="00CC2354">
        <w:rPr>
          <w:rFonts w:ascii="Arial" w:hAnsi="Arial" w:cs="Arial"/>
          <w:sz w:val="22"/>
          <w:szCs w:val="22"/>
        </w:rPr>
        <w:t>zawartymi w</w:t>
      </w:r>
      <w:r w:rsidR="00E220D8" w:rsidRPr="00CC2354">
        <w:rPr>
          <w:rFonts w:ascii="Arial" w:hAnsi="Arial" w:cs="Arial"/>
          <w:sz w:val="22"/>
          <w:szCs w:val="22"/>
        </w:rPr>
        <w:t xml:space="preserve"> Specyfikacja</w:t>
      </w:r>
      <w:r w:rsidR="00103DE1" w:rsidRPr="00CC2354">
        <w:rPr>
          <w:rFonts w:ascii="Arial" w:hAnsi="Arial" w:cs="Arial"/>
          <w:sz w:val="22"/>
          <w:szCs w:val="22"/>
        </w:rPr>
        <w:t xml:space="preserve">ch </w:t>
      </w:r>
      <w:r w:rsidR="00E220D8" w:rsidRPr="00CC2354">
        <w:rPr>
          <w:rFonts w:ascii="Arial" w:hAnsi="Arial" w:cs="Arial"/>
          <w:sz w:val="22"/>
          <w:szCs w:val="22"/>
        </w:rPr>
        <w:t>techniczny</w:t>
      </w:r>
      <w:r w:rsidR="00103DE1" w:rsidRPr="00CC2354">
        <w:rPr>
          <w:rFonts w:ascii="Arial" w:hAnsi="Arial" w:cs="Arial"/>
          <w:sz w:val="22"/>
          <w:szCs w:val="22"/>
        </w:rPr>
        <w:t>ch</w:t>
      </w:r>
      <w:r w:rsidR="00E220D8" w:rsidRPr="00CC2354">
        <w:rPr>
          <w:rFonts w:ascii="Arial" w:hAnsi="Arial" w:cs="Arial"/>
          <w:sz w:val="22"/>
          <w:szCs w:val="22"/>
        </w:rPr>
        <w:t xml:space="preserve"> wykonywania i odbioru robót budowlanych oraz </w:t>
      </w:r>
      <w:r w:rsidR="00484C75" w:rsidRPr="00CC2354">
        <w:rPr>
          <w:rFonts w:ascii="Arial" w:hAnsi="Arial" w:cs="Arial"/>
          <w:sz w:val="22"/>
          <w:szCs w:val="22"/>
        </w:rPr>
        <w:t>wytycznymi niniejszego OPZ</w:t>
      </w:r>
      <w:r w:rsidRPr="00CC2354">
        <w:rPr>
          <w:rFonts w:ascii="Arial" w:hAnsi="Arial" w:cs="Arial"/>
          <w:sz w:val="22"/>
          <w:szCs w:val="22"/>
        </w:rPr>
        <w:t xml:space="preserve">. </w:t>
      </w:r>
    </w:p>
    <w:p w:rsidR="001976D3" w:rsidRPr="001976D3" w:rsidRDefault="00C4464A" w:rsidP="001976D3">
      <w:pPr>
        <w:pStyle w:val="NormalnyWeb1"/>
        <w:numPr>
          <w:ilvl w:val="0"/>
          <w:numId w:val="2"/>
        </w:numPr>
        <w:suppressAutoHyphens w:val="0"/>
        <w:spacing w:before="120" w:after="120" w:line="360" w:lineRule="auto"/>
        <w:ind w:left="709" w:right="-6" w:firstLine="0"/>
        <w:jc w:val="both"/>
        <w:rPr>
          <w:rFonts w:ascii="Arial" w:hAnsi="Arial" w:cs="Arial"/>
          <w:b/>
          <w:sz w:val="22"/>
          <w:szCs w:val="22"/>
        </w:rPr>
      </w:pPr>
      <w:r w:rsidRPr="001976D3">
        <w:rPr>
          <w:rFonts w:ascii="Arial" w:hAnsi="Arial" w:cs="Arial"/>
          <w:sz w:val="22"/>
          <w:szCs w:val="22"/>
        </w:rPr>
        <w:t>Norma PN-EN 62305 Ochrona odgromowa</w:t>
      </w:r>
      <w:r w:rsidR="001976D3">
        <w:rPr>
          <w:rFonts w:ascii="Arial" w:hAnsi="Arial" w:cs="Arial"/>
          <w:sz w:val="22"/>
          <w:szCs w:val="22"/>
        </w:rPr>
        <w:t>;</w:t>
      </w:r>
    </w:p>
    <w:p w:rsidR="00C4464A" w:rsidRPr="00CC2354" w:rsidRDefault="00C4464A" w:rsidP="00A94E94">
      <w:pPr>
        <w:pStyle w:val="NormalnyWeb1"/>
        <w:numPr>
          <w:ilvl w:val="0"/>
          <w:numId w:val="3"/>
        </w:numPr>
        <w:tabs>
          <w:tab w:val="num" w:pos="709"/>
        </w:tabs>
        <w:spacing w:before="0" w:after="0" w:line="360" w:lineRule="auto"/>
        <w:ind w:left="709" w:right="-6" w:hanging="425"/>
        <w:jc w:val="both"/>
        <w:rPr>
          <w:rFonts w:ascii="Arial" w:hAnsi="Arial" w:cs="Arial"/>
        </w:rPr>
      </w:pPr>
      <w:r w:rsidRPr="00CC2354">
        <w:rPr>
          <w:rFonts w:ascii="Arial" w:hAnsi="Arial" w:cs="Arial"/>
        </w:rPr>
        <w:t>Roboty tymczasowe i towarzyszące</w:t>
      </w:r>
    </w:p>
    <w:p w:rsidR="00C4464A" w:rsidRPr="00CC2354" w:rsidRDefault="00C4464A">
      <w:pPr>
        <w:pStyle w:val="Akapitzlist1"/>
        <w:tabs>
          <w:tab w:val="left" w:pos="709"/>
        </w:tabs>
        <w:spacing w:after="0" w:line="360" w:lineRule="auto"/>
        <w:ind w:left="709"/>
        <w:jc w:val="both"/>
        <w:rPr>
          <w:rFonts w:ascii="Arial" w:hAnsi="Arial" w:cs="Arial"/>
          <w:strike/>
        </w:rPr>
      </w:pPr>
      <w:r w:rsidRPr="00CC2354">
        <w:rPr>
          <w:rFonts w:ascii="Arial" w:hAnsi="Arial" w:cs="Arial"/>
        </w:rPr>
        <w:t>Wykonawca zobowiązany jest uwzględnić w wycenie robót następujące roboty tymczasowe i towarzyszące:</w:t>
      </w:r>
    </w:p>
    <w:p w:rsidR="00F702CB" w:rsidRPr="00F702CB" w:rsidRDefault="00F702CB" w:rsidP="00B9379C">
      <w:pPr>
        <w:pStyle w:val="Akapitzlist1"/>
        <w:numPr>
          <w:ilvl w:val="0"/>
          <w:numId w:val="4"/>
        </w:numPr>
        <w:tabs>
          <w:tab w:val="left" w:pos="567"/>
        </w:tabs>
        <w:spacing w:after="0" w:line="360" w:lineRule="auto"/>
        <w:ind w:left="1418" w:hanging="425"/>
        <w:jc w:val="both"/>
        <w:rPr>
          <w:rFonts w:ascii="Arial" w:hAnsi="Arial" w:cs="Arial"/>
        </w:rPr>
      </w:pPr>
      <w:r>
        <w:rPr>
          <w:rFonts w:ascii="Arial" w:hAnsi="Arial" w:cs="Arial"/>
        </w:rPr>
        <w:t>na czas realizacji robót budowlanych Wykonawca jest zobowiązany zapewnić obsługę geodezyjną realizowaną przez uprawnionego geodetę. Przed zakończeniem robót należy wykonać powykonawczą inwentaryzację geodezyjną, zaś obiekty lub elementy obiektów budowlanych ulegające zakryciu, wymagające wykonania inwentaryzacji geodezyjnej, muszą zostać zinwentaryzowane przed ich zakryciem;</w:t>
      </w:r>
    </w:p>
    <w:p w:rsidR="00C4464A" w:rsidRPr="00CC2354" w:rsidRDefault="00C4464A" w:rsidP="00B9379C">
      <w:pPr>
        <w:pStyle w:val="Akapitzlist1"/>
        <w:numPr>
          <w:ilvl w:val="0"/>
          <w:numId w:val="4"/>
        </w:numPr>
        <w:tabs>
          <w:tab w:val="left" w:pos="567"/>
        </w:tabs>
        <w:spacing w:after="0" w:line="360" w:lineRule="auto"/>
        <w:ind w:firstLine="273"/>
        <w:jc w:val="both"/>
        <w:rPr>
          <w:rFonts w:ascii="Arial" w:hAnsi="Arial" w:cs="Arial"/>
        </w:rPr>
      </w:pPr>
      <w:r w:rsidRPr="00CC2354">
        <w:rPr>
          <w:rFonts w:ascii="Arial" w:hAnsi="Arial" w:cs="Arial"/>
        </w:rPr>
        <w:t>należyte zabezpieczenie terenu budowy;</w:t>
      </w:r>
    </w:p>
    <w:p w:rsidR="00C4464A" w:rsidRPr="00CC2354" w:rsidRDefault="00C4464A" w:rsidP="00B9379C">
      <w:pPr>
        <w:pStyle w:val="Akapitzlist1"/>
        <w:numPr>
          <w:ilvl w:val="0"/>
          <w:numId w:val="4"/>
        </w:numPr>
        <w:tabs>
          <w:tab w:val="left" w:pos="567"/>
        </w:tabs>
        <w:spacing w:after="0" w:line="360" w:lineRule="auto"/>
        <w:ind w:left="1418" w:hanging="425"/>
        <w:jc w:val="both"/>
        <w:rPr>
          <w:rFonts w:ascii="Arial" w:hAnsi="Arial" w:cs="Arial"/>
        </w:rPr>
      </w:pPr>
      <w:r w:rsidRPr="00CC2354">
        <w:rPr>
          <w:rFonts w:ascii="Arial" w:hAnsi="Arial" w:cs="Arial"/>
        </w:rPr>
        <w:t>urządzenie, utrzymanie, należyte zabezpieczenie terenu budowy i likwidacja placu budowy;</w:t>
      </w:r>
    </w:p>
    <w:p w:rsidR="00C4464A" w:rsidRPr="00CC2354" w:rsidRDefault="00C4464A" w:rsidP="00B9379C">
      <w:pPr>
        <w:pStyle w:val="Akapitzlist1"/>
        <w:numPr>
          <w:ilvl w:val="0"/>
          <w:numId w:val="4"/>
        </w:numPr>
        <w:tabs>
          <w:tab w:val="left" w:pos="567"/>
        </w:tabs>
        <w:spacing w:after="0" w:line="360" w:lineRule="auto"/>
        <w:ind w:firstLine="273"/>
        <w:jc w:val="both"/>
        <w:rPr>
          <w:rFonts w:ascii="Arial" w:hAnsi="Arial" w:cs="Arial"/>
        </w:rPr>
      </w:pPr>
      <w:r w:rsidRPr="00CC2354">
        <w:rPr>
          <w:rFonts w:ascii="Arial" w:hAnsi="Arial" w:cs="Arial"/>
        </w:rPr>
        <w:lastRenderedPageBreak/>
        <w:t>utrzymanie urządzeń i zaplecza placu budowy;</w:t>
      </w:r>
    </w:p>
    <w:p w:rsidR="00C4464A" w:rsidRPr="00CC2354" w:rsidRDefault="00C4464A" w:rsidP="00B9379C">
      <w:pPr>
        <w:pStyle w:val="Akapitzlist1"/>
        <w:numPr>
          <w:ilvl w:val="0"/>
          <w:numId w:val="4"/>
        </w:numPr>
        <w:tabs>
          <w:tab w:val="left" w:pos="567"/>
        </w:tabs>
        <w:spacing w:after="0" w:line="360" w:lineRule="auto"/>
        <w:ind w:firstLine="273"/>
        <w:jc w:val="both"/>
        <w:rPr>
          <w:rFonts w:ascii="Arial" w:hAnsi="Arial" w:cs="Arial"/>
        </w:rPr>
      </w:pPr>
      <w:r w:rsidRPr="00CC2354">
        <w:rPr>
          <w:rFonts w:ascii="Arial" w:hAnsi="Arial" w:cs="Arial"/>
        </w:rPr>
        <w:t>podejmowanie działań ochronnych oraz prowadzenie robót budowlanych, prac towarzyszących i pomocniczych zgodnie z warunkami bhp i p-</w:t>
      </w:r>
      <w:proofErr w:type="spellStart"/>
      <w:r w:rsidRPr="00CC2354">
        <w:rPr>
          <w:rFonts w:ascii="Arial" w:hAnsi="Arial" w:cs="Arial"/>
        </w:rPr>
        <w:t>poż</w:t>
      </w:r>
      <w:proofErr w:type="spellEnd"/>
      <w:r w:rsidRPr="00CC2354">
        <w:rPr>
          <w:rFonts w:ascii="Arial" w:hAnsi="Arial" w:cs="Arial"/>
        </w:rPr>
        <w:t>.;</w:t>
      </w:r>
    </w:p>
    <w:p w:rsidR="00C4464A" w:rsidRPr="00CC2354" w:rsidRDefault="00C4464A" w:rsidP="00B9379C">
      <w:pPr>
        <w:pStyle w:val="Akapitzlist1"/>
        <w:numPr>
          <w:ilvl w:val="0"/>
          <w:numId w:val="4"/>
        </w:numPr>
        <w:tabs>
          <w:tab w:val="left" w:pos="567"/>
        </w:tabs>
        <w:spacing w:after="0" w:line="360" w:lineRule="auto"/>
        <w:ind w:firstLine="273"/>
        <w:jc w:val="both"/>
        <w:rPr>
          <w:rFonts w:ascii="Arial" w:hAnsi="Arial" w:cs="Arial"/>
        </w:rPr>
      </w:pPr>
      <w:r w:rsidRPr="00CC2354">
        <w:rPr>
          <w:rFonts w:ascii="Arial" w:hAnsi="Arial" w:cs="Arial"/>
        </w:rPr>
        <w:t>usuwanie z obszaru budowy odpadów i zanieczyszczeń;</w:t>
      </w:r>
    </w:p>
    <w:p w:rsidR="00C4464A" w:rsidRPr="00CC2354" w:rsidRDefault="00C4464A" w:rsidP="00B9379C">
      <w:pPr>
        <w:pStyle w:val="Akapitzlist1"/>
        <w:numPr>
          <w:ilvl w:val="0"/>
          <w:numId w:val="4"/>
        </w:numPr>
        <w:tabs>
          <w:tab w:val="left" w:pos="567"/>
        </w:tabs>
        <w:spacing w:after="0" w:line="360" w:lineRule="auto"/>
        <w:ind w:firstLine="273"/>
        <w:jc w:val="both"/>
        <w:rPr>
          <w:rFonts w:ascii="Arial" w:hAnsi="Arial" w:cs="Arial"/>
        </w:rPr>
      </w:pPr>
      <w:r w:rsidRPr="00CC2354">
        <w:rPr>
          <w:rFonts w:ascii="Arial" w:hAnsi="Arial" w:cs="Arial"/>
        </w:rPr>
        <w:t>odtworzenie, naprawa, przywrócenie do stanu pierwotnego dróg dojazdowych, placów utwardzonych, ciągów pieszych oraz terenów zielonych, które mogą ulec uszkodzeniu, zniszczeniu przez działania Wykonawcy w trakcie realizacji przedmiotu Umowy;</w:t>
      </w:r>
    </w:p>
    <w:p w:rsidR="00C4464A" w:rsidRPr="00CC2354" w:rsidRDefault="00C4464A" w:rsidP="00B9379C">
      <w:pPr>
        <w:pStyle w:val="Akapitzlist1"/>
        <w:numPr>
          <w:ilvl w:val="0"/>
          <w:numId w:val="4"/>
        </w:numPr>
        <w:tabs>
          <w:tab w:val="left" w:pos="567"/>
        </w:tabs>
        <w:spacing w:after="0" w:line="360" w:lineRule="auto"/>
        <w:ind w:left="1418" w:hanging="425"/>
        <w:jc w:val="both"/>
        <w:rPr>
          <w:rFonts w:ascii="Arial" w:hAnsi="Arial" w:cs="Arial"/>
        </w:rPr>
      </w:pPr>
      <w:r w:rsidRPr="00CC2354">
        <w:rPr>
          <w:rFonts w:ascii="Arial" w:hAnsi="Arial" w:cs="Arial"/>
        </w:rPr>
        <w:t>w zakresie projektów powykonawczych należy uwzględnić uzgodnienia z rzeczoznawcą do spraw ppoż.</w:t>
      </w:r>
      <w:r w:rsidR="00F702CB">
        <w:rPr>
          <w:rFonts w:ascii="Arial" w:hAnsi="Arial" w:cs="Arial"/>
        </w:rPr>
        <w:t xml:space="preserve"> oraz BHP</w:t>
      </w:r>
      <w:r w:rsidRPr="00CC2354">
        <w:rPr>
          <w:rFonts w:ascii="Arial" w:hAnsi="Arial" w:cs="Arial"/>
        </w:rPr>
        <w:t>;</w:t>
      </w:r>
    </w:p>
    <w:p w:rsidR="00C4464A" w:rsidRPr="00CC2354" w:rsidRDefault="00C4464A" w:rsidP="00B9379C">
      <w:pPr>
        <w:pStyle w:val="Akapitzlist1"/>
        <w:numPr>
          <w:ilvl w:val="0"/>
          <w:numId w:val="4"/>
        </w:numPr>
        <w:tabs>
          <w:tab w:val="left" w:pos="567"/>
        </w:tabs>
        <w:spacing w:after="0" w:line="360" w:lineRule="auto"/>
        <w:ind w:left="1418" w:hanging="425"/>
        <w:jc w:val="both"/>
        <w:rPr>
          <w:rFonts w:ascii="Arial" w:hAnsi="Arial" w:cs="Arial"/>
          <w:bCs/>
        </w:rPr>
      </w:pPr>
      <w:r w:rsidRPr="00CC2354">
        <w:rPr>
          <w:rFonts w:ascii="Arial" w:hAnsi="Arial" w:cs="Arial"/>
        </w:rPr>
        <w:t>zagospodarowanie terenu po zakończeniu prac budowlanych;</w:t>
      </w:r>
    </w:p>
    <w:p w:rsidR="00C4464A" w:rsidRPr="00CC2354" w:rsidRDefault="00C4464A" w:rsidP="00B9379C">
      <w:pPr>
        <w:pStyle w:val="Akapitzlist1"/>
        <w:numPr>
          <w:ilvl w:val="0"/>
          <w:numId w:val="4"/>
        </w:numPr>
        <w:tabs>
          <w:tab w:val="left" w:pos="567"/>
        </w:tabs>
        <w:spacing w:after="0" w:line="360" w:lineRule="auto"/>
        <w:ind w:left="1418" w:hanging="425"/>
        <w:jc w:val="both"/>
        <w:rPr>
          <w:rFonts w:ascii="Arial" w:hAnsi="Arial" w:cs="Arial"/>
          <w:bCs/>
        </w:rPr>
      </w:pPr>
      <w:r w:rsidRPr="00CC2354">
        <w:rPr>
          <w:rFonts w:ascii="Arial" w:hAnsi="Arial" w:cs="Arial"/>
          <w:bCs/>
        </w:rPr>
        <w:t>uruchomienie urządzeń wentylacji i klimatyzacji mechanicznej i przeszkolenia pracowników Zamawiającego;</w:t>
      </w:r>
    </w:p>
    <w:p w:rsidR="00C4464A" w:rsidRPr="00CC2354" w:rsidRDefault="00C4464A" w:rsidP="00B9379C">
      <w:pPr>
        <w:pStyle w:val="Akapitzlist1"/>
        <w:numPr>
          <w:ilvl w:val="0"/>
          <w:numId w:val="4"/>
        </w:numPr>
        <w:tabs>
          <w:tab w:val="left" w:pos="567"/>
        </w:tabs>
        <w:spacing w:after="0" w:line="360" w:lineRule="auto"/>
        <w:ind w:left="1418" w:hanging="425"/>
        <w:jc w:val="both"/>
        <w:rPr>
          <w:rFonts w:ascii="Arial" w:hAnsi="Arial" w:cs="Arial"/>
          <w:bCs/>
        </w:rPr>
      </w:pPr>
      <w:r w:rsidRPr="00CC2354">
        <w:rPr>
          <w:rFonts w:ascii="Arial" w:hAnsi="Arial" w:cs="Arial"/>
          <w:bCs/>
        </w:rPr>
        <w:t>uruchomienie systemów bezpieczeństwa i przeszkolenia pracowników Zamawiającego;</w:t>
      </w:r>
    </w:p>
    <w:p w:rsidR="00C4464A" w:rsidRPr="00CC2354" w:rsidRDefault="00C4464A" w:rsidP="00B9379C">
      <w:pPr>
        <w:pStyle w:val="Akapitzlist1"/>
        <w:numPr>
          <w:ilvl w:val="0"/>
          <w:numId w:val="4"/>
        </w:numPr>
        <w:tabs>
          <w:tab w:val="left" w:pos="567"/>
        </w:tabs>
        <w:spacing w:after="0" w:line="360" w:lineRule="auto"/>
        <w:ind w:left="1418" w:hanging="425"/>
        <w:jc w:val="both"/>
        <w:rPr>
          <w:rFonts w:ascii="Arial" w:hAnsi="Arial" w:cs="Arial"/>
          <w:bCs/>
        </w:rPr>
      </w:pPr>
      <w:r w:rsidRPr="00CC2354">
        <w:rPr>
          <w:rFonts w:ascii="Arial" w:hAnsi="Arial" w:cs="Arial"/>
          <w:bCs/>
        </w:rPr>
        <w:t>dostarczenia niezbędnych instrukcji obsługi urządzeń;</w:t>
      </w:r>
    </w:p>
    <w:p w:rsidR="00C4464A" w:rsidRPr="00CC2354" w:rsidRDefault="00C4464A" w:rsidP="00B9379C">
      <w:pPr>
        <w:pStyle w:val="Akapitzlist1"/>
        <w:numPr>
          <w:ilvl w:val="0"/>
          <w:numId w:val="4"/>
        </w:numPr>
        <w:tabs>
          <w:tab w:val="left" w:pos="567"/>
        </w:tabs>
        <w:spacing w:after="0" w:line="360" w:lineRule="auto"/>
        <w:ind w:left="1418" w:hanging="425"/>
        <w:jc w:val="both"/>
        <w:rPr>
          <w:rFonts w:ascii="Arial" w:hAnsi="Arial" w:cs="Arial"/>
          <w:bCs/>
        </w:rPr>
      </w:pPr>
      <w:r w:rsidRPr="00CC2354">
        <w:rPr>
          <w:rFonts w:ascii="Arial" w:hAnsi="Arial" w:cs="Arial"/>
          <w:bCs/>
        </w:rPr>
        <w:t>sporządzenia wykazu czynności serwisowych niezbędnych do utrzymania warunków gwarancji instalacji i urządzeń oraz sporządzenia harmonogramu przeglądów okresowych</w:t>
      </w:r>
      <w:r w:rsidR="003C20B9" w:rsidRPr="00CC2354">
        <w:rPr>
          <w:rFonts w:ascii="Arial" w:hAnsi="Arial" w:cs="Arial"/>
          <w:bCs/>
        </w:rPr>
        <w:t xml:space="preserve"> w oparciu o obowiązujące przepisy (</w:t>
      </w:r>
      <w:r w:rsidR="00FF3D6C" w:rsidRPr="00CC2354">
        <w:rPr>
          <w:rFonts w:ascii="Arial" w:hAnsi="Arial" w:cs="Arial"/>
          <w:bCs/>
        </w:rPr>
        <w:t>także przepisy obowiązujące w resorcie obrony narodowej)</w:t>
      </w:r>
      <w:r w:rsidR="003C20B9" w:rsidRPr="00CC2354">
        <w:rPr>
          <w:rFonts w:ascii="Arial" w:hAnsi="Arial" w:cs="Arial"/>
          <w:bCs/>
        </w:rPr>
        <w:t>, wymagania</w:t>
      </w:r>
      <w:r w:rsidR="00FF3D6C" w:rsidRPr="00CC2354">
        <w:rPr>
          <w:rFonts w:ascii="Arial" w:hAnsi="Arial" w:cs="Arial"/>
          <w:bCs/>
        </w:rPr>
        <w:t xml:space="preserve"> i</w:t>
      </w:r>
      <w:r w:rsidR="003C20B9" w:rsidRPr="00CC2354">
        <w:rPr>
          <w:rFonts w:ascii="Arial" w:hAnsi="Arial" w:cs="Arial"/>
          <w:bCs/>
        </w:rPr>
        <w:t xml:space="preserve"> reżim technologiczny deklarowany przez producenta poszczególnych elementów, urządzeń</w:t>
      </w:r>
      <w:r w:rsidRPr="00CC2354">
        <w:rPr>
          <w:rFonts w:ascii="Arial" w:hAnsi="Arial" w:cs="Arial"/>
          <w:bCs/>
        </w:rPr>
        <w:t xml:space="preserve"> (książka konserwacji)</w:t>
      </w:r>
      <w:r w:rsidR="009405EE" w:rsidRPr="00CC2354">
        <w:rPr>
          <w:rFonts w:ascii="Arial" w:hAnsi="Arial" w:cs="Arial"/>
          <w:bCs/>
        </w:rPr>
        <w:t xml:space="preserve"> w oparciu o wymagania producenta i obowiązujące przepisy</w:t>
      </w:r>
      <w:r w:rsidRPr="00CC2354">
        <w:rPr>
          <w:rFonts w:ascii="Arial" w:hAnsi="Arial" w:cs="Arial"/>
          <w:bCs/>
        </w:rPr>
        <w:t>;</w:t>
      </w:r>
    </w:p>
    <w:p w:rsidR="00C4464A" w:rsidRPr="00CC2354" w:rsidRDefault="00C4464A" w:rsidP="00B9379C">
      <w:pPr>
        <w:pStyle w:val="Akapitzlist1"/>
        <w:numPr>
          <w:ilvl w:val="0"/>
          <w:numId w:val="4"/>
        </w:numPr>
        <w:tabs>
          <w:tab w:val="left" w:pos="567"/>
        </w:tabs>
        <w:spacing w:after="0" w:line="360" w:lineRule="auto"/>
        <w:ind w:left="1418" w:hanging="425"/>
        <w:jc w:val="both"/>
        <w:rPr>
          <w:rFonts w:ascii="Arial" w:hAnsi="Arial" w:cs="Arial"/>
          <w:bCs/>
        </w:rPr>
      </w:pPr>
      <w:r w:rsidRPr="00CC2354">
        <w:rPr>
          <w:rFonts w:ascii="Arial" w:hAnsi="Arial" w:cs="Arial"/>
          <w:bCs/>
        </w:rPr>
        <w:t>uzyskania wszelkich decyzji, zawiadomień, pozwoleń, uzgodnień, oświadczeń, postanowień, certyfikatów niezbędnych do oddania obiektu do użytkowania;</w:t>
      </w:r>
    </w:p>
    <w:p w:rsidR="00C4464A" w:rsidRPr="00751123" w:rsidRDefault="00C4464A" w:rsidP="00B9379C">
      <w:pPr>
        <w:pStyle w:val="Akapitzlist1"/>
        <w:numPr>
          <w:ilvl w:val="0"/>
          <w:numId w:val="4"/>
        </w:numPr>
        <w:tabs>
          <w:tab w:val="left" w:pos="567"/>
        </w:tabs>
        <w:spacing w:after="0" w:line="360" w:lineRule="auto"/>
        <w:ind w:left="1418" w:hanging="425"/>
        <w:jc w:val="both"/>
        <w:rPr>
          <w:rFonts w:ascii="Arial" w:hAnsi="Arial" w:cs="Arial"/>
          <w:b/>
        </w:rPr>
      </w:pPr>
      <w:r w:rsidRPr="00CC2354">
        <w:rPr>
          <w:rFonts w:ascii="Arial" w:hAnsi="Arial" w:cs="Arial"/>
          <w:bCs/>
        </w:rPr>
        <w:t>wykonania dokumentacji powykonawczej w 2 egz.</w:t>
      </w:r>
      <w:r w:rsidR="009405EE" w:rsidRPr="00CC2354">
        <w:rPr>
          <w:rFonts w:ascii="Arial" w:hAnsi="Arial" w:cs="Arial"/>
          <w:bCs/>
        </w:rPr>
        <w:t xml:space="preserve"> drukowanych oraz wersji elektronicznej na 2 nośnikach CD/DVD. </w:t>
      </w:r>
    </w:p>
    <w:p w:rsidR="00751123" w:rsidRDefault="00751123" w:rsidP="00A94E94">
      <w:pPr>
        <w:pStyle w:val="NormalnyWeb1"/>
        <w:numPr>
          <w:ilvl w:val="0"/>
          <w:numId w:val="3"/>
        </w:numPr>
        <w:tabs>
          <w:tab w:val="num" w:pos="709"/>
        </w:tabs>
        <w:spacing w:before="0" w:after="0" w:line="360" w:lineRule="auto"/>
        <w:ind w:left="709" w:right="-6" w:hanging="425"/>
        <w:jc w:val="both"/>
        <w:rPr>
          <w:rFonts w:ascii="Arial" w:eastAsia="SimSun" w:hAnsi="Arial" w:cs="Arial"/>
          <w:sz w:val="22"/>
          <w:szCs w:val="22"/>
        </w:rPr>
      </w:pPr>
      <w:r>
        <w:rPr>
          <w:rFonts w:ascii="Arial" w:eastAsia="SimSun" w:hAnsi="Arial" w:cs="Arial"/>
          <w:sz w:val="22"/>
          <w:szCs w:val="22"/>
        </w:rPr>
        <w:t>Przeszkolenie wybranych</w:t>
      </w:r>
      <w:r w:rsidRPr="00751123">
        <w:rPr>
          <w:rFonts w:ascii="Arial" w:eastAsia="SimSun" w:hAnsi="Arial" w:cs="Arial"/>
          <w:sz w:val="22"/>
          <w:szCs w:val="22"/>
        </w:rPr>
        <w:t xml:space="preserve"> </w:t>
      </w:r>
      <w:r>
        <w:rPr>
          <w:rFonts w:ascii="Arial" w:eastAsia="SimSun" w:hAnsi="Arial" w:cs="Arial"/>
          <w:sz w:val="22"/>
          <w:szCs w:val="22"/>
        </w:rPr>
        <w:t>pracowników Zamawiającego w</w:t>
      </w:r>
      <w:r w:rsidRPr="00751123">
        <w:rPr>
          <w:rFonts w:ascii="Arial" w:eastAsia="SimSun" w:hAnsi="Arial" w:cs="Arial"/>
          <w:sz w:val="22"/>
          <w:szCs w:val="22"/>
        </w:rPr>
        <w:t xml:space="preserve"> zakres</w:t>
      </w:r>
      <w:r>
        <w:rPr>
          <w:rFonts w:ascii="Arial" w:eastAsia="SimSun" w:hAnsi="Arial" w:cs="Arial"/>
          <w:sz w:val="22"/>
          <w:szCs w:val="22"/>
        </w:rPr>
        <w:t>ie:</w:t>
      </w:r>
    </w:p>
    <w:p w:rsidR="00751123" w:rsidRDefault="00751123" w:rsidP="00B9379C">
      <w:pPr>
        <w:pStyle w:val="Akapitzlist10"/>
        <w:numPr>
          <w:ilvl w:val="0"/>
          <w:numId w:val="26"/>
        </w:numPr>
        <w:tabs>
          <w:tab w:val="left" w:pos="567"/>
        </w:tabs>
        <w:spacing w:line="360" w:lineRule="auto"/>
        <w:ind w:left="1418" w:hanging="425"/>
        <w:jc w:val="both"/>
        <w:rPr>
          <w:rFonts w:ascii="Arial" w:eastAsia="SimSun" w:hAnsi="Arial" w:cs="Arial"/>
          <w:bCs/>
          <w:kern w:val="0"/>
          <w:sz w:val="22"/>
          <w:szCs w:val="22"/>
          <w:lang w:eastAsia="ar-SA" w:bidi="ar-SA"/>
        </w:rPr>
      </w:pPr>
      <w:r w:rsidRPr="00751123">
        <w:rPr>
          <w:rFonts w:ascii="Arial" w:eastAsia="SimSun" w:hAnsi="Arial" w:cs="Arial"/>
          <w:bCs/>
          <w:kern w:val="0"/>
          <w:sz w:val="22"/>
          <w:szCs w:val="22"/>
          <w:lang w:eastAsia="ar-SA" w:bidi="ar-SA"/>
        </w:rPr>
        <w:t xml:space="preserve"> </w:t>
      </w:r>
      <w:r>
        <w:rPr>
          <w:rFonts w:ascii="Arial" w:eastAsia="SimSun" w:hAnsi="Arial" w:cs="Arial"/>
          <w:bCs/>
          <w:kern w:val="0"/>
          <w:sz w:val="22"/>
          <w:szCs w:val="22"/>
          <w:lang w:eastAsia="ar-SA" w:bidi="ar-SA"/>
        </w:rPr>
        <w:t xml:space="preserve">Zarządzania i </w:t>
      </w:r>
      <w:r w:rsidRPr="00751123">
        <w:rPr>
          <w:rFonts w:ascii="Arial" w:eastAsia="SimSun" w:hAnsi="Arial" w:cs="Arial"/>
          <w:bCs/>
          <w:kern w:val="0"/>
          <w:sz w:val="22"/>
          <w:szCs w:val="22"/>
          <w:lang w:eastAsia="ar-SA" w:bidi="ar-SA"/>
        </w:rPr>
        <w:t xml:space="preserve">obsługi </w:t>
      </w:r>
      <w:r w:rsidR="008877C8">
        <w:rPr>
          <w:rFonts w:ascii="Arial" w:eastAsia="SimSun" w:hAnsi="Arial" w:cs="Arial"/>
          <w:bCs/>
          <w:kern w:val="0"/>
          <w:sz w:val="22"/>
          <w:szCs w:val="22"/>
          <w:lang w:eastAsia="ar-SA" w:bidi="ar-SA"/>
        </w:rPr>
        <w:t>systemów instalacj</w:t>
      </w:r>
      <w:r w:rsidR="004200EF">
        <w:rPr>
          <w:rFonts w:ascii="Arial" w:eastAsia="SimSun" w:hAnsi="Arial" w:cs="Arial"/>
          <w:bCs/>
          <w:kern w:val="0"/>
          <w:sz w:val="22"/>
          <w:szCs w:val="22"/>
          <w:lang w:eastAsia="ar-SA" w:bidi="ar-SA"/>
        </w:rPr>
        <w:t>i</w:t>
      </w:r>
      <w:r w:rsidR="008877C8">
        <w:rPr>
          <w:rFonts w:ascii="Arial" w:eastAsia="SimSun" w:hAnsi="Arial" w:cs="Arial"/>
          <w:bCs/>
          <w:kern w:val="0"/>
          <w:sz w:val="22"/>
          <w:szCs w:val="22"/>
          <w:lang w:eastAsia="ar-SA" w:bidi="ar-SA"/>
        </w:rPr>
        <w:t xml:space="preserve"> klimatyzacji, wę</w:t>
      </w:r>
      <w:r w:rsidR="004200EF">
        <w:rPr>
          <w:rFonts w:ascii="Arial" w:eastAsia="SimSun" w:hAnsi="Arial" w:cs="Arial"/>
          <w:bCs/>
          <w:kern w:val="0"/>
          <w:sz w:val="22"/>
          <w:szCs w:val="22"/>
          <w:lang w:eastAsia="ar-SA" w:bidi="ar-SA"/>
        </w:rPr>
        <w:t>zła cieplnego wraz z automatyką</w:t>
      </w:r>
      <w:r w:rsidR="00D01C18">
        <w:rPr>
          <w:rFonts w:ascii="Arial" w:eastAsia="SimSun" w:hAnsi="Arial" w:cs="Arial"/>
          <w:bCs/>
          <w:kern w:val="0"/>
          <w:sz w:val="22"/>
          <w:szCs w:val="22"/>
          <w:lang w:eastAsia="ar-SA" w:bidi="ar-SA"/>
        </w:rPr>
        <w:t>;</w:t>
      </w:r>
    </w:p>
    <w:p w:rsidR="00D15417" w:rsidRDefault="008877C8" w:rsidP="006564A5">
      <w:pPr>
        <w:pStyle w:val="Akapitzlist10"/>
        <w:numPr>
          <w:ilvl w:val="0"/>
          <w:numId w:val="26"/>
        </w:numPr>
        <w:tabs>
          <w:tab w:val="left" w:pos="567"/>
        </w:tabs>
        <w:spacing w:line="360" w:lineRule="auto"/>
        <w:ind w:left="1418" w:hanging="425"/>
        <w:jc w:val="both"/>
        <w:rPr>
          <w:rFonts w:ascii="Arial" w:eastAsia="SimSun" w:hAnsi="Arial" w:cs="Arial"/>
          <w:bCs/>
          <w:kern w:val="0"/>
          <w:sz w:val="22"/>
          <w:szCs w:val="22"/>
          <w:lang w:eastAsia="ar-SA" w:bidi="ar-SA"/>
        </w:rPr>
      </w:pPr>
      <w:r w:rsidRPr="00D15417">
        <w:rPr>
          <w:rFonts w:ascii="Arial" w:eastAsia="SimSun" w:hAnsi="Arial" w:cs="Arial"/>
          <w:bCs/>
          <w:kern w:val="0"/>
          <w:sz w:val="22"/>
          <w:szCs w:val="22"/>
          <w:lang w:eastAsia="ar-SA" w:bidi="ar-SA"/>
        </w:rPr>
        <w:t>A</w:t>
      </w:r>
      <w:r w:rsidR="00751123" w:rsidRPr="00D15417">
        <w:rPr>
          <w:rFonts w:ascii="Arial" w:eastAsia="SimSun" w:hAnsi="Arial" w:cs="Arial"/>
          <w:bCs/>
          <w:kern w:val="0"/>
          <w:sz w:val="22"/>
          <w:szCs w:val="22"/>
          <w:lang w:eastAsia="ar-SA" w:bidi="ar-SA"/>
        </w:rPr>
        <w:t>d</w:t>
      </w:r>
      <w:r w:rsidRPr="00D15417">
        <w:rPr>
          <w:rFonts w:ascii="Arial" w:eastAsia="SimSun" w:hAnsi="Arial" w:cs="Arial"/>
          <w:bCs/>
          <w:kern w:val="0"/>
          <w:sz w:val="22"/>
          <w:szCs w:val="22"/>
          <w:lang w:eastAsia="ar-SA" w:bidi="ar-SA"/>
        </w:rPr>
        <w:t xml:space="preserve">ministrowania, zarządzania i obsługi systemów </w:t>
      </w:r>
      <w:r w:rsidR="00D15417" w:rsidRPr="00D15417">
        <w:rPr>
          <w:rFonts w:ascii="Arial" w:eastAsia="SimSun" w:hAnsi="Arial" w:cs="Arial"/>
          <w:bCs/>
          <w:kern w:val="0"/>
          <w:sz w:val="22"/>
          <w:szCs w:val="22"/>
          <w:lang w:eastAsia="ar-SA" w:bidi="ar-SA"/>
        </w:rPr>
        <w:t>(</w:t>
      </w:r>
      <w:r w:rsidRPr="00D15417">
        <w:rPr>
          <w:rFonts w:ascii="Arial" w:eastAsia="SimSun" w:hAnsi="Arial" w:cs="Arial"/>
          <w:bCs/>
          <w:kern w:val="0"/>
          <w:sz w:val="22"/>
          <w:szCs w:val="22"/>
          <w:lang w:eastAsia="ar-SA" w:bidi="ar-SA"/>
        </w:rPr>
        <w:t xml:space="preserve">SKD, TSN/CCTV), </w:t>
      </w:r>
    </w:p>
    <w:p w:rsidR="008877C8" w:rsidRPr="00D15417" w:rsidRDefault="008877C8" w:rsidP="006564A5">
      <w:pPr>
        <w:pStyle w:val="Akapitzlist10"/>
        <w:numPr>
          <w:ilvl w:val="0"/>
          <w:numId w:val="26"/>
        </w:numPr>
        <w:tabs>
          <w:tab w:val="left" w:pos="567"/>
        </w:tabs>
        <w:spacing w:line="360" w:lineRule="auto"/>
        <w:ind w:left="1418" w:hanging="425"/>
        <w:jc w:val="both"/>
        <w:rPr>
          <w:rFonts w:ascii="Arial" w:eastAsia="SimSun" w:hAnsi="Arial" w:cs="Arial"/>
          <w:bCs/>
          <w:kern w:val="0"/>
          <w:sz w:val="22"/>
          <w:szCs w:val="22"/>
          <w:lang w:eastAsia="ar-SA" w:bidi="ar-SA"/>
        </w:rPr>
      </w:pPr>
      <w:r w:rsidRPr="00D15417">
        <w:rPr>
          <w:rFonts w:ascii="Arial" w:eastAsia="SimSun" w:hAnsi="Arial" w:cs="Arial"/>
          <w:bCs/>
          <w:kern w:val="0"/>
          <w:sz w:val="22"/>
          <w:szCs w:val="22"/>
          <w:lang w:eastAsia="ar-SA" w:bidi="ar-SA"/>
        </w:rPr>
        <w:t>Zamawiający wskaże</w:t>
      </w:r>
      <w:r w:rsidR="00794C29" w:rsidRPr="00D15417">
        <w:rPr>
          <w:rFonts w:ascii="Arial" w:eastAsia="SimSun" w:hAnsi="Arial" w:cs="Arial"/>
          <w:bCs/>
          <w:kern w:val="0"/>
          <w:sz w:val="22"/>
          <w:szCs w:val="22"/>
          <w:lang w:eastAsia="ar-SA" w:bidi="ar-SA"/>
        </w:rPr>
        <w:t xml:space="preserve"> Wykonawcy odrębne listy osób, które należy przeszkolić w powyższym zakresie.  </w:t>
      </w:r>
    </w:p>
    <w:p w:rsidR="00A13413" w:rsidRPr="00D01C18" w:rsidRDefault="00A13413" w:rsidP="00A94E94">
      <w:pPr>
        <w:pStyle w:val="NormalnyWeb1"/>
        <w:numPr>
          <w:ilvl w:val="0"/>
          <w:numId w:val="3"/>
        </w:numPr>
        <w:tabs>
          <w:tab w:val="num" w:pos="709"/>
        </w:tabs>
        <w:spacing w:before="0" w:after="0" w:line="360" w:lineRule="auto"/>
        <w:ind w:left="709" w:right="-6" w:hanging="425"/>
        <w:jc w:val="both"/>
        <w:rPr>
          <w:rFonts w:ascii="Arial" w:eastAsia="SimSun" w:hAnsi="Arial" w:cs="Arial"/>
          <w:sz w:val="22"/>
          <w:szCs w:val="22"/>
        </w:rPr>
      </w:pPr>
      <w:r w:rsidRPr="00A13413">
        <w:rPr>
          <w:rFonts w:ascii="Arial" w:eastAsia="SimSun" w:hAnsi="Arial" w:cs="Arial"/>
          <w:sz w:val="22"/>
          <w:szCs w:val="22"/>
        </w:rPr>
        <w:t xml:space="preserve">Wykonawca </w:t>
      </w:r>
      <w:r>
        <w:rPr>
          <w:rFonts w:ascii="Arial" w:eastAsia="SimSun" w:hAnsi="Arial" w:cs="Arial"/>
          <w:sz w:val="22"/>
          <w:szCs w:val="22"/>
        </w:rPr>
        <w:t xml:space="preserve">przekaże </w:t>
      </w:r>
      <w:r w:rsidR="00D01C18" w:rsidRPr="00F13077">
        <w:rPr>
          <w:rFonts w:ascii="Arial" w:hAnsi="Arial" w:cs="Arial"/>
        </w:rPr>
        <w:t>wskazanym przedstawicielom Zamawiającego kod</w:t>
      </w:r>
      <w:r w:rsidR="00D01C18">
        <w:rPr>
          <w:rFonts w:ascii="Arial" w:hAnsi="Arial" w:cs="Arial"/>
        </w:rPr>
        <w:t>y</w:t>
      </w:r>
      <w:r w:rsidR="00D01C18" w:rsidRPr="00F13077">
        <w:rPr>
          <w:rFonts w:ascii="Arial" w:hAnsi="Arial" w:cs="Arial"/>
        </w:rPr>
        <w:t xml:space="preserve"> serwisow</w:t>
      </w:r>
      <w:r w:rsidR="00D01C18">
        <w:rPr>
          <w:rFonts w:ascii="Arial" w:hAnsi="Arial" w:cs="Arial"/>
        </w:rPr>
        <w:t>e</w:t>
      </w:r>
      <w:r w:rsidR="00D01C18" w:rsidRPr="00F13077">
        <w:rPr>
          <w:rFonts w:ascii="Arial" w:hAnsi="Arial" w:cs="Arial"/>
        </w:rPr>
        <w:t xml:space="preserve"> oraz kod</w:t>
      </w:r>
      <w:r w:rsidR="00D01C18">
        <w:rPr>
          <w:rFonts w:ascii="Arial" w:hAnsi="Arial" w:cs="Arial"/>
        </w:rPr>
        <w:t>y</w:t>
      </w:r>
      <w:r w:rsidR="00D01C18" w:rsidRPr="00F13077">
        <w:rPr>
          <w:rFonts w:ascii="Arial" w:hAnsi="Arial" w:cs="Arial"/>
        </w:rPr>
        <w:t xml:space="preserve"> administratora (umożliwiając</w:t>
      </w:r>
      <w:r w:rsidR="00D01C18">
        <w:rPr>
          <w:rFonts w:ascii="Arial" w:hAnsi="Arial" w:cs="Arial"/>
        </w:rPr>
        <w:t>e</w:t>
      </w:r>
      <w:r w:rsidR="00D01C18" w:rsidRPr="00F13077">
        <w:rPr>
          <w:rFonts w:ascii="Arial" w:hAnsi="Arial" w:cs="Arial"/>
        </w:rPr>
        <w:t xml:space="preserve"> kontrolę i zarządzanie ww. systemami)</w:t>
      </w:r>
      <w:r w:rsidR="00D01C18">
        <w:rPr>
          <w:rFonts w:ascii="Arial" w:hAnsi="Arial" w:cs="Arial"/>
        </w:rPr>
        <w:t xml:space="preserve"> nie później niż w momencie dostarczenia dokumentacji powykonawczej, przekazanie ww. kodów musi zostać potwierdzone pisemnie – protokół przekazania</w:t>
      </w:r>
      <w:r w:rsidR="00D01C18" w:rsidRPr="00F13077">
        <w:rPr>
          <w:rFonts w:ascii="Arial" w:hAnsi="Arial" w:cs="Arial"/>
        </w:rPr>
        <w:t>;</w:t>
      </w:r>
    </w:p>
    <w:p w:rsidR="00D01C18" w:rsidRPr="00FA1F11" w:rsidRDefault="00D01C18" w:rsidP="00A94E94">
      <w:pPr>
        <w:pStyle w:val="NormalnyWeb1"/>
        <w:numPr>
          <w:ilvl w:val="0"/>
          <w:numId w:val="3"/>
        </w:numPr>
        <w:tabs>
          <w:tab w:val="num" w:pos="709"/>
        </w:tabs>
        <w:spacing w:before="0" w:after="0" w:line="360" w:lineRule="auto"/>
        <w:ind w:left="709" w:right="-6" w:hanging="425"/>
        <w:jc w:val="both"/>
        <w:rPr>
          <w:rFonts w:ascii="Arial" w:eastAsia="SimSun" w:hAnsi="Arial" w:cs="Arial"/>
          <w:sz w:val="22"/>
          <w:szCs w:val="22"/>
          <w:u w:val="single"/>
        </w:rPr>
      </w:pPr>
      <w:r w:rsidRPr="00FA1F11">
        <w:rPr>
          <w:rFonts w:ascii="Arial" w:hAnsi="Arial" w:cs="Arial"/>
          <w:u w:val="single"/>
        </w:rPr>
        <w:lastRenderedPageBreak/>
        <w:t xml:space="preserve">Wykonawca jest zobligowany do wykonania instalacji niskoprądowych </w:t>
      </w:r>
      <w:r w:rsidR="00FA1F11" w:rsidRPr="00FA1F11">
        <w:rPr>
          <w:rStyle w:val="FontStyle49"/>
          <w:sz w:val="24"/>
          <w:szCs w:val="24"/>
          <w:u w:val="single"/>
        </w:rPr>
        <w:t>wraz z </w:t>
      </w:r>
      <w:r w:rsidRPr="00FA1F11">
        <w:rPr>
          <w:rStyle w:val="FontStyle49"/>
          <w:sz w:val="24"/>
          <w:szCs w:val="24"/>
          <w:u w:val="single"/>
        </w:rPr>
        <w:t xml:space="preserve">osprzętem dla sieci strukturalnej (LAN), dla elektronicznych systemów zabezpieczeń (systemu kontroli dostępu – SKD, telewizyjnego systemu nadzoru – TSN/CCTV/), </w:t>
      </w:r>
      <w:r w:rsidR="00FA1F11">
        <w:rPr>
          <w:rStyle w:val="FontStyle49"/>
          <w:sz w:val="24"/>
          <w:szCs w:val="24"/>
          <w:u w:val="single"/>
        </w:rPr>
        <w:t>w</w:t>
      </w:r>
      <w:r w:rsidR="00FA1F11" w:rsidRPr="00FA1F11">
        <w:rPr>
          <w:rStyle w:val="FontStyle49"/>
          <w:sz w:val="24"/>
          <w:szCs w:val="24"/>
          <w:u w:val="single"/>
        </w:rPr>
        <w:t xml:space="preserve"> </w:t>
      </w:r>
      <w:r w:rsidRPr="00FA1F11">
        <w:rPr>
          <w:rStyle w:val="FontStyle49"/>
          <w:sz w:val="24"/>
          <w:szCs w:val="24"/>
          <w:u w:val="single"/>
        </w:rPr>
        <w:t xml:space="preserve">sposób zapewniający pełną integrację ww. sieci LAN oraz, SKD, TSN </w:t>
      </w:r>
      <w:r w:rsidR="00FA1F11" w:rsidRPr="00FA1F11">
        <w:rPr>
          <w:rStyle w:val="FontStyle49"/>
          <w:sz w:val="24"/>
          <w:szCs w:val="24"/>
          <w:u w:val="single"/>
        </w:rPr>
        <w:t xml:space="preserve"> </w:t>
      </w:r>
      <w:r w:rsidRPr="00FA1F11">
        <w:rPr>
          <w:rStyle w:val="FontStyle49"/>
          <w:sz w:val="24"/>
          <w:szCs w:val="24"/>
          <w:u w:val="single"/>
        </w:rPr>
        <w:t>z istniejącą n</w:t>
      </w:r>
      <w:r w:rsidR="00FA1F11" w:rsidRPr="00FA1F11">
        <w:rPr>
          <w:rStyle w:val="FontStyle49"/>
          <w:sz w:val="24"/>
          <w:szCs w:val="24"/>
          <w:u w:val="single"/>
        </w:rPr>
        <w:t>a terenie WITU infrastrukturą i </w:t>
      </w:r>
      <w:r w:rsidRPr="00FA1F11">
        <w:rPr>
          <w:rStyle w:val="FontStyle49"/>
          <w:sz w:val="24"/>
          <w:szCs w:val="24"/>
          <w:u w:val="single"/>
        </w:rPr>
        <w:t>systemami</w:t>
      </w:r>
      <w:r w:rsidR="00FA1F11">
        <w:rPr>
          <w:rStyle w:val="FontStyle49"/>
          <w:sz w:val="24"/>
          <w:szCs w:val="24"/>
          <w:u w:val="single"/>
        </w:rPr>
        <w:t xml:space="preserve">. Elementy i urządzenia montowane przez Wykonawcę muszą być w pełni kompatybilne </w:t>
      </w:r>
      <w:r w:rsidR="00FA1F11" w:rsidRPr="00FA1F11">
        <w:rPr>
          <w:rStyle w:val="FontStyle49"/>
          <w:sz w:val="24"/>
          <w:szCs w:val="24"/>
          <w:u w:val="single"/>
        </w:rPr>
        <w:t>z istniejącą na terenie WITU infrastrukturą i </w:t>
      </w:r>
      <w:r w:rsidR="00FA1F11">
        <w:rPr>
          <w:rStyle w:val="FontStyle49"/>
          <w:sz w:val="24"/>
          <w:szCs w:val="24"/>
          <w:u w:val="single"/>
        </w:rPr>
        <w:t xml:space="preserve">ww. </w:t>
      </w:r>
      <w:r w:rsidR="00FA1F11" w:rsidRPr="00FA1F11">
        <w:rPr>
          <w:rStyle w:val="FontStyle49"/>
          <w:sz w:val="24"/>
          <w:szCs w:val="24"/>
          <w:u w:val="single"/>
        </w:rPr>
        <w:t>systemami</w:t>
      </w:r>
      <w:r w:rsidRPr="00FA1F11">
        <w:rPr>
          <w:rStyle w:val="FontStyle49"/>
          <w:sz w:val="24"/>
          <w:szCs w:val="24"/>
          <w:u w:val="single"/>
        </w:rPr>
        <w:t>;</w:t>
      </w:r>
    </w:p>
    <w:p w:rsidR="00C4464A" w:rsidRPr="00CC2354" w:rsidRDefault="00C4464A" w:rsidP="00ED1E86">
      <w:pPr>
        <w:pStyle w:val="Akapitzlist1"/>
        <w:spacing w:after="0" w:line="360" w:lineRule="auto"/>
        <w:ind w:left="0"/>
        <w:jc w:val="both"/>
      </w:pPr>
    </w:p>
    <w:p w:rsidR="00C4464A" w:rsidRPr="00D41198" w:rsidRDefault="00C4464A" w:rsidP="00B9379C">
      <w:pPr>
        <w:pStyle w:val="Nagwek1"/>
        <w:numPr>
          <w:ilvl w:val="0"/>
          <w:numId w:val="23"/>
        </w:numPr>
        <w:jc w:val="left"/>
        <w:rPr>
          <w:b w:val="0"/>
        </w:rPr>
      </w:pPr>
      <w:bookmarkStart w:id="12" w:name="_Toc195691714"/>
      <w:r w:rsidRPr="00CC2354">
        <w:t>ZAKRES ROBÓT</w:t>
      </w:r>
      <w:bookmarkEnd w:id="12"/>
    </w:p>
    <w:p w:rsidR="00C4464A" w:rsidRPr="00CC2354" w:rsidRDefault="00C4464A" w:rsidP="00A82198">
      <w:pPr>
        <w:pStyle w:val="Akapitzlist1"/>
        <w:spacing w:after="0" w:line="360" w:lineRule="auto"/>
        <w:ind w:left="426" w:firstLine="282"/>
        <w:jc w:val="both"/>
        <w:rPr>
          <w:rStyle w:val="FontStyle49"/>
        </w:rPr>
      </w:pPr>
      <w:r w:rsidRPr="00CC2354">
        <w:rPr>
          <w:rStyle w:val="FontStyle49"/>
        </w:rPr>
        <w:t xml:space="preserve">Zakres robót obejmuje </w:t>
      </w:r>
      <w:r w:rsidR="002B4A74">
        <w:rPr>
          <w:rStyle w:val="FontStyle49"/>
        </w:rPr>
        <w:t xml:space="preserve">remont budynku </w:t>
      </w:r>
      <w:r w:rsidR="00A82198" w:rsidRPr="00CC2354">
        <w:rPr>
          <w:rFonts w:ascii="Arial" w:hAnsi="Arial" w:cs="Arial"/>
        </w:rPr>
        <w:t xml:space="preserve">nr </w:t>
      </w:r>
      <w:r w:rsidR="008B0255">
        <w:rPr>
          <w:rFonts w:ascii="Arial" w:hAnsi="Arial" w:cs="Arial"/>
        </w:rPr>
        <w:t>53</w:t>
      </w:r>
      <w:r w:rsidR="00A82198" w:rsidRPr="00CC2354">
        <w:rPr>
          <w:rFonts w:ascii="Arial" w:hAnsi="Arial" w:cs="Arial"/>
        </w:rPr>
        <w:t xml:space="preserve"> na terenie Wojskowego Instytutu Technicznego Uzbrojenia przy ul. Prymasa Stefana Wyszyńskiego 7 w Zielonce </w:t>
      </w:r>
      <w:r w:rsidR="00A4302B">
        <w:rPr>
          <w:rFonts w:ascii="Arial" w:hAnsi="Arial" w:cs="Arial"/>
        </w:rPr>
        <w:t>w</w:t>
      </w:r>
      <w:r w:rsidR="00A82198" w:rsidRPr="00CC2354">
        <w:rPr>
          <w:rFonts w:ascii="Arial" w:hAnsi="Arial" w:cs="Arial"/>
        </w:rPr>
        <w:t>raz</w:t>
      </w:r>
      <w:r w:rsidR="00A4302B">
        <w:rPr>
          <w:rFonts w:ascii="Arial" w:hAnsi="Arial" w:cs="Arial"/>
        </w:rPr>
        <w:t xml:space="preserve"> z </w:t>
      </w:r>
      <w:r w:rsidR="00A82198" w:rsidRPr="00CC2354">
        <w:rPr>
          <w:rFonts w:ascii="Arial" w:hAnsi="Arial" w:cs="Arial"/>
        </w:rPr>
        <w:t xml:space="preserve"> niezbędnymi instalacjami zewnętrznymi i wewnętrznymi.</w:t>
      </w:r>
    </w:p>
    <w:p w:rsidR="00B24E0E" w:rsidRPr="00CC2354" w:rsidRDefault="00B24E0E" w:rsidP="00B9379C">
      <w:pPr>
        <w:pStyle w:val="Akapitzlist1"/>
        <w:numPr>
          <w:ilvl w:val="0"/>
          <w:numId w:val="27"/>
        </w:numPr>
        <w:spacing w:before="80" w:after="80"/>
        <w:jc w:val="both"/>
        <w:rPr>
          <w:rFonts w:ascii="Arial" w:hAnsi="Arial" w:cs="Arial"/>
          <w:u w:val="single"/>
        </w:rPr>
      </w:pPr>
      <w:r w:rsidRPr="00CC2354">
        <w:rPr>
          <w:rFonts w:ascii="Arial" w:hAnsi="Arial" w:cs="Arial"/>
          <w:u w:val="single"/>
        </w:rPr>
        <w:t>Zakres prac branż</w:t>
      </w:r>
      <w:r w:rsidR="00A94E94">
        <w:rPr>
          <w:rFonts w:ascii="Arial" w:hAnsi="Arial" w:cs="Arial"/>
          <w:u w:val="single"/>
        </w:rPr>
        <w:t>y architektoniczno- budowlanej:</w:t>
      </w:r>
    </w:p>
    <w:p w:rsidR="00B24E0E" w:rsidRPr="00CC2354" w:rsidRDefault="00B24E0E" w:rsidP="00B9379C">
      <w:pPr>
        <w:pStyle w:val="Default"/>
        <w:numPr>
          <w:ilvl w:val="0"/>
          <w:numId w:val="9"/>
        </w:numPr>
        <w:spacing w:after="77"/>
        <w:rPr>
          <w:rFonts w:eastAsia="SimSun"/>
          <w:color w:val="auto"/>
          <w:sz w:val="22"/>
          <w:szCs w:val="22"/>
        </w:rPr>
      </w:pPr>
      <w:r w:rsidRPr="00CC2354">
        <w:rPr>
          <w:rFonts w:eastAsia="SimSun"/>
          <w:color w:val="auto"/>
          <w:sz w:val="22"/>
          <w:szCs w:val="22"/>
        </w:rPr>
        <w:t>roboty rozbi</w:t>
      </w:r>
      <w:r w:rsidR="0090257E">
        <w:rPr>
          <w:rFonts w:eastAsia="SimSun"/>
          <w:color w:val="auto"/>
          <w:sz w:val="22"/>
          <w:szCs w:val="22"/>
        </w:rPr>
        <w:t>0</w:t>
      </w:r>
      <w:r w:rsidRPr="00CC2354">
        <w:rPr>
          <w:rFonts w:eastAsia="SimSun"/>
          <w:color w:val="auto"/>
          <w:sz w:val="22"/>
          <w:szCs w:val="22"/>
        </w:rPr>
        <w:t xml:space="preserve">órkowe i demontażowe </w:t>
      </w:r>
    </w:p>
    <w:p w:rsidR="00B24E0E" w:rsidRPr="00CC2354" w:rsidRDefault="00B24E0E" w:rsidP="00B9379C">
      <w:pPr>
        <w:pStyle w:val="Default"/>
        <w:numPr>
          <w:ilvl w:val="0"/>
          <w:numId w:val="9"/>
        </w:numPr>
        <w:spacing w:after="77"/>
        <w:rPr>
          <w:rFonts w:eastAsia="SimSun"/>
          <w:color w:val="auto"/>
          <w:sz w:val="22"/>
          <w:szCs w:val="22"/>
        </w:rPr>
      </w:pPr>
      <w:r w:rsidRPr="00CC2354">
        <w:rPr>
          <w:rFonts w:eastAsia="SimSun"/>
          <w:color w:val="auto"/>
          <w:sz w:val="22"/>
          <w:szCs w:val="22"/>
        </w:rPr>
        <w:t xml:space="preserve">ocieplenie ścian zewnętrznych powyżej i poniżej poziomu terenu </w:t>
      </w:r>
    </w:p>
    <w:p w:rsidR="00B24E0E" w:rsidRPr="00CC2354" w:rsidRDefault="00B24E0E" w:rsidP="00B9379C">
      <w:pPr>
        <w:pStyle w:val="Default"/>
        <w:numPr>
          <w:ilvl w:val="0"/>
          <w:numId w:val="9"/>
        </w:numPr>
        <w:spacing w:after="77"/>
        <w:rPr>
          <w:rFonts w:eastAsia="SimSun"/>
          <w:color w:val="auto"/>
          <w:sz w:val="22"/>
          <w:szCs w:val="22"/>
        </w:rPr>
      </w:pPr>
      <w:r w:rsidRPr="00CC2354">
        <w:rPr>
          <w:rFonts w:eastAsia="SimSun"/>
          <w:color w:val="auto"/>
          <w:sz w:val="22"/>
          <w:szCs w:val="22"/>
        </w:rPr>
        <w:t xml:space="preserve">montaż nowej stolarki okiennej i drzwiowej </w:t>
      </w:r>
    </w:p>
    <w:p w:rsidR="00B24E0E" w:rsidRPr="00CC2354" w:rsidRDefault="00B24E0E" w:rsidP="00B9379C">
      <w:pPr>
        <w:pStyle w:val="Default"/>
        <w:numPr>
          <w:ilvl w:val="0"/>
          <w:numId w:val="9"/>
        </w:numPr>
        <w:spacing w:after="77"/>
        <w:rPr>
          <w:rFonts w:eastAsia="SimSun"/>
          <w:color w:val="auto"/>
          <w:sz w:val="22"/>
          <w:szCs w:val="22"/>
        </w:rPr>
      </w:pPr>
      <w:r w:rsidRPr="00CC2354">
        <w:rPr>
          <w:rFonts w:eastAsia="SimSun"/>
          <w:color w:val="auto"/>
          <w:sz w:val="22"/>
          <w:szCs w:val="22"/>
        </w:rPr>
        <w:t xml:space="preserve">montaż parapetów zewnętrznych i wewnętrznych </w:t>
      </w:r>
    </w:p>
    <w:p w:rsidR="00B24E0E" w:rsidRPr="00CC2354" w:rsidRDefault="00B24E0E" w:rsidP="00B9379C">
      <w:pPr>
        <w:pStyle w:val="Default"/>
        <w:numPr>
          <w:ilvl w:val="0"/>
          <w:numId w:val="9"/>
        </w:numPr>
        <w:spacing w:after="77"/>
        <w:rPr>
          <w:rFonts w:eastAsia="SimSun"/>
          <w:color w:val="auto"/>
          <w:sz w:val="22"/>
          <w:szCs w:val="22"/>
        </w:rPr>
      </w:pPr>
      <w:r w:rsidRPr="00CC2354">
        <w:rPr>
          <w:rFonts w:eastAsia="SimSun"/>
          <w:color w:val="auto"/>
          <w:sz w:val="22"/>
          <w:szCs w:val="22"/>
        </w:rPr>
        <w:t xml:space="preserve">tynki i gładzie </w:t>
      </w:r>
    </w:p>
    <w:p w:rsidR="00B24E0E" w:rsidRPr="00CC2354" w:rsidRDefault="00B24E0E" w:rsidP="00B9379C">
      <w:pPr>
        <w:pStyle w:val="Default"/>
        <w:numPr>
          <w:ilvl w:val="0"/>
          <w:numId w:val="9"/>
        </w:numPr>
        <w:spacing w:after="77"/>
        <w:rPr>
          <w:rFonts w:eastAsia="SimSun"/>
          <w:color w:val="auto"/>
          <w:sz w:val="22"/>
          <w:szCs w:val="22"/>
        </w:rPr>
      </w:pPr>
      <w:r w:rsidRPr="00CC2354">
        <w:rPr>
          <w:rFonts w:eastAsia="SimSun"/>
          <w:color w:val="auto"/>
          <w:sz w:val="22"/>
          <w:szCs w:val="22"/>
        </w:rPr>
        <w:t xml:space="preserve">okładziny ścienne </w:t>
      </w:r>
    </w:p>
    <w:p w:rsidR="00B24E0E" w:rsidRPr="00CC2354" w:rsidRDefault="00B24E0E" w:rsidP="00B9379C">
      <w:pPr>
        <w:pStyle w:val="Default"/>
        <w:numPr>
          <w:ilvl w:val="0"/>
          <w:numId w:val="9"/>
        </w:numPr>
        <w:spacing w:after="77"/>
        <w:rPr>
          <w:rFonts w:eastAsia="SimSun"/>
          <w:color w:val="auto"/>
          <w:sz w:val="22"/>
          <w:szCs w:val="22"/>
        </w:rPr>
      </w:pPr>
      <w:r w:rsidRPr="00CC2354">
        <w:rPr>
          <w:rFonts w:eastAsia="SimSun"/>
          <w:color w:val="auto"/>
          <w:sz w:val="22"/>
          <w:szCs w:val="22"/>
        </w:rPr>
        <w:t xml:space="preserve">okładziny sufitowe </w:t>
      </w:r>
    </w:p>
    <w:p w:rsidR="00B24E0E" w:rsidRDefault="00B24E0E" w:rsidP="00B9379C">
      <w:pPr>
        <w:pStyle w:val="Default"/>
        <w:numPr>
          <w:ilvl w:val="0"/>
          <w:numId w:val="9"/>
        </w:numPr>
        <w:spacing w:after="77"/>
        <w:rPr>
          <w:rFonts w:eastAsia="SimSun"/>
          <w:color w:val="auto"/>
          <w:sz w:val="22"/>
          <w:szCs w:val="22"/>
        </w:rPr>
      </w:pPr>
      <w:r w:rsidRPr="00CC2354">
        <w:rPr>
          <w:rFonts w:eastAsia="SimSun"/>
          <w:color w:val="auto"/>
          <w:sz w:val="22"/>
          <w:szCs w:val="22"/>
        </w:rPr>
        <w:t xml:space="preserve">okładziny podłogowe </w:t>
      </w:r>
    </w:p>
    <w:p w:rsidR="00534466" w:rsidRPr="00CC2354" w:rsidRDefault="00534466" w:rsidP="00534466">
      <w:pPr>
        <w:pStyle w:val="Akapitzlist10"/>
        <w:spacing w:before="80" w:after="80"/>
        <w:ind w:left="360"/>
        <w:jc w:val="both"/>
        <w:rPr>
          <w:rFonts w:ascii="Arial" w:hAnsi="Arial" w:cs="Arial"/>
          <w:u w:val="single"/>
        </w:rPr>
      </w:pPr>
    </w:p>
    <w:p w:rsidR="00534466" w:rsidRPr="00CC2354" w:rsidRDefault="00534466" w:rsidP="00534466">
      <w:pPr>
        <w:pStyle w:val="Default"/>
        <w:spacing w:after="77"/>
        <w:ind w:left="720"/>
        <w:rPr>
          <w:rFonts w:eastAsia="SimSun"/>
          <w:color w:val="auto"/>
          <w:sz w:val="22"/>
          <w:szCs w:val="22"/>
        </w:rPr>
      </w:pPr>
    </w:p>
    <w:p w:rsidR="00B24E0E" w:rsidRPr="00CC2354" w:rsidRDefault="00B24E0E" w:rsidP="00B9379C">
      <w:pPr>
        <w:pStyle w:val="Default"/>
        <w:numPr>
          <w:ilvl w:val="0"/>
          <w:numId w:val="27"/>
        </w:numPr>
        <w:jc w:val="both"/>
        <w:rPr>
          <w:color w:val="auto"/>
          <w:sz w:val="22"/>
          <w:szCs w:val="22"/>
        </w:rPr>
      </w:pPr>
      <w:r w:rsidRPr="00CC2354">
        <w:rPr>
          <w:rFonts w:eastAsia="SimSun"/>
          <w:color w:val="auto"/>
          <w:sz w:val="22"/>
          <w:szCs w:val="22"/>
          <w:u w:val="single"/>
        </w:rPr>
        <w:t>Zakres prac branży</w:t>
      </w:r>
      <w:r w:rsidR="008B0255">
        <w:rPr>
          <w:rFonts w:eastAsia="SimSun"/>
          <w:color w:val="auto"/>
          <w:sz w:val="22"/>
          <w:szCs w:val="22"/>
          <w:u w:val="single"/>
        </w:rPr>
        <w:t xml:space="preserve"> konstrukcyjnej</w:t>
      </w:r>
      <w:r w:rsidR="00A94E94">
        <w:rPr>
          <w:rFonts w:eastAsia="SimSun"/>
          <w:color w:val="auto"/>
          <w:sz w:val="22"/>
          <w:szCs w:val="22"/>
          <w:u w:val="single"/>
        </w:rPr>
        <w:t>:</w:t>
      </w:r>
      <w:r w:rsidRPr="00CC2354">
        <w:rPr>
          <w:color w:val="auto"/>
          <w:sz w:val="22"/>
          <w:szCs w:val="22"/>
        </w:rPr>
        <w:t xml:space="preserve"> </w:t>
      </w:r>
    </w:p>
    <w:p w:rsidR="00B24E0E" w:rsidRPr="00CC2354" w:rsidRDefault="00B24E0E" w:rsidP="00B9379C">
      <w:pPr>
        <w:pStyle w:val="Default"/>
        <w:numPr>
          <w:ilvl w:val="0"/>
          <w:numId w:val="8"/>
        </w:numPr>
        <w:spacing w:after="77"/>
        <w:rPr>
          <w:rFonts w:eastAsia="SimSun"/>
          <w:color w:val="auto"/>
          <w:sz w:val="22"/>
          <w:szCs w:val="22"/>
        </w:rPr>
      </w:pPr>
      <w:r w:rsidRPr="00CC2354">
        <w:rPr>
          <w:rFonts w:eastAsia="SimSun"/>
          <w:color w:val="auto"/>
          <w:sz w:val="22"/>
          <w:szCs w:val="22"/>
        </w:rPr>
        <w:t>roboty rozbiórkowe</w:t>
      </w:r>
    </w:p>
    <w:p w:rsidR="00B24E0E" w:rsidRPr="00CC2354" w:rsidRDefault="00B24E0E" w:rsidP="00B9379C">
      <w:pPr>
        <w:pStyle w:val="Default"/>
        <w:numPr>
          <w:ilvl w:val="0"/>
          <w:numId w:val="8"/>
        </w:numPr>
        <w:spacing w:after="77"/>
        <w:rPr>
          <w:rFonts w:eastAsia="SimSun"/>
          <w:color w:val="auto"/>
          <w:sz w:val="22"/>
          <w:szCs w:val="22"/>
        </w:rPr>
      </w:pPr>
      <w:r w:rsidRPr="00CC2354">
        <w:rPr>
          <w:rFonts w:eastAsia="SimSun"/>
          <w:color w:val="auto"/>
          <w:sz w:val="22"/>
          <w:szCs w:val="22"/>
        </w:rPr>
        <w:t xml:space="preserve">nadproża w istniejących ścianach </w:t>
      </w:r>
    </w:p>
    <w:p w:rsidR="00B24E0E" w:rsidRDefault="008B0255" w:rsidP="00B9379C">
      <w:pPr>
        <w:pStyle w:val="Default"/>
        <w:numPr>
          <w:ilvl w:val="0"/>
          <w:numId w:val="8"/>
        </w:numPr>
        <w:spacing w:after="77"/>
        <w:rPr>
          <w:rFonts w:eastAsia="SimSun"/>
          <w:color w:val="auto"/>
          <w:sz w:val="22"/>
          <w:szCs w:val="22"/>
        </w:rPr>
      </w:pPr>
      <w:r>
        <w:rPr>
          <w:rFonts w:eastAsia="SimSun"/>
          <w:color w:val="auto"/>
          <w:sz w:val="22"/>
          <w:szCs w:val="22"/>
        </w:rPr>
        <w:t>nadproża w nowych ścianach</w:t>
      </w:r>
      <w:r w:rsidR="00B24E0E" w:rsidRPr="00CC2354">
        <w:rPr>
          <w:rFonts w:eastAsia="SimSun"/>
          <w:color w:val="auto"/>
          <w:sz w:val="22"/>
          <w:szCs w:val="22"/>
        </w:rPr>
        <w:t xml:space="preserve"> </w:t>
      </w:r>
    </w:p>
    <w:p w:rsidR="00592C0D" w:rsidRDefault="0075209A" w:rsidP="00B9379C">
      <w:pPr>
        <w:pStyle w:val="Default"/>
        <w:numPr>
          <w:ilvl w:val="0"/>
          <w:numId w:val="8"/>
        </w:numPr>
        <w:spacing w:after="77"/>
        <w:rPr>
          <w:rFonts w:eastAsia="SimSun"/>
          <w:color w:val="auto"/>
          <w:sz w:val="22"/>
          <w:szCs w:val="22"/>
        </w:rPr>
      </w:pPr>
      <w:r>
        <w:rPr>
          <w:rFonts w:eastAsia="SimSun"/>
          <w:color w:val="auto"/>
          <w:sz w:val="22"/>
          <w:szCs w:val="22"/>
        </w:rPr>
        <w:t xml:space="preserve">wzmocnienie nadproży w ścianach zewnętrznych </w:t>
      </w:r>
    </w:p>
    <w:p w:rsidR="0075209A" w:rsidRPr="00CC2354" w:rsidRDefault="0075209A" w:rsidP="00B9379C">
      <w:pPr>
        <w:pStyle w:val="Default"/>
        <w:numPr>
          <w:ilvl w:val="0"/>
          <w:numId w:val="8"/>
        </w:numPr>
        <w:spacing w:after="77"/>
        <w:rPr>
          <w:rFonts w:eastAsia="SimSun"/>
          <w:color w:val="auto"/>
          <w:sz w:val="22"/>
          <w:szCs w:val="22"/>
        </w:rPr>
      </w:pPr>
      <w:r>
        <w:rPr>
          <w:rFonts w:eastAsia="SimSun"/>
          <w:color w:val="auto"/>
          <w:sz w:val="22"/>
          <w:szCs w:val="22"/>
        </w:rPr>
        <w:t xml:space="preserve">wykonanie ław fundamentowych pod ścianki działowe </w:t>
      </w:r>
    </w:p>
    <w:p w:rsidR="00B24E0E" w:rsidRPr="00CC2354" w:rsidRDefault="00B24E0E" w:rsidP="00B24E0E">
      <w:pPr>
        <w:pStyle w:val="Default"/>
        <w:rPr>
          <w:color w:val="auto"/>
          <w:sz w:val="22"/>
          <w:szCs w:val="22"/>
        </w:rPr>
      </w:pPr>
    </w:p>
    <w:p w:rsidR="00B24E0E" w:rsidRPr="00CC2354" w:rsidRDefault="00B24E0E" w:rsidP="00B9379C">
      <w:pPr>
        <w:pStyle w:val="Default"/>
        <w:numPr>
          <w:ilvl w:val="0"/>
          <w:numId w:val="27"/>
        </w:numPr>
        <w:rPr>
          <w:rFonts w:eastAsia="SimSun"/>
          <w:color w:val="auto"/>
          <w:sz w:val="22"/>
          <w:szCs w:val="22"/>
          <w:u w:val="single"/>
        </w:rPr>
      </w:pPr>
      <w:r w:rsidRPr="00CC2354">
        <w:rPr>
          <w:rFonts w:eastAsia="SimSun"/>
          <w:color w:val="auto"/>
          <w:sz w:val="22"/>
          <w:szCs w:val="22"/>
          <w:u w:val="single"/>
        </w:rPr>
        <w:t>Zakres prac w branży sanitarnej:</w:t>
      </w:r>
    </w:p>
    <w:p w:rsidR="00534466" w:rsidRPr="00CC2354" w:rsidRDefault="00534466" w:rsidP="00B9379C">
      <w:pPr>
        <w:pStyle w:val="Default"/>
        <w:numPr>
          <w:ilvl w:val="0"/>
          <w:numId w:val="7"/>
        </w:numPr>
        <w:spacing w:after="77"/>
        <w:rPr>
          <w:rFonts w:eastAsia="SimSun"/>
          <w:color w:val="auto"/>
          <w:sz w:val="22"/>
          <w:szCs w:val="22"/>
        </w:rPr>
      </w:pPr>
      <w:r w:rsidRPr="00CC2354">
        <w:rPr>
          <w:rFonts w:eastAsia="SimSun"/>
          <w:color w:val="auto"/>
          <w:sz w:val="22"/>
          <w:szCs w:val="22"/>
        </w:rPr>
        <w:t>instalacja wodociągowa (</w:t>
      </w:r>
      <w:proofErr w:type="spellStart"/>
      <w:r w:rsidRPr="00CC2354">
        <w:rPr>
          <w:rFonts w:eastAsia="SimSun"/>
          <w:color w:val="auto"/>
          <w:sz w:val="22"/>
          <w:szCs w:val="22"/>
        </w:rPr>
        <w:t>w.z</w:t>
      </w:r>
      <w:proofErr w:type="spellEnd"/>
      <w:r w:rsidRPr="00CC2354">
        <w:rPr>
          <w:rFonts w:eastAsia="SimSun"/>
          <w:color w:val="auto"/>
          <w:sz w:val="22"/>
          <w:szCs w:val="22"/>
        </w:rPr>
        <w:t xml:space="preserve">, </w:t>
      </w:r>
      <w:proofErr w:type="spellStart"/>
      <w:r w:rsidRPr="00CC2354">
        <w:rPr>
          <w:rFonts w:eastAsia="SimSun"/>
          <w:color w:val="auto"/>
          <w:sz w:val="22"/>
          <w:szCs w:val="22"/>
        </w:rPr>
        <w:t>c.w.u</w:t>
      </w:r>
      <w:proofErr w:type="spellEnd"/>
      <w:r w:rsidR="008B0255">
        <w:rPr>
          <w:rFonts w:eastAsia="SimSun"/>
          <w:color w:val="auto"/>
          <w:sz w:val="22"/>
          <w:szCs w:val="22"/>
        </w:rPr>
        <w:t>)</w:t>
      </w:r>
      <w:r w:rsidR="0075209A">
        <w:rPr>
          <w:rFonts w:eastAsia="SimSun"/>
          <w:color w:val="auto"/>
          <w:sz w:val="22"/>
          <w:szCs w:val="22"/>
        </w:rPr>
        <w:t xml:space="preserve"> wraz z wymianą przyłącza </w:t>
      </w:r>
    </w:p>
    <w:p w:rsidR="00B24E0E" w:rsidRPr="00CC2354" w:rsidRDefault="00B24E0E" w:rsidP="00B9379C">
      <w:pPr>
        <w:pStyle w:val="Default"/>
        <w:numPr>
          <w:ilvl w:val="0"/>
          <w:numId w:val="7"/>
        </w:numPr>
        <w:spacing w:after="77"/>
        <w:rPr>
          <w:rFonts w:eastAsia="SimSun"/>
          <w:color w:val="auto"/>
          <w:sz w:val="22"/>
          <w:szCs w:val="22"/>
        </w:rPr>
      </w:pPr>
      <w:r w:rsidRPr="00CC2354">
        <w:rPr>
          <w:rFonts w:eastAsia="SimSun"/>
          <w:color w:val="auto"/>
          <w:sz w:val="22"/>
          <w:szCs w:val="22"/>
        </w:rPr>
        <w:t xml:space="preserve">instalacja kanalizacji sanitarnej </w:t>
      </w:r>
      <w:r w:rsidR="0075209A">
        <w:rPr>
          <w:rFonts w:eastAsia="SimSun"/>
          <w:color w:val="auto"/>
          <w:sz w:val="22"/>
          <w:szCs w:val="22"/>
        </w:rPr>
        <w:t>wraz z wymianą zbiornika bezodpływowego</w:t>
      </w:r>
    </w:p>
    <w:p w:rsidR="00534466" w:rsidRPr="00CC2354" w:rsidRDefault="00B24E0E" w:rsidP="00B9379C">
      <w:pPr>
        <w:pStyle w:val="Default"/>
        <w:numPr>
          <w:ilvl w:val="0"/>
          <w:numId w:val="7"/>
        </w:numPr>
        <w:spacing w:after="77"/>
        <w:rPr>
          <w:rFonts w:eastAsia="SimSun"/>
          <w:color w:val="auto"/>
          <w:sz w:val="22"/>
          <w:szCs w:val="22"/>
        </w:rPr>
      </w:pPr>
      <w:r w:rsidRPr="00CC2354">
        <w:rPr>
          <w:rFonts w:eastAsia="SimSun"/>
          <w:color w:val="auto"/>
          <w:sz w:val="22"/>
          <w:szCs w:val="22"/>
        </w:rPr>
        <w:t xml:space="preserve">instalacja grzewczej </w:t>
      </w:r>
      <w:r w:rsidR="00534466" w:rsidRPr="00CC2354">
        <w:rPr>
          <w:rFonts w:eastAsia="SimSun"/>
          <w:color w:val="auto"/>
          <w:sz w:val="22"/>
          <w:szCs w:val="22"/>
        </w:rPr>
        <w:t>(</w:t>
      </w:r>
      <w:proofErr w:type="spellStart"/>
      <w:r w:rsidR="00534466" w:rsidRPr="00CC2354">
        <w:rPr>
          <w:rFonts w:eastAsia="SimSun"/>
          <w:color w:val="auto"/>
          <w:sz w:val="22"/>
          <w:szCs w:val="22"/>
        </w:rPr>
        <w:t>c.o</w:t>
      </w:r>
      <w:proofErr w:type="spellEnd"/>
      <w:r w:rsidR="00534466" w:rsidRPr="00CC2354">
        <w:rPr>
          <w:rFonts w:eastAsia="SimSun"/>
          <w:color w:val="auto"/>
          <w:sz w:val="22"/>
          <w:szCs w:val="22"/>
        </w:rPr>
        <w:t xml:space="preserve">) </w:t>
      </w:r>
    </w:p>
    <w:p w:rsidR="00B24E0E" w:rsidRPr="00CC2354" w:rsidRDefault="00B24E0E" w:rsidP="00B9379C">
      <w:pPr>
        <w:pStyle w:val="Default"/>
        <w:numPr>
          <w:ilvl w:val="0"/>
          <w:numId w:val="7"/>
        </w:numPr>
        <w:spacing w:after="77"/>
        <w:rPr>
          <w:rFonts w:eastAsia="SimSun"/>
          <w:color w:val="auto"/>
          <w:sz w:val="22"/>
          <w:szCs w:val="22"/>
        </w:rPr>
      </w:pPr>
      <w:r w:rsidRPr="00CC2354">
        <w:rPr>
          <w:rFonts w:eastAsia="SimSun"/>
          <w:color w:val="auto"/>
          <w:sz w:val="22"/>
          <w:szCs w:val="22"/>
        </w:rPr>
        <w:t xml:space="preserve">instalacja klimatyzacji </w:t>
      </w:r>
    </w:p>
    <w:p w:rsidR="008B0255" w:rsidRDefault="00B24E0E" w:rsidP="007F59B0">
      <w:pPr>
        <w:pStyle w:val="Default"/>
        <w:numPr>
          <w:ilvl w:val="0"/>
          <w:numId w:val="7"/>
        </w:numPr>
        <w:spacing w:after="77"/>
        <w:rPr>
          <w:rFonts w:eastAsia="SimSun"/>
          <w:color w:val="auto"/>
          <w:sz w:val="22"/>
          <w:szCs w:val="22"/>
        </w:rPr>
      </w:pPr>
      <w:r w:rsidRPr="0075209A">
        <w:rPr>
          <w:rFonts w:eastAsia="SimSun"/>
          <w:color w:val="auto"/>
          <w:sz w:val="22"/>
          <w:szCs w:val="22"/>
        </w:rPr>
        <w:lastRenderedPageBreak/>
        <w:t xml:space="preserve">węzeł ciepłowniczy </w:t>
      </w:r>
    </w:p>
    <w:p w:rsidR="0075209A" w:rsidRPr="0075209A" w:rsidRDefault="0075209A" w:rsidP="0075209A">
      <w:pPr>
        <w:pStyle w:val="Default"/>
        <w:spacing w:after="77"/>
        <w:ind w:left="720"/>
        <w:rPr>
          <w:rFonts w:eastAsia="SimSun"/>
          <w:color w:val="auto"/>
          <w:sz w:val="22"/>
          <w:szCs w:val="22"/>
        </w:rPr>
      </w:pPr>
    </w:p>
    <w:p w:rsidR="00B24E0E" w:rsidRDefault="00B24E0E" w:rsidP="00B9379C">
      <w:pPr>
        <w:pStyle w:val="Default"/>
        <w:numPr>
          <w:ilvl w:val="0"/>
          <w:numId w:val="27"/>
        </w:numPr>
        <w:rPr>
          <w:color w:val="auto"/>
          <w:sz w:val="22"/>
          <w:szCs w:val="22"/>
        </w:rPr>
      </w:pPr>
      <w:r w:rsidRPr="00CC2354">
        <w:rPr>
          <w:rFonts w:eastAsia="SimSun"/>
          <w:color w:val="auto"/>
          <w:sz w:val="22"/>
          <w:szCs w:val="22"/>
          <w:u w:val="single"/>
        </w:rPr>
        <w:t>Zakres prac w branży elektrycznej</w:t>
      </w:r>
      <w:r w:rsidRPr="00CC2354">
        <w:rPr>
          <w:color w:val="auto"/>
          <w:sz w:val="22"/>
          <w:szCs w:val="22"/>
          <w:u w:val="single"/>
        </w:rPr>
        <w:t>:</w:t>
      </w:r>
      <w:r w:rsidRPr="00CC2354">
        <w:rPr>
          <w:color w:val="auto"/>
          <w:sz w:val="22"/>
          <w:szCs w:val="22"/>
        </w:rPr>
        <w:t xml:space="preserve"> </w:t>
      </w:r>
    </w:p>
    <w:p w:rsidR="00B24E0E" w:rsidRPr="00CC2354" w:rsidRDefault="00B24E0E" w:rsidP="00B9379C">
      <w:pPr>
        <w:pStyle w:val="Default"/>
        <w:numPr>
          <w:ilvl w:val="0"/>
          <w:numId w:val="10"/>
        </w:numPr>
        <w:spacing w:after="77"/>
        <w:rPr>
          <w:rFonts w:eastAsia="SimSun"/>
          <w:color w:val="auto"/>
          <w:sz w:val="22"/>
          <w:szCs w:val="22"/>
        </w:rPr>
      </w:pPr>
      <w:r w:rsidRPr="00CC2354">
        <w:rPr>
          <w:rFonts w:eastAsia="SimSun"/>
          <w:color w:val="auto"/>
          <w:sz w:val="22"/>
          <w:szCs w:val="22"/>
        </w:rPr>
        <w:t xml:space="preserve">roboty rozbiórkowe i demontażowe </w:t>
      </w:r>
    </w:p>
    <w:p w:rsidR="00B24E0E" w:rsidRPr="00CC2354" w:rsidRDefault="00B24E0E" w:rsidP="00B9379C">
      <w:pPr>
        <w:pStyle w:val="Default"/>
        <w:numPr>
          <w:ilvl w:val="0"/>
          <w:numId w:val="10"/>
        </w:numPr>
        <w:spacing w:after="77"/>
        <w:rPr>
          <w:rFonts w:eastAsia="SimSun"/>
          <w:color w:val="auto"/>
          <w:sz w:val="22"/>
          <w:szCs w:val="22"/>
        </w:rPr>
      </w:pPr>
      <w:r w:rsidRPr="00CC2354">
        <w:rPr>
          <w:rFonts w:eastAsia="SimSun"/>
          <w:color w:val="auto"/>
          <w:sz w:val="22"/>
          <w:szCs w:val="22"/>
        </w:rPr>
        <w:t xml:space="preserve">montaż wewnętrznych linii zasilających </w:t>
      </w:r>
    </w:p>
    <w:p w:rsidR="00B24E0E" w:rsidRPr="00CC2354" w:rsidRDefault="00B24E0E" w:rsidP="00B9379C">
      <w:pPr>
        <w:pStyle w:val="Default"/>
        <w:numPr>
          <w:ilvl w:val="0"/>
          <w:numId w:val="10"/>
        </w:numPr>
        <w:spacing w:after="77"/>
        <w:rPr>
          <w:rFonts w:eastAsia="SimSun"/>
          <w:color w:val="auto"/>
          <w:sz w:val="22"/>
          <w:szCs w:val="22"/>
        </w:rPr>
      </w:pPr>
      <w:r w:rsidRPr="00CC2354">
        <w:rPr>
          <w:rFonts w:eastAsia="SimSun"/>
          <w:color w:val="auto"/>
          <w:sz w:val="22"/>
          <w:szCs w:val="22"/>
        </w:rPr>
        <w:t xml:space="preserve">montaż tras kablowych </w:t>
      </w:r>
    </w:p>
    <w:p w:rsidR="00B24E0E" w:rsidRPr="00CC2354" w:rsidRDefault="00B24E0E" w:rsidP="00B9379C">
      <w:pPr>
        <w:pStyle w:val="Default"/>
        <w:numPr>
          <w:ilvl w:val="0"/>
          <w:numId w:val="10"/>
        </w:numPr>
        <w:spacing w:after="77"/>
        <w:rPr>
          <w:rFonts w:eastAsia="SimSun"/>
          <w:color w:val="auto"/>
          <w:sz w:val="22"/>
          <w:szCs w:val="22"/>
        </w:rPr>
      </w:pPr>
      <w:r w:rsidRPr="00CC2354">
        <w:rPr>
          <w:rFonts w:eastAsia="SimSun"/>
          <w:color w:val="auto"/>
          <w:sz w:val="22"/>
          <w:szCs w:val="22"/>
        </w:rPr>
        <w:t xml:space="preserve">instalacja gniazd 230V i zasilania urządzeń 230V </w:t>
      </w:r>
    </w:p>
    <w:p w:rsidR="00B24E0E" w:rsidRPr="00CC2354" w:rsidRDefault="00B24E0E" w:rsidP="00B9379C">
      <w:pPr>
        <w:pStyle w:val="Default"/>
        <w:numPr>
          <w:ilvl w:val="0"/>
          <w:numId w:val="10"/>
        </w:numPr>
        <w:spacing w:after="77"/>
        <w:rPr>
          <w:rFonts w:eastAsia="SimSun"/>
          <w:color w:val="auto"/>
          <w:sz w:val="22"/>
          <w:szCs w:val="22"/>
        </w:rPr>
      </w:pPr>
      <w:r w:rsidRPr="00CC2354">
        <w:rPr>
          <w:rFonts w:eastAsia="SimSun"/>
          <w:color w:val="auto"/>
          <w:sz w:val="22"/>
          <w:szCs w:val="22"/>
        </w:rPr>
        <w:t xml:space="preserve">instalacja gniazd 400V i zasilania urządzeń 400V </w:t>
      </w:r>
    </w:p>
    <w:p w:rsidR="00B24E0E" w:rsidRPr="00CC2354" w:rsidRDefault="00B24E0E" w:rsidP="00B9379C">
      <w:pPr>
        <w:pStyle w:val="Default"/>
        <w:numPr>
          <w:ilvl w:val="0"/>
          <w:numId w:val="10"/>
        </w:numPr>
        <w:spacing w:after="77"/>
        <w:rPr>
          <w:rFonts w:eastAsia="SimSun"/>
          <w:color w:val="auto"/>
          <w:sz w:val="22"/>
          <w:szCs w:val="22"/>
        </w:rPr>
      </w:pPr>
      <w:r w:rsidRPr="00CC2354">
        <w:rPr>
          <w:rFonts w:eastAsia="SimSun"/>
          <w:color w:val="auto"/>
          <w:sz w:val="22"/>
          <w:szCs w:val="22"/>
        </w:rPr>
        <w:t xml:space="preserve">instalacja oświetlenia podstawowego </w:t>
      </w:r>
    </w:p>
    <w:p w:rsidR="00B24E0E" w:rsidRPr="00CC2354" w:rsidRDefault="00B24E0E" w:rsidP="00B9379C">
      <w:pPr>
        <w:pStyle w:val="Default"/>
        <w:numPr>
          <w:ilvl w:val="0"/>
          <w:numId w:val="10"/>
        </w:numPr>
        <w:spacing w:after="77"/>
        <w:rPr>
          <w:rFonts w:eastAsia="SimSun"/>
          <w:color w:val="auto"/>
          <w:sz w:val="22"/>
          <w:szCs w:val="22"/>
        </w:rPr>
      </w:pPr>
      <w:r w:rsidRPr="00CC2354">
        <w:rPr>
          <w:rFonts w:eastAsia="SimSun"/>
          <w:color w:val="auto"/>
          <w:sz w:val="22"/>
          <w:szCs w:val="22"/>
        </w:rPr>
        <w:t xml:space="preserve">instalacja oświetlenia awaryjnego ewakuacyjnego </w:t>
      </w:r>
    </w:p>
    <w:p w:rsidR="00B24E0E" w:rsidRPr="00CC2354" w:rsidRDefault="00B24E0E" w:rsidP="00B9379C">
      <w:pPr>
        <w:pStyle w:val="Default"/>
        <w:numPr>
          <w:ilvl w:val="0"/>
          <w:numId w:val="10"/>
        </w:numPr>
        <w:spacing w:after="77"/>
        <w:rPr>
          <w:rFonts w:eastAsia="SimSun"/>
          <w:color w:val="auto"/>
          <w:sz w:val="22"/>
          <w:szCs w:val="22"/>
        </w:rPr>
      </w:pPr>
      <w:r w:rsidRPr="00CC2354">
        <w:rPr>
          <w:rFonts w:eastAsia="SimSun"/>
          <w:color w:val="auto"/>
          <w:sz w:val="22"/>
          <w:szCs w:val="22"/>
        </w:rPr>
        <w:t xml:space="preserve">instalacja przeciwpożarowego wyłącznika prądu </w:t>
      </w:r>
    </w:p>
    <w:p w:rsidR="00B24E0E" w:rsidRPr="00CC2354" w:rsidRDefault="00B24E0E" w:rsidP="00B9379C">
      <w:pPr>
        <w:pStyle w:val="Default"/>
        <w:numPr>
          <w:ilvl w:val="0"/>
          <w:numId w:val="10"/>
        </w:numPr>
        <w:spacing w:after="77"/>
        <w:rPr>
          <w:rFonts w:eastAsia="SimSun"/>
          <w:color w:val="auto"/>
          <w:sz w:val="22"/>
          <w:szCs w:val="22"/>
        </w:rPr>
      </w:pPr>
      <w:r w:rsidRPr="00CC2354">
        <w:rPr>
          <w:rFonts w:eastAsia="SimSun"/>
          <w:color w:val="auto"/>
          <w:sz w:val="22"/>
          <w:szCs w:val="22"/>
        </w:rPr>
        <w:t xml:space="preserve">instalacja odgromowa </w:t>
      </w:r>
    </w:p>
    <w:p w:rsidR="00B24E0E" w:rsidRPr="00CC2354" w:rsidRDefault="00B24E0E" w:rsidP="00B9379C">
      <w:pPr>
        <w:pStyle w:val="Default"/>
        <w:numPr>
          <w:ilvl w:val="0"/>
          <w:numId w:val="10"/>
        </w:numPr>
        <w:spacing w:after="77"/>
        <w:rPr>
          <w:rFonts w:eastAsia="SimSun"/>
          <w:color w:val="auto"/>
          <w:sz w:val="22"/>
          <w:szCs w:val="22"/>
        </w:rPr>
      </w:pPr>
      <w:r w:rsidRPr="00CC2354">
        <w:rPr>
          <w:rFonts w:eastAsia="SimSun"/>
          <w:color w:val="auto"/>
          <w:sz w:val="22"/>
          <w:szCs w:val="22"/>
        </w:rPr>
        <w:t xml:space="preserve">instalacja uziemień i połączeń wyrównawczych </w:t>
      </w:r>
    </w:p>
    <w:p w:rsidR="00B24E0E" w:rsidRPr="00CC2354" w:rsidRDefault="00B24E0E" w:rsidP="00B9379C">
      <w:pPr>
        <w:pStyle w:val="Default"/>
        <w:numPr>
          <w:ilvl w:val="0"/>
          <w:numId w:val="10"/>
        </w:numPr>
        <w:spacing w:after="77"/>
        <w:rPr>
          <w:rFonts w:eastAsia="SimSun"/>
          <w:color w:val="auto"/>
          <w:sz w:val="22"/>
          <w:szCs w:val="22"/>
        </w:rPr>
      </w:pPr>
      <w:r w:rsidRPr="00CC2354">
        <w:rPr>
          <w:rFonts w:eastAsia="SimSun"/>
          <w:color w:val="auto"/>
          <w:sz w:val="22"/>
          <w:szCs w:val="22"/>
        </w:rPr>
        <w:t xml:space="preserve">montaż rozdzielnicy głównej budynku </w:t>
      </w:r>
    </w:p>
    <w:p w:rsidR="00534466" w:rsidRPr="00CC2354" w:rsidRDefault="00534466" w:rsidP="00B9379C">
      <w:pPr>
        <w:pStyle w:val="Default"/>
        <w:numPr>
          <w:ilvl w:val="0"/>
          <w:numId w:val="10"/>
        </w:numPr>
        <w:spacing w:after="77"/>
        <w:rPr>
          <w:rFonts w:eastAsia="SimSun"/>
          <w:color w:val="auto"/>
          <w:sz w:val="22"/>
          <w:szCs w:val="22"/>
        </w:rPr>
      </w:pPr>
      <w:r w:rsidRPr="00CC2354">
        <w:rPr>
          <w:rFonts w:eastAsia="SimSun"/>
          <w:color w:val="auto"/>
          <w:sz w:val="22"/>
          <w:szCs w:val="22"/>
        </w:rPr>
        <w:t xml:space="preserve">wykonanie przyłącza energetycznego wraz ze złączem kablowym </w:t>
      </w:r>
    </w:p>
    <w:p w:rsidR="00534466" w:rsidRPr="00CC2354" w:rsidRDefault="00534466" w:rsidP="00534466">
      <w:pPr>
        <w:pStyle w:val="Default"/>
        <w:spacing w:after="77"/>
        <w:rPr>
          <w:rFonts w:eastAsia="SimSun"/>
          <w:color w:val="auto"/>
          <w:sz w:val="22"/>
          <w:szCs w:val="22"/>
        </w:rPr>
      </w:pPr>
    </w:p>
    <w:p w:rsidR="00B24E0E" w:rsidRDefault="00B24E0E" w:rsidP="00B9379C">
      <w:pPr>
        <w:pStyle w:val="Default"/>
        <w:numPr>
          <w:ilvl w:val="0"/>
          <w:numId w:val="27"/>
        </w:numPr>
        <w:rPr>
          <w:rFonts w:eastAsia="SimSun"/>
          <w:color w:val="auto"/>
          <w:sz w:val="22"/>
          <w:szCs w:val="22"/>
          <w:u w:val="single"/>
        </w:rPr>
      </w:pPr>
      <w:r w:rsidRPr="00CC2354">
        <w:rPr>
          <w:rFonts w:eastAsia="SimSun"/>
          <w:color w:val="auto"/>
          <w:sz w:val="22"/>
          <w:szCs w:val="22"/>
          <w:u w:val="single"/>
        </w:rPr>
        <w:t>Zakres pr</w:t>
      </w:r>
      <w:r w:rsidR="00A94E94">
        <w:rPr>
          <w:rFonts w:eastAsia="SimSun"/>
          <w:color w:val="auto"/>
          <w:sz w:val="22"/>
          <w:szCs w:val="22"/>
          <w:u w:val="single"/>
        </w:rPr>
        <w:t>ac w branży telekomunikacyjnej:</w:t>
      </w:r>
    </w:p>
    <w:p w:rsidR="00B24E0E" w:rsidRPr="00CC2354" w:rsidRDefault="00B24E0E" w:rsidP="00B9379C">
      <w:pPr>
        <w:pStyle w:val="Default"/>
        <w:numPr>
          <w:ilvl w:val="0"/>
          <w:numId w:val="11"/>
        </w:numPr>
        <w:spacing w:after="77"/>
        <w:rPr>
          <w:rFonts w:eastAsia="SimSun"/>
          <w:color w:val="auto"/>
          <w:sz w:val="22"/>
          <w:szCs w:val="22"/>
        </w:rPr>
      </w:pPr>
      <w:r w:rsidRPr="00CC2354">
        <w:rPr>
          <w:rFonts w:eastAsia="SimSun"/>
          <w:color w:val="auto"/>
          <w:sz w:val="22"/>
          <w:szCs w:val="22"/>
        </w:rPr>
        <w:t xml:space="preserve">Okablowanie strukturalne i sieć LAN </w:t>
      </w:r>
      <w:r w:rsidR="00534466" w:rsidRPr="00CC2354">
        <w:rPr>
          <w:rFonts w:eastAsia="SimSun"/>
          <w:color w:val="auto"/>
          <w:sz w:val="22"/>
          <w:szCs w:val="22"/>
        </w:rPr>
        <w:t>wraz z punktami dystrybucyjnymi</w:t>
      </w:r>
    </w:p>
    <w:p w:rsidR="00B24E0E" w:rsidRPr="00CC2354" w:rsidRDefault="00B24E0E" w:rsidP="00B9379C">
      <w:pPr>
        <w:pStyle w:val="Default"/>
        <w:numPr>
          <w:ilvl w:val="0"/>
          <w:numId w:val="11"/>
        </w:numPr>
        <w:spacing w:after="77"/>
        <w:rPr>
          <w:rFonts w:eastAsia="SimSun"/>
          <w:color w:val="auto"/>
          <w:sz w:val="22"/>
          <w:szCs w:val="22"/>
        </w:rPr>
      </w:pPr>
      <w:r w:rsidRPr="00CC2354">
        <w:rPr>
          <w:rFonts w:eastAsia="SimSun"/>
          <w:color w:val="auto"/>
          <w:sz w:val="22"/>
          <w:szCs w:val="22"/>
        </w:rPr>
        <w:t>System Kontroli Dostępu</w:t>
      </w:r>
      <w:r w:rsidR="00640871" w:rsidRPr="00CC2354">
        <w:rPr>
          <w:rFonts w:eastAsia="SimSun"/>
          <w:color w:val="auto"/>
          <w:sz w:val="22"/>
          <w:szCs w:val="22"/>
        </w:rPr>
        <w:t xml:space="preserve"> - SKD</w:t>
      </w:r>
      <w:r w:rsidRPr="00CC2354">
        <w:rPr>
          <w:rFonts w:eastAsia="SimSun"/>
          <w:color w:val="auto"/>
          <w:sz w:val="22"/>
          <w:szCs w:val="22"/>
        </w:rPr>
        <w:t xml:space="preserve"> </w:t>
      </w:r>
    </w:p>
    <w:p w:rsidR="00B24E0E" w:rsidRPr="00CC2354" w:rsidRDefault="0075209A" w:rsidP="00B9379C">
      <w:pPr>
        <w:pStyle w:val="Default"/>
        <w:numPr>
          <w:ilvl w:val="0"/>
          <w:numId w:val="11"/>
        </w:numPr>
        <w:spacing w:after="77"/>
        <w:rPr>
          <w:rFonts w:eastAsia="SimSun"/>
          <w:color w:val="auto"/>
          <w:sz w:val="22"/>
          <w:szCs w:val="22"/>
        </w:rPr>
      </w:pPr>
      <w:r>
        <w:rPr>
          <w:rFonts w:eastAsia="SimSun"/>
          <w:color w:val="auto"/>
          <w:sz w:val="22"/>
          <w:szCs w:val="22"/>
        </w:rPr>
        <w:t xml:space="preserve">Instalacja przeciwpożarowego wyłącznika prądu </w:t>
      </w:r>
    </w:p>
    <w:p w:rsidR="00B24E0E" w:rsidRPr="00CC2354" w:rsidRDefault="00B24E0E" w:rsidP="00B9379C">
      <w:pPr>
        <w:pStyle w:val="Default"/>
        <w:numPr>
          <w:ilvl w:val="0"/>
          <w:numId w:val="11"/>
        </w:numPr>
        <w:spacing w:after="77"/>
        <w:rPr>
          <w:rFonts w:eastAsia="SimSun"/>
          <w:color w:val="auto"/>
          <w:sz w:val="22"/>
          <w:szCs w:val="22"/>
        </w:rPr>
      </w:pPr>
      <w:r w:rsidRPr="00CC2354">
        <w:rPr>
          <w:rFonts w:eastAsia="SimSun"/>
          <w:color w:val="auto"/>
          <w:sz w:val="22"/>
          <w:szCs w:val="22"/>
        </w:rPr>
        <w:t xml:space="preserve">System Monitoringu Wizyjnego </w:t>
      </w:r>
      <w:r w:rsidR="00640871" w:rsidRPr="00CC2354">
        <w:rPr>
          <w:rFonts w:eastAsia="SimSun"/>
          <w:color w:val="auto"/>
          <w:sz w:val="22"/>
          <w:szCs w:val="22"/>
        </w:rPr>
        <w:t>– Telewizyjny System Nadzoru (TSN)</w:t>
      </w:r>
      <w:r w:rsidR="004A6D45" w:rsidRPr="00CC2354">
        <w:rPr>
          <w:rFonts w:eastAsia="SimSun"/>
          <w:color w:val="auto"/>
          <w:sz w:val="22"/>
          <w:szCs w:val="22"/>
        </w:rPr>
        <w:t xml:space="preserve"> /dawniej CCTV/</w:t>
      </w:r>
    </w:p>
    <w:p w:rsidR="0075209A" w:rsidRDefault="0075209A" w:rsidP="0075209A">
      <w:pPr>
        <w:pStyle w:val="Default"/>
        <w:ind w:left="360"/>
        <w:rPr>
          <w:rFonts w:eastAsia="SimSun"/>
          <w:color w:val="auto"/>
          <w:sz w:val="22"/>
          <w:szCs w:val="22"/>
          <w:u w:val="single"/>
        </w:rPr>
      </w:pPr>
    </w:p>
    <w:p w:rsidR="0075209A" w:rsidRPr="00CC2354" w:rsidRDefault="0075209A" w:rsidP="0044420F">
      <w:pPr>
        <w:pStyle w:val="Default"/>
        <w:ind w:left="720"/>
        <w:rPr>
          <w:rFonts w:eastAsia="SimSun"/>
          <w:color w:val="auto"/>
          <w:sz w:val="22"/>
          <w:szCs w:val="22"/>
          <w:u w:val="single"/>
        </w:rPr>
      </w:pPr>
    </w:p>
    <w:p w:rsidR="00B24E0E" w:rsidRPr="00CC2354" w:rsidRDefault="00B24E0E" w:rsidP="00B24E0E">
      <w:pPr>
        <w:pStyle w:val="Akapitzlist"/>
        <w:spacing w:line="360" w:lineRule="auto"/>
        <w:jc w:val="both"/>
        <w:rPr>
          <w:rFonts w:ascii="Arial" w:hAnsi="Arial" w:cs="Arial"/>
        </w:rPr>
      </w:pPr>
    </w:p>
    <w:p w:rsidR="007F59B0" w:rsidRDefault="007F59B0" w:rsidP="007F59B0">
      <w:pPr>
        <w:pStyle w:val="Nagwek1"/>
        <w:numPr>
          <w:ilvl w:val="0"/>
          <w:numId w:val="23"/>
        </w:numPr>
        <w:jc w:val="left"/>
      </w:pPr>
      <w:bookmarkStart w:id="13" w:name="_Toc195691715"/>
      <w:r w:rsidRPr="00CC2354">
        <w:t>ZAKRES ROBÓT</w:t>
      </w:r>
      <w:r>
        <w:t xml:space="preserve"> NIE UJĘTYCH W DOKUMENTACJI PROJEKTOWEJ</w:t>
      </w:r>
      <w:bookmarkEnd w:id="13"/>
      <w:r>
        <w:t xml:space="preserve"> </w:t>
      </w:r>
    </w:p>
    <w:p w:rsidR="007F59B0" w:rsidRDefault="007F59B0" w:rsidP="007F59B0">
      <w:pPr>
        <w:pStyle w:val="Tekstpodstawowy"/>
        <w:numPr>
          <w:ilvl w:val="1"/>
          <w:numId w:val="6"/>
        </w:numPr>
        <w:rPr>
          <w:rFonts w:ascii="Arial" w:hAnsi="Arial" w:cs="Arial"/>
          <w:i/>
          <w:sz w:val="22"/>
          <w:szCs w:val="22"/>
          <w:lang w:eastAsia="hi-IN" w:bidi="hi-IN"/>
        </w:rPr>
      </w:pPr>
      <w:r w:rsidRPr="007F59B0">
        <w:rPr>
          <w:rFonts w:ascii="Arial" w:eastAsia="SimSun" w:hAnsi="Arial" w:cs="Arial"/>
          <w:b/>
          <w:color w:val="auto"/>
          <w:sz w:val="22"/>
          <w:szCs w:val="22"/>
        </w:rPr>
        <w:t>Roboty konstrukcyjne</w:t>
      </w:r>
      <w:r w:rsidRPr="007F59B0">
        <w:rPr>
          <w:rFonts w:ascii="Arial" w:eastAsia="SimSun" w:hAnsi="Arial" w:cs="Arial"/>
          <w:color w:val="auto"/>
          <w:sz w:val="22"/>
          <w:szCs w:val="22"/>
        </w:rPr>
        <w:t>- w istniejącej ścianie nośnej budynku wykonać nadproża stalowe zgodnie z załącznikiem- schemat wykonania nadproża nad otworem</w:t>
      </w:r>
      <w:r w:rsidRPr="007F59B0">
        <w:rPr>
          <w:rFonts w:ascii="Arial" w:hAnsi="Arial" w:cs="Arial"/>
          <w:i/>
          <w:sz w:val="22"/>
          <w:szCs w:val="22"/>
          <w:lang w:eastAsia="hi-IN" w:bidi="hi-IN"/>
        </w:rPr>
        <w:t xml:space="preserve"> okiennym </w:t>
      </w:r>
    </w:p>
    <w:p w:rsidR="007F59B0" w:rsidRPr="007F59B0" w:rsidRDefault="007F59B0" w:rsidP="007F59B0">
      <w:pPr>
        <w:pStyle w:val="Tekstpodstawowy"/>
        <w:ind w:left="927"/>
        <w:rPr>
          <w:rFonts w:ascii="Arial" w:hAnsi="Arial" w:cs="Arial"/>
          <w:i/>
          <w:sz w:val="22"/>
          <w:szCs w:val="22"/>
          <w:lang w:eastAsia="hi-IN" w:bidi="hi-IN"/>
        </w:rPr>
      </w:pPr>
    </w:p>
    <w:p w:rsidR="00947E53" w:rsidRPr="00947E53" w:rsidRDefault="007F59B0" w:rsidP="00947E53">
      <w:pPr>
        <w:pStyle w:val="Akapitzlist1"/>
        <w:numPr>
          <w:ilvl w:val="1"/>
          <w:numId w:val="6"/>
        </w:numPr>
        <w:shd w:val="clear" w:color="auto" w:fill="FFFFFF"/>
        <w:spacing w:after="0" w:line="360" w:lineRule="auto"/>
        <w:jc w:val="both"/>
        <w:rPr>
          <w:rFonts w:ascii="Arial" w:hAnsi="Arial" w:cs="Arial"/>
        </w:rPr>
      </w:pPr>
      <w:r w:rsidRPr="007F59B0">
        <w:rPr>
          <w:rFonts w:ascii="Arial" w:hAnsi="Arial" w:cs="Arial"/>
          <w:b/>
        </w:rPr>
        <w:t>Przeniesienie hydrantu zewnętrznego</w:t>
      </w:r>
      <w:r>
        <w:rPr>
          <w:rFonts w:ascii="Arial" w:hAnsi="Arial" w:cs="Arial"/>
        </w:rPr>
        <w:t>- w związku z pracami dotyczącymi zagospodarowania terenu w zakresie miejsc postojowych, należy przenieść istniejący hydrant zewnętrzny DN 80 w taki sposób aby uniknąć kolizji z placem postojowym.</w:t>
      </w:r>
      <w:r w:rsidR="00947E53">
        <w:rPr>
          <w:rFonts w:ascii="Arial" w:hAnsi="Arial" w:cs="Arial"/>
        </w:rPr>
        <w:t xml:space="preserve"> Prace obejmują : </w:t>
      </w:r>
    </w:p>
    <w:p w:rsidR="00947E53" w:rsidRDefault="00947E53" w:rsidP="00947E53">
      <w:pPr>
        <w:pStyle w:val="Akapitzlist1"/>
        <w:numPr>
          <w:ilvl w:val="0"/>
          <w:numId w:val="85"/>
        </w:numPr>
        <w:shd w:val="clear" w:color="auto" w:fill="FFFFFF"/>
        <w:spacing w:after="0" w:line="360" w:lineRule="auto"/>
        <w:jc w:val="both"/>
        <w:rPr>
          <w:rFonts w:ascii="Arial" w:hAnsi="Arial" w:cs="Arial"/>
        </w:rPr>
      </w:pPr>
      <w:r>
        <w:rPr>
          <w:rFonts w:ascii="Arial" w:hAnsi="Arial" w:cs="Arial"/>
        </w:rPr>
        <w:t>Demontaż istniejącego hydrantu</w:t>
      </w:r>
    </w:p>
    <w:p w:rsidR="00947E53" w:rsidRDefault="00947E53" w:rsidP="00947E53">
      <w:pPr>
        <w:pStyle w:val="Akapitzlist1"/>
        <w:numPr>
          <w:ilvl w:val="0"/>
          <w:numId w:val="85"/>
        </w:numPr>
        <w:shd w:val="clear" w:color="auto" w:fill="FFFFFF"/>
        <w:spacing w:after="0" w:line="360" w:lineRule="auto"/>
        <w:jc w:val="both"/>
        <w:rPr>
          <w:rFonts w:ascii="Arial" w:hAnsi="Arial" w:cs="Arial"/>
        </w:rPr>
      </w:pPr>
      <w:r>
        <w:rPr>
          <w:rFonts w:ascii="Arial" w:hAnsi="Arial" w:cs="Arial"/>
        </w:rPr>
        <w:t>Demontaż i montaż trójnika</w:t>
      </w:r>
    </w:p>
    <w:p w:rsidR="00947E53" w:rsidRDefault="00947E53" w:rsidP="00947E53">
      <w:pPr>
        <w:pStyle w:val="Akapitzlist1"/>
        <w:numPr>
          <w:ilvl w:val="0"/>
          <w:numId w:val="85"/>
        </w:numPr>
        <w:shd w:val="clear" w:color="auto" w:fill="FFFFFF"/>
        <w:spacing w:after="0" w:line="360" w:lineRule="auto"/>
        <w:jc w:val="both"/>
        <w:rPr>
          <w:rFonts w:ascii="Arial" w:hAnsi="Arial" w:cs="Arial"/>
        </w:rPr>
      </w:pPr>
      <w:r>
        <w:rPr>
          <w:rFonts w:ascii="Arial" w:hAnsi="Arial" w:cs="Arial"/>
        </w:rPr>
        <w:t xml:space="preserve">Montaż króćca kołnierzowego </w:t>
      </w:r>
      <w:proofErr w:type="spellStart"/>
      <w:r>
        <w:rPr>
          <w:rFonts w:ascii="Arial" w:hAnsi="Arial" w:cs="Arial"/>
        </w:rPr>
        <w:t>dn</w:t>
      </w:r>
      <w:proofErr w:type="spellEnd"/>
      <w:r>
        <w:rPr>
          <w:rFonts w:ascii="Arial" w:hAnsi="Arial" w:cs="Arial"/>
        </w:rPr>
        <w:t xml:space="preserve"> 100 o długości 50 cm </w:t>
      </w:r>
    </w:p>
    <w:p w:rsidR="00947E53" w:rsidRDefault="00947E53" w:rsidP="00947E53">
      <w:pPr>
        <w:pStyle w:val="Akapitzlist1"/>
        <w:numPr>
          <w:ilvl w:val="0"/>
          <w:numId w:val="85"/>
        </w:numPr>
        <w:shd w:val="clear" w:color="auto" w:fill="FFFFFF"/>
        <w:spacing w:after="0" w:line="360" w:lineRule="auto"/>
        <w:jc w:val="both"/>
        <w:rPr>
          <w:rFonts w:ascii="Arial" w:hAnsi="Arial" w:cs="Arial"/>
        </w:rPr>
      </w:pPr>
      <w:r>
        <w:rPr>
          <w:rFonts w:ascii="Arial" w:hAnsi="Arial" w:cs="Arial"/>
        </w:rPr>
        <w:t xml:space="preserve">Montaż zasuwy hydrantowej z trzpieniem teleskopowym </w:t>
      </w:r>
    </w:p>
    <w:p w:rsidR="00947E53" w:rsidRDefault="00947E53" w:rsidP="00947E53">
      <w:pPr>
        <w:pStyle w:val="Akapitzlist1"/>
        <w:numPr>
          <w:ilvl w:val="0"/>
          <w:numId w:val="85"/>
        </w:numPr>
        <w:shd w:val="clear" w:color="auto" w:fill="FFFFFF"/>
        <w:spacing w:after="0" w:line="360" w:lineRule="auto"/>
        <w:jc w:val="both"/>
        <w:rPr>
          <w:rFonts w:ascii="Arial" w:hAnsi="Arial" w:cs="Arial"/>
        </w:rPr>
      </w:pPr>
      <w:r>
        <w:rPr>
          <w:rFonts w:ascii="Arial" w:hAnsi="Arial" w:cs="Arial"/>
        </w:rPr>
        <w:lastRenderedPageBreak/>
        <w:t xml:space="preserve"> Montaż kolana stopowego wraz z hydrantem nadziemnym 80 </w:t>
      </w:r>
    </w:p>
    <w:p w:rsidR="007F59B0" w:rsidRDefault="007F59B0" w:rsidP="007F59B0">
      <w:pPr>
        <w:pStyle w:val="Akapitzlist"/>
        <w:rPr>
          <w:rFonts w:ascii="Arial" w:hAnsi="Arial" w:cs="Arial"/>
        </w:rPr>
      </w:pPr>
    </w:p>
    <w:p w:rsidR="008133A7" w:rsidRPr="007F59B0" w:rsidRDefault="007F59B0" w:rsidP="007F59B0">
      <w:pPr>
        <w:pStyle w:val="Akapitzlist1"/>
        <w:numPr>
          <w:ilvl w:val="1"/>
          <w:numId w:val="6"/>
        </w:numPr>
        <w:shd w:val="clear" w:color="auto" w:fill="FFFFFF"/>
        <w:spacing w:after="0" w:line="360" w:lineRule="auto"/>
        <w:jc w:val="both"/>
        <w:rPr>
          <w:rFonts w:ascii="Arial" w:hAnsi="Arial" w:cs="Arial"/>
          <w:b/>
        </w:rPr>
      </w:pPr>
      <w:r w:rsidRPr="007F59B0">
        <w:rPr>
          <w:rFonts w:ascii="Arial" w:hAnsi="Arial" w:cs="Arial"/>
          <w:b/>
        </w:rPr>
        <w:t xml:space="preserve">Miejsca postojowe-  </w:t>
      </w:r>
      <w:r>
        <w:rPr>
          <w:rFonts w:ascii="Arial" w:hAnsi="Arial" w:cs="Arial"/>
        </w:rPr>
        <w:t xml:space="preserve">przy budynku numer 53 należy wykonać 14 miejsc postojowych składających się z placu manewrowego oraz miejsc postojowych 2x 7 miejsc w następujących warstwach: </w:t>
      </w:r>
    </w:p>
    <w:p w:rsidR="007F59B0" w:rsidRPr="007F59B0" w:rsidRDefault="007F59B0" w:rsidP="007F59B0">
      <w:pPr>
        <w:pStyle w:val="Akapitzlist"/>
        <w:rPr>
          <w:rFonts w:ascii="Arial" w:hAnsi="Arial" w:cs="Arial"/>
        </w:rPr>
      </w:pPr>
    </w:p>
    <w:p w:rsidR="007F59B0" w:rsidRPr="007F59B0" w:rsidRDefault="007F59B0" w:rsidP="007F59B0">
      <w:pPr>
        <w:pStyle w:val="Akapitzlist1"/>
        <w:numPr>
          <w:ilvl w:val="0"/>
          <w:numId w:val="81"/>
        </w:numPr>
        <w:shd w:val="clear" w:color="auto" w:fill="FFFFFF"/>
        <w:spacing w:after="0" w:line="360" w:lineRule="auto"/>
        <w:jc w:val="both"/>
        <w:rPr>
          <w:rFonts w:ascii="Arial" w:hAnsi="Arial" w:cs="Arial"/>
        </w:rPr>
      </w:pPr>
      <w:r w:rsidRPr="007F59B0">
        <w:rPr>
          <w:rFonts w:ascii="Arial" w:hAnsi="Arial" w:cs="Arial"/>
        </w:rPr>
        <w:t xml:space="preserve">Korytowanie 50 cm </w:t>
      </w:r>
    </w:p>
    <w:p w:rsidR="007F59B0" w:rsidRDefault="007F59B0" w:rsidP="007F59B0">
      <w:pPr>
        <w:pStyle w:val="Akapitzlist1"/>
        <w:numPr>
          <w:ilvl w:val="0"/>
          <w:numId w:val="81"/>
        </w:numPr>
        <w:shd w:val="clear" w:color="auto" w:fill="FFFFFF"/>
        <w:spacing w:after="0" w:line="360" w:lineRule="auto"/>
        <w:jc w:val="both"/>
        <w:rPr>
          <w:rFonts w:ascii="Arial" w:hAnsi="Arial" w:cs="Arial"/>
        </w:rPr>
      </w:pPr>
      <w:r w:rsidRPr="007F59B0">
        <w:rPr>
          <w:rFonts w:ascii="Arial" w:hAnsi="Arial" w:cs="Arial"/>
        </w:rPr>
        <w:t xml:space="preserve">Geowłóknina </w:t>
      </w:r>
      <w:r>
        <w:rPr>
          <w:rFonts w:ascii="Arial" w:hAnsi="Arial" w:cs="Arial"/>
        </w:rPr>
        <w:t xml:space="preserve">do celów budowlanych, igłowana o wytrzymałości na przebicie min. 1,5 </w:t>
      </w:r>
      <w:proofErr w:type="spellStart"/>
      <w:r>
        <w:rPr>
          <w:rFonts w:ascii="Arial" w:hAnsi="Arial" w:cs="Arial"/>
        </w:rPr>
        <w:t>kN</w:t>
      </w:r>
      <w:proofErr w:type="spellEnd"/>
      <w:r>
        <w:rPr>
          <w:rFonts w:ascii="Arial" w:hAnsi="Arial" w:cs="Arial"/>
        </w:rPr>
        <w:t>, o wodoprzepuszczalności prostopadłej do płaszczyzny min.</w:t>
      </w:r>
      <w:r w:rsidR="006F43BB">
        <w:rPr>
          <w:rFonts w:ascii="Arial" w:hAnsi="Arial" w:cs="Arial"/>
        </w:rPr>
        <w:t>100 l/m</w:t>
      </w:r>
      <w:r w:rsidR="006F43BB">
        <w:rPr>
          <w:rFonts w:ascii="Arial" w:hAnsi="Arial" w:cs="Arial"/>
          <w:vertAlign w:val="superscript"/>
        </w:rPr>
        <w:t>2</w:t>
      </w:r>
      <w:r w:rsidR="006F43BB">
        <w:rPr>
          <w:rFonts w:ascii="Arial" w:hAnsi="Arial" w:cs="Arial"/>
        </w:rPr>
        <w:t>/s</w:t>
      </w:r>
    </w:p>
    <w:p w:rsidR="006F43BB" w:rsidRDefault="00C11C5B" w:rsidP="007F59B0">
      <w:pPr>
        <w:pStyle w:val="Akapitzlist1"/>
        <w:numPr>
          <w:ilvl w:val="0"/>
          <w:numId w:val="81"/>
        </w:numPr>
        <w:shd w:val="clear" w:color="auto" w:fill="FFFFFF"/>
        <w:spacing w:after="0" w:line="360" w:lineRule="auto"/>
        <w:jc w:val="both"/>
        <w:rPr>
          <w:rFonts w:ascii="Arial" w:hAnsi="Arial" w:cs="Arial"/>
        </w:rPr>
      </w:pPr>
      <w:r>
        <w:rPr>
          <w:rFonts w:ascii="Arial" w:hAnsi="Arial" w:cs="Arial"/>
        </w:rPr>
        <w:t xml:space="preserve">Podbudowa z kruszywa 20 cm po zagęszczeniu  o gradacji 31,5-63 mm </w:t>
      </w:r>
    </w:p>
    <w:p w:rsidR="00C11C5B" w:rsidRDefault="00C11C5B" w:rsidP="007F59B0">
      <w:pPr>
        <w:pStyle w:val="Akapitzlist1"/>
        <w:numPr>
          <w:ilvl w:val="0"/>
          <w:numId w:val="81"/>
        </w:numPr>
        <w:shd w:val="clear" w:color="auto" w:fill="FFFFFF"/>
        <w:spacing w:after="0" w:line="360" w:lineRule="auto"/>
        <w:jc w:val="both"/>
        <w:rPr>
          <w:rFonts w:ascii="Arial" w:hAnsi="Arial" w:cs="Arial"/>
        </w:rPr>
      </w:pPr>
      <w:r>
        <w:rPr>
          <w:rFonts w:ascii="Arial" w:hAnsi="Arial" w:cs="Arial"/>
        </w:rPr>
        <w:t xml:space="preserve">Podbudowa z kruszywa 15 cm po zagęszczeniu o gradacji 5-31,5 </w:t>
      </w:r>
    </w:p>
    <w:p w:rsidR="006371B3" w:rsidRDefault="006371B3" w:rsidP="007F59B0">
      <w:pPr>
        <w:pStyle w:val="Akapitzlist1"/>
        <w:numPr>
          <w:ilvl w:val="0"/>
          <w:numId w:val="81"/>
        </w:numPr>
        <w:shd w:val="clear" w:color="auto" w:fill="FFFFFF"/>
        <w:spacing w:after="0" w:line="360" w:lineRule="auto"/>
        <w:jc w:val="both"/>
        <w:rPr>
          <w:rFonts w:ascii="Arial" w:hAnsi="Arial" w:cs="Arial"/>
        </w:rPr>
      </w:pPr>
      <w:r>
        <w:rPr>
          <w:rFonts w:ascii="Arial" w:hAnsi="Arial" w:cs="Arial"/>
        </w:rPr>
        <w:t xml:space="preserve">Podsypka cementowo-piaskowa 5 cm po zagęszczeniu </w:t>
      </w:r>
    </w:p>
    <w:p w:rsidR="006371B3" w:rsidRDefault="006371B3" w:rsidP="007F59B0">
      <w:pPr>
        <w:pStyle w:val="Akapitzlist1"/>
        <w:numPr>
          <w:ilvl w:val="0"/>
          <w:numId w:val="81"/>
        </w:numPr>
        <w:shd w:val="clear" w:color="auto" w:fill="FFFFFF"/>
        <w:spacing w:after="0" w:line="360" w:lineRule="auto"/>
        <w:jc w:val="both"/>
        <w:rPr>
          <w:rFonts w:ascii="Arial" w:hAnsi="Arial" w:cs="Arial"/>
        </w:rPr>
      </w:pPr>
      <w:r>
        <w:rPr>
          <w:rFonts w:ascii="Arial" w:hAnsi="Arial" w:cs="Arial"/>
        </w:rPr>
        <w:t>Ława betonowa pod krawężniki, krawężniki betonowe o wymiarach 20x30x100 cm</w:t>
      </w:r>
    </w:p>
    <w:p w:rsidR="006371B3" w:rsidRDefault="006371B3" w:rsidP="007F59B0">
      <w:pPr>
        <w:pStyle w:val="Akapitzlist1"/>
        <w:numPr>
          <w:ilvl w:val="0"/>
          <w:numId w:val="81"/>
        </w:numPr>
        <w:shd w:val="clear" w:color="auto" w:fill="FFFFFF"/>
        <w:spacing w:after="0" w:line="360" w:lineRule="auto"/>
        <w:jc w:val="both"/>
        <w:rPr>
          <w:rFonts w:ascii="Arial" w:hAnsi="Arial" w:cs="Arial"/>
        </w:rPr>
      </w:pPr>
      <w:r>
        <w:rPr>
          <w:rFonts w:ascii="Arial" w:hAnsi="Arial" w:cs="Arial"/>
        </w:rPr>
        <w:t xml:space="preserve">Nawierzchnia z kostki brukowej </w:t>
      </w:r>
      <w:proofErr w:type="spellStart"/>
      <w:r>
        <w:rPr>
          <w:rFonts w:ascii="Arial" w:hAnsi="Arial" w:cs="Arial"/>
        </w:rPr>
        <w:t>behaton</w:t>
      </w:r>
      <w:proofErr w:type="spellEnd"/>
      <w:r>
        <w:rPr>
          <w:rFonts w:ascii="Arial" w:hAnsi="Arial" w:cs="Arial"/>
        </w:rPr>
        <w:t xml:space="preserve"> szara o grubości 8 cm, oraz czerwona </w:t>
      </w:r>
      <w:proofErr w:type="spellStart"/>
      <w:r>
        <w:rPr>
          <w:rFonts w:ascii="Arial" w:hAnsi="Arial" w:cs="Arial"/>
        </w:rPr>
        <w:t>behaton</w:t>
      </w:r>
      <w:proofErr w:type="spellEnd"/>
      <w:r>
        <w:rPr>
          <w:rFonts w:ascii="Arial" w:hAnsi="Arial" w:cs="Arial"/>
        </w:rPr>
        <w:t xml:space="preserve"> o grubości 8 cm do wytyczenia miejsc postojowych.</w:t>
      </w:r>
    </w:p>
    <w:p w:rsidR="004960DC" w:rsidRDefault="004960DC" w:rsidP="007F59B0">
      <w:pPr>
        <w:pStyle w:val="Akapitzlist1"/>
        <w:numPr>
          <w:ilvl w:val="0"/>
          <w:numId w:val="81"/>
        </w:numPr>
        <w:shd w:val="clear" w:color="auto" w:fill="FFFFFF"/>
        <w:spacing w:after="0" w:line="360" w:lineRule="auto"/>
        <w:jc w:val="both"/>
        <w:rPr>
          <w:rFonts w:ascii="Arial" w:hAnsi="Arial" w:cs="Arial"/>
        </w:rPr>
      </w:pPr>
      <w:r>
        <w:rPr>
          <w:rFonts w:ascii="Arial" w:hAnsi="Arial" w:cs="Arial"/>
        </w:rPr>
        <w:t xml:space="preserve">Powierzchnie kostki wykonać ze spadkiem 1% do osi miejsc parkingowych. Po środku wykonać koryto poprzez opuszczenie kostek chodnikowych o szerokości 2 kostek. </w:t>
      </w:r>
    </w:p>
    <w:p w:rsidR="006371B3" w:rsidRPr="006371B3" w:rsidRDefault="006371B3" w:rsidP="006371B3">
      <w:pPr>
        <w:pStyle w:val="Akapitzlist1"/>
        <w:numPr>
          <w:ilvl w:val="1"/>
          <w:numId w:val="6"/>
        </w:numPr>
        <w:shd w:val="clear" w:color="auto" w:fill="FFFFFF"/>
        <w:spacing w:after="0" w:line="360" w:lineRule="auto"/>
        <w:jc w:val="both"/>
        <w:rPr>
          <w:rFonts w:ascii="Arial" w:hAnsi="Arial" w:cs="Arial"/>
          <w:b/>
        </w:rPr>
      </w:pPr>
      <w:r w:rsidRPr="006371B3">
        <w:rPr>
          <w:rFonts w:ascii="Arial" w:hAnsi="Arial" w:cs="Arial"/>
          <w:b/>
        </w:rPr>
        <w:t xml:space="preserve">Opaska budynkowa </w:t>
      </w:r>
      <w:r>
        <w:rPr>
          <w:rFonts w:ascii="Arial" w:hAnsi="Arial" w:cs="Arial"/>
          <w:b/>
        </w:rPr>
        <w:t xml:space="preserve">- </w:t>
      </w:r>
      <w:r>
        <w:rPr>
          <w:rFonts w:ascii="Arial" w:hAnsi="Arial" w:cs="Arial"/>
        </w:rPr>
        <w:t xml:space="preserve"> przy budynku 53 wykonać opaskę budynkową o szerokości 70 cm </w:t>
      </w:r>
    </w:p>
    <w:p w:rsidR="006371B3" w:rsidRDefault="006371B3" w:rsidP="006371B3">
      <w:pPr>
        <w:pStyle w:val="Akapitzlist1"/>
        <w:numPr>
          <w:ilvl w:val="0"/>
          <w:numId w:val="82"/>
        </w:numPr>
        <w:shd w:val="clear" w:color="auto" w:fill="FFFFFF"/>
        <w:spacing w:after="0" w:line="360" w:lineRule="auto"/>
        <w:jc w:val="both"/>
        <w:rPr>
          <w:rFonts w:ascii="Arial" w:hAnsi="Arial" w:cs="Arial"/>
        </w:rPr>
      </w:pPr>
      <w:r w:rsidRPr="006371B3">
        <w:rPr>
          <w:rFonts w:ascii="Arial" w:hAnsi="Arial" w:cs="Arial"/>
        </w:rPr>
        <w:t xml:space="preserve">Podsypka cementowo piaskowa o grubości 10 cm po zagęszczeniu </w:t>
      </w:r>
    </w:p>
    <w:p w:rsidR="006371B3" w:rsidRDefault="006371B3" w:rsidP="006371B3">
      <w:pPr>
        <w:pStyle w:val="Akapitzlist1"/>
        <w:numPr>
          <w:ilvl w:val="0"/>
          <w:numId w:val="82"/>
        </w:numPr>
        <w:shd w:val="clear" w:color="auto" w:fill="FFFFFF"/>
        <w:spacing w:after="0" w:line="360" w:lineRule="auto"/>
        <w:jc w:val="both"/>
        <w:rPr>
          <w:rFonts w:ascii="Arial" w:hAnsi="Arial" w:cs="Arial"/>
        </w:rPr>
      </w:pPr>
      <w:r>
        <w:rPr>
          <w:rFonts w:ascii="Arial" w:hAnsi="Arial" w:cs="Arial"/>
        </w:rPr>
        <w:t>Obrzeże betonowe 20x6x100</w:t>
      </w:r>
    </w:p>
    <w:p w:rsidR="006371B3" w:rsidRDefault="006371B3" w:rsidP="006371B3">
      <w:pPr>
        <w:pStyle w:val="Akapitzlist1"/>
        <w:numPr>
          <w:ilvl w:val="0"/>
          <w:numId w:val="82"/>
        </w:numPr>
        <w:shd w:val="clear" w:color="auto" w:fill="FFFFFF"/>
        <w:spacing w:after="0" w:line="360" w:lineRule="auto"/>
        <w:jc w:val="both"/>
        <w:rPr>
          <w:rFonts w:ascii="Arial" w:hAnsi="Arial" w:cs="Arial"/>
        </w:rPr>
      </w:pPr>
      <w:r>
        <w:rPr>
          <w:rFonts w:ascii="Arial" w:hAnsi="Arial" w:cs="Arial"/>
        </w:rPr>
        <w:t xml:space="preserve">Nawierzchnia z kostki brukowej </w:t>
      </w:r>
      <w:proofErr w:type="spellStart"/>
      <w:r>
        <w:rPr>
          <w:rFonts w:ascii="Arial" w:hAnsi="Arial" w:cs="Arial"/>
        </w:rPr>
        <w:t>behaton</w:t>
      </w:r>
      <w:proofErr w:type="spellEnd"/>
      <w:r>
        <w:rPr>
          <w:rFonts w:ascii="Arial" w:hAnsi="Arial" w:cs="Arial"/>
        </w:rPr>
        <w:t xml:space="preserve"> szara o grubości 6 cm </w:t>
      </w:r>
    </w:p>
    <w:p w:rsidR="006371B3" w:rsidRDefault="00806EFA" w:rsidP="006371B3">
      <w:pPr>
        <w:pStyle w:val="Akapitzlist1"/>
        <w:numPr>
          <w:ilvl w:val="1"/>
          <w:numId w:val="6"/>
        </w:numPr>
        <w:shd w:val="clear" w:color="auto" w:fill="FFFFFF"/>
        <w:spacing w:after="0" w:line="360" w:lineRule="auto"/>
        <w:jc w:val="both"/>
        <w:rPr>
          <w:rFonts w:ascii="Arial" w:hAnsi="Arial" w:cs="Arial"/>
        </w:rPr>
      </w:pPr>
      <w:r>
        <w:rPr>
          <w:rFonts w:ascii="Arial" w:hAnsi="Arial" w:cs="Arial"/>
          <w:b/>
        </w:rPr>
        <w:t xml:space="preserve">Sadzenie roślin, zagospodarowanie terenu </w:t>
      </w:r>
      <w:r>
        <w:rPr>
          <w:rFonts w:ascii="Arial" w:hAnsi="Arial" w:cs="Arial"/>
        </w:rPr>
        <w:t>– Teren przy budynku 53 należy uporządkować oraz wykonać nasadzenia krzewów i roślin ozdobnych zgodnie ze schematem.</w:t>
      </w:r>
      <w:r w:rsidR="001273CD">
        <w:rPr>
          <w:rFonts w:ascii="Arial" w:hAnsi="Arial" w:cs="Arial"/>
        </w:rPr>
        <w:t xml:space="preserve"> Istniejące drzewa odmłodzić, usunąć gałęzie które </w:t>
      </w:r>
      <w:r w:rsidR="00DA2998">
        <w:rPr>
          <w:rFonts w:ascii="Arial" w:hAnsi="Arial" w:cs="Arial"/>
        </w:rPr>
        <w:t xml:space="preserve">wchodzą w obrys budynku. </w:t>
      </w:r>
    </w:p>
    <w:p w:rsidR="00806EFA" w:rsidRDefault="00806EFA" w:rsidP="006371B3">
      <w:pPr>
        <w:pStyle w:val="Akapitzlist1"/>
        <w:numPr>
          <w:ilvl w:val="1"/>
          <w:numId w:val="6"/>
        </w:numPr>
        <w:shd w:val="clear" w:color="auto" w:fill="FFFFFF"/>
        <w:spacing w:after="0" w:line="360" w:lineRule="auto"/>
        <w:jc w:val="both"/>
        <w:rPr>
          <w:rFonts w:ascii="Arial" w:hAnsi="Arial" w:cs="Arial"/>
        </w:rPr>
      </w:pPr>
      <w:r>
        <w:rPr>
          <w:rFonts w:ascii="Arial" w:hAnsi="Arial" w:cs="Arial"/>
          <w:b/>
        </w:rPr>
        <w:t xml:space="preserve">Elementy zagospodarowania terenu </w:t>
      </w:r>
      <w:r>
        <w:rPr>
          <w:rFonts w:ascii="Arial" w:hAnsi="Arial" w:cs="Arial"/>
        </w:rPr>
        <w:t>–</w:t>
      </w:r>
      <w:r>
        <w:rPr>
          <w:rFonts w:ascii="Arial" w:hAnsi="Arial" w:cs="Arial"/>
          <w:b/>
        </w:rPr>
        <w:t xml:space="preserve"> </w:t>
      </w:r>
      <w:r>
        <w:rPr>
          <w:rFonts w:ascii="Arial" w:hAnsi="Arial" w:cs="Arial"/>
        </w:rPr>
        <w:t>Przy budynku numer 53 przewidziano następujące elementy małej infrastruktury :</w:t>
      </w:r>
    </w:p>
    <w:p w:rsidR="00806EFA" w:rsidRDefault="002F4F53" w:rsidP="00806EFA">
      <w:pPr>
        <w:pStyle w:val="Akapitzlist1"/>
        <w:numPr>
          <w:ilvl w:val="0"/>
          <w:numId w:val="83"/>
        </w:numPr>
        <w:shd w:val="clear" w:color="auto" w:fill="FFFFFF"/>
        <w:spacing w:after="0" w:line="360" w:lineRule="auto"/>
        <w:jc w:val="both"/>
        <w:rPr>
          <w:rFonts w:ascii="Arial" w:hAnsi="Arial" w:cs="Arial"/>
        </w:rPr>
      </w:pPr>
      <w:r>
        <w:rPr>
          <w:rFonts w:ascii="Arial" w:hAnsi="Arial" w:cs="Arial"/>
        </w:rPr>
        <w:t>Wiata rowerowa typu „zorza” lub podobna ze stanowiskami na 5 rowerów, pełne oszalowanie boczne z drewna iglastego,</w:t>
      </w:r>
      <w:r w:rsidR="000002B1">
        <w:rPr>
          <w:rFonts w:ascii="Arial" w:hAnsi="Arial" w:cs="Arial"/>
        </w:rPr>
        <w:t xml:space="preserve"> zadaszenie z poliwęglanu komorowego, </w:t>
      </w:r>
      <w:r>
        <w:rPr>
          <w:rFonts w:ascii="Arial" w:hAnsi="Arial" w:cs="Arial"/>
        </w:rPr>
        <w:t xml:space="preserve"> konstrukcja ocynkowana i malowana w kolor RAL, </w:t>
      </w:r>
      <w:r w:rsidR="000002B1">
        <w:rPr>
          <w:rFonts w:ascii="Arial" w:hAnsi="Arial" w:cs="Arial"/>
        </w:rPr>
        <w:t xml:space="preserve">wiata </w:t>
      </w:r>
      <w:r>
        <w:rPr>
          <w:rFonts w:ascii="Arial" w:hAnsi="Arial" w:cs="Arial"/>
        </w:rPr>
        <w:t xml:space="preserve"> wraz ze stojakiem na 5 rowerów. </w:t>
      </w:r>
    </w:p>
    <w:p w:rsidR="000002B1" w:rsidRDefault="000002B1" w:rsidP="00806EFA">
      <w:pPr>
        <w:pStyle w:val="Akapitzlist1"/>
        <w:numPr>
          <w:ilvl w:val="0"/>
          <w:numId w:val="83"/>
        </w:numPr>
        <w:shd w:val="clear" w:color="auto" w:fill="FFFFFF"/>
        <w:spacing w:after="0" w:line="360" w:lineRule="auto"/>
        <w:jc w:val="both"/>
        <w:rPr>
          <w:rFonts w:ascii="Arial" w:hAnsi="Arial" w:cs="Arial"/>
        </w:rPr>
      </w:pPr>
      <w:r>
        <w:rPr>
          <w:rFonts w:ascii="Arial" w:hAnsi="Arial" w:cs="Arial"/>
        </w:rPr>
        <w:t xml:space="preserve">Wiata dla palących </w:t>
      </w:r>
      <w:r w:rsidR="002935BA">
        <w:rPr>
          <w:rFonts w:ascii="Arial" w:hAnsi="Arial" w:cs="Arial"/>
        </w:rPr>
        <w:t>typu „zorza” lub podobna, pełne oszalowanie boczne z drewna iglastego, zadaszenie z poliwęglanu komorowego,  konstrukcja ocynkowana i malowana w kolor RAL</w:t>
      </w:r>
    </w:p>
    <w:p w:rsidR="00BE055E" w:rsidRDefault="002935BA" w:rsidP="00806EFA">
      <w:pPr>
        <w:pStyle w:val="Akapitzlist1"/>
        <w:numPr>
          <w:ilvl w:val="0"/>
          <w:numId w:val="83"/>
        </w:numPr>
        <w:shd w:val="clear" w:color="auto" w:fill="FFFFFF"/>
        <w:spacing w:after="0" w:line="360" w:lineRule="auto"/>
        <w:jc w:val="both"/>
        <w:rPr>
          <w:rFonts w:ascii="Arial" w:hAnsi="Arial" w:cs="Arial"/>
        </w:rPr>
      </w:pPr>
      <w:r>
        <w:rPr>
          <w:rFonts w:ascii="Arial" w:hAnsi="Arial" w:cs="Arial"/>
        </w:rPr>
        <w:t>Ławk</w:t>
      </w:r>
      <w:r w:rsidR="00BE055E">
        <w:rPr>
          <w:rFonts w:ascii="Arial" w:hAnsi="Arial" w:cs="Arial"/>
        </w:rPr>
        <w:t xml:space="preserve">a ogrodowa </w:t>
      </w:r>
      <w:r>
        <w:rPr>
          <w:rFonts w:ascii="Arial" w:hAnsi="Arial" w:cs="Arial"/>
        </w:rPr>
        <w:t>z oparciem</w:t>
      </w:r>
      <w:r w:rsidR="00BE055E">
        <w:rPr>
          <w:rFonts w:ascii="Arial" w:hAnsi="Arial" w:cs="Arial"/>
        </w:rPr>
        <w:t xml:space="preserve"> typu Promyk III lub podobna, zamontowana do podłoża w wiacie dla palących </w:t>
      </w:r>
    </w:p>
    <w:p w:rsidR="00BE055E" w:rsidRDefault="00BE055E" w:rsidP="00806EFA">
      <w:pPr>
        <w:pStyle w:val="Akapitzlist1"/>
        <w:numPr>
          <w:ilvl w:val="0"/>
          <w:numId w:val="83"/>
        </w:numPr>
        <w:shd w:val="clear" w:color="auto" w:fill="FFFFFF"/>
        <w:spacing w:after="0" w:line="360" w:lineRule="auto"/>
        <w:jc w:val="both"/>
        <w:rPr>
          <w:rFonts w:ascii="Arial" w:hAnsi="Arial" w:cs="Arial"/>
        </w:rPr>
      </w:pPr>
      <w:r>
        <w:rPr>
          <w:rFonts w:ascii="Arial" w:hAnsi="Arial" w:cs="Arial"/>
        </w:rPr>
        <w:lastRenderedPageBreak/>
        <w:t xml:space="preserve">Śmietnik przy wiacie dla palaczy typu promyk I lub podobny zamontowany do podłoża przy wiacie dla palących </w:t>
      </w:r>
    </w:p>
    <w:p w:rsidR="002935BA" w:rsidRPr="00BE055E" w:rsidRDefault="00BE055E" w:rsidP="00BE055E">
      <w:pPr>
        <w:pStyle w:val="Akapitzlist1"/>
        <w:numPr>
          <w:ilvl w:val="1"/>
          <w:numId w:val="6"/>
        </w:numPr>
        <w:shd w:val="clear" w:color="auto" w:fill="FFFFFF"/>
        <w:spacing w:after="0" w:line="360" w:lineRule="auto"/>
        <w:jc w:val="both"/>
        <w:rPr>
          <w:rFonts w:ascii="Arial" w:hAnsi="Arial" w:cs="Arial"/>
          <w:b/>
        </w:rPr>
      </w:pPr>
      <w:r w:rsidRPr="00BE055E">
        <w:rPr>
          <w:rFonts w:ascii="Arial" w:hAnsi="Arial" w:cs="Arial"/>
          <w:b/>
        </w:rPr>
        <w:t xml:space="preserve">Drabina zewnętrzna z kabłąkami- </w:t>
      </w:r>
      <w:r>
        <w:rPr>
          <w:rFonts w:ascii="Arial" w:hAnsi="Arial" w:cs="Arial"/>
        </w:rPr>
        <w:t xml:space="preserve">wykonać drabinę zewnętrzną mocowaną do elewacji budynku, jako wejście techniczne na dach budynku numer 53. Drabina z koszem ochronnym wykonana ze stali ocynkowanej i malowanej w kolorze RAL, wyposażona w zabezpieczenie tak aby uniemożliwić wejście osobą nieuprawnionym. </w:t>
      </w:r>
    </w:p>
    <w:p w:rsidR="006371B3" w:rsidRDefault="004960DC" w:rsidP="00F81F53">
      <w:pPr>
        <w:pStyle w:val="Akapitzlist1"/>
        <w:numPr>
          <w:ilvl w:val="1"/>
          <w:numId w:val="6"/>
        </w:numPr>
        <w:shd w:val="clear" w:color="auto" w:fill="FFFFFF"/>
        <w:spacing w:after="0" w:line="360" w:lineRule="auto"/>
        <w:ind w:left="0"/>
        <w:jc w:val="both"/>
        <w:rPr>
          <w:rFonts w:ascii="Arial" w:hAnsi="Arial" w:cs="Arial"/>
        </w:rPr>
      </w:pPr>
      <w:r w:rsidRPr="00B35E73">
        <w:rPr>
          <w:rFonts w:ascii="Arial" w:hAnsi="Arial" w:cs="Arial"/>
          <w:b/>
        </w:rPr>
        <w:t>Zbiornik bezodpływowy-</w:t>
      </w:r>
      <w:r w:rsidRPr="00B35E73">
        <w:rPr>
          <w:rFonts w:ascii="Arial" w:hAnsi="Arial" w:cs="Arial"/>
        </w:rPr>
        <w:t xml:space="preserve"> wykonać zbiornik bezodpływowy o pojemności 10 m</w:t>
      </w:r>
      <w:r w:rsidRPr="00B35E73">
        <w:rPr>
          <w:rFonts w:ascii="Arial" w:hAnsi="Arial" w:cs="Arial"/>
          <w:vertAlign w:val="superscript"/>
        </w:rPr>
        <w:t>3</w:t>
      </w:r>
      <w:r w:rsidR="00B35E73">
        <w:rPr>
          <w:rFonts w:ascii="Arial" w:hAnsi="Arial" w:cs="Arial"/>
        </w:rPr>
        <w:t xml:space="preserve">. Zbiornik </w:t>
      </w:r>
      <w:r w:rsidR="004E0577">
        <w:rPr>
          <w:rFonts w:ascii="Arial" w:hAnsi="Arial" w:cs="Arial"/>
        </w:rPr>
        <w:t xml:space="preserve">wyposażony w wąż ssawny z koszem i </w:t>
      </w:r>
      <w:r w:rsidR="00E830F5">
        <w:rPr>
          <w:rFonts w:ascii="Arial" w:hAnsi="Arial" w:cs="Arial"/>
        </w:rPr>
        <w:t>szybko złączką</w:t>
      </w:r>
      <w:r w:rsidR="004E0577">
        <w:rPr>
          <w:rFonts w:ascii="Arial" w:hAnsi="Arial" w:cs="Arial"/>
        </w:rPr>
        <w:t xml:space="preserve"> do odbierania nieczystości płynnych</w:t>
      </w:r>
      <w:r w:rsidR="00F81F53">
        <w:rPr>
          <w:rFonts w:ascii="Arial" w:hAnsi="Arial" w:cs="Arial"/>
        </w:rPr>
        <w:t xml:space="preserve"> o długości 30m </w:t>
      </w:r>
      <w:r w:rsidR="004E0577">
        <w:rPr>
          <w:rFonts w:ascii="Arial" w:hAnsi="Arial" w:cs="Arial"/>
        </w:rPr>
        <w:t xml:space="preserve">. </w:t>
      </w:r>
      <w:r w:rsidR="00E830F5">
        <w:rPr>
          <w:rFonts w:ascii="Arial" w:hAnsi="Arial" w:cs="Arial"/>
        </w:rPr>
        <w:t>Szybko złączka umieszczona w pobliżu miejsca odbioru nieczystości (plac postojowy)</w:t>
      </w:r>
      <w:r w:rsidR="004E0577">
        <w:rPr>
          <w:rFonts w:ascii="Arial" w:hAnsi="Arial" w:cs="Arial"/>
        </w:rPr>
        <w:t xml:space="preserve"> </w:t>
      </w:r>
    </w:p>
    <w:p w:rsidR="00E830F5" w:rsidRDefault="00E830F5" w:rsidP="00F81F53">
      <w:pPr>
        <w:pStyle w:val="Akapitzlist1"/>
        <w:numPr>
          <w:ilvl w:val="1"/>
          <w:numId w:val="6"/>
        </w:numPr>
        <w:shd w:val="clear" w:color="auto" w:fill="FFFFFF"/>
        <w:spacing w:after="0" w:line="360" w:lineRule="auto"/>
        <w:ind w:left="0"/>
        <w:jc w:val="both"/>
        <w:rPr>
          <w:rFonts w:ascii="Arial" w:hAnsi="Arial" w:cs="Arial"/>
        </w:rPr>
      </w:pPr>
      <w:r>
        <w:rPr>
          <w:rFonts w:ascii="Arial" w:hAnsi="Arial" w:cs="Arial"/>
          <w:b/>
        </w:rPr>
        <w:t>Wykonanie przyłączy-</w:t>
      </w:r>
      <w:r>
        <w:rPr>
          <w:rFonts w:ascii="Arial" w:hAnsi="Arial" w:cs="Arial"/>
        </w:rPr>
        <w:t xml:space="preserve"> </w:t>
      </w:r>
    </w:p>
    <w:p w:rsidR="00E830F5" w:rsidRDefault="00E830F5" w:rsidP="00E830F5">
      <w:pPr>
        <w:pStyle w:val="Akapitzlist1"/>
        <w:numPr>
          <w:ilvl w:val="0"/>
          <w:numId w:val="84"/>
        </w:numPr>
        <w:shd w:val="clear" w:color="auto" w:fill="FFFFFF"/>
        <w:spacing w:after="0" w:line="360" w:lineRule="auto"/>
        <w:jc w:val="both"/>
        <w:rPr>
          <w:rFonts w:ascii="Arial" w:hAnsi="Arial" w:cs="Arial"/>
        </w:rPr>
      </w:pPr>
      <w:r>
        <w:rPr>
          <w:rFonts w:ascii="Arial" w:hAnsi="Arial" w:cs="Arial"/>
        </w:rPr>
        <w:t xml:space="preserve">Przyłącze wodociągowe- należy wykonać nowe przyłącze sieci wodociągowej z wodociągu znajdującego się </w:t>
      </w:r>
      <w:r w:rsidR="00EE1666">
        <w:rPr>
          <w:rFonts w:ascii="Arial" w:hAnsi="Arial" w:cs="Arial"/>
        </w:rPr>
        <w:t xml:space="preserve">przy budynku numer 53. Wykonać </w:t>
      </w:r>
      <w:proofErr w:type="spellStart"/>
      <w:r w:rsidR="00EE1666">
        <w:rPr>
          <w:rFonts w:ascii="Arial" w:hAnsi="Arial" w:cs="Arial"/>
        </w:rPr>
        <w:t>nawiertkę</w:t>
      </w:r>
      <w:proofErr w:type="spellEnd"/>
      <w:r w:rsidR="00EE1666">
        <w:rPr>
          <w:rFonts w:ascii="Arial" w:hAnsi="Arial" w:cs="Arial"/>
        </w:rPr>
        <w:t xml:space="preserve"> na istniejącym wodociągu żeliwnym o średnicy 110 mm. Wykonać zasuwę z trzpieniem teleskopowym, podejście do budynku z rur </w:t>
      </w:r>
      <w:proofErr w:type="spellStart"/>
      <w:r w:rsidR="00EE1666">
        <w:rPr>
          <w:rFonts w:ascii="Arial" w:hAnsi="Arial" w:cs="Arial"/>
        </w:rPr>
        <w:t>polietylonowych</w:t>
      </w:r>
      <w:proofErr w:type="spellEnd"/>
      <w:r w:rsidR="00EE1666">
        <w:rPr>
          <w:rFonts w:ascii="Arial" w:hAnsi="Arial" w:cs="Arial"/>
        </w:rPr>
        <w:t xml:space="preserve"> o </w:t>
      </w:r>
      <w:proofErr w:type="spellStart"/>
      <w:r w:rsidR="00EE1666">
        <w:rPr>
          <w:rFonts w:ascii="Arial" w:hAnsi="Arial" w:cs="Arial"/>
        </w:rPr>
        <w:t>śr</w:t>
      </w:r>
      <w:proofErr w:type="spellEnd"/>
      <w:r w:rsidR="00EE1666">
        <w:rPr>
          <w:rFonts w:ascii="Arial" w:hAnsi="Arial" w:cs="Arial"/>
        </w:rPr>
        <w:t xml:space="preserve"> 50 mm.  Przejście przez fundament w rurze osłonowej. </w:t>
      </w:r>
    </w:p>
    <w:p w:rsidR="00A90684" w:rsidRDefault="00EE1666" w:rsidP="00A90684">
      <w:pPr>
        <w:pStyle w:val="Akapitzlist1"/>
        <w:numPr>
          <w:ilvl w:val="0"/>
          <w:numId w:val="84"/>
        </w:numPr>
        <w:shd w:val="clear" w:color="auto" w:fill="FFFFFF"/>
        <w:spacing w:after="0" w:line="360" w:lineRule="auto"/>
        <w:jc w:val="both"/>
        <w:rPr>
          <w:rFonts w:ascii="Arial" w:hAnsi="Arial" w:cs="Arial"/>
        </w:rPr>
      </w:pPr>
      <w:r>
        <w:rPr>
          <w:rFonts w:ascii="Arial" w:hAnsi="Arial" w:cs="Arial"/>
        </w:rPr>
        <w:t xml:space="preserve">Wykonać nowe przyłącze ciepłownicze z rur preizolowanych. Przejście przez fundament w rurach ochronnych. </w:t>
      </w:r>
    </w:p>
    <w:p w:rsidR="00A90684" w:rsidRDefault="00A90684" w:rsidP="00A90684">
      <w:pPr>
        <w:pStyle w:val="Akapitzlist1"/>
        <w:shd w:val="clear" w:color="auto" w:fill="FFFFFF"/>
        <w:spacing w:after="0" w:line="360" w:lineRule="auto"/>
        <w:jc w:val="both"/>
        <w:rPr>
          <w:rFonts w:ascii="Arial" w:hAnsi="Arial" w:cs="Arial"/>
        </w:rPr>
      </w:pPr>
    </w:p>
    <w:p w:rsidR="00A90684" w:rsidRPr="006A7601" w:rsidRDefault="00A90684" w:rsidP="00A90684">
      <w:pPr>
        <w:pStyle w:val="Akapitzlist1"/>
        <w:numPr>
          <w:ilvl w:val="1"/>
          <w:numId w:val="6"/>
        </w:numPr>
        <w:shd w:val="clear" w:color="auto" w:fill="FFFFFF"/>
        <w:tabs>
          <w:tab w:val="clear" w:pos="927"/>
        </w:tabs>
        <w:spacing w:after="0" w:line="360" w:lineRule="auto"/>
        <w:ind w:left="0" w:hanging="426"/>
        <w:jc w:val="both"/>
        <w:rPr>
          <w:rFonts w:ascii="Arial" w:hAnsi="Arial" w:cs="Arial"/>
          <w:b/>
        </w:rPr>
      </w:pPr>
      <w:r w:rsidRPr="00A90684">
        <w:rPr>
          <w:rFonts w:ascii="Arial" w:hAnsi="Arial" w:cs="Arial"/>
          <w:b/>
        </w:rPr>
        <w:t xml:space="preserve">Oświetlenie zewnętrzne </w:t>
      </w:r>
      <w:r>
        <w:rPr>
          <w:rFonts w:ascii="Arial" w:hAnsi="Arial" w:cs="Arial"/>
          <w:b/>
        </w:rPr>
        <w:t xml:space="preserve">– </w:t>
      </w:r>
      <w:r>
        <w:rPr>
          <w:rFonts w:ascii="Arial" w:hAnsi="Arial" w:cs="Arial"/>
        </w:rPr>
        <w:t xml:space="preserve">na wszystkich rogach budynku wykonać oświetlenie zewnętrzne, oprawy </w:t>
      </w:r>
      <w:proofErr w:type="spellStart"/>
      <w:r>
        <w:rPr>
          <w:rFonts w:ascii="Arial" w:hAnsi="Arial" w:cs="Arial"/>
        </w:rPr>
        <w:t>ledowe</w:t>
      </w:r>
      <w:proofErr w:type="spellEnd"/>
      <w:r>
        <w:rPr>
          <w:rFonts w:ascii="Arial" w:hAnsi="Arial" w:cs="Arial"/>
        </w:rPr>
        <w:t xml:space="preserve">, na wysięgniku z regulacją kąta świecenia. Oprawa </w:t>
      </w:r>
      <w:proofErr w:type="spellStart"/>
      <w:r>
        <w:rPr>
          <w:rFonts w:ascii="Arial" w:hAnsi="Arial" w:cs="Arial"/>
        </w:rPr>
        <w:t>stream</w:t>
      </w:r>
      <w:proofErr w:type="spellEnd"/>
      <w:r>
        <w:rPr>
          <w:rFonts w:ascii="Arial" w:hAnsi="Arial" w:cs="Arial"/>
        </w:rPr>
        <w:t xml:space="preserve"> </w:t>
      </w:r>
      <w:proofErr w:type="spellStart"/>
      <w:r>
        <w:rPr>
          <w:rFonts w:ascii="Arial" w:hAnsi="Arial" w:cs="Arial"/>
        </w:rPr>
        <w:t>led</w:t>
      </w:r>
      <w:proofErr w:type="spellEnd"/>
      <w:r>
        <w:rPr>
          <w:rFonts w:ascii="Arial" w:hAnsi="Arial" w:cs="Arial"/>
        </w:rPr>
        <w:t xml:space="preserve"> 52 W, AS 135x85</w:t>
      </w:r>
      <m:oMath>
        <m:r>
          <w:rPr>
            <w:rFonts w:ascii="Cambria Math" w:hAnsi="Cambria Math" w:cs="Arial"/>
          </w:rPr>
          <m:t>°</m:t>
        </m:r>
      </m:oMath>
      <w:r>
        <w:rPr>
          <w:rFonts w:ascii="Arial" w:hAnsi="Arial" w:cs="Arial"/>
        </w:rPr>
        <w:t xml:space="preserve"> , 4000 K IP66</w:t>
      </w:r>
    </w:p>
    <w:p w:rsidR="007F59B0" w:rsidRDefault="006A7601" w:rsidP="006A7601">
      <w:pPr>
        <w:pStyle w:val="Akapitzlist1"/>
        <w:numPr>
          <w:ilvl w:val="1"/>
          <w:numId w:val="6"/>
        </w:numPr>
        <w:shd w:val="clear" w:color="auto" w:fill="FFFFFF"/>
        <w:tabs>
          <w:tab w:val="clear" w:pos="927"/>
        </w:tabs>
        <w:spacing w:after="0" w:line="360" w:lineRule="auto"/>
        <w:ind w:left="0" w:hanging="426"/>
        <w:jc w:val="both"/>
        <w:rPr>
          <w:rFonts w:ascii="Arial" w:hAnsi="Arial" w:cs="Arial"/>
        </w:rPr>
      </w:pPr>
      <w:r w:rsidRPr="006A7601">
        <w:rPr>
          <w:rFonts w:ascii="Arial" w:hAnsi="Arial" w:cs="Arial"/>
          <w:b/>
        </w:rPr>
        <w:t xml:space="preserve">Kaseta metalowa </w:t>
      </w:r>
      <w:proofErr w:type="spellStart"/>
      <w:r w:rsidRPr="006A7601">
        <w:rPr>
          <w:rFonts w:ascii="Arial" w:hAnsi="Arial" w:cs="Arial"/>
          <w:b/>
        </w:rPr>
        <w:t>bezościeżnicowa</w:t>
      </w:r>
      <w:proofErr w:type="spellEnd"/>
      <w:r w:rsidRPr="006A7601">
        <w:rPr>
          <w:rFonts w:ascii="Arial" w:hAnsi="Arial" w:cs="Arial"/>
          <w:b/>
        </w:rPr>
        <w:t xml:space="preserve"> "80"  </w:t>
      </w:r>
      <w:r w:rsidRPr="006A7601">
        <w:rPr>
          <w:rFonts w:ascii="Arial" w:hAnsi="Arial" w:cs="Arial"/>
        </w:rPr>
        <w:t xml:space="preserve">do drzwi przesuwnych. Zakup gotowego elementu (kaseta bez ościeżnicowa wraz z </w:t>
      </w:r>
      <w:proofErr w:type="spellStart"/>
      <w:r w:rsidRPr="006A7601">
        <w:rPr>
          <w:rFonts w:ascii="Arial" w:hAnsi="Arial" w:cs="Arial"/>
        </w:rPr>
        <w:t>okuciami</w:t>
      </w:r>
      <w:proofErr w:type="spellEnd"/>
      <w:r w:rsidRPr="006A7601">
        <w:rPr>
          <w:rFonts w:ascii="Arial" w:hAnsi="Arial" w:cs="Arial"/>
        </w:rPr>
        <w:t xml:space="preserve"> </w:t>
      </w:r>
      <w:proofErr w:type="spellStart"/>
      <w:r w:rsidRPr="006A7601">
        <w:rPr>
          <w:rFonts w:ascii="Arial" w:hAnsi="Arial" w:cs="Arial"/>
        </w:rPr>
        <w:t>kpl</w:t>
      </w:r>
      <w:proofErr w:type="spellEnd"/>
      <w:r w:rsidRPr="006A7601">
        <w:rPr>
          <w:rFonts w:ascii="Arial" w:hAnsi="Arial" w:cs="Arial"/>
        </w:rPr>
        <w:t>) o wymiarach 1,73x2,14m.</w:t>
      </w:r>
      <w:r>
        <w:rPr>
          <w:rFonts w:ascii="Arial" w:hAnsi="Arial" w:cs="Arial"/>
        </w:rPr>
        <w:t xml:space="preserve"> </w:t>
      </w:r>
      <w:r w:rsidRPr="006A7601">
        <w:rPr>
          <w:rFonts w:ascii="Arial" w:hAnsi="Arial" w:cs="Arial"/>
        </w:rPr>
        <w:t>Montaż kasety (ramy) do ściany za pośrednictwem kołków do muru.</w:t>
      </w:r>
    </w:p>
    <w:p w:rsidR="007F59B0" w:rsidRPr="007F59B0" w:rsidRDefault="007F59B0" w:rsidP="007F59B0">
      <w:pPr>
        <w:pStyle w:val="Akapitzlist1"/>
        <w:shd w:val="clear" w:color="auto" w:fill="FFFFFF"/>
        <w:spacing w:after="0" w:line="360" w:lineRule="auto"/>
        <w:ind w:left="927"/>
        <w:jc w:val="both"/>
        <w:rPr>
          <w:rFonts w:ascii="Arial" w:hAnsi="Arial" w:cs="Arial"/>
        </w:rPr>
      </w:pPr>
    </w:p>
    <w:p w:rsidR="00C4464A" w:rsidRPr="00D41198" w:rsidRDefault="00C4464A" w:rsidP="00B9379C">
      <w:pPr>
        <w:pStyle w:val="Nagwek1"/>
        <w:numPr>
          <w:ilvl w:val="0"/>
          <w:numId w:val="23"/>
        </w:numPr>
        <w:jc w:val="left"/>
        <w:rPr>
          <w:b w:val="0"/>
        </w:rPr>
      </w:pPr>
      <w:bookmarkStart w:id="14" w:name="_Toc195691716"/>
      <w:r w:rsidRPr="00CC2354">
        <w:t>WYW</w:t>
      </w:r>
      <w:r w:rsidR="009D0C7A" w:rsidRPr="00CC2354">
        <w:t>Ó</w:t>
      </w:r>
      <w:r w:rsidRPr="00CC2354">
        <w:t>Z MATERIAŁÓW</w:t>
      </w:r>
      <w:bookmarkEnd w:id="14"/>
    </w:p>
    <w:p w:rsidR="00C4464A" w:rsidRPr="00CC2354" w:rsidRDefault="00C4464A">
      <w:pPr>
        <w:pStyle w:val="Tekstpodstawowy21"/>
        <w:spacing w:after="0" w:line="360" w:lineRule="auto"/>
        <w:ind w:left="360" w:right="-6"/>
        <w:jc w:val="both"/>
        <w:rPr>
          <w:rFonts w:ascii="Arial" w:hAnsi="Arial" w:cs="Arial"/>
        </w:rPr>
      </w:pPr>
      <w:r w:rsidRPr="00CC2354">
        <w:rPr>
          <w:rFonts w:ascii="Arial" w:hAnsi="Arial" w:cs="Arial"/>
        </w:rPr>
        <w:t>Materiały z demontażu zakwalifikowane, jako złom stalowy, złom kolorowy, traktowane są jako odpad i zdawane będą do magazynu WITU. Materiały z demontażu nie nadające się do dalszego wykorzystania (np.: drewno, fajans, gruz itp.) Wykonawca zobowiązany jest do wywiezienia z terenu budowy. Materiał zakwalifikowane jako odpad niebezpieczny typu papa, folie, materiały PCV itp., Wykonawca zobowiązany je</w:t>
      </w:r>
      <w:r w:rsidR="00F07657">
        <w:rPr>
          <w:rFonts w:ascii="Arial" w:hAnsi="Arial" w:cs="Arial"/>
        </w:rPr>
        <w:t>st wywieść poza terenu budowy a </w:t>
      </w:r>
      <w:r w:rsidRPr="00CC2354">
        <w:rPr>
          <w:rFonts w:ascii="Arial" w:hAnsi="Arial" w:cs="Arial"/>
        </w:rPr>
        <w:t>następnie przedstawić kartę odpadów niebezpiecznych.</w:t>
      </w:r>
    </w:p>
    <w:p w:rsidR="00C4464A" w:rsidRPr="00CC2354" w:rsidRDefault="00C4464A">
      <w:pPr>
        <w:pStyle w:val="Tekstpodstawowy21"/>
        <w:spacing w:after="0" w:line="360" w:lineRule="auto"/>
        <w:ind w:left="360" w:right="-6"/>
        <w:jc w:val="both"/>
        <w:rPr>
          <w:rFonts w:ascii="Arial" w:hAnsi="Arial" w:cs="Arial"/>
        </w:rPr>
      </w:pPr>
      <w:r w:rsidRPr="00CC2354">
        <w:rPr>
          <w:rFonts w:ascii="Arial" w:hAnsi="Arial" w:cs="Arial"/>
        </w:rPr>
        <w:t xml:space="preserve">Wywóz odpadów niebezpiecznych i innych niż niebezpieczne Wykonawca transportuje do najbliższego zakładu utylizacji jednak nie dalej niż </w:t>
      </w:r>
      <w:r w:rsidR="00D15417">
        <w:rPr>
          <w:rFonts w:ascii="Arial" w:hAnsi="Arial" w:cs="Arial"/>
        </w:rPr>
        <w:t>2</w:t>
      </w:r>
      <w:r w:rsidRPr="00CC2354">
        <w:rPr>
          <w:rFonts w:ascii="Arial" w:hAnsi="Arial" w:cs="Arial"/>
        </w:rPr>
        <w:t xml:space="preserve">0 km. </w:t>
      </w:r>
    </w:p>
    <w:p w:rsidR="009A636F" w:rsidRPr="00CC2354" w:rsidRDefault="009A636F">
      <w:pPr>
        <w:pStyle w:val="Tekstpodstawowy21"/>
        <w:spacing w:after="0" w:line="360" w:lineRule="auto"/>
        <w:ind w:left="360" w:right="-6"/>
        <w:jc w:val="both"/>
        <w:rPr>
          <w:rFonts w:ascii="Arial" w:hAnsi="Arial" w:cs="Arial"/>
          <w:b/>
        </w:rPr>
      </w:pPr>
    </w:p>
    <w:p w:rsidR="008133A7" w:rsidRPr="008133A7" w:rsidRDefault="00896C8E" w:rsidP="008133A7">
      <w:pPr>
        <w:pStyle w:val="Nagwek1"/>
        <w:numPr>
          <w:ilvl w:val="0"/>
          <w:numId w:val="23"/>
        </w:numPr>
        <w:jc w:val="left"/>
      </w:pPr>
      <w:bookmarkStart w:id="15" w:name="_Toc48913185"/>
      <w:bookmarkStart w:id="16" w:name="_Toc195691717"/>
      <w:r w:rsidRPr="00CC2354">
        <w:lastRenderedPageBreak/>
        <w:t>WYTYCZNE DLA DOKUMENTACJI PROJEKTOWEJ</w:t>
      </w:r>
      <w:bookmarkEnd w:id="15"/>
      <w:r w:rsidRPr="00CC2354">
        <w:t xml:space="preserve"> POWYKONAWCZEJ</w:t>
      </w:r>
      <w:bookmarkEnd w:id="16"/>
    </w:p>
    <w:p w:rsidR="00896C8E" w:rsidRPr="00CC2354" w:rsidRDefault="00896C8E" w:rsidP="00B9379C">
      <w:pPr>
        <w:numPr>
          <w:ilvl w:val="0"/>
          <w:numId w:val="12"/>
        </w:numPr>
        <w:suppressAutoHyphens w:val="0"/>
        <w:spacing w:before="120" w:after="120" w:line="360" w:lineRule="auto"/>
        <w:jc w:val="both"/>
        <w:rPr>
          <w:rFonts w:ascii="Arial" w:hAnsi="Arial" w:cs="Arial"/>
        </w:rPr>
      </w:pPr>
      <w:r w:rsidRPr="00CC2354">
        <w:rPr>
          <w:rFonts w:ascii="Arial" w:hAnsi="Arial" w:cs="Arial"/>
        </w:rPr>
        <w:t xml:space="preserve">Dokumentację projektową powykonawczą wykonać w oparciu o szczegółowe wytyczne Zamawiającego, informacje zawarte w Opisie Przedmiotu Zamówienia oraz </w:t>
      </w:r>
      <w:r w:rsidR="00F93954" w:rsidRPr="00CC2354">
        <w:rPr>
          <w:rFonts w:ascii="Arial" w:hAnsi="Arial" w:cs="Arial"/>
        </w:rPr>
        <w:t xml:space="preserve">przy uwzględnieniu ewentualnych zmian oraz </w:t>
      </w:r>
      <w:r w:rsidRPr="00CC2354">
        <w:rPr>
          <w:rFonts w:ascii="Arial" w:hAnsi="Arial" w:cs="Arial"/>
        </w:rPr>
        <w:t>przeprowadzon</w:t>
      </w:r>
      <w:r w:rsidR="00F93954" w:rsidRPr="00CC2354">
        <w:rPr>
          <w:rFonts w:ascii="Arial" w:hAnsi="Arial" w:cs="Arial"/>
        </w:rPr>
        <w:t>ych</w:t>
      </w:r>
      <w:r w:rsidRPr="00CC2354">
        <w:rPr>
          <w:rFonts w:ascii="Arial" w:hAnsi="Arial" w:cs="Arial"/>
        </w:rPr>
        <w:t xml:space="preserve"> konsultacj</w:t>
      </w:r>
      <w:r w:rsidR="00F93954" w:rsidRPr="00CC2354">
        <w:rPr>
          <w:rFonts w:ascii="Arial" w:hAnsi="Arial" w:cs="Arial"/>
        </w:rPr>
        <w:t>i</w:t>
      </w:r>
      <w:r w:rsidRPr="00CC2354">
        <w:rPr>
          <w:rFonts w:ascii="Arial" w:hAnsi="Arial" w:cs="Arial"/>
        </w:rPr>
        <w:t xml:space="preserve"> techniczn</w:t>
      </w:r>
      <w:r w:rsidR="00F93954" w:rsidRPr="00CC2354">
        <w:rPr>
          <w:rFonts w:ascii="Arial" w:hAnsi="Arial" w:cs="Arial"/>
        </w:rPr>
        <w:t>ych</w:t>
      </w:r>
      <w:r w:rsidRPr="00CC2354">
        <w:rPr>
          <w:rFonts w:ascii="Arial" w:hAnsi="Arial" w:cs="Arial"/>
        </w:rPr>
        <w:t xml:space="preserve"> </w:t>
      </w:r>
      <w:r w:rsidR="005D6F25">
        <w:rPr>
          <w:rFonts w:ascii="Arial" w:hAnsi="Arial" w:cs="Arial"/>
        </w:rPr>
        <w:t>z </w:t>
      </w:r>
      <w:r w:rsidR="00F93954" w:rsidRPr="00CC2354">
        <w:rPr>
          <w:rFonts w:ascii="Arial" w:hAnsi="Arial" w:cs="Arial"/>
        </w:rPr>
        <w:t>Zamawiającym</w:t>
      </w:r>
      <w:r w:rsidRPr="00CC2354">
        <w:rPr>
          <w:rFonts w:ascii="Arial" w:hAnsi="Arial" w:cs="Arial"/>
        </w:rPr>
        <w:t xml:space="preserve"> w czasie obowiązywania Umowy.</w:t>
      </w:r>
    </w:p>
    <w:p w:rsidR="00896C8E" w:rsidRPr="00CC2354" w:rsidRDefault="00896C8E" w:rsidP="00B9379C">
      <w:pPr>
        <w:numPr>
          <w:ilvl w:val="0"/>
          <w:numId w:val="12"/>
        </w:numPr>
        <w:suppressAutoHyphens w:val="0"/>
        <w:spacing w:before="120" w:after="120" w:line="360" w:lineRule="auto"/>
        <w:jc w:val="both"/>
        <w:rPr>
          <w:rFonts w:ascii="Arial" w:hAnsi="Arial" w:cs="Arial"/>
        </w:rPr>
      </w:pPr>
      <w:r w:rsidRPr="00CC2354">
        <w:rPr>
          <w:rFonts w:ascii="Arial" w:hAnsi="Arial" w:cs="Arial"/>
        </w:rPr>
        <w:t>Dokumentacja projektowa</w:t>
      </w:r>
      <w:r w:rsidR="00F93954" w:rsidRPr="00CC2354">
        <w:rPr>
          <w:rFonts w:ascii="Arial" w:hAnsi="Arial" w:cs="Arial"/>
        </w:rPr>
        <w:t xml:space="preserve"> powykonawcza</w:t>
      </w:r>
      <w:r w:rsidRPr="00CC2354">
        <w:rPr>
          <w:rFonts w:ascii="Arial" w:hAnsi="Arial" w:cs="Arial"/>
        </w:rPr>
        <w:t xml:space="preserve"> winna być wykonana w języku polskim, zgodnie z obowiązującymi przepisami, normami, zasadami oraz naj</w:t>
      </w:r>
      <w:r w:rsidR="005D6F25">
        <w:rPr>
          <w:rFonts w:ascii="Arial" w:hAnsi="Arial" w:cs="Arial"/>
        </w:rPr>
        <w:t>lepszą wiedzą techniczną oraz z </w:t>
      </w:r>
      <w:r w:rsidRPr="00CC2354">
        <w:rPr>
          <w:rFonts w:ascii="Arial" w:hAnsi="Arial" w:cs="Arial"/>
        </w:rPr>
        <w:t>zachowaniem zasady należytej staranności przez Wykonawcę.</w:t>
      </w:r>
      <w:r w:rsidR="009D0C7A" w:rsidRPr="00CC2354">
        <w:rPr>
          <w:rFonts w:ascii="Arial" w:hAnsi="Arial" w:cs="Arial"/>
        </w:rPr>
        <w:t xml:space="preserve"> Powyższy nakaz dotyczy także zawartych w dokumentacji powykonawczej kart katalogowych, deklaracji</w:t>
      </w:r>
      <w:r w:rsidR="00C100B8" w:rsidRPr="00CC2354">
        <w:rPr>
          <w:rFonts w:ascii="Arial" w:hAnsi="Arial" w:cs="Arial"/>
        </w:rPr>
        <w:t>,</w:t>
      </w:r>
      <w:r w:rsidR="009D0C7A" w:rsidRPr="00CC2354">
        <w:rPr>
          <w:rFonts w:ascii="Arial" w:hAnsi="Arial" w:cs="Arial"/>
        </w:rPr>
        <w:t xml:space="preserve"> certyfikatów</w:t>
      </w:r>
      <w:r w:rsidR="00C100B8" w:rsidRPr="00CC2354">
        <w:rPr>
          <w:rFonts w:ascii="Arial" w:hAnsi="Arial" w:cs="Arial"/>
        </w:rPr>
        <w:t xml:space="preserve"> i innych dokumentów. Zamawiający warunkowo dopuszcza dokumenty w językach obcych pod warunkiem dołączenia tłumaczenia na język polski sporządzonego przez tłumacza przysięgłego.</w:t>
      </w:r>
    </w:p>
    <w:p w:rsidR="00896C8E" w:rsidRPr="00CC2354" w:rsidRDefault="00896C8E" w:rsidP="00B9379C">
      <w:pPr>
        <w:numPr>
          <w:ilvl w:val="0"/>
          <w:numId w:val="12"/>
        </w:numPr>
        <w:suppressAutoHyphens w:val="0"/>
        <w:spacing w:before="120" w:after="120" w:line="360" w:lineRule="auto"/>
        <w:jc w:val="both"/>
        <w:rPr>
          <w:rFonts w:ascii="Arial" w:hAnsi="Arial" w:cs="Arial"/>
        </w:rPr>
      </w:pPr>
      <w:r w:rsidRPr="00CC2354">
        <w:rPr>
          <w:rFonts w:ascii="Arial" w:hAnsi="Arial" w:cs="Arial"/>
        </w:rPr>
        <w:t>Dokumentacja projektowa</w:t>
      </w:r>
      <w:r w:rsidR="00F93954" w:rsidRPr="00CC2354">
        <w:rPr>
          <w:rFonts w:ascii="Arial" w:hAnsi="Arial" w:cs="Arial"/>
        </w:rPr>
        <w:t xml:space="preserve"> powykonawcza</w:t>
      </w:r>
      <w:r w:rsidRPr="00CC2354">
        <w:rPr>
          <w:rFonts w:ascii="Arial" w:hAnsi="Arial" w:cs="Arial"/>
        </w:rPr>
        <w:t xml:space="preserve"> musi odp</w:t>
      </w:r>
      <w:r w:rsidR="005D6F25">
        <w:rPr>
          <w:rFonts w:ascii="Arial" w:hAnsi="Arial" w:cs="Arial"/>
        </w:rPr>
        <w:t>owiadać wymaganiom określonym w </w:t>
      </w:r>
      <w:r w:rsidRPr="00CC2354">
        <w:rPr>
          <w:rFonts w:ascii="Arial" w:hAnsi="Arial" w:cs="Arial"/>
        </w:rPr>
        <w:t xml:space="preserve">Ustawie z dnia 7 lipca 1994 roku Prawo Budowlane (D. U. z 2019 r. poz. 1186 z </w:t>
      </w:r>
      <w:proofErr w:type="spellStart"/>
      <w:r w:rsidRPr="00CC2354">
        <w:rPr>
          <w:rFonts w:ascii="Arial" w:hAnsi="Arial" w:cs="Arial"/>
        </w:rPr>
        <w:t>późn</w:t>
      </w:r>
      <w:proofErr w:type="spellEnd"/>
      <w:r w:rsidRPr="00CC2354">
        <w:rPr>
          <w:rFonts w:ascii="Arial" w:hAnsi="Arial" w:cs="Arial"/>
        </w:rPr>
        <w:t xml:space="preserve">. zm.) oraz innymi przepisami w tym </w:t>
      </w:r>
      <w:r w:rsidR="00F93954" w:rsidRPr="00CC2354">
        <w:rPr>
          <w:rFonts w:ascii="Arial" w:hAnsi="Arial" w:cs="Arial"/>
        </w:rPr>
        <w:t>przepisami obowiązującymi w </w:t>
      </w:r>
      <w:r w:rsidR="003D5377">
        <w:rPr>
          <w:rFonts w:ascii="Arial" w:hAnsi="Arial" w:cs="Arial"/>
        </w:rPr>
        <w:t>RON i zgodnie z </w:t>
      </w:r>
      <w:r w:rsidRPr="00CC2354">
        <w:rPr>
          <w:rFonts w:ascii="Arial" w:hAnsi="Arial" w:cs="Arial"/>
        </w:rPr>
        <w:t xml:space="preserve">zasadami wiedzy technicznej. Wyżej wymieniona dokumentacja musi odpowiadać Rozporządzeniu Ministra Infrastruktury z dnia 3 lipca 2003 roku w sprawie szczegółowego zakresu i formy projektu budowlanego (Dz.U. Nr 120 z dnia 3 lipca 2003, poz. 1133 z </w:t>
      </w:r>
      <w:proofErr w:type="spellStart"/>
      <w:r w:rsidRPr="00CC2354">
        <w:rPr>
          <w:rFonts w:ascii="Arial" w:hAnsi="Arial" w:cs="Arial"/>
        </w:rPr>
        <w:t>późn</w:t>
      </w:r>
      <w:proofErr w:type="spellEnd"/>
      <w:r w:rsidRPr="00CC2354">
        <w:rPr>
          <w:rFonts w:ascii="Arial" w:hAnsi="Arial" w:cs="Arial"/>
        </w:rPr>
        <w:t>. zm.).</w:t>
      </w:r>
    </w:p>
    <w:p w:rsidR="00896C8E" w:rsidRPr="00CC2354" w:rsidRDefault="00896C8E" w:rsidP="00B9379C">
      <w:pPr>
        <w:numPr>
          <w:ilvl w:val="0"/>
          <w:numId w:val="12"/>
        </w:numPr>
        <w:suppressAutoHyphens w:val="0"/>
        <w:spacing w:before="120" w:after="120" w:line="360" w:lineRule="auto"/>
        <w:jc w:val="both"/>
        <w:rPr>
          <w:rFonts w:ascii="Arial" w:hAnsi="Arial" w:cs="Arial"/>
        </w:rPr>
      </w:pPr>
      <w:r w:rsidRPr="00CC2354">
        <w:rPr>
          <w:rFonts w:ascii="Arial" w:hAnsi="Arial" w:cs="Arial"/>
        </w:rPr>
        <w:t>Dokumentacja projektowa</w:t>
      </w:r>
      <w:r w:rsidR="00F93954" w:rsidRPr="00CC2354">
        <w:rPr>
          <w:rFonts w:ascii="Arial" w:hAnsi="Arial" w:cs="Arial"/>
        </w:rPr>
        <w:t xml:space="preserve"> powykonawcza</w:t>
      </w:r>
      <w:r w:rsidRPr="00CC2354">
        <w:rPr>
          <w:rFonts w:ascii="Arial" w:hAnsi="Arial" w:cs="Arial"/>
        </w:rPr>
        <w:t xml:space="preserve"> powinna być wykona</w:t>
      </w:r>
      <w:r w:rsidR="003D5377">
        <w:rPr>
          <w:rFonts w:ascii="Arial" w:hAnsi="Arial" w:cs="Arial"/>
        </w:rPr>
        <w:t>na estetycznie i </w:t>
      </w:r>
      <w:r w:rsidRPr="00CC2354">
        <w:rPr>
          <w:rFonts w:ascii="Arial" w:hAnsi="Arial" w:cs="Arial"/>
        </w:rPr>
        <w:t>funkcjonalnie. Sposób oprawy, łączenia projektu (ze szczególnym naciskiem na grzbiet oprawy) powinien być odpowiednio wzmocniony i umożliwiać, zapewniać łatwe przeglądanie projektu, przekładanie poszczególnych stron/kartek</w:t>
      </w:r>
      <w:r w:rsidR="00F93954" w:rsidRPr="00CC2354">
        <w:rPr>
          <w:rFonts w:ascii="Arial" w:hAnsi="Arial" w:cs="Arial"/>
        </w:rPr>
        <w:t xml:space="preserve"> (niedopuszczalne </w:t>
      </w:r>
      <w:r w:rsidRPr="00CC2354">
        <w:rPr>
          <w:rFonts w:ascii="Arial" w:hAnsi="Arial" w:cs="Arial"/>
        </w:rPr>
        <w:t>są uszkodzenia, wyrywania się stron wynikające z ciężaru, wielkości poszczególnych stron projektu). Opracowania muszą być tak podzielone na to</w:t>
      </w:r>
      <w:r w:rsidR="003D5377">
        <w:rPr>
          <w:rFonts w:ascii="Arial" w:hAnsi="Arial" w:cs="Arial"/>
        </w:rPr>
        <w:t>my aby mieściły się swobodnie w </w:t>
      </w:r>
      <w:r w:rsidRPr="00CC2354">
        <w:rPr>
          <w:rFonts w:ascii="Arial" w:hAnsi="Arial" w:cs="Arial"/>
        </w:rPr>
        <w:t xml:space="preserve">ramach przewidzianych okładek, obwolut. </w:t>
      </w:r>
    </w:p>
    <w:p w:rsidR="00896C8E" w:rsidRDefault="00896C8E" w:rsidP="00B9379C">
      <w:pPr>
        <w:numPr>
          <w:ilvl w:val="0"/>
          <w:numId w:val="12"/>
        </w:numPr>
        <w:suppressAutoHyphens w:val="0"/>
        <w:spacing w:before="120" w:after="120" w:line="360" w:lineRule="auto"/>
        <w:jc w:val="both"/>
        <w:rPr>
          <w:rFonts w:ascii="Arial" w:hAnsi="Arial" w:cs="Arial"/>
        </w:rPr>
      </w:pPr>
      <w:r w:rsidRPr="00CC2354">
        <w:rPr>
          <w:rFonts w:ascii="Arial" w:hAnsi="Arial" w:cs="Arial"/>
        </w:rPr>
        <w:t>Wszystkie komponenty projektu</w:t>
      </w:r>
      <w:r w:rsidR="00F93954" w:rsidRPr="00CC2354">
        <w:rPr>
          <w:rFonts w:ascii="Arial" w:hAnsi="Arial" w:cs="Arial"/>
        </w:rPr>
        <w:t xml:space="preserve"> powykonawczego</w:t>
      </w:r>
      <w:r w:rsidRPr="00CC2354">
        <w:rPr>
          <w:rFonts w:ascii="Arial" w:hAnsi="Arial" w:cs="Arial"/>
        </w:rPr>
        <w:t xml:space="preserve"> powinny mieć postać zwartego tomu lub tomów o ponumerowanych stronach (numeracja ciągła obejmująca opis wraz z rysunkami</w:t>
      </w:r>
      <w:r w:rsidR="0074739E">
        <w:rPr>
          <w:rFonts w:ascii="Arial" w:hAnsi="Arial" w:cs="Arial"/>
        </w:rPr>
        <w:t xml:space="preserve"> w obrębie każdego tomu</w:t>
      </w:r>
      <w:r w:rsidRPr="00CC2354">
        <w:rPr>
          <w:rFonts w:ascii="Arial" w:hAnsi="Arial" w:cs="Arial"/>
        </w:rPr>
        <w:t>)</w:t>
      </w:r>
      <w:r w:rsidR="00A32225">
        <w:rPr>
          <w:rFonts w:ascii="Arial" w:hAnsi="Arial" w:cs="Arial"/>
        </w:rPr>
        <w:t>, każda branża powinna zostać zawarta w oddzielnym opracowaniu</w:t>
      </w:r>
      <w:r w:rsidR="0074739E">
        <w:rPr>
          <w:rFonts w:ascii="Arial" w:hAnsi="Arial" w:cs="Arial"/>
        </w:rPr>
        <w:t>.</w:t>
      </w:r>
      <w:r w:rsidRPr="00CC2354">
        <w:rPr>
          <w:rFonts w:ascii="Arial" w:hAnsi="Arial" w:cs="Arial"/>
        </w:rPr>
        <w:t xml:space="preserve"> </w:t>
      </w:r>
      <w:r w:rsidR="0074739E">
        <w:rPr>
          <w:rFonts w:ascii="Arial" w:hAnsi="Arial" w:cs="Arial"/>
        </w:rPr>
        <w:t xml:space="preserve">W przypadku, gdy dana branża składa się z więcej niż jednego tomu Wykonawca jest zobligowany do zawarcia w każdym z ww. tomów spisu treści obejmującego całość opracowania branżowego oraz szczegółowego spisu treści dla danego tomu. </w:t>
      </w:r>
      <w:r w:rsidR="002F06B4">
        <w:rPr>
          <w:rFonts w:ascii="Arial" w:hAnsi="Arial" w:cs="Arial"/>
        </w:rPr>
        <w:t xml:space="preserve">Poszczególne </w:t>
      </w:r>
      <w:r w:rsidR="00AD55F7">
        <w:rPr>
          <w:rFonts w:ascii="Arial" w:hAnsi="Arial" w:cs="Arial"/>
        </w:rPr>
        <w:t>dokumenty (m.in.: deklaracje, certyfikaty) dotyczące poszczególnych zakresów robót z danej branży powinny zostać ujęte w odrębnych działach spisu treści (np.: dla branży sanitarnej dział pt. Instalacja wodociągowa, Instalacja wentylacyjna itd.)</w:t>
      </w:r>
      <w:r w:rsidR="00820B1F">
        <w:rPr>
          <w:rFonts w:ascii="Arial" w:hAnsi="Arial" w:cs="Arial"/>
        </w:rPr>
        <w:t>.</w:t>
      </w:r>
      <w:r w:rsidR="00AD55F7">
        <w:rPr>
          <w:rFonts w:ascii="Arial" w:hAnsi="Arial" w:cs="Arial"/>
        </w:rPr>
        <w:t xml:space="preserve"> </w:t>
      </w:r>
      <w:r w:rsidR="002F06B4">
        <w:rPr>
          <w:rFonts w:ascii="Arial" w:hAnsi="Arial" w:cs="Arial"/>
        </w:rPr>
        <w:t xml:space="preserve"> </w:t>
      </w:r>
    </w:p>
    <w:p w:rsidR="000D126E" w:rsidRPr="00CC2354" w:rsidRDefault="000D126E" w:rsidP="00B9379C">
      <w:pPr>
        <w:numPr>
          <w:ilvl w:val="0"/>
          <w:numId w:val="12"/>
        </w:numPr>
        <w:suppressAutoHyphens w:val="0"/>
        <w:spacing w:before="120" w:after="120" w:line="360" w:lineRule="auto"/>
        <w:jc w:val="both"/>
        <w:rPr>
          <w:rFonts w:ascii="Arial" w:hAnsi="Arial" w:cs="Arial"/>
        </w:rPr>
      </w:pPr>
      <w:r>
        <w:rPr>
          <w:rFonts w:ascii="Arial" w:hAnsi="Arial" w:cs="Arial"/>
        </w:rPr>
        <w:lastRenderedPageBreak/>
        <w:t>Dokumentacja powykonawcza musi zostać opracowana przy wykorzystaniu oprogramowania komputerowego wspomagającego projektowanie – oprogramowanie typu CAD.</w:t>
      </w:r>
    </w:p>
    <w:p w:rsidR="00896C8E" w:rsidRPr="00CC2354" w:rsidRDefault="00896C8E" w:rsidP="00B9379C">
      <w:pPr>
        <w:numPr>
          <w:ilvl w:val="0"/>
          <w:numId w:val="12"/>
        </w:numPr>
        <w:suppressAutoHyphens w:val="0"/>
        <w:spacing w:before="120" w:after="120" w:line="360" w:lineRule="auto"/>
        <w:jc w:val="both"/>
        <w:rPr>
          <w:rFonts w:ascii="Arial" w:hAnsi="Arial" w:cs="Arial"/>
        </w:rPr>
      </w:pPr>
      <w:r w:rsidRPr="00CC2354">
        <w:rPr>
          <w:rFonts w:ascii="Arial" w:hAnsi="Arial" w:cs="Arial"/>
        </w:rPr>
        <w:t>Dokumentację projektową</w:t>
      </w:r>
      <w:r w:rsidR="00F93954" w:rsidRPr="00CC2354">
        <w:rPr>
          <w:rFonts w:ascii="Arial" w:hAnsi="Arial" w:cs="Arial"/>
        </w:rPr>
        <w:t xml:space="preserve"> powykonawczą</w:t>
      </w:r>
      <w:r w:rsidRPr="00CC2354">
        <w:rPr>
          <w:rFonts w:ascii="Arial" w:hAnsi="Arial" w:cs="Arial"/>
        </w:rPr>
        <w:t xml:space="preserve"> należy wykonać z uszczegółowieniem rozwiązań budowlanych i konstrukcyjnych, z jednoznacznym określeniem parametrów technicznych</w:t>
      </w:r>
      <w:r w:rsidR="00F93954" w:rsidRPr="00CC2354">
        <w:rPr>
          <w:rFonts w:ascii="Arial" w:hAnsi="Arial" w:cs="Arial"/>
        </w:rPr>
        <w:t xml:space="preserve"> wynikłych ze zmian/odstępstw w stosunku do bazowej dokumentacji projektowej</w:t>
      </w:r>
      <w:r w:rsidRPr="00CC2354">
        <w:rPr>
          <w:rFonts w:ascii="Arial" w:hAnsi="Arial" w:cs="Arial"/>
        </w:rPr>
        <w:t>. Rysunki szczegółów i detali oraz schematów muszą być opatrzone dokładnym opisem z podaniem wszystkich niezbędnych parametrów pozw</w:t>
      </w:r>
      <w:r w:rsidR="00F93954" w:rsidRPr="00CC2354">
        <w:rPr>
          <w:rFonts w:ascii="Arial" w:hAnsi="Arial" w:cs="Arial"/>
        </w:rPr>
        <w:t>alających</w:t>
      </w:r>
      <w:r w:rsidRPr="00CC2354">
        <w:rPr>
          <w:rFonts w:ascii="Arial" w:hAnsi="Arial" w:cs="Arial"/>
        </w:rPr>
        <w:t xml:space="preserve"> na identyfikację materiału, urządzenia, opisywanego elementu.</w:t>
      </w:r>
      <w:r w:rsidR="000A0114">
        <w:rPr>
          <w:rFonts w:ascii="Arial" w:hAnsi="Arial" w:cs="Arial"/>
        </w:rPr>
        <w:t xml:space="preserve"> Wszystkie zmiany (uprzednio uzgodnione/zaakceptowane przez Projektanta i Zamawiającego) wprowadzone w dokumentacji projektowej na etapie realizacji robót budowlanych muszą zostać oznaczone w sposób umożliwiający jednoznaczną identyfikację</w:t>
      </w:r>
      <w:r w:rsidR="006B6C28">
        <w:rPr>
          <w:rFonts w:ascii="Arial" w:hAnsi="Arial" w:cs="Arial"/>
        </w:rPr>
        <w:t>, zostać wizualnie zaakcentowane (np.: naniesione/wrysowane kontrastowym kolorem).</w:t>
      </w:r>
      <w:r w:rsidR="000040A5">
        <w:rPr>
          <w:rFonts w:ascii="Arial" w:hAnsi="Arial" w:cs="Arial"/>
        </w:rPr>
        <w:t xml:space="preserve"> Wszystkie ww. zmiany muszą posiadać stosowny opis i legendę naniesiony na dokumentację powykonawczą.</w:t>
      </w:r>
      <w:r w:rsidR="000A0114">
        <w:rPr>
          <w:rFonts w:ascii="Arial" w:hAnsi="Arial" w:cs="Arial"/>
        </w:rPr>
        <w:t xml:space="preserve"> </w:t>
      </w:r>
    </w:p>
    <w:p w:rsidR="00896C8E" w:rsidRPr="00CC2354" w:rsidRDefault="00896C8E" w:rsidP="00B9379C">
      <w:pPr>
        <w:numPr>
          <w:ilvl w:val="0"/>
          <w:numId w:val="12"/>
        </w:numPr>
        <w:suppressAutoHyphens w:val="0"/>
        <w:spacing w:before="120" w:after="120" w:line="360" w:lineRule="auto"/>
        <w:jc w:val="both"/>
        <w:rPr>
          <w:rFonts w:ascii="Arial" w:hAnsi="Arial" w:cs="Arial"/>
        </w:rPr>
      </w:pPr>
      <w:r w:rsidRPr="00CC2354">
        <w:rPr>
          <w:rFonts w:ascii="Arial" w:hAnsi="Arial" w:cs="Arial"/>
        </w:rPr>
        <w:t>Rozwiązania technologiczne, materiały oraz urządzenia</w:t>
      </w:r>
      <w:r w:rsidR="007E24CA" w:rsidRPr="00CC2354">
        <w:rPr>
          <w:rFonts w:ascii="Arial" w:hAnsi="Arial" w:cs="Arial"/>
        </w:rPr>
        <w:t>,</w:t>
      </w:r>
      <w:r w:rsidRPr="00CC2354">
        <w:rPr>
          <w:rFonts w:ascii="Arial" w:hAnsi="Arial" w:cs="Arial"/>
        </w:rPr>
        <w:t xml:space="preserve"> </w:t>
      </w:r>
      <w:r w:rsidR="007E24CA" w:rsidRPr="00CC2354">
        <w:rPr>
          <w:rFonts w:ascii="Arial" w:hAnsi="Arial" w:cs="Arial"/>
        </w:rPr>
        <w:t xml:space="preserve">inne niż w bazowej dokumentacji projektowej </w:t>
      </w:r>
      <w:r w:rsidRPr="00CC2354">
        <w:rPr>
          <w:rFonts w:ascii="Arial" w:hAnsi="Arial" w:cs="Arial"/>
        </w:rPr>
        <w:t xml:space="preserve">uwzględnione w dokumentacji projektowej </w:t>
      </w:r>
      <w:r w:rsidR="007E24CA" w:rsidRPr="00CC2354">
        <w:rPr>
          <w:rFonts w:ascii="Arial" w:hAnsi="Arial" w:cs="Arial"/>
        </w:rPr>
        <w:t xml:space="preserve">powykonawczej </w:t>
      </w:r>
      <w:r w:rsidRPr="00CC2354">
        <w:rPr>
          <w:rFonts w:ascii="Arial" w:hAnsi="Arial" w:cs="Arial"/>
        </w:rPr>
        <w:t xml:space="preserve">muszą być szczegółowo opisane i scharakteryzowane w sposób jednoznaczny i wyczerpujący. </w:t>
      </w:r>
    </w:p>
    <w:p w:rsidR="00A5667C" w:rsidRDefault="00896C8E" w:rsidP="00B9379C">
      <w:pPr>
        <w:numPr>
          <w:ilvl w:val="0"/>
          <w:numId w:val="12"/>
        </w:numPr>
        <w:suppressAutoHyphens w:val="0"/>
        <w:spacing w:before="120" w:after="120" w:line="360" w:lineRule="auto"/>
        <w:jc w:val="both"/>
        <w:rPr>
          <w:rFonts w:ascii="Arial" w:hAnsi="Arial" w:cs="Arial"/>
        </w:rPr>
      </w:pPr>
      <w:r w:rsidRPr="00CC2354">
        <w:rPr>
          <w:rFonts w:ascii="Arial" w:hAnsi="Arial" w:cs="Arial"/>
        </w:rPr>
        <w:t>Wszystkie urządzenia i materiały muszą posiadać opis cech, parametrów charakterystycznych, znaczących, najistotniejszych</w:t>
      </w:r>
      <w:r w:rsidR="007E24CA" w:rsidRPr="00CC2354">
        <w:rPr>
          <w:rFonts w:ascii="Arial" w:hAnsi="Arial" w:cs="Arial"/>
        </w:rPr>
        <w:t xml:space="preserve"> – posiadać wymagane obowiązującymi przepisami certyfikaty, świadectwa, deklaracje i in</w:t>
      </w:r>
      <w:r w:rsidR="00DC4F4C">
        <w:rPr>
          <w:rFonts w:ascii="Arial" w:hAnsi="Arial" w:cs="Arial"/>
        </w:rPr>
        <w:t>ne dokumenty potwierdzające ww. </w:t>
      </w:r>
      <w:r w:rsidR="007E24CA" w:rsidRPr="00CC2354">
        <w:rPr>
          <w:rFonts w:ascii="Arial" w:hAnsi="Arial" w:cs="Arial"/>
        </w:rPr>
        <w:t>parametry</w:t>
      </w:r>
      <w:r w:rsidR="00060102">
        <w:rPr>
          <w:rFonts w:ascii="Arial" w:hAnsi="Arial" w:cs="Arial"/>
        </w:rPr>
        <w:t xml:space="preserve"> (w tym atesty PZH)</w:t>
      </w:r>
      <w:r w:rsidRPr="00CC2354">
        <w:rPr>
          <w:rFonts w:ascii="Arial" w:hAnsi="Arial" w:cs="Arial"/>
        </w:rPr>
        <w:t>;</w:t>
      </w:r>
    </w:p>
    <w:p w:rsidR="004F5C4B" w:rsidRDefault="004F5C4B" w:rsidP="00B9379C">
      <w:pPr>
        <w:numPr>
          <w:ilvl w:val="0"/>
          <w:numId w:val="12"/>
        </w:numPr>
        <w:suppressAutoHyphens w:val="0"/>
        <w:spacing w:before="120" w:after="120" w:line="360" w:lineRule="auto"/>
        <w:jc w:val="both"/>
        <w:rPr>
          <w:rFonts w:ascii="Arial" w:hAnsi="Arial" w:cs="Arial"/>
        </w:rPr>
      </w:pPr>
      <w:r>
        <w:rPr>
          <w:rFonts w:ascii="Arial" w:hAnsi="Arial" w:cs="Arial"/>
        </w:rPr>
        <w:t xml:space="preserve">Cała dokumentacja powykonawcza, a w szczególności </w:t>
      </w:r>
      <w:r w:rsidRPr="00CC2354">
        <w:rPr>
          <w:rFonts w:ascii="Arial" w:hAnsi="Arial" w:cs="Arial"/>
        </w:rPr>
        <w:t>certyf</w:t>
      </w:r>
      <w:r>
        <w:rPr>
          <w:rFonts w:ascii="Arial" w:hAnsi="Arial" w:cs="Arial"/>
        </w:rPr>
        <w:t>ikaty, świadectwa, deklaracje i </w:t>
      </w:r>
      <w:r w:rsidRPr="00CC2354">
        <w:rPr>
          <w:rFonts w:ascii="Arial" w:hAnsi="Arial" w:cs="Arial"/>
        </w:rPr>
        <w:t>inne dokumenty</w:t>
      </w:r>
      <w:r w:rsidR="004F45A7">
        <w:rPr>
          <w:rFonts w:ascii="Arial" w:hAnsi="Arial" w:cs="Arial"/>
        </w:rPr>
        <w:t xml:space="preserve"> mus</w:t>
      </w:r>
      <w:r w:rsidR="00E54052">
        <w:rPr>
          <w:rFonts w:ascii="Arial" w:hAnsi="Arial" w:cs="Arial"/>
        </w:rPr>
        <w:t>i</w:t>
      </w:r>
      <w:r>
        <w:rPr>
          <w:rFonts w:ascii="Arial" w:hAnsi="Arial" w:cs="Arial"/>
        </w:rPr>
        <w:t xml:space="preserve"> zawiera</w:t>
      </w:r>
      <w:r w:rsidR="00DC4F4C">
        <w:rPr>
          <w:rFonts w:ascii="Arial" w:hAnsi="Arial" w:cs="Arial"/>
        </w:rPr>
        <w:t>ć</w:t>
      </w:r>
      <w:r>
        <w:rPr>
          <w:rFonts w:ascii="Arial" w:hAnsi="Arial" w:cs="Arial"/>
        </w:rPr>
        <w:t>:</w:t>
      </w:r>
    </w:p>
    <w:p w:rsidR="004F5C4B" w:rsidRPr="00DC4F4C" w:rsidRDefault="004F5C4B" w:rsidP="001E51A0">
      <w:pPr>
        <w:numPr>
          <w:ilvl w:val="1"/>
          <w:numId w:val="12"/>
        </w:numPr>
        <w:suppressAutoHyphens w:val="0"/>
        <w:spacing w:after="0" w:line="360" w:lineRule="auto"/>
        <w:jc w:val="both"/>
        <w:rPr>
          <w:rFonts w:ascii="Arial" w:hAnsi="Arial" w:cs="Arial"/>
        </w:rPr>
      </w:pPr>
      <w:r>
        <w:rPr>
          <w:rFonts w:ascii="Arial" w:hAnsi="Arial" w:cs="Arial"/>
        </w:rPr>
        <w:t xml:space="preserve">Informację o miejscu wbudowania – „Wbudowano </w:t>
      </w:r>
      <w:r w:rsidR="00DC4F4C">
        <w:rPr>
          <w:rFonts w:ascii="Arial" w:hAnsi="Arial" w:cs="Arial"/>
        </w:rPr>
        <w:t xml:space="preserve">w budynku nr </w:t>
      </w:r>
      <w:r w:rsidR="008B0255">
        <w:rPr>
          <w:rFonts w:ascii="Arial" w:hAnsi="Arial" w:cs="Arial"/>
        </w:rPr>
        <w:t>53</w:t>
      </w:r>
      <w:r w:rsidR="00DC4F4C">
        <w:rPr>
          <w:rFonts w:ascii="Arial" w:hAnsi="Arial" w:cs="Arial"/>
        </w:rPr>
        <w:t xml:space="preserve"> na terenie WITU”</w:t>
      </w:r>
      <w:r w:rsidRPr="00DC4F4C">
        <w:rPr>
          <w:rFonts w:ascii="Arial" w:hAnsi="Arial" w:cs="Arial"/>
        </w:rPr>
        <w:t>;</w:t>
      </w:r>
    </w:p>
    <w:p w:rsidR="00DC4F4C" w:rsidRDefault="00DC4F4C" w:rsidP="001E51A0">
      <w:pPr>
        <w:numPr>
          <w:ilvl w:val="1"/>
          <w:numId w:val="12"/>
        </w:numPr>
        <w:suppressAutoHyphens w:val="0"/>
        <w:spacing w:after="0" w:line="360" w:lineRule="auto"/>
        <w:jc w:val="both"/>
        <w:rPr>
          <w:rFonts w:ascii="Arial" w:hAnsi="Arial" w:cs="Arial"/>
        </w:rPr>
      </w:pPr>
      <w:r>
        <w:rPr>
          <w:rFonts w:ascii="Arial" w:hAnsi="Arial" w:cs="Arial"/>
        </w:rPr>
        <w:t>W przypadku</w:t>
      </w:r>
      <w:r w:rsidR="005E457F">
        <w:rPr>
          <w:rFonts w:ascii="Arial" w:hAnsi="Arial" w:cs="Arial"/>
        </w:rPr>
        <w:t>,</w:t>
      </w:r>
      <w:r>
        <w:rPr>
          <w:rFonts w:ascii="Arial" w:hAnsi="Arial" w:cs="Arial"/>
        </w:rPr>
        <w:t xml:space="preserve"> gdy którykolwiek z powyżej wymienionych dokumentów</w:t>
      </w:r>
      <w:r w:rsidR="005E457F">
        <w:rPr>
          <w:rFonts w:ascii="Arial" w:hAnsi="Arial" w:cs="Arial"/>
        </w:rPr>
        <w:t xml:space="preserve"> (</w:t>
      </w:r>
      <w:r w:rsidR="005E457F" w:rsidRPr="00CC2354">
        <w:rPr>
          <w:rFonts w:ascii="Arial" w:hAnsi="Arial" w:cs="Arial"/>
        </w:rPr>
        <w:t>certyf</w:t>
      </w:r>
      <w:r w:rsidR="005E457F">
        <w:rPr>
          <w:rFonts w:ascii="Arial" w:hAnsi="Arial" w:cs="Arial"/>
        </w:rPr>
        <w:t>ikaty, świadectwa, deklaracje)</w:t>
      </w:r>
      <w:r>
        <w:rPr>
          <w:rFonts w:ascii="Arial" w:hAnsi="Arial" w:cs="Arial"/>
        </w:rPr>
        <w:t xml:space="preserve"> odnosi się </w:t>
      </w:r>
      <w:r w:rsidR="00160AEB">
        <w:rPr>
          <w:rFonts w:ascii="Arial" w:hAnsi="Arial" w:cs="Arial"/>
        </w:rPr>
        <w:t>do </w:t>
      </w:r>
      <w:r>
        <w:rPr>
          <w:rFonts w:ascii="Arial" w:hAnsi="Arial" w:cs="Arial"/>
        </w:rPr>
        <w:t xml:space="preserve">więcej niż jednego typu/rodzaju materiału/urządzenia/elementu należy wyraźnie, jednoznacznie oznaczyć, wskazać (np.: podkreślenie, oznaczenie </w:t>
      </w:r>
      <w:proofErr w:type="spellStart"/>
      <w:r>
        <w:rPr>
          <w:rFonts w:ascii="Arial" w:hAnsi="Arial" w:cs="Arial"/>
        </w:rPr>
        <w:t>zakreślaczem</w:t>
      </w:r>
      <w:proofErr w:type="spellEnd"/>
      <w:r>
        <w:rPr>
          <w:rFonts w:ascii="Arial" w:hAnsi="Arial" w:cs="Arial"/>
        </w:rPr>
        <w:t>) konkretny typ/rodzaj materiału użytego w ramach realizacji przedmiotu Umowy;</w:t>
      </w:r>
    </w:p>
    <w:p w:rsidR="00DC4F4C" w:rsidRDefault="00CA7D83" w:rsidP="001E51A0">
      <w:pPr>
        <w:numPr>
          <w:ilvl w:val="1"/>
          <w:numId w:val="12"/>
        </w:numPr>
        <w:suppressAutoHyphens w:val="0"/>
        <w:spacing w:after="0" w:line="360" w:lineRule="auto"/>
        <w:jc w:val="both"/>
        <w:rPr>
          <w:rFonts w:ascii="Arial" w:hAnsi="Arial" w:cs="Arial"/>
        </w:rPr>
      </w:pPr>
      <w:r>
        <w:rPr>
          <w:rFonts w:ascii="Arial" w:hAnsi="Arial" w:cs="Arial"/>
        </w:rPr>
        <w:t>P</w:t>
      </w:r>
      <w:r w:rsidR="00DC4F4C" w:rsidRPr="00DC4F4C">
        <w:rPr>
          <w:rFonts w:ascii="Arial" w:hAnsi="Arial" w:cs="Arial"/>
        </w:rPr>
        <w:t>ieczęć</w:t>
      </w:r>
      <w:r>
        <w:rPr>
          <w:rFonts w:ascii="Arial" w:hAnsi="Arial" w:cs="Arial"/>
        </w:rPr>
        <w:t xml:space="preserve"> z uprawnieniami i podpis kierownika robót odpowiednio dla każdej z branż;</w:t>
      </w:r>
    </w:p>
    <w:p w:rsidR="000040A5" w:rsidRDefault="00E54052" w:rsidP="001E51A0">
      <w:pPr>
        <w:numPr>
          <w:ilvl w:val="1"/>
          <w:numId w:val="12"/>
        </w:numPr>
        <w:suppressAutoHyphens w:val="0"/>
        <w:spacing w:after="0" w:line="360" w:lineRule="auto"/>
        <w:jc w:val="both"/>
        <w:rPr>
          <w:rFonts w:ascii="Arial" w:hAnsi="Arial" w:cs="Arial"/>
        </w:rPr>
      </w:pPr>
      <w:r>
        <w:rPr>
          <w:rFonts w:ascii="Arial" w:hAnsi="Arial" w:cs="Arial"/>
        </w:rPr>
        <w:t>Uzgodnienie rzeczoznawcy ds. zabezpieczeń przeciwpożarowych;</w:t>
      </w:r>
    </w:p>
    <w:p w:rsidR="00CA7D83" w:rsidRDefault="00CA7D83" w:rsidP="001E51A0">
      <w:pPr>
        <w:numPr>
          <w:ilvl w:val="1"/>
          <w:numId w:val="12"/>
        </w:numPr>
        <w:suppressAutoHyphens w:val="0"/>
        <w:spacing w:after="0" w:line="360" w:lineRule="auto"/>
        <w:jc w:val="both"/>
        <w:rPr>
          <w:rFonts w:ascii="Arial" w:hAnsi="Arial" w:cs="Arial"/>
        </w:rPr>
      </w:pPr>
      <w:r>
        <w:rPr>
          <w:rFonts w:ascii="Arial" w:hAnsi="Arial" w:cs="Arial"/>
        </w:rPr>
        <w:t>W przypadku ww. dokumentów dotyczących materiałów wykończeniowych, których</w:t>
      </w:r>
      <w:r w:rsidR="00E102C9">
        <w:rPr>
          <w:rFonts w:ascii="Arial" w:hAnsi="Arial" w:cs="Arial"/>
        </w:rPr>
        <w:t xml:space="preserve"> więcej niż jeden typ/rodzaj będzie użyty</w:t>
      </w:r>
      <w:r>
        <w:rPr>
          <w:rFonts w:ascii="Arial" w:hAnsi="Arial" w:cs="Arial"/>
        </w:rPr>
        <w:t xml:space="preserve"> w ramach realizacji przedmiotu Umowy </w:t>
      </w:r>
      <w:r w:rsidR="00E102C9">
        <w:rPr>
          <w:rFonts w:ascii="Arial" w:hAnsi="Arial" w:cs="Arial"/>
        </w:rPr>
        <w:t>należy zamieścić zapis precyzyjnie określający miejsce ich montażu.</w:t>
      </w:r>
    </w:p>
    <w:p w:rsidR="008133A7" w:rsidRPr="00BA7328" w:rsidRDefault="001566C8" w:rsidP="001E51A0">
      <w:pPr>
        <w:numPr>
          <w:ilvl w:val="1"/>
          <w:numId w:val="12"/>
        </w:numPr>
        <w:suppressAutoHyphens w:val="0"/>
        <w:spacing w:after="0" w:line="360" w:lineRule="auto"/>
        <w:jc w:val="both"/>
        <w:rPr>
          <w:rFonts w:ascii="Arial" w:hAnsi="Arial" w:cs="Arial"/>
        </w:rPr>
      </w:pPr>
      <w:r>
        <w:rPr>
          <w:rFonts w:ascii="Arial" w:hAnsi="Arial" w:cs="Arial"/>
        </w:rPr>
        <w:lastRenderedPageBreak/>
        <w:t>Wszystkie zmiany w stosunku do dokument</w:t>
      </w:r>
      <w:r w:rsidR="004C382B">
        <w:rPr>
          <w:rFonts w:ascii="Arial" w:hAnsi="Arial" w:cs="Arial"/>
        </w:rPr>
        <w:t>acji projektowej wprowadzone do </w:t>
      </w:r>
      <w:r>
        <w:rPr>
          <w:rFonts w:ascii="Arial" w:hAnsi="Arial" w:cs="Arial"/>
        </w:rPr>
        <w:t xml:space="preserve">dokumentacji powykonawczej muszą posiadać akceptację </w:t>
      </w:r>
      <w:r w:rsidR="00EE6FC7">
        <w:rPr>
          <w:rFonts w:ascii="Arial" w:hAnsi="Arial" w:cs="Arial"/>
        </w:rPr>
        <w:t>-</w:t>
      </w:r>
      <w:r>
        <w:rPr>
          <w:rFonts w:ascii="Arial" w:hAnsi="Arial" w:cs="Arial"/>
        </w:rPr>
        <w:t xml:space="preserve"> pieczęć i podpis Projektanta</w:t>
      </w:r>
      <w:r w:rsidR="00EE6FC7">
        <w:rPr>
          <w:rFonts w:ascii="Arial" w:hAnsi="Arial" w:cs="Arial"/>
        </w:rPr>
        <w:t xml:space="preserve"> odpowiedniej branży.</w:t>
      </w:r>
    </w:p>
    <w:p w:rsidR="00896C8E" w:rsidRDefault="00896C8E" w:rsidP="00B9379C">
      <w:pPr>
        <w:numPr>
          <w:ilvl w:val="0"/>
          <w:numId w:val="12"/>
        </w:numPr>
        <w:suppressAutoHyphens w:val="0"/>
        <w:spacing w:before="120" w:after="120" w:line="360" w:lineRule="auto"/>
        <w:jc w:val="both"/>
        <w:rPr>
          <w:rFonts w:ascii="Arial" w:hAnsi="Arial" w:cs="Arial"/>
        </w:rPr>
      </w:pPr>
      <w:r w:rsidRPr="00CC2354">
        <w:rPr>
          <w:rFonts w:ascii="Arial" w:hAnsi="Arial" w:cs="Arial"/>
        </w:rPr>
        <w:t>Dokumentacja projektowa</w:t>
      </w:r>
      <w:r w:rsidR="002622D1" w:rsidRPr="00CC2354">
        <w:rPr>
          <w:rFonts w:ascii="Arial" w:hAnsi="Arial" w:cs="Arial"/>
        </w:rPr>
        <w:t xml:space="preserve"> powykonawcza</w:t>
      </w:r>
      <w:r w:rsidRPr="00CC2354">
        <w:rPr>
          <w:rFonts w:ascii="Arial" w:hAnsi="Arial" w:cs="Arial"/>
        </w:rPr>
        <w:t xml:space="preserve"> musi być kompletna, obejmować wszystkie branże. </w:t>
      </w:r>
      <w:r w:rsidR="00A5667C" w:rsidRPr="00CC2354">
        <w:rPr>
          <w:rFonts w:ascii="Arial" w:hAnsi="Arial" w:cs="Arial"/>
        </w:rPr>
        <w:t>W dokumentacji powykonawczej należy ująć niezbędne pomiary.</w:t>
      </w:r>
    </w:p>
    <w:p w:rsidR="008133A7" w:rsidRPr="00BA7328" w:rsidRDefault="004C382B" w:rsidP="00BA7328">
      <w:pPr>
        <w:pStyle w:val="Akapitzlist1"/>
        <w:numPr>
          <w:ilvl w:val="0"/>
          <w:numId w:val="12"/>
        </w:numPr>
        <w:tabs>
          <w:tab w:val="left" w:pos="567"/>
        </w:tabs>
        <w:spacing w:after="0" w:line="360" w:lineRule="auto"/>
        <w:jc w:val="both"/>
        <w:rPr>
          <w:rFonts w:ascii="Arial" w:hAnsi="Arial" w:cs="Arial"/>
        </w:rPr>
      </w:pPr>
      <w:r>
        <w:rPr>
          <w:rFonts w:ascii="Arial" w:hAnsi="Arial" w:cs="Arial"/>
        </w:rPr>
        <w:t>Wykonawca</w:t>
      </w:r>
      <w:r w:rsidR="00AE5EB6">
        <w:rPr>
          <w:rFonts w:ascii="Arial" w:hAnsi="Arial" w:cs="Arial"/>
        </w:rPr>
        <w:t xml:space="preserve"> w ramach dokumentacji powykonawczej</w:t>
      </w:r>
      <w:r>
        <w:rPr>
          <w:rFonts w:ascii="Arial" w:hAnsi="Arial" w:cs="Arial"/>
        </w:rPr>
        <w:t xml:space="preserve"> musi wykonać powykonawczą inwentaryzację geodezyjną wszystkich obiektów lub elementów obiektów budowlanych (także tych ulegających zakryciu) położonych na terenie na którym realizowane będą prace związane z realizacją przedmiotu Umowy.</w:t>
      </w:r>
    </w:p>
    <w:p w:rsidR="00896C8E" w:rsidRPr="00CC2354" w:rsidRDefault="00896C8E" w:rsidP="00B9379C">
      <w:pPr>
        <w:numPr>
          <w:ilvl w:val="0"/>
          <w:numId w:val="12"/>
        </w:numPr>
        <w:suppressAutoHyphens w:val="0"/>
        <w:spacing w:before="120" w:after="120" w:line="360" w:lineRule="auto"/>
        <w:jc w:val="both"/>
        <w:rPr>
          <w:rFonts w:ascii="Arial" w:hAnsi="Arial" w:cs="Arial"/>
        </w:rPr>
      </w:pPr>
      <w:r w:rsidRPr="00CC2354">
        <w:rPr>
          <w:rFonts w:ascii="Arial" w:hAnsi="Arial" w:cs="Arial"/>
        </w:rPr>
        <w:t>Dokumentacja projektowa</w:t>
      </w:r>
      <w:r w:rsidR="00AE5EB6">
        <w:rPr>
          <w:rFonts w:ascii="Arial" w:hAnsi="Arial" w:cs="Arial"/>
        </w:rPr>
        <w:t xml:space="preserve"> powykonawcza</w:t>
      </w:r>
      <w:r w:rsidRPr="00CC2354">
        <w:rPr>
          <w:rFonts w:ascii="Arial" w:hAnsi="Arial" w:cs="Arial"/>
        </w:rPr>
        <w:t xml:space="preserve"> winna być </w:t>
      </w:r>
      <w:r w:rsidR="002622D1" w:rsidRPr="00CC2354">
        <w:rPr>
          <w:rFonts w:ascii="Arial" w:hAnsi="Arial" w:cs="Arial"/>
        </w:rPr>
        <w:t>sporządzona</w:t>
      </w:r>
      <w:r w:rsidR="00F84F33">
        <w:rPr>
          <w:rFonts w:ascii="Arial" w:hAnsi="Arial" w:cs="Arial"/>
        </w:rPr>
        <w:t xml:space="preserve"> w formie drukowanej i w </w:t>
      </w:r>
      <w:r w:rsidRPr="00CC2354">
        <w:rPr>
          <w:rFonts w:ascii="Arial" w:hAnsi="Arial" w:cs="Arial"/>
        </w:rPr>
        <w:t xml:space="preserve">formie elektronicznej zapisanej na nośniku CD lub DVD. Wersja elektroniczna musi być tożsama z wersją drukowaną. Dokumentacja projektowa w formie elektronicznej powinna zostać przekazana Zamawiającemu zarówno w formie: </w:t>
      </w:r>
    </w:p>
    <w:p w:rsidR="00896C8E" w:rsidRPr="00CC2354" w:rsidRDefault="00896C8E" w:rsidP="00B9379C">
      <w:pPr>
        <w:numPr>
          <w:ilvl w:val="1"/>
          <w:numId w:val="12"/>
        </w:numPr>
        <w:suppressAutoHyphens w:val="0"/>
        <w:spacing w:before="120" w:after="120" w:line="360" w:lineRule="auto"/>
        <w:jc w:val="both"/>
        <w:rPr>
          <w:rFonts w:ascii="Arial" w:hAnsi="Arial" w:cs="Arial"/>
        </w:rPr>
      </w:pPr>
      <w:r w:rsidRPr="00CC2354">
        <w:rPr>
          <w:rFonts w:ascii="Arial" w:hAnsi="Arial" w:cs="Arial"/>
          <w:i/>
        </w:rPr>
        <w:t>nieedytowalnej</w:t>
      </w:r>
      <w:r w:rsidRPr="00CC2354">
        <w:rPr>
          <w:rFonts w:ascii="Arial" w:hAnsi="Arial" w:cs="Arial"/>
        </w:rPr>
        <w:t xml:space="preserve"> – pliki *pdf (część opisowa i graficzna); </w:t>
      </w:r>
    </w:p>
    <w:p w:rsidR="00896C8E" w:rsidRPr="00CC2354" w:rsidRDefault="00896C8E" w:rsidP="00B9379C">
      <w:pPr>
        <w:numPr>
          <w:ilvl w:val="1"/>
          <w:numId w:val="12"/>
        </w:numPr>
        <w:suppressAutoHyphens w:val="0"/>
        <w:spacing w:before="120" w:after="120" w:line="360" w:lineRule="auto"/>
        <w:jc w:val="both"/>
        <w:rPr>
          <w:rFonts w:ascii="Arial" w:hAnsi="Arial" w:cs="Arial"/>
        </w:rPr>
      </w:pPr>
      <w:r w:rsidRPr="00CC2354">
        <w:rPr>
          <w:rFonts w:ascii="Arial" w:hAnsi="Arial" w:cs="Arial"/>
          <w:i/>
        </w:rPr>
        <w:t>edytowalnej</w:t>
      </w:r>
      <w:r w:rsidRPr="00CC2354">
        <w:rPr>
          <w:rFonts w:ascii="Arial" w:hAnsi="Arial" w:cs="Arial"/>
        </w:rPr>
        <w:t xml:space="preserve"> - pliki *</w:t>
      </w:r>
      <w:proofErr w:type="spellStart"/>
      <w:r w:rsidRPr="00CC2354">
        <w:rPr>
          <w:rFonts w:ascii="Arial" w:hAnsi="Arial" w:cs="Arial"/>
        </w:rPr>
        <w:t>doc</w:t>
      </w:r>
      <w:proofErr w:type="spellEnd"/>
      <w:r w:rsidRPr="00CC2354">
        <w:rPr>
          <w:rFonts w:ascii="Arial" w:hAnsi="Arial" w:cs="Arial"/>
        </w:rPr>
        <w:t xml:space="preserve"> lub *</w:t>
      </w:r>
      <w:proofErr w:type="spellStart"/>
      <w:r w:rsidRPr="00CC2354">
        <w:rPr>
          <w:rFonts w:ascii="Arial" w:hAnsi="Arial" w:cs="Arial"/>
        </w:rPr>
        <w:t>docx</w:t>
      </w:r>
      <w:proofErr w:type="spellEnd"/>
      <w:r w:rsidRPr="00CC2354">
        <w:rPr>
          <w:rFonts w:ascii="Arial" w:hAnsi="Arial" w:cs="Arial"/>
        </w:rPr>
        <w:t>, *xls lub</w:t>
      </w:r>
      <w:r w:rsidR="007E24CA" w:rsidRPr="00CC2354">
        <w:rPr>
          <w:rFonts w:ascii="Arial" w:hAnsi="Arial" w:cs="Arial"/>
        </w:rPr>
        <w:t xml:space="preserve"> *</w:t>
      </w:r>
      <w:proofErr w:type="spellStart"/>
      <w:r w:rsidR="007E24CA" w:rsidRPr="00CC2354">
        <w:rPr>
          <w:rFonts w:ascii="Arial" w:hAnsi="Arial" w:cs="Arial"/>
        </w:rPr>
        <w:t>xlsx</w:t>
      </w:r>
      <w:proofErr w:type="spellEnd"/>
      <w:r w:rsidR="007E24CA" w:rsidRPr="00CC2354">
        <w:rPr>
          <w:rFonts w:ascii="Arial" w:hAnsi="Arial" w:cs="Arial"/>
        </w:rPr>
        <w:t xml:space="preserve"> </w:t>
      </w:r>
      <w:r w:rsidRPr="00CC2354">
        <w:rPr>
          <w:rFonts w:ascii="Arial" w:hAnsi="Arial" w:cs="Arial"/>
        </w:rPr>
        <w:t>(część opisowa), *</w:t>
      </w:r>
      <w:proofErr w:type="spellStart"/>
      <w:r w:rsidRPr="00CC2354">
        <w:rPr>
          <w:rFonts w:ascii="Arial" w:hAnsi="Arial" w:cs="Arial"/>
        </w:rPr>
        <w:t>dwg</w:t>
      </w:r>
      <w:proofErr w:type="spellEnd"/>
      <w:r w:rsidRPr="00CC2354">
        <w:rPr>
          <w:rFonts w:ascii="Arial" w:hAnsi="Arial" w:cs="Arial"/>
        </w:rPr>
        <w:t xml:space="preserve"> </w:t>
      </w:r>
      <w:r w:rsidR="004C382B">
        <w:rPr>
          <w:rFonts w:ascii="Arial" w:hAnsi="Arial" w:cs="Arial"/>
        </w:rPr>
        <w:t>lub *</w:t>
      </w:r>
      <w:proofErr w:type="spellStart"/>
      <w:r w:rsidR="004C382B">
        <w:rPr>
          <w:rFonts w:ascii="Arial" w:hAnsi="Arial" w:cs="Arial"/>
        </w:rPr>
        <w:t>dxf</w:t>
      </w:r>
      <w:proofErr w:type="spellEnd"/>
      <w:r w:rsidR="004C382B">
        <w:rPr>
          <w:rFonts w:ascii="Arial" w:hAnsi="Arial" w:cs="Arial"/>
        </w:rPr>
        <w:t xml:space="preserve"> </w:t>
      </w:r>
      <w:r w:rsidRPr="00CC2354">
        <w:rPr>
          <w:rFonts w:ascii="Arial" w:hAnsi="Arial" w:cs="Arial"/>
        </w:rPr>
        <w:t>(część graficzna).</w:t>
      </w:r>
    </w:p>
    <w:p w:rsidR="00956168" w:rsidRPr="00BA7328" w:rsidRDefault="00A51753" w:rsidP="00BA7328">
      <w:pPr>
        <w:numPr>
          <w:ilvl w:val="0"/>
          <w:numId w:val="12"/>
        </w:numPr>
        <w:suppressAutoHyphens w:val="0"/>
        <w:spacing w:before="120" w:after="120" w:line="360" w:lineRule="auto"/>
        <w:jc w:val="both"/>
        <w:rPr>
          <w:rFonts w:ascii="Arial" w:hAnsi="Arial" w:cs="Arial"/>
        </w:rPr>
      </w:pPr>
      <w:r w:rsidRPr="00CC2354">
        <w:rPr>
          <w:rFonts w:ascii="Arial" w:hAnsi="Arial" w:cs="Arial"/>
        </w:rPr>
        <w:t>Dokumentację należy złożyć w siedzibie Zamawiającego w</w:t>
      </w:r>
      <w:r w:rsidR="00AE248E">
        <w:rPr>
          <w:rFonts w:ascii="Arial" w:hAnsi="Arial" w:cs="Arial"/>
        </w:rPr>
        <w:t xml:space="preserve"> Zielonce w formie papierowej w </w:t>
      </w:r>
      <w:r w:rsidRPr="00CC2354">
        <w:rPr>
          <w:rFonts w:ascii="Arial" w:hAnsi="Arial" w:cs="Arial"/>
        </w:rPr>
        <w:t>ilości 2 egzemplarzy oraz w formie elektronicznej na płycie CD lub DVD w dwóch egzemplarzach (z dokumentacją w plikach pdf oraz w postaci zapewniającej możliwość edycji – zgodnie z wytycznymi zawartymi powyżej).</w:t>
      </w:r>
    </w:p>
    <w:p w:rsidR="008133A7" w:rsidRPr="008133A7" w:rsidRDefault="00C4464A" w:rsidP="008133A7">
      <w:pPr>
        <w:pStyle w:val="Nagwek1"/>
        <w:numPr>
          <w:ilvl w:val="0"/>
          <w:numId w:val="23"/>
        </w:numPr>
        <w:jc w:val="left"/>
      </w:pPr>
      <w:bookmarkStart w:id="17" w:name="_Toc195691718"/>
      <w:r w:rsidRPr="00CC2354">
        <w:t>UWAGI KOŃCOWE</w:t>
      </w:r>
      <w:bookmarkEnd w:id="17"/>
    </w:p>
    <w:p w:rsidR="00E4183E" w:rsidRDefault="00C4464A" w:rsidP="00B9379C">
      <w:pPr>
        <w:pStyle w:val="Tekstpodstawowy31"/>
        <w:numPr>
          <w:ilvl w:val="0"/>
          <w:numId w:val="22"/>
        </w:numPr>
        <w:spacing w:after="0" w:line="360" w:lineRule="auto"/>
        <w:ind w:left="851"/>
        <w:jc w:val="both"/>
        <w:rPr>
          <w:rFonts w:ascii="Arial" w:hAnsi="Arial" w:cs="Arial"/>
          <w:sz w:val="22"/>
          <w:szCs w:val="22"/>
        </w:rPr>
      </w:pPr>
      <w:r w:rsidRPr="00CC2354">
        <w:rPr>
          <w:rFonts w:ascii="Arial" w:hAnsi="Arial" w:cs="Arial"/>
          <w:sz w:val="22"/>
          <w:szCs w:val="22"/>
        </w:rPr>
        <w:t xml:space="preserve">Opis przedmiotu zamówienia, przedmiar robót oraz </w:t>
      </w:r>
      <w:r w:rsidR="00AE248E">
        <w:rPr>
          <w:rFonts w:ascii="Arial" w:hAnsi="Arial" w:cs="Arial"/>
          <w:sz w:val="22"/>
          <w:szCs w:val="22"/>
        </w:rPr>
        <w:t>dokumentacja projektowa wraz ze </w:t>
      </w:r>
      <w:r w:rsidRPr="00CC2354">
        <w:rPr>
          <w:rFonts w:ascii="Arial" w:hAnsi="Arial" w:cs="Arial"/>
          <w:sz w:val="22"/>
          <w:szCs w:val="22"/>
        </w:rPr>
        <w:t xml:space="preserve">specyfikacjami technicznymi przekazane przez Zamawiającego Wykonawcy stanowią </w:t>
      </w:r>
    </w:p>
    <w:p w:rsidR="00BE54B3" w:rsidRPr="00CC2354" w:rsidRDefault="00C4464A" w:rsidP="00E4183E">
      <w:pPr>
        <w:pStyle w:val="Tekstpodstawowy31"/>
        <w:spacing w:after="0" w:line="360" w:lineRule="auto"/>
        <w:ind w:left="851"/>
        <w:jc w:val="both"/>
        <w:rPr>
          <w:rFonts w:ascii="Arial" w:hAnsi="Arial" w:cs="Arial"/>
          <w:sz w:val="22"/>
          <w:szCs w:val="22"/>
        </w:rPr>
      </w:pPr>
      <w:r w:rsidRPr="00CC2354">
        <w:rPr>
          <w:rFonts w:ascii="Arial" w:hAnsi="Arial" w:cs="Arial"/>
          <w:sz w:val="22"/>
          <w:szCs w:val="22"/>
        </w:rPr>
        <w:t xml:space="preserve">integralną część umowy na roboty budowlane, a wymagania wyszczególnione choćby w jednym z nich są obowiązujące dla Wykonawcy, tak jakby zawarte były w całej dokumentacji. Wykonawca nie może wykorzystywać błędów lub </w:t>
      </w:r>
      <w:proofErr w:type="spellStart"/>
      <w:r w:rsidRPr="00CC2354">
        <w:rPr>
          <w:rFonts w:ascii="Arial" w:hAnsi="Arial" w:cs="Arial"/>
          <w:sz w:val="22"/>
          <w:szCs w:val="22"/>
        </w:rPr>
        <w:t>opuszczeń</w:t>
      </w:r>
      <w:proofErr w:type="spellEnd"/>
      <w:r w:rsidRPr="00CC2354">
        <w:rPr>
          <w:rFonts w:ascii="Arial" w:hAnsi="Arial" w:cs="Arial"/>
          <w:sz w:val="22"/>
          <w:szCs w:val="22"/>
        </w:rPr>
        <w:t xml:space="preserve"> w w/w dokumentach a o ich wykryciu powinien natychmiast powiadomić Inspektora Nadzoru</w:t>
      </w:r>
      <w:r w:rsidR="00F76493" w:rsidRPr="00CC2354">
        <w:rPr>
          <w:rFonts w:ascii="Arial" w:hAnsi="Arial" w:cs="Arial"/>
          <w:sz w:val="22"/>
          <w:szCs w:val="22"/>
        </w:rPr>
        <w:t xml:space="preserve"> lub Inżyniera (przedstawiciela Zamawiającego)</w:t>
      </w:r>
      <w:r w:rsidRPr="00CC2354">
        <w:rPr>
          <w:rFonts w:ascii="Arial" w:hAnsi="Arial" w:cs="Arial"/>
          <w:sz w:val="22"/>
          <w:szCs w:val="22"/>
        </w:rPr>
        <w:t>, któr</w:t>
      </w:r>
      <w:r w:rsidR="000040A5">
        <w:rPr>
          <w:rFonts w:ascii="Arial" w:hAnsi="Arial" w:cs="Arial"/>
          <w:sz w:val="22"/>
          <w:szCs w:val="22"/>
        </w:rPr>
        <w:t>y dokona odpowiednich zmian lub </w:t>
      </w:r>
      <w:r w:rsidRPr="00CC2354">
        <w:rPr>
          <w:rFonts w:ascii="Arial" w:hAnsi="Arial" w:cs="Arial"/>
          <w:sz w:val="22"/>
          <w:szCs w:val="22"/>
        </w:rPr>
        <w:t xml:space="preserve">poprawek. </w:t>
      </w:r>
    </w:p>
    <w:p w:rsidR="001B7B57" w:rsidRDefault="00C4464A" w:rsidP="00B9379C">
      <w:pPr>
        <w:pStyle w:val="Tekstpodstawowy31"/>
        <w:numPr>
          <w:ilvl w:val="0"/>
          <w:numId w:val="22"/>
        </w:numPr>
        <w:spacing w:after="0" w:line="360" w:lineRule="auto"/>
        <w:ind w:left="851"/>
        <w:jc w:val="both"/>
        <w:rPr>
          <w:rFonts w:ascii="Arial" w:hAnsi="Arial" w:cs="Arial"/>
          <w:bCs/>
          <w:sz w:val="22"/>
          <w:szCs w:val="22"/>
        </w:rPr>
      </w:pPr>
      <w:r w:rsidRPr="00CC2354">
        <w:rPr>
          <w:rFonts w:ascii="Arial" w:hAnsi="Arial" w:cs="Arial"/>
          <w:sz w:val="22"/>
          <w:szCs w:val="22"/>
        </w:rPr>
        <w:t>Wszystkie wykonane roboty i dostarczone Materiały będą zgodne ze Specyfikacją</w:t>
      </w:r>
      <w:r w:rsidR="00BE54B3" w:rsidRPr="00CC2354">
        <w:rPr>
          <w:rFonts w:ascii="Arial" w:hAnsi="Arial" w:cs="Arial"/>
          <w:sz w:val="22"/>
          <w:szCs w:val="22"/>
        </w:rPr>
        <w:t xml:space="preserve"> Techniczną. Dane określone</w:t>
      </w:r>
      <w:r w:rsidRPr="00CC2354">
        <w:rPr>
          <w:rFonts w:ascii="Arial" w:hAnsi="Arial" w:cs="Arial"/>
          <w:sz w:val="22"/>
          <w:szCs w:val="22"/>
        </w:rPr>
        <w:t xml:space="preserve"> w Specyfikacji Technicznej będą uważane za wartości docelowe, od których dopuszczalne są odchylenia w ramach określonego przedziału tolerancji. Cechy Materiałów i elementów budowli muszą być jednorodne i wykazywać bliską zgodność z określonymi wymaganiami, a rozrzuty tych cech nie mogą przekraczać </w:t>
      </w:r>
      <w:r w:rsidRPr="00CC2354">
        <w:rPr>
          <w:rFonts w:ascii="Arial" w:hAnsi="Arial" w:cs="Arial"/>
          <w:sz w:val="22"/>
          <w:szCs w:val="22"/>
        </w:rPr>
        <w:lastRenderedPageBreak/>
        <w:t>dopuszczalnego przedziału tolerancji. W przypadku gdy Materiały lub roboty nie będą w pełni zgodne z opisem przedmiotu zamówienia zawarte w Przedmiarze robót, Specyfikacji Technicznej i wpłynie to na niezadowalającą jakość eleme</w:t>
      </w:r>
      <w:r w:rsidR="00AE248E">
        <w:rPr>
          <w:rFonts w:ascii="Arial" w:hAnsi="Arial" w:cs="Arial"/>
          <w:sz w:val="22"/>
          <w:szCs w:val="22"/>
        </w:rPr>
        <w:t>ntu budowli, to </w:t>
      </w:r>
      <w:r w:rsidRPr="00CC2354">
        <w:rPr>
          <w:rFonts w:ascii="Arial" w:hAnsi="Arial" w:cs="Arial"/>
          <w:sz w:val="22"/>
          <w:szCs w:val="22"/>
        </w:rPr>
        <w:t>takie Materiały będą niezwłocznie zastąpione innymi na koszt Wykonawcy.</w:t>
      </w:r>
      <w:r w:rsidR="001B7B57" w:rsidRPr="00CC2354">
        <w:rPr>
          <w:rFonts w:ascii="Arial" w:hAnsi="Arial" w:cs="Arial"/>
          <w:bCs/>
          <w:sz w:val="22"/>
          <w:szCs w:val="22"/>
        </w:rPr>
        <w:t xml:space="preserve"> </w:t>
      </w:r>
    </w:p>
    <w:p w:rsidR="00E218AE" w:rsidRDefault="00E218AE" w:rsidP="00B9379C">
      <w:pPr>
        <w:pStyle w:val="Tekstpodstawowy31"/>
        <w:numPr>
          <w:ilvl w:val="0"/>
          <w:numId w:val="22"/>
        </w:numPr>
        <w:spacing w:after="0" w:line="360" w:lineRule="auto"/>
        <w:ind w:left="851"/>
        <w:jc w:val="both"/>
        <w:rPr>
          <w:rFonts w:ascii="Arial" w:hAnsi="Arial" w:cs="Arial"/>
          <w:bCs/>
          <w:sz w:val="22"/>
          <w:szCs w:val="22"/>
        </w:rPr>
      </w:pPr>
      <w:r>
        <w:rPr>
          <w:rFonts w:ascii="Arial" w:hAnsi="Arial" w:cs="Arial"/>
          <w:bCs/>
          <w:sz w:val="22"/>
          <w:szCs w:val="22"/>
        </w:rPr>
        <w:t xml:space="preserve">Instalowane w obiekcie okablowanie strukturalne światłowodowe, miedziane i elektryczne ma być zgodne ze stanem prawnym, klasyfikacją obiektu i klasyfikacją pożarową obiektu, która jest przedstawiona w dokumentacji przetargowej. </w:t>
      </w:r>
    </w:p>
    <w:p w:rsidR="00E218AE" w:rsidRPr="00FB697E" w:rsidRDefault="009D43A2" w:rsidP="00B9379C">
      <w:pPr>
        <w:pStyle w:val="Tekstpodstawowy31"/>
        <w:numPr>
          <w:ilvl w:val="0"/>
          <w:numId w:val="22"/>
        </w:numPr>
        <w:spacing w:after="0" w:line="360" w:lineRule="auto"/>
        <w:ind w:left="851"/>
        <w:jc w:val="both"/>
        <w:rPr>
          <w:rFonts w:ascii="Arial" w:hAnsi="Arial" w:cs="Arial"/>
          <w:bCs/>
          <w:sz w:val="22"/>
          <w:szCs w:val="22"/>
        </w:rPr>
      </w:pPr>
      <w:r w:rsidRPr="00FB697E">
        <w:rPr>
          <w:rFonts w:ascii="Arial" w:hAnsi="Arial" w:cs="Arial"/>
          <w:sz w:val="24"/>
          <w:szCs w:val="24"/>
        </w:rPr>
        <w:t>Wszystkie pomiary transmisyjne należy zbadać według wymagań ISO 11801 dla łącza stałego (Permanent Link).</w:t>
      </w:r>
    </w:p>
    <w:p w:rsidR="009D43A2" w:rsidRPr="00FB697E" w:rsidRDefault="009D43A2" w:rsidP="00B9379C">
      <w:pPr>
        <w:pStyle w:val="Tekstpodstawowy31"/>
        <w:numPr>
          <w:ilvl w:val="0"/>
          <w:numId w:val="22"/>
        </w:numPr>
        <w:spacing w:after="0" w:line="360" w:lineRule="auto"/>
        <w:ind w:left="851"/>
        <w:jc w:val="both"/>
        <w:rPr>
          <w:rFonts w:ascii="Arial" w:hAnsi="Arial" w:cs="Arial"/>
          <w:bCs/>
          <w:sz w:val="22"/>
          <w:szCs w:val="22"/>
        </w:rPr>
      </w:pPr>
      <w:r w:rsidRPr="00FB697E">
        <w:rPr>
          <w:rFonts w:ascii="Arial" w:hAnsi="Arial" w:cs="Arial"/>
          <w:sz w:val="24"/>
          <w:szCs w:val="24"/>
        </w:rPr>
        <w:t>Pomiary łączy światłowodowych należy wykonać według zaleceń standardu IEC 14763-3</w:t>
      </w:r>
    </w:p>
    <w:p w:rsidR="009D43A2" w:rsidRPr="00FB697E" w:rsidRDefault="00534EA2" w:rsidP="00B9379C">
      <w:pPr>
        <w:pStyle w:val="Tekstpodstawowy31"/>
        <w:numPr>
          <w:ilvl w:val="0"/>
          <w:numId w:val="22"/>
        </w:numPr>
        <w:spacing w:after="0" w:line="360" w:lineRule="auto"/>
        <w:ind w:left="851"/>
        <w:jc w:val="both"/>
        <w:rPr>
          <w:rFonts w:ascii="Arial" w:hAnsi="Arial" w:cs="Arial"/>
          <w:bCs/>
          <w:sz w:val="22"/>
          <w:szCs w:val="22"/>
        </w:rPr>
      </w:pPr>
      <w:r w:rsidRPr="00FB697E">
        <w:rPr>
          <w:rFonts w:ascii="Arial" w:hAnsi="Arial" w:cs="Arial"/>
          <w:sz w:val="24"/>
          <w:szCs w:val="24"/>
        </w:rPr>
        <w:t xml:space="preserve">Przedstawione </w:t>
      </w:r>
      <w:r w:rsidR="009D43A2" w:rsidRPr="00FB697E">
        <w:rPr>
          <w:rFonts w:ascii="Arial" w:hAnsi="Arial" w:cs="Arial"/>
          <w:sz w:val="24"/>
          <w:szCs w:val="24"/>
        </w:rPr>
        <w:t>panel</w:t>
      </w:r>
      <w:r w:rsidRPr="00FB697E">
        <w:rPr>
          <w:rFonts w:ascii="Arial" w:hAnsi="Arial" w:cs="Arial"/>
          <w:sz w:val="24"/>
          <w:szCs w:val="24"/>
        </w:rPr>
        <w:t>e</w:t>
      </w:r>
      <w:r w:rsidR="009D43A2" w:rsidRPr="00FB697E">
        <w:rPr>
          <w:rFonts w:ascii="Arial" w:hAnsi="Arial" w:cs="Arial"/>
          <w:sz w:val="24"/>
          <w:szCs w:val="24"/>
        </w:rPr>
        <w:t xml:space="preserve"> krosow</w:t>
      </w:r>
      <w:r w:rsidRPr="00FB697E">
        <w:rPr>
          <w:rFonts w:ascii="Arial" w:hAnsi="Arial" w:cs="Arial"/>
          <w:sz w:val="24"/>
          <w:szCs w:val="24"/>
        </w:rPr>
        <w:t>e w dokumentacji technicznej należy traktować jako</w:t>
      </w:r>
      <w:r w:rsidR="009D43A2" w:rsidRPr="00FB697E">
        <w:rPr>
          <w:rFonts w:ascii="Arial" w:hAnsi="Arial" w:cs="Arial"/>
          <w:sz w:val="24"/>
          <w:szCs w:val="24"/>
        </w:rPr>
        <w:t xml:space="preserve"> panele modułowe kątowe ze względu na standard WITU.</w:t>
      </w:r>
    </w:p>
    <w:p w:rsidR="00534EA2" w:rsidRPr="00FB697E" w:rsidRDefault="00D570E9" w:rsidP="00B9379C">
      <w:pPr>
        <w:pStyle w:val="Tekstpodstawowy31"/>
        <w:numPr>
          <w:ilvl w:val="0"/>
          <w:numId w:val="22"/>
        </w:numPr>
        <w:spacing w:after="0" w:line="360" w:lineRule="auto"/>
        <w:ind w:left="851"/>
        <w:jc w:val="both"/>
        <w:rPr>
          <w:rFonts w:ascii="Arial" w:hAnsi="Arial" w:cs="Arial"/>
          <w:bCs/>
          <w:sz w:val="22"/>
          <w:szCs w:val="22"/>
        </w:rPr>
      </w:pPr>
      <w:r w:rsidRPr="00FB697E">
        <w:rPr>
          <w:rFonts w:ascii="Arial" w:hAnsi="Arial" w:cs="Arial"/>
          <w:sz w:val="24"/>
          <w:szCs w:val="24"/>
        </w:rPr>
        <w:t>W obrębie GPD zastosować kable krosowe o grubościach żył w zakresie 26/7 AWG – 30/7 AWG</w:t>
      </w:r>
      <w:r w:rsidR="00534EA2" w:rsidRPr="00FB697E">
        <w:rPr>
          <w:rFonts w:ascii="Arial" w:hAnsi="Arial" w:cs="Arial"/>
          <w:bCs/>
          <w:sz w:val="22"/>
          <w:szCs w:val="22"/>
        </w:rPr>
        <w:t xml:space="preserve"> </w:t>
      </w:r>
    </w:p>
    <w:p w:rsidR="00C4464A" w:rsidRPr="00CC2354" w:rsidRDefault="001B7B57" w:rsidP="00B9379C">
      <w:pPr>
        <w:pStyle w:val="Tekstpodstawowy31"/>
        <w:numPr>
          <w:ilvl w:val="0"/>
          <w:numId w:val="22"/>
        </w:numPr>
        <w:spacing w:after="0" w:line="360" w:lineRule="auto"/>
        <w:ind w:left="851"/>
        <w:jc w:val="both"/>
        <w:rPr>
          <w:rFonts w:ascii="Arial" w:hAnsi="Arial" w:cs="Arial"/>
        </w:rPr>
      </w:pPr>
      <w:r w:rsidRPr="00FB697E">
        <w:rPr>
          <w:rFonts w:ascii="Arial" w:hAnsi="Arial" w:cs="Arial"/>
          <w:bCs/>
          <w:sz w:val="22"/>
          <w:szCs w:val="22"/>
        </w:rPr>
        <w:t xml:space="preserve">Zleceniodawca zaleca dokonanie wizji lokalnej na terenie Wojskowego Instytutu Technicznego Uzbrojenia w celu zapoznania się ze stanem faktycznym budynku i terenu. Koszty związane z przeprowadzeniem </w:t>
      </w:r>
      <w:r w:rsidRPr="00CC2354">
        <w:rPr>
          <w:rFonts w:ascii="Arial" w:hAnsi="Arial" w:cs="Arial"/>
          <w:bCs/>
          <w:sz w:val="22"/>
          <w:szCs w:val="22"/>
        </w:rPr>
        <w:t xml:space="preserve">wizji lokalnej ponosi </w:t>
      </w:r>
      <w:r w:rsidRPr="00CC2354">
        <w:rPr>
          <w:rFonts w:ascii="Arial" w:hAnsi="Arial" w:cs="Arial"/>
          <w:sz w:val="22"/>
          <w:szCs w:val="22"/>
        </w:rPr>
        <w:t>Zleceniobiorca</w:t>
      </w:r>
      <w:r w:rsidRPr="00CC2354">
        <w:rPr>
          <w:rFonts w:ascii="Arial" w:hAnsi="Arial" w:cs="Arial"/>
          <w:bCs/>
          <w:sz w:val="22"/>
          <w:szCs w:val="22"/>
        </w:rPr>
        <w:t xml:space="preserve">. </w:t>
      </w:r>
      <w:r w:rsidRPr="00CC2354">
        <w:rPr>
          <w:rFonts w:ascii="Arial" w:hAnsi="Arial" w:cs="Arial"/>
          <w:sz w:val="22"/>
          <w:szCs w:val="22"/>
        </w:rPr>
        <w:t xml:space="preserve">Zleceniobiorcy </w:t>
      </w:r>
      <w:r w:rsidRPr="00CC2354">
        <w:rPr>
          <w:rFonts w:ascii="Arial" w:hAnsi="Arial" w:cs="Arial"/>
          <w:bCs/>
          <w:sz w:val="22"/>
          <w:szCs w:val="22"/>
        </w:rPr>
        <w:t xml:space="preserve">mogą dokonać wizji lokalnej terenu robót w obecności przedstawiciela Zamawiającego codziennie w godz. 8.00-14.00 od poniedziałku do piątku. Termin wizji należy uzgodnić telefonicznie pod numerem (22) 761-46-82 z p. </w:t>
      </w:r>
      <w:r w:rsidR="005C7881">
        <w:rPr>
          <w:rFonts w:ascii="Arial" w:hAnsi="Arial" w:cs="Arial"/>
          <w:bCs/>
          <w:sz w:val="22"/>
          <w:szCs w:val="22"/>
        </w:rPr>
        <w:t xml:space="preserve">Pawłem KRYŃSKIM </w:t>
      </w:r>
      <w:r w:rsidRPr="00CC2354">
        <w:rPr>
          <w:rFonts w:ascii="Arial" w:hAnsi="Arial" w:cs="Arial"/>
          <w:bCs/>
          <w:sz w:val="22"/>
          <w:szCs w:val="22"/>
        </w:rPr>
        <w:t xml:space="preserve">lub p. </w:t>
      </w:r>
      <w:r w:rsidR="005C7881">
        <w:rPr>
          <w:rFonts w:ascii="Arial" w:hAnsi="Arial" w:cs="Arial"/>
          <w:bCs/>
          <w:sz w:val="22"/>
          <w:szCs w:val="22"/>
        </w:rPr>
        <w:t>Michałem KUĆ</w:t>
      </w:r>
    </w:p>
    <w:p w:rsidR="008133A7" w:rsidRPr="00CC2354" w:rsidRDefault="008133A7">
      <w:pPr>
        <w:tabs>
          <w:tab w:val="left" w:pos="709"/>
        </w:tabs>
        <w:spacing w:after="0" w:line="360" w:lineRule="auto"/>
        <w:rPr>
          <w:rFonts w:ascii="Arial" w:hAnsi="Arial" w:cs="Arial"/>
        </w:rPr>
      </w:pPr>
    </w:p>
    <w:p w:rsidR="00D87E0C" w:rsidRDefault="00581C2F" w:rsidP="00C51016">
      <w:pPr>
        <w:pStyle w:val="Nagwek1"/>
        <w:numPr>
          <w:ilvl w:val="0"/>
          <w:numId w:val="23"/>
        </w:numPr>
        <w:jc w:val="left"/>
      </w:pPr>
      <w:bookmarkStart w:id="18" w:name="_Toc195691719"/>
      <w:r>
        <w:t>Z</w:t>
      </w:r>
      <w:r w:rsidR="000C6682">
        <w:t>AŁĄC</w:t>
      </w:r>
      <w:bookmarkEnd w:id="18"/>
      <w:r w:rsidR="008C6AA5">
        <w:t>ZNIKI :</w:t>
      </w:r>
    </w:p>
    <w:p w:rsidR="00AC2C11" w:rsidRPr="00AC2C11" w:rsidRDefault="00AC2C11" w:rsidP="00AC2C11">
      <w:pPr>
        <w:pStyle w:val="Akapitzlist"/>
        <w:numPr>
          <w:ilvl w:val="0"/>
          <w:numId w:val="87"/>
        </w:numPr>
        <w:tabs>
          <w:tab w:val="left" w:pos="709"/>
        </w:tabs>
        <w:spacing w:line="360" w:lineRule="auto"/>
        <w:jc w:val="both"/>
        <w:rPr>
          <w:rFonts w:ascii="Arial" w:hAnsi="Arial" w:cs="Arial"/>
        </w:rPr>
      </w:pPr>
      <w:bookmarkStart w:id="19" w:name="_Hlk195603566"/>
      <w:r w:rsidRPr="00AC2C11">
        <w:rPr>
          <w:rFonts w:ascii="Arial" w:hAnsi="Arial" w:cs="Arial"/>
        </w:rPr>
        <w:t>Dokumentacja projektowa branża budowlana</w:t>
      </w:r>
      <w:bookmarkEnd w:id="19"/>
      <w:r w:rsidRPr="00AC2C11">
        <w:rPr>
          <w:rFonts w:ascii="Arial" w:hAnsi="Arial" w:cs="Arial"/>
        </w:rPr>
        <w:t>.</w:t>
      </w:r>
    </w:p>
    <w:p w:rsidR="00AC2C11" w:rsidRPr="00AC2C11" w:rsidRDefault="00AC2C11" w:rsidP="00AC2C11">
      <w:pPr>
        <w:pStyle w:val="Akapitzlist"/>
        <w:numPr>
          <w:ilvl w:val="0"/>
          <w:numId w:val="87"/>
        </w:numPr>
        <w:tabs>
          <w:tab w:val="left" w:pos="709"/>
        </w:tabs>
        <w:spacing w:line="360" w:lineRule="auto"/>
        <w:jc w:val="both"/>
        <w:rPr>
          <w:rFonts w:ascii="Arial" w:hAnsi="Arial" w:cs="Arial"/>
        </w:rPr>
      </w:pPr>
      <w:r w:rsidRPr="00AC2C11">
        <w:rPr>
          <w:rFonts w:ascii="Arial" w:hAnsi="Arial" w:cs="Arial"/>
        </w:rPr>
        <w:t>Dokumentacja projektowa branża elektryczna.</w:t>
      </w:r>
    </w:p>
    <w:p w:rsidR="00AC2C11" w:rsidRPr="00AC2C11" w:rsidRDefault="00AC2C11" w:rsidP="00AC2C11">
      <w:pPr>
        <w:pStyle w:val="Akapitzlist"/>
        <w:numPr>
          <w:ilvl w:val="0"/>
          <w:numId w:val="87"/>
        </w:numPr>
        <w:tabs>
          <w:tab w:val="left" w:pos="709"/>
        </w:tabs>
        <w:spacing w:line="360" w:lineRule="auto"/>
        <w:jc w:val="both"/>
        <w:rPr>
          <w:rFonts w:ascii="Arial" w:hAnsi="Arial" w:cs="Arial"/>
        </w:rPr>
      </w:pPr>
      <w:r w:rsidRPr="00AC2C11">
        <w:rPr>
          <w:rFonts w:ascii="Arial" w:hAnsi="Arial" w:cs="Arial"/>
        </w:rPr>
        <w:t>Dokumentacja projektowa sieć CO.</w:t>
      </w:r>
    </w:p>
    <w:p w:rsidR="00AC2C11" w:rsidRPr="00AC2C11" w:rsidRDefault="00AC2C11" w:rsidP="00AC2C11">
      <w:pPr>
        <w:pStyle w:val="Akapitzlist"/>
        <w:numPr>
          <w:ilvl w:val="0"/>
          <w:numId w:val="87"/>
        </w:numPr>
        <w:tabs>
          <w:tab w:val="left" w:pos="709"/>
        </w:tabs>
        <w:spacing w:line="360" w:lineRule="auto"/>
        <w:jc w:val="both"/>
        <w:rPr>
          <w:rFonts w:ascii="Arial" w:hAnsi="Arial" w:cs="Arial"/>
        </w:rPr>
      </w:pPr>
      <w:r w:rsidRPr="00AC2C11">
        <w:rPr>
          <w:rFonts w:ascii="Arial" w:hAnsi="Arial" w:cs="Arial"/>
        </w:rPr>
        <w:t xml:space="preserve">Dokumentacja projektowa instalacji </w:t>
      </w:r>
      <w:proofErr w:type="spellStart"/>
      <w:r w:rsidRPr="00AC2C11">
        <w:rPr>
          <w:rFonts w:ascii="Arial" w:hAnsi="Arial" w:cs="Arial"/>
        </w:rPr>
        <w:t>wod</w:t>
      </w:r>
      <w:proofErr w:type="spellEnd"/>
      <w:r w:rsidRPr="00AC2C11">
        <w:rPr>
          <w:rFonts w:ascii="Arial" w:hAnsi="Arial" w:cs="Arial"/>
        </w:rPr>
        <w:t>-kan.</w:t>
      </w:r>
    </w:p>
    <w:p w:rsidR="00AC2C11" w:rsidRPr="00AC2C11" w:rsidRDefault="00AC2C11" w:rsidP="00AC2C11">
      <w:pPr>
        <w:pStyle w:val="Akapitzlist"/>
        <w:numPr>
          <w:ilvl w:val="0"/>
          <w:numId w:val="87"/>
        </w:numPr>
        <w:tabs>
          <w:tab w:val="left" w:pos="709"/>
        </w:tabs>
        <w:spacing w:line="360" w:lineRule="auto"/>
        <w:jc w:val="both"/>
        <w:rPr>
          <w:rFonts w:ascii="Arial" w:hAnsi="Arial" w:cs="Arial"/>
        </w:rPr>
      </w:pPr>
      <w:r w:rsidRPr="00AC2C11">
        <w:rPr>
          <w:rFonts w:ascii="Arial" w:hAnsi="Arial" w:cs="Arial"/>
        </w:rPr>
        <w:t>Dokumentacja projektowa systemu klimatyzacji.</w:t>
      </w:r>
    </w:p>
    <w:p w:rsidR="00AC2C11" w:rsidRPr="00AC2C11" w:rsidRDefault="00AC2C11" w:rsidP="00AC2C11">
      <w:pPr>
        <w:pStyle w:val="Akapitzlist"/>
        <w:numPr>
          <w:ilvl w:val="0"/>
          <w:numId w:val="87"/>
        </w:numPr>
        <w:tabs>
          <w:tab w:val="left" w:pos="709"/>
        </w:tabs>
        <w:spacing w:line="360" w:lineRule="auto"/>
        <w:jc w:val="both"/>
        <w:rPr>
          <w:rFonts w:ascii="Arial" w:hAnsi="Arial" w:cs="Arial"/>
        </w:rPr>
      </w:pPr>
      <w:bookmarkStart w:id="20" w:name="_Hlk195603747"/>
      <w:proofErr w:type="spellStart"/>
      <w:r w:rsidRPr="00AC2C11">
        <w:rPr>
          <w:rFonts w:ascii="Arial" w:hAnsi="Arial" w:cs="Arial"/>
        </w:rPr>
        <w:t>STWiOR</w:t>
      </w:r>
      <w:proofErr w:type="spellEnd"/>
      <w:r w:rsidRPr="00AC2C11">
        <w:rPr>
          <w:rFonts w:ascii="Arial" w:hAnsi="Arial" w:cs="Arial"/>
        </w:rPr>
        <w:t xml:space="preserve"> branża </w:t>
      </w:r>
      <w:bookmarkEnd w:id="20"/>
      <w:r w:rsidRPr="00AC2C11">
        <w:rPr>
          <w:rFonts w:ascii="Arial" w:hAnsi="Arial" w:cs="Arial"/>
        </w:rPr>
        <w:t>budowlana.</w:t>
      </w:r>
    </w:p>
    <w:p w:rsidR="00AC2C11" w:rsidRPr="00AC2C11" w:rsidRDefault="00AC2C11" w:rsidP="00AC2C11">
      <w:pPr>
        <w:pStyle w:val="Akapitzlist"/>
        <w:numPr>
          <w:ilvl w:val="0"/>
          <w:numId w:val="87"/>
        </w:numPr>
        <w:tabs>
          <w:tab w:val="left" w:pos="709"/>
        </w:tabs>
        <w:spacing w:line="360" w:lineRule="auto"/>
        <w:jc w:val="both"/>
        <w:rPr>
          <w:rFonts w:ascii="Arial" w:hAnsi="Arial" w:cs="Arial"/>
        </w:rPr>
      </w:pPr>
      <w:proofErr w:type="spellStart"/>
      <w:r w:rsidRPr="00AC2C11">
        <w:rPr>
          <w:rFonts w:ascii="Arial" w:hAnsi="Arial" w:cs="Arial"/>
        </w:rPr>
        <w:t>STWiOR</w:t>
      </w:r>
      <w:proofErr w:type="spellEnd"/>
      <w:r w:rsidRPr="00AC2C11">
        <w:rPr>
          <w:rFonts w:ascii="Arial" w:hAnsi="Arial" w:cs="Arial"/>
        </w:rPr>
        <w:t xml:space="preserve"> branża elektryczna.</w:t>
      </w:r>
    </w:p>
    <w:p w:rsidR="00AC2C11" w:rsidRPr="00AC2C11" w:rsidRDefault="00AC2C11" w:rsidP="00AC2C11">
      <w:pPr>
        <w:pStyle w:val="Akapitzlist"/>
        <w:numPr>
          <w:ilvl w:val="0"/>
          <w:numId w:val="87"/>
        </w:numPr>
        <w:tabs>
          <w:tab w:val="left" w:pos="709"/>
        </w:tabs>
        <w:spacing w:line="360" w:lineRule="auto"/>
        <w:jc w:val="both"/>
        <w:rPr>
          <w:rFonts w:ascii="Arial" w:hAnsi="Arial" w:cs="Arial"/>
        </w:rPr>
      </w:pPr>
      <w:proofErr w:type="spellStart"/>
      <w:r w:rsidRPr="00AC2C11">
        <w:rPr>
          <w:rFonts w:ascii="Arial" w:hAnsi="Arial" w:cs="Arial"/>
        </w:rPr>
        <w:t>STWiOR</w:t>
      </w:r>
      <w:proofErr w:type="spellEnd"/>
      <w:r w:rsidRPr="00AC2C11">
        <w:rPr>
          <w:rFonts w:ascii="Arial" w:hAnsi="Arial" w:cs="Arial"/>
        </w:rPr>
        <w:t xml:space="preserve"> branża sanitarna.</w:t>
      </w:r>
    </w:p>
    <w:p w:rsidR="00AC2C11" w:rsidRDefault="00AC2C11" w:rsidP="00AC2C11">
      <w:pPr>
        <w:pStyle w:val="Akapitzlist"/>
        <w:numPr>
          <w:ilvl w:val="0"/>
          <w:numId w:val="87"/>
        </w:numPr>
        <w:tabs>
          <w:tab w:val="left" w:pos="709"/>
        </w:tabs>
        <w:spacing w:line="360" w:lineRule="auto"/>
        <w:jc w:val="both"/>
        <w:rPr>
          <w:rFonts w:ascii="Arial" w:hAnsi="Arial" w:cs="Arial"/>
        </w:rPr>
      </w:pPr>
      <w:r>
        <w:rPr>
          <w:rFonts w:ascii="Arial" w:hAnsi="Arial" w:cs="Arial"/>
        </w:rPr>
        <w:t xml:space="preserve">Schemat Zieleni </w:t>
      </w:r>
    </w:p>
    <w:p w:rsidR="00AC2C11" w:rsidRPr="00AC2C11" w:rsidRDefault="00AC2C11" w:rsidP="00AC2C11">
      <w:pPr>
        <w:pStyle w:val="Akapitzlist"/>
        <w:numPr>
          <w:ilvl w:val="0"/>
          <w:numId w:val="87"/>
        </w:numPr>
        <w:tabs>
          <w:tab w:val="left" w:pos="709"/>
        </w:tabs>
        <w:spacing w:line="360" w:lineRule="auto"/>
        <w:jc w:val="both"/>
        <w:rPr>
          <w:rFonts w:ascii="Arial" w:hAnsi="Arial" w:cs="Arial"/>
        </w:rPr>
      </w:pPr>
      <w:r>
        <w:rPr>
          <w:rFonts w:ascii="Arial" w:hAnsi="Arial" w:cs="Arial"/>
        </w:rPr>
        <w:t xml:space="preserve">Utwardzenie drogi wraz z chodnikiem </w:t>
      </w:r>
    </w:p>
    <w:p w:rsidR="00AC2C11" w:rsidRPr="00AC2C11" w:rsidRDefault="00AC2C11" w:rsidP="00AC2C11">
      <w:pPr>
        <w:pStyle w:val="Tekstpodstawowy"/>
        <w:ind w:left="720"/>
        <w:rPr>
          <w:lang w:eastAsia="hi-IN" w:bidi="hi-IN"/>
        </w:rPr>
      </w:pPr>
    </w:p>
    <w:p w:rsidR="00D87E0C" w:rsidRDefault="00D87E0C">
      <w:pPr>
        <w:tabs>
          <w:tab w:val="left" w:pos="709"/>
        </w:tabs>
        <w:spacing w:after="0" w:line="360" w:lineRule="auto"/>
        <w:rPr>
          <w:rFonts w:ascii="Arial" w:hAnsi="Arial" w:cs="Arial"/>
        </w:rPr>
      </w:pPr>
      <w:bookmarkStart w:id="21" w:name="_GoBack"/>
      <w:bookmarkEnd w:id="21"/>
    </w:p>
    <w:p w:rsidR="00D87E0C" w:rsidRDefault="00D87E0C">
      <w:pPr>
        <w:tabs>
          <w:tab w:val="left" w:pos="709"/>
        </w:tabs>
        <w:spacing w:after="0" w:line="360" w:lineRule="auto"/>
        <w:rPr>
          <w:rFonts w:ascii="Arial" w:hAnsi="Arial" w:cs="Arial"/>
        </w:rPr>
      </w:pPr>
    </w:p>
    <w:sectPr w:rsidR="00D87E0C" w:rsidSect="00233848">
      <w:headerReference w:type="default" r:id="rId11"/>
      <w:footerReference w:type="default" r:id="rId12"/>
      <w:pgSz w:w="11906" w:h="16838"/>
      <w:pgMar w:top="1417" w:right="849" w:bottom="1417" w:left="1417" w:header="708" w:footer="708"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F53" w:rsidRDefault="00F81F53">
      <w:pPr>
        <w:spacing w:after="0" w:line="240" w:lineRule="auto"/>
      </w:pPr>
      <w:r>
        <w:separator/>
      </w:r>
    </w:p>
  </w:endnote>
  <w:endnote w:type="continuationSeparator" w:id="0">
    <w:p w:rsidR="00F81F53" w:rsidRDefault="00F81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font361">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charset w:val="EE"/>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sig w:usb0="00000007" w:usb1="00000000" w:usb2="00000000" w:usb3="00000000" w:csb0="00000003"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14209"/>
      <w:docPartObj>
        <w:docPartGallery w:val="Page Numbers (Bottom of Page)"/>
        <w:docPartUnique/>
      </w:docPartObj>
    </w:sdtPr>
    <w:sdtEndPr/>
    <w:sdtContent>
      <w:sdt>
        <w:sdtPr>
          <w:id w:val="860082579"/>
          <w:docPartObj>
            <w:docPartGallery w:val="Page Numbers (Top of Page)"/>
            <w:docPartUnique/>
          </w:docPartObj>
        </w:sdtPr>
        <w:sdtEndPr/>
        <w:sdtContent>
          <w:p w:rsidR="00F81F53" w:rsidRDefault="00F81F53">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097268">
              <w:rPr>
                <w:b/>
                <w:bCs/>
                <w:noProof/>
              </w:rPr>
              <w:t>20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97268">
              <w:rPr>
                <w:b/>
                <w:bCs/>
                <w:noProof/>
              </w:rPr>
              <w:t>21</w:t>
            </w:r>
            <w:r>
              <w:rPr>
                <w:b/>
                <w:bCs/>
                <w:sz w:val="24"/>
                <w:szCs w:val="24"/>
              </w:rPr>
              <w:fldChar w:fldCharType="end"/>
            </w:r>
          </w:p>
        </w:sdtContent>
      </w:sdt>
    </w:sdtContent>
  </w:sdt>
  <w:p w:rsidR="00F81F53" w:rsidRDefault="00F81F5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F53" w:rsidRDefault="00F81F53">
      <w:pPr>
        <w:spacing w:after="0" w:line="240" w:lineRule="auto"/>
      </w:pPr>
      <w:r>
        <w:separator/>
      </w:r>
    </w:p>
  </w:footnote>
  <w:footnote w:type="continuationSeparator" w:id="0">
    <w:p w:rsidR="00F81F53" w:rsidRDefault="00F81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F53" w:rsidRDefault="00F81F53">
    <w:pPr>
      <w:pStyle w:val="Nagwek"/>
    </w:pPr>
    <w:r>
      <w:rPr>
        <w:rFonts w:ascii="Arial" w:hAnsi="Arial" w:cs="Arial"/>
      </w:rPr>
      <w:tab/>
    </w: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6E66B48"/>
    <w:lvl w:ilvl="0">
      <w:start w:val="1"/>
      <w:numFmt w:val="decimal"/>
      <w:pStyle w:val="Nagwek1"/>
      <w:lvlText w:val="%1."/>
      <w:lvlJc w:val="left"/>
      <w:pPr>
        <w:tabs>
          <w:tab w:val="num" w:pos="432"/>
        </w:tabs>
        <w:ind w:left="432" w:hanging="432"/>
      </w:pPr>
      <w:rPr>
        <w:b/>
      </w:r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644" w:hanging="360"/>
      </w:pPr>
      <w:rPr>
        <w:b/>
      </w:rPr>
    </w:lvl>
    <w:lvl w:ilvl="1">
      <w:start w:val="1"/>
      <w:numFmt w:val="bullet"/>
      <w:lvlText w:val=""/>
      <w:lvlJc w:val="left"/>
      <w:pPr>
        <w:tabs>
          <w:tab w:val="num" w:pos="0"/>
        </w:tabs>
        <w:ind w:left="420" w:hanging="420"/>
      </w:pPr>
      <w:rPr>
        <w:rFonts w:ascii="Wingdings" w:hAnsi="Wingdings"/>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3"/>
    <w:multiLevelType w:val="multilevel"/>
    <w:tmpl w:val="CE94976A"/>
    <w:name w:val="WWNum2"/>
    <w:lvl w:ilvl="0">
      <w:start w:val="1"/>
      <w:numFmt w:val="lowerLetter"/>
      <w:lvlText w:val="%1)"/>
      <w:lvlJc w:val="left"/>
      <w:pPr>
        <w:tabs>
          <w:tab w:val="num" w:pos="0"/>
        </w:tabs>
        <w:ind w:left="720" w:hanging="360"/>
      </w:pPr>
      <w:rPr>
        <w:b w:val="0"/>
      </w:rPr>
    </w:lvl>
    <w:lvl w:ilvl="1">
      <w:start w:val="1"/>
      <w:numFmt w:val="bullet"/>
      <w:lvlText w:val=""/>
      <w:lvlJc w:val="left"/>
      <w:pPr>
        <w:tabs>
          <w:tab w:val="num" w:pos="0"/>
        </w:tabs>
        <w:ind w:left="1440" w:hanging="360"/>
      </w:pPr>
      <w:rPr>
        <w:rFonts w:ascii="Symbol" w:hAnsi="Symbol" w:hint="default"/>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31CCD58A"/>
    <w:lvl w:ilvl="0">
      <w:start w:val="1"/>
      <w:numFmt w:val="decimal"/>
      <w:lvlText w:val="%1)"/>
      <w:lvlJc w:val="left"/>
      <w:pPr>
        <w:tabs>
          <w:tab w:val="num" w:pos="425"/>
        </w:tabs>
        <w:ind w:left="927" w:hanging="360"/>
      </w:pPr>
      <w:rPr>
        <w:b w:val="0"/>
      </w:rPr>
    </w:lvl>
    <w:lvl w:ilvl="1">
      <w:start w:val="1"/>
      <w:numFmt w:val="lowerLetter"/>
      <w:lvlText w:val="%2)"/>
      <w:lvlJc w:val="left"/>
      <w:pPr>
        <w:tabs>
          <w:tab w:val="num" w:pos="0"/>
        </w:tabs>
        <w:ind w:left="1440" w:hanging="360"/>
      </w:pPr>
      <w:rPr>
        <w:rFonts w:hint="default"/>
      </w:rPr>
    </w:lvl>
    <w:lvl w:ilvl="2">
      <w:start w:val="1"/>
      <w:numFmt w:val="bullet"/>
      <w:lvlText w:val=""/>
      <w:lvlJc w:val="left"/>
      <w:pPr>
        <w:tabs>
          <w:tab w:val="num" w:pos="0"/>
        </w:tabs>
        <w:ind w:left="2160" w:hanging="180"/>
      </w:pPr>
      <w:rPr>
        <w:rFonts w:ascii="Symbol" w:hAnsi="Symbol" w:hint="default"/>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4B6E466A"/>
    <w:name w:val="WWNum5"/>
    <w:lvl w:ilvl="0">
      <w:start w:val="1"/>
      <w:numFmt w:val="lowerLetter"/>
      <w:lvlText w:val="%1)"/>
      <w:lvlJc w:val="left"/>
      <w:pPr>
        <w:tabs>
          <w:tab w:val="num" w:pos="0"/>
        </w:tabs>
        <w:ind w:left="720" w:hanging="360"/>
      </w:pPr>
      <w:rPr>
        <w:b w:val="0"/>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decimal"/>
      <w:lvlText w:val="%1."/>
      <w:lvlJc w:val="left"/>
      <w:pPr>
        <w:tabs>
          <w:tab w:val="num" w:pos="0"/>
        </w:tabs>
        <w:ind w:left="360" w:hanging="360"/>
      </w:pPr>
    </w:lvl>
    <w:lvl w:ilvl="1">
      <w:start w:val="1"/>
      <w:numFmt w:val="bullet"/>
      <w:lvlText w:val=""/>
      <w:lvlJc w:val="left"/>
      <w:pPr>
        <w:tabs>
          <w:tab w:val="num" w:pos="0"/>
        </w:tabs>
        <w:ind w:left="792" w:hanging="432"/>
      </w:pPr>
      <w:rPr>
        <w:rFonts w:ascii="Wingdings" w:hAnsi="Wingdings"/>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0000009"/>
    <w:multiLevelType w:val="multilevel"/>
    <w:tmpl w:val="F24E30AC"/>
    <w:name w:val="WWNum8"/>
    <w:lvl w:ilvl="0">
      <w:start w:val="1"/>
      <w:numFmt w:val="decimal"/>
      <w:lvlText w:val="%1."/>
      <w:lvlJc w:val="left"/>
      <w:pPr>
        <w:tabs>
          <w:tab w:val="num" w:pos="0"/>
        </w:tabs>
        <w:ind w:left="360" w:hanging="360"/>
      </w:pPr>
      <w:rPr>
        <w:b/>
        <w:color w:val="auto"/>
      </w:rPr>
    </w:lvl>
    <w:lvl w:ilvl="1">
      <w:start w:val="1"/>
      <w:numFmt w:val="bullet"/>
      <w:lvlText w:val=""/>
      <w:lvlJc w:val="left"/>
      <w:pPr>
        <w:tabs>
          <w:tab w:val="num" w:pos="0"/>
        </w:tabs>
        <w:ind w:left="574" w:hanging="432"/>
      </w:pPr>
      <w:rPr>
        <w:rFonts w:ascii="Wingdings" w:hAnsi="Wingdings"/>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000000A"/>
    <w:multiLevelType w:val="multilevel"/>
    <w:tmpl w:val="0000000A"/>
    <w:name w:val="WW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bullet"/>
      <w:lvlText w:val="-"/>
      <w:lvlJc w:val="left"/>
      <w:pPr>
        <w:tabs>
          <w:tab w:val="num" w:pos="0"/>
        </w:tabs>
        <w:ind w:left="1080" w:hanging="360"/>
      </w:pPr>
      <w:rPr>
        <w:rFonts w:ascii="Courier New" w:hAnsi="Courier New"/>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3" w15:restartNumberingAfterBreak="0">
    <w:nsid w:val="0000000E"/>
    <w:multiLevelType w:val="multilevel"/>
    <w:tmpl w:val="0000000E"/>
    <w:name w:val="WWNum15"/>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1080"/>
        </w:tabs>
        <w:ind w:left="1080" w:hanging="360"/>
      </w:pPr>
      <w:rPr>
        <w:sz w:val="22"/>
        <w:szCs w:val="22"/>
      </w:rPr>
    </w:lvl>
    <w:lvl w:ilvl="2">
      <w:start w:val="1"/>
      <w:numFmt w:val="decimal"/>
      <w:lvlText w:val="%2.%3."/>
      <w:lvlJc w:val="left"/>
      <w:pPr>
        <w:tabs>
          <w:tab w:val="num" w:pos="0"/>
        </w:tabs>
        <w:ind w:left="1980" w:hanging="36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4" w15:restartNumberingAfterBreak="0">
    <w:nsid w:val="0000000F"/>
    <w:multiLevelType w:val="multilevel"/>
    <w:tmpl w:val="0000000F"/>
    <w:name w:val="WW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00000010"/>
    <w:name w:val="WWNum17"/>
    <w:lvl w:ilvl="0">
      <w:start w:val="8"/>
      <w:numFmt w:val="decimal"/>
      <w:lvlText w:val="%1."/>
      <w:lvlJc w:val="left"/>
      <w:pPr>
        <w:tabs>
          <w:tab w:val="num" w:pos="360"/>
        </w:tabs>
        <w:ind w:left="360" w:hanging="360"/>
      </w:pPr>
      <w:rPr>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4210EEC0"/>
    <w:name w:val="WWNum22"/>
    <w:lvl w:ilvl="0">
      <w:start w:val="1"/>
      <w:numFmt w:val="decimal"/>
      <w:lvlText w:val="%1."/>
      <w:lvlJc w:val="right"/>
      <w:pPr>
        <w:tabs>
          <w:tab w:val="num" w:pos="649"/>
        </w:tabs>
        <w:ind w:left="649" w:hanging="289"/>
      </w:pPr>
      <w:rPr>
        <w:rFonts w:cs="Arial"/>
        <w:b w:val="0"/>
        <w:color w:val="00000A"/>
        <w:sz w:val="22"/>
        <w:szCs w:val="20"/>
        <w:vertAlign w:val="baseline"/>
      </w:rPr>
    </w:lvl>
    <w:lvl w:ilvl="1">
      <w:start w:val="1"/>
      <w:numFmt w:val="decimal"/>
      <w:lvlText w:val="%2)"/>
      <w:lvlJc w:val="left"/>
      <w:pPr>
        <w:tabs>
          <w:tab w:val="num" w:pos="927"/>
        </w:tabs>
        <w:ind w:left="927" w:hanging="360"/>
      </w:pPr>
      <w:rPr>
        <w:rFonts w:ascii="Arial" w:eastAsia="SimSun" w:hAnsi="Arial" w:cs="Arial"/>
        <w:sz w:val="20"/>
        <w:szCs w:val="20"/>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7" w15:restartNumberingAfterBreak="0">
    <w:nsid w:val="00000012"/>
    <w:multiLevelType w:val="multilevel"/>
    <w:tmpl w:val="00000012"/>
    <w:name w:val="WWNum23"/>
    <w:lvl w:ilvl="0">
      <w:start w:val="1"/>
      <w:numFmt w:val="decimal"/>
      <w:lvlText w:val="%1."/>
      <w:lvlJc w:val="right"/>
      <w:pPr>
        <w:tabs>
          <w:tab w:val="num" w:pos="649"/>
        </w:tabs>
        <w:ind w:left="649" w:hanging="289"/>
      </w:pPr>
      <w:rPr>
        <w:rFonts w:cs="Arial"/>
        <w:color w:val="00000A"/>
        <w:sz w:val="22"/>
        <w:szCs w:val="20"/>
      </w:rPr>
    </w:lvl>
    <w:lvl w:ilvl="1">
      <w:start w:val="1"/>
      <w:numFmt w:val="decimal"/>
      <w:lvlText w:val="%2)"/>
      <w:lvlJc w:val="left"/>
      <w:pPr>
        <w:tabs>
          <w:tab w:val="num" w:pos="1440"/>
        </w:tabs>
        <w:ind w:left="1440" w:hanging="360"/>
      </w:pPr>
      <w:rPr>
        <w:rFonts w:cs="Arial"/>
        <w:sz w:val="22"/>
        <w:szCs w:val="20"/>
      </w:rPr>
    </w:lvl>
    <w:lvl w:ilvl="2">
      <w:start w:val="1"/>
      <w:numFmt w:val="lowerRoman"/>
      <w:lvlText w:val="%2.%3."/>
      <w:lvlJc w:val="right"/>
      <w:pPr>
        <w:tabs>
          <w:tab w:val="num" w:pos="2160"/>
        </w:tabs>
        <w:ind w:left="2160" w:hanging="180"/>
      </w:pPr>
      <w:rPr>
        <w:sz w:val="22"/>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8" w15:restartNumberingAfterBreak="0">
    <w:nsid w:val="00000013"/>
    <w:multiLevelType w:val="multilevel"/>
    <w:tmpl w:val="00000013"/>
    <w:name w:val="WWNum24"/>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14"/>
    <w:multiLevelType w:val="multilevel"/>
    <w:tmpl w:val="00000014"/>
    <w:name w:val="WWNum25"/>
    <w:lvl w:ilvl="0">
      <w:start w:val="1"/>
      <w:numFmt w:val="decimal"/>
      <w:lvlText w:val="%1."/>
      <w:lvlJc w:val="right"/>
      <w:pPr>
        <w:tabs>
          <w:tab w:val="num" w:pos="649"/>
        </w:tabs>
        <w:ind w:left="649" w:hanging="289"/>
      </w:pPr>
      <w:rPr>
        <w:rFonts w:cs="Arial"/>
        <w:color w:val="00000A"/>
        <w:sz w:val="22"/>
        <w:szCs w:val="20"/>
      </w:rPr>
    </w:lvl>
    <w:lvl w:ilvl="1">
      <w:start w:val="1"/>
      <w:numFmt w:val="decimal"/>
      <w:lvlText w:val="%2)"/>
      <w:lvlJc w:val="left"/>
      <w:pPr>
        <w:tabs>
          <w:tab w:val="num" w:pos="1440"/>
        </w:tabs>
        <w:ind w:left="1440" w:hanging="360"/>
      </w:pPr>
      <w:rPr>
        <w:rFonts w:cs="Arial"/>
        <w:sz w:val="22"/>
        <w:szCs w:val="20"/>
      </w:rPr>
    </w:lvl>
    <w:lvl w:ilvl="2">
      <w:start w:val="1"/>
      <w:numFmt w:val="lowerRoman"/>
      <w:lvlText w:val="%2.%3."/>
      <w:lvlJc w:val="right"/>
      <w:pPr>
        <w:tabs>
          <w:tab w:val="num" w:pos="2160"/>
        </w:tabs>
        <w:ind w:left="2160" w:hanging="180"/>
      </w:pPr>
      <w:rPr>
        <w:sz w:val="22"/>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0" w15:restartNumberingAfterBreak="0">
    <w:nsid w:val="00000015"/>
    <w:multiLevelType w:val="multilevel"/>
    <w:tmpl w:val="00000015"/>
    <w:name w:val="WWNum26"/>
    <w:lvl w:ilvl="0">
      <w:start w:val="1"/>
      <w:numFmt w:val="decimal"/>
      <w:lvlText w:val="%1."/>
      <w:lvlJc w:val="right"/>
      <w:pPr>
        <w:tabs>
          <w:tab w:val="num" w:pos="649"/>
        </w:tabs>
        <w:ind w:left="649" w:hanging="289"/>
      </w:pPr>
      <w:rPr>
        <w:rFonts w:cs="Arial"/>
        <w:color w:val="00000A"/>
        <w:sz w:val="22"/>
        <w:szCs w:val="20"/>
      </w:rPr>
    </w:lvl>
    <w:lvl w:ilvl="1">
      <w:start w:val="1"/>
      <w:numFmt w:val="decimal"/>
      <w:lvlText w:val="%2)"/>
      <w:lvlJc w:val="left"/>
      <w:pPr>
        <w:tabs>
          <w:tab w:val="num" w:pos="1440"/>
        </w:tabs>
        <w:ind w:left="1440" w:hanging="360"/>
      </w:pPr>
      <w:rPr>
        <w:rFonts w:cs="Arial"/>
        <w:sz w:val="22"/>
        <w:szCs w:val="20"/>
      </w:rPr>
    </w:lvl>
    <w:lvl w:ilvl="2">
      <w:start w:val="1"/>
      <w:numFmt w:val="lowerRoman"/>
      <w:lvlText w:val="%2.%3."/>
      <w:lvlJc w:val="right"/>
      <w:pPr>
        <w:tabs>
          <w:tab w:val="num" w:pos="2160"/>
        </w:tabs>
        <w:ind w:left="2160" w:hanging="180"/>
      </w:pPr>
      <w:rPr>
        <w:sz w:val="22"/>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1" w15:restartNumberingAfterBreak="0">
    <w:nsid w:val="00000016"/>
    <w:multiLevelType w:val="multilevel"/>
    <w:tmpl w:val="00000016"/>
    <w:name w:val="WWNum27"/>
    <w:lvl w:ilvl="0">
      <w:start w:val="1"/>
      <w:numFmt w:val="decimal"/>
      <w:lvlText w:val="%1."/>
      <w:lvlJc w:val="right"/>
      <w:pPr>
        <w:tabs>
          <w:tab w:val="num" w:pos="649"/>
        </w:tabs>
        <w:ind w:left="649" w:hanging="289"/>
      </w:pPr>
      <w:rPr>
        <w:rFonts w:cs="Arial"/>
        <w:color w:val="00000A"/>
        <w:sz w:val="22"/>
        <w:szCs w:val="20"/>
      </w:rPr>
    </w:lvl>
    <w:lvl w:ilvl="1">
      <w:start w:val="1"/>
      <w:numFmt w:val="decimal"/>
      <w:lvlText w:val="%2)"/>
      <w:lvlJc w:val="left"/>
      <w:pPr>
        <w:tabs>
          <w:tab w:val="num" w:pos="1440"/>
        </w:tabs>
        <w:ind w:left="1440" w:hanging="360"/>
      </w:pPr>
      <w:rPr>
        <w:rFonts w:cs="Arial"/>
        <w:sz w:val="22"/>
        <w:szCs w:val="20"/>
      </w:rPr>
    </w:lvl>
    <w:lvl w:ilvl="2">
      <w:start w:val="1"/>
      <w:numFmt w:val="lowerRoman"/>
      <w:lvlText w:val="%2.%3."/>
      <w:lvlJc w:val="right"/>
      <w:pPr>
        <w:tabs>
          <w:tab w:val="num" w:pos="2160"/>
        </w:tabs>
        <w:ind w:left="2160" w:hanging="180"/>
      </w:pPr>
      <w:rPr>
        <w:sz w:val="22"/>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2" w15:restartNumberingAfterBreak="0">
    <w:nsid w:val="00000017"/>
    <w:multiLevelType w:val="multilevel"/>
    <w:tmpl w:val="00000017"/>
    <w:name w:val="WWNum28"/>
    <w:lvl w:ilvl="0">
      <w:start w:val="1"/>
      <w:numFmt w:val="decimal"/>
      <w:lvlText w:val="%1."/>
      <w:lvlJc w:val="right"/>
      <w:pPr>
        <w:tabs>
          <w:tab w:val="num" w:pos="649"/>
        </w:tabs>
        <w:ind w:left="649" w:hanging="289"/>
      </w:pPr>
      <w:rPr>
        <w:rFonts w:cs="Arial"/>
        <w:color w:val="00000A"/>
        <w:sz w:val="22"/>
        <w:szCs w:val="20"/>
      </w:rPr>
    </w:lvl>
    <w:lvl w:ilvl="1">
      <w:start w:val="1"/>
      <w:numFmt w:val="decimal"/>
      <w:lvlText w:val="%2)"/>
      <w:lvlJc w:val="left"/>
      <w:pPr>
        <w:tabs>
          <w:tab w:val="num" w:pos="1440"/>
        </w:tabs>
        <w:ind w:left="1440" w:hanging="360"/>
      </w:pPr>
      <w:rPr>
        <w:rFonts w:cs="Arial"/>
        <w:sz w:val="22"/>
        <w:szCs w:val="20"/>
      </w:rPr>
    </w:lvl>
    <w:lvl w:ilvl="2">
      <w:start w:val="1"/>
      <w:numFmt w:val="lowerRoman"/>
      <w:lvlText w:val="%2.%3."/>
      <w:lvlJc w:val="right"/>
      <w:pPr>
        <w:tabs>
          <w:tab w:val="num" w:pos="2160"/>
        </w:tabs>
        <w:ind w:left="2160" w:hanging="180"/>
      </w:pPr>
      <w:rPr>
        <w:sz w:val="22"/>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3" w15:restartNumberingAfterBreak="0">
    <w:nsid w:val="00000018"/>
    <w:multiLevelType w:val="multilevel"/>
    <w:tmpl w:val="00000018"/>
    <w:name w:val="WWNum29"/>
    <w:lvl w:ilvl="0">
      <w:start w:val="1"/>
      <w:numFmt w:val="decimal"/>
      <w:lvlText w:val="%1."/>
      <w:lvlJc w:val="right"/>
      <w:pPr>
        <w:tabs>
          <w:tab w:val="num" w:pos="649"/>
        </w:tabs>
        <w:ind w:left="649" w:hanging="289"/>
      </w:pPr>
      <w:rPr>
        <w:rFonts w:cs="Arial"/>
        <w:color w:val="00000A"/>
        <w:sz w:val="22"/>
        <w:szCs w:val="20"/>
      </w:rPr>
    </w:lvl>
    <w:lvl w:ilvl="1">
      <w:start w:val="1"/>
      <w:numFmt w:val="decimal"/>
      <w:lvlText w:val="%2)"/>
      <w:lvlJc w:val="left"/>
      <w:pPr>
        <w:tabs>
          <w:tab w:val="num" w:pos="1440"/>
        </w:tabs>
        <w:ind w:left="1440" w:hanging="360"/>
      </w:pPr>
      <w:rPr>
        <w:rFonts w:cs="Arial"/>
        <w:sz w:val="20"/>
        <w:szCs w:val="20"/>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4" w15:restartNumberingAfterBreak="0">
    <w:nsid w:val="00000019"/>
    <w:multiLevelType w:val="multilevel"/>
    <w:tmpl w:val="00000019"/>
    <w:name w:val="WWNum30"/>
    <w:lvl w:ilvl="0">
      <w:start w:val="1"/>
      <w:numFmt w:val="decimal"/>
      <w:lvlText w:val="%1."/>
      <w:lvlJc w:val="right"/>
      <w:pPr>
        <w:tabs>
          <w:tab w:val="num" w:pos="649"/>
        </w:tabs>
        <w:ind w:left="649" w:hanging="289"/>
      </w:pPr>
      <w:rPr>
        <w:rFonts w:cs="Arial"/>
        <w:color w:val="00000A"/>
        <w:sz w:val="22"/>
        <w:szCs w:val="20"/>
      </w:rPr>
    </w:lvl>
    <w:lvl w:ilvl="1">
      <w:start w:val="1"/>
      <w:numFmt w:val="decimal"/>
      <w:lvlText w:val="%2)"/>
      <w:lvlJc w:val="left"/>
      <w:pPr>
        <w:tabs>
          <w:tab w:val="num" w:pos="1440"/>
        </w:tabs>
        <w:ind w:left="1440" w:hanging="360"/>
      </w:pPr>
      <w:rPr>
        <w:rFonts w:cs="Arial"/>
        <w:sz w:val="22"/>
        <w:szCs w:val="20"/>
      </w:rPr>
    </w:lvl>
    <w:lvl w:ilvl="2">
      <w:start w:val="1"/>
      <w:numFmt w:val="lowerRoman"/>
      <w:lvlText w:val="%2.%3."/>
      <w:lvlJc w:val="right"/>
      <w:pPr>
        <w:tabs>
          <w:tab w:val="num" w:pos="2160"/>
        </w:tabs>
        <w:ind w:left="2160" w:hanging="180"/>
      </w:pPr>
      <w:rPr>
        <w:sz w:val="22"/>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5" w15:restartNumberingAfterBreak="0">
    <w:nsid w:val="0000001A"/>
    <w:multiLevelType w:val="multilevel"/>
    <w:tmpl w:val="0000001A"/>
    <w:name w:val="WWNum32"/>
    <w:lvl w:ilvl="0">
      <w:start w:val="1"/>
      <w:numFmt w:val="decimal"/>
      <w:lvlText w:val="%1."/>
      <w:lvlJc w:val="right"/>
      <w:pPr>
        <w:tabs>
          <w:tab w:val="num" w:pos="649"/>
        </w:tabs>
        <w:ind w:left="649" w:hanging="289"/>
      </w:pPr>
      <w:rPr>
        <w:rFonts w:cs="Arial"/>
        <w:b w:val="0"/>
        <w:color w:val="00000A"/>
        <w:sz w:val="22"/>
        <w:szCs w:val="20"/>
      </w:rPr>
    </w:lvl>
    <w:lvl w:ilvl="1">
      <w:start w:val="1"/>
      <w:numFmt w:val="decimal"/>
      <w:lvlText w:val="%2)"/>
      <w:lvlJc w:val="left"/>
      <w:pPr>
        <w:tabs>
          <w:tab w:val="num" w:pos="1440"/>
        </w:tabs>
        <w:ind w:left="1440" w:hanging="360"/>
      </w:pPr>
      <w:rPr>
        <w:rFonts w:cs="Arial"/>
        <w:sz w:val="22"/>
        <w:szCs w:val="20"/>
      </w:rPr>
    </w:lvl>
    <w:lvl w:ilvl="2">
      <w:start w:val="1"/>
      <w:numFmt w:val="lowerRoman"/>
      <w:lvlText w:val="%2.%3."/>
      <w:lvlJc w:val="right"/>
      <w:pPr>
        <w:tabs>
          <w:tab w:val="num" w:pos="2160"/>
        </w:tabs>
        <w:ind w:left="2160" w:hanging="180"/>
      </w:pPr>
      <w:rPr>
        <w:sz w:val="22"/>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6" w15:restartNumberingAfterBreak="0">
    <w:nsid w:val="0000001B"/>
    <w:multiLevelType w:val="multilevel"/>
    <w:tmpl w:val="0000001B"/>
    <w:name w:val="WWNum33"/>
    <w:lvl w:ilvl="0">
      <w:start w:val="1"/>
      <w:numFmt w:val="decimal"/>
      <w:lvlText w:val="%1."/>
      <w:lvlJc w:val="right"/>
      <w:pPr>
        <w:tabs>
          <w:tab w:val="num" w:pos="649"/>
        </w:tabs>
        <w:ind w:left="649" w:hanging="289"/>
      </w:pPr>
      <w:rPr>
        <w:rFonts w:cs="Arial"/>
        <w:color w:val="00000A"/>
        <w:sz w:val="22"/>
        <w:szCs w:val="20"/>
      </w:rPr>
    </w:lvl>
    <w:lvl w:ilvl="1">
      <w:start w:val="1"/>
      <w:numFmt w:val="decimal"/>
      <w:lvlText w:val="%2)"/>
      <w:lvlJc w:val="left"/>
      <w:pPr>
        <w:tabs>
          <w:tab w:val="num" w:pos="1440"/>
        </w:tabs>
        <w:ind w:left="1440" w:hanging="360"/>
      </w:pPr>
      <w:rPr>
        <w:rFonts w:cs="Arial"/>
        <w:sz w:val="22"/>
        <w:szCs w:val="20"/>
      </w:rPr>
    </w:lvl>
    <w:lvl w:ilvl="2">
      <w:start w:val="1"/>
      <w:numFmt w:val="lowerRoman"/>
      <w:lvlText w:val="%2.%3."/>
      <w:lvlJc w:val="right"/>
      <w:pPr>
        <w:tabs>
          <w:tab w:val="num" w:pos="2160"/>
        </w:tabs>
        <w:ind w:left="2160" w:hanging="180"/>
      </w:pPr>
      <w:rPr>
        <w:sz w:val="22"/>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7" w15:restartNumberingAfterBreak="0">
    <w:nsid w:val="0000001C"/>
    <w:multiLevelType w:val="multilevel"/>
    <w:tmpl w:val="0000001C"/>
    <w:name w:val="WWNum35"/>
    <w:lvl w:ilvl="0">
      <w:start w:val="1"/>
      <w:numFmt w:val="decimal"/>
      <w:lvlText w:val="%1."/>
      <w:lvlJc w:val="right"/>
      <w:pPr>
        <w:tabs>
          <w:tab w:val="num" w:pos="649"/>
        </w:tabs>
        <w:ind w:left="649" w:hanging="289"/>
      </w:pPr>
      <w:rPr>
        <w:rFonts w:cs="Arial"/>
        <w:color w:val="00000A"/>
        <w:sz w:val="22"/>
        <w:szCs w:val="20"/>
      </w:rPr>
    </w:lvl>
    <w:lvl w:ilvl="1">
      <w:start w:val="1"/>
      <w:numFmt w:val="decimal"/>
      <w:lvlText w:val="%2)"/>
      <w:lvlJc w:val="left"/>
      <w:pPr>
        <w:tabs>
          <w:tab w:val="num" w:pos="1440"/>
        </w:tabs>
        <w:ind w:left="1440" w:hanging="360"/>
      </w:pPr>
      <w:rPr>
        <w:rFonts w:cs="Arial"/>
        <w:sz w:val="22"/>
        <w:szCs w:val="20"/>
      </w:rPr>
    </w:lvl>
    <w:lvl w:ilvl="2">
      <w:start w:val="1"/>
      <w:numFmt w:val="lowerRoman"/>
      <w:lvlText w:val="%2.%3."/>
      <w:lvlJc w:val="right"/>
      <w:pPr>
        <w:tabs>
          <w:tab w:val="num" w:pos="2160"/>
        </w:tabs>
        <w:ind w:left="2160" w:hanging="180"/>
      </w:pPr>
      <w:rPr>
        <w:sz w:val="22"/>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8" w15:restartNumberingAfterBreak="0">
    <w:nsid w:val="0000001D"/>
    <w:multiLevelType w:val="multilevel"/>
    <w:tmpl w:val="0000001D"/>
    <w:name w:val="WWNum36"/>
    <w:lvl w:ilvl="0">
      <w:start w:val="1"/>
      <w:numFmt w:val="decimal"/>
      <w:lvlText w:val="%1."/>
      <w:lvlJc w:val="right"/>
      <w:pPr>
        <w:tabs>
          <w:tab w:val="num" w:pos="649"/>
        </w:tabs>
        <w:ind w:left="649" w:hanging="289"/>
      </w:pPr>
      <w:rPr>
        <w:rFonts w:cs="Arial"/>
        <w:color w:val="00000A"/>
        <w:sz w:val="22"/>
        <w:szCs w:val="20"/>
      </w:rPr>
    </w:lvl>
    <w:lvl w:ilvl="1">
      <w:start w:val="1"/>
      <w:numFmt w:val="decimal"/>
      <w:lvlText w:val="%2)"/>
      <w:lvlJc w:val="left"/>
      <w:pPr>
        <w:tabs>
          <w:tab w:val="num" w:pos="1440"/>
        </w:tabs>
        <w:ind w:left="1440" w:hanging="360"/>
      </w:pPr>
      <w:rPr>
        <w:rFonts w:cs="Arial"/>
        <w:sz w:val="22"/>
        <w:szCs w:val="20"/>
      </w:rPr>
    </w:lvl>
    <w:lvl w:ilvl="2">
      <w:start w:val="1"/>
      <w:numFmt w:val="lowerRoman"/>
      <w:lvlText w:val="%2.%3."/>
      <w:lvlJc w:val="right"/>
      <w:pPr>
        <w:tabs>
          <w:tab w:val="num" w:pos="2160"/>
        </w:tabs>
        <w:ind w:left="2160" w:hanging="180"/>
      </w:pPr>
      <w:rPr>
        <w:sz w:val="22"/>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9" w15:restartNumberingAfterBreak="0">
    <w:nsid w:val="003A628B"/>
    <w:multiLevelType w:val="hybridMultilevel"/>
    <w:tmpl w:val="5C28F188"/>
    <w:lvl w:ilvl="0" w:tplc="A1689EEE">
      <w:start w:val="1"/>
      <w:numFmt w:val="decimal"/>
      <w:lvlText w:val="%1)"/>
      <w:lvlJc w:val="left"/>
      <w:pPr>
        <w:ind w:left="1428" w:hanging="360"/>
      </w:pPr>
      <w:rPr>
        <w:sz w:val="22"/>
        <w:szCs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15:restartNumberingAfterBreak="0">
    <w:nsid w:val="00520043"/>
    <w:multiLevelType w:val="singleLevel"/>
    <w:tmpl w:val="04150001"/>
    <w:lvl w:ilvl="0">
      <w:start w:val="1"/>
      <w:numFmt w:val="bullet"/>
      <w:lvlText w:val=""/>
      <w:lvlJc w:val="left"/>
      <w:pPr>
        <w:ind w:left="720" w:hanging="360"/>
      </w:pPr>
      <w:rPr>
        <w:rFonts w:ascii="Symbol" w:hAnsi="Symbol" w:hint="default"/>
      </w:rPr>
    </w:lvl>
  </w:abstractNum>
  <w:abstractNum w:abstractNumId="31" w15:restartNumberingAfterBreak="0">
    <w:nsid w:val="02EE090E"/>
    <w:multiLevelType w:val="singleLevel"/>
    <w:tmpl w:val="04150001"/>
    <w:lvl w:ilvl="0">
      <w:start w:val="1"/>
      <w:numFmt w:val="bullet"/>
      <w:lvlText w:val=""/>
      <w:lvlJc w:val="left"/>
      <w:pPr>
        <w:ind w:left="720" w:hanging="360"/>
      </w:pPr>
      <w:rPr>
        <w:rFonts w:ascii="Symbol" w:hAnsi="Symbol" w:hint="default"/>
      </w:rPr>
    </w:lvl>
  </w:abstractNum>
  <w:abstractNum w:abstractNumId="32" w15:restartNumberingAfterBreak="0">
    <w:nsid w:val="03423A93"/>
    <w:multiLevelType w:val="singleLevel"/>
    <w:tmpl w:val="04150001"/>
    <w:lvl w:ilvl="0">
      <w:start w:val="1"/>
      <w:numFmt w:val="bullet"/>
      <w:lvlText w:val=""/>
      <w:lvlJc w:val="left"/>
      <w:pPr>
        <w:ind w:left="720" w:hanging="360"/>
      </w:pPr>
      <w:rPr>
        <w:rFonts w:ascii="Symbol" w:hAnsi="Symbol" w:hint="default"/>
      </w:rPr>
    </w:lvl>
  </w:abstractNum>
  <w:abstractNum w:abstractNumId="33" w15:restartNumberingAfterBreak="0">
    <w:nsid w:val="05D6076D"/>
    <w:multiLevelType w:val="singleLevel"/>
    <w:tmpl w:val="04150001"/>
    <w:lvl w:ilvl="0">
      <w:start w:val="1"/>
      <w:numFmt w:val="bullet"/>
      <w:lvlText w:val=""/>
      <w:lvlJc w:val="left"/>
      <w:pPr>
        <w:ind w:left="720" w:hanging="360"/>
      </w:pPr>
      <w:rPr>
        <w:rFonts w:ascii="Symbol" w:hAnsi="Symbol" w:hint="default"/>
      </w:rPr>
    </w:lvl>
  </w:abstractNum>
  <w:abstractNum w:abstractNumId="34" w15:restartNumberingAfterBreak="0">
    <w:nsid w:val="05F827C1"/>
    <w:multiLevelType w:val="hybridMultilevel"/>
    <w:tmpl w:val="0930EA4C"/>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B840508"/>
    <w:multiLevelType w:val="hybridMultilevel"/>
    <w:tmpl w:val="E7A8964C"/>
    <w:lvl w:ilvl="0" w:tplc="04150017">
      <w:start w:val="1"/>
      <w:numFmt w:val="lowerLetter"/>
      <w:lvlText w:val="%1)"/>
      <w:lvlJc w:val="left"/>
      <w:pPr>
        <w:ind w:left="1487" w:hanging="360"/>
      </w:pPr>
      <w:rPr>
        <w:rFonts w:hint="default"/>
      </w:rPr>
    </w:lvl>
    <w:lvl w:ilvl="1" w:tplc="04150003" w:tentative="1">
      <w:start w:val="1"/>
      <w:numFmt w:val="bullet"/>
      <w:lvlText w:val="o"/>
      <w:lvlJc w:val="left"/>
      <w:pPr>
        <w:ind w:left="2207" w:hanging="360"/>
      </w:pPr>
      <w:rPr>
        <w:rFonts w:ascii="Courier New" w:hAnsi="Courier New" w:cs="Courier New" w:hint="default"/>
      </w:rPr>
    </w:lvl>
    <w:lvl w:ilvl="2" w:tplc="04150005" w:tentative="1">
      <w:start w:val="1"/>
      <w:numFmt w:val="bullet"/>
      <w:lvlText w:val=""/>
      <w:lvlJc w:val="left"/>
      <w:pPr>
        <w:ind w:left="2927" w:hanging="360"/>
      </w:pPr>
      <w:rPr>
        <w:rFonts w:ascii="Wingdings" w:hAnsi="Wingdings" w:hint="default"/>
      </w:rPr>
    </w:lvl>
    <w:lvl w:ilvl="3" w:tplc="04150001" w:tentative="1">
      <w:start w:val="1"/>
      <w:numFmt w:val="bullet"/>
      <w:lvlText w:val=""/>
      <w:lvlJc w:val="left"/>
      <w:pPr>
        <w:ind w:left="3647" w:hanging="360"/>
      </w:pPr>
      <w:rPr>
        <w:rFonts w:ascii="Symbol" w:hAnsi="Symbol" w:hint="default"/>
      </w:rPr>
    </w:lvl>
    <w:lvl w:ilvl="4" w:tplc="04150003" w:tentative="1">
      <w:start w:val="1"/>
      <w:numFmt w:val="bullet"/>
      <w:lvlText w:val="o"/>
      <w:lvlJc w:val="left"/>
      <w:pPr>
        <w:ind w:left="4367" w:hanging="360"/>
      </w:pPr>
      <w:rPr>
        <w:rFonts w:ascii="Courier New" w:hAnsi="Courier New" w:cs="Courier New" w:hint="default"/>
      </w:rPr>
    </w:lvl>
    <w:lvl w:ilvl="5" w:tplc="04150005" w:tentative="1">
      <w:start w:val="1"/>
      <w:numFmt w:val="bullet"/>
      <w:lvlText w:val=""/>
      <w:lvlJc w:val="left"/>
      <w:pPr>
        <w:ind w:left="5087" w:hanging="360"/>
      </w:pPr>
      <w:rPr>
        <w:rFonts w:ascii="Wingdings" w:hAnsi="Wingdings" w:hint="default"/>
      </w:rPr>
    </w:lvl>
    <w:lvl w:ilvl="6" w:tplc="04150001" w:tentative="1">
      <w:start w:val="1"/>
      <w:numFmt w:val="bullet"/>
      <w:lvlText w:val=""/>
      <w:lvlJc w:val="left"/>
      <w:pPr>
        <w:ind w:left="5807" w:hanging="360"/>
      </w:pPr>
      <w:rPr>
        <w:rFonts w:ascii="Symbol" w:hAnsi="Symbol" w:hint="default"/>
      </w:rPr>
    </w:lvl>
    <w:lvl w:ilvl="7" w:tplc="04150003" w:tentative="1">
      <w:start w:val="1"/>
      <w:numFmt w:val="bullet"/>
      <w:lvlText w:val="o"/>
      <w:lvlJc w:val="left"/>
      <w:pPr>
        <w:ind w:left="6527" w:hanging="360"/>
      </w:pPr>
      <w:rPr>
        <w:rFonts w:ascii="Courier New" w:hAnsi="Courier New" w:cs="Courier New" w:hint="default"/>
      </w:rPr>
    </w:lvl>
    <w:lvl w:ilvl="8" w:tplc="04150005" w:tentative="1">
      <w:start w:val="1"/>
      <w:numFmt w:val="bullet"/>
      <w:lvlText w:val=""/>
      <w:lvlJc w:val="left"/>
      <w:pPr>
        <w:ind w:left="7247" w:hanging="360"/>
      </w:pPr>
      <w:rPr>
        <w:rFonts w:ascii="Wingdings" w:hAnsi="Wingdings" w:hint="default"/>
      </w:rPr>
    </w:lvl>
  </w:abstractNum>
  <w:abstractNum w:abstractNumId="36" w15:restartNumberingAfterBreak="0">
    <w:nsid w:val="11052343"/>
    <w:multiLevelType w:val="hybridMultilevel"/>
    <w:tmpl w:val="2D1023F6"/>
    <w:lvl w:ilvl="0" w:tplc="2B6E6F7E">
      <w:start w:val="1"/>
      <w:numFmt w:val="decimal"/>
      <w:lvlText w:val="Zał. nr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16F70F6"/>
    <w:multiLevelType w:val="hybridMultilevel"/>
    <w:tmpl w:val="D910BF2E"/>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38" w15:restartNumberingAfterBreak="0">
    <w:nsid w:val="11702C73"/>
    <w:multiLevelType w:val="singleLevel"/>
    <w:tmpl w:val="0415000F"/>
    <w:lvl w:ilvl="0">
      <w:start w:val="1"/>
      <w:numFmt w:val="decimal"/>
      <w:lvlText w:val="%1."/>
      <w:lvlJc w:val="left"/>
      <w:pPr>
        <w:ind w:left="720" w:hanging="360"/>
      </w:pPr>
    </w:lvl>
  </w:abstractNum>
  <w:abstractNum w:abstractNumId="39" w15:restartNumberingAfterBreak="0">
    <w:nsid w:val="11C85A12"/>
    <w:multiLevelType w:val="singleLevel"/>
    <w:tmpl w:val="04150001"/>
    <w:lvl w:ilvl="0">
      <w:start w:val="1"/>
      <w:numFmt w:val="bullet"/>
      <w:lvlText w:val=""/>
      <w:lvlJc w:val="left"/>
      <w:pPr>
        <w:ind w:left="720" w:hanging="360"/>
      </w:pPr>
      <w:rPr>
        <w:rFonts w:ascii="Symbol" w:hAnsi="Symbol" w:hint="default"/>
      </w:rPr>
    </w:lvl>
  </w:abstractNum>
  <w:abstractNum w:abstractNumId="40" w15:restartNumberingAfterBreak="0">
    <w:nsid w:val="128B0D6D"/>
    <w:multiLevelType w:val="singleLevel"/>
    <w:tmpl w:val="04150001"/>
    <w:lvl w:ilvl="0">
      <w:start w:val="1"/>
      <w:numFmt w:val="bullet"/>
      <w:lvlText w:val=""/>
      <w:lvlJc w:val="left"/>
      <w:pPr>
        <w:ind w:left="720" w:hanging="360"/>
      </w:pPr>
      <w:rPr>
        <w:rFonts w:ascii="Symbol" w:hAnsi="Symbol" w:hint="default"/>
      </w:rPr>
    </w:lvl>
  </w:abstractNum>
  <w:abstractNum w:abstractNumId="41" w15:restartNumberingAfterBreak="0">
    <w:nsid w:val="13556466"/>
    <w:multiLevelType w:val="singleLevel"/>
    <w:tmpl w:val="04150001"/>
    <w:lvl w:ilvl="0">
      <w:start w:val="1"/>
      <w:numFmt w:val="bullet"/>
      <w:lvlText w:val=""/>
      <w:lvlJc w:val="left"/>
      <w:pPr>
        <w:ind w:left="720" w:hanging="360"/>
      </w:pPr>
      <w:rPr>
        <w:rFonts w:ascii="Symbol" w:hAnsi="Symbol" w:hint="default"/>
      </w:rPr>
    </w:lvl>
  </w:abstractNum>
  <w:abstractNum w:abstractNumId="42" w15:restartNumberingAfterBreak="0">
    <w:nsid w:val="1458304B"/>
    <w:multiLevelType w:val="singleLevel"/>
    <w:tmpl w:val="04150001"/>
    <w:lvl w:ilvl="0">
      <w:start w:val="1"/>
      <w:numFmt w:val="bullet"/>
      <w:lvlText w:val=""/>
      <w:lvlJc w:val="left"/>
      <w:pPr>
        <w:ind w:left="720" w:hanging="360"/>
      </w:pPr>
      <w:rPr>
        <w:rFonts w:ascii="Symbol" w:hAnsi="Symbol" w:hint="default"/>
      </w:rPr>
    </w:lvl>
  </w:abstractNum>
  <w:abstractNum w:abstractNumId="43" w15:restartNumberingAfterBreak="0">
    <w:nsid w:val="145C49F2"/>
    <w:multiLevelType w:val="singleLevel"/>
    <w:tmpl w:val="04150001"/>
    <w:lvl w:ilvl="0">
      <w:start w:val="1"/>
      <w:numFmt w:val="bullet"/>
      <w:lvlText w:val=""/>
      <w:lvlJc w:val="left"/>
      <w:pPr>
        <w:ind w:left="720" w:hanging="360"/>
      </w:pPr>
      <w:rPr>
        <w:rFonts w:ascii="Symbol" w:hAnsi="Symbol" w:hint="default"/>
      </w:rPr>
    </w:lvl>
  </w:abstractNum>
  <w:abstractNum w:abstractNumId="44" w15:restartNumberingAfterBreak="0">
    <w:nsid w:val="16AD1BAB"/>
    <w:multiLevelType w:val="singleLevel"/>
    <w:tmpl w:val="04150001"/>
    <w:lvl w:ilvl="0">
      <w:start w:val="1"/>
      <w:numFmt w:val="bullet"/>
      <w:lvlText w:val=""/>
      <w:lvlJc w:val="left"/>
      <w:pPr>
        <w:ind w:left="720" w:hanging="360"/>
      </w:pPr>
      <w:rPr>
        <w:rFonts w:ascii="Symbol" w:hAnsi="Symbol" w:hint="default"/>
      </w:rPr>
    </w:lvl>
  </w:abstractNum>
  <w:abstractNum w:abstractNumId="45" w15:restartNumberingAfterBreak="0">
    <w:nsid w:val="17083748"/>
    <w:multiLevelType w:val="hybridMultilevel"/>
    <w:tmpl w:val="0BB8F5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7E738C1"/>
    <w:multiLevelType w:val="singleLevel"/>
    <w:tmpl w:val="04150001"/>
    <w:lvl w:ilvl="0">
      <w:start w:val="1"/>
      <w:numFmt w:val="bullet"/>
      <w:lvlText w:val=""/>
      <w:lvlJc w:val="left"/>
      <w:pPr>
        <w:ind w:left="720" w:hanging="360"/>
      </w:pPr>
      <w:rPr>
        <w:rFonts w:ascii="Symbol" w:hAnsi="Symbol" w:hint="default"/>
      </w:rPr>
    </w:lvl>
  </w:abstractNum>
  <w:abstractNum w:abstractNumId="47" w15:restartNumberingAfterBreak="0">
    <w:nsid w:val="18F77B9F"/>
    <w:multiLevelType w:val="hybridMultilevel"/>
    <w:tmpl w:val="92DEC86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0A635AB"/>
    <w:multiLevelType w:val="singleLevel"/>
    <w:tmpl w:val="04150001"/>
    <w:lvl w:ilvl="0">
      <w:start w:val="1"/>
      <w:numFmt w:val="bullet"/>
      <w:lvlText w:val=""/>
      <w:lvlJc w:val="left"/>
      <w:pPr>
        <w:ind w:left="720" w:hanging="360"/>
      </w:pPr>
      <w:rPr>
        <w:rFonts w:ascii="Symbol" w:hAnsi="Symbol" w:hint="default"/>
      </w:rPr>
    </w:lvl>
  </w:abstractNum>
  <w:abstractNum w:abstractNumId="49" w15:restartNumberingAfterBreak="0">
    <w:nsid w:val="22F306D7"/>
    <w:multiLevelType w:val="singleLevel"/>
    <w:tmpl w:val="04150001"/>
    <w:lvl w:ilvl="0">
      <w:start w:val="1"/>
      <w:numFmt w:val="bullet"/>
      <w:lvlText w:val=""/>
      <w:lvlJc w:val="left"/>
      <w:pPr>
        <w:ind w:left="720" w:hanging="360"/>
      </w:pPr>
      <w:rPr>
        <w:rFonts w:ascii="Symbol" w:hAnsi="Symbol" w:hint="default"/>
      </w:rPr>
    </w:lvl>
  </w:abstractNum>
  <w:abstractNum w:abstractNumId="50" w15:restartNumberingAfterBreak="0">
    <w:nsid w:val="2314655F"/>
    <w:multiLevelType w:val="singleLevel"/>
    <w:tmpl w:val="04150001"/>
    <w:lvl w:ilvl="0">
      <w:start w:val="1"/>
      <w:numFmt w:val="bullet"/>
      <w:lvlText w:val=""/>
      <w:lvlJc w:val="left"/>
      <w:pPr>
        <w:ind w:left="720" w:hanging="360"/>
      </w:pPr>
      <w:rPr>
        <w:rFonts w:ascii="Symbol" w:hAnsi="Symbol" w:hint="default"/>
      </w:rPr>
    </w:lvl>
  </w:abstractNum>
  <w:abstractNum w:abstractNumId="51" w15:restartNumberingAfterBreak="0">
    <w:nsid w:val="23AB01D3"/>
    <w:multiLevelType w:val="hybridMultilevel"/>
    <w:tmpl w:val="387AED7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15:restartNumberingAfterBreak="0">
    <w:nsid w:val="263042C2"/>
    <w:multiLevelType w:val="hybridMultilevel"/>
    <w:tmpl w:val="A9E0989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8F4484B"/>
    <w:multiLevelType w:val="hybridMultilevel"/>
    <w:tmpl w:val="4C48B72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2C004606"/>
    <w:multiLevelType w:val="singleLevel"/>
    <w:tmpl w:val="04150001"/>
    <w:lvl w:ilvl="0">
      <w:start w:val="1"/>
      <w:numFmt w:val="bullet"/>
      <w:lvlText w:val=""/>
      <w:lvlJc w:val="left"/>
      <w:pPr>
        <w:ind w:left="720" w:hanging="360"/>
      </w:pPr>
      <w:rPr>
        <w:rFonts w:ascii="Symbol" w:hAnsi="Symbol" w:hint="default"/>
      </w:rPr>
    </w:lvl>
  </w:abstractNum>
  <w:abstractNum w:abstractNumId="55" w15:restartNumberingAfterBreak="0">
    <w:nsid w:val="2D9447D0"/>
    <w:multiLevelType w:val="singleLevel"/>
    <w:tmpl w:val="04150001"/>
    <w:lvl w:ilvl="0">
      <w:start w:val="1"/>
      <w:numFmt w:val="bullet"/>
      <w:lvlText w:val=""/>
      <w:lvlJc w:val="left"/>
      <w:pPr>
        <w:ind w:left="720" w:hanging="360"/>
      </w:pPr>
      <w:rPr>
        <w:rFonts w:ascii="Symbol" w:hAnsi="Symbol" w:hint="default"/>
      </w:rPr>
    </w:lvl>
  </w:abstractNum>
  <w:abstractNum w:abstractNumId="56" w15:restartNumberingAfterBreak="0">
    <w:nsid w:val="305604DE"/>
    <w:multiLevelType w:val="singleLevel"/>
    <w:tmpl w:val="04150001"/>
    <w:lvl w:ilvl="0">
      <w:start w:val="1"/>
      <w:numFmt w:val="bullet"/>
      <w:lvlText w:val=""/>
      <w:lvlJc w:val="left"/>
      <w:pPr>
        <w:ind w:left="720" w:hanging="360"/>
      </w:pPr>
      <w:rPr>
        <w:rFonts w:ascii="Symbol" w:hAnsi="Symbol" w:hint="default"/>
      </w:rPr>
    </w:lvl>
  </w:abstractNum>
  <w:abstractNum w:abstractNumId="57" w15:restartNumberingAfterBreak="0">
    <w:nsid w:val="315F402D"/>
    <w:multiLevelType w:val="singleLevel"/>
    <w:tmpl w:val="04150001"/>
    <w:lvl w:ilvl="0">
      <w:start w:val="1"/>
      <w:numFmt w:val="bullet"/>
      <w:lvlText w:val=""/>
      <w:lvlJc w:val="left"/>
      <w:pPr>
        <w:ind w:left="720" w:hanging="360"/>
      </w:pPr>
      <w:rPr>
        <w:rFonts w:ascii="Symbol" w:hAnsi="Symbol" w:hint="default"/>
      </w:rPr>
    </w:lvl>
  </w:abstractNum>
  <w:abstractNum w:abstractNumId="58" w15:restartNumberingAfterBreak="0">
    <w:nsid w:val="31DD2905"/>
    <w:multiLevelType w:val="singleLevel"/>
    <w:tmpl w:val="04150001"/>
    <w:lvl w:ilvl="0">
      <w:start w:val="1"/>
      <w:numFmt w:val="bullet"/>
      <w:lvlText w:val=""/>
      <w:lvlJc w:val="left"/>
      <w:pPr>
        <w:ind w:left="720" w:hanging="360"/>
      </w:pPr>
      <w:rPr>
        <w:rFonts w:ascii="Symbol" w:hAnsi="Symbol" w:hint="default"/>
      </w:rPr>
    </w:lvl>
  </w:abstractNum>
  <w:abstractNum w:abstractNumId="59" w15:restartNumberingAfterBreak="0">
    <w:nsid w:val="32CA2327"/>
    <w:multiLevelType w:val="singleLevel"/>
    <w:tmpl w:val="04150001"/>
    <w:lvl w:ilvl="0">
      <w:start w:val="1"/>
      <w:numFmt w:val="bullet"/>
      <w:lvlText w:val=""/>
      <w:lvlJc w:val="left"/>
      <w:pPr>
        <w:ind w:left="720" w:hanging="360"/>
      </w:pPr>
      <w:rPr>
        <w:rFonts w:ascii="Symbol" w:hAnsi="Symbol" w:hint="default"/>
      </w:rPr>
    </w:lvl>
  </w:abstractNum>
  <w:abstractNum w:abstractNumId="60" w15:restartNumberingAfterBreak="0">
    <w:nsid w:val="349B6F65"/>
    <w:multiLevelType w:val="singleLevel"/>
    <w:tmpl w:val="04150001"/>
    <w:lvl w:ilvl="0">
      <w:start w:val="1"/>
      <w:numFmt w:val="bullet"/>
      <w:lvlText w:val=""/>
      <w:lvlJc w:val="left"/>
      <w:pPr>
        <w:ind w:left="720" w:hanging="360"/>
      </w:pPr>
      <w:rPr>
        <w:rFonts w:ascii="Symbol" w:hAnsi="Symbol" w:hint="default"/>
      </w:rPr>
    </w:lvl>
  </w:abstractNum>
  <w:abstractNum w:abstractNumId="61" w15:restartNumberingAfterBreak="0">
    <w:nsid w:val="35C46D70"/>
    <w:multiLevelType w:val="hybridMultilevel"/>
    <w:tmpl w:val="16DA060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5D023FD"/>
    <w:multiLevelType w:val="singleLevel"/>
    <w:tmpl w:val="0415000F"/>
    <w:lvl w:ilvl="0">
      <w:start w:val="1"/>
      <w:numFmt w:val="decimal"/>
      <w:lvlText w:val="%1."/>
      <w:lvlJc w:val="left"/>
      <w:pPr>
        <w:ind w:left="720" w:hanging="360"/>
      </w:pPr>
    </w:lvl>
  </w:abstractNum>
  <w:abstractNum w:abstractNumId="63" w15:restartNumberingAfterBreak="0">
    <w:nsid w:val="36201FFA"/>
    <w:multiLevelType w:val="hybridMultilevel"/>
    <w:tmpl w:val="08D67BF8"/>
    <w:lvl w:ilvl="0" w:tplc="04150001">
      <w:start w:val="1"/>
      <w:numFmt w:val="bullet"/>
      <w:lvlText w:val=""/>
      <w:lvlJc w:val="left"/>
      <w:pPr>
        <w:ind w:left="1710" w:hanging="360"/>
      </w:pPr>
      <w:rPr>
        <w:rFonts w:ascii="Symbol" w:hAnsi="Symbol" w:hint="default"/>
      </w:rPr>
    </w:lvl>
    <w:lvl w:ilvl="1" w:tplc="04150003" w:tentative="1">
      <w:start w:val="1"/>
      <w:numFmt w:val="bullet"/>
      <w:lvlText w:val="o"/>
      <w:lvlJc w:val="left"/>
      <w:pPr>
        <w:ind w:left="2430" w:hanging="360"/>
      </w:pPr>
      <w:rPr>
        <w:rFonts w:ascii="Courier New" w:hAnsi="Courier New" w:cs="Courier New" w:hint="default"/>
      </w:rPr>
    </w:lvl>
    <w:lvl w:ilvl="2" w:tplc="04150005" w:tentative="1">
      <w:start w:val="1"/>
      <w:numFmt w:val="bullet"/>
      <w:lvlText w:val=""/>
      <w:lvlJc w:val="left"/>
      <w:pPr>
        <w:ind w:left="3150" w:hanging="360"/>
      </w:pPr>
      <w:rPr>
        <w:rFonts w:ascii="Wingdings" w:hAnsi="Wingdings" w:hint="default"/>
      </w:rPr>
    </w:lvl>
    <w:lvl w:ilvl="3" w:tplc="04150001" w:tentative="1">
      <w:start w:val="1"/>
      <w:numFmt w:val="bullet"/>
      <w:lvlText w:val=""/>
      <w:lvlJc w:val="left"/>
      <w:pPr>
        <w:ind w:left="3870" w:hanging="360"/>
      </w:pPr>
      <w:rPr>
        <w:rFonts w:ascii="Symbol" w:hAnsi="Symbol" w:hint="default"/>
      </w:rPr>
    </w:lvl>
    <w:lvl w:ilvl="4" w:tplc="04150003" w:tentative="1">
      <w:start w:val="1"/>
      <w:numFmt w:val="bullet"/>
      <w:lvlText w:val="o"/>
      <w:lvlJc w:val="left"/>
      <w:pPr>
        <w:ind w:left="4590" w:hanging="360"/>
      </w:pPr>
      <w:rPr>
        <w:rFonts w:ascii="Courier New" w:hAnsi="Courier New" w:cs="Courier New" w:hint="default"/>
      </w:rPr>
    </w:lvl>
    <w:lvl w:ilvl="5" w:tplc="04150005" w:tentative="1">
      <w:start w:val="1"/>
      <w:numFmt w:val="bullet"/>
      <w:lvlText w:val=""/>
      <w:lvlJc w:val="left"/>
      <w:pPr>
        <w:ind w:left="5310" w:hanging="360"/>
      </w:pPr>
      <w:rPr>
        <w:rFonts w:ascii="Wingdings" w:hAnsi="Wingdings" w:hint="default"/>
      </w:rPr>
    </w:lvl>
    <w:lvl w:ilvl="6" w:tplc="04150001" w:tentative="1">
      <w:start w:val="1"/>
      <w:numFmt w:val="bullet"/>
      <w:lvlText w:val=""/>
      <w:lvlJc w:val="left"/>
      <w:pPr>
        <w:ind w:left="6030" w:hanging="360"/>
      </w:pPr>
      <w:rPr>
        <w:rFonts w:ascii="Symbol" w:hAnsi="Symbol" w:hint="default"/>
      </w:rPr>
    </w:lvl>
    <w:lvl w:ilvl="7" w:tplc="04150003" w:tentative="1">
      <w:start w:val="1"/>
      <w:numFmt w:val="bullet"/>
      <w:lvlText w:val="o"/>
      <w:lvlJc w:val="left"/>
      <w:pPr>
        <w:ind w:left="6750" w:hanging="360"/>
      </w:pPr>
      <w:rPr>
        <w:rFonts w:ascii="Courier New" w:hAnsi="Courier New" w:cs="Courier New" w:hint="default"/>
      </w:rPr>
    </w:lvl>
    <w:lvl w:ilvl="8" w:tplc="04150005" w:tentative="1">
      <w:start w:val="1"/>
      <w:numFmt w:val="bullet"/>
      <w:lvlText w:val=""/>
      <w:lvlJc w:val="left"/>
      <w:pPr>
        <w:ind w:left="7470" w:hanging="360"/>
      </w:pPr>
      <w:rPr>
        <w:rFonts w:ascii="Wingdings" w:hAnsi="Wingdings" w:hint="default"/>
      </w:rPr>
    </w:lvl>
  </w:abstractNum>
  <w:abstractNum w:abstractNumId="64" w15:restartNumberingAfterBreak="0">
    <w:nsid w:val="36994337"/>
    <w:multiLevelType w:val="singleLevel"/>
    <w:tmpl w:val="04150001"/>
    <w:lvl w:ilvl="0">
      <w:start w:val="1"/>
      <w:numFmt w:val="bullet"/>
      <w:lvlText w:val=""/>
      <w:lvlJc w:val="left"/>
      <w:pPr>
        <w:ind w:left="720" w:hanging="360"/>
      </w:pPr>
      <w:rPr>
        <w:rFonts w:ascii="Symbol" w:hAnsi="Symbol" w:hint="default"/>
      </w:rPr>
    </w:lvl>
  </w:abstractNum>
  <w:abstractNum w:abstractNumId="65" w15:restartNumberingAfterBreak="0">
    <w:nsid w:val="37B60FE8"/>
    <w:multiLevelType w:val="hybridMultilevel"/>
    <w:tmpl w:val="B0228E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A3E1EEC"/>
    <w:multiLevelType w:val="singleLevel"/>
    <w:tmpl w:val="04150001"/>
    <w:lvl w:ilvl="0">
      <w:start w:val="1"/>
      <w:numFmt w:val="bullet"/>
      <w:lvlText w:val=""/>
      <w:lvlJc w:val="left"/>
      <w:pPr>
        <w:ind w:left="720" w:hanging="360"/>
      </w:pPr>
      <w:rPr>
        <w:rFonts w:ascii="Symbol" w:hAnsi="Symbol" w:hint="default"/>
      </w:rPr>
    </w:lvl>
  </w:abstractNum>
  <w:abstractNum w:abstractNumId="67" w15:restartNumberingAfterBreak="0">
    <w:nsid w:val="3A8A7950"/>
    <w:multiLevelType w:val="singleLevel"/>
    <w:tmpl w:val="04150001"/>
    <w:lvl w:ilvl="0">
      <w:start w:val="1"/>
      <w:numFmt w:val="bullet"/>
      <w:lvlText w:val=""/>
      <w:lvlJc w:val="left"/>
      <w:pPr>
        <w:ind w:left="720" w:hanging="360"/>
      </w:pPr>
      <w:rPr>
        <w:rFonts w:ascii="Symbol" w:hAnsi="Symbol" w:hint="default"/>
      </w:rPr>
    </w:lvl>
  </w:abstractNum>
  <w:abstractNum w:abstractNumId="68" w15:restartNumberingAfterBreak="0">
    <w:nsid w:val="3AE805A5"/>
    <w:multiLevelType w:val="hybridMultilevel"/>
    <w:tmpl w:val="47A04E26"/>
    <w:name w:val="WWNum3422"/>
    <w:lvl w:ilvl="0" w:tplc="2832582E">
      <w:start w:val="1"/>
      <w:numFmt w:val="lowerLetter"/>
      <w:lvlText w:val="%1)"/>
      <w:lvlJc w:val="left"/>
      <w:pPr>
        <w:ind w:left="1440" w:hanging="360"/>
      </w:pPr>
      <w:rPr>
        <w:rFonts w:ascii="Arial" w:hAnsi="Arial" w:cs="Arial" w:hint="default"/>
        <w:b w:val="0"/>
        <w:i w:val="0"/>
        <w:sz w:val="24"/>
        <w:szCs w:val="24"/>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BCB1ECF"/>
    <w:multiLevelType w:val="hybridMultilevel"/>
    <w:tmpl w:val="84646ED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3BCF3FFE"/>
    <w:multiLevelType w:val="singleLevel"/>
    <w:tmpl w:val="04150001"/>
    <w:lvl w:ilvl="0">
      <w:start w:val="1"/>
      <w:numFmt w:val="bullet"/>
      <w:lvlText w:val=""/>
      <w:lvlJc w:val="left"/>
      <w:pPr>
        <w:ind w:left="720" w:hanging="360"/>
      </w:pPr>
      <w:rPr>
        <w:rFonts w:ascii="Symbol" w:hAnsi="Symbol" w:hint="default"/>
      </w:rPr>
    </w:lvl>
  </w:abstractNum>
  <w:abstractNum w:abstractNumId="71" w15:restartNumberingAfterBreak="0">
    <w:nsid w:val="3F26603A"/>
    <w:multiLevelType w:val="singleLevel"/>
    <w:tmpl w:val="04150001"/>
    <w:lvl w:ilvl="0">
      <w:start w:val="1"/>
      <w:numFmt w:val="bullet"/>
      <w:lvlText w:val=""/>
      <w:lvlJc w:val="left"/>
      <w:pPr>
        <w:ind w:left="720" w:hanging="360"/>
      </w:pPr>
      <w:rPr>
        <w:rFonts w:ascii="Symbol" w:hAnsi="Symbol" w:hint="default"/>
      </w:rPr>
    </w:lvl>
  </w:abstractNum>
  <w:abstractNum w:abstractNumId="72" w15:restartNumberingAfterBreak="0">
    <w:nsid w:val="3F492026"/>
    <w:multiLevelType w:val="singleLevel"/>
    <w:tmpl w:val="04150001"/>
    <w:lvl w:ilvl="0">
      <w:start w:val="1"/>
      <w:numFmt w:val="bullet"/>
      <w:lvlText w:val=""/>
      <w:lvlJc w:val="left"/>
      <w:pPr>
        <w:ind w:left="720" w:hanging="360"/>
      </w:pPr>
      <w:rPr>
        <w:rFonts w:ascii="Symbol" w:hAnsi="Symbol" w:hint="default"/>
      </w:rPr>
    </w:lvl>
  </w:abstractNum>
  <w:abstractNum w:abstractNumId="73" w15:restartNumberingAfterBreak="0">
    <w:nsid w:val="3F6374D2"/>
    <w:multiLevelType w:val="singleLevel"/>
    <w:tmpl w:val="04150001"/>
    <w:lvl w:ilvl="0">
      <w:start w:val="1"/>
      <w:numFmt w:val="bullet"/>
      <w:lvlText w:val=""/>
      <w:lvlJc w:val="left"/>
      <w:pPr>
        <w:ind w:left="720" w:hanging="360"/>
      </w:pPr>
      <w:rPr>
        <w:rFonts w:ascii="Symbol" w:hAnsi="Symbol" w:hint="default"/>
      </w:rPr>
    </w:lvl>
  </w:abstractNum>
  <w:abstractNum w:abstractNumId="74" w15:restartNumberingAfterBreak="0">
    <w:nsid w:val="40397CC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44041766"/>
    <w:multiLevelType w:val="hybridMultilevel"/>
    <w:tmpl w:val="983248AA"/>
    <w:name w:val="WWNum342"/>
    <w:lvl w:ilvl="0" w:tplc="39F6238E">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450A58CF"/>
    <w:multiLevelType w:val="hybridMultilevel"/>
    <w:tmpl w:val="5484E32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48006279"/>
    <w:multiLevelType w:val="singleLevel"/>
    <w:tmpl w:val="04150001"/>
    <w:lvl w:ilvl="0">
      <w:start w:val="1"/>
      <w:numFmt w:val="bullet"/>
      <w:lvlText w:val=""/>
      <w:lvlJc w:val="left"/>
      <w:pPr>
        <w:ind w:left="720" w:hanging="360"/>
      </w:pPr>
      <w:rPr>
        <w:rFonts w:ascii="Symbol" w:hAnsi="Symbol" w:hint="default"/>
      </w:rPr>
    </w:lvl>
  </w:abstractNum>
  <w:abstractNum w:abstractNumId="78" w15:restartNumberingAfterBreak="0">
    <w:nsid w:val="48662BED"/>
    <w:multiLevelType w:val="hybridMultilevel"/>
    <w:tmpl w:val="47A04E26"/>
    <w:lvl w:ilvl="0" w:tplc="2832582E">
      <w:start w:val="1"/>
      <w:numFmt w:val="lowerLetter"/>
      <w:lvlText w:val="%1)"/>
      <w:lvlJc w:val="left"/>
      <w:pPr>
        <w:ind w:left="1440" w:hanging="360"/>
      </w:pPr>
      <w:rPr>
        <w:rFonts w:ascii="Arial" w:hAnsi="Arial" w:cs="Arial" w:hint="default"/>
        <w:b w:val="0"/>
        <w:i w:val="0"/>
        <w:sz w:val="24"/>
        <w:szCs w:val="24"/>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9755BFA"/>
    <w:multiLevelType w:val="singleLevel"/>
    <w:tmpl w:val="04150001"/>
    <w:lvl w:ilvl="0">
      <w:start w:val="1"/>
      <w:numFmt w:val="bullet"/>
      <w:lvlText w:val=""/>
      <w:lvlJc w:val="left"/>
      <w:pPr>
        <w:ind w:left="720" w:hanging="360"/>
      </w:pPr>
      <w:rPr>
        <w:rFonts w:ascii="Symbol" w:hAnsi="Symbol" w:hint="default"/>
      </w:rPr>
    </w:lvl>
  </w:abstractNum>
  <w:abstractNum w:abstractNumId="80" w15:restartNumberingAfterBreak="0">
    <w:nsid w:val="49ED3AA4"/>
    <w:multiLevelType w:val="singleLevel"/>
    <w:tmpl w:val="04150001"/>
    <w:lvl w:ilvl="0">
      <w:start w:val="1"/>
      <w:numFmt w:val="bullet"/>
      <w:lvlText w:val=""/>
      <w:lvlJc w:val="left"/>
      <w:pPr>
        <w:ind w:left="720" w:hanging="360"/>
      </w:pPr>
      <w:rPr>
        <w:rFonts w:ascii="Symbol" w:hAnsi="Symbol" w:hint="default"/>
      </w:rPr>
    </w:lvl>
  </w:abstractNum>
  <w:abstractNum w:abstractNumId="81" w15:restartNumberingAfterBreak="0">
    <w:nsid w:val="4B78106C"/>
    <w:multiLevelType w:val="hybridMultilevel"/>
    <w:tmpl w:val="FE70AC1A"/>
    <w:lvl w:ilvl="0" w:tplc="8C5648B2">
      <w:start w:val="1"/>
      <w:numFmt w:val="decimal"/>
      <w:lvlText w:val="%1."/>
      <w:lvlJc w:val="left"/>
      <w:pPr>
        <w:ind w:left="1206" w:hanging="428"/>
      </w:pPr>
      <w:rPr>
        <w:rFonts w:ascii="Arial Narrow" w:eastAsia="Times New Roman" w:hAnsi="Arial Narrow" w:cs="Times New Roman" w:hint="default"/>
        <w:b w:val="0"/>
        <w:bCs w:val="0"/>
        <w:i w:val="0"/>
        <w:iCs w:val="0"/>
        <w:color w:val="000009"/>
        <w:w w:val="100"/>
        <w:sz w:val="20"/>
        <w:szCs w:val="20"/>
        <w:lang w:val="pl-PL" w:eastAsia="en-US" w:bidi="ar-SA"/>
      </w:rPr>
    </w:lvl>
    <w:lvl w:ilvl="1" w:tplc="92D8F4D0">
      <w:start w:val="1"/>
      <w:numFmt w:val="lowerLetter"/>
      <w:lvlText w:val="%2)"/>
      <w:lvlJc w:val="left"/>
      <w:pPr>
        <w:ind w:left="2218" w:hanging="720"/>
      </w:pPr>
      <w:rPr>
        <w:rFonts w:hint="default"/>
        <w:b w:val="0"/>
        <w:bCs w:val="0"/>
        <w:i w:val="0"/>
        <w:iCs w:val="0"/>
        <w:color w:val="000009"/>
        <w:spacing w:val="-1"/>
        <w:w w:val="99"/>
        <w:sz w:val="22"/>
        <w:szCs w:val="22"/>
        <w:lang w:val="pl-PL" w:eastAsia="en-US" w:bidi="ar-SA"/>
      </w:rPr>
    </w:lvl>
    <w:lvl w:ilvl="2" w:tplc="3FE0DF50">
      <w:numFmt w:val="bullet"/>
      <w:lvlText w:val="•"/>
      <w:lvlJc w:val="left"/>
      <w:pPr>
        <w:ind w:left="3091" w:hanging="720"/>
      </w:pPr>
      <w:rPr>
        <w:rFonts w:hint="default"/>
        <w:lang w:val="pl-PL" w:eastAsia="en-US" w:bidi="ar-SA"/>
      </w:rPr>
    </w:lvl>
    <w:lvl w:ilvl="3" w:tplc="A93048BC">
      <w:numFmt w:val="bullet"/>
      <w:lvlText w:val="•"/>
      <w:lvlJc w:val="left"/>
      <w:pPr>
        <w:ind w:left="3963" w:hanging="720"/>
      </w:pPr>
      <w:rPr>
        <w:rFonts w:hint="default"/>
        <w:lang w:val="pl-PL" w:eastAsia="en-US" w:bidi="ar-SA"/>
      </w:rPr>
    </w:lvl>
    <w:lvl w:ilvl="4" w:tplc="DFF8D95A">
      <w:numFmt w:val="bullet"/>
      <w:lvlText w:val="•"/>
      <w:lvlJc w:val="left"/>
      <w:pPr>
        <w:ind w:left="4835" w:hanging="720"/>
      </w:pPr>
      <w:rPr>
        <w:rFonts w:hint="default"/>
        <w:lang w:val="pl-PL" w:eastAsia="en-US" w:bidi="ar-SA"/>
      </w:rPr>
    </w:lvl>
    <w:lvl w:ilvl="5" w:tplc="0E4A807A">
      <w:numFmt w:val="bullet"/>
      <w:lvlText w:val="•"/>
      <w:lvlJc w:val="left"/>
      <w:pPr>
        <w:ind w:left="5707" w:hanging="720"/>
      </w:pPr>
      <w:rPr>
        <w:rFonts w:hint="default"/>
        <w:lang w:val="pl-PL" w:eastAsia="en-US" w:bidi="ar-SA"/>
      </w:rPr>
    </w:lvl>
    <w:lvl w:ilvl="6" w:tplc="59BCEB48">
      <w:numFmt w:val="bullet"/>
      <w:lvlText w:val="•"/>
      <w:lvlJc w:val="left"/>
      <w:pPr>
        <w:ind w:left="6579" w:hanging="720"/>
      </w:pPr>
      <w:rPr>
        <w:rFonts w:hint="default"/>
        <w:lang w:val="pl-PL" w:eastAsia="en-US" w:bidi="ar-SA"/>
      </w:rPr>
    </w:lvl>
    <w:lvl w:ilvl="7" w:tplc="C9B00532">
      <w:numFmt w:val="bullet"/>
      <w:lvlText w:val="•"/>
      <w:lvlJc w:val="left"/>
      <w:pPr>
        <w:ind w:left="7450" w:hanging="720"/>
      </w:pPr>
      <w:rPr>
        <w:rFonts w:hint="default"/>
        <w:lang w:val="pl-PL" w:eastAsia="en-US" w:bidi="ar-SA"/>
      </w:rPr>
    </w:lvl>
    <w:lvl w:ilvl="8" w:tplc="8E2EDDE8">
      <w:numFmt w:val="bullet"/>
      <w:lvlText w:val="•"/>
      <w:lvlJc w:val="left"/>
      <w:pPr>
        <w:ind w:left="8322" w:hanging="720"/>
      </w:pPr>
      <w:rPr>
        <w:rFonts w:hint="default"/>
        <w:lang w:val="pl-PL" w:eastAsia="en-US" w:bidi="ar-SA"/>
      </w:rPr>
    </w:lvl>
  </w:abstractNum>
  <w:abstractNum w:abstractNumId="82" w15:restartNumberingAfterBreak="0">
    <w:nsid w:val="4C534921"/>
    <w:multiLevelType w:val="hybridMultilevel"/>
    <w:tmpl w:val="050AB1A6"/>
    <w:lvl w:ilvl="0" w:tplc="04150011">
      <w:start w:val="1"/>
      <w:numFmt w:val="decimal"/>
      <w:lvlText w:val="%1)"/>
      <w:lvlJc w:val="left"/>
      <w:pPr>
        <w:ind w:left="720" w:hanging="360"/>
      </w:pPr>
    </w:lvl>
    <w:lvl w:ilvl="1" w:tplc="CB7CE0C6">
      <w:start w:val="1"/>
      <w:numFmt w:val="lowerLetter"/>
      <w:lvlText w:val="%2)"/>
      <w:lvlJc w:val="left"/>
      <w:pPr>
        <w:ind w:left="1440" w:hanging="360"/>
      </w:pPr>
      <w:rPr>
        <w:sz w:val="22"/>
        <w:szCs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DC84A5D"/>
    <w:multiLevelType w:val="multilevel"/>
    <w:tmpl w:val="1166EF36"/>
    <w:lvl w:ilvl="0">
      <w:start w:val="1"/>
      <w:numFmt w:val="bullet"/>
      <w:lvlText w:val=""/>
      <w:lvlJc w:val="left"/>
      <w:pPr>
        <w:tabs>
          <w:tab w:val="num" w:pos="0"/>
        </w:tabs>
        <w:ind w:left="502" w:hanging="360"/>
      </w:pPr>
      <w:rPr>
        <w:rFonts w:ascii="Wingdings" w:hAnsi="Wingdings"/>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4" w15:restartNumberingAfterBreak="0">
    <w:nsid w:val="4E1009C8"/>
    <w:multiLevelType w:val="hybridMultilevel"/>
    <w:tmpl w:val="F768E21E"/>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85" w15:restartNumberingAfterBreak="0">
    <w:nsid w:val="4F3F578D"/>
    <w:multiLevelType w:val="singleLevel"/>
    <w:tmpl w:val="04150001"/>
    <w:lvl w:ilvl="0">
      <w:start w:val="1"/>
      <w:numFmt w:val="bullet"/>
      <w:lvlText w:val=""/>
      <w:lvlJc w:val="left"/>
      <w:pPr>
        <w:ind w:left="720" w:hanging="360"/>
      </w:pPr>
      <w:rPr>
        <w:rFonts w:ascii="Symbol" w:hAnsi="Symbol" w:hint="default"/>
      </w:rPr>
    </w:lvl>
  </w:abstractNum>
  <w:abstractNum w:abstractNumId="86" w15:restartNumberingAfterBreak="0">
    <w:nsid w:val="53D26928"/>
    <w:multiLevelType w:val="hybridMultilevel"/>
    <w:tmpl w:val="FCCA62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BF75B09"/>
    <w:multiLevelType w:val="multilevel"/>
    <w:tmpl w:val="5C546F84"/>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D4E3EB9"/>
    <w:multiLevelType w:val="hybridMultilevel"/>
    <w:tmpl w:val="E782FC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5F382B13"/>
    <w:multiLevelType w:val="hybridMultilevel"/>
    <w:tmpl w:val="7630A4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1E017E4"/>
    <w:multiLevelType w:val="hybridMultilevel"/>
    <w:tmpl w:val="CEAE5E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23568A8"/>
    <w:multiLevelType w:val="singleLevel"/>
    <w:tmpl w:val="04150001"/>
    <w:lvl w:ilvl="0">
      <w:start w:val="1"/>
      <w:numFmt w:val="bullet"/>
      <w:lvlText w:val=""/>
      <w:lvlJc w:val="left"/>
      <w:pPr>
        <w:ind w:left="720" w:hanging="360"/>
      </w:pPr>
      <w:rPr>
        <w:rFonts w:ascii="Symbol" w:hAnsi="Symbol" w:hint="default"/>
      </w:rPr>
    </w:lvl>
  </w:abstractNum>
  <w:abstractNum w:abstractNumId="92" w15:restartNumberingAfterBreak="0">
    <w:nsid w:val="633070BB"/>
    <w:multiLevelType w:val="multilevel"/>
    <w:tmpl w:val="4B6E466A"/>
    <w:lvl w:ilvl="0">
      <w:start w:val="1"/>
      <w:numFmt w:val="lowerLetter"/>
      <w:lvlText w:val="%1)"/>
      <w:lvlJc w:val="left"/>
      <w:pPr>
        <w:tabs>
          <w:tab w:val="num" w:pos="0"/>
        </w:tabs>
        <w:ind w:left="720" w:hanging="360"/>
      </w:pPr>
      <w:rPr>
        <w:b w:val="0"/>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3" w15:restartNumberingAfterBreak="0">
    <w:nsid w:val="63976B2D"/>
    <w:multiLevelType w:val="singleLevel"/>
    <w:tmpl w:val="04150001"/>
    <w:lvl w:ilvl="0">
      <w:start w:val="1"/>
      <w:numFmt w:val="bullet"/>
      <w:lvlText w:val=""/>
      <w:lvlJc w:val="left"/>
      <w:pPr>
        <w:ind w:left="720" w:hanging="360"/>
      </w:pPr>
      <w:rPr>
        <w:rFonts w:ascii="Symbol" w:hAnsi="Symbol" w:hint="default"/>
      </w:rPr>
    </w:lvl>
  </w:abstractNum>
  <w:abstractNum w:abstractNumId="94" w15:restartNumberingAfterBreak="0">
    <w:nsid w:val="657B59AB"/>
    <w:multiLevelType w:val="hybridMultilevel"/>
    <w:tmpl w:val="2168185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6F51647"/>
    <w:multiLevelType w:val="singleLevel"/>
    <w:tmpl w:val="04150001"/>
    <w:lvl w:ilvl="0">
      <w:start w:val="1"/>
      <w:numFmt w:val="bullet"/>
      <w:lvlText w:val=""/>
      <w:lvlJc w:val="left"/>
      <w:pPr>
        <w:ind w:left="720" w:hanging="360"/>
      </w:pPr>
      <w:rPr>
        <w:rFonts w:ascii="Symbol" w:hAnsi="Symbol" w:hint="default"/>
      </w:rPr>
    </w:lvl>
  </w:abstractNum>
  <w:abstractNum w:abstractNumId="96" w15:restartNumberingAfterBreak="0">
    <w:nsid w:val="68C17708"/>
    <w:multiLevelType w:val="singleLevel"/>
    <w:tmpl w:val="04150001"/>
    <w:lvl w:ilvl="0">
      <w:start w:val="1"/>
      <w:numFmt w:val="bullet"/>
      <w:lvlText w:val=""/>
      <w:lvlJc w:val="left"/>
      <w:pPr>
        <w:ind w:left="720" w:hanging="360"/>
      </w:pPr>
      <w:rPr>
        <w:rFonts w:ascii="Symbol" w:hAnsi="Symbol" w:hint="default"/>
      </w:rPr>
    </w:lvl>
  </w:abstractNum>
  <w:abstractNum w:abstractNumId="97" w15:restartNumberingAfterBreak="0">
    <w:nsid w:val="6A8D6B5F"/>
    <w:multiLevelType w:val="hybridMultilevel"/>
    <w:tmpl w:val="AE4295A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98" w15:restartNumberingAfterBreak="0">
    <w:nsid w:val="6AEF1DEC"/>
    <w:multiLevelType w:val="hybridMultilevel"/>
    <w:tmpl w:val="F2540E4E"/>
    <w:lvl w:ilvl="0" w:tplc="9EF8126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9" w15:restartNumberingAfterBreak="0">
    <w:nsid w:val="6B15499E"/>
    <w:multiLevelType w:val="singleLevel"/>
    <w:tmpl w:val="04150001"/>
    <w:lvl w:ilvl="0">
      <w:start w:val="1"/>
      <w:numFmt w:val="bullet"/>
      <w:lvlText w:val=""/>
      <w:lvlJc w:val="left"/>
      <w:pPr>
        <w:ind w:left="720" w:hanging="360"/>
      </w:pPr>
      <w:rPr>
        <w:rFonts w:ascii="Symbol" w:hAnsi="Symbol" w:hint="default"/>
      </w:rPr>
    </w:lvl>
  </w:abstractNum>
  <w:abstractNum w:abstractNumId="100" w15:restartNumberingAfterBreak="0">
    <w:nsid w:val="6BE20299"/>
    <w:multiLevelType w:val="singleLevel"/>
    <w:tmpl w:val="04150001"/>
    <w:lvl w:ilvl="0">
      <w:start w:val="1"/>
      <w:numFmt w:val="bullet"/>
      <w:lvlText w:val=""/>
      <w:lvlJc w:val="left"/>
      <w:pPr>
        <w:ind w:left="720" w:hanging="360"/>
      </w:pPr>
      <w:rPr>
        <w:rFonts w:ascii="Symbol" w:hAnsi="Symbol" w:hint="default"/>
      </w:rPr>
    </w:lvl>
  </w:abstractNum>
  <w:abstractNum w:abstractNumId="101" w15:restartNumberingAfterBreak="0">
    <w:nsid w:val="6D785FFA"/>
    <w:multiLevelType w:val="singleLevel"/>
    <w:tmpl w:val="04150001"/>
    <w:lvl w:ilvl="0">
      <w:start w:val="1"/>
      <w:numFmt w:val="bullet"/>
      <w:lvlText w:val=""/>
      <w:lvlJc w:val="left"/>
      <w:pPr>
        <w:ind w:left="720" w:hanging="360"/>
      </w:pPr>
      <w:rPr>
        <w:rFonts w:ascii="Symbol" w:hAnsi="Symbol" w:hint="default"/>
      </w:rPr>
    </w:lvl>
  </w:abstractNum>
  <w:abstractNum w:abstractNumId="102" w15:restartNumberingAfterBreak="0">
    <w:nsid w:val="6E6F6869"/>
    <w:multiLevelType w:val="singleLevel"/>
    <w:tmpl w:val="04150001"/>
    <w:lvl w:ilvl="0">
      <w:start w:val="1"/>
      <w:numFmt w:val="bullet"/>
      <w:lvlText w:val=""/>
      <w:lvlJc w:val="left"/>
      <w:pPr>
        <w:ind w:left="720" w:hanging="360"/>
      </w:pPr>
      <w:rPr>
        <w:rFonts w:ascii="Symbol" w:hAnsi="Symbol" w:hint="default"/>
      </w:rPr>
    </w:lvl>
  </w:abstractNum>
  <w:abstractNum w:abstractNumId="103" w15:restartNumberingAfterBreak="0">
    <w:nsid w:val="6EBB397B"/>
    <w:multiLevelType w:val="hybridMultilevel"/>
    <w:tmpl w:val="BCE666B6"/>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104" w15:restartNumberingAfterBreak="0">
    <w:nsid w:val="71006172"/>
    <w:multiLevelType w:val="hybridMultilevel"/>
    <w:tmpl w:val="46160F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3350FC7"/>
    <w:multiLevelType w:val="hybridMultilevel"/>
    <w:tmpl w:val="79FC289A"/>
    <w:lvl w:ilvl="0" w:tplc="04150017">
      <w:start w:val="1"/>
      <w:numFmt w:val="lowerLetter"/>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6" w15:restartNumberingAfterBreak="0">
    <w:nsid w:val="77280432"/>
    <w:multiLevelType w:val="singleLevel"/>
    <w:tmpl w:val="04150001"/>
    <w:lvl w:ilvl="0">
      <w:start w:val="1"/>
      <w:numFmt w:val="bullet"/>
      <w:lvlText w:val=""/>
      <w:lvlJc w:val="left"/>
      <w:pPr>
        <w:ind w:left="720" w:hanging="360"/>
      </w:pPr>
      <w:rPr>
        <w:rFonts w:ascii="Symbol" w:hAnsi="Symbol" w:hint="default"/>
      </w:rPr>
    </w:lvl>
  </w:abstractNum>
  <w:abstractNum w:abstractNumId="107" w15:restartNumberingAfterBreak="0">
    <w:nsid w:val="77EC78D2"/>
    <w:multiLevelType w:val="singleLevel"/>
    <w:tmpl w:val="04150001"/>
    <w:lvl w:ilvl="0">
      <w:start w:val="1"/>
      <w:numFmt w:val="bullet"/>
      <w:lvlText w:val=""/>
      <w:lvlJc w:val="left"/>
      <w:pPr>
        <w:ind w:left="720" w:hanging="360"/>
      </w:pPr>
      <w:rPr>
        <w:rFonts w:ascii="Symbol" w:hAnsi="Symbol" w:hint="default"/>
      </w:rPr>
    </w:lvl>
  </w:abstractNum>
  <w:abstractNum w:abstractNumId="108" w15:restartNumberingAfterBreak="0">
    <w:nsid w:val="7D5905AA"/>
    <w:multiLevelType w:val="singleLevel"/>
    <w:tmpl w:val="04150001"/>
    <w:lvl w:ilvl="0">
      <w:start w:val="1"/>
      <w:numFmt w:val="bullet"/>
      <w:lvlText w:val=""/>
      <w:lvlJc w:val="left"/>
      <w:pPr>
        <w:ind w:left="720" w:hanging="360"/>
      </w:pPr>
      <w:rPr>
        <w:rFonts w:ascii="Symbol" w:hAnsi="Symbol" w:hint="default"/>
      </w:rPr>
    </w:lvl>
  </w:abstractNum>
  <w:abstractNum w:abstractNumId="109" w15:restartNumberingAfterBreak="0">
    <w:nsid w:val="7E0E3D1D"/>
    <w:multiLevelType w:val="singleLevel"/>
    <w:tmpl w:val="04150001"/>
    <w:lvl w:ilvl="0">
      <w:start w:val="1"/>
      <w:numFmt w:val="bullet"/>
      <w:lvlText w:val=""/>
      <w:lvlJc w:val="left"/>
      <w:pPr>
        <w:ind w:left="720" w:hanging="360"/>
      </w:pPr>
      <w:rPr>
        <w:rFonts w:ascii="Symbol" w:hAnsi="Symbol" w:hint="default"/>
      </w:rPr>
    </w:lvl>
  </w:abstractNum>
  <w:abstractNum w:abstractNumId="110" w15:restartNumberingAfterBreak="0">
    <w:nsid w:val="7E1D6B6C"/>
    <w:multiLevelType w:val="hybridMultilevel"/>
    <w:tmpl w:val="34A4D4F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6"/>
  </w:num>
  <w:num w:numId="6">
    <w:abstractNumId w:val="16"/>
  </w:num>
  <w:num w:numId="7">
    <w:abstractNumId w:val="94"/>
  </w:num>
  <w:num w:numId="8">
    <w:abstractNumId w:val="47"/>
  </w:num>
  <w:num w:numId="9">
    <w:abstractNumId w:val="110"/>
  </w:num>
  <w:num w:numId="10">
    <w:abstractNumId w:val="76"/>
  </w:num>
  <w:num w:numId="11">
    <w:abstractNumId w:val="69"/>
  </w:num>
  <w:num w:numId="12">
    <w:abstractNumId w:val="61"/>
  </w:num>
  <w:num w:numId="13">
    <w:abstractNumId w:val="34"/>
  </w:num>
  <w:num w:numId="14">
    <w:abstractNumId w:val="35"/>
  </w:num>
  <w:num w:numId="15">
    <w:abstractNumId w:val="105"/>
  </w:num>
  <w:num w:numId="16">
    <w:abstractNumId w:val="83"/>
  </w:num>
  <w:num w:numId="17">
    <w:abstractNumId w:val="104"/>
  </w:num>
  <w:num w:numId="18">
    <w:abstractNumId w:val="68"/>
  </w:num>
  <w:num w:numId="19">
    <w:abstractNumId w:val="81"/>
  </w:num>
  <w:num w:numId="20">
    <w:abstractNumId w:val="86"/>
  </w:num>
  <w:num w:numId="21">
    <w:abstractNumId w:val="82"/>
  </w:num>
  <w:num w:numId="22">
    <w:abstractNumId w:val="29"/>
  </w:num>
  <w:num w:numId="23">
    <w:abstractNumId w:val="87"/>
  </w:num>
  <w:num w:numId="24">
    <w:abstractNumId w:val="74"/>
  </w:num>
  <w:num w:numId="25">
    <w:abstractNumId w:val="36"/>
  </w:num>
  <w:num w:numId="26">
    <w:abstractNumId w:val="92"/>
  </w:num>
  <w:num w:numId="27">
    <w:abstractNumId w:val="65"/>
  </w:num>
  <w:num w:numId="28">
    <w:abstractNumId w:val="53"/>
  </w:num>
  <w:num w:numId="29">
    <w:abstractNumId w:val="97"/>
  </w:num>
  <w:num w:numId="30">
    <w:abstractNumId w:val="52"/>
  </w:num>
  <w:num w:numId="31">
    <w:abstractNumId w:val="39"/>
  </w:num>
  <w:num w:numId="32">
    <w:abstractNumId w:val="32"/>
  </w:num>
  <w:num w:numId="33">
    <w:abstractNumId w:val="33"/>
  </w:num>
  <w:num w:numId="34">
    <w:abstractNumId w:val="85"/>
  </w:num>
  <w:num w:numId="35">
    <w:abstractNumId w:val="38"/>
  </w:num>
  <w:num w:numId="36">
    <w:abstractNumId w:val="109"/>
  </w:num>
  <w:num w:numId="37">
    <w:abstractNumId w:val="44"/>
  </w:num>
  <w:num w:numId="38">
    <w:abstractNumId w:val="66"/>
  </w:num>
  <w:num w:numId="39">
    <w:abstractNumId w:val="42"/>
  </w:num>
  <w:num w:numId="40">
    <w:abstractNumId w:val="108"/>
  </w:num>
  <w:num w:numId="41">
    <w:abstractNumId w:val="79"/>
  </w:num>
  <w:num w:numId="42">
    <w:abstractNumId w:val="70"/>
  </w:num>
  <w:num w:numId="43">
    <w:abstractNumId w:val="67"/>
  </w:num>
  <w:num w:numId="44">
    <w:abstractNumId w:val="43"/>
  </w:num>
  <w:num w:numId="45">
    <w:abstractNumId w:val="50"/>
  </w:num>
  <w:num w:numId="46">
    <w:abstractNumId w:val="96"/>
  </w:num>
  <w:num w:numId="47">
    <w:abstractNumId w:val="30"/>
  </w:num>
  <w:num w:numId="48">
    <w:abstractNumId w:val="107"/>
  </w:num>
  <w:num w:numId="49">
    <w:abstractNumId w:val="102"/>
  </w:num>
  <w:num w:numId="50">
    <w:abstractNumId w:val="54"/>
  </w:num>
  <w:num w:numId="51">
    <w:abstractNumId w:val="100"/>
  </w:num>
  <w:num w:numId="52">
    <w:abstractNumId w:val="31"/>
  </w:num>
  <w:num w:numId="53">
    <w:abstractNumId w:val="95"/>
  </w:num>
  <w:num w:numId="54">
    <w:abstractNumId w:val="48"/>
  </w:num>
  <w:num w:numId="55">
    <w:abstractNumId w:val="55"/>
  </w:num>
  <w:num w:numId="56">
    <w:abstractNumId w:val="80"/>
  </w:num>
  <w:num w:numId="57">
    <w:abstractNumId w:val="46"/>
  </w:num>
  <w:num w:numId="58">
    <w:abstractNumId w:val="49"/>
  </w:num>
  <w:num w:numId="59">
    <w:abstractNumId w:val="77"/>
  </w:num>
  <w:num w:numId="60">
    <w:abstractNumId w:val="60"/>
  </w:num>
  <w:num w:numId="61">
    <w:abstractNumId w:val="91"/>
  </w:num>
  <w:num w:numId="62">
    <w:abstractNumId w:val="57"/>
  </w:num>
  <w:num w:numId="63">
    <w:abstractNumId w:val="101"/>
  </w:num>
  <w:num w:numId="64">
    <w:abstractNumId w:val="59"/>
  </w:num>
  <w:num w:numId="65">
    <w:abstractNumId w:val="62"/>
  </w:num>
  <w:num w:numId="66">
    <w:abstractNumId w:val="93"/>
  </w:num>
  <w:num w:numId="67">
    <w:abstractNumId w:val="41"/>
  </w:num>
  <w:num w:numId="68">
    <w:abstractNumId w:val="71"/>
  </w:num>
  <w:num w:numId="69">
    <w:abstractNumId w:val="64"/>
  </w:num>
  <w:num w:numId="70">
    <w:abstractNumId w:val="72"/>
  </w:num>
  <w:num w:numId="71">
    <w:abstractNumId w:val="56"/>
  </w:num>
  <w:num w:numId="72">
    <w:abstractNumId w:val="73"/>
  </w:num>
  <w:num w:numId="73">
    <w:abstractNumId w:val="58"/>
  </w:num>
  <w:num w:numId="74">
    <w:abstractNumId w:val="99"/>
  </w:num>
  <w:num w:numId="75">
    <w:abstractNumId w:val="40"/>
  </w:num>
  <w:num w:numId="76">
    <w:abstractNumId w:val="90"/>
  </w:num>
  <w:num w:numId="77">
    <w:abstractNumId w:val="106"/>
  </w:num>
  <w:num w:numId="78">
    <w:abstractNumId w:val="78"/>
  </w:num>
  <w:num w:numId="79">
    <w:abstractNumId w:val="51"/>
  </w:num>
  <w:num w:numId="80">
    <w:abstractNumId w:val="98"/>
  </w:num>
  <w:num w:numId="81">
    <w:abstractNumId w:val="103"/>
  </w:num>
  <w:num w:numId="82">
    <w:abstractNumId w:val="63"/>
  </w:num>
  <w:num w:numId="83">
    <w:abstractNumId w:val="84"/>
  </w:num>
  <w:num w:numId="84">
    <w:abstractNumId w:val="88"/>
  </w:num>
  <w:num w:numId="85">
    <w:abstractNumId w:val="37"/>
  </w:num>
  <w:num w:numId="86">
    <w:abstractNumId w:val="89"/>
  </w:num>
  <w:num w:numId="87">
    <w:abstractNumId w:val="4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456"/>
    <w:rsid w:val="000002B1"/>
    <w:rsid w:val="000033C1"/>
    <w:rsid w:val="000040A5"/>
    <w:rsid w:val="00023734"/>
    <w:rsid w:val="00031EF7"/>
    <w:rsid w:val="00042AAB"/>
    <w:rsid w:val="00052326"/>
    <w:rsid w:val="00060102"/>
    <w:rsid w:val="00075DF8"/>
    <w:rsid w:val="00077E3A"/>
    <w:rsid w:val="00080FC4"/>
    <w:rsid w:val="000927EA"/>
    <w:rsid w:val="00095311"/>
    <w:rsid w:val="0009584E"/>
    <w:rsid w:val="00097268"/>
    <w:rsid w:val="000A0114"/>
    <w:rsid w:val="000A13BA"/>
    <w:rsid w:val="000B6ED4"/>
    <w:rsid w:val="000C6224"/>
    <w:rsid w:val="000C6682"/>
    <w:rsid w:val="000C6BAD"/>
    <w:rsid w:val="000D126E"/>
    <w:rsid w:val="000F180A"/>
    <w:rsid w:val="0010380C"/>
    <w:rsid w:val="00103DE1"/>
    <w:rsid w:val="001053BD"/>
    <w:rsid w:val="001171EB"/>
    <w:rsid w:val="00122233"/>
    <w:rsid w:val="001227E6"/>
    <w:rsid w:val="001273CD"/>
    <w:rsid w:val="00127E8B"/>
    <w:rsid w:val="001300AA"/>
    <w:rsid w:val="0013760D"/>
    <w:rsid w:val="0014019F"/>
    <w:rsid w:val="001420C4"/>
    <w:rsid w:val="00142A44"/>
    <w:rsid w:val="00154A25"/>
    <w:rsid w:val="00154B0D"/>
    <w:rsid w:val="001566C8"/>
    <w:rsid w:val="00160AEB"/>
    <w:rsid w:val="00166C94"/>
    <w:rsid w:val="0018041D"/>
    <w:rsid w:val="001876A7"/>
    <w:rsid w:val="001958E6"/>
    <w:rsid w:val="001976D3"/>
    <w:rsid w:val="001B7B57"/>
    <w:rsid w:val="001C03B0"/>
    <w:rsid w:val="001C0456"/>
    <w:rsid w:val="001C08BF"/>
    <w:rsid w:val="001C2ACF"/>
    <w:rsid w:val="001D5E9F"/>
    <w:rsid w:val="001E51A0"/>
    <w:rsid w:val="001E6898"/>
    <w:rsid w:val="001E6DDB"/>
    <w:rsid w:val="001F2789"/>
    <w:rsid w:val="001F2F7E"/>
    <w:rsid w:val="001F3B67"/>
    <w:rsid w:val="001F6319"/>
    <w:rsid w:val="0020088F"/>
    <w:rsid w:val="00203382"/>
    <w:rsid w:val="00211D76"/>
    <w:rsid w:val="002154E6"/>
    <w:rsid w:val="002227C4"/>
    <w:rsid w:val="002331E8"/>
    <w:rsid w:val="00233848"/>
    <w:rsid w:val="00237719"/>
    <w:rsid w:val="00241128"/>
    <w:rsid w:val="00247C98"/>
    <w:rsid w:val="002504DA"/>
    <w:rsid w:val="002622D1"/>
    <w:rsid w:val="00265598"/>
    <w:rsid w:val="00277793"/>
    <w:rsid w:val="002935BA"/>
    <w:rsid w:val="00295DC6"/>
    <w:rsid w:val="002A786B"/>
    <w:rsid w:val="002A7CE6"/>
    <w:rsid w:val="002B0290"/>
    <w:rsid w:val="002B4A74"/>
    <w:rsid w:val="002B62DB"/>
    <w:rsid w:val="002D5A48"/>
    <w:rsid w:val="002E1F7F"/>
    <w:rsid w:val="002E5043"/>
    <w:rsid w:val="002E5BCC"/>
    <w:rsid w:val="002F06B4"/>
    <w:rsid w:val="002F4634"/>
    <w:rsid w:val="002F4F53"/>
    <w:rsid w:val="003043C5"/>
    <w:rsid w:val="00313399"/>
    <w:rsid w:val="00314AF2"/>
    <w:rsid w:val="0032613B"/>
    <w:rsid w:val="003401B0"/>
    <w:rsid w:val="00342B21"/>
    <w:rsid w:val="00350906"/>
    <w:rsid w:val="003600B7"/>
    <w:rsid w:val="00363865"/>
    <w:rsid w:val="00363FAE"/>
    <w:rsid w:val="00364DAC"/>
    <w:rsid w:val="003661F5"/>
    <w:rsid w:val="00366B7A"/>
    <w:rsid w:val="00367AA3"/>
    <w:rsid w:val="003715A1"/>
    <w:rsid w:val="0038271E"/>
    <w:rsid w:val="00383397"/>
    <w:rsid w:val="00384F71"/>
    <w:rsid w:val="003857CD"/>
    <w:rsid w:val="00390787"/>
    <w:rsid w:val="003B01BC"/>
    <w:rsid w:val="003C07A9"/>
    <w:rsid w:val="003C20B9"/>
    <w:rsid w:val="003C3C2D"/>
    <w:rsid w:val="003C72F7"/>
    <w:rsid w:val="003C79E4"/>
    <w:rsid w:val="003D5377"/>
    <w:rsid w:val="003D7CCA"/>
    <w:rsid w:val="003E6DC9"/>
    <w:rsid w:val="004200EF"/>
    <w:rsid w:val="00420940"/>
    <w:rsid w:val="004242B6"/>
    <w:rsid w:val="0042779A"/>
    <w:rsid w:val="0044063E"/>
    <w:rsid w:val="004434D8"/>
    <w:rsid w:val="0044420F"/>
    <w:rsid w:val="00445046"/>
    <w:rsid w:val="004460D3"/>
    <w:rsid w:val="00456525"/>
    <w:rsid w:val="00484C75"/>
    <w:rsid w:val="004861C9"/>
    <w:rsid w:val="004960DC"/>
    <w:rsid w:val="004A4DFD"/>
    <w:rsid w:val="004A6911"/>
    <w:rsid w:val="004A6D45"/>
    <w:rsid w:val="004B4638"/>
    <w:rsid w:val="004C382B"/>
    <w:rsid w:val="004C5944"/>
    <w:rsid w:val="004D0143"/>
    <w:rsid w:val="004D3228"/>
    <w:rsid w:val="004D3333"/>
    <w:rsid w:val="004E0577"/>
    <w:rsid w:val="004E0C68"/>
    <w:rsid w:val="004E2589"/>
    <w:rsid w:val="004E4B48"/>
    <w:rsid w:val="004E7F21"/>
    <w:rsid w:val="004F038E"/>
    <w:rsid w:val="004F29A8"/>
    <w:rsid w:val="004F4057"/>
    <w:rsid w:val="004F45A7"/>
    <w:rsid w:val="004F48D1"/>
    <w:rsid w:val="004F5C4B"/>
    <w:rsid w:val="00503DC0"/>
    <w:rsid w:val="005220B7"/>
    <w:rsid w:val="0052702B"/>
    <w:rsid w:val="00530B1B"/>
    <w:rsid w:val="00533A8F"/>
    <w:rsid w:val="00534466"/>
    <w:rsid w:val="00534EA2"/>
    <w:rsid w:val="0054784E"/>
    <w:rsid w:val="00571B79"/>
    <w:rsid w:val="00581C2F"/>
    <w:rsid w:val="00582413"/>
    <w:rsid w:val="00590D32"/>
    <w:rsid w:val="00592021"/>
    <w:rsid w:val="00592C0D"/>
    <w:rsid w:val="00595147"/>
    <w:rsid w:val="00596B95"/>
    <w:rsid w:val="005A0627"/>
    <w:rsid w:val="005A0A4C"/>
    <w:rsid w:val="005A47FA"/>
    <w:rsid w:val="005A7D5C"/>
    <w:rsid w:val="005B366C"/>
    <w:rsid w:val="005C067B"/>
    <w:rsid w:val="005C15CC"/>
    <w:rsid w:val="005C3AB4"/>
    <w:rsid w:val="005C7881"/>
    <w:rsid w:val="005D3C93"/>
    <w:rsid w:val="005D6F25"/>
    <w:rsid w:val="005E33E1"/>
    <w:rsid w:val="005E457F"/>
    <w:rsid w:val="005E6E04"/>
    <w:rsid w:val="00612FE0"/>
    <w:rsid w:val="00617AE0"/>
    <w:rsid w:val="006222A8"/>
    <w:rsid w:val="00622CB7"/>
    <w:rsid w:val="006265C8"/>
    <w:rsid w:val="00627373"/>
    <w:rsid w:val="006278E3"/>
    <w:rsid w:val="00631FAD"/>
    <w:rsid w:val="00633090"/>
    <w:rsid w:val="00634482"/>
    <w:rsid w:val="006350B3"/>
    <w:rsid w:val="006371B3"/>
    <w:rsid w:val="00640871"/>
    <w:rsid w:val="0066207F"/>
    <w:rsid w:val="00663A9E"/>
    <w:rsid w:val="006741D0"/>
    <w:rsid w:val="006820A2"/>
    <w:rsid w:val="006A41BA"/>
    <w:rsid w:val="006A7601"/>
    <w:rsid w:val="006B1195"/>
    <w:rsid w:val="006B183B"/>
    <w:rsid w:val="006B6C28"/>
    <w:rsid w:val="006C5028"/>
    <w:rsid w:val="006C6991"/>
    <w:rsid w:val="006D1E68"/>
    <w:rsid w:val="006F1CE2"/>
    <w:rsid w:val="006F2EA0"/>
    <w:rsid w:val="006F43BB"/>
    <w:rsid w:val="00704DC1"/>
    <w:rsid w:val="00716E31"/>
    <w:rsid w:val="00717010"/>
    <w:rsid w:val="00717B67"/>
    <w:rsid w:val="00720BAB"/>
    <w:rsid w:val="0073000A"/>
    <w:rsid w:val="007325B8"/>
    <w:rsid w:val="0073340F"/>
    <w:rsid w:val="00741FFE"/>
    <w:rsid w:val="00747044"/>
    <w:rsid w:val="0074739E"/>
    <w:rsid w:val="00751123"/>
    <w:rsid w:val="0075209A"/>
    <w:rsid w:val="007525A0"/>
    <w:rsid w:val="00763F98"/>
    <w:rsid w:val="00783102"/>
    <w:rsid w:val="00794C29"/>
    <w:rsid w:val="00794F2B"/>
    <w:rsid w:val="00797318"/>
    <w:rsid w:val="007A51C4"/>
    <w:rsid w:val="007C16F4"/>
    <w:rsid w:val="007D0122"/>
    <w:rsid w:val="007D0163"/>
    <w:rsid w:val="007D0B03"/>
    <w:rsid w:val="007D101F"/>
    <w:rsid w:val="007D63E2"/>
    <w:rsid w:val="007E24CA"/>
    <w:rsid w:val="007E330B"/>
    <w:rsid w:val="007E5BD5"/>
    <w:rsid w:val="007F56AD"/>
    <w:rsid w:val="007F59B0"/>
    <w:rsid w:val="00804A85"/>
    <w:rsid w:val="00806EFA"/>
    <w:rsid w:val="008133A7"/>
    <w:rsid w:val="0082073A"/>
    <w:rsid w:val="00820B1F"/>
    <w:rsid w:val="00823FA5"/>
    <w:rsid w:val="00825FF6"/>
    <w:rsid w:val="008303D9"/>
    <w:rsid w:val="008461D3"/>
    <w:rsid w:val="00847FB4"/>
    <w:rsid w:val="008566E4"/>
    <w:rsid w:val="008575EC"/>
    <w:rsid w:val="00861566"/>
    <w:rsid w:val="0086496F"/>
    <w:rsid w:val="008807CD"/>
    <w:rsid w:val="008877C8"/>
    <w:rsid w:val="00896ABF"/>
    <w:rsid w:val="00896C8E"/>
    <w:rsid w:val="00896E8E"/>
    <w:rsid w:val="008A3FD5"/>
    <w:rsid w:val="008A6E37"/>
    <w:rsid w:val="008B0255"/>
    <w:rsid w:val="008B0F7E"/>
    <w:rsid w:val="008C2A12"/>
    <w:rsid w:val="008C46DC"/>
    <w:rsid w:val="008C6AA5"/>
    <w:rsid w:val="008C71D4"/>
    <w:rsid w:val="008D2592"/>
    <w:rsid w:val="008D541E"/>
    <w:rsid w:val="008E5151"/>
    <w:rsid w:val="008E6474"/>
    <w:rsid w:val="008F0AAE"/>
    <w:rsid w:val="008F4673"/>
    <w:rsid w:val="009005C9"/>
    <w:rsid w:val="0090257E"/>
    <w:rsid w:val="009055BB"/>
    <w:rsid w:val="009273F9"/>
    <w:rsid w:val="009318D0"/>
    <w:rsid w:val="0093280D"/>
    <w:rsid w:val="00936FE0"/>
    <w:rsid w:val="00937CD0"/>
    <w:rsid w:val="009405EE"/>
    <w:rsid w:val="009454A8"/>
    <w:rsid w:val="00947E53"/>
    <w:rsid w:val="00954072"/>
    <w:rsid w:val="00956168"/>
    <w:rsid w:val="00962D4B"/>
    <w:rsid w:val="00963B4B"/>
    <w:rsid w:val="0096765F"/>
    <w:rsid w:val="009704B5"/>
    <w:rsid w:val="00972659"/>
    <w:rsid w:val="0098265F"/>
    <w:rsid w:val="00993951"/>
    <w:rsid w:val="009A636F"/>
    <w:rsid w:val="009C6F6F"/>
    <w:rsid w:val="009D09F1"/>
    <w:rsid w:val="009D0C7A"/>
    <w:rsid w:val="009D26C8"/>
    <w:rsid w:val="009D43A2"/>
    <w:rsid w:val="009E0655"/>
    <w:rsid w:val="009F7420"/>
    <w:rsid w:val="00A008B0"/>
    <w:rsid w:val="00A022D1"/>
    <w:rsid w:val="00A06C64"/>
    <w:rsid w:val="00A10382"/>
    <w:rsid w:val="00A13413"/>
    <w:rsid w:val="00A2065A"/>
    <w:rsid w:val="00A21925"/>
    <w:rsid w:val="00A23F84"/>
    <w:rsid w:val="00A24336"/>
    <w:rsid w:val="00A32225"/>
    <w:rsid w:val="00A3475A"/>
    <w:rsid w:val="00A352B5"/>
    <w:rsid w:val="00A35D31"/>
    <w:rsid w:val="00A378D6"/>
    <w:rsid w:val="00A426C3"/>
    <w:rsid w:val="00A42BDD"/>
    <w:rsid w:val="00A4302B"/>
    <w:rsid w:val="00A45373"/>
    <w:rsid w:val="00A4796B"/>
    <w:rsid w:val="00A501EB"/>
    <w:rsid w:val="00A51753"/>
    <w:rsid w:val="00A5303B"/>
    <w:rsid w:val="00A55239"/>
    <w:rsid w:val="00A5667C"/>
    <w:rsid w:val="00A62233"/>
    <w:rsid w:val="00A676CD"/>
    <w:rsid w:val="00A67F4F"/>
    <w:rsid w:val="00A82198"/>
    <w:rsid w:val="00A833D7"/>
    <w:rsid w:val="00A90684"/>
    <w:rsid w:val="00A920C7"/>
    <w:rsid w:val="00A93C06"/>
    <w:rsid w:val="00A93C4B"/>
    <w:rsid w:val="00A94E94"/>
    <w:rsid w:val="00AA1D6C"/>
    <w:rsid w:val="00AA3D20"/>
    <w:rsid w:val="00AA68C6"/>
    <w:rsid w:val="00AB05F9"/>
    <w:rsid w:val="00AB0E22"/>
    <w:rsid w:val="00AB3760"/>
    <w:rsid w:val="00AB4230"/>
    <w:rsid w:val="00AC2C11"/>
    <w:rsid w:val="00AD55F7"/>
    <w:rsid w:val="00AE0FE1"/>
    <w:rsid w:val="00AE20AA"/>
    <w:rsid w:val="00AE248E"/>
    <w:rsid w:val="00AE5EB6"/>
    <w:rsid w:val="00AF4197"/>
    <w:rsid w:val="00B04E2F"/>
    <w:rsid w:val="00B217B2"/>
    <w:rsid w:val="00B2427D"/>
    <w:rsid w:val="00B2492B"/>
    <w:rsid w:val="00B24E0E"/>
    <w:rsid w:val="00B26F11"/>
    <w:rsid w:val="00B3152F"/>
    <w:rsid w:val="00B35E73"/>
    <w:rsid w:val="00B36D80"/>
    <w:rsid w:val="00B447BA"/>
    <w:rsid w:val="00B44B17"/>
    <w:rsid w:val="00B61C87"/>
    <w:rsid w:val="00B64DD5"/>
    <w:rsid w:val="00B65788"/>
    <w:rsid w:val="00B75BF7"/>
    <w:rsid w:val="00B9379C"/>
    <w:rsid w:val="00BA3492"/>
    <w:rsid w:val="00BA7328"/>
    <w:rsid w:val="00BB5558"/>
    <w:rsid w:val="00BC079F"/>
    <w:rsid w:val="00BD119B"/>
    <w:rsid w:val="00BE0401"/>
    <w:rsid w:val="00BE055E"/>
    <w:rsid w:val="00BE2083"/>
    <w:rsid w:val="00BE54B3"/>
    <w:rsid w:val="00BF327B"/>
    <w:rsid w:val="00BF35DE"/>
    <w:rsid w:val="00C02536"/>
    <w:rsid w:val="00C03A5B"/>
    <w:rsid w:val="00C100B8"/>
    <w:rsid w:val="00C11C5B"/>
    <w:rsid w:val="00C13CC7"/>
    <w:rsid w:val="00C157CD"/>
    <w:rsid w:val="00C21118"/>
    <w:rsid w:val="00C2482E"/>
    <w:rsid w:val="00C270F2"/>
    <w:rsid w:val="00C34224"/>
    <w:rsid w:val="00C37717"/>
    <w:rsid w:val="00C4464A"/>
    <w:rsid w:val="00C44AFC"/>
    <w:rsid w:val="00C51016"/>
    <w:rsid w:val="00C52262"/>
    <w:rsid w:val="00C6322C"/>
    <w:rsid w:val="00CA0D67"/>
    <w:rsid w:val="00CA7388"/>
    <w:rsid w:val="00CA7D83"/>
    <w:rsid w:val="00CB29E4"/>
    <w:rsid w:val="00CC2354"/>
    <w:rsid w:val="00CC78B4"/>
    <w:rsid w:val="00CD204B"/>
    <w:rsid w:val="00CE1CF2"/>
    <w:rsid w:val="00CF1D7D"/>
    <w:rsid w:val="00CF2ABA"/>
    <w:rsid w:val="00D01C18"/>
    <w:rsid w:val="00D03B7A"/>
    <w:rsid w:val="00D0416B"/>
    <w:rsid w:val="00D07A85"/>
    <w:rsid w:val="00D07FF3"/>
    <w:rsid w:val="00D10298"/>
    <w:rsid w:val="00D15417"/>
    <w:rsid w:val="00D17423"/>
    <w:rsid w:val="00D205E3"/>
    <w:rsid w:val="00D3311C"/>
    <w:rsid w:val="00D364D1"/>
    <w:rsid w:val="00D41198"/>
    <w:rsid w:val="00D44986"/>
    <w:rsid w:val="00D5215E"/>
    <w:rsid w:val="00D570E9"/>
    <w:rsid w:val="00D5760F"/>
    <w:rsid w:val="00D625DF"/>
    <w:rsid w:val="00D66892"/>
    <w:rsid w:val="00D752E0"/>
    <w:rsid w:val="00D75569"/>
    <w:rsid w:val="00D7723C"/>
    <w:rsid w:val="00D83458"/>
    <w:rsid w:val="00D87E0C"/>
    <w:rsid w:val="00D91114"/>
    <w:rsid w:val="00D95F87"/>
    <w:rsid w:val="00DA2998"/>
    <w:rsid w:val="00DA4B3B"/>
    <w:rsid w:val="00DA4CB3"/>
    <w:rsid w:val="00DB1568"/>
    <w:rsid w:val="00DB2FF8"/>
    <w:rsid w:val="00DB76FF"/>
    <w:rsid w:val="00DC4B71"/>
    <w:rsid w:val="00DC4F4C"/>
    <w:rsid w:val="00DD5D1D"/>
    <w:rsid w:val="00DE4F25"/>
    <w:rsid w:val="00DE60DA"/>
    <w:rsid w:val="00DF1423"/>
    <w:rsid w:val="00E00701"/>
    <w:rsid w:val="00E06DD3"/>
    <w:rsid w:val="00E102C9"/>
    <w:rsid w:val="00E1281C"/>
    <w:rsid w:val="00E16554"/>
    <w:rsid w:val="00E17EC6"/>
    <w:rsid w:val="00E218AE"/>
    <w:rsid w:val="00E220D8"/>
    <w:rsid w:val="00E23F08"/>
    <w:rsid w:val="00E24BB8"/>
    <w:rsid w:val="00E34AA0"/>
    <w:rsid w:val="00E4183E"/>
    <w:rsid w:val="00E54052"/>
    <w:rsid w:val="00E54976"/>
    <w:rsid w:val="00E57ACD"/>
    <w:rsid w:val="00E57E21"/>
    <w:rsid w:val="00E617B1"/>
    <w:rsid w:val="00E67CA5"/>
    <w:rsid w:val="00E711F7"/>
    <w:rsid w:val="00E7189F"/>
    <w:rsid w:val="00E813A1"/>
    <w:rsid w:val="00E830F5"/>
    <w:rsid w:val="00E831AC"/>
    <w:rsid w:val="00E975E7"/>
    <w:rsid w:val="00E97799"/>
    <w:rsid w:val="00EA0A7D"/>
    <w:rsid w:val="00EA4880"/>
    <w:rsid w:val="00EA73EA"/>
    <w:rsid w:val="00EA7910"/>
    <w:rsid w:val="00EC304C"/>
    <w:rsid w:val="00EC555D"/>
    <w:rsid w:val="00ED1E86"/>
    <w:rsid w:val="00ED3603"/>
    <w:rsid w:val="00EE1666"/>
    <w:rsid w:val="00EE6FC7"/>
    <w:rsid w:val="00EF3835"/>
    <w:rsid w:val="00EF50CC"/>
    <w:rsid w:val="00F01134"/>
    <w:rsid w:val="00F038BC"/>
    <w:rsid w:val="00F05BDC"/>
    <w:rsid w:val="00F07657"/>
    <w:rsid w:val="00F206DA"/>
    <w:rsid w:val="00F21310"/>
    <w:rsid w:val="00F25E3F"/>
    <w:rsid w:val="00F43058"/>
    <w:rsid w:val="00F43B6C"/>
    <w:rsid w:val="00F51CB9"/>
    <w:rsid w:val="00F6031C"/>
    <w:rsid w:val="00F608F1"/>
    <w:rsid w:val="00F64F79"/>
    <w:rsid w:val="00F702CB"/>
    <w:rsid w:val="00F73FAF"/>
    <w:rsid w:val="00F76493"/>
    <w:rsid w:val="00F81F53"/>
    <w:rsid w:val="00F84F33"/>
    <w:rsid w:val="00F85418"/>
    <w:rsid w:val="00F86ED5"/>
    <w:rsid w:val="00F93954"/>
    <w:rsid w:val="00F9562A"/>
    <w:rsid w:val="00FA0F00"/>
    <w:rsid w:val="00FA1F11"/>
    <w:rsid w:val="00FA5070"/>
    <w:rsid w:val="00FA6CC9"/>
    <w:rsid w:val="00FA7168"/>
    <w:rsid w:val="00FB697E"/>
    <w:rsid w:val="00FC22C1"/>
    <w:rsid w:val="00FC73B1"/>
    <w:rsid w:val="00FC7B5F"/>
    <w:rsid w:val="00FD066C"/>
    <w:rsid w:val="00FE1262"/>
    <w:rsid w:val="00FE64B6"/>
    <w:rsid w:val="00FF383C"/>
    <w:rsid w:val="00FF3D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5BE388A-4C56-44AE-B68D-6998A1B9F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after="200" w:line="276" w:lineRule="auto"/>
    </w:pPr>
    <w:rPr>
      <w:rFonts w:ascii="Calibri" w:eastAsia="SimSun" w:hAnsi="Calibri" w:cs="font361"/>
      <w:sz w:val="22"/>
      <w:szCs w:val="22"/>
      <w:lang w:eastAsia="ar-SA"/>
    </w:rPr>
  </w:style>
  <w:style w:type="paragraph" w:styleId="Nagwek1">
    <w:name w:val="heading 1"/>
    <w:basedOn w:val="Normalny"/>
    <w:next w:val="Tekstpodstawowy"/>
    <w:qFormat/>
    <w:pPr>
      <w:keepNext/>
      <w:widowControl w:val="0"/>
      <w:numPr>
        <w:numId w:val="1"/>
      </w:numPr>
      <w:spacing w:after="240" w:line="100" w:lineRule="atLeast"/>
      <w:jc w:val="center"/>
      <w:outlineLvl w:val="0"/>
    </w:pPr>
    <w:rPr>
      <w:rFonts w:ascii="Arial" w:eastAsia="Lucida Sans Unicode" w:hAnsi="Arial" w:cs="Arial"/>
      <w:b/>
      <w:bCs/>
      <w:kern w:val="1"/>
      <w:sz w:val="24"/>
      <w:szCs w:val="24"/>
      <w:lang w:eastAsia="hi-IN" w:bidi="hi-IN"/>
    </w:rPr>
  </w:style>
  <w:style w:type="paragraph" w:styleId="Nagwek2">
    <w:name w:val="heading 2"/>
    <w:basedOn w:val="Normalny"/>
    <w:next w:val="Tekstpodstawowy"/>
    <w:qFormat/>
    <w:pPr>
      <w:keepNext/>
      <w:keepLines/>
      <w:numPr>
        <w:ilvl w:val="1"/>
        <w:numId w:val="1"/>
      </w:numPr>
      <w:spacing w:before="200" w:after="0"/>
      <w:outlineLvl w:val="1"/>
    </w:pPr>
    <w:rPr>
      <w:rFonts w:ascii="Cambria" w:hAnsi="Cambria"/>
      <w:b/>
      <w:bCs/>
      <w:color w:val="4F81BD"/>
      <w:sz w:val="26"/>
      <w:szCs w:val="26"/>
    </w:rPr>
  </w:style>
  <w:style w:type="paragraph" w:styleId="Nagwek3">
    <w:name w:val="heading 3"/>
    <w:basedOn w:val="Normalny"/>
    <w:next w:val="Tekstpodstawowy"/>
    <w:qFormat/>
    <w:pPr>
      <w:keepNext/>
      <w:keepLines/>
      <w:numPr>
        <w:ilvl w:val="2"/>
        <w:numId w:val="1"/>
      </w:numPr>
      <w:spacing w:before="200" w:after="0"/>
      <w:outlineLvl w:val="2"/>
    </w:pPr>
    <w:rPr>
      <w:rFonts w:ascii="Cambria" w:hAnsi="Cambria"/>
      <w:b/>
      <w:bCs/>
      <w:color w:val="4F81BD"/>
    </w:rPr>
  </w:style>
  <w:style w:type="paragraph" w:styleId="Nagwek4">
    <w:name w:val="heading 4"/>
    <w:basedOn w:val="Normalny"/>
    <w:next w:val="Tekstpodstawowy"/>
    <w:qFormat/>
    <w:pPr>
      <w:keepNext/>
      <w:keepLines/>
      <w:numPr>
        <w:ilvl w:val="3"/>
        <w:numId w:val="1"/>
      </w:numPr>
      <w:spacing w:before="200" w:after="0"/>
      <w:outlineLvl w:val="3"/>
    </w:pPr>
    <w:rPr>
      <w:rFonts w:ascii="Cambria" w:hAnsi="Cambria"/>
      <w:b/>
      <w:bCs/>
      <w:i/>
      <w:iCs/>
      <w:color w:val="4F81BD"/>
    </w:rPr>
  </w:style>
  <w:style w:type="paragraph" w:styleId="Nagwek5">
    <w:name w:val="heading 5"/>
    <w:basedOn w:val="Normalny"/>
    <w:next w:val="Tekstpodstawowy"/>
    <w:qFormat/>
    <w:pPr>
      <w:keepNext/>
      <w:keepLines/>
      <w:numPr>
        <w:ilvl w:val="4"/>
        <w:numId w:val="1"/>
      </w:numPr>
      <w:spacing w:before="200" w:after="0"/>
      <w:outlineLvl w:val="4"/>
    </w:pPr>
    <w:rPr>
      <w:rFonts w:ascii="Cambria" w:hAnsi="Cambria"/>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FontStyle44">
    <w:name w:val="Font Style44"/>
    <w:rPr>
      <w:rFonts w:ascii="Arial" w:hAnsi="Arial" w:cs="Arial"/>
      <w:b/>
      <w:bCs/>
      <w:sz w:val="22"/>
      <w:szCs w:val="22"/>
    </w:rPr>
  </w:style>
  <w:style w:type="character" w:customStyle="1" w:styleId="FontStyle49">
    <w:name w:val="Font Style49"/>
    <w:rPr>
      <w:rFonts w:ascii="Arial" w:hAnsi="Arial" w:cs="Arial"/>
      <w:sz w:val="22"/>
      <w:szCs w:val="22"/>
    </w:rPr>
  </w:style>
  <w:style w:type="character" w:customStyle="1" w:styleId="FontStyle50">
    <w:name w:val="Font Style50"/>
    <w:rPr>
      <w:rFonts w:ascii="Arial" w:hAnsi="Arial" w:cs="Arial"/>
      <w:b/>
      <w:bCs/>
      <w:sz w:val="22"/>
      <w:szCs w:val="22"/>
    </w:rPr>
  </w:style>
  <w:style w:type="character" w:customStyle="1" w:styleId="TekstpodstawowyZnak">
    <w:name w:val="Tekst podstawowy Znak"/>
    <w:rPr>
      <w:rFonts w:ascii="Times New Roman" w:eastAsia="Times New Roman" w:hAnsi="Times New Roman" w:cs="Times New Roman"/>
      <w:color w:val="000000"/>
      <w:sz w:val="24"/>
      <w:szCs w:val="24"/>
    </w:rPr>
  </w:style>
  <w:style w:type="character" w:customStyle="1" w:styleId="Tekstpodstawowy3Znak">
    <w:name w:val="Tekst podstawowy 3 Znak"/>
    <w:rPr>
      <w:rFonts w:ascii="Calibri" w:eastAsia="Times New Roman" w:hAnsi="Calibri" w:cs="Times New Roman"/>
      <w:sz w:val="16"/>
      <w:szCs w:val="16"/>
    </w:rPr>
  </w:style>
  <w:style w:type="character" w:customStyle="1" w:styleId="Tekstpodstawowy2Znak">
    <w:name w:val="Tekst podstawowy 2 Znak"/>
    <w:rPr>
      <w:rFonts w:ascii="Calibri" w:eastAsia="Times New Roman" w:hAnsi="Calibri" w:cs="Times New Roman"/>
    </w:rPr>
  </w:style>
  <w:style w:type="character" w:customStyle="1" w:styleId="TekstdymkaZnak">
    <w:name w:val="Tekst dymka Znak"/>
    <w:rPr>
      <w:rFonts w:ascii="Tahoma" w:hAnsi="Tahoma" w:cs="Tahoma"/>
      <w:sz w:val="16"/>
      <w:szCs w:val="16"/>
    </w:rPr>
  </w:style>
  <w:style w:type="character" w:customStyle="1" w:styleId="AkapitzlistZnak">
    <w:name w:val="Akapit z listą Znak"/>
    <w:basedOn w:val="Domylnaczcionkaakapitu1"/>
    <w:link w:val="Akapitzlist"/>
    <w:uiPriority w:val="34"/>
  </w:style>
  <w:style w:type="character" w:customStyle="1" w:styleId="NagwekZnak">
    <w:name w:val="Nagłówek Znak"/>
    <w:basedOn w:val="Domylnaczcionkaakapitu1"/>
  </w:style>
  <w:style w:type="character" w:customStyle="1" w:styleId="StopkaZnak">
    <w:name w:val="Stopka Znak"/>
    <w:basedOn w:val="Domylnaczcionkaakapitu1"/>
    <w:uiPriority w:val="99"/>
  </w:style>
  <w:style w:type="character" w:customStyle="1" w:styleId="Nagwek1Znak">
    <w:name w:val="Nagłówek 1 Znak"/>
    <w:rPr>
      <w:rFonts w:ascii="Arial" w:eastAsia="Lucida Sans Unicode" w:hAnsi="Arial" w:cs="Arial"/>
      <w:b/>
      <w:bCs/>
      <w:kern w:val="1"/>
      <w:sz w:val="24"/>
      <w:szCs w:val="24"/>
      <w:lang w:eastAsia="hi-IN" w:bidi="hi-IN"/>
    </w:rPr>
  </w:style>
  <w:style w:type="character" w:styleId="Pogrubienie">
    <w:name w:val="Strong"/>
    <w:uiPriority w:val="22"/>
    <w:qFormat/>
    <w:rPr>
      <w:b/>
      <w:bCs/>
    </w:rPr>
  </w:style>
  <w:style w:type="character" w:customStyle="1" w:styleId="Tekstpodstawowywcity2Znak">
    <w:name w:val="Tekst podstawowy wcięty 2 Znak"/>
    <w:basedOn w:val="Domylnaczcionkaakapitu1"/>
  </w:style>
  <w:style w:type="character" w:customStyle="1" w:styleId="Styl1Norm1Znak">
    <w:name w:val="Styl1Norm1 Znak"/>
    <w:rPr>
      <w:rFonts w:ascii="Arial" w:eastAsia="ArialMT" w:hAnsi="Arial" w:cs="Arial"/>
      <w:sz w:val="24"/>
    </w:rPr>
  </w:style>
  <w:style w:type="character" w:customStyle="1" w:styleId="Styl1MuslnikiZnak">
    <w:name w:val="Styl1Muslniki Znak"/>
    <w:rPr>
      <w:rFonts w:ascii="Arial" w:hAnsi="Arial" w:cs="Times New Roman"/>
      <w:color w:val="000000"/>
      <w:sz w:val="24"/>
      <w:szCs w:val="24"/>
    </w:rPr>
  </w:style>
  <w:style w:type="character" w:customStyle="1" w:styleId="Odwoaniedokomentarza1">
    <w:name w:val="Odwołanie do komentarza1"/>
    <w:rPr>
      <w:sz w:val="16"/>
      <w:szCs w:val="16"/>
    </w:rPr>
  </w:style>
  <w:style w:type="character" w:customStyle="1" w:styleId="TekstkomentarzaZnak">
    <w:name w:val="Tekst komentarza Znak"/>
    <w:uiPriority w:val="99"/>
    <w:rPr>
      <w:sz w:val="20"/>
      <w:szCs w:val="20"/>
    </w:rPr>
  </w:style>
  <w:style w:type="character" w:customStyle="1" w:styleId="TematkomentarzaZnak">
    <w:name w:val="Temat komentarza Znak"/>
    <w:rPr>
      <w:b/>
      <w:bCs/>
      <w:sz w:val="20"/>
      <w:szCs w:val="20"/>
    </w:rPr>
  </w:style>
  <w:style w:type="character" w:customStyle="1" w:styleId="Nagwek2Znak">
    <w:name w:val="Nagłówek 2 Znak"/>
    <w:rPr>
      <w:rFonts w:ascii="Cambria" w:hAnsi="Cambria" w:cs="font361"/>
      <w:b/>
      <w:bCs/>
      <w:color w:val="4F81BD"/>
      <w:sz w:val="26"/>
      <w:szCs w:val="26"/>
    </w:rPr>
  </w:style>
  <w:style w:type="character" w:customStyle="1" w:styleId="Nagwek3Znak">
    <w:name w:val="Nagłówek 3 Znak"/>
    <w:rPr>
      <w:rFonts w:ascii="Cambria" w:hAnsi="Cambria" w:cs="font361"/>
      <w:b/>
      <w:bCs/>
      <w:color w:val="4F81BD"/>
    </w:rPr>
  </w:style>
  <w:style w:type="character" w:customStyle="1" w:styleId="Nagwek4Znak">
    <w:name w:val="Nagłówek 4 Znak"/>
    <w:rPr>
      <w:rFonts w:ascii="Cambria" w:hAnsi="Cambria" w:cs="font361"/>
      <w:b/>
      <w:bCs/>
      <w:i/>
      <w:iCs/>
      <w:color w:val="4F81BD"/>
    </w:rPr>
  </w:style>
  <w:style w:type="character" w:customStyle="1" w:styleId="BezodstpwZnak">
    <w:name w:val="Bez odstępów Znak"/>
    <w:rPr>
      <w:rFonts w:ascii="Calibri" w:eastAsia="Times New Roman" w:hAnsi="Calibri" w:cs="Times New Roman"/>
    </w:rPr>
  </w:style>
  <w:style w:type="character" w:customStyle="1" w:styleId="Nagwek5Znak">
    <w:name w:val="Nagłówek 5 Znak"/>
    <w:rPr>
      <w:rFonts w:ascii="Cambria" w:hAnsi="Cambria" w:cs="font361"/>
      <w:color w:val="243F60"/>
    </w:rPr>
  </w:style>
  <w:style w:type="character" w:customStyle="1" w:styleId="ListLabel1">
    <w:name w:val="ListLabel 1"/>
    <w:rPr>
      <w:b/>
    </w:rPr>
  </w:style>
  <w:style w:type="character" w:customStyle="1" w:styleId="ListLabel2">
    <w:name w:val="ListLabel 2"/>
    <w:rPr>
      <w:b w:val="0"/>
    </w:rPr>
  </w:style>
  <w:style w:type="character" w:customStyle="1" w:styleId="ListLabel3">
    <w:name w:val="ListLabel 3"/>
    <w:rPr>
      <w:rFonts w:cs="Courier New"/>
    </w:rPr>
  </w:style>
  <w:style w:type="character" w:customStyle="1" w:styleId="ListLabel4">
    <w:name w:val="ListLabel 4"/>
    <w:rPr>
      <w:b/>
      <w:sz w:val="22"/>
      <w:szCs w:val="22"/>
    </w:rPr>
  </w:style>
  <w:style w:type="character" w:customStyle="1" w:styleId="ListLabel5">
    <w:name w:val="ListLabel 5"/>
    <w:rPr>
      <w:sz w:val="24"/>
      <w:szCs w:val="24"/>
    </w:rPr>
  </w:style>
  <w:style w:type="character" w:customStyle="1" w:styleId="ListLabel6">
    <w:name w:val="ListLabel 6"/>
    <w:rPr>
      <w:sz w:val="22"/>
      <w:szCs w:val="22"/>
    </w:rPr>
  </w:style>
  <w:style w:type="character" w:customStyle="1" w:styleId="ListLabel7">
    <w:name w:val="ListLabel 7"/>
    <w:rPr>
      <w:i w:val="0"/>
    </w:rPr>
  </w:style>
  <w:style w:type="character" w:customStyle="1" w:styleId="ListLabel8">
    <w:name w:val="ListLabel 8"/>
    <w:rPr>
      <w:rFonts w:eastAsia="Times New Roman" w:cs="Times New Roman"/>
    </w:rPr>
  </w:style>
  <w:style w:type="character" w:customStyle="1" w:styleId="ListLabel9">
    <w:name w:val="ListLabel 9"/>
    <w:rPr>
      <w:b/>
      <w:i w:val="0"/>
    </w:rPr>
  </w:style>
  <w:style w:type="character" w:customStyle="1" w:styleId="ListLabel10">
    <w:name w:val="ListLabel 10"/>
    <w:rPr>
      <w:rFonts w:cs="Arial"/>
      <w:color w:val="00000A"/>
      <w:sz w:val="22"/>
      <w:szCs w:val="20"/>
    </w:rPr>
  </w:style>
  <w:style w:type="character" w:customStyle="1" w:styleId="ListLabel11">
    <w:name w:val="ListLabel 11"/>
    <w:rPr>
      <w:rFonts w:cs="Arial"/>
      <w:sz w:val="20"/>
      <w:szCs w:val="20"/>
    </w:rPr>
  </w:style>
  <w:style w:type="character" w:customStyle="1" w:styleId="ListLabel12">
    <w:name w:val="ListLabel 12"/>
    <w:rPr>
      <w:rFonts w:cs="Arial"/>
      <w:sz w:val="22"/>
      <w:szCs w:val="20"/>
    </w:rPr>
  </w:style>
  <w:style w:type="character" w:customStyle="1" w:styleId="ListLabel13">
    <w:name w:val="ListLabel 13"/>
    <w:rPr>
      <w:sz w:val="22"/>
    </w:rPr>
  </w:style>
  <w:style w:type="character" w:customStyle="1" w:styleId="ListLabel14">
    <w:name w:val="ListLabel 14"/>
    <w:rPr>
      <w:rFonts w:cs="Arial"/>
      <w:b w:val="0"/>
      <w:color w:val="00000A"/>
      <w:sz w:val="22"/>
      <w:szCs w:val="20"/>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0" w:line="360" w:lineRule="atLeast"/>
      <w:ind w:right="-6"/>
    </w:pPr>
    <w:rPr>
      <w:rFonts w:ascii="Times New Roman" w:eastAsia="Times New Roman" w:hAnsi="Times New Roman" w:cs="Times New Roman"/>
      <w:color w:val="000000"/>
      <w:sz w:val="24"/>
      <w:szCs w:val="24"/>
    </w:r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Akapitzlist1">
    <w:name w:val="Akapit z listą1"/>
    <w:basedOn w:val="Normalny"/>
    <w:pPr>
      <w:ind w:left="720"/>
    </w:pPr>
  </w:style>
  <w:style w:type="paragraph" w:customStyle="1" w:styleId="Style9">
    <w:name w:val="Style9"/>
    <w:basedOn w:val="Normalny"/>
    <w:pPr>
      <w:widowControl w:val="0"/>
      <w:spacing w:after="0" w:line="272" w:lineRule="exact"/>
      <w:jc w:val="both"/>
    </w:pPr>
    <w:rPr>
      <w:rFonts w:ascii="Arial" w:eastAsia="Times New Roman" w:hAnsi="Arial" w:cs="Arial"/>
      <w:sz w:val="20"/>
      <w:szCs w:val="24"/>
    </w:rPr>
  </w:style>
  <w:style w:type="paragraph" w:customStyle="1" w:styleId="Style18">
    <w:name w:val="Style18"/>
    <w:basedOn w:val="Normalny"/>
    <w:pPr>
      <w:widowControl w:val="0"/>
      <w:spacing w:after="0" w:line="277" w:lineRule="exact"/>
      <w:jc w:val="both"/>
    </w:pPr>
    <w:rPr>
      <w:rFonts w:ascii="Arial" w:eastAsia="Times New Roman" w:hAnsi="Arial" w:cs="Arial"/>
      <w:sz w:val="24"/>
      <w:szCs w:val="24"/>
    </w:rPr>
  </w:style>
  <w:style w:type="paragraph" w:customStyle="1" w:styleId="NormalnyWeb1">
    <w:name w:val="Normalny (Web)1"/>
    <w:basedOn w:val="Normalny"/>
    <w:pPr>
      <w:spacing w:before="100" w:after="100" w:line="100" w:lineRule="atLeast"/>
    </w:pPr>
    <w:rPr>
      <w:rFonts w:ascii="Times New Roman" w:eastAsia="Times New Roman" w:hAnsi="Times New Roman" w:cs="Times New Roman"/>
      <w:sz w:val="24"/>
      <w:szCs w:val="24"/>
    </w:rPr>
  </w:style>
  <w:style w:type="paragraph" w:customStyle="1" w:styleId="Tekstpodstawowy31">
    <w:name w:val="Tekst podstawowy 31"/>
    <w:basedOn w:val="Normalny"/>
    <w:pPr>
      <w:spacing w:after="120"/>
    </w:pPr>
    <w:rPr>
      <w:rFonts w:eastAsia="Times New Roman" w:cs="Times New Roman"/>
      <w:sz w:val="16"/>
      <w:szCs w:val="16"/>
    </w:rPr>
  </w:style>
  <w:style w:type="paragraph" w:customStyle="1" w:styleId="Tekstpodstawowy21">
    <w:name w:val="Tekst podstawowy 21"/>
    <w:basedOn w:val="Normalny"/>
    <w:pPr>
      <w:spacing w:after="120" w:line="480" w:lineRule="auto"/>
    </w:pPr>
    <w:rPr>
      <w:rFonts w:eastAsia="Times New Roman" w:cs="Times New Roman"/>
    </w:rPr>
  </w:style>
  <w:style w:type="paragraph" w:customStyle="1" w:styleId="Bezodstpw1">
    <w:name w:val="Bez odstępów1"/>
    <w:pPr>
      <w:suppressAutoHyphens/>
      <w:spacing w:line="100" w:lineRule="atLeast"/>
    </w:pPr>
    <w:rPr>
      <w:rFonts w:ascii="Calibri" w:hAnsi="Calibri"/>
      <w:sz w:val="22"/>
      <w:szCs w:val="22"/>
      <w:lang w:eastAsia="ar-SA"/>
    </w:rPr>
  </w:style>
  <w:style w:type="paragraph" w:customStyle="1" w:styleId="11">
    <w:name w:val="11)"/>
    <w:basedOn w:val="Normalny"/>
    <w:pPr>
      <w:tabs>
        <w:tab w:val="left" w:pos="624"/>
      </w:tabs>
      <w:spacing w:after="0" w:line="258" w:lineRule="atLeast"/>
      <w:ind w:left="624" w:hanging="312"/>
      <w:jc w:val="both"/>
    </w:pPr>
    <w:rPr>
      <w:rFonts w:ascii="FrankfurtGothic" w:eastAsia="Times New Roman" w:hAnsi="FrankfurtGothic" w:cs="Times New Roman"/>
      <w:color w:val="000000"/>
      <w:sz w:val="17"/>
      <w:szCs w:val="20"/>
    </w:rPr>
  </w:style>
  <w:style w:type="paragraph" w:customStyle="1" w:styleId="Tekstdymka1">
    <w:name w:val="Tekst dymka1"/>
    <w:basedOn w:val="Normalny"/>
    <w:pPr>
      <w:spacing w:after="0" w:line="100" w:lineRule="atLeast"/>
    </w:pPr>
    <w:rPr>
      <w:rFonts w:ascii="Tahoma" w:hAnsi="Tahoma" w:cs="Tahoma"/>
      <w:sz w:val="16"/>
      <w:szCs w:val="16"/>
    </w:rPr>
  </w:style>
  <w:style w:type="paragraph" w:customStyle="1" w:styleId="LANSTERStandard">
    <w:name w:val="LANSTER_Standard"/>
    <w:basedOn w:val="Normalny"/>
    <w:pPr>
      <w:spacing w:after="120" w:line="360" w:lineRule="auto"/>
      <w:ind w:firstLine="709"/>
      <w:jc w:val="both"/>
    </w:pPr>
    <w:rPr>
      <w:rFonts w:ascii="Times New Roman" w:eastAsia="Times New Roman" w:hAnsi="Times New Roman" w:cs="Times New Roman"/>
      <w:sz w:val="24"/>
      <w:szCs w:val="20"/>
    </w:rPr>
  </w:style>
  <w:style w:type="paragraph" w:styleId="Nagwek">
    <w:name w:val="header"/>
    <w:basedOn w:val="Normalny"/>
    <w:pPr>
      <w:suppressLineNumbers/>
      <w:tabs>
        <w:tab w:val="center" w:pos="4536"/>
        <w:tab w:val="right" w:pos="9072"/>
      </w:tabs>
      <w:spacing w:after="0" w:line="100" w:lineRule="atLeast"/>
    </w:pPr>
  </w:style>
  <w:style w:type="paragraph" w:styleId="Stopka">
    <w:name w:val="footer"/>
    <w:basedOn w:val="Normalny"/>
    <w:uiPriority w:val="99"/>
    <w:pPr>
      <w:suppressLineNumbers/>
      <w:tabs>
        <w:tab w:val="center" w:pos="4536"/>
        <w:tab w:val="right" w:pos="9072"/>
      </w:tabs>
      <w:spacing w:after="0" w:line="100" w:lineRule="atLeast"/>
    </w:pPr>
  </w:style>
  <w:style w:type="paragraph" w:customStyle="1" w:styleId="Styl1">
    <w:name w:val="Styl1"/>
    <w:basedOn w:val="Normalny"/>
    <w:pPr>
      <w:spacing w:before="120" w:after="0" w:line="100" w:lineRule="atLeast"/>
      <w:ind w:left="1560" w:hanging="1560"/>
      <w:jc w:val="both"/>
    </w:pPr>
    <w:rPr>
      <w:rFonts w:ascii="Arial" w:eastAsia="Times New Roman" w:hAnsi="Arial" w:cs="Arial"/>
      <w:b/>
      <w:sz w:val="24"/>
      <w:szCs w:val="20"/>
    </w:rPr>
  </w:style>
  <w:style w:type="paragraph" w:customStyle="1" w:styleId="Tekstpodstawowywcity21">
    <w:name w:val="Tekst podstawowy wcięty 21"/>
    <w:basedOn w:val="Normalny"/>
    <w:pPr>
      <w:spacing w:after="120" w:line="480" w:lineRule="auto"/>
      <w:ind w:left="283"/>
    </w:pPr>
  </w:style>
  <w:style w:type="paragraph" w:customStyle="1" w:styleId="Styl1Norm1">
    <w:name w:val="Styl1Norm1"/>
    <w:basedOn w:val="Normalny"/>
    <w:pPr>
      <w:spacing w:before="120" w:after="0" w:line="360" w:lineRule="auto"/>
      <w:ind w:firstLine="567"/>
      <w:jc w:val="both"/>
    </w:pPr>
    <w:rPr>
      <w:rFonts w:ascii="Arial" w:eastAsia="ArialMT" w:hAnsi="Arial" w:cs="Arial"/>
      <w:sz w:val="24"/>
    </w:rPr>
  </w:style>
  <w:style w:type="paragraph" w:customStyle="1" w:styleId="Styl1Muslniki">
    <w:name w:val="Styl1Muslniki"/>
    <w:basedOn w:val="Normalny"/>
    <w:pPr>
      <w:spacing w:after="0"/>
      <w:ind w:left="993" w:hanging="437"/>
      <w:jc w:val="both"/>
    </w:pPr>
    <w:rPr>
      <w:rFonts w:ascii="Arial" w:hAnsi="Arial" w:cs="Times New Roman"/>
      <w:color w:val="000000"/>
      <w:sz w:val="24"/>
      <w:szCs w:val="24"/>
    </w:rPr>
  </w:style>
  <w:style w:type="paragraph" w:customStyle="1" w:styleId="Akapitzlist10">
    <w:name w:val="Akapit z listą1"/>
    <w:basedOn w:val="Normalny"/>
    <w:pPr>
      <w:spacing w:after="0" w:line="100" w:lineRule="atLeast"/>
      <w:ind w:left="720"/>
    </w:pPr>
    <w:rPr>
      <w:rFonts w:ascii="Times New Roman" w:eastAsia="Times New Roman" w:hAnsi="Times New Roman" w:cs="Times New Roman"/>
      <w:kern w:val="1"/>
      <w:sz w:val="24"/>
      <w:szCs w:val="24"/>
      <w:lang w:eastAsia="hi-IN" w:bidi="hi-IN"/>
    </w:rPr>
  </w:style>
  <w:style w:type="paragraph" w:customStyle="1" w:styleId="Tekstkomentarza1">
    <w:name w:val="Tekst komentarza1"/>
    <w:basedOn w:val="Normalny"/>
    <w:pPr>
      <w:spacing w:line="100" w:lineRule="atLeast"/>
    </w:pPr>
    <w:rPr>
      <w:sz w:val="20"/>
      <w:szCs w:val="20"/>
    </w:rPr>
  </w:style>
  <w:style w:type="paragraph" w:customStyle="1" w:styleId="Tematkomentarza1">
    <w:name w:val="Temat komentarza1"/>
    <w:basedOn w:val="Tekstkomentarza1"/>
    <w:rPr>
      <w:b/>
      <w:bCs/>
    </w:rPr>
  </w:style>
  <w:style w:type="paragraph" w:customStyle="1" w:styleId="PABNORMALbezwcicia">
    <w:name w:val="PAB_NORMAL bez wcięcia"/>
    <w:basedOn w:val="Normalny"/>
    <w:pPr>
      <w:spacing w:after="0" w:line="259" w:lineRule="auto"/>
    </w:pPr>
    <w:rPr>
      <w:rFonts w:ascii="Arial Narrow" w:eastAsia="Calibri" w:hAnsi="Arial Narrow" w:cs="Times New Roman"/>
      <w:sz w:val="24"/>
    </w:rPr>
  </w:style>
  <w:style w:type="paragraph" w:styleId="Nagwekspisutreci">
    <w:name w:val="TOC Heading"/>
    <w:basedOn w:val="Nagwek1"/>
    <w:uiPriority w:val="39"/>
    <w:qFormat/>
    <w:pPr>
      <w:keepLines/>
      <w:widowControl/>
      <w:numPr>
        <w:numId w:val="0"/>
      </w:numPr>
      <w:suppressLineNumbers/>
      <w:suppressAutoHyphens w:val="0"/>
      <w:spacing w:before="480" w:after="0" w:line="276" w:lineRule="auto"/>
      <w:jc w:val="left"/>
    </w:pPr>
    <w:rPr>
      <w:rFonts w:ascii="Cambria" w:hAnsi="Cambria" w:cs="font361"/>
      <w:color w:val="365F91"/>
      <w:sz w:val="28"/>
      <w:szCs w:val="28"/>
      <w:lang w:eastAsia="ar-SA" w:bidi="ar-SA"/>
    </w:rPr>
  </w:style>
  <w:style w:type="paragraph" w:styleId="Spistreci2">
    <w:name w:val="toc 2"/>
    <w:basedOn w:val="Normalny"/>
    <w:uiPriority w:val="39"/>
    <w:qFormat/>
    <w:pPr>
      <w:tabs>
        <w:tab w:val="right" w:leader="dot" w:pos="9355"/>
      </w:tabs>
      <w:spacing w:after="100"/>
      <w:ind w:left="220"/>
    </w:pPr>
  </w:style>
  <w:style w:type="paragraph" w:styleId="Spistreci1">
    <w:name w:val="toc 1"/>
    <w:basedOn w:val="Normalny"/>
    <w:uiPriority w:val="39"/>
    <w:qFormat/>
    <w:pPr>
      <w:tabs>
        <w:tab w:val="right" w:leader="dot" w:pos="9638"/>
      </w:tabs>
      <w:spacing w:after="100"/>
    </w:pPr>
  </w:style>
  <w:style w:type="paragraph" w:styleId="Spistreci3">
    <w:name w:val="toc 3"/>
    <w:basedOn w:val="Normalny"/>
    <w:uiPriority w:val="39"/>
    <w:qFormat/>
    <w:pPr>
      <w:tabs>
        <w:tab w:val="right" w:leader="dot" w:pos="9072"/>
      </w:tabs>
      <w:spacing w:after="100"/>
      <w:ind w:left="440"/>
    </w:pPr>
  </w:style>
  <w:style w:type="paragraph" w:customStyle="1" w:styleId="Default">
    <w:name w:val="Default"/>
    <w:basedOn w:val="Normalny"/>
    <w:pPr>
      <w:autoSpaceDE w:val="0"/>
    </w:pPr>
    <w:rPr>
      <w:rFonts w:ascii="Arial" w:eastAsia="Arial" w:hAnsi="Arial" w:cs="Arial"/>
      <w:color w:val="000000"/>
      <w:sz w:val="24"/>
      <w:szCs w:val="24"/>
    </w:rPr>
  </w:style>
  <w:style w:type="paragraph" w:styleId="Tekstdymka">
    <w:name w:val="Balloon Text"/>
    <w:basedOn w:val="Normalny"/>
    <w:link w:val="TekstdymkaZnak1"/>
    <w:uiPriority w:val="99"/>
    <w:semiHidden/>
    <w:unhideWhenUsed/>
    <w:rsid w:val="001C0456"/>
    <w:pPr>
      <w:spacing w:after="0" w:line="240" w:lineRule="auto"/>
    </w:pPr>
    <w:rPr>
      <w:rFonts w:ascii="Tahoma" w:hAnsi="Tahoma" w:cs="Tahoma"/>
      <w:sz w:val="16"/>
      <w:szCs w:val="16"/>
    </w:rPr>
  </w:style>
  <w:style w:type="character" w:customStyle="1" w:styleId="TekstdymkaZnak1">
    <w:name w:val="Tekst dymka Znak1"/>
    <w:link w:val="Tekstdymka"/>
    <w:uiPriority w:val="99"/>
    <w:semiHidden/>
    <w:rsid w:val="001C0456"/>
    <w:rPr>
      <w:rFonts w:ascii="Tahoma" w:eastAsia="SimSun" w:hAnsi="Tahoma" w:cs="Tahoma"/>
      <w:sz w:val="16"/>
      <w:szCs w:val="16"/>
      <w:lang w:eastAsia="ar-SA"/>
    </w:rPr>
  </w:style>
  <w:style w:type="character" w:styleId="Odwoaniedokomentarza">
    <w:name w:val="annotation reference"/>
    <w:uiPriority w:val="99"/>
    <w:semiHidden/>
    <w:unhideWhenUsed/>
    <w:rsid w:val="00166C94"/>
    <w:rPr>
      <w:sz w:val="16"/>
      <w:szCs w:val="16"/>
    </w:rPr>
  </w:style>
  <w:style w:type="paragraph" w:styleId="Tekstkomentarza">
    <w:name w:val="annotation text"/>
    <w:basedOn w:val="Normalny"/>
    <w:link w:val="TekstkomentarzaZnak1"/>
    <w:uiPriority w:val="99"/>
    <w:semiHidden/>
    <w:unhideWhenUsed/>
    <w:rsid w:val="00166C94"/>
    <w:rPr>
      <w:sz w:val="20"/>
      <w:szCs w:val="20"/>
    </w:rPr>
  </w:style>
  <w:style w:type="character" w:customStyle="1" w:styleId="TekstkomentarzaZnak1">
    <w:name w:val="Tekst komentarza Znak1"/>
    <w:link w:val="Tekstkomentarza"/>
    <w:uiPriority w:val="99"/>
    <w:semiHidden/>
    <w:rsid w:val="00166C94"/>
    <w:rPr>
      <w:rFonts w:ascii="Calibri" w:eastAsia="SimSun" w:hAnsi="Calibri" w:cs="font361"/>
      <w:lang w:eastAsia="ar-SA"/>
    </w:rPr>
  </w:style>
  <w:style w:type="paragraph" w:styleId="Tematkomentarza">
    <w:name w:val="annotation subject"/>
    <w:basedOn w:val="Tekstkomentarza"/>
    <w:next w:val="Tekstkomentarza"/>
    <w:link w:val="TematkomentarzaZnak1"/>
    <w:uiPriority w:val="99"/>
    <w:semiHidden/>
    <w:unhideWhenUsed/>
    <w:rsid w:val="00166C94"/>
    <w:rPr>
      <w:b/>
      <w:bCs/>
    </w:rPr>
  </w:style>
  <w:style w:type="character" w:customStyle="1" w:styleId="TematkomentarzaZnak1">
    <w:name w:val="Temat komentarza Znak1"/>
    <w:link w:val="Tematkomentarza"/>
    <w:uiPriority w:val="99"/>
    <w:semiHidden/>
    <w:rsid w:val="00166C94"/>
    <w:rPr>
      <w:rFonts w:ascii="Calibri" w:eastAsia="SimSun" w:hAnsi="Calibri" w:cs="font361"/>
      <w:b/>
      <w:bCs/>
      <w:lang w:eastAsia="ar-SA"/>
    </w:rPr>
  </w:style>
  <w:style w:type="paragraph" w:styleId="Tekstpodstawowywcity2">
    <w:name w:val="Body Text Indent 2"/>
    <w:basedOn w:val="Normalny"/>
    <w:link w:val="Tekstpodstawowywcity2Znak1"/>
    <w:uiPriority w:val="99"/>
    <w:semiHidden/>
    <w:unhideWhenUsed/>
    <w:rsid w:val="00241128"/>
    <w:pPr>
      <w:spacing w:after="120" w:line="480" w:lineRule="auto"/>
      <w:ind w:left="283"/>
    </w:pPr>
  </w:style>
  <w:style w:type="character" w:customStyle="1" w:styleId="Tekstpodstawowywcity2Znak1">
    <w:name w:val="Tekst podstawowy wcięty 2 Znak1"/>
    <w:basedOn w:val="Domylnaczcionkaakapitu"/>
    <w:link w:val="Tekstpodstawowywcity2"/>
    <w:uiPriority w:val="99"/>
    <w:semiHidden/>
    <w:rsid w:val="00241128"/>
    <w:rPr>
      <w:rFonts w:ascii="Calibri" w:eastAsia="SimSun" w:hAnsi="Calibri" w:cs="font361"/>
      <w:sz w:val="22"/>
      <w:szCs w:val="22"/>
      <w:lang w:eastAsia="ar-SA"/>
    </w:rPr>
  </w:style>
  <w:style w:type="paragraph" w:styleId="Akapitzlist">
    <w:name w:val="List Paragraph"/>
    <w:basedOn w:val="Normalny"/>
    <w:link w:val="AkapitzlistZnak"/>
    <w:uiPriority w:val="99"/>
    <w:qFormat/>
    <w:rsid w:val="00634482"/>
    <w:pPr>
      <w:suppressAutoHyphens w:val="0"/>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Bezodstpw10">
    <w:name w:val="Bez odstępów1"/>
    <w:rsid w:val="007D0163"/>
    <w:pPr>
      <w:suppressAutoHyphens/>
      <w:spacing w:line="100" w:lineRule="atLeast"/>
    </w:pPr>
    <w:rPr>
      <w:rFonts w:ascii="Calibri" w:hAnsi="Calibri"/>
      <w:sz w:val="22"/>
      <w:szCs w:val="22"/>
      <w:lang w:eastAsia="ar-SA"/>
    </w:rPr>
  </w:style>
  <w:style w:type="paragraph" w:styleId="NormalnyWeb">
    <w:name w:val="Normal (Web)"/>
    <w:basedOn w:val="Normalny"/>
    <w:uiPriority w:val="99"/>
    <w:semiHidden/>
    <w:unhideWhenUsed/>
    <w:rsid w:val="009704B5"/>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63FAE"/>
    <w:rPr>
      <w:color w:val="0000FF" w:themeColor="hyperlink"/>
      <w:u w:val="single"/>
    </w:rPr>
  </w:style>
  <w:style w:type="table" w:styleId="Tabela-Siatka">
    <w:name w:val="Table Grid"/>
    <w:basedOn w:val="Standardowy"/>
    <w:uiPriority w:val="59"/>
    <w:rsid w:val="007D0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A906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502531">
      <w:bodyDiv w:val="1"/>
      <w:marLeft w:val="0"/>
      <w:marRight w:val="0"/>
      <w:marTop w:val="0"/>
      <w:marBottom w:val="0"/>
      <w:divBdr>
        <w:top w:val="none" w:sz="0" w:space="0" w:color="auto"/>
        <w:left w:val="none" w:sz="0" w:space="0" w:color="auto"/>
        <w:bottom w:val="none" w:sz="0" w:space="0" w:color="auto"/>
        <w:right w:val="none" w:sz="0" w:space="0" w:color="auto"/>
      </w:divBdr>
    </w:div>
    <w:div w:id="1702316174">
      <w:bodyDiv w:val="1"/>
      <w:marLeft w:val="0"/>
      <w:marRight w:val="0"/>
      <w:marTop w:val="0"/>
      <w:marBottom w:val="0"/>
      <w:divBdr>
        <w:top w:val="none" w:sz="0" w:space="0" w:color="auto"/>
        <w:left w:val="none" w:sz="0" w:space="0" w:color="auto"/>
        <w:bottom w:val="none" w:sz="0" w:space="0" w:color="auto"/>
        <w:right w:val="none" w:sz="0" w:space="0" w:color="auto"/>
      </w:divBdr>
      <w:divsChild>
        <w:div w:id="1124274345">
          <w:marLeft w:val="0"/>
          <w:marRight w:val="0"/>
          <w:marTop w:val="0"/>
          <w:marBottom w:val="0"/>
          <w:divBdr>
            <w:top w:val="none" w:sz="0" w:space="0" w:color="auto"/>
            <w:left w:val="none" w:sz="0" w:space="0" w:color="auto"/>
            <w:bottom w:val="none" w:sz="0" w:space="0" w:color="auto"/>
            <w:right w:val="none" w:sz="0" w:space="0" w:color="auto"/>
          </w:divBdr>
        </w:div>
        <w:div w:id="541480565">
          <w:marLeft w:val="0"/>
          <w:marRight w:val="0"/>
          <w:marTop w:val="0"/>
          <w:marBottom w:val="0"/>
          <w:divBdr>
            <w:top w:val="none" w:sz="0" w:space="0" w:color="auto"/>
            <w:left w:val="none" w:sz="0" w:space="0" w:color="auto"/>
            <w:bottom w:val="none" w:sz="0" w:space="0" w:color="auto"/>
            <w:right w:val="none" w:sz="0" w:space="0" w:color="auto"/>
          </w:divBdr>
        </w:div>
      </w:divsChild>
    </w:div>
    <w:div w:id="192815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ur-lex.europa.eu/legal-content/PL/TXT/PDF/?uri=CELEX:32008R0304&amp;from=PL" TargetMode="External"/><Relationship Id="rId4" Type="http://schemas.openxmlformats.org/officeDocument/2006/relationships/settings" Target="settings.xml"/><Relationship Id="rId9" Type="http://schemas.openxmlformats.org/officeDocument/2006/relationships/hyperlink" Target="http://eur-lex.europa.eu/legal-content/PL/TXT/PDF/?uri=CELEX:32015R2067&amp;qid=1516002308267&amp;from=EN"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6E350-4EBE-4BA0-B8DD-B761CEDD6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21</Pages>
  <Words>6095</Words>
  <Characters>36570</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MarLena</dc:creator>
  <cp:lastModifiedBy>Katarzyna Ulatowska</cp:lastModifiedBy>
  <cp:revision>11</cp:revision>
  <cp:lastPrinted>2022-02-08T11:38:00Z</cp:lastPrinted>
  <dcterms:created xsi:type="dcterms:W3CDTF">2025-02-27T08:52:00Z</dcterms:created>
  <dcterms:modified xsi:type="dcterms:W3CDTF">2025-04-17T07:00:00Z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