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396F" w14:textId="77777777" w:rsidR="00D86972" w:rsidRDefault="00D86972" w:rsidP="00D86972">
      <w:pPr>
        <w:tabs>
          <w:tab w:val="left" w:pos="1418"/>
          <w:tab w:val="left" w:pos="1701"/>
        </w:tabs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bookmarkStart w:id="0" w:name="_Hlk51076149"/>
    </w:p>
    <w:p w14:paraId="1A570348" w14:textId="1EF8B005" w:rsidR="003F43C4" w:rsidRPr="000F3E9B" w:rsidRDefault="00D30D0B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1" w:name="_Hlk33738793"/>
      <w:bookmarkStart w:id="2" w:name="_Hlk33738738"/>
      <w:bookmarkEnd w:id="0"/>
      <w:r>
        <w:rPr>
          <w:rFonts w:asciiTheme="majorHAnsi" w:hAnsiTheme="majorHAnsi"/>
          <w:b/>
          <w:iCs/>
          <w:color w:val="002060"/>
          <w:sz w:val="22"/>
          <w:szCs w:val="22"/>
        </w:rPr>
        <w:t>Z</w:t>
      </w:r>
      <w:r w:rsidR="003F43C4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ałącznik nr 1 do </w:t>
      </w:r>
      <w:proofErr w:type="spellStart"/>
      <w:r w:rsidR="003F43C4"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="003F43C4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3794A70D" w:rsidR="003F43C4" w:rsidRPr="00D86972" w:rsidRDefault="00D86972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D86972">
        <w:rPr>
          <w:rFonts w:asciiTheme="majorHAnsi" w:hAnsiTheme="majorHAnsi" w:cstheme="minorHAnsi"/>
          <w:b/>
          <w:bCs/>
          <w:sz w:val="22"/>
          <w:szCs w:val="22"/>
        </w:rPr>
        <w:t xml:space="preserve">Centrum Kulturalno – Kongresowego </w:t>
      </w:r>
    </w:p>
    <w:p w14:paraId="1BCA1823" w14:textId="337E9E94" w:rsidR="00D86972" w:rsidRPr="00D86972" w:rsidRDefault="00D86972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D86972">
        <w:rPr>
          <w:rFonts w:asciiTheme="majorHAnsi" w:hAnsiTheme="majorHAnsi" w:cstheme="minorHAnsi"/>
          <w:b/>
          <w:bCs/>
          <w:sz w:val="22"/>
          <w:szCs w:val="22"/>
        </w:rPr>
        <w:t>Jordanki Sp. z o.o.</w:t>
      </w:r>
    </w:p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4D25028" w14:textId="5B1FC30B" w:rsidR="003F43C4" w:rsidRPr="00D86972" w:rsidRDefault="00D86972" w:rsidP="00D86972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CENTRUM KULTURALNO – KONGRESOWEGO JORDANKI SP. Z O.O.</w:t>
      </w: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00ECC32" w14:textId="6C8A715B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za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6EC275BD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36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6105D83C" w14:textId="77777777" w:rsidTr="00D86972">
        <w:trPr>
          <w:trHeight w:val="464"/>
        </w:trPr>
        <w:tc>
          <w:tcPr>
            <w:tcW w:w="1134" w:type="dxa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86972">
        <w:trPr>
          <w:trHeight w:val="464"/>
        </w:trPr>
        <w:tc>
          <w:tcPr>
            <w:tcW w:w="1134" w:type="dxa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255094EB" w14:textId="352BB571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z opcji </w:t>
            </w:r>
          </w:p>
        </w:tc>
      </w:tr>
      <w:tr w:rsidR="003F43C4" w:rsidRPr="000F3E9B" w14:paraId="7ECDF53F" w14:textId="77777777" w:rsidTr="00D86972">
        <w:trPr>
          <w:trHeight w:val="464"/>
        </w:trPr>
        <w:tc>
          <w:tcPr>
            <w:tcW w:w="1134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86972">
        <w:trPr>
          <w:trHeight w:val="697"/>
        </w:trPr>
        <w:tc>
          <w:tcPr>
            <w:tcW w:w="1134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9D4819">
        <w:rPr>
          <w:rFonts w:asciiTheme="majorHAnsi" w:hAnsiTheme="majorHAnsi" w:cs="Calibri"/>
          <w:sz w:val="22"/>
          <w:szCs w:val="22"/>
        </w:rPr>
        <w:t>oferty – 80%</w:t>
      </w:r>
    </w:p>
    <w:p w14:paraId="391BE50E" w14:textId="77777777" w:rsidR="00D86972" w:rsidRDefault="00D86972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tbl>
      <w:tblPr>
        <w:tblW w:w="43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2778"/>
        <w:gridCol w:w="2127"/>
        <w:gridCol w:w="1693"/>
        <w:gridCol w:w="1690"/>
        <w:gridCol w:w="1852"/>
        <w:gridCol w:w="1680"/>
      </w:tblGrid>
      <w:tr w:rsidR="00D86972" w:rsidRPr="000F3E9B" w14:paraId="461A7A0C" w14:textId="77777777" w:rsidTr="00A3465B">
        <w:trPr>
          <w:trHeight w:val="480"/>
          <w:jc w:val="center"/>
        </w:trPr>
        <w:tc>
          <w:tcPr>
            <w:tcW w:w="265" w:type="pct"/>
            <w:vMerge w:val="restart"/>
            <w:shd w:val="clear" w:color="auto" w:fill="002060"/>
            <w:vAlign w:val="center"/>
          </w:tcPr>
          <w:p w14:paraId="296DADA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6FAAD9D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87423F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52" w:type="pct"/>
            <w:vMerge w:val="restart"/>
            <w:shd w:val="clear" w:color="auto" w:fill="002060"/>
            <w:vAlign w:val="center"/>
          </w:tcPr>
          <w:p w14:paraId="6A937A6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6CB1DC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29413D4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8" w:type="pct"/>
            <w:vMerge w:val="restart"/>
            <w:shd w:val="clear" w:color="auto" w:fill="002060"/>
            <w:vAlign w:val="center"/>
          </w:tcPr>
          <w:p w14:paraId="46D856D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7488104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22E47684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31A364D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45F8EF9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0FCD99F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  <w:p w14:paraId="3F35899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03EB739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vMerge w:val="restart"/>
            <w:shd w:val="clear" w:color="auto" w:fill="002060"/>
            <w:vAlign w:val="center"/>
          </w:tcPr>
          <w:p w14:paraId="7ABE419E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Opcja– </w:t>
            </w:r>
          </w:p>
          <w:p w14:paraId="6FE83B76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3B3E21D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4" w:type="pct"/>
            <w:vMerge w:val="restart"/>
            <w:shd w:val="clear" w:color="auto" w:fill="002060"/>
            <w:vAlign w:val="center"/>
          </w:tcPr>
          <w:p w14:paraId="59A423D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08FF016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opcję</w:t>
            </w:r>
          </w:p>
          <w:p w14:paraId="39E5F5FB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D86972" w:rsidRPr="000F3E9B" w14:paraId="594A5423" w14:textId="77777777" w:rsidTr="00A3465B">
        <w:trPr>
          <w:trHeight w:val="405"/>
          <w:jc w:val="center"/>
        </w:trPr>
        <w:tc>
          <w:tcPr>
            <w:tcW w:w="265" w:type="pct"/>
            <w:vMerge/>
            <w:shd w:val="clear" w:color="auto" w:fill="002060"/>
            <w:vAlign w:val="center"/>
          </w:tcPr>
          <w:p w14:paraId="00C8EC5D" w14:textId="77777777" w:rsidR="00D86972" w:rsidRPr="000F3E9B" w:rsidRDefault="00D86972" w:rsidP="00A3465B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372062A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002060"/>
            <w:vAlign w:val="center"/>
          </w:tcPr>
          <w:p w14:paraId="7074B931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002060"/>
            <w:vAlign w:val="center"/>
          </w:tcPr>
          <w:p w14:paraId="48F17806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</w:tcPr>
          <w:p w14:paraId="7296555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002060"/>
          </w:tcPr>
          <w:p w14:paraId="0C540E26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002060"/>
            <w:vAlign w:val="center"/>
          </w:tcPr>
          <w:p w14:paraId="0FAF75E4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3125CEE6" w14:textId="77777777" w:rsidTr="00A3465B">
        <w:trPr>
          <w:trHeight w:val="87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138AB84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4BCC556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2" w:type="pct"/>
            <w:shd w:val="clear" w:color="auto" w:fill="C6D9F1"/>
            <w:vAlign w:val="center"/>
          </w:tcPr>
          <w:p w14:paraId="78F559E9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8" w:type="pct"/>
            <w:shd w:val="clear" w:color="auto" w:fill="C6D9F1"/>
            <w:vAlign w:val="center"/>
          </w:tcPr>
          <w:p w14:paraId="7787256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77" w:type="pct"/>
            <w:shd w:val="clear" w:color="auto" w:fill="C6D9F1"/>
          </w:tcPr>
          <w:p w14:paraId="16B2874F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59FD9FA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71E31EE9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D86972" w:rsidRPr="000F3E9B" w14:paraId="731B8B13" w14:textId="77777777" w:rsidTr="00A3465B">
        <w:trPr>
          <w:trHeight w:val="744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127F29F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Align w:val="center"/>
          </w:tcPr>
          <w:p w14:paraId="3378DAF8" w14:textId="77777777" w:rsidR="00D86972" w:rsidRPr="000F3E9B" w:rsidRDefault="00D86972" w:rsidP="00A3465B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2" w:type="pct"/>
            <w:shd w:val="clear" w:color="auto" w:fill="FFFFFF"/>
            <w:vAlign w:val="center"/>
          </w:tcPr>
          <w:p w14:paraId="3E751C75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BD02D1">
              <w:rPr>
                <w:rFonts w:asciiTheme="majorHAnsi" w:hAnsiTheme="majorHAnsi" w:cs="Calibri"/>
                <w:sz w:val="20"/>
                <w:szCs w:val="20"/>
              </w:rPr>
              <w:t xml:space="preserve">Zgodnie z </w:t>
            </w:r>
            <w:proofErr w:type="spellStart"/>
            <w:r w:rsidRPr="00BD02D1">
              <w:rPr>
                <w:rFonts w:asciiTheme="majorHAnsi" w:hAnsiTheme="majorHAnsi" w:cs="Calibri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678" w:type="pct"/>
            <w:vAlign w:val="center"/>
          </w:tcPr>
          <w:p w14:paraId="2DD18F78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</w:tcPr>
          <w:p w14:paraId="5B79B5B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73C7C5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167A765D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00CBD5EC" w14:textId="77777777" w:rsidTr="00A3465B">
        <w:trPr>
          <w:trHeight w:val="809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02B3481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Align w:val="center"/>
          </w:tcPr>
          <w:p w14:paraId="32E0B13B" w14:textId="77777777" w:rsidR="00D86972" w:rsidRPr="000F3E9B" w:rsidRDefault="00D86972" w:rsidP="00A3465B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2" w:type="pct"/>
            <w:shd w:val="clear" w:color="auto" w:fill="FFFFFF"/>
            <w:vAlign w:val="center"/>
          </w:tcPr>
          <w:p w14:paraId="70FC0457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BD02D1">
              <w:rPr>
                <w:rFonts w:asciiTheme="majorHAnsi" w:hAnsiTheme="majorHAnsi" w:cs="Calibri"/>
                <w:sz w:val="20"/>
                <w:szCs w:val="20"/>
              </w:rPr>
              <w:t xml:space="preserve">Zgodnie z </w:t>
            </w:r>
            <w:proofErr w:type="spellStart"/>
            <w:r w:rsidRPr="00BD02D1">
              <w:rPr>
                <w:rFonts w:asciiTheme="majorHAnsi" w:hAnsiTheme="majorHAnsi" w:cs="Calibri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678" w:type="pct"/>
            <w:vAlign w:val="center"/>
          </w:tcPr>
          <w:p w14:paraId="0F3F81A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</w:tcPr>
          <w:p w14:paraId="125CD96E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0DFF92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71236C4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36842676" w14:textId="77777777" w:rsidTr="00A3465B">
        <w:trPr>
          <w:trHeight w:val="676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26DA749C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25B84F27" w14:textId="77777777" w:rsidR="00D86972" w:rsidRPr="000F3E9B" w:rsidRDefault="00D86972" w:rsidP="00A3465B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2" w:type="pct"/>
            <w:vAlign w:val="center"/>
          </w:tcPr>
          <w:p w14:paraId="2AC15F47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BD02D1">
              <w:rPr>
                <w:rFonts w:asciiTheme="majorHAnsi" w:hAnsiTheme="majorHAnsi" w:cs="Calibri"/>
                <w:sz w:val="20"/>
                <w:szCs w:val="20"/>
              </w:rPr>
              <w:t xml:space="preserve">Zgodnie z </w:t>
            </w:r>
            <w:proofErr w:type="spellStart"/>
            <w:r w:rsidRPr="00BD02D1">
              <w:rPr>
                <w:rFonts w:asciiTheme="majorHAnsi" w:hAnsiTheme="majorHAnsi" w:cs="Calibri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678" w:type="pct"/>
            <w:vAlign w:val="center"/>
          </w:tcPr>
          <w:p w14:paraId="5770E94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</w:tcPr>
          <w:p w14:paraId="21B2B0D0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</w:tcPr>
          <w:p w14:paraId="5F35CD2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E0CA78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D86972" w:rsidRPr="000F3E9B" w14:paraId="04F9F8C6" w14:textId="77777777" w:rsidTr="00A3465B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06C441BB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8" w:type="pct"/>
            <w:shd w:val="clear" w:color="auto" w:fill="C6D9F1"/>
            <w:vAlign w:val="center"/>
          </w:tcPr>
          <w:p w14:paraId="321A53A3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C6D9F1"/>
          </w:tcPr>
          <w:p w14:paraId="3707709A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C6D9F1"/>
          </w:tcPr>
          <w:p w14:paraId="33779C5D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C6D9F1"/>
            <w:vAlign w:val="center"/>
          </w:tcPr>
          <w:p w14:paraId="0EB65C27" w14:textId="77777777" w:rsidR="00D86972" w:rsidRPr="000F3E9B" w:rsidRDefault="00D86972" w:rsidP="00A3465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D7C9058" w14:textId="77777777" w:rsidR="00D86972" w:rsidRDefault="00D86972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0C1A42A3" w14:textId="77777777" w:rsidR="00D86972" w:rsidRDefault="00D86972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1B2090F5" w14:textId="77777777" w:rsidR="00D86972" w:rsidRDefault="00D86972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601D2580" w14:textId="77777777" w:rsidR="00D86972" w:rsidRPr="000F3E9B" w:rsidRDefault="00D86972" w:rsidP="00D86972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59348BEC" w14:textId="77777777" w:rsidR="00D86972" w:rsidRPr="000F3E9B" w:rsidRDefault="00D86972" w:rsidP="00D86972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4FE8B034" w14:textId="77777777" w:rsidR="00D86972" w:rsidRPr="000F3E9B" w:rsidRDefault="00D86972" w:rsidP="00D86972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24 miesiące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x2;</w:t>
      </w:r>
    </w:p>
    <w:p w14:paraId="2CBCA212" w14:textId="77777777" w:rsidR="00D86972" w:rsidRPr="000F3E9B" w:rsidRDefault="00D86972" w:rsidP="00D86972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składka za pełny 12 miesięczny okres ubezpieczenia (Opcja–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 – kolumna IV);</w:t>
      </w:r>
    </w:p>
    <w:p w14:paraId="7ACFFCCD" w14:textId="6E6FEE96" w:rsidR="009D4819" w:rsidRPr="009D4819" w:rsidRDefault="00D86972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  <w:sectPr w:rsidR="009D4819" w:rsidRPr="009D4819" w:rsidSect="009D4819">
          <w:pgSz w:w="16838" w:h="11906" w:orient="landscape"/>
          <w:pgMar w:top="1418" w:right="1247" w:bottom="1134" w:left="1247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: prosimy o podanie sumy łącznej składki za 24 miesięczny okres zamówienia podstawowego (kol. V)  oraz Opcji (kol. VI)</w:t>
      </w:r>
    </w:p>
    <w:p w14:paraId="176F9074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9C97DB6" w14:textId="77777777" w:rsidR="009D4819" w:rsidRPr="000F3E9B" w:rsidRDefault="009D4819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5E15F17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D931F1"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Uwaga! Dla każdego rodzaju mienia możliwość zastosowania kilku stawek w zależności od uregulowań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OWU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Wykonawcy lub taryfikacji składek przez Wykonawcę – powyższy wzór może być modyfikowany.</w:t>
      </w: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konieczne dla prawidłowej jego realizacji.</w:t>
      </w:r>
    </w:p>
    <w:p w14:paraId="50F64656" w14:textId="011153E6" w:rsidR="009D4819" w:rsidRPr="009D4819" w:rsidRDefault="003F43C4" w:rsidP="009D481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D4819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9D4819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9D4819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9D4819" w14:paraId="6171209A" w14:textId="77777777" w:rsidTr="00A3465B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93EDE9" w14:textId="77777777" w:rsidR="009D4819" w:rsidRPr="00103F05" w:rsidRDefault="009D4819" w:rsidP="00A3465B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1AC12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WSZYSTSKICH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waga (znaczenie): 8%</w:t>
            </w:r>
          </w:p>
        </w:tc>
      </w:tr>
      <w:tr w:rsidR="009D4819" w14:paraId="1B2FAEF9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FCA49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42026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62037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2B462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01F290CA" w14:textId="77777777" w:rsidTr="00A3465B">
        <w:trPr>
          <w:cantSplit/>
          <w:trHeight w:hRule="exact" w:val="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847A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15FD4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10 000 000,00 zł</w:t>
            </w:r>
          </w:p>
          <w:p w14:paraId="3D862E85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5FB36A5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0104B859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2D20EF25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63833CDA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CC2577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06A15CED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77769F86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1CD2D70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912C3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A8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D4819" w14:paraId="51E6CFBF" w14:textId="77777777" w:rsidTr="00A3465B">
        <w:trPr>
          <w:cantSplit/>
          <w:trHeight w:hRule="exact" w:val="8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93B2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EE943" w14:textId="77777777" w:rsidR="009D4819" w:rsidRPr="006A7554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r w:rsidRPr="00EC39F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terrorystyczne – </w:t>
            </w: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definicją pkt. 7.2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. ataki terrorystyczne (załącznik nr 6 – opis przedmiotu zamówienia) – włączenie do ochrony ubezpieczeniowej</w:t>
            </w:r>
          </w:p>
          <w:p w14:paraId="4257929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4A0AB17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0563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30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4A57077A" w14:textId="77777777" w:rsidTr="00A3465B">
        <w:trPr>
          <w:cantSplit/>
          <w:trHeight w:hRule="exact"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CAACE" w14:textId="77777777" w:rsidR="009D4819" w:rsidRPr="00EC39F7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16133" w14:textId="77777777" w:rsidR="009D4819" w:rsidRPr="00EC39F7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C39F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maszyn, urządzeń od uszkodzeń – </w:t>
            </w: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500 000,00 zł</w:t>
            </w:r>
          </w:p>
          <w:p w14:paraId="352ABC7E" w14:textId="77777777" w:rsidR="009D4819" w:rsidRPr="00EC39F7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DF4E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C39F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40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1EA69CB5" w14:textId="77777777" w:rsidTr="00A3465B">
        <w:trPr>
          <w:cantSplit/>
          <w:trHeight w:hRule="exact" w:val="1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6B6F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65E9F" w14:textId="77777777" w:rsidR="009D4819" w:rsidRDefault="009D4819" w:rsidP="00A3465B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A7E0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Zalania </w:t>
            </w:r>
            <w:r w:rsidRPr="002A7E06">
              <w:rPr>
                <w:rFonts w:ascii="Cambria" w:hAnsi="Cambria" w:cs="Calibri"/>
                <w:color w:val="000000"/>
                <w:sz w:val="22"/>
                <w:szCs w:val="22"/>
              </w:rPr>
              <w:t>w wyniku nieszczelności oraz złego stanu technicznego: dachu, rynien, szczelin w złączach płyt i uszkodzeń stolarki okiennej oraz niezabezpieczonych otworów dachowych lub innych elementów budynku zwiększenie limitu odpowiedzialności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3 000 000,00 zł</w:t>
            </w:r>
          </w:p>
          <w:p w14:paraId="0B48F6BF" w14:textId="77777777" w:rsidR="009D4819" w:rsidRPr="002A7E06" w:rsidRDefault="009D4819" w:rsidP="00A3465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EAFF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18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40633159" w14:textId="77777777" w:rsidTr="00A3465B">
        <w:trPr>
          <w:cantSplit/>
          <w:trHeight w:hRule="exact"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6957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185B2" w14:textId="77777777" w:rsidR="009D4819" w:rsidRPr="001A4B16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Systematyczne zawilgocenia, zagrzybienia i zapleśnienia, pocenie się rur, powolnego oddziaływania wody gruntowej – 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 ubezpieczeniowej z limitem odpowiedzialności 300 000,00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2DACE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BD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53E84BA8" w14:textId="77777777" w:rsidTr="00835112">
        <w:trPr>
          <w:cantSplit/>
          <w:trHeight w:hRule="exact" w:val="6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9020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02A40" w14:textId="77777777" w:rsidR="009D4819" w:rsidRPr="00800D71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</w:p>
          <w:p w14:paraId="62E1B350" w14:textId="77777777" w:rsidR="009D4819" w:rsidRPr="00800D71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>0 000 000,00 zł</w:t>
            </w:r>
          </w:p>
          <w:p w14:paraId="07A8EAA5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E62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3A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4EDF173D" w14:textId="77777777" w:rsidTr="00835112">
        <w:trPr>
          <w:trHeight w:val="6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B4DE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7DFD8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                      1</w:t>
            </w: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34E4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A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0BEF5CF0" w14:textId="77777777" w:rsidTr="00A3465B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B5F7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95B8E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Osuwanie się i zapadanie się ziemi związane z działalnością człowieka – 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do ochrony ubezpieczeniowej z limitem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A007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A0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3F951768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D101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FC4BE" w14:textId="77777777" w:rsidR="009D4819" w:rsidRPr="00BA1D9F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A4B1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Wad konstrukcyjnych lub projektowych – </w:t>
            </w:r>
            <w:r w:rsidRPr="001A4B16"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 ubezpieczeniowej szkód powstałych w  wyniku wad konstrukcyjnych lub projektowych – limit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BA90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30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6C91359F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AFCC4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3C4496" w14:textId="77585AEB" w:rsidR="009D4819" w:rsidRPr="001A4B16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cybernetycznych -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wyłączenie dotyczące </w:t>
            </w:r>
            <w:proofErr w:type="spellStart"/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 zgodnie z lit. A pkt 2.1.2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4.2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20204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D2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0D40FE84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C30E2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02852B" w14:textId="0AA2AE2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chorób zakaźnych -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A pkt 2.1.2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BBB9C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A1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5E0953F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CD1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79D676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Dewastacja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  <w:p w14:paraId="7025292F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Graffiti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A9D26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91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7759F6A6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CA643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741D2D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wypłaty odszkodowania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A pkt 8.1 (załącznik nr 6–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9016D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1F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33261F5D" w14:textId="77777777" w:rsidTr="00835112">
        <w:trPr>
          <w:trHeight w:val="6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58258E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A59E1D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EKO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2.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AF9D1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46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A38DB6F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8DF24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935552" w14:textId="77777777" w:rsidR="009D4819" w:rsidRPr="00AC20E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C20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 – 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AC20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CFCFD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335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17A05776" w14:textId="77777777" w:rsidTr="00A3465B">
        <w:trPr>
          <w:trHeight w:val="8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7261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C0D8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3431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utraconych dochodów z wynajmu - </w:t>
            </w:r>
            <w:r w:rsidRPr="00B3431E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A pkt 8.4. (załącznik nr 6 – opis przedmiotu zamówienia) – włączenie do ochrony ubezpieczeniowej</w:t>
            </w:r>
            <w:r w:rsidRPr="00B3431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EED1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C3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06F976DC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7F64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0B6CC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18D3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B4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0C449EDB" w14:textId="77777777" w:rsidTr="00A3465B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518E4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CBB751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</w:t>
            </w:r>
          </w:p>
        </w:tc>
      </w:tr>
      <w:tr w:rsidR="009D4819" w14:paraId="6096E122" w14:textId="77777777" w:rsidTr="00A3465B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F7EC" w14:textId="77777777" w:rsidR="009D4819" w:rsidRDefault="009D4819" w:rsidP="00A3465B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C9F3B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9D4819" w14:paraId="15DA424A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47BDB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46636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5F862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A9B6E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7DBD5F07" w14:textId="77777777" w:rsidTr="00A3465B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DD54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C71DF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00D7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00D71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  <w:p w14:paraId="23892066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CBF3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C33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3312CBE7" w14:textId="77777777" w:rsidTr="00A3465B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F3982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2055A5" w14:textId="1B0D60FA" w:rsidR="009D4819" w:rsidRPr="00800D71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cybernetycznych - 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wyłączenie dotyczące </w:t>
            </w:r>
            <w:proofErr w:type="spellStart"/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 w treści zgodnie z lit. B pkt 2.1.1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>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82A07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2C31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88CA829" w14:textId="77777777" w:rsidTr="00A3465B">
        <w:trPr>
          <w:trHeight w:val="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253D7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B53682" w14:textId="689A5A61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chorób zakaźnych - 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B pkt 2.1.1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F8FF5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90FB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3400C437" w14:textId="77777777" w:rsidTr="00A3465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1C0E1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54DF4B" w14:textId="77777777" w:rsidR="009D4819" w:rsidRPr="000670D8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 koszty działalności – 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B pkt 7.8 (załącznik nr 6 – opis przedmiotu zamówienia) -  zwiększenie limitu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00 000,00 zł dla kosztów proporcjonalnych 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>00 000,00 zł dla kosztów nieproporcjonalnych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072BC5" w14:textId="43193703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F13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531A455E" w14:textId="77777777" w:rsidTr="00A3465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7447C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F24FF2" w14:textId="77777777" w:rsidR="009D4819" w:rsidRPr="000670D8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8729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automatycznego odtworzenia wysokości sumy ubezpieczenia po szkodzie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70D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B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8.1</w:t>
            </w:r>
            <w:r w:rsidRPr="000670D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F1C8A8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DBC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405373F2" w14:textId="77777777" w:rsidTr="00A3465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E40137" w14:textId="62A316BA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0F5B32" w14:textId="77777777" w:rsidR="009D4819" w:rsidRPr="00C7753A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hakerskie</w:t>
            </w:r>
            <w:proofErr w:type="spellEnd"/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, cyberataki, cyberprzestępstwa – 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włączenie odpowiedzialności za szkody powstałe wskutek ataku </w:t>
            </w:r>
            <w:proofErr w:type="spellStart"/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</w:p>
          <w:p w14:paraId="4F2A5A3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D2D927" w14:textId="4C710B80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6E5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76C3053A" w14:textId="77777777" w:rsidTr="00A3465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93F16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A172E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6%</w:t>
            </w:r>
          </w:p>
        </w:tc>
      </w:tr>
      <w:tr w:rsidR="009D4819" w14:paraId="066517AA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AC6A1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6E12E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D6E92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BB457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5B7236F3" w14:textId="77777777" w:rsidTr="00A3465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98D0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42F30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34922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919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5E5CD86E" w14:textId="77777777" w:rsidTr="00A3465B">
        <w:trPr>
          <w:trHeight w:val="8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2E8D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C1EEF" w14:textId="77777777" w:rsidR="009D4819" w:rsidRPr="00732CDB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7753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dane osobowe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C7753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  <w:p w14:paraId="415B7697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1486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B26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55E81099" w14:textId="77777777" w:rsidTr="00A3465B">
        <w:trPr>
          <w:trHeight w:val="8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7EAF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D30D7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32CD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8.1.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7634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477C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170C55B7" w14:textId="77777777" w:rsidTr="00A3465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D1B26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B5AD5A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32CD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– 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8.2.</w:t>
            </w:r>
            <w:r w:rsidRPr="00732CD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C81550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659B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0D8D83C4" w14:textId="77777777" w:rsidTr="00A3465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41029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0DC5D6" w14:textId="77777777" w:rsidR="009D4819" w:rsidRPr="00E40831" w:rsidRDefault="009D4819" w:rsidP="00A346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4083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8.3.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</w:t>
            </w:r>
          </w:p>
          <w:p w14:paraId="076B47D6" w14:textId="77777777" w:rsidR="009D4819" w:rsidRPr="00732CDB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AF8CD9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B2BD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2516E476" w14:textId="77777777" w:rsidTr="00A3465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04B39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69B8D1" w14:textId="77777777" w:rsidR="009D4819" w:rsidRPr="00732CDB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4083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 w:rsidRPr="00E4083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– 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C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E40831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E3D60F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D6C3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D4819" w14:paraId="10BA5749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752BD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E0EA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311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przywrócenia sumy gwarancyjnej 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8.5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3F4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A80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14:paraId="3C6782C0" w14:textId="77777777" w:rsidTr="00A3465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34237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028C0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311E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odtworzenia sumy – 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8.6</w:t>
            </w:r>
            <w:r w:rsidRPr="001311E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80F64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274E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D4819" w:rsidRPr="00881CF2" w14:paraId="4E371504" w14:textId="77777777" w:rsidTr="00A3465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0FC80E" w14:textId="77777777" w:rsidR="009D4819" w:rsidRPr="00881CF2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81CF2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A7AA5C9" w14:textId="77777777" w:rsidR="009D4819" w:rsidRPr="00881CF2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81CF2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Klauzula funduszu prewencyjnego – waga (znaczenie): 4%</w:t>
            </w:r>
          </w:p>
        </w:tc>
      </w:tr>
      <w:tr w:rsidR="009D4819" w14:paraId="562F6728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2E242E" w14:textId="77777777" w:rsidR="009D4819" w:rsidRDefault="009D4819" w:rsidP="00A3465B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2EB78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428B95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1A40D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9D4819" w14:paraId="756F83F9" w14:textId="77777777" w:rsidTr="00A3465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53A9A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61451" w14:textId="77777777" w:rsidR="009D4819" w:rsidRDefault="009D4819" w:rsidP="00A346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63056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FC9B" w14:textId="77777777" w:rsidR="009D4819" w:rsidRDefault="009D4819" w:rsidP="00A346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6E41C9" w14:textId="77777777" w:rsidR="009D4819" w:rsidRPr="000F3E9B" w:rsidRDefault="009D4819" w:rsidP="009D4819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  <w:highlight w:val="green"/>
        </w:rPr>
      </w:pPr>
    </w:p>
    <w:p w14:paraId="769F19D5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5E082FA5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51C7BE80" w14:textId="60D898E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 umowy stanowiący załącznik nr 4</w:t>
      </w:r>
      <w:r w:rsidR="00BE20F0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/>
        </w:rPr>
        <w:t>do </w:t>
      </w:r>
      <w:proofErr w:type="spellStart"/>
      <w:r w:rsidRPr="000F3E9B">
        <w:rPr>
          <w:rFonts w:asciiTheme="majorHAnsi" w:hAnsiTheme="majorHAns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 dla niniejszego zamówienia i nie wnosimy do niej żadnych zastrzeżeń,</w:t>
      </w:r>
    </w:p>
    <w:p w14:paraId="618A56F7" w14:textId="2B64ECAB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4D0356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4D0356">
        <w:rPr>
          <w:rFonts w:asciiTheme="majorHAnsi" w:hAnsiTheme="majorHAnsi" w:cs="Calibri"/>
          <w:sz w:val="22"/>
          <w:szCs w:val="22"/>
        </w:rPr>
        <w:t xml:space="preserve">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 xml:space="preserve"> lub roczna suma bilansowa nie przekracza 43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6DD4A0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0F3E9B">
        <w:rPr>
          <w:rFonts w:asciiTheme="majorHAnsi" w:hAnsiTheme="majorHAnsi" w:cs="Calibri"/>
          <w:sz w:val="20"/>
          <w:szCs w:val="20"/>
        </w:rPr>
        <w:t>RODO</w:t>
      </w:r>
      <w:proofErr w:type="spellEnd"/>
      <w:r w:rsidRPr="000F3E9B">
        <w:rPr>
          <w:rFonts w:asciiTheme="majorHAnsi" w:hAnsiTheme="majorHAnsi" w:cs="Calibri"/>
          <w:sz w:val="20"/>
          <w:szCs w:val="20"/>
        </w:rPr>
        <w:t>, Wykonawca nie składa tego oświadczenia (usunięcie treści oświadczenia może nastąpić przez jego wykreślenie).</w:t>
      </w:r>
    </w:p>
    <w:bookmarkEnd w:id="1"/>
    <w:p w14:paraId="111D5BF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2"/>
    <w:p w14:paraId="43CDC571" w14:textId="77777777" w:rsidR="00D30D0B" w:rsidRDefault="00D30D0B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15B40E5" w14:textId="77777777" w:rsidR="00D30D0B" w:rsidRDefault="00D30D0B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2B1F433" w14:textId="481C50F9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2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Pr="000F3E9B" w:rsidRDefault="003F43C4" w:rsidP="003F43C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0012625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. 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621A3BEE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BE20F0">
        <w:rPr>
          <w:rFonts w:asciiTheme="majorHAnsi" w:hAnsiTheme="majorHAnsi" w:cstheme="minorHAnsi"/>
          <w:sz w:val="22"/>
          <w:szCs w:val="22"/>
        </w:rPr>
        <w:t xml:space="preserve">Centrum Kulturalno – Kongresowego Jordanki Sp. z o.o.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091752D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503F82E3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7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703877">
        <w:rPr>
          <w:rFonts w:asciiTheme="majorHAnsi" w:hAnsiTheme="majorHAnsi" w:cs="Arial"/>
          <w:sz w:val="22"/>
          <w:szCs w:val="22"/>
        </w:rPr>
        <w:t>t.j</w:t>
      </w:r>
      <w:proofErr w:type="spellEnd"/>
      <w:r w:rsidR="00703877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>
        <w:rPr>
          <w:rFonts w:asciiTheme="majorHAnsi" w:hAnsiTheme="majorHAnsi" w:cs="Arial"/>
          <w:sz w:val="22"/>
          <w:szCs w:val="22"/>
        </w:rPr>
        <w:t>202</w:t>
      </w:r>
      <w:r w:rsidR="00703877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879FC">
        <w:rPr>
          <w:rFonts w:asciiTheme="majorHAnsi" w:hAnsiTheme="majorHAnsi" w:cs="Arial"/>
          <w:sz w:val="22"/>
          <w:szCs w:val="22"/>
        </w:rPr>
        <w:t>1497</w:t>
      </w:r>
      <w:r w:rsidR="00703877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7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 xml:space="preserve">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3F43C4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8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8"/>
    <w:p w14:paraId="66994FE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2F7D7FAF" w14:textId="77777777" w:rsidR="003F43C4" w:rsidRPr="0005189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  <w:sectPr w:rsidR="003F43C4" w:rsidRPr="00051894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2A6B1039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BE20F0">
        <w:rPr>
          <w:rFonts w:asciiTheme="majorHAnsi" w:hAnsiTheme="majorHAnsi" w:cstheme="minorHAnsi"/>
          <w:b/>
          <w:bCs/>
          <w:sz w:val="22"/>
          <w:szCs w:val="22"/>
        </w:rPr>
        <w:t>Centrum Kulturalno – Kongresowego Jordanki Sp. z o.o.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0FE910E3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CB17B3">
        <w:rPr>
          <w:rFonts w:asciiTheme="majorHAnsi" w:hAnsiTheme="majorHAnsi" w:cs="Arial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2FD63A6F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CB17B3">
        <w:rPr>
          <w:rFonts w:asciiTheme="majorHAnsi" w:hAnsiTheme="majorHAnsi"/>
          <w:sz w:val="22"/>
          <w:szCs w:val="22"/>
        </w:rPr>
        <w:t>23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CB17B3">
        <w:rPr>
          <w:rFonts w:asciiTheme="majorHAnsi" w:hAnsiTheme="majorHAnsi" w:cs="Arial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D6918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46B1793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sectPr w:rsidR="003F43C4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209" w14:textId="77777777" w:rsidR="005923FE" w:rsidRDefault="005923FE">
      <w:r>
        <w:separator/>
      </w:r>
    </w:p>
  </w:endnote>
  <w:endnote w:type="continuationSeparator" w:id="0">
    <w:p w14:paraId="12332831" w14:textId="77777777" w:rsidR="005923FE" w:rsidRDefault="005923FE">
      <w:r>
        <w:continuationSeparator/>
      </w:r>
    </w:p>
  </w:endnote>
  <w:endnote w:type="continuationNotice" w:id="1">
    <w:p w14:paraId="52661472" w14:textId="77777777" w:rsidR="005923FE" w:rsidRDefault="005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CA5" w14:textId="77777777" w:rsidR="005923FE" w:rsidRDefault="005923FE">
      <w:r>
        <w:separator/>
      </w:r>
    </w:p>
  </w:footnote>
  <w:footnote w:type="continuationSeparator" w:id="0">
    <w:p w14:paraId="31888802" w14:textId="77777777" w:rsidR="005923FE" w:rsidRDefault="005923FE">
      <w:r>
        <w:continuationSeparator/>
      </w:r>
    </w:p>
  </w:footnote>
  <w:footnote w:type="continuationNotice" w:id="1">
    <w:p w14:paraId="07EC4799" w14:textId="77777777" w:rsidR="005923FE" w:rsidRDefault="005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68D0" w14:textId="77777777" w:rsidR="00D30D0B" w:rsidRPr="000B0625" w:rsidRDefault="00D30D0B" w:rsidP="00D30D0B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3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5DC7F16E" wp14:editId="5A85F51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</w:p>
  <w:bookmarkEnd w:id="3"/>
  <w:p w14:paraId="3E52EA66" w14:textId="77777777" w:rsidR="00D30D0B" w:rsidRPr="00C4522E" w:rsidRDefault="00D30D0B" w:rsidP="00D30D0B">
    <w:pPr>
      <w:pStyle w:val="Nagwek"/>
      <w:tabs>
        <w:tab w:val="left" w:pos="1065"/>
        <w:tab w:val="center" w:pos="4677"/>
      </w:tabs>
      <w:rPr>
        <w:i/>
        <w:iCs/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  <w:t xml:space="preserve">                    </w:t>
    </w:r>
    <w:r w:rsidRPr="00C4522E">
      <w:rPr>
        <w:rFonts w:asciiTheme="majorHAnsi" w:hAnsiTheme="majorHAnsi" w:cs="Calibri"/>
        <w:i/>
        <w:iCs/>
        <w:sz w:val="20"/>
        <w:szCs w:val="20"/>
      </w:rPr>
      <w:t xml:space="preserve">CENTRUM KULTURALNO </w:t>
    </w:r>
    <w:r>
      <w:rPr>
        <w:rFonts w:asciiTheme="majorHAnsi" w:hAnsiTheme="majorHAnsi" w:cs="Calibri"/>
        <w:i/>
        <w:iCs/>
        <w:sz w:val="20"/>
        <w:szCs w:val="20"/>
      </w:rPr>
      <w:t>– KONGRESOWEGO JORDANKI SP. Z O.O.</w:t>
    </w:r>
  </w:p>
  <w:p w14:paraId="0DF7280B" w14:textId="77777777" w:rsidR="00D30D0B" w:rsidRPr="00375E77" w:rsidRDefault="00D30D0B" w:rsidP="00D30D0B">
    <w:pPr>
      <w:pStyle w:val="Nagwek"/>
    </w:pPr>
  </w:p>
  <w:p w14:paraId="3A44516A" w14:textId="77777777" w:rsidR="00D30D0B" w:rsidRPr="00D30D0B" w:rsidRDefault="00D30D0B" w:rsidP="00D30D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306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3598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CC6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DE8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77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082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45A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844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7EF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80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112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CB7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8B4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1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808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0F0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563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99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D0B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972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3EB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32B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3D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1C6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2D2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11</Pages>
  <Words>2688</Words>
  <Characters>19868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96</cp:revision>
  <cp:lastPrinted>2020-02-04T07:31:00Z</cp:lastPrinted>
  <dcterms:created xsi:type="dcterms:W3CDTF">2021-02-22T13:28:00Z</dcterms:created>
  <dcterms:modified xsi:type="dcterms:W3CDTF">2024-08-19T08:36:00Z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