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79" w:rsidRDefault="00577D79" w:rsidP="00577D79">
      <w:pPr>
        <w:spacing w:line="276" w:lineRule="auto"/>
        <w:ind w:left="5664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Załącznik nr </w:t>
      </w:r>
      <w:r w:rsidR="00281A01">
        <w:rPr>
          <w:rFonts w:ascii="Arial" w:hAnsi="Arial" w:cs="Arial"/>
          <w:bCs/>
          <w:sz w:val="24"/>
        </w:rPr>
        <w:t>……..</w:t>
      </w:r>
      <w:r>
        <w:rPr>
          <w:rFonts w:ascii="Arial" w:hAnsi="Arial" w:cs="Arial"/>
          <w:bCs/>
          <w:sz w:val="24"/>
        </w:rPr>
        <w:t xml:space="preserve"> do SWZ</w:t>
      </w:r>
    </w:p>
    <w:p w:rsidR="00577D79" w:rsidRDefault="00577D79" w:rsidP="00577D79">
      <w:pPr>
        <w:spacing w:line="276" w:lineRule="auto"/>
        <w:jc w:val="center"/>
        <w:rPr>
          <w:rFonts w:ascii="Arial" w:hAnsi="Arial" w:cs="Arial"/>
          <w:bCs/>
          <w:sz w:val="26"/>
        </w:rPr>
      </w:pPr>
    </w:p>
    <w:p w:rsidR="00577D79" w:rsidRDefault="00577D79" w:rsidP="00577D79">
      <w:pPr>
        <w:pStyle w:val="Nagwek2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ZAŁOŻENIA WYJŚCIOWE DO KOSZTORYSOWANIA</w:t>
      </w:r>
    </w:p>
    <w:p w:rsidR="00577D79" w:rsidRDefault="00577D79" w:rsidP="00577D79">
      <w:pPr>
        <w:spacing w:line="276" w:lineRule="auto"/>
        <w:jc w:val="both"/>
        <w:rPr>
          <w:rFonts w:ascii="Arial" w:hAnsi="Arial" w:cs="Arial"/>
          <w:b/>
          <w:sz w:val="26"/>
        </w:rPr>
      </w:pPr>
    </w:p>
    <w:p w:rsidR="00F86AE1" w:rsidRPr="008D12AC" w:rsidRDefault="00577D79" w:rsidP="00DB096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Dla zadania: </w:t>
      </w:r>
      <w:r w:rsidR="00DB096B">
        <w:rPr>
          <w:rFonts w:ascii="Arial" w:hAnsi="Arial" w:cs="Arial"/>
          <w:b/>
          <w:sz w:val="24"/>
        </w:rPr>
        <w:t xml:space="preserve"> </w:t>
      </w:r>
      <w:r w:rsidR="00B05DFB" w:rsidRPr="00B05DFB">
        <w:rPr>
          <w:rFonts w:ascii="Arial" w:hAnsi="Arial" w:cs="Arial"/>
          <w:b/>
          <w:sz w:val="24"/>
        </w:rPr>
        <w:t>Rozbiórka budynku 113</w:t>
      </w:r>
      <w:r w:rsidR="00B05DFB">
        <w:rPr>
          <w:rFonts w:ascii="Arial" w:hAnsi="Arial" w:cs="Arial"/>
          <w:b/>
        </w:rPr>
        <w:t xml:space="preserve"> </w:t>
      </w:r>
      <w:r w:rsidR="00F86AE1" w:rsidRPr="008D12AC">
        <w:rPr>
          <w:rFonts w:ascii="Arial" w:hAnsi="Arial" w:cs="Arial"/>
          <w:b/>
          <w:sz w:val="24"/>
        </w:rPr>
        <w:t xml:space="preserve">– 2RBLog Skład Szeroki Bór </w:t>
      </w:r>
    </w:p>
    <w:p w:rsidR="00577D79" w:rsidRPr="00042B49" w:rsidRDefault="00577D79" w:rsidP="00577D79">
      <w:pPr>
        <w:spacing w:line="276" w:lineRule="auto"/>
        <w:jc w:val="both"/>
        <w:rPr>
          <w:rFonts w:ascii="Arial" w:hAnsi="Arial" w:cs="Arial"/>
          <w:b/>
          <w:color w:val="FF0000"/>
          <w:sz w:val="24"/>
        </w:rPr>
      </w:pPr>
    </w:p>
    <w:p w:rsidR="00577D79" w:rsidRDefault="00577D79" w:rsidP="00577D79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</w:rPr>
        <w:t xml:space="preserve">Zamawiający: </w:t>
      </w:r>
      <w:r>
        <w:rPr>
          <w:rFonts w:ascii="Arial" w:hAnsi="Arial" w:cs="Arial"/>
          <w:snapToGrid w:val="0"/>
          <w:sz w:val="24"/>
          <w:szCs w:val="24"/>
        </w:rPr>
        <w:t>24 Wojskowy Oddział Gospodarczy</w:t>
      </w:r>
    </w:p>
    <w:p w:rsidR="00577D79" w:rsidRDefault="00577D79" w:rsidP="00577D79">
      <w:pPr>
        <w:tabs>
          <w:tab w:val="left" w:pos="9356"/>
        </w:tabs>
        <w:spacing w:line="276" w:lineRule="auto"/>
        <w:ind w:left="284" w:firstLine="1559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11-500 Giżycko, ul. Nowowiejska 20</w:t>
      </w:r>
    </w:p>
    <w:p w:rsidR="00577D79" w:rsidRDefault="00577D79" w:rsidP="00577D79">
      <w:pPr>
        <w:tabs>
          <w:tab w:val="left" w:pos="9356"/>
        </w:tabs>
        <w:spacing w:line="276" w:lineRule="auto"/>
        <w:ind w:left="284" w:firstLine="1559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REGON: 280 602 118   NIP   845 197 50 09</w:t>
      </w:r>
    </w:p>
    <w:p w:rsidR="00281A01" w:rsidRDefault="00281A01" w:rsidP="00577D79">
      <w:pPr>
        <w:tabs>
          <w:tab w:val="left" w:pos="9356"/>
        </w:tabs>
        <w:spacing w:line="276" w:lineRule="auto"/>
        <w:ind w:left="284" w:firstLine="1559"/>
        <w:jc w:val="both"/>
        <w:rPr>
          <w:rFonts w:ascii="Arial" w:hAnsi="Arial" w:cs="Arial"/>
          <w:snapToGrid w:val="0"/>
          <w:sz w:val="24"/>
        </w:rPr>
      </w:pPr>
      <w:bookmarkStart w:id="0" w:name="_GoBack"/>
      <w:bookmarkEnd w:id="0"/>
    </w:p>
    <w:p w:rsidR="00577D79" w:rsidRDefault="00577D79" w:rsidP="003E46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Jednostka projektowa: nie dotyczy.</w:t>
      </w:r>
    </w:p>
    <w:p w:rsidR="00281A01" w:rsidRDefault="00281A01" w:rsidP="00281A01">
      <w:pPr>
        <w:spacing w:line="276" w:lineRule="auto"/>
        <w:ind w:left="284"/>
        <w:jc w:val="both"/>
        <w:rPr>
          <w:rFonts w:ascii="Arial" w:hAnsi="Arial" w:cs="Arial"/>
          <w:sz w:val="24"/>
        </w:rPr>
      </w:pPr>
    </w:p>
    <w:p w:rsidR="00577D79" w:rsidRDefault="00577D79" w:rsidP="003E46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dotyczące organizacji i zagospodarowania placu budowy:</w:t>
      </w:r>
    </w:p>
    <w:p w:rsidR="00577D79" w:rsidRDefault="00577D79" w:rsidP="00DB096B">
      <w:pPr>
        <w:tabs>
          <w:tab w:val="left" w:pos="851"/>
        </w:tabs>
        <w:ind w:left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a</w:t>
      </w:r>
      <w:r w:rsidR="00DB096B">
        <w:rPr>
          <w:rFonts w:ascii="Arial" w:hAnsi="Arial" w:cs="Arial"/>
          <w:snapToGrid w:val="0"/>
          <w:sz w:val="24"/>
        </w:rPr>
        <w:t>.</w:t>
      </w:r>
      <w:r>
        <w:rPr>
          <w:rFonts w:ascii="Arial" w:hAnsi="Arial" w:cs="Arial"/>
          <w:snapToGrid w:val="0"/>
          <w:sz w:val="24"/>
        </w:rPr>
        <w:t xml:space="preserve"> zagospodarowanie placu budowy, utylizacja odpadów, opracowanie planu     </w:t>
      </w:r>
    </w:p>
    <w:p w:rsidR="00577D79" w:rsidRDefault="00577D79" w:rsidP="00DB096B">
      <w:pPr>
        <w:tabs>
          <w:tab w:val="left" w:pos="851"/>
        </w:tabs>
        <w:ind w:left="284" w:hanging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    bezpieczeństwa i ochrony zdrowia - w ramach kosztów ogólnych budowy,</w:t>
      </w:r>
    </w:p>
    <w:p w:rsidR="00577D79" w:rsidRDefault="00577D79" w:rsidP="00DB096B">
      <w:pPr>
        <w:tabs>
          <w:tab w:val="left" w:pos="567"/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b</w:t>
      </w:r>
      <w:r w:rsidR="00DB096B">
        <w:rPr>
          <w:rFonts w:ascii="Arial" w:hAnsi="Arial" w:cs="Arial"/>
          <w:snapToGrid w:val="0"/>
          <w:sz w:val="24"/>
        </w:rPr>
        <w:t>.</w:t>
      </w:r>
      <w:r>
        <w:rPr>
          <w:rFonts w:ascii="Arial" w:hAnsi="Arial" w:cs="Arial"/>
          <w:snapToGrid w:val="0"/>
          <w:sz w:val="24"/>
        </w:rPr>
        <w:t xml:space="preserve"> opłata inwestora za następujące elementy placu budowy </w:t>
      </w:r>
      <w:r>
        <w:rPr>
          <w:rFonts w:ascii="Arial" w:hAnsi="Arial" w:cs="Arial"/>
          <w:sz w:val="24"/>
        </w:rPr>
        <w:t xml:space="preserve">- doprowadzenie </w:t>
      </w:r>
    </w:p>
    <w:p w:rsidR="00577D79" w:rsidRDefault="00577D79" w:rsidP="00DB096B">
      <w:pPr>
        <w:ind w:left="284" w:hanging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         energii i wody do placu budowy: - </w:t>
      </w:r>
      <w:r>
        <w:rPr>
          <w:rFonts w:ascii="Arial" w:hAnsi="Arial" w:cs="Arial"/>
          <w:sz w:val="24"/>
          <w:u w:val="single"/>
        </w:rPr>
        <w:t>nie dotyczy,</w:t>
      </w:r>
    </w:p>
    <w:p w:rsidR="00577D79" w:rsidRDefault="00577D79" w:rsidP="00DB096B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DB096B">
        <w:rPr>
          <w:rFonts w:ascii="Arial" w:hAnsi="Arial" w:cs="Arial"/>
          <w:sz w:val="24"/>
        </w:rPr>
        <w:t>c.</w:t>
      </w:r>
      <w:r>
        <w:rPr>
          <w:rFonts w:ascii="Arial" w:hAnsi="Arial" w:cs="Arial"/>
          <w:sz w:val="24"/>
        </w:rPr>
        <w:t xml:space="preserve"> transport zewnętrzny materiałów - w ramach kosztu zakupów materiałów,</w:t>
      </w:r>
    </w:p>
    <w:p w:rsidR="00577D79" w:rsidRDefault="00577D79" w:rsidP="00DB096B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DB096B">
        <w:rPr>
          <w:rFonts w:ascii="Arial" w:hAnsi="Arial" w:cs="Arial"/>
          <w:sz w:val="24"/>
        </w:rPr>
        <w:t>d.</w:t>
      </w:r>
      <w:r>
        <w:rPr>
          <w:rFonts w:ascii="Arial" w:hAnsi="Arial" w:cs="Arial"/>
          <w:sz w:val="24"/>
        </w:rPr>
        <w:t xml:space="preserve"> koszty jednorazowe – nie przewiduje się,</w:t>
      </w:r>
    </w:p>
    <w:p w:rsidR="00577D79" w:rsidRDefault="00577D79" w:rsidP="00DB096B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DB096B">
        <w:rPr>
          <w:rFonts w:ascii="Arial" w:hAnsi="Arial" w:cs="Arial"/>
          <w:sz w:val="24"/>
        </w:rPr>
        <w:t>e.</w:t>
      </w:r>
      <w:r>
        <w:rPr>
          <w:rFonts w:ascii="Arial" w:hAnsi="Arial" w:cs="Arial"/>
          <w:sz w:val="24"/>
        </w:rPr>
        <w:t xml:space="preserve"> usuwanie odpadów z rozbiórek budowy itp.</w:t>
      </w:r>
    </w:p>
    <w:p w:rsidR="00577D79" w:rsidRDefault="00E73C8E" w:rsidP="00DB096B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77D79">
        <w:rPr>
          <w:rFonts w:ascii="Arial" w:hAnsi="Arial" w:cs="Arial"/>
          <w:sz w:val="24"/>
        </w:rPr>
        <w:t xml:space="preserve"> Odpady mają zastać usunięte z terenu JW (odległość wywozu gruzu                    </w:t>
      </w:r>
    </w:p>
    <w:p w:rsidR="00577D79" w:rsidRDefault="00577D79" w:rsidP="00DB096B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Wykonawca określi wg. własnych kalkulacji)</w:t>
      </w:r>
    </w:p>
    <w:p w:rsidR="00577D79" w:rsidRDefault="00577D79" w:rsidP="00DB096B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DB096B">
        <w:rPr>
          <w:rFonts w:ascii="Arial" w:hAnsi="Arial" w:cs="Arial"/>
          <w:sz w:val="24"/>
        </w:rPr>
        <w:t>f.</w:t>
      </w:r>
      <w:r>
        <w:rPr>
          <w:rFonts w:ascii="Arial" w:hAnsi="Arial" w:cs="Arial"/>
          <w:sz w:val="24"/>
        </w:rPr>
        <w:t xml:space="preserve"> rozliczenie złomu – wartość oferty należy pomniejszyć o wartość złomu; ( ilość, </w:t>
      </w:r>
    </w:p>
    <w:p w:rsidR="00577D79" w:rsidRDefault="00577D79" w:rsidP="00DB096B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cena jednostkowa oraz wartość złomu podana w przedmiarze robót)</w:t>
      </w:r>
    </w:p>
    <w:p w:rsidR="00577D79" w:rsidRDefault="00577D79" w:rsidP="00DB096B">
      <w:pPr>
        <w:ind w:left="284" w:hanging="284"/>
        <w:jc w:val="both"/>
        <w:rPr>
          <w:rFonts w:ascii="Arial" w:hAnsi="Arial" w:cs="Arial"/>
          <w:sz w:val="24"/>
        </w:rPr>
      </w:pPr>
    </w:p>
    <w:p w:rsidR="00577D79" w:rsidRDefault="00577D79" w:rsidP="003E4614">
      <w:p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Sposób wyliczenia wartości oferty:</w:t>
      </w:r>
    </w:p>
    <w:p w:rsidR="00577D79" w:rsidRDefault="00577D79" w:rsidP="003E4614">
      <w:p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[wartość kosztorysu ofertowego (netto) – wartość złomu (netto)] x 1,23(VAT) = wartość kosztorysu ofertowego (brutto) </w:t>
      </w:r>
    </w:p>
    <w:p w:rsidR="00577D79" w:rsidRDefault="00577D79" w:rsidP="003E4614">
      <w:pPr>
        <w:spacing w:line="276" w:lineRule="auto"/>
        <w:ind w:left="284" w:hanging="284"/>
        <w:jc w:val="both"/>
        <w:rPr>
          <w:rFonts w:ascii="Arial" w:hAnsi="Arial" w:cs="Arial"/>
          <w:sz w:val="24"/>
        </w:rPr>
      </w:pPr>
    </w:p>
    <w:p w:rsidR="00577D79" w:rsidRDefault="00577D79" w:rsidP="003E46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Sprzęt technologiczny wynikający z tabel KNR.</w:t>
      </w:r>
    </w:p>
    <w:p w:rsidR="00281A01" w:rsidRDefault="00281A01" w:rsidP="00281A01">
      <w:pPr>
        <w:spacing w:line="276" w:lineRule="auto"/>
        <w:ind w:left="284"/>
        <w:jc w:val="both"/>
        <w:rPr>
          <w:rFonts w:ascii="Arial" w:hAnsi="Arial" w:cs="Arial"/>
          <w:sz w:val="24"/>
        </w:rPr>
      </w:pPr>
    </w:p>
    <w:p w:rsidR="00577D79" w:rsidRDefault="00577D79" w:rsidP="003E4614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Dane dotyczące opracowania kosztorysów:</w:t>
      </w:r>
    </w:p>
    <w:p w:rsidR="00192FE6" w:rsidRDefault="00577D79" w:rsidP="00DB096B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ind w:left="284" w:firstLine="0"/>
        <w:jc w:val="both"/>
        <w:rPr>
          <w:rFonts w:ascii="Arial" w:hAnsi="Arial" w:cs="Arial"/>
          <w:sz w:val="24"/>
        </w:rPr>
      </w:pPr>
      <w:r w:rsidRPr="00192FE6">
        <w:rPr>
          <w:rFonts w:ascii="Arial" w:hAnsi="Arial" w:cs="Arial"/>
          <w:sz w:val="24"/>
        </w:rPr>
        <w:t xml:space="preserve">kosztorysowanie szczegółowe zgodnie z  wyceną wynikową każdej pozycji i </w:t>
      </w:r>
      <w:r w:rsidR="00013163" w:rsidRPr="00192FE6">
        <w:rPr>
          <w:rFonts w:ascii="Arial" w:hAnsi="Arial" w:cs="Arial"/>
          <w:sz w:val="24"/>
        </w:rPr>
        <w:t xml:space="preserve">     </w:t>
      </w:r>
      <w:r w:rsidR="00B974C0" w:rsidRPr="00192FE6">
        <w:rPr>
          <w:rFonts w:ascii="Arial" w:hAnsi="Arial" w:cs="Arial"/>
          <w:sz w:val="24"/>
        </w:rPr>
        <w:t xml:space="preserve">    </w:t>
      </w:r>
    </w:p>
    <w:p w:rsidR="00192FE6" w:rsidRDefault="00192FE6" w:rsidP="00DB096B">
      <w:pPr>
        <w:pStyle w:val="Akapitzlist"/>
        <w:tabs>
          <w:tab w:val="left" w:pos="540"/>
        </w:tabs>
        <w:spacing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577D79" w:rsidRPr="00192FE6">
        <w:rPr>
          <w:rFonts w:ascii="Arial" w:hAnsi="Arial" w:cs="Arial"/>
          <w:sz w:val="24"/>
        </w:rPr>
        <w:t>cenami jednostkowymi (np.m</w:t>
      </w:r>
      <w:r w:rsidR="00577D79" w:rsidRPr="00192FE6">
        <w:rPr>
          <w:rFonts w:ascii="Arial" w:hAnsi="Arial" w:cs="Arial"/>
          <w:sz w:val="24"/>
          <w:vertAlign w:val="superscript"/>
        </w:rPr>
        <w:t>2</w:t>
      </w:r>
      <w:r w:rsidR="00577D79" w:rsidRPr="00192FE6">
        <w:rPr>
          <w:rFonts w:ascii="Arial" w:hAnsi="Arial" w:cs="Arial"/>
          <w:sz w:val="24"/>
        </w:rPr>
        <w:t xml:space="preserve">, </w:t>
      </w:r>
      <w:proofErr w:type="spellStart"/>
      <w:r w:rsidR="00577D79" w:rsidRPr="00192FE6">
        <w:rPr>
          <w:rFonts w:ascii="Arial" w:hAnsi="Arial" w:cs="Arial"/>
          <w:sz w:val="24"/>
        </w:rPr>
        <w:t>mb</w:t>
      </w:r>
      <w:proofErr w:type="spellEnd"/>
      <w:r w:rsidR="00577D79" w:rsidRPr="00192FE6">
        <w:rPr>
          <w:rFonts w:ascii="Arial" w:hAnsi="Arial" w:cs="Arial"/>
          <w:sz w:val="24"/>
        </w:rPr>
        <w:t xml:space="preserve">, szt., </w:t>
      </w:r>
      <w:proofErr w:type="spellStart"/>
      <w:r w:rsidR="00577D79" w:rsidRPr="00192FE6">
        <w:rPr>
          <w:rFonts w:ascii="Arial" w:hAnsi="Arial" w:cs="Arial"/>
          <w:sz w:val="24"/>
        </w:rPr>
        <w:t>kpl</w:t>
      </w:r>
      <w:proofErr w:type="spellEnd"/>
      <w:r w:rsidR="00577D79" w:rsidRPr="00192FE6">
        <w:rPr>
          <w:rFonts w:ascii="Arial" w:hAnsi="Arial" w:cs="Arial"/>
          <w:sz w:val="24"/>
        </w:rPr>
        <w:t>., itp.),</w:t>
      </w:r>
      <w:r>
        <w:rPr>
          <w:rFonts w:ascii="Arial" w:hAnsi="Arial" w:cs="Arial"/>
          <w:sz w:val="24"/>
        </w:rPr>
        <w:t xml:space="preserve"> </w:t>
      </w:r>
    </w:p>
    <w:p w:rsidR="00DB096B" w:rsidRDefault="00192FE6" w:rsidP="00DB096B">
      <w:pPr>
        <w:pStyle w:val="Akapitzlist"/>
        <w:numPr>
          <w:ilvl w:val="0"/>
          <w:numId w:val="8"/>
        </w:numPr>
        <w:tabs>
          <w:tab w:val="num" w:pos="360"/>
          <w:tab w:val="left" w:pos="540"/>
          <w:tab w:val="num" w:pos="567"/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4"/>
        </w:rPr>
      </w:pPr>
      <w:r w:rsidRPr="00DB096B">
        <w:rPr>
          <w:rFonts w:ascii="Arial" w:hAnsi="Arial" w:cs="Arial"/>
          <w:sz w:val="24"/>
        </w:rPr>
        <w:t xml:space="preserve">podział kosztorysu na elementy robót z podsumowaniem każdego elementu </w:t>
      </w:r>
      <w:r w:rsidR="00DB096B">
        <w:rPr>
          <w:rFonts w:ascii="Arial" w:hAnsi="Arial" w:cs="Arial"/>
          <w:sz w:val="24"/>
        </w:rPr>
        <w:t xml:space="preserve"> </w:t>
      </w:r>
      <w:r w:rsidRPr="00DB096B">
        <w:rPr>
          <w:rFonts w:ascii="Arial" w:hAnsi="Arial" w:cs="Arial"/>
          <w:sz w:val="24"/>
        </w:rPr>
        <w:t xml:space="preserve">oraz kosztorysu – jak w przedmiarze robót, </w:t>
      </w:r>
    </w:p>
    <w:p w:rsidR="00326329" w:rsidRPr="00DB096B" w:rsidRDefault="00577D79" w:rsidP="00DB096B">
      <w:pPr>
        <w:pStyle w:val="Akapitzlist"/>
        <w:numPr>
          <w:ilvl w:val="0"/>
          <w:numId w:val="8"/>
        </w:numPr>
        <w:tabs>
          <w:tab w:val="num" w:pos="360"/>
          <w:tab w:val="left" w:pos="540"/>
          <w:tab w:val="num" w:pos="567"/>
          <w:tab w:val="num" w:pos="1080"/>
        </w:tabs>
        <w:spacing w:line="240" w:lineRule="auto"/>
        <w:ind w:left="294" w:hanging="10"/>
        <w:jc w:val="both"/>
        <w:rPr>
          <w:rFonts w:ascii="Arial" w:hAnsi="Arial" w:cs="Arial"/>
          <w:sz w:val="24"/>
        </w:rPr>
      </w:pPr>
      <w:r w:rsidRPr="00DB096B">
        <w:rPr>
          <w:rFonts w:ascii="Arial" w:hAnsi="Arial" w:cs="Arial"/>
          <w:sz w:val="24"/>
        </w:rPr>
        <w:t>nie przewiduje się zwiększonej kalkulacji kosztów z tytułu utrudnienia,</w:t>
      </w:r>
      <w:r w:rsidR="00326329" w:rsidRPr="00DB096B">
        <w:rPr>
          <w:rFonts w:ascii="Arial" w:hAnsi="Arial" w:cs="Arial"/>
          <w:sz w:val="24"/>
        </w:rPr>
        <w:t xml:space="preserve"> </w:t>
      </w:r>
    </w:p>
    <w:p w:rsidR="00326329" w:rsidRDefault="00326329" w:rsidP="00DB096B">
      <w:pPr>
        <w:pStyle w:val="Akapitzlist"/>
        <w:tabs>
          <w:tab w:val="num" w:pos="360"/>
          <w:tab w:val="left" w:pos="540"/>
          <w:tab w:val="num" w:pos="567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d. </w:t>
      </w:r>
      <w:r w:rsidR="00577D79" w:rsidRPr="00326329">
        <w:rPr>
          <w:rFonts w:ascii="Arial" w:hAnsi="Arial" w:cs="Arial"/>
          <w:sz w:val="24"/>
        </w:rPr>
        <w:t xml:space="preserve">do kosztorysu dołączyć zestawienie ilościowe materiałów, sprzętu i urządzeń </w:t>
      </w:r>
      <w:r w:rsidR="0061222C">
        <w:rPr>
          <w:rFonts w:ascii="Arial" w:hAnsi="Arial" w:cs="Arial"/>
          <w:sz w:val="24"/>
        </w:rPr>
        <w:t xml:space="preserve">     </w:t>
      </w:r>
      <w:r w:rsidR="00DC2A8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</w:t>
      </w:r>
    </w:p>
    <w:p w:rsidR="00326329" w:rsidRDefault="00326329" w:rsidP="00DB096B">
      <w:pPr>
        <w:pStyle w:val="Akapitzlist"/>
        <w:tabs>
          <w:tab w:val="num" w:pos="360"/>
          <w:tab w:val="left" w:pos="540"/>
          <w:tab w:val="num" w:pos="567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577D79">
        <w:rPr>
          <w:rFonts w:ascii="Arial" w:hAnsi="Arial" w:cs="Arial"/>
          <w:sz w:val="24"/>
        </w:rPr>
        <w:t>wraz z cenami,</w:t>
      </w:r>
      <w:r>
        <w:rPr>
          <w:rFonts w:ascii="Arial" w:hAnsi="Arial" w:cs="Arial"/>
          <w:sz w:val="24"/>
        </w:rPr>
        <w:t xml:space="preserve"> </w:t>
      </w:r>
    </w:p>
    <w:p w:rsidR="00326329" w:rsidRDefault="00326329" w:rsidP="00DB096B">
      <w:pPr>
        <w:pStyle w:val="Akapitzlist"/>
        <w:tabs>
          <w:tab w:val="num" w:pos="360"/>
          <w:tab w:val="left" w:pos="540"/>
          <w:tab w:val="num" w:pos="567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e. </w:t>
      </w:r>
      <w:r w:rsidR="00577D79" w:rsidRPr="00326329">
        <w:rPr>
          <w:rFonts w:ascii="Arial" w:hAnsi="Arial" w:cs="Arial"/>
          <w:sz w:val="24"/>
        </w:rPr>
        <w:t xml:space="preserve">kosztorys wykonać z uwzględnieniem podatku VAT zgodnie z obowiązującymi </w:t>
      </w:r>
      <w:r w:rsidR="0061222C">
        <w:rPr>
          <w:rFonts w:ascii="Arial" w:hAnsi="Arial" w:cs="Arial"/>
          <w:sz w:val="24"/>
        </w:rPr>
        <w:t xml:space="preserve">     </w:t>
      </w:r>
      <w:r w:rsidR="00DC2A8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</w:t>
      </w:r>
    </w:p>
    <w:p w:rsidR="00326329" w:rsidRDefault="00326329" w:rsidP="00DB096B">
      <w:pPr>
        <w:pStyle w:val="Akapitzlist"/>
        <w:tabs>
          <w:tab w:val="num" w:pos="360"/>
          <w:tab w:val="left" w:pos="540"/>
          <w:tab w:val="left" w:pos="567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577D79">
        <w:rPr>
          <w:rFonts w:ascii="Arial" w:hAnsi="Arial" w:cs="Arial"/>
          <w:sz w:val="24"/>
        </w:rPr>
        <w:t>przepisami.</w:t>
      </w:r>
      <w:r>
        <w:rPr>
          <w:rFonts w:ascii="Arial" w:hAnsi="Arial" w:cs="Arial"/>
          <w:sz w:val="24"/>
        </w:rPr>
        <w:t xml:space="preserve"> </w:t>
      </w:r>
    </w:p>
    <w:p w:rsidR="00326329" w:rsidRDefault="00326329" w:rsidP="00DB096B">
      <w:pPr>
        <w:pStyle w:val="Akapitzlist"/>
        <w:tabs>
          <w:tab w:val="num" w:pos="360"/>
          <w:tab w:val="left" w:pos="540"/>
          <w:tab w:val="left" w:pos="567"/>
          <w:tab w:val="left" w:pos="851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f. </w:t>
      </w:r>
      <w:r w:rsidR="00DB096B">
        <w:rPr>
          <w:rFonts w:ascii="Arial" w:hAnsi="Arial" w:cs="Arial"/>
          <w:sz w:val="24"/>
        </w:rPr>
        <w:t xml:space="preserve"> </w:t>
      </w:r>
      <w:r w:rsidR="00577D79">
        <w:rPr>
          <w:rFonts w:ascii="Arial" w:hAnsi="Arial" w:cs="Arial"/>
          <w:sz w:val="24"/>
        </w:rPr>
        <w:t xml:space="preserve">kosztorys ofertowy należy sporządzić zgodnie z załączonymi do SWZ </w:t>
      </w:r>
      <w:r>
        <w:rPr>
          <w:rFonts w:ascii="Arial" w:hAnsi="Arial" w:cs="Arial"/>
          <w:sz w:val="24"/>
        </w:rPr>
        <w:t xml:space="preserve"> </w:t>
      </w:r>
      <w:r w:rsidR="0061222C">
        <w:rPr>
          <w:rFonts w:ascii="Arial" w:hAnsi="Arial" w:cs="Arial"/>
          <w:sz w:val="24"/>
        </w:rPr>
        <w:t xml:space="preserve">     </w:t>
      </w:r>
      <w:r w:rsidR="00DC2A8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</w:t>
      </w:r>
    </w:p>
    <w:p w:rsidR="00DB096B" w:rsidRDefault="00326329" w:rsidP="00DB096B">
      <w:pPr>
        <w:pStyle w:val="Akapitzlist"/>
        <w:tabs>
          <w:tab w:val="num" w:pos="360"/>
          <w:tab w:val="left" w:pos="540"/>
          <w:tab w:val="left" w:pos="567"/>
          <w:tab w:val="left" w:pos="851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DB096B">
        <w:rPr>
          <w:rFonts w:ascii="Arial" w:hAnsi="Arial" w:cs="Arial"/>
          <w:sz w:val="24"/>
        </w:rPr>
        <w:t xml:space="preserve"> </w:t>
      </w:r>
      <w:r w:rsidR="00577D79">
        <w:rPr>
          <w:rFonts w:ascii="Arial" w:hAnsi="Arial" w:cs="Arial"/>
          <w:sz w:val="24"/>
        </w:rPr>
        <w:t xml:space="preserve">przedmiarami robót, z podziałem i </w:t>
      </w:r>
      <w:r w:rsidR="00DB096B">
        <w:rPr>
          <w:rFonts w:ascii="Arial" w:hAnsi="Arial" w:cs="Arial"/>
          <w:sz w:val="24"/>
        </w:rPr>
        <w:t>podsumowaniem każdego elementu</w:t>
      </w:r>
    </w:p>
    <w:p w:rsidR="00DB096B" w:rsidRDefault="00DB096B" w:rsidP="00DB096B">
      <w:pPr>
        <w:pStyle w:val="Akapitzlist"/>
        <w:tabs>
          <w:tab w:val="num" w:pos="360"/>
          <w:tab w:val="left" w:pos="540"/>
          <w:tab w:val="left" w:pos="567"/>
          <w:tab w:val="left" w:pos="851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g. </w:t>
      </w:r>
      <w:r w:rsidR="00577D79">
        <w:rPr>
          <w:rFonts w:ascii="Arial" w:hAnsi="Arial" w:cs="Arial"/>
          <w:sz w:val="24"/>
        </w:rPr>
        <w:t xml:space="preserve">Katalogi Nakładów Rzeczowych użyte w przedmiarze mają jedynie charakter     </w:t>
      </w:r>
      <w:r w:rsidR="00DC2A88">
        <w:rPr>
          <w:rFonts w:ascii="Arial" w:hAnsi="Arial" w:cs="Arial"/>
          <w:sz w:val="24"/>
        </w:rPr>
        <w:t xml:space="preserve">    </w:t>
      </w:r>
      <w:r w:rsidR="00577D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</w:p>
    <w:p w:rsidR="00577D79" w:rsidRDefault="00DB096B" w:rsidP="00DB096B">
      <w:pPr>
        <w:pStyle w:val="Akapitzlist"/>
        <w:tabs>
          <w:tab w:val="num" w:pos="360"/>
          <w:tab w:val="left" w:pos="540"/>
          <w:tab w:val="left" w:pos="567"/>
          <w:tab w:val="left" w:pos="851"/>
          <w:tab w:val="num" w:pos="1080"/>
        </w:tabs>
        <w:spacing w:line="240" w:lineRule="auto"/>
        <w:ind w:left="2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577D79">
        <w:rPr>
          <w:rFonts w:ascii="Arial" w:hAnsi="Arial" w:cs="Arial"/>
          <w:sz w:val="24"/>
        </w:rPr>
        <w:t>pomocniczy, nie są obligatoryjną podstawą kalkulacji.</w:t>
      </w:r>
    </w:p>
    <w:p w:rsidR="00577D79" w:rsidRDefault="00577D79" w:rsidP="00577D79">
      <w:pPr>
        <w:spacing w:line="276" w:lineRule="auto"/>
        <w:jc w:val="both"/>
        <w:rPr>
          <w:rFonts w:ascii="Arial" w:hAnsi="Arial" w:cs="Arial"/>
          <w:sz w:val="24"/>
        </w:rPr>
      </w:pPr>
    </w:p>
    <w:p w:rsidR="00F25F33" w:rsidRPr="00577D79" w:rsidRDefault="00577D79" w:rsidP="00281A01">
      <w:pPr>
        <w:spacing w:line="276" w:lineRule="auto"/>
        <w:ind w:right="38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="00551614">
        <w:rPr>
          <w:rFonts w:ascii="Arial" w:hAnsi="Arial" w:cs="Arial"/>
          <w:sz w:val="24"/>
        </w:rPr>
        <w:t>Sporządził</w:t>
      </w:r>
      <w:r>
        <w:rPr>
          <w:rFonts w:ascii="Arial" w:hAnsi="Arial" w:cs="Arial"/>
          <w:sz w:val="24"/>
        </w:rPr>
        <w:t>:</w:t>
      </w:r>
      <w:r w:rsidR="00281A01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                    </w:t>
      </w:r>
      <w:r w:rsidR="00281A01">
        <w:rPr>
          <w:rFonts w:ascii="Arial" w:hAnsi="Arial" w:cs="Arial"/>
          <w:sz w:val="24"/>
        </w:rPr>
        <w:t xml:space="preserve">                        </w:t>
      </w:r>
    </w:p>
    <w:sectPr w:rsidR="00F25F33" w:rsidRPr="00577D79" w:rsidSect="00577D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62" w:rsidRDefault="00835462" w:rsidP="00B664C5">
      <w:r>
        <w:separator/>
      </w:r>
    </w:p>
  </w:endnote>
  <w:endnote w:type="continuationSeparator" w:id="0">
    <w:p w:rsidR="00835462" w:rsidRDefault="00835462" w:rsidP="00B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62" w:rsidRDefault="00835462" w:rsidP="00B664C5">
      <w:r>
        <w:separator/>
      </w:r>
    </w:p>
  </w:footnote>
  <w:footnote w:type="continuationSeparator" w:id="0">
    <w:p w:rsidR="00835462" w:rsidRDefault="00835462" w:rsidP="00B6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EB4"/>
    <w:multiLevelType w:val="hybridMultilevel"/>
    <w:tmpl w:val="2D58F77E"/>
    <w:lvl w:ilvl="0" w:tplc="A20AC4FA">
      <w:start w:val="6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2ED42B9"/>
    <w:multiLevelType w:val="hybridMultilevel"/>
    <w:tmpl w:val="AE626968"/>
    <w:lvl w:ilvl="0" w:tplc="AD7880C6">
      <w:start w:val="1"/>
      <w:numFmt w:val="none"/>
      <w:lvlText w:val="c)"/>
      <w:lvlJc w:val="left"/>
      <w:pPr>
        <w:tabs>
          <w:tab w:val="num" w:pos="654"/>
        </w:tabs>
        <w:ind w:left="65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">
    <w:nsid w:val="289504D8"/>
    <w:multiLevelType w:val="hybridMultilevel"/>
    <w:tmpl w:val="62885F62"/>
    <w:lvl w:ilvl="0" w:tplc="AD7880C6">
      <w:start w:val="1"/>
      <w:numFmt w:val="none"/>
      <w:lvlText w:val="c)"/>
      <w:lvlJc w:val="left"/>
      <w:pPr>
        <w:tabs>
          <w:tab w:val="num" w:pos="708"/>
        </w:tabs>
        <w:ind w:left="70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476120D0"/>
    <w:multiLevelType w:val="hybridMultilevel"/>
    <w:tmpl w:val="CF2ED8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>
    <w:nsid w:val="5FDC4768"/>
    <w:multiLevelType w:val="hybridMultilevel"/>
    <w:tmpl w:val="7A128DCA"/>
    <w:lvl w:ilvl="0" w:tplc="1F00B0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AA2A78"/>
    <w:multiLevelType w:val="hybridMultilevel"/>
    <w:tmpl w:val="F4D885E8"/>
    <w:lvl w:ilvl="0" w:tplc="D83E7FA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79"/>
    <w:rsid w:val="00013163"/>
    <w:rsid w:val="00042B49"/>
    <w:rsid w:val="00082D7B"/>
    <w:rsid w:val="00192FE6"/>
    <w:rsid w:val="00281A01"/>
    <w:rsid w:val="00285E1C"/>
    <w:rsid w:val="002943A4"/>
    <w:rsid w:val="00326329"/>
    <w:rsid w:val="003E4614"/>
    <w:rsid w:val="00406EB5"/>
    <w:rsid w:val="00551614"/>
    <w:rsid w:val="00577D79"/>
    <w:rsid w:val="0061222C"/>
    <w:rsid w:val="006540CC"/>
    <w:rsid w:val="006565A5"/>
    <w:rsid w:val="007A2C23"/>
    <w:rsid w:val="00835462"/>
    <w:rsid w:val="00884D8B"/>
    <w:rsid w:val="00B05DFB"/>
    <w:rsid w:val="00B664C5"/>
    <w:rsid w:val="00B974C0"/>
    <w:rsid w:val="00BC5159"/>
    <w:rsid w:val="00DB096B"/>
    <w:rsid w:val="00DC2A88"/>
    <w:rsid w:val="00E73C8E"/>
    <w:rsid w:val="00EB1EE8"/>
    <w:rsid w:val="00F25F33"/>
    <w:rsid w:val="00F61754"/>
    <w:rsid w:val="00F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7D79"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7D7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7D7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D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6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4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4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4C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7D79"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7D7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7D7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D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6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4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4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4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4426B5-AA7F-4108-A9E2-AC62743B37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Miazga</dc:creator>
  <cp:lastModifiedBy>24WOG</cp:lastModifiedBy>
  <cp:revision>29</cp:revision>
  <cp:lastPrinted>2021-02-22T11:41:00Z</cp:lastPrinted>
  <dcterms:created xsi:type="dcterms:W3CDTF">2019-01-21T12:38:00Z</dcterms:created>
  <dcterms:modified xsi:type="dcterms:W3CDTF">2024-08-23T06:20:00Z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76ea25db-41f3-4df4-ad6a-0bfb993963ed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j524c8BPTwqKODWxEbaxwj55e+QVBxcW</vt:lpwstr>
  </property>
  <property fmtid="{D5CDD505-2E9C-101B-9397-08002B2CF9AE}" pid="9" name="s5636:Creator type=author">
    <vt:lpwstr>Krystyna Miazga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10.100.86.62</vt:lpwstr>
  </property>
</Properties>
</file>