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FBFEF7" w14:textId="3E17D906" w:rsidR="00D26BE0" w:rsidRPr="00F7299C" w:rsidRDefault="00D26BE0" w:rsidP="00F7299C">
      <w:pPr>
        <w:spacing w:after="270" w:line="276" w:lineRule="auto"/>
        <w:ind w:left="0" w:right="350" w:firstLine="0"/>
        <w:jc w:val="right"/>
        <w:rPr>
          <w:rFonts w:cs="Arial"/>
          <w:color w:val="auto"/>
        </w:rPr>
      </w:pPr>
      <w:bookmarkStart w:id="0" w:name="_Hlk139886260"/>
      <w:r w:rsidRPr="00F7299C">
        <w:rPr>
          <w:rFonts w:cs="Arial"/>
          <w:color w:val="auto"/>
          <w:sz w:val="18"/>
          <w:szCs w:val="18"/>
        </w:rPr>
        <w:t xml:space="preserve">WARSZAWA, </w:t>
      </w:r>
      <w:r w:rsidR="006C7235" w:rsidRPr="00F7299C">
        <w:rPr>
          <w:rFonts w:cs="Arial"/>
          <w:color w:val="auto"/>
          <w:sz w:val="18"/>
          <w:szCs w:val="18"/>
        </w:rPr>
        <w:t>15</w:t>
      </w:r>
      <w:r w:rsidR="009259DE" w:rsidRPr="00F7299C">
        <w:rPr>
          <w:rFonts w:cs="Arial"/>
          <w:color w:val="auto"/>
          <w:sz w:val="18"/>
          <w:szCs w:val="18"/>
        </w:rPr>
        <w:t xml:space="preserve"> </w:t>
      </w:r>
      <w:r w:rsidR="00BB1473" w:rsidRPr="00F7299C">
        <w:rPr>
          <w:rFonts w:cs="Arial"/>
          <w:color w:val="auto"/>
          <w:sz w:val="18"/>
          <w:szCs w:val="18"/>
        </w:rPr>
        <w:t>KWIETNIA</w:t>
      </w:r>
      <w:r w:rsidRPr="00F7299C">
        <w:rPr>
          <w:rFonts w:cs="Arial"/>
          <w:color w:val="auto"/>
          <w:sz w:val="18"/>
          <w:szCs w:val="18"/>
        </w:rPr>
        <w:t xml:space="preserve"> 202</w:t>
      </w:r>
      <w:r w:rsidR="006C7235" w:rsidRPr="00F7299C">
        <w:rPr>
          <w:rFonts w:cs="Arial"/>
          <w:color w:val="auto"/>
          <w:sz w:val="18"/>
          <w:szCs w:val="18"/>
        </w:rPr>
        <w:t>4</w:t>
      </w:r>
      <w:r w:rsidRPr="00F7299C">
        <w:rPr>
          <w:rFonts w:cs="Arial"/>
          <w:color w:val="auto"/>
          <w:sz w:val="18"/>
          <w:szCs w:val="18"/>
        </w:rPr>
        <w:t xml:space="preserve"> r.</w:t>
      </w:r>
      <w:r w:rsidRPr="00F7299C">
        <w:rPr>
          <w:rFonts w:eastAsia="Calibri" w:cs="Arial"/>
          <w:color w:val="auto"/>
        </w:rPr>
        <w:t xml:space="preserve"> </w:t>
      </w:r>
    </w:p>
    <w:bookmarkEnd w:id="0"/>
    <w:p w14:paraId="5571467C" w14:textId="77777777" w:rsidR="00D26BE0" w:rsidRPr="00F7299C" w:rsidRDefault="00D26BE0" w:rsidP="00F7299C">
      <w:pPr>
        <w:spacing w:after="0" w:line="276" w:lineRule="auto"/>
        <w:ind w:left="0" w:right="350" w:firstLine="0"/>
        <w:rPr>
          <w:rFonts w:cs="Arial"/>
          <w:color w:val="auto"/>
          <w:sz w:val="18"/>
          <w:szCs w:val="18"/>
        </w:rPr>
      </w:pPr>
    </w:p>
    <w:p w14:paraId="75A9ED71" w14:textId="4489F847" w:rsidR="00D26BE0" w:rsidRPr="00F7299C" w:rsidRDefault="00D26BE0" w:rsidP="00F7299C">
      <w:pPr>
        <w:spacing w:after="0" w:line="276" w:lineRule="auto"/>
        <w:ind w:left="0" w:right="350" w:firstLine="0"/>
        <w:rPr>
          <w:rFonts w:cs="Arial"/>
          <w:color w:val="auto"/>
          <w:sz w:val="18"/>
          <w:szCs w:val="18"/>
        </w:rPr>
      </w:pPr>
      <w:r w:rsidRPr="00F7299C">
        <w:rPr>
          <w:rFonts w:cs="Arial"/>
          <w:color w:val="auto"/>
          <w:sz w:val="18"/>
          <w:szCs w:val="18"/>
        </w:rPr>
        <w:t xml:space="preserve">JEDNOSTKA PROJEKTOWA: </w:t>
      </w:r>
      <w:r w:rsidR="006C7235" w:rsidRPr="00F7299C">
        <w:rPr>
          <w:rFonts w:cs="Arial"/>
          <w:color w:val="auto"/>
          <w:sz w:val="18"/>
          <w:szCs w:val="18"/>
        </w:rPr>
        <w:tab/>
      </w:r>
      <w:r w:rsidR="006C7235" w:rsidRPr="00F7299C">
        <w:rPr>
          <w:rFonts w:cs="Arial"/>
          <w:color w:val="auto"/>
          <w:sz w:val="18"/>
          <w:szCs w:val="18"/>
        </w:rPr>
        <w:tab/>
      </w:r>
      <w:r w:rsidR="006C7235" w:rsidRPr="00F7299C">
        <w:rPr>
          <w:rFonts w:cs="Arial"/>
          <w:color w:val="auto"/>
          <w:sz w:val="18"/>
          <w:szCs w:val="18"/>
        </w:rPr>
        <w:tab/>
      </w:r>
      <w:r w:rsidR="006C7235" w:rsidRPr="00F7299C">
        <w:rPr>
          <w:rFonts w:cs="Arial"/>
          <w:color w:val="auto"/>
          <w:sz w:val="18"/>
          <w:szCs w:val="18"/>
        </w:rPr>
        <w:tab/>
      </w:r>
      <w:r w:rsidR="006C7235" w:rsidRPr="00F7299C">
        <w:rPr>
          <w:rFonts w:cs="Arial"/>
          <w:color w:val="auto"/>
          <w:sz w:val="18"/>
          <w:szCs w:val="18"/>
        </w:rPr>
        <w:tab/>
      </w:r>
      <w:r w:rsidR="006C7235" w:rsidRPr="00F7299C">
        <w:rPr>
          <w:rFonts w:cs="Arial"/>
          <w:color w:val="auto"/>
          <w:sz w:val="18"/>
          <w:szCs w:val="18"/>
        </w:rPr>
        <w:tab/>
      </w:r>
      <w:r w:rsidR="006C7235" w:rsidRPr="00F7299C">
        <w:rPr>
          <w:rFonts w:cs="Arial"/>
          <w:color w:val="auto"/>
          <w:sz w:val="18"/>
          <w:szCs w:val="18"/>
        </w:rPr>
        <w:tab/>
        <w:t>EGZ.</w:t>
      </w:r>
      <w:proofErr w:type="gramStart"/>
      <w:r w:rsidR="006C7235" w:rsidRPr="00F7299C">
        <w:rPr>
          <w:rFonts w:cs="Arial"/>
          <w:color w:val="auto"/>
          <w:sz w:val="18"/>
          <w:szCs w:val="18"/>
        </w:rPr>
        <w:t xml:space="preserve"> ….</w:t>
      </w:r>
      <w:proofErr w:type="gramEnd"/>
      <w:r w:rsidR="006C7235" w:rsidRPr="00F7299C">
        <w:rPr>
          <w:rFonts w:cs="Arial"/>
          <w:color w:val="auto"/>
          <w:sz w:val="18"/>
          <w:szCs w:val="18"/>
        </w:rPr>
        <w:t>/….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B04B5" w:rsidRPr="00F7299C" w14:paraId="0F6CFC05" w14:textId="77777777" w:rsidTr="00FE4F1C">
        <w:trPr>
          <w:trHeight w:val="2324"/>
        </w:trPr>
        <w:tc>
          <w:tcPr>
            <w:tcW w:w="9062" w:type="dxa"/>
            <w:vAlign w:val="center"/>
          </w:tcPr>
          <w:p w14:paraId="1307058F" w14:textId="77777777" w:rsidR="00D26BE0" w:rsidRPr="00F7299C" w:rsidRDefault="00D26BE0" w:rsidP="00F7299C">
            <w:pPr>
              <w:spacing w:line="276" w:lineRule="auto"/>
              <w:ind w:right="350"/>
              <w:jc w:val="center"/>
              <w:rPr>
                <w:rFonts w:cs="Arial"/>
                <w:color w:val="auto"/>
                <w:sz w:val="18"/>
                <w:szCs w:val="18"/>
              </w:rPr>
            </w:pPr>
            <w:r w:rsidRPr="00F7299C">
              <w:rPr>
                <w:rFonts w:cs="Arial"/>
                <w:noProof/>
                <w:color w:val="auto"/>
                <w:sz w:val="18"/>
                <w:szCs w:val="18"/>
              </w:rPr>
              <w:drawing>
                <wp:inline distT="0" distB="0" distL="0" distR="0" wp14:anchorId="3CFE7BCC" wp14:editId="09E01F86">
                  <wp:extent cx="5133975" cy="951995"/>
                  <wp:effectExtent l="0" t="0" r="0" b="635"/>
                  <wp:docPr id="1743274153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11147" cy="966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26BE0" w:rsidRPr="00F7299C" w14:paraId="04E14F77" w14:textId="77777777" w:rsidTr="00FE4F1C">
        <w:trPr>
          <w:trHeight w:val="340"/>
        </w:trPr>
        <w:tc>
          <w:tcPr>
            <w:tcW w:w="9062" w:type="dxa"/>
            <w:vAlign w:val="center"/>
          </w:tcPr>
          <w:p w14:paraId="630D00B7" w14:textId="77777777" w:rsidR="00D26BE0" w:rsidRPr="00F7299C" w:rsidRDefault="00D26BE0" w:rsidP="00F7299C">
            <w:pPr>
              <w:spacing w:line="276" w:lineRule="auto"/>
              <w:ind w:right="350"/>
              <w:jc w:val="center"/>
              <w:rPr>
                <w:rFonts w:cs="Arial"/>
                <w:noProof/>
                <w:color w:val="auto"/>
                <w:sz w:val="18"/>
                <w:szCs w:val="18"/>
              </w:rPr>
            </w:pPr>
            <w:r w:rsidRPr="00F7299C">
              <w:rPr>
                <w:rFonts w:cs="Arial"/>
                <w:bCs/>
                <w:color w:val="auto"/>
                <w:sz w:val="18"/>
                <w:szCs w:val="18"/>
              </w:rPr>
              <w:t>PROROK STUDIO BARTOSZ PIĘTA, SIOSTRZYTÓW 180A, 21-044 TRAWNIKI</w:t>
            </w:r>
          </w:p>
        </w:tc>
      </w:tr>
    </w:tbl>
    <w:p w14:paraId="5D19BEFA" w14:textId="77777777" w:rsidR="00E109AF" w:rsidRPr="00F7299C" w:rsidRDefault="00E109AF" w:rsidP="00F7299C">
      <w:pPr>
        <w:spacing w:line="276" w:lineRule="auto"/>
        <w:ind w:left="9" w:right="347" w:firstLine="0"/>
        <w:jc w:val="center"/>
        <w:rPr>
          <w:rFonts w:cs="Arial"/>
          <w:b/>
          <w:color w:val="auto"/>
          <w:sz w:val="32"/>
          <w:szCs w:val="32"/>
        </w:rPr>
      </w:pPr>
    </w:p>
    <w:p w14:paraId="44EBAAE3" w14:textId="20078F86" w:rsidR="00E109AF" w:rsidRPr="00F7299C" w:rsidRDefault="00E109AF" w:rsidP="00F7299C">
      <w:pPr>
        <w:spacing w:line="276" w:lineRule="auto"/>
        <w:ind w:left="9" w:right="347" w:firstLine="0"/>
        <w:jc w:val="center"/>
        <w:rPr>
          <w:rFonts w:cs="Arial"/>
          <w:b/>
          <w:color w:val="auto"/>
          <w:sz w:val="36"/>
          <w:szCs w:val="36"/>
        </w:rPr>
      </w:pPr>
      <w:r w:rsidRPr="00F7299C">
        <w:rPr>
          <w:rFonts w:cs="Arial"/>
          <w:b/>
          <w:color w:val="auto"/>
          <w:sz w:val="36"/>
          <w:szCs w:val="36"/>
        </w:rPr>
        <w:t>PROJEKT TECHNICZNY</w:t>
      </w:r>
    </w:p>
    <w:p w14:paraId="6188CCCD" w14:textId="77777777" w:rsidR="00E109AF" w:rsidRPr="00F7299C" w:rsidRDefault="00E109AF" w:rsidP="00F7299C">
      <w:pPr>
        <w:spacing w:line="276" w:lineRule="auto"/>
        <w:ind w:left="9" w:right="347" w:firstLine="0"/>
        <w:jc w:val="center"/>
        <w:rPr>
          <w:rFonts w:cs="Arial"/>
          <w:b/>
          <w:color w:val="auto"/>
          <w:sz w:val="36"/>
          <w:szCs w:val="36"/>
        </w:rPr>
      </w:pPr>
    </w:p>
    <w:p w14:paraId="51141FB4" w14:textId="11EEEF61" w:rsidR="00E109AF" w:rsidRPr="00F7299C" w:rsidRDefault="00081372" w:rsidP="00F7299C">
      <w:pPr>
        <w:pStyle w:val="Akapitzlist"/>
        <w:numPr>
          <w:ilvl w:val="0"/>
          <w:numId w:val="21"/>
        </w:numPr>
        <w:spacing w:line="276" w:lineRule="auto"/>
        <w:ind w:right="347"/>
        <w:jc w:val="center"/>
        <w:rPr>
          <w:rFonts w:cs="Arial"/>
          <w:b/>
          <w:color w:val="auto"/>
          <w:sz w:val="36"/>
          <w:szCs w:val="36"/>
        </w:rPr>
      </w:pPr>
      <w:r w:rsidRPr="00F7299C">
        <w:rPr>
          <w:rFonts w:cs="Arial"/>
          <w:b/>
          <w:color w:val="auto"/>
          <w:sz w:val="36"/>
          <w:szCs w:val="36"/>
        </w:rPr>
        <w:t>ROZWIĄZANIA ARCHITEKTONICZNO-BUDOWLANE</w:t>
      </w:r>
    </w:p>
    <w:p w14:paraId="3C09BD4A" w14:textId="77777777" w:rsidR="00E109AF" w:rsidRPr="00F7299C" w:rsidRDefault="00E109AF" w:rsidP="00F7299C">
      <w:pPr>
        <w:spacing w:line="276" w:lineRule="auto"/>
        <w:ind w:left="9" w:right="347" w:firstLine="0"/>
        <w:jc w:val="center"/>
        <w:rPr>
          <w:rFonts w:cs="Arial"/>
          <w:b/>
          <w:color w:val="auto"/>
          <w:sz w:val="36"/>
          <w:szCs w:val="36"/>
        </w:rPr>
      </w:pPr>
    </w:p>
    <w:p w14:paraId="7E9833A0" w14:textId="77777777" w:rsidR="00BB1473" w:rsidRPr="00171FEE" w:rsidRDefault="00BB1473" w:rsidP="00BB1473">
      <w:pPr>
        <w:spacing w:after="0" w:line="276" w:lineRule="auto"/>
        <w:ind w:left="0" w:firstLine="0"/>
        <w:jc w:val="center"/>
        <w:rPr>
          <w:rFonts w:cs="Arial"/>
          <w:b/>
          <w:color w:val="auto"/>
          <w:sz w:val="28"/>
          <w:szCs w:val="28"/>
        </w:rPr>
      </w:pPr>
      <w:bookmarkStart w:id="1" w:name="_Hlk152146327"/>
      <w:r>
        <w:rPr>
          <w:rFonts w:cs="Arial"/>
          <w:b/>
          <w:color w:val="auto"/>
          <w:sz w:val="28"/>
          <w:szCs w:val="28"/>
        </w:rPr>
        <w:t>PRZEBUDOWA PLACU WRAZ Z BUDOWĄ MURÓW OPOROWYCH W RAMACH ZADANIA „</w:t>
      </w:r>
      <w:r w:rsidRPr="00171FEE">
        <w:rPr>
          <w:rFonts w:cs="Arial"/>
          <w:b/>
          <w:color w:val="auto"/>
          <w:sz w:val="28"/>
          <w:szCs w:val="28"/>
        </w:rPr>
        <w:t>MODERNIZACJA PODWÓRKA PRZY UL. ŁOKIETKA</w:t>
      </w:r>
      <w:r>
        <w:rPr>
          <w:rFonts w:cs="Arial"/>
          <w:b/>
          <w:color w:val="auto"/>
          <w:sz w:val="28"/>
          <w:szCs w:val="28"/>
        </w:rPr>
        <w:t>”</w:t>
      </w:r>
    </w:p>
    <w:bookmarkEnd w:id="1"/>
    <w:p w14:paraId="70062980" w14:textId="77777777" w:rsidR="00D26BE0" w:rsidRPr="00F7299C" w:rsidRDefault="00D26BE0" w:rsidP="00BB1473">
      <w:pPr>
        <w:spacing w:line="276" w:lineRule="auto"/>
        <w:ind w:left="9" w:right="347" w:firstLine="0"/>
        <w:rPr>
          <w:rFonts w:cs="Arial"/>
          <w:b/>
          <w:color w:val="auto"/>
          <w:sz w:val="32"/>
          <w:szCs w:val="32"/>
        </w:rPr>
      </w:pPr>
    </w:p>
    <w:p w14:paraId="37731919" w14:textId="7A68FA98" w:rsidR="00D26BE0" w:rsidRPr="00F7299C" w:rsidRDefault="00D26BE0" w:rsidP="00F7299C">
      <w:pPr>
        <w:spacing w:line="276" w:lineRule="auto"/>
        <w:ind w:left="9" w:right="347" w:firstLine="0"/>
        <w:rPr>
          <w:rFonts w:cs="Arial"/>
          <w:color w:val="auto"/>
          <w:sz w:val="18"/>
          <w:szCs w:val="18"/>
        </w:rPr>
      </w:pPr>
      <w:r w:rsidRPr="00F7299C">
        <w:rPr>
          <w:rFonts w:cs="Arial"/>
          <w:color w:val="auto"/>
          <w:sz w:val="18"/>
          <w:szCs w:val="18"/>
          <w:highlight w:val="lightGray"/>
        </w:rPr>
        <w:t>KATEGORIA BUDOWLANA OBIEKTU:</w:t>
      </w:r>
      <w:r w:rsidRPr="00F7299C">
        <w:rPr>
          <w:rFonts w:cs="Arial"/>
          <w:color w:val="auto"/>
          <w:sz w:val="18"/>
          <w:szCs w:val="18"/>
        </w:rPr>
        <w:t xml:space="preserve"> </w:t>
      </w:r>
      <w:r w:rsidR="006C7235" w:rsidRPr="00F7299C">
        <w:rPr>
          <w:rFonts w:cs="Arial"/>
          <w:color w:val="auto"/>
          <w:sz w:val="18"/>
          <w:szCs w:val="18"/>
        </w:rPr>
        <w:t>-</w:t>
      </w:r>
    </w:p>
    <w:p w14:paraId="5596A8D3" w14:textId="77777777" w:rsidR="00D26BE0" w:rsidRPr="00F7299C" w:rsidRDefault="00D26BE0" w:rsidP="00F7299C">
      <w:pPr>
        <w:spacing w:after="0" w:line="276" w:lineRule="auto"/>
        <w:ind w:left="0" w:firstLine="0"/>
        <w:jc w:val="left"/>
        <w:rPr>
          <w:rFonts w:cs="Arial"/>
          <w:b/>
          <w:color w:val="auto"/>
        </w:rPr>
      </w:pPr>
      <w:r w:rsidRPr="00F7299C">
        <w:rPr>
          <w:rFonts w:cs="Arial"/>
          <w:b/>
          <w:color w:val="auto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6C7235" w:rsidRPr="00F7299C" w14:paraId="0C79FB3D" w14:textId="77777777" w:rsidTr="00FF4FA4">
        <w:trPr>
          <w:trHeight w:val="680"/>
        </w:trPr>
        <w:tc>
          <w:tcPr>
            <w:tcW w:w="2689" w:type="dxa"/>
            <w:shd w:val="clear" w:color="auto" w:fill="F2F2F2" w:themeFill="background1" w:themeFillShade="F2"/>
          </w:tcPr>
          <w:p w14:paraId="3ABB461D" w14:textId="77777777" w:rsidR="006C7235" w:rsidRPr="00F7299C" w:rsidRDefault="006C7235" w:rsidP="00F7299C">
            <w:pPr>
              <w:spacing w:line="276" w:lineRule="auto"/>
              <w:ind w:left="0" w:firstLine="0"/>
              <w:jc w:val="left"/>
              <w:rPr>
                <w:rFonts w:cs="Arial"/>
                <w:b/>
                <w:bCs/>
                <w:color w:val="auto"/>
              </w:rPr>
            </w:pPr>
            <w:r w:rsidRPr="00F7299C">
              <w:rPr>
                <w:rFonts w:cs="Arial"/>
                <w:b/>
                <w:bCs/>
                <w:color w:val="auto"/>
                <w:sz w:val="20"/>
                <w:szCs w:val="20"/>
              </w:rPr>
              <w:t>ADRES INWESTYCJI:</w:t>
            </w:r>
          </w:p>
        </w:tc>
        <w:tc>
          <w:tcPr>
            <w:tcW w:w="6373" w:type="dxa"/>
          </w:tcPr>
          <w:p w14:paraId="76FEAF33" w14:textId="77777777" w:rsidR="009D7441" w:rsidRPr="00171FEE" w:rsidRDefault="009D7441" w:rsidP="009D7441">
            <w:pPr>
              <w:spacing w:line="276" w:lineRule="auto"/>
              <w:ind w:left="0" w:firstLine="0"/>
              <w:jc w:val="left"/>
              <w:rPr>
                <w:rFonts w:cs="Arial"/>
                <w:color w:val="auto"/>
                <w:sz w:val="20"/>
                <w:szCs w:val="20"/>
              </w:rPr>
            </w:pPr>
            <w:r w:rsidRPr="00171FEE">
              <w:rPr>
                <w:rFonts w:cs="Arial"/>
                <w:color w:val="auto"/>
                <w:sz w:val="20"/>
                <w:szCs w:val="20"/>
              </w:rPr>
              <w:t>GORZÓW WIELKOPOLSKI</w:t>
            </w:r>
          </w:p>
          <w:p w14:paraId="23941D0F" w14:textId="77777777" w:rsidR="009D7441" w:rsidRDefault="009D7441" w:rsidP="009D7441">
            <w:pPr>
              <w:spacing w:line="276" w:lineRule="auto"/>
              <w:ind w:left="0" w:firstLine="0"/>
              <w:jc w:val="left"/>
              <w:rPr>
                <w:rFonts w:cs="Arial"/>
                <w:color w:val="auto"/>
                <w:sz w:val="20"/>
                <w:szCs w:val="20"/>
              </w:rPr>
            </w:pPr>
            <w:r w:rsidRPr="00171FEE">
              <w:rPr>
                <w:rFonts w:cs="Arial"/>
                <w:color w:val="auto"/>
                <w:sz w:val="20"/>
                <w:szCs w:val="20"/>
              </w:rPr>
              <w:t xml:space="preserve">UL. </w:t>
            </w:r>
            <w:r>
              <w:rPr>
                <w:rFonts w:cs="Arial"/>
                <w:color w:val="auto"/>
                <w:sz w:val="20"/>
                <w:szCs w:val="20"/>
              </w:rPr>
              <w:t xml:space="preserve">ARMII POLSKIEJ 41 (DZ. EW. 1200), </w:t>
            </w:r>
          </w:p>
          <w:p w14:paraId="13E67DEF" w14:textId="042B80B9" w:rsidR="006C7235" w:rsidRPr="00F7299C" w:rsidRDefault="009D7441" w:rsidP="009D7441">
            <w:pPr>
              <w:spacing w:line="276" w:lineRule="auto"/>
              <w:ind w:left="0" w:firstLine="0"/>
              <w:jc w:val="left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WŁADYSŁAWA ŁOKIETKA (DZ. EW. 1203, 1205)</w:t>
            </w:r>
          </w:p>
        </w:tc>
      </w:tr>
      <w:tr w:rsidR="006C7235" w:rsidRPr="00F7299C" w14:paraId="6DDC4BD1" w14:textId="77777777" w:rsidTr="00FF4FA4">
        <w:trPr>
          <w:trHeight w:val="680"/>
        </w:trPr>
        <w:tc>
          <w:tcPr>
            <w:tcW w:w="2689" w:type="dxa"/>
            <w:shd w:val="clear" w:color="auto" w:fill="F2F2F2" w:themeFill="background1" w:themeFillShade="F2"/>
          </w:tcPr>
          <w:p w14:paraId="3EA81C97" w14:textId="77777777" w:rsidR="006C7235" w:rsidRPr="00F7299C" w:rsidRDefault="006C7235" w:rsidP="00F7299C">
            <w:pPr>
              <w:spacing w:line="276" w:lineRule="auto"/>
              <w:ind w:left="0" w:firstLine="0"/>
              <w:jc w:val="left"/>
              <w:rPr>
                <w:rFonts w:cs="Arial"/>
                <w:b/>
                <w:bCs/>
                <w:color w:val="auto"/>
              </w:rPr>
            </w:pPr>
            <w:r w:rsidRPr="00F7299C">
              <w:rPr>
                <w:rFonts w:cs="Arial"/>
                <w:b/>
                <w:bCs/>
                <w:color w:val="auto"/>
                <w:sz w:val="20"/>
                <w:szCs w:val="20"/>
              </w:rPr>
              <w:t>IDENTYFIKATOR DZIAŁKI EWIDENCYJNEJ:</w:t>
            </w:r>
          </w:p>
        </w:tc>
        <w:tc>
          <w:tcPr>
            <w:tcW w:w="6373" w:type="dxa"/>
          </w:tcPr>
          <w:p w14:paraId="525DA6FE" w14:textId="77777777" w:rsidR="006C7235" w:rsidRPr="00F7299C" w:rsidRDefault="006C7235" w:rsidP="00F7299C">
            <w:pPr>
              <w:spacing w:line="276" w:lineRule="auto"/>
              <w:ind w:left="0" w:firstLine="0"/>
              <w:jc w:val="left"/>
              <w:rPr>
                <w:rFonts w:cs="Arial"/>
                <w:bCs/>
                <w:color w:val="auto"/>
                <w:sz w:val="20"/>
                <w:szCs w:val="20"/>
              </w:rPr>
            </w:pPr>
            <w:r w:rsidRPr="00F7299C">
              <w:rPr>
                <w:rFonts w:cs="Arial"/>
                <w:bCs/>
                <w:color w:val="auto"/>
                <w:sz w:val="20"/>
                <w:szCs w:val="20"/>
              </w:rPr>
              <w:t>086101_1.0005.1200, 086101_1.0005.1203, 086101_1.0005.1205,</w:t>
            </w:r>
          </w:p>
        </w:tc>
      </w:tr>
      <w:tr w:rsidR="006C7235" w:rsidRPr="00F7299C" w14:paraId="30824073" w14:textId="77777777" w:rsidTr="00FF4FA4">
        <w:trPr>
          <w:trHeight w:val="680"/>
        </w:trPr>
        <w:tc>
          <w:tcPr>
            <w:tcW w:w="2689" w:type="dxa"/>
            <w:shd w:val="clear" w:color="auto" w:fill="F2F2F2" w:themeFill="background1" w:themeFillShade="F2"/>
          </w:tcPr>
          <w:p w14:paraId="37558032" w14:textId="77777777" w:rsidR="006C7235" w:rsidRPr="00F7299C" w:rsidRDefault="006C7235" w:rsidP="00F7299C">
            <w:pPr>
              <w:spacing w:line="276" w:lineRule="auto"/>
              <w:ind w:left="0" w:firstLine="0"/>
              <w:jc w:val="left"/>
              <w:rPr>
                <w:rFonts w:cs="Arial"/>
                <w:b/>
                <w:bCs/>
                <w:color w:val="auto"/>
              </w:rPr>
            </w:pPr>
            <w:r w:rsidRPr="00F7299C">
              <w:rPr>
                <w:rFonts w:cs="Arial"/>
                <w:b/>
                <w:bCs/>
                <w:color w:val="auto"/>
                <w:sz w:val="20"/>
                <w:szCs w:val="20"/>
              </w:rPr>
              <w:t>INWESTOR:</w:t>
            </w:r>
          </w:p>
        </w:tc>
        <w:tc>
          <w:tcPr>
            <w:tcW w:w="6373" w:type="dxa"/>
          </w:tcPr>
          <w:p w14:paraId="22EF3C3C" w14:textId="77777777" w:rsidR="009D7441" w:rsidRDefault="009D7441" w:rsidP="009D7441">
            <w:pPr>
              <w:spacing w:line="276" w:lineRule="auto"/>
              <w:ind w:left="0" w:firstLine="0"/>
              <w:jc w:val="left"/>
              <w:rPr>
                <w:rFonts w:cs="Arial"/>
                <w:color w:val="auto"/>
                <w:sz w:val="20"/>
                <w:szCs w:val="20"/>
              </w:rPr>
            </w:pPr>
            <w:r>
              <w:rPr>
                <w:rFonts w:cs="Arial"/>
                <w:color w:val="auto"/>
                <w:sz w:val="20"/>
                <w:szCs w:val="20"/>
              </w:rPr>
              <w:t>ZAKŁAD GOSPODARKI MIESZKANIOWEJ</w:t>
            </w:r>
          </w:p>
          <w:p w14:paraId="4EE68B35" w14:textId="77777777" w:rsidR="009D7441" w:rsidRPr="00171FEE" w:rsidRDefault="009D7441" w:rsidP="009D7441">
            <w:pPr>
              <w:spacing w:line="276" w:lineRule="auto"/>
              <w:ind w:left="0" w:firstLine="0"/>
              <w:jc w:val="left"/>
              <w:rPr>
                <w:rFonts w:cs="Arial"/>
                <w:color w:val="auto"/>
                <w:sz w:val="20"/>
                <w:szCs w:val="20"/>
              </w:rPr>
            </w:pPr>
            <w:r w:rsidRPr="00171FEE">
              <w:rPr>
                <w:rFonts w:cs="Arial"/>
                <w:color w:val="auto"/>
                <w:sz w:val="20"/>
                <w:szCs w:val="20"/>
              </w:rPr>
              <w:t>UL. ARMII POLSKIEJ 29</w:t>
            </w:r>
          </w:p>
          <w:p w14:paraId="7355754F" w14:textId="7D77600B" w:rsidR="006C7235" w:rsidRPr="00F7299C" w:rsidRDefault="009D7441" w:rsidP="009D7441">
            <w:pPr>
              <w:spacing w:line="276" w:lineRule="auto"/>
              <w:ind w:left="0" w:firstLine="0"/>
              <w:jc w:val="left"/>
              <w:rPr>
                <w:rFonts w:cs="Arial"/>
                <w:color w:val="auto"/>
                <w:sz w:val="20"/>
                <w:szCs w:val="20"/>
              </w:rPr>
            </w:pPr>
            <w:r w:rsidRPr="00171FEE">
              <w:rPr>
                <w:rFonts w:cs="Arial"/>
                <w:color w:val="auto"/>
                <w:sz w:val="20"/>
                <w:szCs w:val="20"/>
              </w:rPr>
              <w:t>66-400 GORZÓW WLKP.</w:t>
            </w:r>
          </w:p>
        </w:tc>
      </w:tr>
    </w:tbl>
    <w:p w14:paraId="0FEF5339" w14:textId="77777777" w:rsidR="006C7235" w:rsidRPr="00F7299C" w:rsidRDefault="006C7235" w:rsidP="00F7299C">
      <w:pPr>
        <w:spacing w:after="0" w:line="276" w:lineRule="auto"/>
        <w:ind w:left="0" w:firstLine="0"/>
        <w:jc w:val="left"/>
        <w:rPr>
          <w:rFonts w:cs="Arial"/>
          <w:color w:val="auto"/>
        </w:rPr>
      </w:pPr>
    </w:p>
    <w:p w14:paraId="6B586435" w14:textId="77777777" w:rsidR="006C7235" w:rsidRPr="00F7299C" w:rsidRDefault="006C7235" w:rsidP="00F7299C">
      <w:pPr>
        <w:spacing w:after="0" w:line="276" w:lineRule="auto"/>
        <w:ind w:left="0" w:firstLine="0"/>
        <w:jc w:val="left"/>
        <w:rPr>
          <w:rFonts w:cs="Arial"/>
          <w:color w:val="auto"/>
          <w:sz w:val="18"/>
          <w:szCs w:val="18"/>
        </w:rPr>
      </w:pPr>
      <w:r w:rsidRPr="00F7299C">
        <w:rPr>
          <w:rFonts w:cs="Arial"/>
          <w:color w:val="auto"/>
          <w:sz w:val="18"/>
          <w:szCs w:val="18"/>
        </w:rPr>
        <w:t xml:space="preserve">PROJEKTANCI: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122"/>
        <w:gridCol w:w="1842"/>
        <w:gridCol w:w="2977"/>
        <w:gridCol w:w="2121"/>
      </w:tblGrid>
      <w:tr w:rsidR="006C7235" w:rsidRPr="00F7299C" w14:paraId="338D1003" w14:textId="77777777" w:rsidTr="00FF4FA4">
        <w:tc>
          <w:tcPr>
            <w:tcW w:w="2122" w:type="dxa"/>
            <w:shd w:val="clear" w:color="auto" w:fill="F2F2F2" w:themeFill="background1" w:themeFillShade="F2"/>
          </w:tcPr>
          <w:p w14:paraId="39092F6E" w14:textId="77777777" w:rsidR="006C7235" w:rsidRPr="00F7299C" w:rsidRDefault="006C7235" w:rsidP="00F7299C">
            <w:pPr>
              <w:spacing w:after="140" w:line="276" w:lineRule="auto"/>
              <w:ind w:left="0" w:firstLine="0"/>
              <w:jc w:val="left"/>
              <w:rPr>
                <w:rFonts w:cs="Arial"/>
                <w:color w:val="auto"/>
                <w:sz w:val="18"/>
                <w:szCs w:val="18"/>
              </w:rPr>
            </w:pPr>
            <w:r w:rsidRPr="00F7299C">
              <w:rPr>
                <w:rFonts w:cs="Arial"/>
                <w:color w:val="auto"/>
                <w:sz w:val="18"/>
                <w:szCs w:val="18"/>
              </w:rPr>
              <w:t>SPECJALNOŚĆ</w:t>
            </w:r>
          </w:p>
        </w:tc>
        <w:tc>
          <w:tcPr>
            <w:tcW w:w="1842" w:type="dxa"/>
            <w:shd w:val="clear" w:color="auto" w:fill="F2F2F2" w:themeFill="background1" w:themeFillShade="F2"/>
          </w:tcPr>
          <w:p w14:paraId="306D5146" w14:textId="77777777" w:rsidR="006C7235" w:rsidRPr="00F7299C" w:rsidRDefault="006C7235" w:rsidP="00F7299C">
            <w:pPr>
              <w:spacing w:after="140" w:line="276" w:lineRule="auto"/>
              <w:ind w:left="0" w:firstLine="0"/>
              <w:jc w:val="left"/>
              <w:rPr>
                <w:rFonts w:cs="Arial"/>
                <w:color w:val="auto"/>
                <w:sz w:val="18"/>
                <w:szCs w:val="18"/>
              </w:rPr>
            </w:pPr>
            <w:r w:rsidRPr="00F7299C">
              <w:rPr>
                <w:rFonts w:cs="Arial"/>
                <w:color w:val="auto"/>
                <w:sz w:val="18"/>
                <w:szCs w:val="18"/>
              </w:rPr>
              <w:t>IMIĘ I NAZWISKO</w:t>
            </w:r>
          </w:p>
        </w:tc>
        <w:tc>
          <w:tcPr>
            <w:tcW w:w="2977" w:type="dxa"/>
            <w:shd w:val="clear" w:color="auto" w:fill="F2F2F2" w:themeFill="background1" w:themeFillShade="F2"/>
          </w:tcPr>
          <w:p w14:paraId="6CD3BAC0" w14:textId="77777777" w:rsidR="006C7235" w:rsidRPr="00F7299C" w:rsidRDefault="006C7235" w:rsidP="00F7299C">
            <w:pPr>
              <w:spacing w:after="140" w:line="276" w:lineRule="auto"/>
              <w:ind w:left="0" w:firstLine="0"/>
              <w:jc w:val="left"/>
              <w:rPr>
                <w:rFonts w:cs="Arial"/>
                <w:color w:val="auto"/>
                <w:sz w:val="18"/>
                <w:szCs w:val="18"/>
              </w:rPr>
            </w:pPr>
            <w:r w:rsidRPr="00F7299C">
              <w:rPr>
                <w:rFonts w:cs="Arial"/>
                <w:color w:val="auto"/>
                <w:sz w:val="18"/>
                <w:szCs w:val="18"/>
              </w:rPr>
              <w:t>NR UPRAWNIEŃ</w:t>
            </w:r>
          </w:p>
        </w:tc>
        <w:tc>
          <w:tcPr>
            <w:tcW w:w="2121" w:type="dxa"/>
            <w:shd w:val="clear" w:color="auto" w:fill="F2F2F2" w:themeFill="background1" w:themeFillShade="F2"/>
          </w:tcPr>
          <w:p w14:paraId="11B04D2A" w14:textId="77777777" w:rsidR="006C7235" w:rsidRPr="00F7299C" w:rsidRDefault="006C7235" w:rsidP="00F7299C">
            <w:pPr>
              <w:spacing w:after="140" w:line="276" w:lineRule="auto"/>
              <w:ind w:left="0" w:firstLine="0"/>
              <w:jc w:val="left"/>
              <w:rPr>
                <w:rFonts w:cs="Arial"/>
                <w:color w:val="auto"/>
                <w:sz w:val="18"/>
                <w:szCs w:val="18"/>
              </w:rPr>
            </w:pPr>
            <w:r w:rsidRPr="00F7299C">
              <w:rPr>
                <w:rFonts w:cs="Arial"/>
                <w:color w:val="auto"/>
                <w:sz w:val="18"/>
                <w:szCs w:val="18"/>
              </w:rPr>
              <w:t>PODPIS</w:t>
            </w:r>
          </w:p>
        </w:tc>
      </w:tr>
      <w:tr w:rsidR="006C7235" w:rsidRPr="00F7299C" w14:paraId="3D4DB582" w14:textId="77777777" w:rsidTr="00FF4FA4">
        <w:tc>
          <w:tcPr>
            <w:tcW w:w="2122" w:type="dxa"/>
            <w:shd w:val="clear" w:color="auto" w:fill="F2F2F2" w:themeFill="background1" w:themeFillShade="F2"/>
          </w:tcPr>
          <w:p w14:paraId="45AC0F11" w14:textId="77777777" w:rsidR="006C7235" w:rsidRPr="00F7299C" w:rsidRDefault="006C7235" w:rsidP="00F7299C">
            <w:pPr>
              <w:spacing w:after="140" w:line="276" w:lineRule="auto"/>
              <w:ind w:left="0" w:firstLine="0"/>
              <w:jc w:val="left"/>
              <w:rPr>
                <w:rFonts w:cs="Arial"/>
                <w:color w:val="auto"/>
                <w:sz w:val="18"/>
                <w:szCs w:val="18"/>
              </w:rPr>
            </w:pPr>
            <w:r w:rsidRPr="00F7299C">
              <w:rPr>
                <w:rFonts w:cs="Arial"/>
                <w:color w:val="auto"/>
                <w:sz w:val="18"/>
                <w:szCs w:val="18"/>
              </w:rPr>
              <w:t>ARCHIOTEKTONICZA</w:t>
            </w:r>
          </w:p>
          <w:p w14:paraId="74CAE00E" w14:textId="77777777" w:rsidR="006C7235" w:rsidRPr="00F7299C" w:rsidRDefault="006C7235" w:rsidP="00F7299C">
            <w:pPr>
              <w:spacing w:line="276" w:lineRule="auto"/>
              <w:ind w:left="0" w:firstLine="0"/>
              <w:jc w:val="left"/>
              <w:rPr>
                <w:rFonts w:cs="Arial"/>
                <w:color w:val="auto"/>
                <w:sz w:val="18"/>
                <w:szCs w:val="18"/>
              </w:rPr>
            </w:pPr>
            <w:r w:rsidRPr="00F7299C">
              <w:rPr>
                <w:rFonts w:cs="Arial"/>
                <w:color w:val="auto"/>
                <w:sz w:val="18"/>
                <w:szCs w:val="18"/>
              </w:rPr>
              <w:t xml:space="preserve">PROJEKTANT </w:t>
            </w:r>
          </w:p>
          <w:p w14:paraId="260273F8" w14:textId="77777777" w:rsidR="006C7235" w:rsidRPr="00F7299C" w:rsidRDefault="006C7235" w:rsidP="00F7299C">
            <w:pPr>
              <w:spacing w:after="140" w:line="276" w:lineRule="auto"/>
              <w:ind w:left="0" w:firstLine="0"/>
              <w:jc w:val="left"/>
              <w:rPr>
                <w:rFonts w:cs="Arial"/>
                <w:color w:val="auto"/>
                <w:sz w:val="18"/>
                <w:szCs w:val="18"/>
              </w:rPr>
            </w:pPr>
            <w:r w:rsidRPr="00F7299C">
              <w:rPr>
                <w:rFonts w:cs="Arial"/>
                <w:color w:val="auto"/>
                <w:sz w:val="18"/>
                <w:szCs w:val="18"/>
              </w:rPr>
              <w:t>GŁÓWNY</w:t>
            </w:r>
          </w:p>
        </w:tc>
        <w:tc>
          <w:tcPr>
            <w:tcW w:w="1842" w:type="dxa"/>
          </w:tcPr>
          <w:p w14:paraId="4727C6BD" w14:textId="77777777" w:rsidR="006C7235" w:rsidRPr="00F7299C" w:rsidRDefault="006C7235" w:rsidP="00F7299C">
            <w:pPr>
              <w:spacing w:after="140" w:line="276" w:lineRule="auto"/>
              <w:ind w:left="0" w:firstLine="0"/>
              <w:jc w:val="left"/>
              <w:rPr>
                <w:rFonts w:cs="Arial"/>
                <w:color w:val="auto"/>
                <w:sz w:val="18"/>
                <w:szCs w:val="18"/>
              </w:rPr>
            </w:pPr>
            <w:r w:rsidRPr="00F7299C">
              <w:rPr>
                <w:rFonts w:cs="Arial"/>
                <w:color w:val="auto"/>
                <w:sz w:val="18"/>
                <w:szCs w:val="18"/>
              </w:rPr>
              <w:t xml:space="preserve">mgr inż. arch. Jacek Jarosław </w:t>
            </w:r>
            <w:proofErr w:type="spellStart"/>
            <w:r w:rsidRPr="00F7299C">
              <w:rPr>
                <w:rFonts w:cs="Arial"/>
                <w:color w:val="auto"/>
                <w:sz w:val="18"/>
                <w:szCs w:val="18"/>
              </w:rPr>
              <w:t>Szlis</w:t>
            </w:r>
            <w:proofErr w:type="spellEnd"/>
          </w:p>
        </w:tc>
        <w:tc>
          <w:tcPr>
            <w:tcW w:w="2977" w:type="dxa"/>
          </w:tcPr>
          <w:p w14:paraId="5C000BBD" w14:textId="77777777" w:rsidR="006C7235" w:rsidRPr="00F7299C" w:rsidRDefault="006C7235" w:rsidP="00F7299C">
            <w:pPr>
              <w:spacing w:after="140" w:line="276" w:lineRule="auto"/>
              <w:ind w:left="0" w:firstLine="0"/>
              <w:jc w:val="left"/>
              <w:rPr>
                <w:rFonts w:cs="Arial"/>
                <w:color w:val="auto"/>
                <w:sz w:val="18"/>
                <w:szCs w:val="18"/>
              </w:rPr>
            </w:pPr>
            <w:r w:rsidRPr="00F7299C">
              <w:rPr>
                <w:rFonts w:cs="Arial"/>
                <w:color w:val="auto"/>
                <w:sz w:val="18"/>
                <w:szCs w:val="18"/>
              </w:rPr>
              <w:t xml:space="preserve">nr </w:t>
            </w:r>
            <w:proofErr w:type="spellStart"/>
            <w:r w:rsidRPr="00F7299C">
              <w:rPr>
                <w:rFonts w:cs="Arial"/>
                <w:color w:val="auto"/>
                <w:sz w:val="18"/>
                <w:szCs w:val="18"/>
              </w:rPr>
              <w:t>upr</w:t>
            </w:r>
            <w:proofErr w:type="spellEnd"/>
            <w:r w:rsidRPr="00F7299C">
              <w:rPr>
                <w:rFonts w:cs="Arial"/>
                <w:color w:val="auto"/>
                <w:sz w:val="18"/>
                <w:szCs w:val="18"/>
              </w:rPr>
              <w:t xml:space="preserve">. </w:t>
            </w:r>
            <w:proofErr w:type="spellStart"/>
            <w:r w:rsidRPr="00F7299C">
              <w:rPr>
                <w:rFonts w:cs="Arial"/>
                <w:color w:val="auto"/>
                <w:sz w:val="18"/>
                <w:szCs w:val="18"/>
              </w:rPr>
              <w:t>Bł</w:t>
            </w:r>
            <w:proofErr w:type="spellEnd"/>
            <w:r w:rsidRPr="00F7299C">
              <w:rPr>
                <w:rFonts w:cs="Arial"/>
                <w:color w:val="auto"/>
                <w:sz w:val="18"/>
                <w:szCs w:val="18"/>
              </w:rPr>
              <w:t xml:space="preserve"> /96/01</w:t>
            </w:r>
          </w:p>
          <w:p w14:paraId="08CF2BA7" w14:textId="77777777" w:rsidR="006C7235" w:rsidRPr="00F7299C" w:rsidRDefault="006C7235" w:rsidP="00F7299C">
            <w:pPr>
              <w:spacing w:line="276" w:lineRule="auto"/>
              <w:ind w:left="-5" w:right="81" w:firstLine="0"/>
              <w:jc w:val="left"/>
              <w:rPr>
                <w:rFonts w:cs="Arial"/>
                <w:color w:val="auto"/>
                <w:sz w:val="18"/>
                <w:szCs w:val="18"/>
              </w:rPr>
            </w:pPr>
            <w:proofErr w:type="spellStart"/>
            <w:r w:rsidRPr="00F7299C">
              <w:rPr>
                <w:rFonts w:cs="Arial"/>
                <w:color w:val="auto"/>
                <w:sz w:val="18"/>
                <w:szCs w:val="18"/>
              </w:rPr>
              <w:t>Upr</w:t>
            </w:r>
            <w:proofErr w:type="spellEnd"/>
            <w:r w:rsidRPr="00F7299C">
              <w:rPr>
                <w:rFonts w:cs="Arial"/>
                <w:color w:val="auto"/>
                <w:sz w:val="18"/>
                <w:szCs w:val="18"/>
              </w:rPr>
              <w:t>. bud. w spec. arch. do proj. bez ograniczeń</w:t>
            </w:r>
          </w:p>
          <w:p w14:paraId="0ECA5EEB" w14:textId="77777777" w:rsidR="006C7235" w:rsidRPr="00F7299C" w:rsidRDefault="006C7235" w:rsidP="00F7299C">
            <w:pPr>
              <w:spacing w:after="140" w:line="276" w:lineRule="auto"/>
              <w:ind w:left="0" w:firstLine="0"/>
              <w:jc w:val="left"/>
              <w:rPr>
                <w:rFonts w:cs="Arial"/>
                <w:color w:val="auto"/>
                <w:sz w:val="18"/>
                <w:szCs w:val="18"/>
              </w:rPr>
            </w:pPr>
          </w:p>
        </w:tc>
        <w:tc>
          <w:tcPr>
            <w:tcW w:w="2121" w:type="dxa"/>
          </w:tcPr>
          <w:p w14:paraId="04A80829" w14:textId="77777777" w:rsidR="006C7235" w:rsidRPr="00F7299C" w:rsidRDefault="006C7235" w:rsidP="00F7299C">
            <w:pPr>
              <w:spacing w:after="140" w:line="276" w:lineRule="auto"/>
              <w:ind w:left="0" w:firstLine="0"/>
              <w:jc w:val="left"/>
              <w:rPr>
                <w:rFonts w:cs="Arial"/>
                <w:color w:val="auto"/>
                <w:sz w:val="18"/>
                <w:szCs w:val="18"/>
              </w:rPr>
            </w:pPr>
          </w:p>
        </w:tc>
      </w:tr>
      <w:tr w:rsidR="006C7235" w:rsidRPr="00F7299C" w14:paraId="4357EADE" w14:textId="77777777" w:rsidTr="00FF4FA4">
        <w:tc>
          <w:tcPr>
            <w:tcW w:w="2122" w:type="dxa"/>
            <w:shd w:val="clear" w:color="auto" w:fill="F2F2F2" w:themeFill="background1" w:themeFillShade="F2"/>
          </w:tcPr>
          <w:p w14:paraId="693900EF" w14:textId="77777777" w:rsidR="006C7235" w:rsidRPr="00F7299C" w:rsidRDefault="006C7235" w:rsidP="00F7299C">
            <w:pPr>
              <w:spacing w:after="140" w:line="276" w:lineRule="auto"/>
              <w:ind w:left="0" w:firstLine="0"/>
              <w:jc w:val="left"/>
              <w:rPr>
                <w:rFonts w:cs="Arial"/>
                <w:color w:val="auto"/>
                <w:sz w:val="18"/>
                <w:szCs w:val="18"/>
              </w:rPr>
            </w:pPr>
            <w:r w:rsidRPr="00F7299C">
              <w:rPr>
                <w:rFonts w:cs="Arial"/>
                <w:color w:val="auto"/>
                <w:sz w:val="18"/>
                <w:szCs w:val="18"/>
              </w:rPr>
              <w:t>ARCHIOTEKTONICZA</w:t>
            </w:r>
          </w:p>
          <w:p w14:paraId="4AE5C051" w14:textId="77777777" w:rsidR="006C7235" w:rsidRPr="00F7299C" w:rsidRDefault="006C7235" w:rsidP="00F7299C">
            <w:pPr>
              <w:spacing w:after="140" w:line="276" w:lineRule="auto"/>
              <w:ind w:left="0" w:firstLine="0"/>
              <w:jc w:val="left"/>
              <w:rPr>
                <w:rFonts w:cs="Arial"/>
                <w:color w:val="auto"/>
                <w:sz w:val="18"/>
                <w:szCs w:val="18"/>
              </w:rPr>
            </w:pPr>
            <w:r w:rsidRPr="00F7299C">
              <w:rPr>
                <w:rFonts w:cs="Arial"/>
                <w:color w:val="auto"/>
                <w:sz w:val="18"/>
                <w:szCs w:val="18"/>
              </w:rPr>
              <w:t>ASYSTENT</w:t>
            </w:r>
          </w:p>
        </w:tc>
        <w:tc>
          <w:tcPr>
            <w:tcW w:w="1842" w:type="dxa"/>
          </w:tcPr>
          <w:p w14:paraId="6B0FC80D" w14:textId="77777777" w:rsidR="006C7235" w:rsidRPr="00F7299C" w:rsidRDefault="006C7235" w:rsidP="00F7299C">
            <w:pPr>
              <w:spacing w:after="140" w:line="276" w:lineRule="auto"/>
              <w:ind w:left="0" w:firstLine="0"/>
              <w:jc w:val="left"/>
              <w:rPr>
                <w:rFonts w:cs="Arial"/>
                <w:color w:val="auto"/>
                <w:sz w:val="18"/>
                <w:szCs w:val="18"/>
              </w:rPr>
            </w:pPr>
            <w:r w:rsidRPr="00F7299C">
              <w:rPr>
                <w:rFonts w:cs="Arial"/>
                <w:color w:val="auto"/>
                <w:sz w:val="18"/>
                <w:szCs w:val="18"/>
              </w:rPr>
              <w:t xml:space="preserve">mgr inż. arch. Bartosz Pięta                                                                       </w:t>
            </w:r>
          </w:p>
        </w:tc>
        <w:tc>
          <w:tcPr>
            <w:tcW w:w="2977" w:type="dxa"/>
          </w:tcPr>
          <w:p w14:paraId="577A98C0" w14:textId="77777777" w:rsidR="006C7235" w:rsidRPr="00F7299C" w:rsidRDefault="006C7235" w:rsidP="00F7299C">
            <w:pPr>
              <w:spacing w:after="140" w:line="276" w:lineRule="auto"/>
              <w:ind w:left="0" w:firstLine="0"/>
              <w:jc w:val="left"/>
              <w:rPr>
                <w:rFonts w:cs="Arial"/>
                <w:color w:val="auto"/>
                <w:sz w:val="18"/>
                <w:szCs w:val="18"/>
              </w:rPr>
            </w:pPr>
          </w:p>
        </w:tc>
        <w:tc>
          <w:tcPr>
            <w:tcW w:w="2121" w:type="dxa"/>
          </w:tcPr>
          <w:p w14:paraId="1542EBAC" w14:textId="77777777" w:rsidR="006C7235" w:rsidRPr="00F7299C" w:rsidRDefault="006C7235" w:rsidP="00F7299C">
            <w:pPr>
              <w:spacing w:after="140" w:line="276" w:lineRule="auto"/>
              <w:ind w:left="0" w:firstLine="0"/>
              <w:jc w:val="left"/>
              <w:rPr>
                <w:rFonts w:cs="Arial"/>
                <w:color w:val="auto"/>
                <w:sz w:val="18"/>
                <w:szCs w:val="18"/>
              </w:rPr>
            </w:pPr>
          </w:p>
        </w:tc>
      </w:tr>
    </w:tbl>
    <w:p w14:paraId="274CAA9D" w14:textId="77777777" w:rsidR="00D26BE0" w:rsidRPr="00F7299C" w:rsidRDefault="00D26BE0" w:rsidP="00F7299C">
      <w:pPr>
        <w:spacing w:after="0" w:line="276" w:lineRule="auto"/>
        <w:ind w:left="0" w:firstLine="0"/>
        <w:jc w:val="left"/>
        <w:rPr>
          <w:rFonts w:cs="Arial"/>
          <w:color w:val="auto"/>
        </w:rPr>
      </w:pPr>
    </w:p>
    <w:p w14:paraId="370AD94F" w14:textId="1AE96072" w:rsidR="00D26BE0" w:rsidRPr="00F7299C" w:rsidRDefault="006C7235" w:rsidP="00F7299C">
      <w:pPr>
        <w:spacing w:after="140" w:line="276" w:lineRule="auto"/>
        <w:ind w:left="0" w:firstLine="0"/>
        <w:jc w:val="center"/>
        <w:rPr>
          <w:rFonts w:cs="Arial"/>
          <w:color w:val="auto"/>
          <w:sz w:val="18"/>
          <w:szCs w:val="18"/>
        </w:rPr>
      </w:pPr>
      <w:r w:rsidRPr="00F7299C">
        <w:rPr>
          <w:rFonts w:cs="Arial"/>
          <w:color w:val="auto"/>
          <w:sz w:val="18"/>
          <w:szCs w:val="18"/>
        </w:rPr>
        <w:t>WARSZAWA</w:t>
      </w:r>
      <w:r w:rsidR="00D26BE0" w:rsidRPr="00F7299C">
        <w:rPr>
          <w:rFonts w:cs="Arial"/>
          <w:color w:val="auto"/>
          <w:sz w:val="18"/>
          <w:szCs w:val="18"/>
        </w:rPr>
        <w:t xml:space="preserve">, </w:t>
      </w:r>
      <w:r w:rsidRPr="00F7299C">
        <w:rPr>
          <w:rFonts w:cs="Arial"/>
          <w:color w:val="auto"/>
          <w:sz w:val="18"/>
          <w:szCs w:val="18"/>
        </w:rPr>
        <w:t>KWIECIEŃ</w:t>
      </w:r>
      <w:r w:rsidR="00D26BE0" w:rsidRPr="00F7299C">
        <w:rPr>
          <w:rFonts w:cs="Arial"/>
          <w:color w:val="auto"/>
          <w:sz w:val="18"/>
          <w:szCs w:val="18"/>
        </w:rPr>
        <w:t xml:space="preserve"> 202</w:t>
      </w:r>
      <w:r w:rsidRPr="00F7299C">
        <w:rPr>
          <w:rFonts w:cs="Arial"/>
          <w:color w:val="auto"/>
          <w:sz w:val="18"/>
          <w:szCs w:val="18"/>
        </w:rPr>
        <w:t>4</w:t>
      </w:r>
      <w:r w:rsidR="00D26BE0" w:rsidRPr="00F7299C">
        <w:rPr>
          <w:rFonts w:cs="Arial"/>
          <w:color w:val="auto"/>
          <w:sz w:val="18"/>
          <w:szCs w:val="18"/>
        </w:rPr>
        <w:t xml:space="preserve"> R.</w:t>
      </w:r>
    </w:p>
    <w:p w14:paraId="0B4C259E" w14:textId="363F7F2C" w:rsidR="005D1DFA" w:rsidRPr="00F7299C" w:rsidRDefault="00D26BE0" w:rsidP="00F7299C">
      <w:pPr>
        <w:spacing w:after="0" w:line="276" w:lineRule="auto"/>
        <w:ind w:left="0" w:firstLine="0"/>
        <w:jc w:val="left"/>
        <w:rPr>
          <w:rFonts w:eastAsia="Calibri" w:cs="Arial"/>
          <w:color w:val="auto"/>
        </w:rPr>
      </w:pPr>
      <w:r w:rsidRPr="00F7299C">
        <w:rPr>
          <w:rFonts w:cs="Arial"/>
          <w:b/>
          <w:bCs/>
          <w:color w:val="auto"/>
          <w:sz w:val="28"/>
          <w:szCs w:val="28"/>
        </w:rPr>
        <w:br w:type="column"/>
      </w:r>
      <w:r w:rsidR="00403699" w:rsidRPr="00F7299C">
        <w:rPr>
          <w:rFonts w:eastAsia="Calibri" w:cs="Arial"/>
          <w:color w:val="auto"/>
        </w:rPr>
        <w:lastRenderedPageBreak/>
        <w:t xml:space="preserve"> </w:t>
      </w:r>
    </w:p>
    <w:p w14:paraId="2DF3238A" w14:textId="77777777" w:rsidR="00E308B3" w:rsidRPr="00F7299C" w:rsidRDefault="00E308B3" w:rsidP="00F7299C">
      <w:pPr>
        <w:spacing w:after="0" w:line="276" w:lineRule="auto"/>
        <w:ind w:left="0" w:firstLine="0"/>
        <w:jc w:val="left"/>
        <w:rPr>
          <w:rFonts w:cs="Arial"/>
          <w:color w:val="auto"/>
        </w:rPr>
      </w:pPr>
    </w:p>
    <w:p w14:paraId="030871C0" w14:textId="77777777" w:rsidR="009D7441" w:rsidRDefault="009D7441">
      <w:pPr>
        <w:ind w:firstLine="0"/>
        <w:rPr>
          <w:rFonts w:cs="Arial"/>
          <w:b/>
          <w:bCs/>
          <w:color w:val="auto"/>
          <w:sz w:val="24"/>
          <w:szCs w:val="24"/>
        </w:rPr>
      </w:pPr>
      <w:r>
        <w:rPr>
          <w:rFonts w:cs="Arial"/>
          <w:b/>
          <w:bCs/>
          <w:color w:val="auto"/>
          <w:sz w:val="24"/>
          <w:szCs w:val="24"/>
        </w:rPr>
        <w:br w:type="page"/>
      </w:r>
    </w:p>
    <w:p w14:paraId="034BDF24" w14:textId="47B1975C" w:rsidR="005D1DFA" w:rsidRPr="00F7299C" w:rsidRDefault="00165D91" w:rsidP="00F7299C">
      <w:pPr>
        <w:spacing w:after="0" w:line="276" w:lineRule="auto"/>
        <w:ind w:left="0" w:firstLine="0"/>
        <w:jc w:val="left"/>
        <w:rPr>
          <w:rFonts w:cs="Arial"/>
          <w:b/>
          <w:bCs/>
          <w:color w:val="auto"/>
          <w:sz w:val="24"/>
          <w:szCs w:val="24"/>
        </w:rPr>
      </w:pPr>
      <w:r w:rsidRPr="00F7299C">
        <w:rPr>
          <w:rFonts w:cs="Arial"/>
          <w:b/>
          <w:bCs/>
          <w:color w:val="auto"/>
          <w:sz w:val="24"/>
          <w:szCs w:val="24"/>
        </w:rPr>
        <w:lastRenderedPageBreak/>
        <w:t xml:space="preserve">SPIS TREŚCI: </w:t>
      </w:r>
    </w:p>
    <w:sdt>
      <w:sdtPr>
        <w:rPr>
          <w:rFonts w:ascii="Arial" w:eastAsia="Century Gothic" w:hAnsi="Arial" w:cs="Arial"/>
          <w:color w:val="auto"/>
          <w:sz w:val="22"/>
          <w:szCs w:val="22"/>
        </w:rPr>
        <w:id w:val="-16109126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52C19F0" w14:textId="583166A3" w:rsidR="00FE4F1C" w:rsidRPr="00F7299C" w:rsidRDefault="00FE4F1C" w:rsidP="00F7299C">
          <w:pPr>
            <w:pStyle w:val="Nagwekspisutreci"/>
            <w:spacing w:line="276" w:lineRule="auto"/>
            <w:rPr>
              <w:rFonts w:ascii="Arial" w:hAnsi="Arial" w:cs="Arial"/>
              <w:color w:val="auto"/>
            </w:rPr>
          </w:pPr>
        </w:p>
        <w:p w14:paraId="6DED62C2" w14:textId="7545B3B1" w:rsidR="00BB1473" w:rsidRDefault="00FE4F1C">
          <w:pPr>
            <w:pStyle w:val="Spistreci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b w:val="0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r w:rsidRPr="00F7299C">
            <w:rPr>
              <w:rFonts w:ascii="Arial" w:hAnsi="Arial" w:cs="Arial"/>
              <w:b w:val="0"/>
              <w:color w:val="auto"/>
            </w:rPr>
            <w:fldChar w:fldCharType="begin"/>
          </w:r>
          <w:r w:rsidRPr="00F7299C">
            <w:rPr>
              <w:rFonts w:ascii="Arial" w:hAnsi="Arial" w:cs="Arial"/>
              <w:color w:val="auto"/>
            </w:rPr>
            <w:instrText xml:space="preserve"> TOC \o "1-3" \h \z \u </w:instrText>
          </w:r>
          <w:r w:rsidRPr="00F7299C">
            <w:rPr>
              <w:rFonts w:ascii="Arial" w:hAnsi="Arial" w:cs="Arial"/>
              <w:b w:val="0"/>
              <w:color w:val="auto"/>
            </w:rPr>
            <w:fldChar w:fldCharType="separate"/>
          </w:r>
          <w:hyperlink w:anchor="_Toc169618238" w:history="1">
            <w:r w:rsidR="00BB1473" w:rsidRPr="008A0E84">
              <w:rPr>
                <w:rStyle w:val="Hipercze"/>
                <w:rFonts w:ascii="Arial" w:hAnsi="Arial" w:cs="Arial"/>
                <w:noProof/>
              </w:rPr>
              <w:t>1. OŚWIADCZENIA ORAZ UPRAWNIENIA PROJEKTANTÓW</w:t>
            </w:r>
            <w:r w:rsidR="00BB1473">
              <w:rPr>
                <w:noProof/>
                <w:webHidden/>
              </w:rPr>
              <w:tab/>
            </w:r>
            <w:r w:rsidR="00BB1473">
              <w:rPr>
                <w:noProof/>
                <w:webHidden/>
              </w:rPr>
              <w:fldChar w:fldCharType="begin"/>
            </w:r>
            <w:r w:rsidR="00BB1473">
              <w:rPr>
                <w:noProof/>
                <w:webHidden/>
              </w:rPr>
              <w:instrText xml:space="preserve"> PAGEREF _Toc169618238 \h </w:instrText>
            </w:r>
            <w:r w:rsidR="00BB1473">
              <w:rPr>
                <w:noProof/>
                <w:webHidden/>
              </w:rPr>
            </w:r>
            <w:r w:rsidR="00BB1473">
              <w:rPr>
                <w:noProof/>
                <w:webHidden/>
              </w:rPr>
              <w:fldChar w:fldCharType="separate"/>
            </w:r>
            <w:r w:rsidR="0059627B">
              <w:rPr>
                <w:noProof/>
                <w:webHidden/>
              </w:rPr>
              <w:t>5</w:t>
            </w:r>
            <w:r w:rsidR="00BB1473">
              <w:rPr>
                <w:noProof/>
                <w:webHidden/>
              </w:rPr>
              <w:fldChar w:fldCharType="end"/>
            </w:r>
          </w:hyperlink>
        </w:p>
        <w:p w14:paraId="46F29274" w14:textId="59C93676" w:rsidR="00BB1473" w:rsidRDefault="00000000">
          <w:pPr>
            <w:pStyle w:val="Spistreci1"/>
            <w:tabs>
              <w:tab w:val="left" w:pos="480"/>
              <w:tab w:val="right" w:leader="dot" w:pos="9062"/>
            </w:tabs>
            <w:rPr>
              <w:rFonts w:asciiTheme="minorHAnsi" w:eastAsiaTheme="minorEastAsia" w:hAnsiTheme="minorHAnsi" w:cstheme="minorBidi"/>
              <w:b w:val="0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169618239" w:history="1">
            <w:r w:rsidR="00BB1473" w:rsidRPr="008A0E84">
              <w:rPr>
                <w:rStyle w:val="Hipercze"/>
                <w:rFonts w:ascii="Arial" w:hAnsi="Arial" w:cs="Arial"/>
                <w:noProof/>
              </w:rPr>
              <w:t>2.</w:t>
            </w:r>
            <w:r w:rsidR="00BB1473">
              <w:rPr>
                <w:rFonts w:asciiTheme="minorHAnsi" w:eastAsiaTheme="minorEastAsia" w:hAnsiTheme="minorHAnsi" w:cstheme="minorBidi"/>
                <w:b w:val="0"/>
                <w:noProof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="00BB1473" w:rsidRPr="008A0E84">
              <w:rPr>
                <w:rStyle w:val="Hipercze"/>
                <w:rFonts w:ascii="Arial" w:hAnsi="Arial" w:cs="Arial"/>
                <w:noProof/>
              </w:rPr>
              <w:t>CZĘŚĆ OPISOWA – OPIS OGÓLNY</w:t>
            </w:r>
            <w:r w:rsidR="00BB1473">
              <w:rPr>
                <w:noProof/>
                <w:webHidden/>
              </w:rPr>
              <w:tab/>
            </w:r>
            <w:r w:rsidR="00BB1473">
              <w:rPr>
                <w:noProof/>
                <w:webHidden/>
              </w:rPr>
              <w:fldChar w:fldCharType="begin"/>
            </w:r>
            <w:r w:rsidR="00BB1473">
              <w:rPr>
                <w:noProof/>
                <w:webHidden/>
              </w:rPr>
              <w:instrText xml:space="preserve"> PAGEREF _Toc169618239 \h </w:instrText>
            </w:r>
            <w:r w:rsidR="00BB1473">
              <w:rPr>
                <w:noProof/>
                <w:webHidden/>
              </w:rPr>
            </w:r>
            <w:r w:rsidR="00BB1473">
              <w:rPr>
                <w:noProof/>
                <w:webHidden/>
              </w:rPr>
              <w:fldChar w:fldCharType="separate"/>
            </w:r>
            <w:r w:rsidR="0059627B">
              <w:rPr>
                <w:noProof/>
                <w:webHidden/>
              </w:rPr>
              <w:t>8</w:t>
            </w:r>
            <w:r w:rsidR="00BB1473">
              <w:rPr>
                <w:noProof/>
                <w:webHidden/>
              </w:rPr>
              <w:fldChar w:fldCharType="end"/>
            </w:r>
          </w:hyperlink>
        </w:p>
        <w:p w14:paraId="62E94E38" w14:textId="531501C1" w:rsidR="00BB1473" w:rsidRDefault="00000000">
          <w:pPr>
            <w:pStyle w:val="Spistreci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b w:val="0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169618240" w:history="1">
            <w:r w:rsidR="00BB1473" w:rsidRPr="008A0E84">
              <w:rPr>
                <w:rStyle w:val="Hipercze"/>
                <w:rFonts w:ascii="Arial" w:hAnsi="Arial" w:cs="Arial"/>
                <w:noProof/>
              </w:rPr>
              <w:t>- rozbiórka istniejącego utwardzenia terenu, plantowanie terenu, wywóz ziemi i materiałów rozbiórkowych,</w:t>
            </w:r>
            <w:r w:rsidR="00BB1473">
              <w:rPr>
                <w:noProof/>
                <w:webHidden/>
              </w:rPr>
              <w:tab/>
            </w:r>
            <w:r w:rsidR="00BB1473">
              <w:rPr>
                <w:noProof/>
                <w:webHidden/>
              </w:rPr>
              <w:fldChar w:fldCharType="begin"/>
            </w:r>
            <w:r w:rsidR="00BB1473">
              <w:rPr>
                <w:noProof/>
                <w:webHidden/>
              </w:rPr>
              <w:instrText xml:space="preserve"> PAGEREF _Toc169618240 \h </w:instrText>
            </w:r>
            <w:r w:rsidR="00BB1473">
              <w:rPr>
                <w:noProof/>
                <w:webHidden/>
              </w:rPr>
            </w:r>
            <w:r w:rsidR="00BB1473">
              <w:rPr>
                <w:noProof/>
                <w:webHidden/>
              </w:rPr>
              <w:fldChar w:fldCharType="separate"/>
            </w:r>
            <w:r w:rsidR="0059627B">
              <w:rPr>
                <w:noProof/>
                <w:webHidden/>
              </w:rPr>
              <w:t>8</w:t>
            </w:r>
            <w:r w:rsidR="00BB1473">
              <w:rPr>
                <w:noProof/>
                <w:webHidden/>
              </w:rPr>
              <w:fldChar w:fldCharType="end"/>
            </w:r>
          </w:hyperlink>
        </w:p>
        <w:p w14:paraId="2B6AB1A2" w14:textId="2863C17D" w:rsidR="00BB1473" w:rsidRDefault="00000000">
          <w:pPr>
            <w:pStyle w:val="Spistreci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b w:val="0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169618241" w:history="1">
            <w:r w:rsidR="00BB1473" w:rsidRPr="008A0E84">
              <w:rPr>
                <w:rStyle w:val="Hipercze"/>
                <w:rFonts w:ascii="Arial" w:hAnsi="Arial" w:cs="Arial"/>
                <w:noProof/>
              </w:rPr>
              <w:t>- wykonanie utwardzeń pod ciągi komunikacyjne piesze oraz drogi z kostki betonowej i płyt ażurowych,</w:t>
            </w:r>
            <w:r w:rsidR="00BB1473">
              <w:rPr>
                <w:noProof/>
                <w:webHidden/>
              </w:rPr>
              <w:tab/>
            </w:r>
            <w:r w:rsidR="00BB1473">
              <w:rPr>
                <w:noProof/>
                <w:webHidden/>
              </w:rPr>
              <w:fldChar w:fldCharType="begin"/>
            </w:r>
            <w:r w:rsidR="00BB1473">
              <w:rPr>
                <w:noProof/>
                <w:webHidden/>
              </w:rPr>
              <w:instrText xml:space="preserve"> PAGEREF _Toc169618241 \h </w:instrText>
            </w:r>
            <w:r w:rsidR="00BB1473">
              <w:rPr>
                <w:noProof/>
                <w:webHidden/>
              </w:rPr>
            </w:r>
            <w:r w:rsidR="00BB1473">
              <w:rPr>
                <w:noProof/>
                <w:webHidden/>
              </w:rPr>
              <w:fldChar w:fldCharType="separate"/>
            </w:r>
            <w:r w:rsidR="0059627B">
              <w:rPr>
                <w:noProof/>
                <w:webHidden/>
              </w:rPr>
              <w:t>8</w:t>
            </w:r>
            <w:r w:rsidR="00BB1473">
              <w:rPr>
                <w:noProof/>
                <w:webHidden/>
              </w:rPr>
              <w:fldChar w:fldCharType="end"/>
            </w:r>
          </w:hyperlink>
        </w:p>
        <w:p w14:paraId="372D4DEC" w14:textId="7C610240" w:rsidR="00BB1473" w:rsidRDefault="00000000">
          <w:pPr>
            <w:pStyle w:val="Spistreci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b w:val="0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169618242" w:history="1">
            <w:r w:rsidR="00BB1473" w:rsidRPr="008A0E84">
              <w:rPr>
                <w:rStyle w:val="Hipercze"/>
                <w:rFonts w:ascii="Arial" w:hAnsi="Arial" w:cs="Arial"/>
                <w:noProof/>
              </w:rPr>
              <w:t>- wykonanie dwóch donic dekoracyjnych z gazonów betonowych,</w:t>
            </w:r>
            <w:r w:rsidR="00BB1473">
              <w:rPr>
                <w:noProof/>
                <w:webHidden/>
              </w:rPr>
              <w:tab/>
            </w:r>
            <w:r w:rsidR="00BB1473">
              <w:rPr>
                <w:noProof/>
                <w:webHidden/>
              </w:rPr>
              <w:fldChar w:fldCharType="begin"/>
            </w:r>
            <w:r w:rsidR="00BB1473">
              <w:rPr>
                <w:noProof/>
                <w:webHidden/>
              </w:rPr>
              <w:instrText xml:space="preserve"> PAGEREF _Toc169618242 \h </w:instrText>
            </w:r>
            <w:r w:rsidR="00BB1473">
              <w:rPr>
                <w:noProof/>
                <w:webHidden/>
              </w:rPr>
            </w:r>
            <w:r w:rsidR="00BB1473">
              <w:rPr>
                <w:noProof/>
                <w:webHidden/>
              </w:rPr>
              <w:fldChar w:fldCharType="separate"/>
            </w:r>
            <w:r w:rsidR="0059627B">
              <w:rPr>
                <w:noProof/>
                <w:webHidden/>
              </w:rPr>
              <w:t>8</w:t>
            </w:r>
            <w:r w:rsidR="00BB1473">
              <w:rPr>
                <w:noProof/>
                <w:webHidden/>
              </w:rPr>
              <w:fldChar w:fldCharType="end"/>
            </w:r>
          </w:hyperlink>
        </w:p>
        <w:p w14:paraId="601327CE" w14:textId="13220CB7" w:rsidR="00BB1473" w:rsidRDefault="00000000">
          <w:pPr>
            <w:pStyle w:val="Spistreci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b w:val="0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169618243" w:history="1">
            <w:r w:rsidR="00BB1473" w:rsidRPr="008A0E84">
              <w:rPr>
                <w:rStyle w:val="Hipercze"/>
                <w:rFonts w:ascii="Arial" w:hAnsi="Arial" w:cs="Arial"/>
                <w:noProof/>
              </w:rPr>
              <w:t>- montaż dwóch lamp hybrydowych na słupach</w:t>
            </w:r>
            <w:r w:rsidR="00BB1473">
              <w:rPr>
                <w:noProof/>
                <w:webHidden/>
              </w:rPr>
              <w:tab/>
            </w:r>
            <w:r w:rsidR="00BB1473">
              <w:rPr>
                <w:noProof/>
                <w:webHidden/>
              </w:rPr>
              <w:fldChar w:fldCharType="begin"/>
            </w:r>
            <w:r w:rsidR="00BB1473">
              <w:rPr>
                <w:noProof/>
                <w:webHidden/>
              </w:rPr>
              <w:instrText xml:space="preserve"> PAGEREF _Toc169618243 \h </w:instrText>
            </w:r>
            <w:r w:rsidR="00BB1473">
              <w:rPr>
                <w:noProof/>
                <w:webHidden/>
              </w:rPr>
            </w:r>
            <w:r w:rsidR="00BB1473">
              <w:rPr>
                <w:noProof/>
                <w:webHidden/>
              </w:rPr>
              <w:fldChar w:fldCharType="separate"/>
            </w:r>
            <w:r w:rsidR="0059627B">
              <w:rPr>
                <w:noProof/>
                <w:webHidden/>
              </w:rPr>
              <w:t>8</w:t>
            </w:r>
            <w:r w:rsidR="00BB1473">
              <w:rPr>
                <w:noProof/>
                <w:webHidden/>
              </w:rPr>
              <w:fldChar w:fldCharType="end"/>
            </w:r>
          </w:hyperlink>
        </w:p>
        <w:p w14:paraId="59EAF834" w14:textId="0C54BC64" w:rsidR="00BB1473" w:rsidRDefault="00000000">
          <w:pPr>
            <w:pStyle w:val="Spistreci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b w:val="0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169618244" w:history="1">
            <w:r w:rsidR="00BB1473" w:rsidRPr="008A0E84">
              <w:rPr>
                <w:rStyle w:val="Hipercze"/>
                <w:rFonts w:ascii="Arial" w:hAnsi="Arial" w:cs="Arial"/>
                <w:noProof/>
              </w:rPr>
              <w:t>3. ZAGOSPODAROWANIE TERENU</w:t>
            </w:r>
            <w:r w:rsidR="00BB1473">
              <w:rPr>
                <w:noProof/>
                <w:webHidden/>
              </w:rPr>
              <w:tab/>
            </w:r>
            <w:r w:rsidR="00BB1473">
              <w:rPr>
                <w:noProof/>
                <w:webHidden/>
              </w:rPr>
              <w:fldChar w:fldCharType="begin"/>
            </w:r>
            <w:r w:rsidR="00BB1473">
              <w:rPr>
                <w:noProof/>
                <w:webHidden/>
              </w:rPr>
              <w:instrText xml:space="preserve"> PAGEREF _Toc169618244 \h </w:instrText>
            </w:r>
            <w:r w:rsidR="00BB1473">
              <w:rPr>
                <w:noProof/>
                <w:webHidden/>
              </w:rPr>
            </w:r>
            <w:r w:rsidR="00BB1473">
              <w:rPr>
                <w:noProof/>
                <w:webHidden/>
              </w:rPr>
              <w:fldChar w:fldCharType="separate"/>
            </w:r>
            <w:r w:rsidR="0059627B">
              <w:rPr>
                <w:noProof/>
                <w:webHidden/>
              </w:rPr>
              <w:t>8</w:t>
            </w:r>
            <w:r w:rsidR="00BB1473">
              <w:rPr>
                <w:noProof/>
                <w:webHidden/>
              </w:rPr>
              <w:fldChar w:fldCharType="end"/>
            </w:r>
          </w:hyperlink>
        </w:p>
        <w:p w14:paraId="2640D216" w14:textId="13622A2C" w:rsidR="00BB1473" w:rsidRDefault="00000000">
          <w:pPr>
            <w:pStyle w:val="Spistreci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169618245" w:history="1">
            <w:r w:rsidR="00BB1473" w:rsidRPr="008A0E84">
              <w:rPr>
                <w:rStyle w:val="Hipercze"/>
                <w:rFonts w:cs="Arial"/>
                <w:noProof/>
              </w:rPr>
              <w:t>3.1. Rozbiórka istniejącego utwardzenia terenu, plantowanie terenu, wywóz ziemi i materiałów rozbiórkowych</w:t>
            </w:r>
            <w:r w:rsidR="00BB1473">
              <w:rPr>
                <w:noProof/>
                <w:webHidden/>
              </w:rPr>
              <w:tab/>
            </w:r>
            <w:r w:rsidR="00BB1473">
              <w:rPr>
                <w:noProof/>
                <w:webHidden/>
              </w:rPr>
              <w:fldChar w:fldCharType="begin"/>
            </w:r>
            <w:r w:rsidR="00BB1473">
              <w:rPr>
                <w:noProof/>
                <w:webHidden/>
              </w:rPr>
              <w:instrText xml:space="preserve"> PAGEREF _Toc169618245 \h </w:instrText>
            </w:r>
            <w:r w:rsidR="00BB1473">
              <w:rPr>
                <w:noProof/>
                <w:webHidden/>
              </w:rPr>
            </w:r>
            <w:r w:rsidR="00BB1473">
              <w:rPr>
                <w:noProof/>
                <w:webHidden/>
              </w:rPr>
              <w:fldChar w:fldCharType="separate"/>
            </w:r>
            <w:r w:rsidR="0059627B">
              <w:rPr>
                <w:noProof/>
                <w:webHidden/>
              </w:rPr>
              <w:t>8</w:t>
            </w:r>
            <w:r w:rsidR="00BB1473">
              <w:rPr>
                <w:noProof/>
                <w:webHidden/>
              </w:rPr>
              <w:fldChar w:fldCharType="end"/>
            </w:r>
          </w:hyperlink>
        </w:p>
        <w:p w14:paraId="1FC85EC0" w14:textId="56DBC814" w:rsidR="00BB1473" w:rsidRDefault="00000000">
          <w:pPr>
            <w:pStyle w:val="Spistreci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169618246" w:history="1">
            <w:r w:rsidR="00BB1473" w:rsidRPr="008A0E84">
              <w:rPr>
                <w:rStyle w:val="Hipercze"/>
                <w:rFonts w:cs="Arial"/>
                <w:noProof/>
              </w:rPr>
              <w:t>3.2. Wykonanie utwardzeń pod ciągi komunikacyjne piesze oraz drogi z kostki betonowej i płyt ażurowych</w:t>
            </w:r>
            <w:r w:rsidR="00BB1473">
              <w:rPr>
                <w:noProof/>
                <w:webHidden/>
              </w:rPr>
              <w:tab/>
            </w:r>
            <w:r w:rsidR="00BB1473">
              <w:rPr>
                <w:noProof/>
                <w:webHidden/>
              </w:rPr>
              <w:fldChar w:fldCharType="begin"/>
            </w:r>
            <w:r w:rsidR="00BB1473">
              <w:rPr>
                <w:noProof/>
                <w:webHidden/>
              </w:rPr>
              <w:instrText xml:space="preserve"> PAGEREF _Toc169618246 \h </w:instrText>
            </w:r>
            <w:r w:rsidR="00BB1473">
              <w:rPr>
                <w:noProof/>
                <w:webHidden/>
              </w:rPr>
            </w:r>
            <w:r w:rsidR="00BB1473">
              <w:rPr>
                <w:noProof/>
                <w:webHidden/>
              </w:rPr>
              <w:fldChar w:fldCharType="separate"/>
            </w:r>
            <w:r w:rsidR="0059627B">
              <w:rPr>
                <w:noProof/>
                <w:webHidden/>
              </w:rPr>
              <w:t>9</w:t>
            </w:r>
            <w:r w:rsidR="00BB1473">
              <w:rPr>
                <w:noProof/>
                <w:webHidden/>
              </w:rPr>
              <w:fldChar w:fldCharType="end"/>
            </w:r>
          </w:hyperlink>
        </w:p>
        <w:p w14:paraId="64E7AD89" w14:textId="7A0C7A46" w:rsidR="00BB1473" w:rsidRDefault="00000000">
          <w:pPr>
            <w:pStyle w:val="Spistreci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169618247" w:history="1">
            <w:r w:rsidR="00BB1473" w:rsidRPr="008A0E84">
              <w:rPr>
                <w:rStyle w:val="Hipercze"/>
                <w:rFonts w:cs="Arial"/>
                <w:noProof/>
              </w:rPr>
              <w:t>3.3. Wykonanie dwóch donic dekoracyjnych z gazonów betonowych</w:t>
            </w:r>
            <w:r w:rsidR="00BB1473">
              <w:rPr>
                <w:noProof/>
                <w:webHidden/>
              </w:rPr>
              <w:tab/>
            </w:r>
            <w:r w:rsidR="00BB1473">
              <w:rPr>
                <w:noProof/>
                <w:webHidden/>
              </w:rPr>
              <w:fldChar w:fldCharType="begin"/>
            </w:r>
            <w:r w:rsidR="00BB1473">
              <w:rPr>
                <w:noProof/>
                <w:webHidden/>
              </w:rPr>
              <w:instrText xml:space="preserve"> PAGEREF _Toc169618247 \h </w:instrText>
            </w:r>
            <w:r w:rsidR="00BB1473">
              <w:rPr>
                <w:noProof/>
                <w:webHidden/>
              </w:rPr>
            </w:r>
            <w:r w:rsidR="00BB1473">
              <w:rPr>
                <w:noProof/>
                <w:webHidden/>
              </w:rPr>
              <w:fldChar w:fldCharType="separate"/>
            </w:r>
            <w:r w:rsidR="0059627B">
              <w:rPr>
                <w:noProof/>
                <w:webHidden/>
              </w:rPr>
              <w:t>10</w:t>
            </w:r>
            <w:r w:rsidR="00BB1473">
              <w:rPr>
                <w:noProof/>
                <w:webHidden/>
              </w:rPr>
              <w:fldChar w:fldCharType="end"/>
            </w:r>
          </w:hyperlink>
        </w:p>
        <w:p w14:paraId="26F94D0B" w14:textId="007ADBC5" w:rsidR="00BB1473" w:rsidRDefault="00000000">
          <w:pPr>
            <w:pStyle w:val="Spistreci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169618248" w:history="1">
            <w:r w:rsidR="00BB1473" w:rsidRPr="008A0E84">
              <w:rPr>
                <w:rStyle w:val="Hipercze"/>
                <w:rFonts w:cs="Arial"/>
                <w:noProof/>
              </w:rPr>
              <w:t>3.4. Montaż dwóch lamp hybrydowych na słupach</w:t>
            </w:r>
            <w:r w:rsidR="00BB1473">
              <w:rPr>
                <w:noProof/>
                <w:webHidden/>
              </w:rPr>
              <w:tab/>
            </w:r>
            <w:r w:rsidR="00BB1473">
              <w:rPr>
                <w:noProof/>
                <w:webHidden/>
              </w:rPr>
              <w:fldChar w:fldCharType="begin"/>
            </w:r>
            <w:r w:rsidR="00BB1473">
              <w:rPr>
                <w:noProof/>
                <w:webHidden/>
              </w:rPr>
              <w:instrText xml:space="preserve"> PAGEREF _Toc169618248 \h </w:instrText>
            </w:r>
            <w:r w:rsidR="00BB1473">
              <w:rPr>
                <w:noProof/>
                <w:webHidden/>
              </w:rPr>
            </w:r>
            <w:r w:rsidR="00BB1473">
              <w:rPr>
                <w:noProof/>
                <w:webHidden/>
              </w:rPr>
              <w:fldChar w:fldCharType="separate"/>
            </w:r>
            <w:r w:rsidR="0059627B">
              <w:rPr>
                <w:noProof/>
                <w:webHidden/>
              </w:rPr>
              <w:t>10</w:t>
            </w:r>
            <w:r w:rsidR="00BB1473">
              <w:rPr>
                <w:noProof/>
                <w:webHidden/>
              </w:rPr>
              <w:fldChar w:fldCharType="end"/>
            </w:r>
          </w:hyperlink>
        </w:p>
        <w:p w14:paraId="450D6488" w14:textId="37CC367D" w:rsidR="00BB1473" w:rsidRDefault="00000000">
          <w:pPr>
            <w:pStyle w:val="Spistreci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169618249" w:history="1">
            <w:r w:rsidR="00BB1473" w:rsidRPr="008A0E84">
              <w:rPr>
                <w:rStyle w:val="Hipercze"/>
                <w:rFonts w:cs="Arial"/>
                <w:noProof/>
              </w:rPr>
              <w:t>3.5. ZIELEŃ</w:t>
            </w:r>
            <w:r w:rsidR="00BB1473">
              <w:rPr>
                <w:noProof/>
                <w:webHidden/>
              </w:rPr>
              <w:tab/>
            </w:r>
            <w:r w:rsidR="00BB1473">
              <w:rPr>
                <w:noProof/>
                <w:webHidden/>
              </w:rPr>
              <w:fldChar w:fldCharType="begin"/>
            </w:r>
            <w:r w:rsidR="00BB1473">
              <w:rPr>
                <w:noProof/>
                <w:webHidden/>
              </w:rPr>
              <w:instrText xml:space="preserve"> PAGEREF _Toc169618249 \h </w:instrText>
            </w:r>
            <w:r w:rsidR="00BB1473">
              <w:rPr>
                <w:noProof/>
                <w:webHidden/>
              </w:rPr>
            </w:r>
            <w:r w:rsidR="00BB1473">
              <w:rPr>
                <w:noProof/>
                <w:webHidden/>
              </w:rPr>
              <w:fldChar w:fldCharType="separate"/>
            </w:r>
            <w:r w:rsidR="0059627B">
              <w:rPr>
                <w:noProof/>
                <w:webHidden/>
              </w:rPr>
              <w:t>10</w:t>
            </w:r>
            <w:r w:rsidR="00BB1473">
              <w:rPr>
                <w:noProof/>
                <w:webHidden/>
              </w:rPr>
              <w:fldChar w:fldCharType="end"/>
            </w:r>
          </w:hyperlink>
        </w:p>
        <w:p w14:paraId="2DD67E76" w14:textId="00EF0865" w:rsidR="00BB1473" w:rsidRDefault="00000000">
          <w:pPr>
            <w:pStyle w:val="Spistreci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169618250" w:history="1">
            <w:r w:rsidR="00BB1473" w:rsidRPr="008A0E84">
              <w:rPr>
                <w:rStyle w:val="Hipercze"/>
                <w:rFonts w:cs="Arial"/>
                <w:noProof/>
              </w:rPr>
              <w:t>3.6. OGRODZENIE</w:t>
            </w:r>
            <w:r w:rsidR="00BB1473">
              <w:rPr>
                <w:noProof/>
                <w:webHidden/>
              </w:rPr>
              <w:tab/>
            </w:r>
            <w:r w:rsidR="00BB1473">
              <w:rPr>
                <w:noProof/>
                <w:webHidden/>
              </w:rPr>
              <w:fldChar w:fldCharType="begin"/>
            </w:r>
            <w:r w:rsidR="00BB1473">
              <w:rPr>
                <w:noProof/>
                <w:webHidden/>
              </w:rPr>
              <w:instrText xml:space="preserve"> PAGEREF _Toc169618250 \h </w:instrText>
            </w:r>
            <w:r w:rsidR="00BB1473">
              <w:rPr>
                <w:noProof/>
                <w:webHidden/>
              </w:rPr>
            </w:r>
            <w:r w:rsidR="00BB1473">
              <w:rPr>
                <w:noProof/>
                <w:webHidden/>
              </w:rPr>
              <w:fldChar w:fldCharType="separate"/>
            </w:r>
            <w:r w:rsidR="0059627B">
              <w:rPr>
                <w:noProof/>
                <w:webHidden/>
              </w:rPr>
              <w:t>11</w:t>
            </w:r>
            <w:r w:rsidR="00BB1473">
              <w:rPr>
                <w:noProof/>
                <w:webHidden/>
              </w:rPr>
              <w:fldChar w:fldCharType="end"/>
            </w:r>
          </w:hyperlink>
        </w:p>
        <w:p w14:paraId="18BE5288" w14:textId="43A01CC0" w:rsidR="00BB1473" w:rsidRDefault="00000000">
          <w:pPr>
            <w:pStyle w:val="Spistreci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169618251" w:history="1">
            <w:r w:rsidR="00BB1473" w:rsidRPr="008A0E84">
              <w:rPr>
                <w:rStyle w:val="Hipercze"/>
                <w:rFonts w:cs="Arial"/>
                <w:noProof/>
              </w:rPr>
              <w:t>3.7. ODPROWADZENIE WODY – BEZ ZMIAN</w:t>
            </w:r>
            <w:r w:rsidR="00BB1473">
              <w:rPr>
                <w:noProof/>
                <w:webHidden/>
              </w:rPr>
              <w:tab/>
            </w:r>
            <w:r w:rsidR="00BB1473">
              <w:rPr>
                <w:noProof/>
                <w:webHidden/>
              </w:rPr>
              <w:fldChar w:fldCharType="begin"/>
            </w:r>
            <w:r w:rsidR="00BB1473">
              <w:rPr>
                <w:noProof/>
                <w:webHidden/>
              </w:rPr>
              <w:instrText xml:space="preserve"> PAGEREF _Toc169618251 \h </w:instrText>
            </w:r>
            <w:r w:rsidR="00BB1473">
              <w:rPr>
                <w:noProof/>
                <w:webHidden/>
              </w:rPr>
            </w:r>
            <w:r w:rsidR="00BB1473">
              <w:rPr>
                <w:noProof/>
                <w:webHidden/>
              </w:rPr>
              <w:fldChar w:fldCharType="separate"/>
            </w:r>
            <w:r w:rsidR="0059627B">
              <w:rPr>
                <w:noProof/>
                <w:webHidden/>
              </w:rPr>
              <w:t>11</w:t>
            </w:r>
            <w:r w:rsidR="00BB1473">
              <w:rPr>
                <w:noProof/>
                <w:webHidden/>
              </w:rPr>
              <w:fldChar w:fldCharType="end"/>
            </w:r>
          </w:hyperlink>
        </w:p>
        <w:p w14:paraId="5870E0D4" w14:textId="57807A10" w:rsidR="00BB1473" w:rsidRDefault="00000000">
          <w:pPr>
            <w:pStyle w:val="Spistreci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169618252" w:history="1">
            <w:r w:rsidR="00BB1473" w:rsidRPr="008A0E84">
              <w:rPr>
                <w:rStyle w:val="Hipercze"/>
                <w:rFonts w:cs="Arial"/>
                <w:noProof/>
              </w:rPr>
              <w:t>3.8. MIEJSCE GROMADZENIA ODPADÓW - BEZ ZMIAN</w:t>
            </w:r>
            <w:r w:rsidR="00BB1473">
              <w:rPr>
                <w:noProof/>
                <w:webHidden/>
              </w:rPr>
              <w:tab/>
            </w:r>
            <w:r w:rsidR="00BB1473">
              <w:rPr>
                <w:noProof/>
                <w:webHidden/>
              </w:rPr>
              <w:fldChar w:fldCharType="begin"/>
            </w:r>
            <w:r w:rsidR="00BB1473">
              <w:rPr>
                <w:noProof/>
                <w:webHidden/>
              </w:rPr>
              <w:instrText xml:space="preserve"> PAGEREF _Toc169618252 \h </w:instrText>
            </w:r>
            <w:r w:rsidR="00BB1473">
              <w:rPr>
                <w:noProof/>
                <w:webHidden/>
              </w:rPr>
            </w:r>
            <w:r w:rsidR="00BB1473">
              <w:rPr>
                <w:noProof/>
                <w:webHidden/>
              </w:rPr>
              <w:fldChar w:fldCharType="separate"/>
            </w:r>
            <w:r w:rsidR="0059627B">
              <w:rPr>
                <w:noProof/>
                <w:webHidden/>
              </w:rPr>
              <w:t>11</w:t>
            </w:r>
            <w:r w:rsidR="00BB1473">
              <w:rPr>
                <w:noProof/>
                <w:webHidden/>
              </w:rPr>
              <w:fldChar w:fldCharType="end"/>
            </w:r>
          </w:hyperlink>
        </w:p>
        <w:p w14:paraId="7D6E1268" w14:textId="476E802B" w:rsidR="00BB1473" w:rsidRDefault="00000000">
          <w:pPr>
            <w:pStyle w:val="Spistreci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b w:val="0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169618253" w:history="1">
            <w:r w:rsidR="00BB1473" w:rsidRPr="008A0E84">
              <w:rPr>
                <w:rStyle w:val="Hipercze"/>
                <w:rFonts w:ascii="Arial" w:hAnsi="Arial" w:cs="Arial"/>
                <w:noProof/>
              </w:rPr>
              <w:t>4. ROBOTY BUDOWLANE</w:t>
            </w:r>
            <w:r w:rsidR="00BB1473">
              <w:rPr>
                <w:noProof/>
                <w:webHidden/>
              </w:rPr>
              <w:tab/>
            </w:r>
            <w:r w:rsidR="00BB1473">
              <w:rPr>
                <w:noProof/>
                <w:webHidden/>
              </w:rPr>
              <w:fldChar w:fldCharType="begin"/>
            </w:r>
            <w:r w:rsidR="00BB1473">
              <w:rPr>
                <w:noProof/>
                <w:webHidden/>
              </w:rPr>
              <w:instrText xml:space="preserve"> PAGEREF _Toc169618253 \h </w:instrText>
            </w:r>
            <w:r w:rsidR="00BB1473">
              <w:rPr>
                <w:noProof/>
                <w:webHidden/>
              </w:rPr>
            </w:r>
            <w:r w:rsidR="00BB1473">
              <w:rPr>
                <w:noProof/>
                <w:webHidden/>
              </w:rPr>
              <w:fldChar w:fldCharType="separate"/>
            </w:r>
            <w:r w:rsidR="0059627B">
              <w:rPr>
                <w:noProof/>
                <w:webHidden/>
              </w:rPr>
              <w:t>11</w:t>
            </w:r>
            <w:r w:rsidR="00BB1473">
              <w:rPr>
                <w:noProof/>
                <w:webHidden/>
              </w:rPr>
              <w:fldChar w:fldCharType="end"/>
            </w:r>
          </w:hyperlink>
        </w:p>
        <w:p w14:paraId="02C5277B" w14:textId="76C4D3B6" w:rsidR="00BB1473" w:rsidRDefault="00000000">
          <w:pPr>
            <w:pStyle w:val="Spistreci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169618254" w:history="1">
            <w:r w:rsidR="00BB1473" w:rsidRPr="008A0E84">
              <w:rPr>
                <w:rStyle w:val="Hipercze"/>
                <w:rFonts w:cs="Arial"/>
                <w:noProof/>
              </w:rPr>
              <w:t>4.1. PRACE – ZAGOSPODAROWANIE TERENU:</w:t>
            </w:r>
            <w:r w:rsidR="00BB1473">
              <w:rPr>
                <w:noProof/>
                <w:webHidden/>
              </w:rPr>
              <w:tab/>
            </w:r>
            <w:r w:rsidR="00BB1473">
              <w:rPr>
                <w:noProof/>
                <w:webHidden/>
              </w:rPr>
              <w:fldChar w:fldCharType="begin"/>
            </w:r>
            <w:r w:rsidR="00BB1473">
              <w:rPr>
                <w:noProof/>
                <w:webHidden/>
              </w:rPr>
              <w:instrText xml:space="preserve"> PAGEREF _Toc169618254 \h </w:instrText>
            </w:r>
            <w:r w:rsidR="00BB1473">
              <w:rPr>
                <w:noProof/>
                <w:webHidden/>
              </w:rPr>
            </w:r>
            <w:r w:rsidR="00BB1473">
              <w:rPr>
                <w:noProof/>
                <w:webHidden/>
              </w:rPr>
              <w:fldChar w:fldCharType="separate"/>
            </w:r>
            <w:r w:rsidR="0059627B">
              <w:rPr>
                <w:noProof/>
                <w:webHidden/>
              </w:rPr>
              <w:t>11</w:t>
            </w:r>
            <w:r w:rsidR="00BB1473">
              <w:rPr>
                <w:noProof/>
                <w:webHidden/>
              </w:rPr>
              <w:fldChar w:fldCharType="end"/>
            </w:r>
          </w:hyperlink>
        </w:p>
        <w:p w14:paraId="60884B5C" w14:textId="6EFF4516" w:rsidR="00BB1473" w:rsidRDefault="00000000">
          <w:pPr>
            <w:pStyle w:val="Spistreci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169618255" w:history="1">
            <w:r w:rsidR="00BB1473" w:rsidRPr="008A0E84">
              <w:rPr>
                <w:rStyle w:val="Hipercze"/>
                <w:rFonts w:cs="Arial"/>
                <w:noProof/>
              </w:rPr>
              <w:t>4.1.1. NOWE POWIERZCHNIE UTWARDZONE:</w:t>
            </w:r>
            <w:r w:rsidR="00BB1473">
              <w:rPr>
                <w:noProof/>
                <w:webHidden/>
              </w:rPr>
              <w:tab/>
            </w:r>
            <w:r w:rsidR="00BB1473">
              <w:rPr>
                <w:noProof/>
                <w:webHidden/>
              </w:rPr>
              <w:fldChar w:fldCharType="begin"/>
            </w:r>
            <w:r w:rsidR="00BB1473">
              <w:rPr>
                <w:noProof/>
                <w:webHidden/>
              </w:rPr>
              <w:instrText xml:space="preserve"> PAGEREF _Toc169618255 \h </w:instrText>
            </w:r>
            <w:r w:rsidR="00BB1473">
              <w:rPr>
                <w:noProof/>
                <w:webHidden/>
              </w:rPr>
            </w:r>
            <w:r w:rsidR="00BB1473">
              <w:rPr>
                <w:noProof/>
                <w:webHidden/>
              </w:rPr>
              <w:fldChar w:fldCharType="separate"/>
            </w:r>
            <w:r w:rsidR="0059627B">
              <w:rPr>
                <w:noProof/>
                <w:webHidden/>
              </w:rPr>
              <w:t>11</w:t>
            </w:r>
            <w:r w:rsidR="00BB1473">
              <w:rPr>
                <w:noProof/>
                <w:webHidden/>
              </w:rPr>
              <w:fldChar w:fldCharType="end"/>
            </w:r>
          </w:hyperlink>
        </w:p>
        <w:p w14:paraId="67BFF2AC" w14:textId="72331E15" w:rsidR="00BB1473" w:rsidRDefault="00000000">
          <w:pPr>
            <w:pStyle w:val="Spistreci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b w:val="0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169618256" w:history="1">
            <w:r w:rsidR="00BB1473" w:rsidRPr="008A0E84">
              <w:rPr>
                <w:rStyle w:val="Hipercze"/>
                <w:rFonts w:ascii="Arial" w:hAnsi="Arial" w:cs="Arial"/>
                <w:noProof/>
              </w:rPr>
              <w:t>5. ZAŁĄCZNIKI</w:t>
            </w:r>
            <w:r w:rsidR="00BB1473">
              <w:rPr>
                <w:noProof/>
                <w:webHidden/>
              </w:rPr>
              <w:tab/>
            </w:r>
            <w:r w:rsidR="00BB1473">
              <w:rPr>
                <w:noProof/>
                <w:webHidden/>
              </w:rPr>
              <w:fldChar w:fldCharType="begin"/>
            </w:r>
            <w:r w:rsidR="00BB1473">
              <w:rPr>
                <w:noProof/>
                <w:webHidden/>
              </w:rPr>
              <w:instrText xml:space="preserve"> PAGEREF _Toc169618256 \h </w:instrText>
            </w:r>
            <w:r w:rsidR="00BB1473">
              <w:rPr>
                <w:noProof/>
                <w:webHidden/>
              </w:rPr>
            </w:r>
            <w:r w:rsidR="00BB1473">
              <w:rPr>
                <w:noProof/>
                <w:webHidden/>
              </w:rPr>
              <w:fldChar w:fldCharType="separate"/>
            </w:r>
            <w:r w:rsidR="0059627B">
              <w:rPr>
                <w:noProof/>
                <w:webHidden/>
              </w:rPr>
              <w:t>15</w:t>
            </w:r>
            <w:r w:rsidR="00BB1473">
              <w:rPr>
                <w:noProof/>
                <w:webHidden/>
              </w:rPr>
              <w:fldChar w:fldCharType="end"/>
            </w:r>
          </w:hyperlink>
        </w:p>
        <w:p w14:paraId="49CD90B1" w14:textId="1BBFFF82" w:rsidR="00BB1473" w:rsidRDefault="00000000">
          <w:pPr>
            <w:pStyle w:val="Spistreci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169618257" w:history="1">
            <w:r w:rsidR="00BB1473" w:rsidRPr="008A0E84">
              <w:rPr>
                <w:rStyle w:val="Hipercze"/>
                <w:rFonts w:cs="Arial"/>
                <w:noProof/>
              </w:rPr>
              <w:t>5.1. Uzgodnienie - Polska Spółka Gazownictwa, znak: PSGGO.ZMSM.763.305.24 z dnia 29.04.2024 r.</w:t>
            </w:r>
            <w:r w:rsidR="00BB1473">
              <w:rPr>
                <w:noProof/>
                <w:webHidden/>
              </w:rPr>
              <w:tab/>
            </w:r>
            <w:r w:rsidR="00BB1473">
              <w:rPr>
                <w:noProof/>
                <w:webHidden/>
              </w:rPr>
              <w:fldChar w:fldCharType="begin"/>
            </w:r>
            <w:r w:rsidR="00BB1473">
              <w:rPr>
                <w:noProof/>
                <w:webHidden/>
              </w:rPr>
              <w:instrText xml:space="preserve"> PAGEREF _Toc169618257 \h </w:instrText>
            </w:r>
            <w:r w:rsidR="00BB1473">
              <w:rPr>
                <w:noProof/>
                <w:webHidden/>
              </w:rPr>
            </w:r>
            <w:r w:rsidR="00BB1473">
              <w:rPr>
                <w:noProof/>
                <w:webHidden/>
              </w:rPr>
              <w:fldChar w:fldCharType="separate"/>
            </w:r>
            <w:r w:rsidR="0059627B">
              <w:rPr>
                <w:noProof/>
                <w:webHidden/>
              </w:rPr>
              <w:t>15</w:t>
            </w:r>
            <w:r w:rsidR="00BB1473">
              <w:rPr>
                <w:noProof/>
                <w:webHidden/>
              </w:rPr>
              <w:fldChar w:fldCharType="end"/>
            </w:r>
          </w:hyperlink>
        </w:p>
        <w:p w14:paraId="6E34B8D4" w14:textId="0A942B31" w:rsidR="00BB1473" w:rsidRDefault="00000000">
          <w:pPr>
            <w:pStyle w:val="Spistreci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b w:val="0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169618258" w:history="1">
            <w:r w:rsidR="00BB1473" w:rsidRPr="008A0E84">
              <w:rPr>
                <w:rStyle w:val="Hipercze"/>
                <w:rFonts w:ascii="Arial" w:hAnsi="Arial" w:cs="Arial"/>
                <w:noProof/>
              </w:rPr>
              <w:t>6. CZĘŚĆ RYSUNKOWA – SPIS RYSUNKÓW</w:t>
            </w:r>
            <w:r w:rsidR="00BB1473">
              <w:rPr>
                <w:noProof/>
                <w:webHidden/>
              </w:rPr>
              <w:tab/>
            </w:r>
            <w:r w:rsidR="00BB1473">
              <w:rPr>
                <w:noProof/>
                <w:webHidden/>
              </w:rPr>
              <w:fldChar w:fldCharType="begin"/>
            </w:r>
            <w:r w:rsidR="00BB1473">
              <w:rPr>
                <w:noProof/>
                <w:webHidden/>
              </w:rPr>
              <w:instrText xml:space="preserve"> PAGEREF _Toc169618258 \h </w:instrText>
            </w:r>
            <w:r w:rsidR="00BB1473">
              <w:rPr>
                <w:noProof/>
                <w:webHidden/>
              </w:rPr>
            </w:r>
            <w:r w:rsidR="00BB1473">
              <w:rPr>
                <w:noProof/>
                <w:webHidden/>
              </w:rPr>
              <w:fldChar w:fldCharType="separate"/>
            </w:r>
            <w:r w:rsidR="0059627B">
              <w:rPr>
                <w:noProof/>
                <w:webHidden/>
              </w:rPr>
              <w:t>16</w:t>
            </w:r>
            <w:r w:rsidR="00BB1473">
              <w:rPr>
                <w:noProof/>
                <w:webHidden/>
              </w:rPr>
              <w:fldChar w:fldCharType="end"/>
            </w:r>
          </w:hyperlink>
        </w:p>
        <w:p w14:paraId="77EBDB62" w14:textId="77A397BF" w:rsidR="00FE4F1C" w:rsidRPr="00F7299C" w:rsidRDefault="00FE4F1C" w:rsidP="00F7299C">
          <w:pPr>
            <w:spacing w:line="276" w:lineRule="auto"/>
            <w:rPr>
              <w:rFonts w:cs="Arial"/>
              <w:color w:val="auto"/>
            </w:rPr>
          </w:pPr>
          <w:r w:rsidRPr="00F7299C">
            <w:rPr>
              <w:rFonts w:cs="Arial"/>
              <w:b/>
              <w:bCs/>
              <w:color w:val="auto"/>
            </w:rPr>
            <w:fldChar w:fldCharType="end"/>
          </w:r>
        </w:p>
      </w:sdtContent>
    </w:sdt>
    <w:p w14:paraId="01173F9D" w14:textId="0AF165CA" w:rsidR="005D1DFA" w:rsidRPr="00F7299C" w:rsidRDefault="005D1DFA" w:rsidP="00F7299C">
      <w:pPr>
        <w:spacing w:after="165" w:line="276" w:lineRule="auto"/>
        <w:ind w:left="0" w:firstLine="0"/>
        <w:jc w:val="left"/>
        <w:rPr>
          <w:rFonts w:cs="Arial"/>
          <w:color w:val="auto"/>
        </w:rPr>
      </w:pPr>
    </w:p>
    <w:p w14:paraId="73F01F02" w14:textId="77777777" w:rsidR="005D1DFA" w:rsidRPr="00F7299C" w:rsidRDefault="00403699" w:rsidP="00F7299C">
      <w:pPr>
        <w:spacing w:after="151" w:line="276" w:lineRule="auto"/>
        <w:ind w:left="0" w:firstLine="0"/>
        <w:jc w:val="left"/>
        <w:rPr>
          <w:rFonts w:cs="Arial"/>
          <w:color w:val="auto"/>
        </w:rPr>
      </w:pPr>
      <w:r w:rsidRPr="00F7299C">
        <w:rPr>
          <w:rFonts w:eastAsia="Calibri" w:cs="Arial"/>
          <w:color w:val="auto"/>
        </w:rPr>
        <w:t xml:space="preserve"> </w:t>
      </w:r>
    </w:p>
    <w:p w14:paraId="5DE279AD" w14:textId="77777777" w:rsidR="005D1DFA" w:rsidRPr="00F7299C" w:rsidRDefault="00403699" w:rsidP="00F7299C">
      <w:pPr>
        <w:spacing w:after="151" w:line="276" w:lineRule="auto"/>
        <w:ind w:left="0" w:firstLine="0"/>
        <w:jc w:val="left"/>
        <w:rPr>
          <w:rFonts w:eastAsia="Calibri" w:cs="Arial"/>
          <w:color w:val="auto"/>
        </w:rPr>
      </w:pPr>
      <w:r w:rsidRPr="00F7299C">
        <w:rPr>
          <w:rFonts w:eastAsia="Calibri" w:cs="Arial"/>
          <w:color w:val="auto"/>
        </w:rPr>
        <w:t xml:space="preserve"> </w:t>
      </w:r>
    </w:p>
    <w:p w14:paraId="5462C115" w14:textId="77777777" w:rsidR="005D1DFA" w:rsidRPr="00F7299C" w:rsidRDefault="005D1DFA" w:rsidP="00F7299C">
      <w:pPr>
        <w:spacing w:after="151" w:line="276" w:lineRule="auto"/>
        <w:ind w:left="0" w:firstLine="0"/>
        <w:jc w:val="left"/>
        <w:rPr>
          <w:rFonts w:eastAsia="Calibri" w:cs="Arial"/>
          <w:color w:val="auto"/>
        </w:rPr>
      </w:pPr>
    </w:p>
    <w:p w14:paraId="6B96174C" w14:textId="77777777" w:rsidR="005D1DFA" w:rsidRPr="00F7299C" w:rsidRDefault="005D1DFA" w:rsidP="00F7299C">
      <w:pPr>
        <w:spacing w:after="151" w:line="276" w:lineRule="auto"/>
        <w:ind w:left="0" w:firstLine="0"/>
        <w:jc w:val="left"/>
        <w:rPr>
          <w:rFonts w:eastAsia="Calibri" w:cs="Arial"/>
          <w:color w:val="auto"/>
        </w:rPr>
      </w:pPr>
    </w:p>
    <w:p w14:paraId="7808A230" w14:textId="77777777" w:rsidR="005D1DFA" w:rsidRPr="00F7299C" w:rsidRDefault="005D1DFA" w:rsidP="00F7299C">
      <w:pPr>
        <w:spacing w:after="151" w:line="276" w:lineRule="auto"/>
        <w:ind w:left="0" w:firstLine="0"/>
        <w:jc w:val="left"/>
        <w:rPr>
          <w:rFonts w:eastAsia="Calibri" w:cs="Arial"/>
          <w:color w:val="auto"/>
        </w:rPr>
      </w:pPr>
    </w:p>
    <w:p w14:paraId="7E42F4B5" w14:textId="77777777" w:rsidR="005D1DFA" w:rsidRPr="00F7299C" w:rsidRDefault="005D1DFA" w:rsidP="00F7299C">
      <w:pPr>
        <w:spacing w:after="151" w:line="276" w:lineRule="auto"/>
        <w:ind w:left="0" w:firstLine="0"/>
        <w:jc w:val="left"/>
        <w:rPr>
          <w:rFonts w:eastAsia="Calibri" w:cs="Arial"/>
          <w:color w:val="auto"/>
        </w:rPr>
      </w:pPr>
    </w:p>
    <w:p w14:paraId="69B2CBE5" w14:textId="77777777" w:rsidR="005D1DFA" w:rsidRPr="00F7299C" w:rsidRDefault="005D1DFA" w:rsidP="00F7299C">
      <w:pPr>
        <w:spacing w:after="151" w:line="276" w:lineRule="auto"/>
        <w:ind w:left="0" w:firstLine="0"/>
        <w:jc w:val="left"/>
        <w:rPr>
          <w:rFonts w:eastAsia="Calibri" w:cs="Arial"/>
          <w:color w:val="auto"/>
        </w:rPr>
      </w:pPr>
    </w:p>
    <w:p w14:paraId="452AC411" w14:textId="719AB087" w:rsidR="003B04B5" w:rsidRPr="00F7299C" w:rsidRDefault="003B04B5" w:rsidP="00F7299C">
      <w:pPr>
        <w:spacing w:line="276" w:lineRule="auto"/>
        <w:ind w:left="0" w:firstLine="0"/>
        <w:rPr>
          <w:rFonts w:cs="Arial"/>
          <w:b/>
          <w:bCs/>
          <w:color w:val="auto"/>
        </w:rPr>
      </w:pPr>
    </w:p>
    <w:p w14:paraId="656DD650" w14:textId="77777777" w:rsidR="003B04B5" w:rsidRPr="00F7299C" w:rsidRDefault="003B04B5" w:rsidP="00F7299C">
      <w:pPr>
        <w:pStyle w:val="Nagwek1"/>
        <w:spacing w:line="276" w:lineRule="auto"/>
        <w:rPr>
          <w:rFonts w:ascii="Arial" w:hAnsi="Arial" w:cs="Arial"/>
        </w:rPr>
      </w:pPr>
      <w:bookmarkStart w:id="2" w:name="_Toc119403911"/>
      <w:bookmarkStart w:id="3" w:name="_Toc119404048"/>
      <w:bookmarkStart w:id="4" w:name="_Toc119404096"/>
      <w:bookmarkStart w:id="5" w:name="_Toc119404144"/>
      <w:bookmarkStart w:id="6" w:name="_Toc121841225"/>
      <w:bookmarkStart w:id="7" w:name="_Toc169618238"/>
      <w:r w:rsidRPr="00F7299C">
        <w:rPr>
          <w:rFonts w:ascii="Arial" w:hAnsi="Arial" w:cs="Arial"/>
        </w:rPr>
        <w:t>1. OŚWIADCZENIA ORAZ UPRAWNIENIA PROJEKTANTÓW</w:t>
      </w:r>
      <w:bookmarkEnd w:id="2"/>
      <w:bookmarkEnd w:id="3"/>
      <w:bookmarkEnd w:id="4"/>
      <w:bookmarkEnd w:id="5"/>
      <w:bookmarkEnd w:id="6"/>
      <w:bookmarkEnd w:id="7"/>
    </w:p>
    <w:p w14:paraId="41C3BAE4" w14:textId="77777777" w:rsidR="003B04B5" w:rsidRPr="00F7299C" w:rsidRDefault="003B04B5" w:rsidP="00F7299C">
      <w:pPr>
        <w:spacing w:line="276" w:lineRule="auto"/>
        <w:rPr>
          <w:rFonts w:cs="Arial"/>
          <w:color w:val="FF0000"/>
        </w:rPr>
      </w:pPr>
    </w:p>
    <w:p w14:paraId="0CE59206" w14:textId="77777777" w:rsidR="003B04B5" w:rsidRPr="00F7299C" w:rsidRDefault="003B04B5" w:rsidP="00F7299C">
      <w:pPr>
        <w:spacing w:line="276" w:lineRule="auto"/>
        <w:rPr>
          <w:rFonts w:cs="Arial"/>
          <w:color w:val="FF0000"/>
        </w:rPr>
      </w:pPr>
    </w:p>
    <w:p w14:paraId="3B225793" w14:textId="10928803" w:rsidR="000D4839" w:rsidRPr="00F7299C" w:rsidRDefault="000D4839" w:rsidP="00F7299C">
      <w:pPr>
        <w:spacing w:after="0" w:line="276" w:lineRule="auto"/>
        <w:jc w:val="right"/>
        <w:rPr>
          <w:rFonts w:cs="Arial"/>
          <w:b/>
          <w:color w:val="auto"/>
          <w:sz w:val="40"/>
          <w:szCs w:val="40"/>
          <w:u w:val="single"/>
        </w:rPr>
      </w:pPr>
      <w:r w:rsidRPr="00F7299C">
        <w:rPr>
          <w:rFonts w:cs="Arial"/>
          <w:color w:val="auto"/>
          <w:sz w:val="24"/>
          <w:szCs w:val="24"/>
        </w:rPr>
        <w:t xml:space="preserve">Warszawa, </w:t>
      </w:r>
      <w:r w:rsidR="006C7235" w:rsidRPr="00F7299C">
        <w:rPr>
          <w:rFonts w:cs="Arial"/>
          <w:color w:val="auto"/>
          <w:sz w:val="24"/>
          <w:szCs w:val="24"/>
        </w:rPr>
        <w:t>kwiecień</w:t>
      </w:r>
      <w:r w:rsidRPr="00F7299C">
        <w:rPr>
          <w:rFonts w:cs="Arial"/>
          <w:color w:val="auto"/>
          <w:sz w:val="24"/>
          <w:szCs w:val="24"/>
        </w:rPr>
        <w:t xml:space="preserve"> 202</w:t>
      </w:r>
      <w:r w:rsidR="006C7235" w:rsidRPr="00F7299C">
        <w:rPr>
          <w:rFonts w:cs="Arial"/>
          <w:color w:val="auto"/>
          <w:sz w:val="24"/>
          <w:szCs w:val="24"/>
        </w:rPr>
        <w:t>4</w:t>
      </w:r>
      <w:r w:rsidRPr="00F7299C">
        <w:rPr>
          <w:rFonts w:cs="Arial"/>
          <w:color w:val="auto"/>
          <w:sz w:val="24"/>
          <w:szCs w:val="24"/>
        </w:rPr>
        <w:t xml:space="preserve"> r.</w:t>
      </w:r>
    </w:p>
    <w:p w14:paraId="2F8678B9" w14:textId="77777777" w:rsidR="000D4839" w:rsidRPr="00F7299C" w:rsidRDefault="000D4839" w:rsidP="00F7299C">
      <w:pPr>
        <w:spacing w:line="276" w:lineRule="auto"/>
        <w:ind w:left="284"/>
        <w:jc w:val="center"/>
        <w:rPr>
          <w:rFonts w:cs="Arial"/>
          <w:color w:val="FF0000"/>
          <w:sz w:val="28"/>
          <w:szCs w:val="28"/>
        </w:rPr>
      </w:pPr>
    </w:p>
    <w:p w14:paraId="54D20E46" w14:textId="77777777" w:rsidR="000D4839" w:rsidRPr="00F7299C" w:rsidRDefault="000D4839" w:rsidP="00F7299C">
      <w:pPr>
        <w:spacing w:line="276" w:lineRule="auto"/>
        <w:ind w:left="284"/>
        <w:jc w:val="center"/>
        <w:rPr>
          <w:rFonts w:cs="Arial"/>
          <w:color w:val="auto"/>
          <w:sz w:val="28"/>
          <w:szCs w:val="28"/>
        </w:rPr>
      </w:pPr>
    </w:p>
    <w:p w14:paraId="197A6EB2" w14:textId="77777777" w:rsidR="000D4839" w:rsidRPr="00F7299C" w:rsidRDefault="000D4839" w:rsidP="00F7299C">
      <w:pPr>
        <w:spacing w:line="276" w:lineRule="auto"/>
        <w:ind w:left="284"/>
        <w:jc w:val="center"/>
        <w:rPr>
          <w:rFonts w:cs="Arial"/>
          <w:color w:val="auto"/>
          <w:sz w:val="28"/>
          <w:szCs w:val="28"/>
        </w:rPr>
      </w:pPr>
    </w:p>
    <w:p w14:paraId="0D6045B4" w14:textId="77777777" w:rsidR="006C7235" w:rsidRPr="00F7299C" w:rsidRDefault="006C7235" w:rsidP="00F7299C">
      <w:pPr>
        <w:spacing w:line="276" w:lineRule="auto"/>
        <w:ind w:left="284"/>
        <w:jc w:val="center"/>
        <w:rPr>
          <w:rFonts w:cs="Arial"/>
          <w:b/>
          <w:bCs/>
          <w:color w:val="auto"/>
        </w:rPr>
      </w:pPr>
      <w:r w:rsidRPr="00F7299C">
        <w:rPr>
          <w:rFonts w:cs="Arial"/>
          <w:b/>
          <w:bCs/>
          <w:color w:val="auto"/>
          <w:sz w:val="28"/>
          <w:szCs w:val="28"/>
        </w:rPr>
        <w:t>OŚWIADCZENIE</w:t>
      </w:r>
    </w:p>
    <w:p w14:paraId="415ECEE0" w14:textId="77777777" w:rsidR="006C7235" w:rsidRPr="00F7299C" w:rsidRDefault="006C7235" w:rsidP="00F7299C">
      <w:pPr>
        <w:spacing w:line="276" w:lineRule="auto"/>
        <w:rPr>
          <w:rFonts w:cs="Arial"/>
          <w:color w:val="auto"/>
        </w:rPr>
      </w:pPr>
    </w:p>
    <w:p w14:paraId="6D3341F6" w14:textId="30A0D222" w:rsidR="006C7235" w:rsidRPr="00F7299C" w:rsidRDefault="006C7235" w:rsidP="00F7299C">
      <w:pPr>
        <w:spacing w:line="276" w:lineRule="auto"/>
        <w:ind w:right="-360"/>
        <w:rPr>
          <w:rFonts w:cs="Arial"/>
          <w:color w:val="auto"/>
          <w:sz w:val="24"/>
          <w:szCs w:val="24"/>
          <w:u w:val="single"/>
        </w:rPr>
      </w:pPr>
      <w:bookmarkStart w:id="8" w:name="_heading=h.tyjcwt" w:colFirst="0" w:colLast="0"/>
      <w:bookmarkEnd w:id="8"/>
      <w:r w:rsidRPr="00F7299C">
        <w:rPr>
          <w:rFonts w:cs="Arial"/>
          <w:color w:val="auto"/>
          <w:highlight w:val="white"/>
        </w:rPr>
        <w:t>Zgodnie z art. 34 ust. 3d pkt 3 Prawa Budowlanego z dnia 7 lipca 1994</w:t>
      </w:r>
      <w:r w:rsidR="009D7441">
        <w:rPr>
          <w:rFonts w:cs="Arial"/>
          <w:color w:val="auto"/>
          <w:highlight w:val="white"/>
        </w:rPr>
        <w:t xml:space="preserve"> </w:t>
      </w:r>
      <w:r w:rsidRPr="00F7299C">
        <w:rPr>
          <w:rFonts w:cs="Arial"/>
          <w:color w:val="auto"/>
          <w:highlight w:val="white"/>
        </w:rPr>
        <w:t xml:space="preserve">r. (Dz. U. 2020 r poz. 1333 z późniejszymi zm.) </w:t>
      </w:r>
      <w:r w:rsidRPr="00F7299C">
        <w:rPr>
          <w:rFonts w:cs="Arial"/>
          <w:color w:val="auto"/>
        </w:rPr>
        <w:t>my niżej podpisani oświadczamy, że wymieniony projekt „</w:t>
      </w:r>
      <w:r w:rsidR="009D7441" w:rsidRPr="009D7441">
        <w:rPr>
          <w:rFonts w:cs="Arial"/>
          <w:color w:val="auto"/>
          <w:sz w:val="24"/>
          <w:szCs w:val="24"/>
          <w:u w:val="single"/>
        </w:rPr>
        <w:t>PRZEBUDOWA UTWARDZENIA PLACU W RAMACH ZADANIA „MODERNIZACJA PODWÓRKA PRZY UL. ŁOKIETKA”</w:t>
      </w:r>
      <w:r w:rsidRPr="00F7299C">
        <w:rPr>
          <w:rFonts w:cs="Arial"/>
          <w:color w:val="auto"/>
        </w:rPr>
        <w:t>”, został sporządzony zgodnie z obowiązującymi przepisami oraz zasadami wiedzy technicznej.</w:t>
      </w:r>
    </w:p>
    <w:p w14:paraId="62766B5B" w14:textId="77777777" w:rsidR="006C7235" w:rsidRPr="00F7299C" w:rsidRDefault="006C7235" w:rsidP="00F7299C">
      <w:pPr>
        <w:spacing w:after="0" w:line="276" w:lineRule="auto"/>
        <w:rPr>
          <w:rFonts w:cs="Arial"/>
          <w:b/>
          <w:color w:val="auto"/>
        </w:rPr>
      </w:pPr>
    </w:p>
    <w:p w14:paraId="74017EF6" w14:textId="77777777" w:rsidR="006C7235" w:rsidRPr="00F7299C" w:rsidRDefault="006C7235" w:rsidP="00F7299C">
      <w:pPr>
        <w:spacing w:after="0" w:line="276" w:lineRule="auto"/>
        <w:rPr>
          <w:rFonts w:cs="Arial"/>
          <w:b/>
          <w:color w:val="auto"/>
        </w:rPr>
      </w:pPr>
    </w:p>
    <w:p w14:paraId="78709BB3" w14:textId="77777777" w:rsidR="006C7235" w:rsidRPr="00F7299C" w:rsidRDefault="006C7235" w:rsidP="00F7299C">
      <w:pPr>
        <w:spacing w:after="0" w:line="276" w:lineRule="auto"/>
        <w:rPr>
          <w:rFonts w:cs="Arial"/>
          <w:b/>
          <w:color w:val="auto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1699"/>
        <w:gridCol w:w="2977"/>
        <w:gridCol w:w="2121"/>
      </w:tblGrid>
      <w:tr w:rsidR="006C7235" w:rsidRPr="00F7299C" w14:paraId="339B28EF" w14:textId="77777777" w:rsidTr="00FF4FA4">
        <w:tc>
          <w:tcPr>
            <w:tcW w:w="2265" w:type="dxa"/>
            <w:shd w:val="clear" w:color="auto" w:fill="F2F2F2" w:themeFill="background1" w:themeFillShade="F2"/>
          </w:tcPr>
          <w:p w14:paraId="13121771" w14:textId="77777777" w:rsidR="006C7235" w:rsidRPr="00F7299C" w:rsidRDefault="006C7235" w:rsidP="00F7299C">
            <w:pPr>
              <w:spacing w:after="140" w:line="276" w:lineRule="auto"/>
              <w:ind w:left="0" w:firstLine="0"/>
              <w:jc w:val="left"/>
              <w:rPr>
                <w:rFonts w:cs="Arial"/>
                <w:color w:val="auto"/>
                <w:sz w:val="18"/>
                <w:szCs w:val="18"/>
              </w:rPr>
            </w:pPr>
            <w:r w:rsidRPr="00F7299C">
              <w:rPr>
                <w:rFonts w:cs="Arial"/>
                <w:color w:val="auto"/>
                <w:sz w:val="18"/>
                <w:szCs w:val="18"/>
              </w:rPr>
              <w:t>SPECJALNOŚĆ</w:t>
            </w:r>
          </w:p>
        </w:tc>
        <w:tc>
          <w:tcPr>
            <w:tcW w:w="1699" w:type="dxa"/>
            <w:shd w:val="clear" w:color="auto" w:fill="F2F2F2" w:themeFill="background1" w:themeFillShade="F2"/>
          </w:tcPr>
          <w:p w14:paraId="381A15CE" w14:textId="77777777" w:rsidR="006C7235" w:rsidRPr="00F7299C" w:rsidRDefault="006C7235" w:rsidP="00F7299C">
            <w:pPr>
              <w:spacing w:after="140" w:line="276" w:lineRule="auto"/>
              <w:ind w:left="0" w:firstLine="0"/>
              <w:jc w:val="left"/>
              <w:rPr>
                <w:rFonts w:cs="Arial"/>
                <w:color w:val="auto"/>
                <w:sz w:val="18"/>
                <w:szCs w:val="18"/>
              </w:rPr>
            </w:pPr>
            <w:r w:rsidRPr="00F7299C">
              <w:rPr>
                <w:rFonts w:cs="Arial"/>
                <w:color w:val="auto"/>
                <w:sz w:val="18"/>
                <w:szCs w:val="18"/>
              </w:rPr>
              <w:t>IMIĘ I NAZWISKO</w:t>
            </w:r>
          </w:p>
        </w:tc>
        <w:tc>
          <w:tcPr>
            <w:tcW w:w="2977" w:type="dxa"/>
            <w:shd w:val="clear" w:color="auto" w:fill="F2F2F2" w:themeFill="background1" w:themeFillShade="F2"/>
          </w:tcPr>
          <w:p w14:paraId="5BC34BD0" w14:textId="77777777" w:rsidR="006C7235" w:rsidRPr="00F7299C" w:rsidRDefault="006C7235" w:rsidP="00F7299C">
            <w:pPr>
              <w:spacing w:after="140" w:line="276" w:lineRule="auto"/>
              <w:ind w:left="0" w:firstLine="0"/>
              <w:jc w:val="left"/>
              <w:rPr>
                <w:rFonts w:cs="Arial"/>
                <w:color w:val="auto"/>
                <w:sz w:val="18"/>
                <w:szCs w:val="18"/>
              </w:rPr>
            </w:pPr>
            <w:r w:rsidRPr="00F7299C">
              <w:rPr>
                <w:rFonts w:cs="Arial"/>
                <w:color w:val="auto"/>
                <w:sz w:val="18"/>
                <w:szCs w:val="18"/>
              </w:rPr>
              <w:t>NR UPRAWNIEŃ</w:t>
            </w:r>
          </w:p>
        </w:tc>
        <w:tc>
          <w:tcPr>
            <w:tcW w:w="2121" w:type="dxa"/>
            <w:shd w:val="clear" w:color="auto" w:fill="F2F2F2" w:themeFill="background1" w:themeFillShade="F2"/>
          </w:tcPr>
          <w:p w14:paraId="6E404B71" w14:textId="77777777" w:rsidR="006C7235" w:rsidRPr="00F7299C" w:rsidRDefault="006C7235" w:rsidP="00F7299C">
            <w:pPr>
              <w:spacing w:after="140" w:line="276" w:lineRule="auto"/>
              <w:ind w:left="0" w:firstLine="0"/>
              <w:jc w:val="left"/>
              <w:rPr>
                <w:rFonts w:cs="Arial"/>
                <w:color w:val="auto"/>
                <w:sz w:val="18"/>
                <w:szCs w:val="18"/>
              </w:rPr>
            </w:pPr>
            <w:r w:rsidRPr="00F7299C">
              <w:rPr>
                <w:rFonts w:cs="Arial"/>
                <w:color w:val="auto"/>
                <w:sz w:val="18"/>
                <w:szCs w:val="18"/>
              </w:rPr>
              <w:t>PODPIS</w:t>
            </w:r>
          </w:p>
        </w:tc>
      </w:tr>
      <w:tr w:rsidR="006C7235" w:rsidRPr="00F7299C" w14:paraId="0384B77A" w14:textId="77777777" w:rsidTr="00FF4FA4">
        <w:tc>
          <w:tcPr>
            <w:tcW w:w="2265" w:type="dxa"/>
            <w:shd w:val="clear" w:color="auto" w:fill="F2F2F2" w:themeFill="background1" w:themeFillShade="F2"/>
          </w:tcPr>
          <w:p w14:paraId="627E2E77" w14:textId="77777777" w:rsidR="006C7235" w:rsidRPr="00F7299C" w:rsidRDefault="006C7235" w:rsidP="00F7299C">
            <w:pPr>
              <w:spacing w:after="140" w:line="276" w:lineRule="auto"/>
              <w:ind w:left="0" w:firstLine="0"/>
              <w:jc w:val="left"/>
              <w:rPr>
                <w:rFonts w:cs="Arial"/>
                <w:color w:val="auto"/>
                <w:sz w:val="18"/>
                <w:szCs w:val="18"/>
              </w:rPr>
            </w:pPr>
            <w:r w:rsidRPr="00F7299C">
              <w:rPr>
                <w:rFonts w:cs="Arial"/>
                <w:color w:val="auto"/>
                <w:sz w:val="18"/>
                <w:szCs w:val="18"/>
              </w:rPr>
              <w:t>ARCHIOTEKTONICZA</w:t>
            </w:r>
          </w:p>
          <w:p w14:paraId="1DC97CAD" w14:textId="77777777" w:rsidR="006C7235" w:rsidRPr="00F7299C" w:rsidRDefault="006C7235" w:rsidP="00F7299C">
            <w:pPr>
              <w:spacing w:after="140" w:line="276" w:lineRule="auto"/>
              <w:ind w:left="0" w:firstLine="0"/>
              <w:jc w:val="left"/>
              <w:rPr>
                <w:rFonts w:cs="Arial"/>
                <w:color w:val="auto"/>
                <w:sz w:val="18"/>
                <w:szCs w:val="18"/>
              </w:rPr>
            </w:pPr>
            <w:r w:rsidRPr="00F7299C">
              <w:rPr>
                <w:rFonts w:cs="Arial"/>
                <w:color w:val="auto"/>
                <w:sz w:val="18"/>
                <w:szCs w:val="18"/>
              </w:rPr>
              <w:t>PROJEKTANT GŁÓWNY</w:t>
            </w:r>
          </w:p>
        </w:tc>
        <w:tc>
          <w:tcPr>
            <w:tcW w:w="1699" w:type="dxa"/>
          </w:tcPr>
          <w:p w14:paraId="55C0AC79" w14:textId="77777777" w:rsidR="006C7235" w:rsidRPr="00F7299C" w:rsidRDefault="006C7235" w:rsidP="00F7299C">
            <w:pPr>
              <w:spacing w:after="140" w:line="276" w:lineRule="auto"/>
              <w:ind w:left="0" w:firstLine="0"/>
              <w:jc w:val="left"/>
              <w:rPr>
                <w:rFonts w:cs="Arial"/>
                <w:color w:val="auto"/>
                <w:sz w:val="18"/>
                <w:szCs w:val="18"/>
              </w:rPr>
            </w:pPr>
            <w:r w:rsidRPr="00F7299C">
              <w:rPr>
                <w:rFonts w:cs="Arial"/>
                <w:color w:val="auto"/>
                <w:sz w:val="18"/>
                <w:szCs w:val="18"/>
              </w:rPr>
              <w:t xml:space="preserve">mgr inż. arch. Jacek Jarosław </w:t>
            </w:r>
            <w:proofErr w:type="spellStart"/>
            <w:r w:rsidRPr="00F7299C">
              <w:rPr>
                <w:rFonts w:cs="Arial"/>
                <w:color w:val="auto"/>
                <w:sz w:val="18"/>
                <w:szCs w:val="18"/>
              </w:rPr>
              <w:t>Szlis</w:t>
            </w:r>
            <w:proofErr w:type="spellEnd"/>
          </w:p>
        </w:tc>
        <w:tc>
          <w:tcPr>
            <w:tcW w:w="2977" w:type="dxa"/>
          </w:tcPr>
          <w:p w14:paraId="5BA57D90" w14:textId="77777777" w:rsidR="006C7235" w:rsidRPr="00F7299C" w:rsidRDefault="006C7235" w:rsidP="00F7299C">
            <w:pPr>
              <w:spacing w:after="140" w:line="276" w:lineRule="auto"/>
              <w:ind w:left="0" w:firstLine="0"/>
              <w:jc w:val="left"/>
              <w:rPr>
                <w:rFonts w:cs="Arial"/>
                <w:color w:val="auto"/>
                <w:sz w:val="18"/>
                <w:szCs w:val="18"/>
              </w:rPr>
            </w:pPr>
            <w:r w:rsidRPr="00F7299C">
              <w:rPr>
                <w:rFonts w:cs="Arial"/>
                <w:color w:val="auto"/>
                <w:sz w:val="18"/>
                <w:szCs w:val="18"/>
              </w:rPr>
              <w:t xml:space="preserve">nr </w:t>
            </w:r>
            <w:proofErr w:type="spellStart"/>
            <w:r w:rsidRPr="00F7299C">
              <w:rPr>
                <w:rFonts w:cs="Arial"/>
                <w:color w:val="auto"/>
                <w:sz w:val="18"/>
                <w:szCs w:val="18"/>
              </w:rPr>
              <w:t>upr</w:t>
            </w:r>
            <w:proofErr w:type="spellEnd"/>
            <w:r w:rsidRPr="00F7299C">
              <w:rPr>
                <w:rFonts w:cs="Arial"/>
                <w:color w:val="auto"/>
                <w:sz w:val="18"/>
                <w:szCs w:val="18"/>
              </w:rPr>
              <w:t xml:space="preserve">. </w:t>
            </w:r>
            <w:proofErr w:type="spellStart"/>
            <w:r w:rsidRPr="00F7299C">
              <w:rPr>
                <w:rFonts w:cs="Arial"/>
                <w:color w:val="auto"/>
                <w:sz w:val="18"/>
                <w:szCs w:val="18"/>
              </w:rPr>
              <w:t>Bł</w:t>
            </w:r>
            <w:proofErr w:type="spellEnd"/>
            <w:r w:rsidRPr="00F7299C">
              <w:rPr>
                <w:rFonts w:cs="Arial"/>
                <w:color w:val="auto"/>
                <w:sz w:val="18"/>
                <w:szCs w:val="18"/>
              </w:rPr>
              <w:t xml:space="preserve"> /96/01</w:t>
            </w:r>
          </w:p>
          <w:p w14:paraId="76CEF4D2" w14:textId="77777777" w:rsidR="006C7235" w:rsidRPr="00F7299C" w:rsidRDefault="006C7235" w:rsidP="00F7299C">
            <w:pPr>
              <w:spacing w:line="276" w:lineRule="auto"/>
              <w:ind w:left="-5" w:right="81" w:firstLine="0"/>
              <w:jc w:val="left"/>
              <w:rPr>
                <w:rFonts w:cs="Arial"/>
                <w:color w:val="auto"/>
                <w:sz w:val="18"/>
                <w:szCs w:val="18"/>
              </w:rPr>
            </w:pPr>
            <w:proofErr w:type="spellStart"/>
            <w:r w:rsidRPr="00F7299C">
              <w:rPr>
                <w:rFonts w:cs="Arial"/>
                <w:color w:val="auto"/>
                <w:sz w:val="18"/>
                <w:szCs w:val="18"/>
              </w:rPr>
              <w:t>Upr</w:t>
            </w:r>
            <w:proofErr w:type="spellEnd"/>
            <w:r w:rsidRPr="00F7299C">
              <w:rPr>
                <w:rFonts w:cs="Arial"/>
                <w:color w:val="auto"/>
                <w:sz w:val="18"/>
                <w:szCs w:val="18"/>
              </w:rPr>
              <w:t>. bud. w spec. arch. do proj. bez ograniczeń</w:t>
            </w:r>
          </w:p>
          <w:p w14:paraId="7C9311A0" w14:textId="77777777" w:rsidR="006C7235" w:rsidRPr="00F7299C" w:rsidRDefault="006C7235" w:rsidP="00F7299C">
            <w:pPr>
              <w:spacing w:after="140" w:line="276" w:lineRule="auto"/>
              <w:ind w:left="0" w:firstLine="0"/>
              <w:jc w:val="left"/>
              <w:rPr>
                <w:rFonts w:cs="Arial"/>
                <w:color w:val="auto"/>
                <w:sz w:val="18"/>
                <w:szCs w:val="18"/>
              </w:rPr>
            </w:pPr>
          </w:p>
        </w:tc>
        <w:tc>
          <w:tcPr>
            <w:tcW w:w="2121" w:type="dxa"/>
          </w:tcPr>
          <w:p w14:paraId="31181259" w14:textId="77777777" w:rsidR="006C7235" w:rsidRPr="00F7299C" w:rsidRDefault="006C7235" w:rsidP="00F7299C">
            <w:pPr>
              <w:spacing w:after="140" w:line="276" w:lineRule="auto"/>
              <w:ind w:left="0" w:firstLine="0"/>
              <w:jc w:val="left"/>
              <w:rPr>
                <w:rFonts w:cs="Arial"/>
                <w:color w:val="auto"/>
                <w:sz w:val="18"/>
                <w:szCs w:val="18"/>
              </w:rPr>
            </w:pPr>
          </w:p>
        </w:tc>
      </w:tr>
    </w:tbl>
    <w:p w14:paraId="157F8051" w14:textId="77777777" w:rsidR="006C7235" w:rsidRPr="00F7299C" w:rsidRDefault="006C7235" w:rsidP="00F7299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right="680"/>
        <w:rPr>
          <w:rFonts w:cs="Arial"/>
          <w:color w:val="auto"/>
          <w:sz w:val="16"/>
          <w:szCs w:val="16"/>
          <w:u w:val="single"/>
        </w:rPr>
      </w:pPr>
    </w:p>
    <w:p w14:paraId="64A9C8CB" w14:textId="77777777" w:rsidR="009259DE" w:rsidRPr="00F7299C" w:rsidRDefault="000D4839" w:rsidP="00F7299C">
      <w:pPr>
        <w:spacing w:line="276" w:lineRule="auto"/>
        <w:ind w:left="0" w:firstLine="0"/>
        <w:rPr>
          <w:rFonts w:eastAsia="Calibri" w:cs="Arial"/>
          <w:color w:val="FF0000"/>
        </w:rPr>
      </w:pPr>
      <w:r w:rsidRPr="00F7299C">
        <w:rPr>
          <w:rFonts w:eastAsia="Calibri" w:cs="Arial"/>
          <w:color w:val="FF0000"/>
        </w:rPr>
        <w:br w:type="page"/>
      </w:r>
      <w:r w:rsidRPr="00F7299C">
        <w:rPr>
          <w:rFonts w:eastAsia="Calibri" w:cs="Arial"/>
          <w:color w:val="FF0000"/>
        </w:rPr>
        <w:object w:dxaOrig="8910" w:dyaOrig="12615" w14:anchorId="3C80FAC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7pt;height:630.75pt" o:ole="" filled="t">
            <v:fill color2="black"/>
            <v:imagedata r:id="rId10" o:title=""/>
          </v:shape>
          <o:OLEObject Type="Embed" ProgID="Acrobat.Document.DC" ShapeID="_x0000_i1025" DrawAspect="Content" ObjectID="_1780309400" r:id="rId11"/>
        </w:object>
      </w:r>
    </w:p>
    <w:p w14:paraId="7AC6A194" w14:textId="25DE9528" w:rsidR="006C7235" w:rsidRPr="00F7299C" w:rsidRDefault="006C7235" w:rsidP="00F7299C">
      <w:pPr>
        <w:spacing w:line="276" w:lineRule="auto"/>
        <w:ind w:firstLine="0"/>
        <w:rPr>
          <w:rFonts w:cs="Arial"/>
          <w:noProof/>
        </w:rPr>
      </w:pPr>
      <w:r w:rsidRPr="00F7299C">
        <w:rPr>
          <w:rFonts w:cs="Arial"/>
          <w:noProof/>
        </w:rPr>
        <w:br w:type="page"/>
      </w:r>
    </w:p>
    <w:p w14:paraId="670CD674" w14:textId="7C5BD737" w:rsidR="003B04B5" w:rsidRPr="00F7299C" w:rsidRDefault="006C7235" w:rsidP="00F7299C">
      <w:pPr>
        <w:spacing w:line="276" w:lineRule="auto"/>
        <w:ind w:left="0" w:firstLine="0"/>
        <w:rPr>
          <w:rFonts w:eastAsia="Calibri" w:cs="Arial"/>
          <w:color w:val="FF0000"/>
        </w:rPr>
      </w:pPr>
      <w:r w:rsidRPr="00F7299C">
        <w:rPr>
          <w:rFonts w:eastAsia="Calibri" w:cs="Arial"/>
          <w:noProof/>
          <w:color w:val="FF0000"/>
        </w:rPr>
        <w:lastRenderedPageBreak/>
        <w:drawing>
          <wp:inline distT="0" distB="0" distL="0" distR="0" wp14:anchorId="5BDBDDEF" wp14:editId="46DAD04C">
            <wp:extent cx="5753100" cy="7677150"/>
            <wp:effectExtent l="0" t="0" r="0" b="0"/>
            <wp:docPr id="180416109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7677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1F4460" w14:textId="2363740E" w:rsidR="003B04B5" w:rsidRPr="00F7299C" w:rsidRDefault="003B04B5" w:rsidP="00F7299C">
      <w:pPr>
        <w:pStyle w:val="Nagwek1"/>
        <w:numPr>
          <w:ilvl w:val="0"/>
          <w:numId w:val="21"/>
        </w:numPr>
        <w:spacing w:line="276" w:lineRule="auto"/>
        <w:rPr>
          <w:rFonts w:ascii="Arial" w:hAnsi="Arial" w:cs="Arial"/>
          <w:color w:val="auto"/>
        </w:rPr>
      </w:pPr>
      <w:r w:rsidRPr="00F7299C">
        <w:rPr>
          <w:rFonts w:ascii="Arial" w:hAnsi="Arial" w:cs="Arial"/>
        </w:rPr>
        <w:br w:type="page"/>
      </w:r>
      <w:bookmarkStart w:id="9" w:name="_Toc110428750"/>
      <w:bookmarkStart w:id="10" w:name="_Toc110431481"/>
      <w:bookmarkStart w:id="11" w:name="_Toc110434415"/>
      <w:bookmarkStart w:id="12" w:name="_Toc110506982"/>
      <w:bookmarkStart w:id="13" w:name="_Toc119403912"/>
      <w:bookmarkStart w:id="14" w:name="_Toc119404049"/>
      <w:bookmarkStart w:id="15" w:name="_Toc119404097"/>
      <w:bookmarkStart w:id="16" w:name="_Toc119404145"/>
      <w:bookmarkStart w:id="17" w:name="_Toc121841226"/>
      <w:bookmarkStart w:id="18" w:name="_Toc169618239"/>
      <w:r w:rsidRPr="00F7299C">
        <w:rPr>
          <w:rFonts w:ascii="Arial" w:hAnsi="Arial" w:cs="Arial"/>
          <w:color w:val="auto"/>
        </w:rPr>
        <w:lastRenderedPageBreak/>
        <w:t>CZĘŚĆ OPISOWA</w:t>
      </w:r>
      <w:bookmarkEnd w:id="9"/>
      <w:bookmarkEnd w:id="10"/>
      <w:bookmarkEnd w:id="11"/>
      <w:bookmarkEnd w:id="12"/>
      <w:r w:rsidRPr="00F7299C">
        <w:rPr>
          <w:rFonts w:ascii="Arial" w:hAnsi="Arial" w:cs="Arial"/>
          <w:color w:val="auto"/>
        </w:rPr>
        <w:t xml:space="preserve"> – OPIS OGÓLNY</w:t>
      </w:r>
      <w:bookmarkEnd w:id="13"/>
      <w:bookmarkEnd w:id="14"/>
      <w:bookmarkEnd w:id="15"/>
      <w:bookmarkEnd w:id="16"/>
      <w:bookmarkEnd w:id="17"/>
      <w:bookmarkEnd w:id="18"/>
    </w:p>
    <w:p w14:paraId="494456F5" w14:textId="77777777" w:rsidR="006C7235" w:rsidRPr="00F7299C" w:rsidRDefault="006C7235" w:rsidP="00BB1473">
      <w:pPr>
        <w:rPr>
          <w:b/>
        </w:rPr>
      </w:pPr>
      <w:bookmarkStart w:id="19" w:name="_Toc169618240"/>
      <w:r w:rsidRPr="00F7299C">
        <w:t>- rozbiórka istniejącego utwardzenia terenu, plantowanie terenu, wywóz ziemi i materiałów rozbiórkowych,</w:t>
      </w:r>
      <w:bookmarkEnd w:id="19"/>
    </w:p>
    <w:p w14:paraId="52C66AEE" w14:textId="77777777" w:rsidR="006C7235" w:rsidRPr="00F7299C" w:rsidRDefault="006C7235" w:rsidP="00BB1473">
      <w:pPr>
        <w:rPr>
          <w:b/>
        </w:rPr>
      </w:pPr>
      <w:bookmarkStart w:id="20" w:name="_Toc169618241"/>
      <w:r w:rsidRPr="00F7299C">
        <w:t>- wykonanie utwardzeń pod ciągi komunikacyjne piesze oraz drogi z kostki betonowej i płyt ażurowych,</w:t>
      </w:r>
      <w:bookmarkEnd w:id="20"/>
      <w:r w:rsidRPr="00F7299C">
        <w:t xml:space="preserve"> </w:t>
      </w:r>
    </w:p>
    <w:p w14:paraId="1648DB73" w14:textId="0417884C" w:rsidR="009D7441" w:rsidRDefault="009D7441" w:rsidP="00BB1473">
      <w:pPr>
        <w:rPr>
          <w:b/>
        </w:rPr>
      </w:pPr>
      <w:bookmarkStart w:id="21" w:name="_Toc169618242"/>
      <w:r>
        <w:t>- w</w:t>
      </w:r>
      <w:r w:rsidRPr="009D7441">
        <w:t>ykonanie dwóch donic dekoracyjnych z gazonów betonowych</w:t>
      </w:r>
      <w:r>
        <w:t>,</w:t>
      </w:r>
      <w:bookmarkEnd w:id="21"/>
    </w:p>
    <w:p w14:paraId="376A0DD7" w14:textId="48DB0B2F" w:rsidR="006C7235" w:rsidRPr="00F7299C" w:rsidRDefault="006C7235" w:rsidP="00BB1473">
      <w:pPr>
        <w:rPr>
          <w:b/>
        </w:rPr>
      </w:pPr>
      <w:bookmarkStart w:id="22" w:name="_Toc169618243"/>
      <w:r w:rsidRPr="00F7299C">
        <w:t>- montaż dwóch lamp hybrydowych na słupach</w:t>
      </w:r>
      <w:bookmarkEnd w:id="22"/>
    </w:p>
    <w:p w14:paraId="63101BF5" w14:textId="77777777" w:rsidR="006C7235" w:rsidRPr="00F7299C" w:rsidRDefault="006C7235" w:rsidP="00F7299C">
      <w:pPr>
        <w:spacing w:line="276" w:lineRule="auto"/>
        <w:rPr>
          <w:rFonts w:cs="Arial"/>
          <w:color w:val="auto"/>
        </w:rPr>
      </w:pPr>
    </w:p>
    <w:p w14:paraId="5EB63E7F" w14:textId="0DE2FAFC" w:rsidR="000D4839" w:rsidRPr="00F7299C" w:rsidRDefault="003B04B5" w:rsidP="00F7299C">
      <w:pPr>
        <w:pStyle w:val="Nagwek1"/>
        <w:spacing w:line="276" w:lineRule="auto"/>
        <w:ind w:left="0" w:firstLine="0"/>
        <w:rPr>
          <w:rFonts w:ascii="Arial" w:hAnsi="Arial" w:cs="Arial"/>
          <w:color w:val="auto"/>
        </w:rPr>
      </w:pPr>
      <w:bookmarkStart w:id="23" w:name="_Toc169618244"/>
      <w:r w:rsidRPr="00F7299C">
        <w:rPr>
          <w:rFonts w:ascii="Arial" w:hAnsi="Arial" w:cs="Arial"/>
          <w:color w:val="auto"/>
        </w:rPr>
        <w:t xml:space="preserve">3. </w:t>
      </w:r>
      <w:bookmarkStart w:id="24" w:name="_Toc119403916"/>
      <w:bookmarkStart w:id="25" w:name="_Toc119404053"/>
      <w:bookmarkStart w:id="26" w:name="_Toc119404101"/>
      <w:bookmarkStart w:id="27" w:name="_Toc119404149"/>
      <w:bookmarkStart w:id="28" w:name="_Toc121841230"/>
      <w:r w:rsidRPr="00F7299C">
        <w:rPr>
          <w:rFonts w:ascii="Arial" w:hAnsi="Arial" w:cs="Arial"/>
          <w:color w:val="auto"/>
        </w:rPr>
        <w:t>ZAGOSPODAROWANIE TERENU</w:t>
      </w:r>
      <w:bookmarkEnd w:id="23"/>
      <w:bookmarkEnd w:id="24"/>
      <w:bookmarkEnd w:id="25"/>
      <w:bookmarkEnd w:id="26"/>
      <w:bookmarkEnd w:id="27"/>
      <w:bookmarkEnd w:id="28"/>
    </w:p>
    <w:p w14:paraId="5C0C935D" w14:textId="77777777" w:rsidR="000D4839" w:rsidRPr="00F7299C" w:rsidRDefault="000D4839" w:rsidP="00F7299C">
      <w:pPr>
        <w:spacing w:line="276" w:lineRule="auto"/>
        <w:rPr>
          <w:rFonts w:cs="Arial"/>
          <w:color w:val="FF0000"/>
        </w:rPr>
      </w:pPr>
    </w:p>
    <w:tbl>
      <w:tblPr>
        <w:tblStyle w:val="Tabela-Siatka"/>
        <w:tblW w:w="0" w:type="auto"/>
        <w:tblInd w:w="10" w:type="dxa"/>
        <w:tblLook w:val="04A0" w:firstRow="1" w:lastRow="0" w:firstColumn="1" w:lastColumn="0" w:noHBand="0" w:noVBand="1"/>
      </w:tblPr>
      <w:tblGrid>
        <w:gridCol w:w="1626"/>
        <w:gridCol w:w="2620"/>
        <w:gridCol w:w="1149"/>
        <w:gridCol w:w="2415"/>
        <w:gridCol w:w="1242"/>
      </w:tblGrid>
      <w:tr w:rsidR="006C7235" w:rsidRPr="00F7299C" w14:paraId="27A5E9B3" w14:textId="77777777" w:rsidTr="00FF4FA4">
        <w:tc>
          <w:tcPr>
            <w:tcW w:w="9052" w:type="dxa"/>
            <w:gridSpan w:val="5"/>
            <w:shd w:val="clear" w:color="auto" w:fill="BFBFBF" w:themeFill="background1" w:themeFillShade="BF"/>
          </w:tcPr>
          <w:p w14:paraId="299A8325" w14:textId="77777777" w:rsidR="006C7235" w:rsidRPr="00F7299C" w:rsidRDefault="006C7235" w:rsidP="00F7299C">
            <w:pPr>
              <w:spacing w:line="276" w:lineRule="auto"/>
              <w:ind w:left="0" w:firstLine="0"/>
              <w:jc w:val="center"/>
              <w:rPr>
                <w:rFonts w:cs="Arial"/>
                <w:b/>
                <w:bCs/>
                <w:color w:val="auto"/>
                <w:sz w:val="20"/>
                <w:szCs w:val="20"/>
              </w:rPr>
            </w:pPr>
            <w:r w:rsidRPr="00F7299C">
              <w:rPr>
                <w:rFonts w:cs="Arial"/>
                <w:b/>
                <w:bCs/>
                <w:color w:val="auto"/>
                <w:sz w:val="20"/>
                <w:szCs w:val="20"/>
              </w:rPr>
              <w:t>ZESTAWIENIE POWIERZCHNI:</w:t>
            </w:r>
          </w:p>
        </w:tc>
      </w:tr>
      <w:tr w:rsidR="006C7235" w:rsidRPr="00F7299C" w14:paraId="3D548FD8" w14:textId="77777777" w:rsidTr="00FF4FA4">
        <w:tc>
          <w:tcPr>
            <w:tcW w:w="5395" w:type="dxa"/>
            <w:gridSpan w:val="3"/>
            <w:shd w:val="clear" w:color="auto" w:fill="BFBFBF" w:themeFill="background1" w:themeFillShade="BF"/>
          </w:tcPr>
          <w:p w14:paraId="230347E7" w14:textId="77777777" w:rsidR="006C7235" w:rsidRPr="00F7299C" w:rsidRDefault="006C7235" w:rsidP="00F7299C">
            <w:pPr>
              <w:spacing w:line="276" w:lineRule="auto"/>
              <w:ind w:left="0" w:firstLine="0"/>
              <w:jc w:val="left"/>
              <w:rPr>
                <w:rFonts w:cs="Arial"/>
                <w:b/>
                <w:bCs/>
                <w:color w:val="auto"/>
                <w:sz w:val="18"/>
                <w:szCs w:val="18"/>
              </w:rPr>
            </w:pPr>
            <w:r w:rsidRPr="00F7299C">
              <w:rPr>
                <w:rFonts w:cs="Arial"/>
                <w:b/>
                <w:bCs/>
                <w:color w:val="auto"/>
                <w:sz w:val="18"/>
                <w:szCs w:val="18"/>
              </w:rPr>
              <w:t>POWIERZCHNIA DZIAŁKI:</w:t>
            </w:r>
          </w:p>
          <w:p w14:paraId="4FEA3485" w14:textId="77777777" w:rsidR="006C7235" w:rsidRPr="00F7299C" w:rsidRDefault="006C7235" w:rsidP="00F7299C">
            <w:pPr>
              <w:spacing w:line="276" w:lineRule="auto"/>
              <w:ind w:left="0" w:firstLine="0"/>
              <w:jc w:val="left"/>
              <w:rPr>
                <w:rFonts w:cs="Arial"/>
                <w:b/>
                <w:bCs/>
                <w:color w:val="auto"/>
                <w:sz w:val="18"/>
                <w:szCs w:val="18"/>
              </w:rPr>
            </w:pPr>
            <w:r w:rsidRPr="00F7299C">
              <w:rPr>
                <w:rFonts w:cs="Arial"/>
                <w:b/>
                <w:bCs/>
                <w:color w:val="auto"/>
                <w:sz w:val="18"/>
                <w:szCs w:val="18"/>
              </w:rPr>
              <w:t>DZ. 1200 – 224,0 m2</w:t>
            </w:r>
          </w:p>
          <w:p w14:paraId="66EDB6B8" w14:textId="77777777" w:rsidR="006C7235" w:rsidRPr="00F7299C" w:rsidRDefault="006C7235" w:rsidP="00F7299C">
            <w:pPr>
              <w:spacing w:line="276" w:lineRule="auto"/>
              <w:ind w:left="0" w:firstLine="0"/>
              <w:jc w:val="left"/>
              <w:rPr>
                <w:rFonts w:cs="Arial"/>
                <w:b/>
                <w:bCs/>
                <w:color w:val="auto"/>
                <w:sz w:val="18"/>
                <w:szCs w:val="18"/>
              </w:rPr>
            </w:pPr>
            <w:r w:rsidRPr="00F7299C">
              <w:rPr>
                <w:rFonts w:cs="Arial"/>
                <w:b/>
                <w:bCs/>
                <w:color w:val="auto"/>
                <w:sz w:val="18"/>
                <w:szCs w:val="18"/>
              </w:rPr>
              <w:t>DZ. 1203 – 339,0 m2</w:t>
            </w:r>
          </w:p>
          <w:p w14:paraId="488799F8" w14:textId="77777777" w:rsidR="006C7235" w:rsidRPr="00F7299C" w:rsidRDefault="006C7235" w:rsidP="00F7299C">
            <w:pPr>
              <w:spacing w:line="276" w:lineRule="auto"/>
              <w:ind w:left="0" w:firstLine="0"/>
              <w:jc w:val="left"/>
              <w:rPr>
                <w:rFonts w:cs="Arial"/>
                <w:b/>
                <w:bCs/>
                <w:color w:val="auto"/>
                <w:sz w:val="18"/>
                <w:szCs w:val="18"/>
              </w:rPr>
            </w:pPr>
            <w:r w:rsidRPr="00F7299C">
              <w:rPr>
                <w:rFonts w:cs="Arial"/>
                <w:b/>
                <w:bCs/>
                <w:color w:val="auto"/>
                <w:sz w:val="18"/>
                <w:szCs w:val="18"/>
              </w:rPr>
              <w:t>DZ. 1205 – 77,0 m2</w:t>
            </w:r>
          </w:p>
        </w:tc>
        <w:tc>
          <w:tcPr>
            <w:tcW w:w="2415" w:type="dxa"/>
            <w:shd w:val="clear" w:color="auto" w:fill="BFBFBF" w:themeFill="background1" w:themeFillShade="BF"/>
          </w:tcPr>
          <w:p w14:paraId="152A92DE" w14:textId="77777777" w:rsidR="006C7235" w:rsidRPr="00F7299C" w:rsidRDefault="006C7235" w:rsidP="00F7299C">
            <w:pPr>
              <w:spacing w:line="276" w:lineRule="auto"/>
              <w:ind w:left="0" w:firstLine="0"/>
              <w:rPr>
                <w:rFonts w:cs="Arial"/>
                <w:b/>
                <w:bCs/>
                <w:color w:val="auto"/>
                <w:sz w:val="18"/>
                <w:szCs w:val="18"/>
              </w:rPr>
            </w:pPr>
            <w:r w:rsidRPr="00F7299C">
              <w:rPr>
                <w:rFonts w:cs="Arial"/>
                <w:b/>
                <w:bCs/>
                <w:color w:val="auto"/>
                <w:sz w:val="18"/>
                <w:szCs w:val="18"/>
              </w:rPr>
              <w:t>640,0 m2</w:t>
            </w:r>
          </w:p>
        </w:tc>
        <w:tc>
          <w:tcPr>
            <w:tcW w:w="1242" w:type="dxa"/>
            <w:shd w:val="clear" w:color="auto" w:fill="BFBFBF" w:themeFill="background1" w:themeFillShade="BF"/>
          </w:tcPr>
          <w:p w14:paraId="1D5104F9" w14:textId="77777777" w:rsidR="006C7235" w:rsidRPr="00F7299C" w:rsidRDefault="006C7235" w:rsidP="00F7299C">
            <w:pPr>
              <w:spacing w:line="276" w:lineRule="auto"/>
              <w:ind w:left="0" w:firstLine="0"/>
              <w:rPr>
                <w:rFonts w:cs="Arial"/>
                <w:b/>
                <w:bCs/>
                <w:color w:val="auto"/>
                <w:sz w:val="18"/>
                <w:szCs w:val="18"/>
              </w:rPr>
            </w:pPr>
            <w:r w:rsidRPr="00F7299C">
              <w:rPr>
                <w:rFonts w:cs="Arial"/>
                <w:b/>
                <w:bCs/>
                <w:color w:val="auto"/>
                <w:sz w:val="18"/>
                <w:szCs w:val="18"/>
              </w:rPr>
              <w:t>100%</w:t>
            </w:r>
          </w:p>
          <w:p w14:paraId="48389262" w14:textId="77777777" w:rsidR="006C7235" w:rsidRPr="00F7299C" w:rsidRDefault="006C7235" w:rsidP="00F7299C">
            <w:pPr>
              <w:spacing w:line="276" w:lineRule="auto"/>
              <w:ind w:left="0" w:firstLine="0"/>
              <w:rPr>
                <w:rFonts w:cs="Arial"/>
                <w:b/>
                <w:bCs/>
                <w:color w:val="auto"/>
                <w:sz w:val="18"/>
                <w:szCs w:val="18"/>
              </w:rPr>
            </w:pPr>
          </w:p>
        </w:tc>
      </w:tr>
      <w:tr w:rsidR="006C7235" w:rsidRPr="00F7299C" w14:paraId="3A2DA330" w14:textId="77777777" w:rsidTr="00FF4FA4">
        <w:tc>
          <w:tcPr>
            <w:tcW w:w="1626" w:type="dxa"/>
            <w:shd w:val="clear" w:color="auto" w:fill="BFBFBF" w:themeFill="background1" w:themeFillShade="BF"/>
          </w:tcPr>
          <w:p w14:paraId="701F2DED" w14:textId="77777777" w:rsidR="006C7235" w:rsidRPr="00F7299C" w:rsidRDefault="006C7235" w:rsidP="00F7299C">
            <w:pPr>
              <w:spacing w:line="276" w:lineRule="auto"/>
              <w:ind w:left="0" w:firstLine="0"/>
              <w:jc w:val="center"/>
              <w:rPr>
                <w:rFonts w:cs="Arial"/>
                <w:b/>
                <w:bCs/>
                <w:color w:val="auto"/>
                <w:sz w:val="18"/>
                <w:szCs w:val="18"/>
                <w:u w:val="single"/>
              </w:rPr>
            </w:pPr>
            <w:r w:rsidRPr="00F7299C">
              <w:rPr>
                <w:rFonts w:cs="Arial"/>
                <w:b/>
                <w:bCs/>
                <w:color w:val="auto"/>
                <w:sz w:val="18"/>
                <w:szCs w:val="18"/>
                <w:u w:val="single"/>
              </w:rPr>
              <w:t>POWIERZCHNIA</w:t>
            </w:r>
          </w:p>
        </w:tc>
        <w:tc>
          <w:tcPr>
            <w:tcW w:w="3769" w:type="dxa"/>
            <w:gridSpan w:val="2"/>
            <w:shd w:val="clear" w:color="auto" w:fill="BFBFBF" w:themeFill="background1" w:themeFillShade="BF"/>
          </w:tcPr>
          <w:p w14:paraId="7731E2D7" w14:textId="77777777" w:rsidR="006C7235" w:rsidRPr="00F7299C" w:rsidRDefault="006C7235" w:rsidP="00F7299C">
            <w:pPr>
              <w:spacing w:line="276" w:lineRule="auto"/>
              <w:ind w:left="0" w:firstLine="0"/>
              <w:jc w:val="center"/>
              <w:rPr>
                <w:rFonts w:cs="Arial"/>
                <w:b/>
                <w:bCs/>
                <w:color w:val="auto"/>
                <w:sz w:val="18"/>
                <w:szCs w:val="18"/>
                <w:u w:val="single"/>
              </w:rPr>
            </w:pPr>
            <w:r w:rsidRPr="00F7299C">
              <w:rPr>
                <w:rFonts w:cs="Arial"/>
                <w:b/>
                <w:bCs/>
                <w:color w:val="auto"/>
                <w:sz w:val="18"/>
                <w:szCs w:val="18"/>
                <w:u w:val="single"/>
              </w:rPr>
              <w:t>ISTNIEJĄCA</w:t>
            </w:r>
          </w:p>
        </w:tc>
        <w:tc>
          <w:tcPr>
            <w:tcW w:w="3657" w:type="dxa"/>
            <w:gridSpan w:val="2"/>
            <w:shd w:val="clear" w:color="auto" w:fill="BFBFBF" w:themeFill="background1" w:themeFillShade="BF"/>
          </w:tcPr>
          <w:p w14:paraId="4FD85B26" w14:textId="77777777" w:rsidR="006C7235" w:rsidRPr="00F7299C" w:rsidRDefault="006C7235" w:rsidP="00F7299C">
            <w:pPr>
              <w:spacing w:line="276" w:lineRule="auto"/>
              <w:ind w:left="0" w:firstLine="0"/>
              <w:jc w:val="center"/>
              <w:rPr>
                <w:rFonts w:cs="Arial"/>
                <w:b/>
                <w:bCs/>
                <w:color w:val="auto"/>
                <w:sz w:val="18"/>
                <w:szCs w:val="18"/>
                <w:u w:val="single"/>
              </w:rPr>
            </w:pPr>
            <w:r w:rsidRPr="00F7299C">
              <w:rPr>
                <w:rFonts w:cs="Arial"/>
                <w:b/>
                <w:bCs/>
                <w:color w:val="auto"/>
                <w:sz w:val="18"/>
                <w:szCs w:val="18"/>
                <w:u w:val="single"/>
              </w:rPr>
              <w:t>PROJEKTOWANA</w:t>
            </w:r>
          </w:p>
        </w:tc>
      </w:tr>
      <w:tr w:rsidR="006C7235" w:rsidRPr="00F7299C" w14:paraId="16F27305" w14:textId="77777777" w:rsidTr="00FF4FA4">
        <w:tc>
          <w:tcPr>
            <w:tcW w:w="1626" w:type="dxa"/>
          </w:tcPr>
          <w:p w14:paraId="03DA2EE0" w14:textId="77777777" w:rsidR="006C7235" w:rsidRPr="00F7299C" w:rsidRDefault="006C7235" w:rsidP="00F7299C">
            <w:pPr>
              <w:spacing w:line="276" w:lineRule="auto"/>
              <w:ind w:left="0" w:firstLine="0"/>
              <w:rPr>
                <w:rFonts w:cs="Arial"/>
                <w:b/>
                <w:bCs/>
                <w:color w:val="auto"/>
                <w:sz w:val="18"/>
                <w:szCs w:val="18"/>
              </w:rPr>
            </w:pPr>
            <w:r w:rsidRPr="00F7299C">
              <w:rPr>
                <w:rFonts w:cs="Arial"/>
                <w:b/>
                <w:bCs/>
                <w:color w:val="auto"/>
                <w:sz w:val="18"/>
                <w:szCs w:val="18"/>
              </w:rPr>
              <w:t>ZABUDOWY</w:t>
            </w:r>
          </w:p>
        </w:tc>
        <w:tc>
          <w:tcPr>
            <w:tcW w:w="2620" w:type="dxa"/>
          </w:tcPr>
          <w:p w14:paraId="6444F0F5" w14:textId="77777777" w:rsidR="006C7235" w:rsidRPr="00F7299C" w:rsidRDefault="006C7235" w:rsidP="00F7299C">
            <w:pPr>
              <w:spacing w:line="276" w:lineRule="auto"/>
              <w:ind w:left="0" w:firstLine="0"/>
              <w:rPr>
                <w:rFonts w:cs="Arial"/>
                <w:b/>
                <w:bCs/>
                <w:color w:val="auto"/>
                <w:sz w:val="18"/>
                <w:szCs w:val="18"/>
              </w:rPr>
            </w:pPr>
            <w:r w:rsidRPr="00F7299C">
              <w:rPr>
                <w:rFonts w:cs="Arial"/>
                <w:b/>
                <w:bCs/>
                <w:color w:val="auto"/>
                <w:sz w:val="18"/>
                <w:szCs w:val="18"/>
              </w:rPr>
              <w:t>ISTNIEJĄCE = 2 %</w:t>
            </w:r>
          </w:p>
          <w:p w14:paraId="43DCDFF0" w14:textId="77777777" w:rsidR="006C7235" w:rsidRPr="00F7299C" w:rsidRDefault="006C7235" w:rsidP="00F7299C">
            <w:pPr>
              <w:spacing w:line="276" w:lineRule="auto"/>
              <w:ind w:left="0" w:firstLine="0"/>
              <w:rPr>
                <w:rFonts w:cs="Arial"/>
                <w:color w:val="auto"/>
                <w:sz w:val="18"/>
                <w:szCs w:val="18"/>
              </w:rPr>
            </w:pPr>
            <w:r w:rsidRPr="00F7299C">
              <w:rPr>
                <w:rFonts w:cs="Arial"/>
                <w:color w:val="auto"/>
                <w:sz w:val="18"/>
                <w:szCs w:val="18"/>
              </w:rPr>
              <w:t>(część budynku kamienicy, komórki lokatorskie przy garażach, mur śmietnika)</w:t>
            </w:r>
          </w:p>
        </w:tc>
        <w:tc>
          <w:tcPr>
            <w:tcW w:w="1149" w:type="dxa"/>
          </w:tcPr>
          <w:p w14:paraId="0B87DA79" w14:textId="77777777" w:rsidR="006C7235" w:rsidRPr="00F7299C" w:rsidRDefault="006C7235" w:rsidP="00F7299C">
            <w:pPr>
              <w:spacing w:line="276" w:lineRule="auto"/>
              <w:ind w:left="0" w:firstLine="0"/>
              <w:jc w:val="center"/>
              <w:rPr>
                <w:rFonts w:cs="Arial"/>
                <w:b/>
                <w:bCs/>
                <w:color w:val="auto"/>
                <w:sz w:val="18"/>
                <w:szCs w:val="18"/>
              </w:rPr>
            </w:pPr>
            <w:r w:rsidRPr="00F7299C">
              <w:rPr>
                <w:rFonts w:cs="Arial"/>
                <w:b/>
                <w:bCs/>
                <w:color w:val="auto"/>
                <w:sz w:val="18"/>
                <w:szCs w:val="18"/>
              </w:rPr>
              <w:t>12,6 m2</w:t>
            </w:r>
          </w:p>
        </w:tc>
        <w:tc>
          <w:tcPr>
            <w:tcW w:w="2415" w:type="dxa"/>
          </w:tcPr>
          <w:p w14:paraId="75D51717" w14:textId="77777777" w:rsidR="006C7235" w:rsidRPr="00F7299C" w:rsidRDefault="006C7235" w:rsidP="00F7299C">
            <w:pPr>
              <w:spacing w:line="276" w:lineRule="auto"/>
              <w:ind w:left="0" w:firstLine="0"/>
              <w:rPr>
                <w:rFonts w:cs="Arial"/>
                <w:b/>
                <w:bCs/>
                <w:color w:val="auto"/>
                <w:sz w:val="18"/>
                <w:szCs w:val="18"/>
              </w:rPr>
            </w:pPr>
            <w:r w:rsidRPr="00F7299C">
              <w:rPr>
                <w:rFonts w:cs="Arial"/>
                <w:b/>
                <w:bCs/>
                <w:color w:val="auto"/>
                <w:sz w:val="18"/>
                <w:szCs w:val="18"/>
              </w:rPr>
              <w:t>ISTNIEJĄCE = 2 %</w:t>
            </w:r>
          </w:p>
          <w:p w14:paraId="0AE3C3F8" w14:textId="77777777" w:rsidR="006C7235" w:rsidRPr="00F7299C" w:rsidRDefault="006C7235" w:rsidP="00F7299C">
            <w:pPr>
              <w:spacing w:line="276" w:lineRule="auto"/>
              <w:ind w:left="0" w:firstLine="0"/>
              <w:rPr>
                <w:rFonts w:cs="Arial"/>
                <w:b/>
                <w:bCs/>
                <w:color w:val="auto"/>
                <w:sz w:val="18"/>
                <w:szCs w:val="18"/>
              </w:rPr>
            </w:pPr>
            <w:r w:rsidRPr="00F7299C">
              <w:rPr>
                <w:rFonts w:cs="Arial"/>
                <w:color w:val="auto"/>
                <w:sz w:val="18"/>
                <w:szCs w:val="18"/>
              </w:rPr>
              <w:t>(część budynku kamienicy, komórki lokatorskie przy garażach, mur śmietnika)</w:t>
            </w:r>
          </w:p>
        </w:tc>
        <w:tc>
          <w:tcPr>
            <w:tcW w:w="1242" w:type="dxa"/>
          </w:tcPr>
          <w:p w14:paraId="5EE1C940" w14:textId="77777777" w:rsidR="006C7235" w:rsidRPr="00F7299C" w:rsidRDefault="006C7235" w:rsidP="00F7299C">
            <w:pPr>
              <w:spacing w:line="276" w:lineRule="auto"/>
              <w:ind w:left="0" w:firstLine="0"/>
              <w:jc w:val="center"/>
              <w:rPr>
                <w:rFonts w:cs="Arial"/>
                <w:b/>
                <w:bCs/>
                <w:color w:val="auto"/>
                <w:sz w:val="18"/>
                <w:szCs w:val="18"/>
              </w:rPr>
            </w:pPr>
            <w:r w:rsidRPr="00F7299C">
              <w:rPr>
                <w:rFonts w:cs="Arial"/>
                <w:b/>
                <w:bCs/>
                <w:color w:val="auto"/>
                <w:sz w:val="18"/>
                <w:szCs w:val="18"/>
              </w:rPr>
              <w:t>12,6 m2</w:t>
            </w:r>
          </w:p>
        </w:tc>
      </w:tr>
      <w:tr w:rsidR="006C7235" w:rsidRPr="00F7299C" w14:paraId="61137A28" w14:textId="77777777" w:rsidTr="00FF4FA4">
        <w:tc>
          <w:tcPr>
            <w:tcW w:w="1626" w:type="dxa"/>
            <w:vMerge w:val="restart"/>
            <w:shd w:val="clear" w:color="auto" w:fill="F2F2F2" w:themeFill="background1" w:themeFillShade="F2"/>
          </w:tcPr>
          <w:p w14:paraId="6E334754" w14:textId="77777777" w:rsidR="006C7235" w:rsidRPr="00F7299C" w:rsidRDefault="006C7235" w:rsidP="00F7299C">
            <w:pPr>
              <w:spacing w:line="276" w:lineRule="auto"/>
              <w:ind w:left="0" w:firstLine="0"/>
              <w:rPr>
                <w:rFonts w:cs="Arial"/>
                <w:b/>
                <w:bCs/>
                <w:color w:val="auto"/>
                <w:sz w:val="18"/>
                <w:szCs w:val="18"/>
              </w:rPr>
            </w:pPr>
            <w:r w:rsidRPr="00F7299C">
              <w:rPr>
                <w:rFonts w:cs="Arial"/>
                <w:b/>
                <w:bCs/>
                <w:color w:val="auto"/>
                <w:sz w:val="18"/>
                <w:szCs w:val="18"/>
              </w:rPr>
              <w:t>UTWARDZENIA</w:t>
            </w:r>
          </w:p>
        </w:tc>
        <w:tc>
          <w:tcPr>
            <w:tcW w:w="2620" w:type="dxa"/>
            <w:shd w:val="clear" w:color="auto" w:fill="F2F2F2" w:themeFill="background1" w:themeFillShade="F2"/>
          </w:tcPr>
          <w:p w14:paraId="40444A6A" w14:textId="77777777" w:rsidR="006C7235" w:rsidRPr="00F7299C" w:rsidRDefault="006C7235" w:rsidP="00F7299C">
            <w:pPr>
              <w:spacing w:line="276" w:lineRule="auto"/>
              <w:ind w:left="0" w:firstLine="0"/>
              <w:rPr>
                <w:rFonts w:cs="Arial"/>
                <w:b/>
                <w:bCs/>
                <w:color w:val="auto"/>
                <w:sz w:val="18"/>
                <w:szCs w:val="18"/>
              </w:rPr>
            </w:pPr>
            <w:r w:rsidRPr="00F7299C">
              <w:rPr>
                <w:rFonts w:cs="Arial"/>
                <w:b/>
                <w:bCs/>
                <w:color w:val="auto"/>
                <w:sz w:val="18"/>
                <w:szCs w:val="18"/>
              </w:rPr>
              <w:t>RAZEM = 87,4 %</w:t>
            </w:r>
          </w:p>
        </w:tc>
        <w:tc>
          <w:tcPr>
            <w:tcW w:w="1149" w:type="dxa"/>
            <w:shd w:val="clear" w:color="auto" w:fill="F2F2F2" w:themeFill="background1" w:themeFillShade="F2"/>
          </w:tcPr>
          <w:p w14:paraId="16E7A9BD" w14:textId="77777777" w:rsidR="006C7235" w:rsidRPr="00F7299C" w:rsidRDefault="006C7235" w:rsidP="00F7299C">
            <w:pPr>
              <w:spacing w:line="276" w:lineRule="auto"/>
              <w:ind w:left="0" w:firstLine="0"/>
              <w:jc w:val="center"/>
              <w:rPr>
                <w:rFonts w:cs="Arial"/>
                <w:b/>
                <w:bCs/>
                <w:color w:val="auto"/>
                <w:sz w:val="18"/>
                <w:szCs w:val="18"/>
              </w:rPr>
            </w:pPr>
            <w:r w:rsidRPr="00F7299C">
              <w:rPr>
                <w:rFonts w:cs="Arial"/>
                <w:b/>
                <w:bCs/>
                <w:color w:val="auto"/>
                <w:sz w:val="18"/>
                <w:szCs w:val="18"/>
              </w:rPr>
              <w:t>559,2 m2</w:t>
            </w:r>
          </w:p>
        </w:tc>
        <w:tc>
          <w:tcPr>
            <w:tcW w:w="2415" w:type="dxa"/>
            <w:shd w:val="clear" w:color="auto" w:fill="F2F2F2" w:themeFill="background1" w:themeFillShade="F2"/>
          </w:tcPr>
          <w:p w14:paraId="50677A58" w14:textId="77777777" w:rsidR="006C7235" w:rsidRPr="00F7299C" w:rsidRDefault="006C7235" w:rsidP="00F7299C">
            <w:pPr>
              <w:spacing w:line="276" w:lineRule="auto"/>
              <w:ind w:left="0" w:firstLine="0"/>
              <w:rPr>
                <w:rFonts w:cs="Arial"/>
                <w:b/>
                <w:bCs/>
                <w:color w:val="auto"/>
                <w:sz w:val="18"/>
                <w:szCs w:val="18"/>
              </w:rPr>
            </w:pPr>
            <w:r w:rsidRPr="00F7299C">
              <w:rPr>
                <w:rFonts w:cs="Arial"/>
                <w:b/>
                <w:bCs/>
                <w:color w:val="auto"/>
                <w:sz w:val="18"/>
                <w:szCs w:val="18"/>
              </w:rPr>
              <w:t>RAZEM = 90,8 %</w:t>
            </w:r>
          </w:p>
        </w:tc>
        <w:tc>
          <w:tcPr>
            <w:tcW w:w="1242" w:type="dxa"/>
            <w:shd w:val="clear" w:color="auto" w:fill="F2F2F2" w:themeFill="background1" w:themeFillShade="F2"/>
          </w:tcPr>
          <w:p w14:paraId="2CCD7523" w14:textId="77777777" w:rsidR="006C7235" w:rsidRPr="00F7299C" w:rsidRDefault="006C7235" w:rsidP="00F7299C">
            <w:pPr>
              <w:spacing w:line="276" w:lineRule="auto"/>
              <w:ind w:left="0" w:firstLine="0"/>
              <w:jc w:val="center"/>
              <w:rPr>
                <w:rFonts w:cs="Arial"/>
                <w:b/>
                <w:bCs/>
                <w:color w:val="auto"/>
                <w:sz w:val="18"/>
                <w:szCs w:val="18"/>
              </w:rPr>
            </w:pPr>
            <w:r w:rsidRPr="00F7299C">
              <w:rPr>
                <w:rFonts w:cs="Arial"/>
                <w:b/>
                <w:bCs/>
                <w:color w:val="auto"/>
                <w:sz w:val="18"/>
                <w:szCs w:val="18"/>
              </w:rPr>
              <w:t>580,97 m2</w:t>
            </w:r>
          </w:p>
        </w:tc>
      </w:tr>
      <w:tr w:rsidR="006C7235" w:rsidRPr="00F7299C" w14:paraId="07469147" w14:textId="77777777" w:rsidTr="00FF4FA4">
        <w:tc>
          <w:tcPr>
            <w:tcW w:w="1626" w:type="dxa"/>
            <w:vMerge/>
            <w:shd w:val="clear" w:color="auto" w:fill="F2F2F2" w:themeFill="background1" w:themeFillShade="F2"/>
          </w:tcPr>
          <w:p w14:paraId="43424472" w14:textId="77777777" w:rsidR="006C7235" w:rsidRPr="00F7299C" w:rsidRDefault="006C7235" w:rsidP="00F7299C">
            <w:pPr>
              <w:spacing w:line="276" w:lineRule="auto"/>
              <w:ind w:left="0" w:firstLine="0"/>
              <w:rPr>
                <w:rFonts w:cs="Arial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2620" w:type="dxa"/>
            <w:shd w:val="clear" w:color="auto" w:fill="F2F2F2" w:themeFill="background1" w:themeFillShade="F2"/>
          </w:tcPr>
          <w:p w14:paraId="6048A32D" w14:textId="77777777" w:rsidR="006C7235" w:rsidRPr="00F7299C" w:rsidRDefault="006C7235" w:rsidP="00F7299C">
            <w:pPr>
              <w:spacing w:line="276" w:lineRule="auto"/>
              <w:ind w:left="0" w:firstLine="0"/>
              <w:rPr>
                <w:rFonts w:cs="Arial"/>
                <w:color w:val="auto"/>
                <w:sz w:val="18"/>
                <w:szCs w:val="18"/>
              </w:rPr>
            </w:pPr>
            <w:r w:rsidRPr="00F7299C">
              <w:rPr>
                <w:rFonts w:cs="Arial"/>
                <w:color w:val="auto"/>
                <w:sz w:val="18"/>
                <w:szCs w:val="18"/>
              </w:rPr>
              <w:t xml:space="preserve">NAWIERZCHNIA ASFALTOWA </w:t>
            </w:r>
          </w:p>
          <w:p w14:paraId="5DA8E66A" w14:textId="77777777" w:rsidR="006C7235" w:rsidRPr="00F7299C" w:rsidRDefault="006C7235" w:rsidP="00F7299C">
            <w:pPr>
              <w:spacing w:line="276" w:lineRule="auto"/>
              <w:ind w:left="0" w:firstLine="0"/>
              <w:rPr>
                <w:rFonts w:cs="Arial"/>
                <w:color w:val="auto"/>
                <w:sz w:val="18"/>
                <w:szCs w:val="18"/>
              </w:rPr>
            </w:pPr>
            <w:r w:rsidRPr="00F7299C">
              <w:rPr>
                <w:rFonts w:cs="Arial"/>
                <w:color w:val="auto"/>
                <w:sz w:val="18"/>
                <w:szCs w:val="18"/>
              </w:rPr>
              <w:t>– DO USUNIĘCIĄ</w:t>
            </w:r>
          </w:p>
        </w:tc>
        <w:tc>
          <w:tcPr>
            <w:tcW w:w="1149" w:type="dxa"/>
            <w:shd w:val="clear" w:color="auto" w:fill="F2F2F2" w:themeFill="background1" w:themeFillShade="F2"/>
          </w:tcPr>
          <w:p w14:paraId="339C4E05" w14:textId="77777777" w:rsidR="006C7235" w:rsidRPr="00F7299C" w:rsidRDefault="006C7235" w:rsidP="00F7299C">
            <w:pPr>
              <w:spacing w:line="276" w:lineRule="auto"/>
              <w:ind w:left="0" w:firstLine="0"/>
              <w:jc w:val="center"/>
              <w:rPr>
                <w:rFonts w:cs="Arial"/>
                <w:color w:val="auto"/>
                <w:sz w:val="18"/>
                <w:szCs w:val="18"/>
              </w:rPr>
            </w:pPr>
            <w:r w:rsidRPr="00F7299C">
              <w:rPr>
                <w:rFonts w:cs="Arial"/>
                <w:color w:val="auto"/>
                <w:sz w:val="18"/>
                <w:szCs w:val="18"/>
              </w:rPr>
              <w:t>164,2 m2</w:t>
            </w:r>
          </w:p>
        </w:tc>
        <w:tc>
          <w:tcPr>
            <w:tcW w:w="2415" w:type="dxa"/>
            <w:shd w:val="clear" w:color="auto" w:fill="F2F2F2" w:themeFill="background1" w:themeFillShade="F2"/>
          </w:tcPr>
          <w:p w14:paraId="0E69E3AC" w14:textId="77777777" w:rsidR="006C7235" w:rsidRPr="00F7299C" w:rsidRDefault="006C7235" w:rsidP="00F7299C">
            <w:pPr>
              <w:spacing w:line="276" w:lineRule="auto"/>
              <w:ind w:left="0" w:firstLine="0"/>
              <w:rPr>
                <w:rFonts w:cs="Arial"/>
                <w:color w:val="auto"/>
                <w:sz w:val="18"/>
                <w:szCs w:val="18"/>
              </w:rPr>
            </w:pPr>
            <w:r w:rsidRPr="00F7299C">
              <w:rPr>
                <w:rFonts w:cs="Arial"/>
                <w:color w:val="auto"/>
                <w:sz w:val="18"/>
                <w:szCs w:val="18"/>
              </w:rPr>
              <w:t xml:space="preserve">NAWIERZCHNIA Z KOSTKI BET. </w:t>
            </w:r>
          </w:p>
        </w:tc>
        <w:tc>
          <w:tcPr>
            <w:tcW w:w="1242" w:type="dxa"/>
            <w:shd w:val="clear" w:color="auto" w:fill="F2F2F2" w:themeFill="background1" w:themeFillShade="F2"/>
          </w:tcPr>
          <w:p w14:paraId="0F4FE666" w14:textId="77777777" w:rsidR="006C7235" w:rsidRPr="00F7299C" w:rsidRDefault="006C7235" w:rsidP="00F7299C">
            <w:pPr>
              <w:spacing w:line="276" w:lineRule="auto"/>
              <w:ind w:left="0" w:firstLine="0"/>
              <w:jc w:val="center"/>
              <w:rPr>
                <w:rFonts w:cs="Arial"/>
                <w:color w:val="auto"/>
                <w:sz w:val="18"/>
                <w:szCs w:val="18"/>
              </w:rPr>
            </w:pPr>
            <w:r w:rsidRPr="00F7299C">
              <w:rPr>
                <w:rFonts w:cs="Arial"/>
                <w:color w:val="auto"/>
                <w:sz w:val="18"/>
                <w:szCs w:val="18"/>
              </w:rPr>
              <w:t>342,76 m2</w:t>
            </w:r>
          </w:p>
        </w:tc>
      </w:tr>
      <w:tr w:rsidR="006C7235" w:rsidRPr="00F7299C" w14:paraId="26FC4DA5" w14:textId="77777777" w:rsidTr="00FF4FA4">
        <w:tc>
          <w:tcPr>
            <w:tcW w:w="1626" w:type="dxa"/>
            <w:vMerge/>
            <w:shd w:val="clear" w:color="auto" w:fill="F2F2F2" w:themeFill="background1" w:themeFillShade="F2"/>
          </w:tcPr>
          <w:p w14:paraId="39400971" w14:textId="77777777" w:rsidR="006C7235" w:rsidRPr="00F7299C" w:rsidRDefault="006C7235" w:rsidP="00F7299C">
            <w:pPr>
              <w:spacing w:line="276" w:lineRule="auto"/>
              <w:ind w:left="0" w:firstLine="0"/>
              <w:rPr>
                <w:rFonts w:cs="Arial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2620" w:type="dxa"/>
            <w:shd w:val="clear" w:color="auto" w:fill="F2F2F2" w:themeFill="background1" w:themeFillShade="F2"/>
          </w:tcPr>
          <w:p w14:paraId="68B6F3D0" w14:textId="77777777" w:rsidR="006C7235" w:rsidRPr="00F7299C" w:rsidRDefault="006C7235" w:rsidP="00F7299C">
            <w:pPr>
              <w:spacing w:line="276" w:lineRule="auto"/>
              <w:ind w:left="0" w:firstLine="0"/>
              <w:rPr>
                <w:rFonts w:cs="Arial"/>
                <w:color w:val="auto"/>
                <w:sz w:val="18"/>
                <w:szCs w:val="18"/>
              </w:rPr>
            </w:pPr>
            <w:r w:rsidRPr="00F7299C">
              <w:rPr>
                <w:rFonts w:cs="Arial"/>
                <w:color w:val="auto"/>
                <w:sz w:val="18"/>
                <w:szCs w:val="18"/>
              </w:rPr>
              <w:t xml:space="preserve">NAWIERZCHNIA BETONOWA </w:t>
            </w:r>
          </w:p>
          <w:p w14:paraId="4DB46281" w14:textId="77777777" w:rsidR="006C7235" w:rsidRPr="00F7299C" w:rsidRDefault="006C7235" w:rsidP="00F7299C">
            <w:pPr>
              <w:spacing w:line="276" w:lineRule="auto"/>
              <w:ind w:left="0" w:firstLine="0"/>
              <w:rPr>
                <w:rFonts w:cs="Arial"/>
                <w:color w:val="auto"/>
                <w:sz w:val="18"/>
                <w:szCs w:val="18"/>
              </w:rPr>
            </w:pPr>
            <w:r w:rsidRPr="00F7299C">
              <w:rPr>
                <w:rFonts w:cs="Arial"/>
                <w:color w:val="auto"/>
                <w:sz w:val="18"/>
                <w:szCs w:val="18"/>
              </w:rPr>
              <w:t xml:space="preserve">– DO USUNIĘCIA </w:t>
            </w:r>
          </w:p>
        </w:tc>
        <w:tc>
          <w:tcPr>
            <w:tcW w:w="1149" w:type="dxa"/>
            <w:shd w:val="clear" w:color="auto" w:fill="F2F2F2" w:themeFill="background1" w:themeFillShade="F2"/>
          </w:tcPr>
          <w:p w14:paraId="1C33D6F1" w14:textId="77777777" w:rsidR="006C7235" w:rsidRPr="00F7299C" w:rsidRDefault="006C7235" w:rsidP="00F7299C">
            <w:pPr>
              <w:spacing w:line="276" w:lineRule="auto"/>
              <w:ind w:left="0" w:firstLine="0"/>
              <w:jc w:val="center"/>
              <w:rPr>
                <w:rFonts w:cs="Arial"/>
                <w:color w:val="auto"/>
                <w:sz w:val="18"/>
                <w:szCs w:val="18"/>
              </w:rPr>
            </w:pPr>
            <w:r w:rsidRPr="00F7299C">
              <w:rPr>
                <w:rFonts w:cs="Arial"/>
                <w:color w:val="auto"/>
                <w:sz w:val="18"/>
                <w:szCs w:val="18"/>
              </w:rPr>
              <w:t>309,1 m2</w:t>
            </w:r>
          </w:p>
        </w:tc>
        <w:tc>
          <w:tcPr>
            <w:tcW w:w="2415" w:type="dxa"/>
            <w:shd w:val="clear" w:color="auto" w:fill="F2F2F2" w:themeFill="background1" w:themeFillShade="F2"/>
          </w:tcPr>
          <w:p w14:paraId="0BC99A7E" w14:textId="77777777" w:rsidR="006C7235" w:rsidRPr="00F7299C" w:rsidRDefault="006C7235" w:rsidP="00F7299C">
            <w:pPr>
              <w:spacing w:line="276" w:lineRule="auto"/>
              <w:ind w:left="0" w:firstLine="0"/>
              <w:rPr>
                <w:rFonts w:cs="Arial"/>
                <w:color w:val="auto"/>
                <w:sz w:val="18"/>
                <w:szCs w:val="18"/>
              </w:rPr>
            </w:pPr>
            <w:r w:rsidRPr="00F7299C">
              <w:rPr>
                <w:rFonts w:cs="Arial"/>
                <w:color w:val="auto"/>
                <w:sz w:val="18"/>
                <w:szCs w:val="18"/>
              </w:rPr>
              <w:t>NAWIERZCHNIA Z GEOKRATY</w:t>
            </w:r>
          </w:p>
        </w:tc>
        <w:tc>
          <w:tcPr>
            <w:tcW w:w="1242" w:type="dxa"/>
            <w:shd w:val="clear" w:color="auto" w:fill="F2F2F2" w:themeFill="background1" w:themeFillShade="F2"/>
          </w:tcPr>
          <w:p w14:paraId="50389D6D" w14:textId="77777777" w:rsidR="006C7235" w:rsidRPr="00F7299C" w:rsidRDefault="006C7235" w:rsidP="00F7299C">
            <w:pPr>
              <w:spacing w:line="276" w:lineRule="auto"/>
              <w:ind w:left="0" w:firstLine="0"/>
              <w:jc w:val="center"/>
              <w:rPr>
                <w:rFonts w:cs="Arial"/>
                <w:color w:val="auto"/>
                <w:sz w:val="18"/>
                <w:szCs w:val="18"/>
              </w:rPr>
            </w:pPr>
            <w:r w:rsidRPr="00F7299C">
              <w:rPr>
                <w:rFonts w:cs="Arial"/>
                <w:color w:val="auto"/>
                <w:sz w:val="18"/>
                <w:szCs w:val="18"/>
              </w:rPr>
              <w:t>236,47 m2</w:t>
            </w:r>
          </w:p>
        </w:tc>
      </w:tr>
      <w:tr w:rsidR="006C7235" w:rsidRPr="00F7299C" w14:paraId="4D936DE7" w14:textId="77777777" w:rsidTr="00FF4FA4">
        <w:tc>
          <w:tcPr>
            <w:tcW w:w="1626" w:type="dxa"/>
            <w:vMerge/>
            <w:shd w:val="clear" w:color="auto" w:fill="F2F2F2" w:themeFill="background1" w:themeFillShade="F2"/>
          </w:tcPr>
          <w:p w14:paraId="383B6DC3" w14:textId="77777777" w:rsidR="006C7235" w:rsidRPr="00F7299C" w:rsidRDefault="006C7235" w:rsidP="00F7299C">
            <w:pPr>
              <w:spacing w:line="276" w:lineRule="auto"/>
              <w:ind w:left="0" w:firstLine="0"/>
              <w:rPr>
                <w:rFonts w:cs="Arial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2620" w:type="dxa"/>
            <w:shd w:val="clear" w:color="auto" w:fill="F2F2F2" w:themeFill="background1" w:themeFillShade="F2"/>
          </w:tcPr>
          <w:p w14:paraId="5AEE9BDE" w14:textId="77777777" w:rsidR="006C7235" w:rsidRPr="00F7299C" w:rsidRDefault="006C7235" w:rsidP="00F7299C">
            <w:pPr>
              <w:spacing w:line="276" w:lineRule="auto"/>
              <w:ind w:left="0" w:firstLine="0"/>
              <w:rPr>
                <w:rFonts w:cs="Arial"/>
                <w:color w:val="auto"/>
                <w:sz w:val="18"/>
                <w:szCs w:val="18"/>
              </w:rPr>
            </w:pPr>
            <w:r w:rsidRPr="00F7299C">
              <w:rPr>
                <w:rFonts w:cs="Arial"/>
                <w:color w:val="auto"/>
                <w:sz w:val="18"/>
                <w:szCs w:val="18"/>
              </w:rPr>
              <w:t xml:space="preserve">NAWIERZCHNIA UTWARDZONA ŻWIREM  </w:t>
            </w:r>
          </w:p>
          <w:p w14:paraId="0EDE7F2D" w14:textId="77777777" w:rsidR="006C7235" w:rsidRPr="00F7299C" w:rsidRDefault="006C7235" w:rsidP="00F7299C">
            <w:pPr>
              <w:spacing w:line="276" w:lineRule="auto"/>
              <w:ind w:left="0" w:firstLine="0"/>
              <w:rPr>
                <w:rFonts w:cs="Arial"/>
                <w:color w:val="auto"/>
                <w:sz w:val="18"/>
                <w:szCs w:val="18"/>
              </w:rPr>
            </w:pPr>
            <w:r w:rsidRPr="00F7299C">
              <w:rPr>
                <w:rFonts w:cs="Arial"/>
                <w:color w:val="auto"/>
                <w:sz w:val="18"/>
                <w:szCs w:val="18"/>
              </w:rPr>
              <w:t xml:space="preserve">– DO USUNIĘCIA </w:t>
            </w:r>
          </w:p>
        </w:tc>
        <w:tc>
          <w:tcPr>
            <w:tcW w:w="1149" w:type="dxa"/>
            <w:shd w:val="clear" w:color="auto" w:fill="F2F2F2" w:themeFill="background1" w:themeFillShade="F2"/>
          </w:tcPr>
          <w:p w14:paraId="08C18791" w14:textId="77777777" w:rsidR="006C7235" w:rsidRPr="00F7299C" w:rsidRDefault="006C7235" w:rsidP="00F7299C">
            <w:pPr>
              <w:spacing w:line="276" w:lineRule="auto"/>
              <w:ind w:left="0" w:firstLine="0"/>
              <w:jc w:val="center"/>
              <w:rPr>
                <w:rFonts w:cs="Arial"/>
                <w:color w:val="auto"/>
                <w:sz w:val="18"/>
                <w:szCs w:val="18"/>
              </w:rPr>
            </w:pPr>
            <w:r w:rsidRPr="00F7299C">
              <w:rPr>
                <w:rFonts w:cs="Arial"/>
                <w:color w:val="auto"/>
                <w:sz w:val="18"/>
                <w:szCs w:val="18"/>
              </w:rPr>
              <w:t>85,9 m2</w:t>
            </w:r>
          </w:p>
        </w:tc>
        <w:tc>
          <w:tcPr>
            <w:tcW w:w="2415" w:type="dxa"/>
            <w:shd w:val="clear" w:color="auto" w:fill="F2F2F2" w:themeFill="background1" w:themeFillShade="F2"/>
          </w:tcPr>
          <w:p w14:paraId="037A6B38" w14:textId="77777777" w:rsidR="006C7235" w:rsidRPr="00F7299C" w:rsidRDefault="006C7235" w:rsidP="00F7299C">
            <w:pPr>
              <w:spacing w:line="276" w:lineRule="auto"/>
              <w:ind w:left="0" w:firstLine="0"/>
              <w:rPr>
                <w:rFonts w:cs="Arial"/>
                <w:color w:val="auto"/>
                <w:sz w:val="18"/>
                <w:szCs w:val="18"/>
              </w:rPr>
            </w:pPr>
            <w:r w:rsidRPr="00F7299C">
              <w:rPr>
                <w:rFonts w:cs="Arial"/>
                <w:color w:val="auto"/>
                <w:sz w:val="18"/>
                <w:szCs w:val="18"/>
              </w:rPr>
              <w:t>GAZONY – 5,8 m2</w:t>
            </w:r>
          </w:p>
          <w:p w14:paraId="0A6FF6E6" w14:textId="77777777" w:rsidR="006C7235" w:rsidRPr="00F7299C" w:rsidRDefault="006C7235" w:rsidP="00F7299C">
            <w:pPr>
              <w:spacing w:line="276" w:lineRule="auto"/>
              <w:ind w:left="0" w:firstLine="0"/>
              <w:rPr>
                <w:rFonts w:cs="Arial"/>
                <w:color w:val="auto"/>
                <w:sz w:val="18"/>
                <w:szCs w:val="18"/>
              </w:rPr>
            </w:pPr>
            <w:r w:rsidRPr="00F7299C">
              <w:rPr>
                <w:rFonts w:cs="Arial"/>
                <w:color w:val="auto"/>
                <w:sz w:val="18"/>
                <w:szCs w:val="18"/>
              </w:rPr>
              <w:t xml:space="preserve">(30% - pow. utwardzona, </w:t>
            </w:r>
          </w:p>
          <w:p w14:paraId="045F87D6" w14:textId="77777777" w:rsidR="006C7235" w:rsidRPr="00F7299C" w:rsidRDefault="006C7235" w:rsidP="00F7299C">
            <w:pPr>
              <w:spacing w:line="276" w:lineRule="auto"/>
              <w:ind w:left="0" w:firstLine="0"/>
              <w:rPr>
                <w:rFonts w:cs="Arial"/>
                <w:color w:val="auto"/>
                <w:sz w:val="18"/>
                <w:szCs w:val="18"/>
              </w:rPr>
            </w:pPr>
            <w:r w:rsidRPr="00F7299C">
              <w:rPr>
                <w:rFonts w:cs="Arial"/>
                <w:color w:val="auto"/>
                <w:sz w:val="18"/>
                <w:szCs w:val="18"/>
              </w:rPr>
              <w:t xml:space="preserve">70% - pow. Biologicznie czynna) </w:t>
            </w:r>
          </w:p>
        </w:tc>
        <w:tc>
          <w:tcPr>
            <w:tcW w:w="1242" w:type="dxa"/>
            <w:shd w:val="clear" w:color="auto" w:fill="F2F2F2" w:themeFill="background1" w:themeFillShade="F2"/>
          </w:tcPr>
          <w:p w14:paraId="5FEACBA5" w14:textId="77777777" w:rsidR="006C7235" w:rsidRPr="00F7299C" w:rsidRDefault="006C7235" w:rsidP="00F7299C">
            <w:pPr>
              <w:spacing w:line="276" w:lineRule="auto"/>
              <w:ind w:left="0" w:firstLine="0"/>
              <w:jc w:val="center"/>
              <w:rPr>
                <w:rFonts w:cs="Arial"/>
                <w:color w:val="auto"/>
                <w:sz w:val="18"/>
                <w:szCs w:val="18"/>
              </w:rPr>
            </w:pPr>
            <w:r w:rsidRPr="00F7299C">
              <w:rPr>
                <w:rFonts w:cs="Arial"/>
                <w:color w:val="auto"/>
                <w:sz w:val="18"/>
                <w:szCs w:val="18"/>
              </w:rPr>
              <w:t>1,74 m2</w:t>
            </w:r>
          </w:p>
        </w:tc>
      </w:tr>
      <w:tr w:rsidR="006C7235" w:rsidRPr="00F7299C" w14:paraId="3DBC35FA" w14:textId="77777777" w:rsidTr="00FF4FA4">
        <w:tc>
          <w:tcPr>
            <w:tcW w:w="1626" w:type="dxa"/>
            <w:vMerge w:val="restart"/>
          </w:tcPr>
          <w:p w14:paraId="2BEC2584" w14:textId="77777777" w:rsidR="006C7235" w:rsidRPr="00F7299C" w:rsidRDefault="006C7235" w:rsidP="00F7299C">
            <w:pPr>
              <w:spacing w:line="276" w:lineRule="auto"/>
              <w:ind w:left="0" w:firstLine="0"/>
              <w:rPr>
                <w:rFonts w:cs="Arial"/>
                <w:b/>
                <w:bCs/>
                <w:color w:val="auto"/>
                <w:sz w:val="18"/>
                <w:szCs w:val="18"/>
              </w:rPr>
            </w:pPr>
            <w:r w:rsidRPr="00F7299C">
              <w:rPr>
                <w:rFonts w:cs="Arial"/>
                <w:b/>
                <w:bCs/>
                <w:color w:val="auto"/>
                <w:sz w:val="18"/>
                <w:szCs w:val="18"/>
              </w:rPr>
              <w:t>BIOLOGICZNIE</w:t>
            </w:r>
          </w:p>
          <w:p w14:paraId="1D67F054" w14:textId="77777777" w:rsidR="006C7235" w:rsidRPr="00F7299C" w:rsidRDefault="006C7235" w:rsidP="00F7299C">
            <w:pPr>
              <w:spacing w:line="276" w:lineRule="auto"/>
              <w:ind w:left="0" w:firstLine="0"/>
              <w:rPr>
                <w:rFonts w:cs="Arial"/>
                <w:b/>
                <w:bCs/>
                <w:color w:val="auto"/>
                <w:sz w:val="18"/>
                <w:szCs w:val="18"/>
              </w:rPr>
            </w:pPr>
            <w:r w:rsidRPr="00F7299C">
              <w:rPr>
                <w:rFonts w:cs="Arial"/>
                <w:b/>
                <w:bCs/>
                <w:color w:val="auto"/>
                <w:sz w:val="18"/>
                <w:szCs w:val="18"/>
              </w:rPr>
              <w:t xml:space="preserve">CZYNNA </w:t>
            </w:r>
          </w:p>
        </w:tc>
        <w:tc>
          <w:tcPr>
            <w:tcW w:w="2620" w:type="dxa"/>
          </w:tcPr>
          <w:p w14:paraId="377B82E9" w14:textId="77777777" w:rsidR="006C7235" w:rsidRPr="00F7299C" w:rsidRDefault="006C7235" w:rsidP="00F7299C">
            <w:pPr>
              <w:spacing w:line="276" w:lineRule="auto"/>
              <w:ind w:left="0" w:firstLine="0"/>
              <w:rPr>
                <w:rFonts w:cs="Arial"/>
                <w:b/>
                <w:bCs/>
                <w:color w:val="auto"/>
                <w:sz w:val="18"/>
                <w:szCs w:val="18"/>
              </w:rPr>
            </w:pPr>
            <w:r w:rsidRPr="00F7299C">
              <w:rPr>
                <w:rFonts w:cs="Arial"/>
                <w:b/>
                <w:bCs/>
                <w:color w:val="auto"/>
                <w:sz w:val="18"/>
                <w:szCs w:val="18"/>
              </w:rPr>
              <w:t>RAZEM = 10,6 %</w:t>
            </w:r>
          </w:p>
        </w:tc>
        <w:tc>
          <w:tcPr>
            <w:tcW w:w="1149" w:type="dxa"/>
          </w:tcPr>
          <w:p w14:paraId="1859E78F" w14:textId="77777777" w:rsidR="006C7235" w:rsidRPr="00F7299C" w:rsidRDefault="006C7235" w:rsidP="00F7299C">
            <w:pPr>
              <w:spacing w:line="276" w:lineRule="auto"/>
              <w:ind w:left="0" w:firstLine="0"/>
              <w:jc w:val="center"/>
              <w:rPr>
                <w:rFonts w:cs="Arial"/>
                <w:b/>
                <w:bCs/>
                <w:color w:val="auto"/>
                <w:sz w:val="18"/>
                <w:szCs w:val="18"/>
              </w:rPr>
            </w:pPr>
            <w:r w:rsidRPr="00F7299C">
              <w:rPr>
                <w:rFonts w:cs="Arial"/>
                <w:b/>
                <w:bCs/>
                <w:color w:val="auto"/>
                <w:sz w:val="18"/>
                <w:szCs w:val="18"/>
              </w:rPr>
              <w:t>68,2 m2</w:t>
            </w:r>
          </w:p>
        </w:tc>
        <w:tc>
          <w:tcPr>
            <w:tcW w:w="2415" w:type="dxa"/>
          </w:tcPr>
          <w:p w14:paraId="4C15144B" w14:textId="77777777" w:rsidR="006C7235" w:rsidRPr="00F7299C" w:rsidRDefault="006C7235" w:rsidP="00F7299C">
            <w:pPr>
              <w:spacing w:line="276" w:lineRule="auto"/>
              <w:ind w:left="0" w:firstLine="0"/>
              <w:rPr>
                <w:rFonts w:cs="Arial"/>
                <w:color w:val="auto"/>
                <w:sz w:val="18"/>
                <w:szCs w:val="18"/>
              </w:rPr>
            </w:pPr>
            <w:r w:rsidRPr="00F7299C">
              <w:rPr>
                <w:rFonts w:cs="Arial"/>
                <w:b/>
                <w:bCs/>
                <w:color w:val="auto"/>
                <w:sz w:val="18"/>
                <w:szCs w:val="18"/>
              </w:rPr>
              <w:t>RAZEM = 7,2 %</w:t>
            </w:r>
          </w:p>
        </w:tc>
        <w:tc>
          <w:tcPr>
            <w:tcW w:w="1242" w:type="dxa"/>
          </w:tcPr>
          <w:p w14:paraId="5FB855B0" w14:textId="77777777" w:rsidR="006C7235" w:rsidRPr="00F7299C" w:rsidRDefault="006C7235" w:rsidP="00F7299C">
            <w:pPr>
              <w:spacing w:line="276" w:lineRule="auto"/>
              <w:ind w:left="0" w:firstLine="0"/>
              <w:jc w:val="center"/>
              <w:rPr>
                <w:rFonts w:cs="Arial"/>
                <w:b/>
                <w:bCs/>
                <w:color w:val="auto"/>
                <w:sz w:val="18"/>
                <w:szCs w:val="18"/>
              </w:rPr>
            </w:pPr>
            <w:r w:rsidRPr="00F7299C">
              <w:rPr>
                <w:rFonts w:cs="Arial"/>
                <w:b/>
                <w:bCs/>
                <w:color w:val="auto"/>
                <w:sz w:val="18"/>
                <w:szCs w:val="18"/>
              </w:rPr>
              <w:t>46,43 m2</w:t>
            </w:r>
          </w:p>
        </w:tc>
      </w:tr>
      <w:tr w:rsidR="006C7235" w:rsidRPr="00F7299C" w14:paraId="6DFFE75F" w14:textId="77777777" w:rsidTr="00FF4FA4">
        <w:tc>
          <w:tcPr>
            <w:tcW w:w="1626" w:type="dxa"/>
            <w:vMerge/>
          </w:tcPr>
          <w:p w14:paraId="786F8704" w14:textId="77777777" w:rsidR="006C7235" w:rsidRPr="00F7299C" w:rsidRDefault="006C7235" w:rsidP="00F7299C">
            <w:pPr>
              <w:spacing w:line="276" w:lineRule="auto"/>
              <w:ind w:left="0" w:firstLine="0"/>
              <w:rPr>
                <w:rFonts w:cs="Arial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2620" w:type="dxa"/>
          </w:tcPr>
          <w:p w14:paraId="699BA46E" w14:textId="77777777" w:rsidR="006C7235" w:rsidRPr="00F7299C" w:rsidRDefault="006C7235" w:rsidP="00F7299C">
            <w:pPr>
              <w:spacing w:line="276" w:lineRule="auto"/>
              <w:ind w:left="0" w:firstLine="0"/>
              <w:rPr>
                <w:rFonts w:cs="Arial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1149" w:type="dxa"/>
          </w:tcPr>
          <w:p w14:paraId="12FFF318" w14:textId="77777777" w:rsidR="006C7235" w:rsidRPr="00F7299C" w:rsidRDefault="006C7235" w:rsidP="00F7299C">
            <w:pPr>
              <w:spacing w:line="276" w:lineRule="auto"/>
              <w:ind w:left="0" w:firstLine="0"/>
              <w:jc w:val="center"/>
              <w:rPr>
                <w:rFonts w:cs="Arial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2415" w:type="dxa"/>
          </w:tcPr>
          <w:p w14:paraId="001D9F1D" w14:textId="77777777" w:rsidR="006C7235" w:rsidRPr="00F7299C" w:rsidRDefault="006C7235" w:rsidP="00F7299C">
            <w:pPr>
              <w:spacing w:line="276" w:lineRule="auto"/>
              <w:ind w:left="0" w:firstLine="0"/>
              <w:rPr>
                <w:rFonts w:cs="Arial"/>
                <w:color w:val="auto"/>
                <w:sz w:val="18"/>
                <w:szCs w:val="18"/>
              </w:rPr>
            </w:pPr>
            <w:r w:rsidRPr="00F7299C">
              <w:rPr>
                <w:rFonts w:cs="Arial"/>
                <w:color w:val="auto"/>
                <w:sz w:val="18"/>
                <w:szCs w:val="18"/>
              </w:rPr>
              <w:t>GAZONY – 5,8 m2</w:t>
            </w:r>
          </w:p>
          <w:p w14:paraId="0B6DC247" w14:textId="77777777" w:rsidR="006C7235" w:rsidRPr="00F7299C" w:rsidRDefault="006C7235" w:rsidP="00F7299C">
            <w:pPr>
              <w:spacing w:line="276" w:lineRule="auto"/>
              <w:ind w:left="0" w:firstLine="0"/>
              <w:rPr>
                <w:rFonts w:cs="Arial"/>
                <w:color w:val="auto"/>
                <w:sz w:val="18"/>
                <w:szCs w:val="18"/>
              </w:rPr>
            </w:pPr>
            <w:r w:rsidRPr="00F7299C">
              <w:rPr>
                <w:rFonts w:cs="Arial"/>
                <w:color w:val="auto"/>
                <w:sz w:val="18"/>
                <w:szCs w:val="18"/>
              </w:rPr>
              <w:t xml:space="preserve">(30% - pow. utwardzona, </w:t>
            </w:r>
          </w:p>
          <w:p w14:paraId="0CC2CDC1" w14:textId="77777777" w:rsidR="006C7235" w:rsidRPr="00F7299C" w:rsidRDefault="006C7235" w:rsidP="00F7299C">
            <w:pPr>
              <w:spacing w:line="276" w:lineRule="auto"/>
              <w:ind w:left="0" w:firstLine="0"/>
              <w:rPr>
                <w:rFonts w:cs="Arial"/>
                <w:b/>
                <w:bCs/>
                <w:color w:val="auto"/>
                <w:sz w:val="18"/>
                <w:szCs w:val="18"/>
              </w:rPr>
            </w:pPr>
            <w:r w:rsidRPr="00F7299C">
              <w:rPr>
                <w:rFonts w:cs="Arial"/>
                <w:color w:val="auto"/>
                <w:sz w:val="18"/>
                <w:szCs w:val="18"/>
              </w:rPr>
              <w:t>70% - pow. Biologicznie czynna)</w:t>
            </w:r>
          </w:p>
        </w:tc>
        <w:tc>
          <w:tcPr>
            <w:tcW w:w="1242" w:type="dxa"/>
          </w:tcPr>
          <w:p w14:paraId="285C0A32" w14:textId="77777777" w:rsidR="006C7235" w:rsidRPr="00F7299C" w:rsidRDefault="006C7235" w:rsidP="00F7299C">
            <w:pPr>
              <w:spacing w:line="276" w:lineRule="auto"/>
              <w:ind w:left="0" w:firstLine="0"/>
              <w:jc w:val="center"/>
              <w:rPr>
                <w:rFonts w:cs="Arial"/>
                <w:color w:val="auto"/>
                <w:sz w:val="18"/>
                <w:szCs w:val="18"/>
              </w:rPr>
            </w:pPr>
            <w:r w:rsidRPr="00F7299C">
              <w:rPr>
                <w:rFonts w:cs="Arial"/>
                <w:color w:val="auto"/>
                <w:sz w:val="18"/>
                <w:szCs w:val="18"/>
              </w:rPr>
              <w:t>4,06 m2</w:t>
            </w:r>
          </w:p>
        </w:tc>
      </w:tr>
    </w:tbl>
    <w:p w14:paraId="56434242" w14:textId="77777777" w:rsidR="003B04B5" w:rsidRPr="00F7299C" w:rsidRDefault="003B04B5" w:rsidP="00F7299C">
      <w:pPr>
        <w:spacing w:line="276" w:lineRule="auto"/>
        <w:ind w:left="0" w:firstLine="0"/>
        <w:rPr>
          <w:rFonts w:cs="Arial"/>
          <w:color w:val="FF0000"/>
        </w:rPr>
      </w:pPr>
    </w:p>
    <w:p w14:paraId="6E32039D" w14:textId="77777777" w:rsidR="006C7235" w:rsidRPr="00F7299C" w:rsidRDefault="006C7235" w:rsidP="00F7299C">
      <w:pPr>
        <w:spacing w:line="276" w:lineRule="auto"/>
        <w:ind w:left="0" w:firstLine="0"/>
        <w:rPr>
          <w:rFonts w:cs="Arial"/>
          <w:color w:val="FF0000"/>
        </w:rPr>
      </w:pPr>
    </w:p>
    <w:p w14:paraId="4EBE9D4E" w14:textId="473E8F2D" w:rsidR="006C7235" w:rsidRPr="00F7299C" w:rsidRDefault="006C7235" w:rsidP="00F7299C">
      <w:pPr>
        <w:pStyle w:val="Nagwek2"/>
        <w:spacing w:after="77" w:line="276" w:lineRule="auto"/>
        <w:ind w:left="-5" w:firstLine="14"/>
        <w:rPr>
          <w:rFonts w:cs="Arial"/>
          <w:color w:val="auto"/>
          <w:szCs w:val="24"/>
        </w:rPr>
      </w:pPr>
      <w:bookmarkStart w:id="29" w:name="_Toc163747978"/>
      <w:bookmarkStart w:id="30" w:name="_Toc169618245"/>
      <w:r w:rsidRPr="00F7299C">
        <w:rPr>
          <w:rFonts w:cs="Arial"/>
          <w:color w:val="auto"/>
          <w:szCs w:val="24"/>
        </w:rPr>
        <w:t>3.1. Rozbiórka istniejącego utwardzenia terenu, plantowanie terenu, wywóz ziemi i materiałów rozbiórkowych</w:t>
      </w:r>
      <w:bookmarkEnd w:id="29"/>
      <w:bookmarkEnd w:id="30"/>
      <w:r w:rsidRPr="00F7299C">
        <w:rPr>
          <w:rFonts w:cs="Arial"/>
          <w:color w:val="auto"/>
          <w:szCs w:val="24"/>
        </w:rPr>
        <w:t xml:space="preserve"> </w:t>
      </w:r>
    </w:p>
    <w:p w14:paraId="01A5A6F6" w14:textId="77777777" w:rsidR="006C7235" w:rsidRPr="00F7299C" w:rsidRDefault="006C7235" w:rsidP="00F7299C">
      <w:pPr>
        <w:spacing w:line="276" w:lineRule="auto"/>
        <w:rPr>
          <w:rFonts w:cs="Arial"/>
        </w:rPr>
      </w:pPr>
      <w:r w:rsidRPr="00F7299C">
        <w:rPr>
          <w:rFonts w:cs="Arial"/>
        </w:rPr>
        <w:t xml:space="preserve">W ramach projektu przewiduje się rozebranie istniejących utwardzeń: </w:t>
      </w:r>
    </w:p>
    <w:p w14:paraId="4B02D4E1" w14:textId="77777777" w:rsidR="006C7235" w:rsidRPr="00F7299C" w:rsidRDefault="006C7235" w:rsidP="00F7299C">
      <w:pPr>
        <w:spacing w:line="276" w:lineRule="auto"/>
        <w:rPr>
          <w:rFonts w:cs="Arial"/>
        </w:rPr>
      </w:pPr>
      <w:r w:rsidRPr="00F7299C">
        <w:rPr>
          <w:rFonts w:cs="Arial"/>
        </w:rPr>
        <w:t>- asfaltowej – 164,2 m2,</w:t>
      </w:r>
    </w:p>
    <w:p w14:paraId="46AD8758" w14:textId="77777777" w:rsidR="006C7235" w:rsidRPr="00F7299C" w:rsidRDefault="006C7235" w:rsidP="00F7299C">
      <w:pPr>
        <w:spacing w:line="276" w:lineRule="auto"/>
        <w:rPr>
          <w:rFonts w:cs="Arial"/>
        </w:rPr>
      </w:pPr>
      <w:r w:rsidRPr="00F7299C">
        <w:rPr>
          <w:rFonts w:cs="Arial"/>
        </w:rPr>
        <w:t>- betonowej – 309,1 m2,</w:t>
      </w:r>
    </w:p>
    <w:p w14:paraId="0A2E047A" w14:textId="77777777" w:rsidR="006C7235" w:rsidRPr="00F7299C" w:rsidRDefault="006C7235" w:rsidP="00F7299C">
      <w:pPr>
        <w:spacing w:line="276" w:lineRule="auto"/>
        <w:rPr>
          <w:rFonts w:cs="Arial"/>
        </w:rPr>
      </w:pPr>
      <w:r w:rsidRPr="00F7299C">
        <w:rPr>
          <w:rFonts w:cs="Arial"/>
        </w:rPr>
        <w:t>- żwirowej – 85,9 m2,</w:t>
      </w:r>
    </w:p>
    <w:p w14:paraId="226E7711" w14:textId="43E4CC37" w:rsidR="006C7235" w:rsidRPr="00F7299C" w:rsidRDefault="006C7235" w:rsidP="00F7299C">
      <w:pPr>
        <w:spacing w:line="276" w:lineRule="auto"/>
        <w:rPr>
          <w:rFonts w:cs="Arial"/>
        </w:rPr>
      </w:pPr>
      <w:r w:rsidRPr="00F7299C">
        <w:rPr>
          <w:rFonts w:cs="Arial"/>
        </w:rPr>
        <w:t xml:space="preserve">oraz przygotowanie terenu pod wykonanie nowych. </w:t>
      </w:r>
    </w:p>
    <w:p w14:paraId="02DA8A3E" w14:textId="5DDB6E4A" w:rsidR="00685F8B" w:rsidRPr="00F7299C" w:rsidRDefault="00685F8B" w:rsidP="00F7299C">
      <w:pPr>
        <w:spacing w:line="276" w:lineRule="auto"/>
        <w:ind w:firstLine="0"/>
        <w:rPr>
          <w:rFonts w:cs="Arial"/>
          <w:color w:val="auto"/>
          <w:sz w:val="24"/>
          <w:szCs w:val="24"/>
          <w:u w:val="single" w:color="000000"/>
        </w:rPr>
      </w:pPr>
      <w:r w:rsidRPr="00F7299C">
        <w:rPr>
          <w:rFonts w:cs="Arial"/>
          <w:color w:val="auto"/>
          <w:szCs w:val="24"/>
        </w:rPr>
        <w:br w:type="page"/>
      </w:r>
    </w:p>
    <w:p w14:paraId="14F60F71" w14:textId="5DDB6E4A" w:rsidR="006C7235" w:rsidRPr="00F7299C" w:rsidRDefault="006C7235" w:rsidP="00F7299C">
      <w:pPr>
        <w:pStyle w:val="Nagwek2"/>
        <w:spacing w:after="77" w:line="276" w:lineRule="auto"/>
        <w:ind w:left="0" w:firstLine="0"/>
        <w:rPr>
          <w:rFonts w:cs="Arial"/>
          <w:color w:val="auto"/>
          <w:szCs w:val="24"/>
        </w:rPr>
      </w:pPr>
      <w:bookmarkStart w:id="31" w:name="_Toc163747979"/>
      <w:bookmarkStart w:id="32" w:name="_Toc169618246"/>
      <w:r w:rsidRPr="00F7299C">
        <w:rPr>
          <w:rFonts w:cs="Arial"/>
          <w:color w:val="auto"/>
          <w:szCs w:val="24"/>
        </w:rPr>
        <w:lastRenderedPageBreak/>
        <w:t>3.2. Wykonanie utwardzeń pod ciągi komunikacyjne piesze oraz drogi z kostki betonowej i płyt ażurowych</w:t>
      </w:r>
      <w:bookmarkEnd w:id="31"/>
      <w:bookmarkEnd w:id="32"/>
    </w:p>
    <w:p w14:paraId="3EBB2E41" w14:textId="77777777" w:rsidR="006C7235" w:rsidRPr="00F7299C" w:rsidRDefault="006C7235" w:rsidP="00F7299C">
      <w:pPr>
        <w:spacing w:line="276" w:lineRule="auto"/>
        <w:rPr>
          <w:rFonts w:cs="Arial"/>
          <w:color w:val="auto"/>
          <w:sz w:val="24"/>
          <w:szCs w:val="24"/>
          <w:u w:val="single"/>
        </w:rPr>
      </w:pPr>
    </w:p>
    <w:p w14:paraId="2DEA5A0B" w14:textId="77777777" w:rsidR="006C7235" w:rsidRPr="00F7299C" w:rsidRDefault="006C7235" w:rsidP="00F7299C">
      <w:pPr>
        <w:spacing w:line="276" w:lineRule="auto"/>
        <w:rPr>
          <w:rFonts w:cs="Arial"/>
          <w:color w:val="auto"/>
          <w:sz w:val="24"/>
          <w:szCs w:val="24"/>
          <w:u w:val="single"/>
        </w:rPr>
      </w:pPr>
      <w:r w:rsidRPr="00F7299C">
        <w:rPr>
          <w:rFonts w:cs="Arial"/>
          <w:color w:val="auto"/>
          <w:sz w:val="24"/>
          <w:szCs w:val="24"/>
          <w:u w:val="single"/>
        </w:rPr>
        <w:t>NAWIERZCHNIA - KOSTKA</w:t>
      </w:r>
    </w:p>
    <w:tbl>
      <w:tblPr>
        <w:tblStyle w:val="Tabela-Siatka"/>
        <w:tblW w:w="0" w:type="auto"/>
        <w:tblInd w:w="10" w:type="dxa"/>
        <w:tblLook w:val="04A0" w:firstRow="1" w:lastRow="0" w:firstColumn="1" w:lastColumn="0" w:noHBand="0" w:noVBand="1"/>
      </w:tblPr>
      <w:tblGrid>
        <w:gridCol w:w="1261"/>
        <w:gridCol w:w="7791"/>
      </w:tblGrid>
      <w:tr w:rsidR="006C7235" w:rsidRPr="00F7299C" w14:paraId="49BB7E95" w14:textId="77777777" w:rsidTr="00FF4FA4">
        <w:tc>
          <w:tcPr>
            <w:tcW w:w="9052" w:type="dxa"/>
            <w:gridSpan w:val="2"/>
          </w:tcPr>
          <w:p w14:paraId="128D1717" w14:textId="77777777" w:rsidR="006C7235" w:rsidRPr="00F7299C" w:rsidRDefault="006C7235" w:rsidP="00F7299C">
            <w:pPr>
              <w:spacing w:line="276" w:lineRule="auto"/>
              <w:ind w:left="0" w:firstLine="0"/>
              <w:rPr>
                <w:rFonts w:cs="Arial"/>
              </w:rPr>
            </w:pPr>
            <w:r w:rsidRPr="00F7299C">
              <w:rPr>
                <w:rFonts w:cs="Arial"/>
              </w:rPr>
              <w:t>D1- Nawierzchnia z kostki betonowej (suma 41 cm)</w:t>
            </w:r>
          </w:p>
        </w:tc>
      </w:tr>
      <w:tr w:rsidR="006C7235" w:rsidRPr="00F7299C" w14:paraId="0C1AC1AE" w14:textId="77777777" w:rsidTr="00FF4FA4">
        <w:tc>
          <w:tcPr>
            <w:tcW w:w="1261" w:type="dxa"/>
          </w:tcPr>
          <w:p w14:paraId="38F400EE" w14:textId="77777777" w:rsidR="006C7235" w:rsidRPr="00F7299C" w:rsidRDefault="006C7235" w:rsidP="00F7299C">
            <w:pPr>
              <w:spacing w:line="276" w:lineRule="auto"/>
              <w:ind w:left="0" w:firstLine="0"/>
              <w:jc w:val="center"/>
              <w:rPr>
                <w:rFonts w:cs="Arial"/>
              </w:rPr>
            </w:pPr>
            <w:r w:rsidRPr="00F7299C">
              <w:rPr>
                <w:rFonts w:cs="Arial"/>
              </w:rPr>
              <w:t>8 cm</w:t>
            </w:r>
          </w:p>
        </w:tc>
        <w:tc>
          <w:tcPr>
            <w:tcW w:w="7791" w:type="dxa"/>
          </w:tcPr>
          <w:p w14:paraId="03D48C65" w14:textId="77777777" w:rsidR="006C7235" w:rsidRPr="00F7299C" w:rsidRDefault="006C7235" w:rsidP="00F7299C">
            <w:pPr>
              <w:spacing w:line="276" w:lineRule="auto"/>
              <w:ind w:left="0" w:firstLine="0"/>
              <w:rPr>
                <w:rFonts w:cs="Arial"/>
              </w:rPr>
            </w:pPr>
            <w:r w:rsidRPr="00F7299C">
              <w:rPr>
                <w:rFonts w:cs="Arial"/>
              </w:rPr>
              <w:t>kostka betonowa szara/kolorowa</w:t>
            </w:r>
          </w:p>
        </w:tc>
      </w:tr>
      <w:tr w:rsidR="006C7235" w:rsidRPr="00F7299C" w14:paraId="760A2869" w14:textId="77777777" w:rsidTr="00FF4FA4">
        <w:tc>
          <w:tcPr>
            <w:tcW w:w="1261" w:type="dxa"/>
          </w:tcPr>
          <w:p w14:paraId="7984F285" w14:textId="77777777" w:rsidR="006C7235" w:rsidRPr="00F7299C" w:rsidRDefault="006C7235" w:rsidP="00F7299C">
            <w:pPr>
              <w:spacing w:line="276" w:lineRule="auto"/>
              <w:ind w:left="0" w:firstLine="0"/>
              <w:jc w:val="center"/>
              <w:rPr>
                <w:rFonts w:cs="Arial"/>
              </w:rPr>
            </w:pPr>
            <w:r w:rsidRPr="00F7299C">
              <w:rPr>
                <w:rFonts w:cs="Arial"/>
              </w:rPr>
              <w:t>3 cm</w:t>
            </w:r>
          </w:p>
        </w:tc>
        <w:tc>
          <w:tcPr>
            <w:tcW w:w="7791" w:type="dxa"/>
          </w:tcPr>
          <w:p w14:paraId="7C58CF00" w14:textId="77777777" w:rsidR="006C7235" w:rsidRPr="00F7299C" w:rsidRDefault="006C7235" w:rsidP="00F7299C">
            <w:pPr>
              <w:spacing w:line="276" w:lineRule="auto"/>
              <w:ind w:left="0" w:firstLine="0"/>
              <w:rPr>
                <w:rFonts w:cs="Arial"/>
              </w:rPr>
            </w:pPr>
            <w:r w:rsidRPr="00F7299C">
              <w:rPr>
                <w:rFonts w:cs="Arial"/>
              </w:rPr>
              <w:t>podsypka cementowo-piaskowa 1:4</w:t>
            </w:r>
          </w:p>
        </w:tc>
      </w:tr>
      <w:tr w:rsidR="006C7235" w:rsidRPr="00F7299C" w14:paraId="53990841" w14:textId="77777777" w:rsidTr="00FF4FA4">
        <w:tc>
          <w:tcPr>
            <w:tcW w:w="1261" w:type="dxa"/>
          </w:tcPr>
          <w:p w14:paraId="7EBD3642" w14:textId="77777777" w:rsidR="006C7235" w:rsidRPr="00F7299C" w:rsidRDefault="006C7235" w:rsidP="00F7299C">
            <w:pPr>
              <w:spacing w:line="276" w:lineRule="auto"/>
              <w:ind w:left="0" w:firstLine="0"/>
              <w:jc w:val="center"/>
              <w:rPr>
                <w:rFonts w:cs="Arial"/>
              </w:rPr>
            </w:pPr>
            <w:r w:rsidRPr="00F7299C">
              <w:rPr>
                <w:rFonts w:cs="Arial"/>
              </w:rPr>
              <w:t>25 cm</w:t>
            </w:r>
          </w:p>
        </w:tc>
        <w:tc>
          <w:tcPr>
            <w:tcW w:w="7791" w:type="dxa"/>
          </w:tcPr>
          <w:p w14:paraId="3BD77465" w14:textId="77777777" w:rsidR="006C7235" w:rsidRPr="00F7299C" w:rsidRDefault="006C7235" w:rsidP="00F7299C">
            <w:pPr>
              <w:spacing w:line="276" w:lineRule="auto"/>
              <w:ind w:left="0" w:firstLine="0"/>
              <w:rPr>
                <w:rFonts w:cs="Arial"/>
              </w:rPr>
            </w:pPr>
            <w:r w:rsidRPr="00F7299C">
              <w:rPr>
                <w:rFonts w:cs="Arial"/>
              </w:rPr>
              <w:t>podbudowa pomocnicza z kruszywa łamanego stabilizowanego mechanicznie o uziarnieniu ciągłym 0-31,5mm</w:t>
            </w:r>
          </w:p>
        </w:tc>
      </w:tr>
      <w:tr w:rsidR="006C7235" w:rsidRPr="00F7299C" w14:paraId="1D179C90" w14:textId="77777777" w:rsidTr="00FF4FA4">
        <w:tc>
          <w:tcPr>
            <w:tcW w:w="1261" w:type="dxa"/>
          </w:tcPr>
          <w:p w14:paraId="30DE7CFB" w14:textId="77777777" w:rsidR="006C7235" w:rsidRPr="00F7299C" w:rsidRDefault="006C7235" w:rsidP="00F7299C">
            <w:pPr>
              <w:spacing w:line="276" w:lineRule="auto"/>
              <w:ind w:left="0" w:firstLine="0"/>
              <w:jc w:val="center"/>
              <w:rPr>
                <w:rFonts w:cs="Arial"/>
              </w:rPr>
            </w:pPr>
            <w:r w:rsidRPr="00F7299C">
              <w:rPr>
                <w:rFonts w:cs="Arial"/>
              </w:rPr>
              <w:t>10 cm</w:t>
            </w:r>
          </w:p>
        </w:tc>
        <w:tc>
          <w:tcPr>
            <w:tcW w:w="7791" w:type="dxa"/>
          </w:tcPr>
          <w:p w14:paraId="626D7B14" w14:textId="77777777" w:rsidR="006C7235" w:rsidRPr="00F7299C" w:rsidRDefault="006C7235" w:rsidP="00F7299C">
            <w:pPr>
              <w:spacing w:line="276" w:lineRule="auto"/>
              <w:ind w:left="0" w:firstLine="0"/>
              <w:rPr>
                <w:rFonts w:cs="Arial"/>
              </w:rPr>
            </w:pPr>
            <w:r w:rsidRPr="00F7299C">
              <w:rPr>
                <w:rFonts w:cs="Arial"/>
              </w:rPr>
              <w:t xml:space="preserve">grunt stabilizowany cementem o </w:t>
            </w:r>
            <w:proofErr w:type="spellStart"/>
            <w:r w:rsidRPr="00F7299C">
              <w:rPr>
                <w:rFonts w:cs="Arial"/>
              </w:rPr>
              <w:t>Rm</w:t>
            </w:r>
            <w:proofErr w:type="spellEnd"/>
            <w:r w:rsidRPr="00F7299C">
              <w:rPr>
                <w:rFonts w:cs="Arial"/>
              </w:rPr>
              <w:t xml:space="preserve">=2,5 </w:t>
            </w:r>
            <w:proofErr w:type="spellStart"/>
            <w:r w:rsidRPr="00F7299C">
              <w:rPr>
                <w:rFonts w:cs="Arial"/>
              </w:rPr>
              <w:t>MPa</w:t>
            </w:r>
            <w:proofErr w:type="spellEnd"/>
          </w:p>
        </w:tc>
      </w:tr>
    </w:tbl>
    <w:p w14:paraId="2DDE022D" w14:textId="77777777" w:rsidR="006C7235" w:rsidRPr="009D7441" w:rsidRDefault="006C7235" w:rsidP="00F7299C">
      <w:pPr>
        <w:spacing w:line="276" w:lineRule="auto"/>
        <w:rPr>
          <w:rFonts w:cs="Arial"/>
          <w:color w:val="auto"/>
          <w:lang w:val="en-US"/>
        </w:rPr>
      </w:pPr>
      <w:proofErr w:type="spellStart"/>
      <w:r w:rsidRPr="009D7441">
        <w:rPr>
          <w:rFonts w:cs="Arial"/>
          <w:color w:val="auto"/>
          <w:lang w:val="en-US"/>
        </w:rPr>
        <w:t>Nawierzchnia</w:t>
      </w:r>
      <w:proofErr w:type="spellEnd"/>
      <w:r w:rsidRPr="009D7441">
        <w:rPr>
          <w:rFonts w:cs="Arial"/>
          <w:color w:val="auto"/>
          <w:lang w:val="en-US"/>
        </w:rPr>
        <w:t xml:space="preserve"> </w:t>
      </w:r>
      <w:proofErr w:type="spellStart"/>
      <w:r w:rsidRPr="009D7441">
        <w:rPr>
          <w:rFonts w:cs="Arial"/>
          <w:color w:val="auto"/>
          <w:lang w:val="en-US"/>
        </w:rPr>
        <w:t>kołowa</w:t>
      </w:r>
      <w:proofErr w:type="spellEnd"/>
      <w:r w:rsidRPr="009D7441">
        <w:rPr>
          <w:rFonts w:cs="Arial"/>
          <w:color w:val="auto"/>
          <w:lang w:val="en-US"/>
        </w:rPr>
        <w:t xml:space="preserve"> (</w:t>
      </w:r>
      <w:proofErr w:type="spellStart"/>
      <w:r w:rsidRPr="009D7441">
        <w:rPr>
          <w:rFonts w:cs="Arial"/>
          <w:color w:val="auto"/>
          <w:lang w:val="en-US"/>
        </w:rPr>
        <w:t>nacisk</w:t>
      </w:r>
      <w:proofErr w:type="spellEnd"/>
      <w:r w:rsidRPr="009D7441">
        <w:rPr>
          <w:rFonts w:cs="Arial"/>
          <w:color w:val="auto"/>
          <w:lang w:val="en-US"/>
        </w:rPr>
        <w:t xml:space="preserve"> 100 </w:t>
      </w:r>
      <w:proofErr w:type="spellStart"/>
      <w:r w:rsidRPr="009D7441">
        <w:rPr>
          <w:rFonts w:cs="Arial"/>
          <w:color w:val="auto"/>
          <w:lang w:val="en-US"/>
        </w:rPr>
        <w:t>kN</w:t>
      </w:r>
      <w:proofErr w:type="spellEnd"/>
      <w:r w:rsidRPr="009D7441">
        <w:rPr>
          <w:rFonts w:cs="Arial"/>
          <w:color w:val="auto"/>
          <w:lang w:val="en-US"/>
        </w:rPr>
        <w:t xml:space="preserve">). PN-EN 1341:2013-05 Slabs of </w:t>
      </w:r>
      <w:proofErr w:type="spellStart"/>
      <w:r w:rsidRPr="009D7441">
        <w:rPr>
          <w:rFonts w:cs="Arial"/>
          <w:color w:val="auto"/>
          <w:lang w:val="en-US"/>
        </w:rPr>
        <w:t>naturalstone</w:t>
      </w:r>
      <w:proofErr w:type="spellEnd"/>
      <w:r w:rsidRPr="009D7441">
        <w:rPr>
          <w:rFonts w:cs="Arial"/>
          <w:color w:val="auto"/>
          <w:lang w:val="en-US"/>
        </w:rPr>
        <w:t xml:space="preserve"> for </w:t>
      </w:r>
      <w:proofErr w:type="spellStart"/>
      <w:r w:rsidRPr="009D7441">
        <w:rPr>
          <w:rFonts w:cs="Arial"/>
          <w:color w:val="auto"/>
          <w:lang w:val="en-US"/>
        </w:rPr>
        <w:t>externalpaving</w:t>
      </w:r>
      <w:proofErr w:type="spellEnd"/>
      <w:r w:rsidRPr="009D7441">
        <w:rPr>
          <w:rFonts w:cs="Arial"/>
          <w:color w:val="auto"/>
          <w:lang w:val="en-US"/>
        </w:rPr>
        <w:t xml:space="preserve"> - Requirements and test methods).</w:t>
      </w:r>
    </w:p>
    <w:p w14:paraId="3906453A" w14:textId="77777777" w:rsidR="006C7235" w:rsidRPr="009D7441" w:rsidRDefault="006C7235" w:rsidP="00F7299C">
      <w:pPr>
        <w:spacing w:line="276" w:lineRule="auto"/>
        <w:rPr>
          <w:rFonts w:cs="Arial"/>
          <w:color w:val="auto"/>
          <w:lang w:val="en-US"/>
        </w:rPr>
      </w:pPr>
    </w:p>
    <w:p w14:paraId="409A837C" w14:textId="77777777" w:rsidR="006C7235" w:rsidRPr="00F7299C" w:rsidRDefault="006C7235" w:rsidP="00F7299C">
      <w:pPr>
        <w:spacing w:line="276" w:lineRule="auto"/>
        <w:rPr>
          <w:rFonts w:cs="Arial"/>
          <w:color w:val="auto"/>
        </w:rPr>
      </w:pPr>
      <w:r w:rsidRPr="00F7299C">
        <w:rPr>
          <w:rFonts w:cs="Arial"/>
          <w:color w:val="auto"/>
        </w:rPr>
        <w:t>Aby nawierzchnie spełniały swoją nośność muszą być idealnie wypoziomowane i wykonane, najmniejsze odchyłki spowodują uszkodzenia projektowanej nawierzchni (po najechaniu na nie).</w:t>
      </w:r>
    </w:p>
    <w:p w14:paraId="02B2F57B" w14:textId="77777777" w:rsidR="006C7235" w:rsidRPr="00F7299C" w:rsidRDefault="006C7235" w:rsidP="00F7299C">
      <w:pPr>
        <w:spacing w:line="276" w:lineRule="auto"/>
        <w:rPr>
          <w:rFonts w:cs="Arial"/>
          <w:color w:val="auto"/>
          <w:u w:val="single"/>
        </w:rPr>
      </w:pPr>
    </w:p>
    <w:p w14:paraId="26802376" w14:textId="77777777" w:rsidR="006C7235" w:rsidRPr="00F7299C" w:rsidRDefault="006C7235" w:rsidP="00F7299C">
      <w:pPr>
        <w:spacing w:line="276" w:lineRule="auto"/>
        <w:jc w:val="left"/>
        <w:rPr>
          <w:rFonts w:cs="Arial"/>
          <w:color w:val="auto"/>
          <w:u w:val="single"/>
        </w:rPr>
      </w:pPr>
      <w:r w:rsidRPr="00F7299C">
        <w:rPr>
          <w:rFonts w:cs="Arial"/>
          <w:color w:val="auto"/>
          <w:u w:val="single"/>
        </w:rPr>
        <w:t>Układ kostki – prostopadle</w:t>
      </w:r>
    </w:p>
    <w:p w14:paraId="1CDD2D0E" w14:textId="77777777" w:rsidR="006C7235" w:rsidRPr="00F7299C" w:rsidRDefault="006C7235" w:rsidP="00F7299C">
      <w:pPr>
        <w:spacing w:line="276" w:lineRule="auto"/>
        <w:rPr>
          <w:rFonts w:cs="Arial"/>
          <w:color w:val="auto"/>
          <w:u w:val="single"/>
        </w:rPr>
      </w:pPr>
      <w:r w:rsidRPr="00F7299C">
        <w:rPr>
          <w:rFonts w:cs="Arial"/>
          <w:noProof/>
          <w:color w:val="auto"/>
        </w:rPr>
        <w:drawing>
          <wp:inline distT="0" distB="0" distL="0" distR="0" wp14:anchorId="238EEE87" wp14:editId="3D61832B">
            <wp:extent cx="1581371" cy="1428949"/>
            <wp:effectExtent l="0" t="0" r="0" b="0"/>
            <wp:docPr id="53558598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5585989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81371" cy="1428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162BA1" w14:textId="77777777" w:rsidR="006C7235" w:rsidRPr="00F7299C" w:rsidRDefault="006C7235" w:rsidP="00F7299C">
      <w:pPr>
        <w:spacing w:line="276" w:lineRule="auto"/>
        <w:jc w:val="center"/>
        <w:rPr>
          <w:rFonts w:cs="Arial"/>
          <w:color w:val="auto"/>
          <w:u w:val="single"/>
        </w:rPr>
      </w:pPr>
    </w:p>
    <w:p w14:paraId="2994AC83" w14:textId="77777777" w:rsidR="006C7235" w:rsidRPr="00F7299C" w:rsidRDefault="006C7235" w:rsidP="00F7299C">
      <w:pPr>
        <w:spacing w:line="276" w:lineRule="auto"/>
        <w:rPr>
          <w:rFonts w:cs="Arial"/>
          <w:color w:val="auto"/>
          <w:sz w:val="24"/>
          <w:szCs w:val="24"/>
          <w:u w:val="single"/>
        </w:rPr>
      </w:pPr>
      <w:r w:rsidRPr="00F7299C">
        <w:rPr>
          <w:rFonts w:cs="Arial"/>
          <w:color w:val="auto"/>
          <w:sz w:val="24"/>
          <w:szCs w:val="24"/>
          <w:u w:val="single"/>
        </w:rPr>
        <w:t>NAWIERZCHNIA – PŁYTY AŻUROWE</w:t>
      </w:r>
    </w:p>
    <w:tbl>
      <w:tblPr>
        <w:tblStyle w:val="Tabela-Siatka"/>
        <w:tblW w:w="0" w:type="auto"/>
        <w:tblInd w:w="10" w:type="dxa"/>
        <w:tblLook w:val="04A0" w:firstRow="1" w:lastRow="0" w:firstColumn="1" w:lastColumn="0" w:noHBand="0" w:noVBand="1"/>
      </w:tblPr>
      <w:tblGrid>
        <w:gridCol w:w="1261"/>
        <w:gridCol w:w="7791"/>
      </w:tblGrid>
      <w:tr w:rsidR="006C7235" w:rsidRPr="00F7299C" w14:paraId="00CCB7B6" w14:textId="77777777" w:rsidTr="00FF4FA4">
        <w:tc>
          <w:tcPr>
            <w:tcW w:w="9052" w:type="dxa"/>
            <w:gridSpan w:val="2"/>
          </w:tcPr>
          <w:p w14:paraId="47AADC28" w14:textId="77777777" w:rsidR="006C7235" w:rsidRPr="00F7299C" w:rsidRDefault="006C7235" w:rsidP="00F7299C">
            <w:pPr>
              <w:spacing w:line="276" w:lineRule="auto"/>
              <w:ind w:left="0" w:firstLine="0"/>
              <w:rPr>
                <w:rFonts w:cs="Arial"/>
              </w:rPr>
            </w:pPr>
            <w:r w:rsidRPr="00F7299C">
              <w:rPr>
                <w:rFonts w:cs="Arial"/>
              </w:rPr>
              <w:t>D2- Nawierzchnia z płyt ażurowych (suma 41 cm)</w:t>
            </w:r>
          </w:p>
        </w:tc>
      </w:tr>
      <w:tr w:rsidR="006C7235" w:rsidRPr="00F7299C" w14:paraId="748362A6" w14:textId="77777777" w:rsidTr="00FF4FA4">
        <w:tc>
          <w:tcPr>
            <w:tcW w:w="1261" w:type="dxa"/>
          </w:tcPr>
          <w:p w14:paraId="48B0780A" w14:textId="77777777" w:rsidR="006C7235" w:rsidRPr="00F7299C" w:rsidRDefault="006C7235" w:rsidP="00F7299C">
            <w:pPr>
              <w:spacing w:line="276" w:lineRule="auto"/>
              <w:ind w:left="0" w:firstLine="0"/>
              <w:jc w:val="center"/>
              <w:rPr>
                <w:rFonts w:cs="Arial"/>
              </w:rPr>
            </w:pPr>
            <w:r w:rsidRPr="00F7299C">
              <w:rPr>
                <w:rFonts w:cs="Arial"/>
              </w:rPr>
              <w:t>10 cm</w:t>
            </w:r>
          </w:p>
        </w:tc>
        <w:tc>
          <w:tcPr>
            <w:tcW w:w="7791" w:type="dxa"/>
          </w:tcPr>
          <w:p w14:paraId="34F9F6F2" w14:textId="77777777" w:rsidR="006C7235" w:rsidRPr="00F7299C" w:rsidRDefault="006C7235" w:rsidP="00F7299C">
            <w:pPr>
              <w:spacing w:line="276" w:lineRule="auto"/>
              <w:ind w:left="0" w:firstLine="0"/>
              <w:rPr>
                <w:rFonts w:cs="Arial"/>
              </w:rPr>
            </w:pPr>
            <w:r w:rsidRPr="00F7299C">
              <w:rPr>
                <w:rFonts w:cs="Arial"/>
              </w:rPr>
              <w:t xml:space="preserve">Betonowe płyty ażurowe 40 x 60 cm z wypełnieniem otworów żwirem </w:t>
            </w:r>
          </w:p>
        </w:tc>
      </w:tr>
      <w:tr w:rsidR="006C7235" w:rsidRPr="00F7299C" w14:paraId="10A65A64" w14:textId="77777777" w:rsidTr="00FF4FA4">
        <w:tc>
          <w:tcPr>
            <w:tcW w:w="1261" w:type="dxa"/>
          </w:tcPr>
          <w:p w14:paraId="6F6C781B" w14:textId="77777777" w:rsidR="006C7235" w:rsidRPr="00F7299C" w:rsidRDefault="006C7235" w:rsidP="00F7299C">
            <w:pPr>
              <w:spacing w:line="276" w:lineRule="auto"/>
              <w:ind w:left="0" w:firstLine="0"/>
              <w:jc w:val="center"/>
              <w:rPr>
                <w:rFonts w:cs="Arial"/>
              </w:rPr>
            </w:pPr>
            <w:r w:rsidRPr="00F7299C">
              <w:rPr>
                <w:rFonts w:cs="Arial"/>
              </w:rPr>
              <w:t>3 cm</w:t>
            </w:r>
          </w:p>
        </w:tc>
        <w:tc>
          <w:tcPr>
            <w:tcW w:w="7791" w:type="dxa"/>
          </w:tcPr>
          <w:p w14:paraId="2F48A31D" w14:textId="77777777" w:rsidR="006C7235" w:rsidRPr="00F7299C" w:rsidRDefault="006C7235" w:rsidP="00F7299C">
            <w:pPr>
              <w:spacing w:line="276" w:lineRule="auto"/>
              <w:ind w:left="0" w:firstLine="0"/>
              <w:rPr>
                <w:rFonts w:cs="Arial"/>
              </w:rPr>
            </w:pPr>
            <w:r w:rsidRPr="00F7299C">
              <w:rPr>
                <w:rFonts w:cs="Arial"/>
              </w:rPr>
              <w:t>podsypka cementowo-piaskowa 1:4</w:t>
            </w:r>
          </w:p>
        </w:tc>
      </w:tr>
      <w:tr w:rsidR="006C7235" w:rsidRPr="00F7299C" w14:paraId="7241A1EB" w14:textId="77777777" w:rsidTr="00FF4FA4">
        <w:tc>
          <w:tcPr>
            <w:tcW w:w="1261" w:type="dxa"/>
          </w:tcPr>
          <w:p w14:paraId="58E67369" w14:textId="77777777" w:rsidR="006C7235" w:rsidRPr="00F7299C" w:rsidRDefault="006C7235" w:rsidP="00F7299C">
            <w:pPr>
              <w:spacing w:line="276" w:lineRule="auto"/>
              <w:ind w:left="0" w:firstLine="0"/>
              <w:jc w:val="center"/>
              <w:rPr>
                <w:rFonts w:cs="Arial"/>
              </w:rPr>
            </w:pPr>
            <w:r w:rsidRPr="00F7299C">
              <w:rPr>
                <w:rFonts w:cs="Arial"/>
              </w:rPr>
              <w:t>25 cm</w:t>
            </w:r>
          </w:p>
        </w:tc>
        <w:tc>
          <w:tcPr>
            <w:tcW w:w="7791" w:type="dxa"/>
          </w:tcPr>
          <w:p w14:paraId="1BE66F1E" w14:textId="77777777" w:rsidR="006C7235" w:rsidRPr="00F7299C" w:rsidRDefault="006C7235" w:rsidP="00F7299C">
            <w:pPr>
              <w:spacing w:line="276" w:lineRule="auto"/>
              <w:ind w:left="0" w:firstLine="0"/>
              <w:rPr>
                <w:rFonts w:cs="Arial"/>
              </w:rPr>
            </w:pPr>
            <w:r w:rsidRPr="00F7299C">
              <w:rPr>
                <w:rFonts w:cs="Arial"/>
              </w:rPr>
              <w:t>podbudowa pomocnicza z kruszywa łamanego stabilizowanego mechanicznie o uziarnieniu ciągłym 0-31,5mm</w:t>
            </w:r>
          </w:p>
        </w:tc>
      </w:tr>
      <w:tr w:rsidR="006C7235" w:rsidRPr="00F7299C" w14:paraId="185E139A" w14:textId="77777777" w:rsidTr="00FF4FA4">
        <w:tc>
          <w:tcPr>
            <w:tcW w:w="1261" w:type="dxa"/>
          </w:tcPr>
          <w:p w14:paraId="5AEDB446" w14:textId="77777777" w:rsidR="006C7235" w:rsidRPr="00F7299C" w:rsidRDefault="006C7235" w:rsidP="00F7299C">
            <w:pPr>
              <w:spacing w:line="276" w:lineRule="auto"/>
              <w:ind w:left="0" w:firstLine="0"/>
              <w:jc w:val="center"/>
              <w:rPr>
                <w:rFonts w:cs="Arial"/>
              </w:rPr>
            </w:pPr>
            <w:r w:rsidRPr="00F7299C">
              <w:rPr>
                <w:rFonts w:cs="Arial"/>
              </w:rPr>
              <w:t>10 cm</w:t>
            </w:r>
          </w:p>
        </w:tc>
        <w:tc>
          <w:tcPr>
            <w:tcW w:w="7791" w:type="dxa"/>
          </w:tcPr>
          <w:p w14:paraId="6C29BDAA" w14:textId="77777777" w:rsidR="006C7235" w:rsidRPr="00F7299C" w:rsidRDefault="006C7235" w:rsidP="00F7299C">
            <w:pPr>
              <w:spacing w:line="276" w:lineRule="auto"/>
              <w:ind w:left="0" w:firstLine="0"/>
              <w:rPr>
                <w:rFonts w:cs="Arial"/>
              </w:rPr>
            </w:pPr>
            <w:r w:rsidRPr="00F7299C">
              <w:rPr>
                <w:rFonts w:cs="Arial"/>
              </w:rPr>
              <w:t xml:space="preserve">grunt stabilizowany cementem o </w:t>
            </w:r>
            <w:proofErr w:type="spellStart"/>
            <w:r w:rsidRPr="00F7299C">
              <w:rPr>
                <w:rFonts w:cs="Arial"/>
              </w:rPr>
              <w:t>Rm</w:t>
            </w:r>
            <w:proofErr w:type="spellEnd"/>
            <w:r w:rsidRPr="00F7299C">
              <w:rPr>
                <w:rFonts w:cs="Arial"/>
              </w:rPr>
              <w:t xml:space="preserve">=2,5 </w:t>
            </w:r>
            <w:proofErr w:type="spellStart"/>
            <w:r w:rsidRPr="00F7299C">
              <w:rPr>
                <w:rFonts w:cs="Arial"/>
              </w:rPr>
              <w:t>MPa</w:t>
            </w:r>
            <w:proofErr w:type="spellEnd"/>
          </w:p>
        </w:tc>
      </w:tr>
    </w:tbl>
    <w:p w14:paraId="6C22C3B3" w14:textId="77777777" w:rsidR="006C7235" w:rsidRPr="00F7299C" w:rsidRDefault="006C7235" w:rsidP="00F7299C">
      <w:pPr>
        <w:spacing w:line="276" w:lineRule="auto"/>
        <w:jc w:val="center"/>
        <w:rPr>
          <w:rFonts w:cs="Arial"/>
          <w:color w:val="auto"/>
          <w:u w:val="single"/>
        </w:rPr>
      </w:pPr>
    </w:p>
    <w:p w14:paraId="0CBA922E" w14:textId="77777777" w:rsidR="006C7235" w:rsidRPr="00F7299C" w:rsidRDefault="006C7235" w:rsidP="00F7299C">
      <w:pPr>
        <w:spacing w:line="276" w:lineRule="auto"/>
        <w:ind w:left="0" w:firstLine="0"/>
        <w:rPr>
          <w:rFonts w:cs="Arial"/>
          <w:color w:val="auto"/>
          <w:u w:val="single"/>
        </w:rPr>
      </w:pPr>
    </w:p>
    <w:p w14:paraId="6C86B4C4" w14:textId="77777777" w:rsidR="006C7235" w:rsidRPr="00F7299C" w:rsidRDefault="006C7235" w:rsidP="00F7299C">
      <w:pPr>
        <w:spacing w:line="276" w:lineRule="auto"/>
        <w:rPr>
          <w:rFonts w:cs="Arial"/>
        </w:rPr>
      </w:pPr>
      <w:r w:rsidRPr="00F7299C">
        <w:rPr>
          <w:rFonts w:cs="Arial"/>
        </w:rPr>
        <w:t>KRAWĘŻNIKI I OBRZEŻA</w:t>
      </w:r>
    </w:p>
    <w:p w14:paraId="06D1BD0A" w14:textId="2084A3C4" w:rsidR="006C7235" w:rsidRPr="00F7299C" w:rsidRDefault="006C7235" w:rsidP="00F7299C">
      <w:pPr>
        <w:spacing w:line="276" w:lineRule="auto"/>
        <w:rPr>
          <w:rFonts w:cs="Arial"/>
        </w:rPr>
      </w:pPr>
      <w:r w:rsidRPr="00F7299C">
        <w:rPr>
          <w:rFonts w:cs="Arial"/>
        </w:rPr>
        <w:t>Jezdnia drogi na całej długości ograniczona będzie krawężnikami betonowymi 15x22cm. Zjazdy, ponieważ będą miały nawierzchnię z tego samego materiału co droga, nie muszą być oddzielone od niej krawężnikiem. Jedynie od strony terenu działki, do której prowadzi powinien być wydzielony krawężnikiem najazdowym 15x22cm, a od przyległych terenów zielonych obrzeżem betonowym</w:t>
      </w:r>
      <w:r w:rsidR="00450265" w:rsidRPr="00F7299C">
        <w:rPr>
          <w:rFonts w:cs="Arial"/>
        </w:rPr>
        <w:t xml:space="preserve"> </w:t>
      </w:r>
      <w:r w:rsidRPr="00F7299C">
        <w:rPr>
          <w:rFonts w:cs="Arial"/>
        </w:rPr>
        <w:t xml:space="preserve">8x30cm. Wszystkie krawężniki i obrzeża należy ułożyć na ławie z oporem z betonu C12/15. </w:t>
      </w:r>
    </w:p>
    <w:p w14:paraId="374DE999" w14:textId="77777777" w:rsidR="006C7235" w:rsidRPr="00F7299C" w:rsidRDefault="006C7235" w:rsidP="00F7299C">
      <w:pPr>
        <w:spacing w:line="276" w:lineRule="auto"/>
        <w:rPr>
          <w:rFonts w:cs="Arial"/>
        </w:rPr>
      </w:pPr>
    </w:p>
    <w:p w14:paraId="43075891" w14:textId="1F5C75CC" w:rsidR="006C7235" w:rsidRPr="00F7299C" w:rsidRDefault="006C7235" w:rsidP="00F7299C">
      <w:pPr>
        <w:pStyle w:val="Nagwek2"/>
        <w:spacing w:after="77" w:line="276" w:lineRule="auto"/>
        <w:ind w:left="-5" w:firstLine="14"/>
        <w:rPr>
          <w:rFonts w:cs="Arial"/>
          <w:color w:val="auto"/>
          <w:szCs w:val="24"/>
        </w:rPr>
      </w:pPr>
      <w:bookmarkStart w:id="33" w:name="_Toc163747980"/>
      <w:bookmarkStart w:id="34" w:name="_Toc169618247"/>
      <w:r w:rsidRPr="00F7299C">
        <w:rPr>
          <w:rFonts w:cs="Arial"/>
          <w:color w:val="auto"/>
          <w:szCs w:val="24"/>
        </w:rPr>
        <w:lastRenderedPageBreak/>
        <w:t xml:space="preserve">3.3. </w:t>
      </w:r>
      <w:bookmarkEnd w:id="33"/>
      <w:bookmarkEnd w:id="34"/>
      <w:r w:rsidR="00BB1473" w:rsidRPr="00901ADE">
        <w:rPr>
          <w:rFonts w:cs="Arial"/>
          <w:color w:val="auto"/>
          <w:szCs w:val="24"/>
        </w:rPr>
        <w:t xml:space="preserve">Wykonanie </w:t>
      </w:r>
      <w:r w:rsidR="00BB1473">
        <w:rPr>
          <w:rFonts w:cs="Arial"/>
          <w:color w:val="auto"/>
          <w:szCs w:val="24"/>
        </w:rPr>
        <w:t xml:space="preserve">dwóch murów oporowych z donic dekoracyjnych </w:t>
      </w:r>
      <w:r w:rsidR="00BB1473" w:rsidRPr="00901ADE">
        <w:rPr>
          <w:rFonts w:cs="Arial"/>
          <w:color w:val="auto"/>
          <w:szCs w:val="24"/>
        </w:rPr>
        <w:t>z gazonów betonowych</w:t>
      </w:r>
    </w:p>
    <w:p w14:paraId="6C223EA3" w14:textId="77777777" w:rsidR="00BB1473" w:rsidRDefault="00BB1473" w:rsidP="00BB1473">
      <w:pPr>
        <w:spacing w:line="276" w:lineRule="auto"/>
        <w:ind w:left="0" w:firstLine="0"/>
      </w:pPr>
      <w:r>
        <w:t xml:space="preserve">Wykonanie dwóch murów oporowych, jeden przy budynku gospodarczym na środku placu do istniejącego ogrodzenia o długości 4,5m, drugi w północnej części działki rozgraniczający teren zielony. </w:t>
      </w:r>
    </w:p>
    <w:p w14:paraId="78C9EAA6" w14:textId="77777777" w:rsidR="00BB1473" w:rsidRDefault="00BB1473" w:rsidP="00BB1473">
      <w:pPr>
        <w:spacing w:line="276" w:lineRule="auto"/>
        <w:ind w:left="0" w:firstLine="0"/>
      </w:pPr>
      <w:r w:rsidRPr="00AC59DB">
        <w:t xml:space="preserve">Prace </w:t>
      </w:r>
      <w:r>
        <w:t>przygotowawcze:</w:t>
      </w:r>
    </w:p>
    <w:p w14:paraId="753BD0D2" w14:textId="77777777" w:rsidR="00BB1473" w:rsidRDefault="00BB1473" w:rsidP="00BB1473">
      <w:pPr>
        <w:spacing w:line="276" w:lineRule="auto"/>
      </w:pPr>
      <w:r>
        <w:t xml:space="preserve">- </w:t>
      </w:r>
      <w:r w:rsidRPr="00AC59DB">
        <w:t>wykopani</w:t>
      </w:r>
      <w:r>
        <w:t>e</w:t>
      </w:r>
      <w:r w:rsidRPr="00AC59DB">
        <w:t xml:space="preserve"> około 40-centymetrowego wgłębienia na całej szerokości skarpy, </w:t>
      </w:r>
    </w:p>
    <w:p w14:paraId="12C7057F" w14:textId="77777777" w:rsidR="00BB1473" w:rsidRDefault="00BB1473" w:rsidP="00BB1473">
      <w:pPr>
        <w:spacing w:line="276" w:lineRule="auto"/>
      </w:pPr>
      <w:r>
        <w:t xml:space="preserve">- </w:t>
      </w:r>
      <w:r w:rsidRPr="00AC59DB">
        <w:t>wypełni</w:t>
      </w:r>
      <w:r>
        <w:t>enie</w:t>
      </w:r>
      <w:r w:rsidRPr="00AC59DB">
        <w:t xml:space="preserve"> warst</w:t>
      </w:r>
      <w:r>
        <w:t>wą</w:t>
      </w:r>
      <w:r w:rsidRPr="00AC59DB">
        <w:t xml:space="preserve"> kruszywa</w:t>
      </w:r>
      <w:r>
        <w:t>,</w:t>
      </w:r>
    </w:p>
    <w:p w14:paraId="782AA0B1" w14:textId="77777777" w:rsidR="00BB1473" w:rsidRDefault="00BB1473" w:rsidP="00BB1473">
      <w:pPr>
        <w:spacing w:line="276" w:lineRule="auto"/>
      </w:pPr>
      <w:r>
        <w:t>- zalanie</w:t>
      </w:r>
      <w:r w:rsidRPr="00AC59DB">
        <w:t xml:space="preserve"> </w:t>
      </w:r>
      <w:r>
        <w:t>mieszanką</w:t>
      </w:r>
      <w:r w:rsidRPr="00AC59DB">
        <w:t xml:space="preserve"> betonową.</w:t>
      </w:r>
    </w:p>
    <w:p w14:paraId="1663920D" w14:textId="77777777" w:rsidR="00BB1473" w:rsidRPr="00B33BE3" w:rsidRDefault="00BB1473" w:rsidP="00BB1473">
      <w:pPr>
        <w:spacing w:line="276" w:lineRule="auto"/>
      </w:pPr>
      <w:r>
        <w:t xml:space="preserve">Każdy gazon wypełnić w proporcjach 1/3 kruszywem jako warstwą drenującą i ziemią jako podłożem dla roślin. </w:t>
      </w:r>
    </w:p>
    <w:p w14:paraId="6FFCFE45" w14:textId="77777777" w:rsidR="009D7441" w:rsidRPr="00F7299C" w:rsidRDefault="009D7441" w:rsidP="009D7441">
      <w:pPr>
        <w:spacing w:line="276" w:lineRule="auto"/>
        <w:rPr>
          <w:rFonts w:cs="Arial"/>
          <w:color w:val="auto"/>
          <w:u w:val="single"/>
        </w:rPr>
      </w:pPr>
    </w:p>
    <w:p w14:paraId="775EAA64" w14:textId="1E809593" w:rsidR="006C7235" w:rsidRPr="00F7299C" w:rsidRDefault="009D7441" w:rsidP="00F7299C">
      <w:pPr>
        <w:pStyle w:val="Nagwek2"/>
        <w:spacing w:after="77" w:line="276" w:lineRule="auto"/>
        <w:ind w:left="-5" w:firstLine="14"/>
        <w:rPr>
          <w:rFonts w:cs="Arial"/>
          <w:color w:val="auto"/>
          <w:szCs w:val="24"/>
        </w:rPr>
      </w:pPr>
      <w:bookmarkStart w:id="35" w:name="_Toc163747981"/>
      <w:bookmarkStart w:id="36" w:name="_Toc169618248"/>
      <w:r w:rsidRPr="00F7299C">
        <w:rPr>
          <w:rFonts w:cs="Arial"/>
          <w:color w:val="auto"/>
          <w:szCs w:val="24"/>
        </w:rPr>
        <w:t>3.4. Montaż</w:t>
      </w:r>
      <w:r w:rsidR="006C7235" w:rsidRPr="00F7299C">
        <w:rPr>
          <w:rFonts w:cs="Arial"/>
          <w:color w:val="auto"/>
          <w:szCs w:val="24"/>
        </w:rPr>
        <w:t xml:space="preserve"> dwóch lamp hybrydowych na słupach</w:t>
      </w:r>
      <w:bookmarkEnd w:id="35"/>
      <w:bookmarkEnd w:id="36"/>
    </w:p>
    <w:p w14:paraId="05BBB611" w14:textId="77777777" w:rsidR="006C7235" w:rsidRPr="00F7299C" w:rsidRDefault="006C7235" w:rsidP="00F7299C">
      <w:pPr>
        <w:spacing w:line="276" w:lineRule="auto"/>
        <w:rPr>
          <w:rFonts w:cs="Arial"/>
          <w:color w:val="auto"/>
        </w:rPr>
      </w:pPr>
      <w:r w:rsidRPr="00F7299C">
        <w:rPr>
          <w:rFonts w:cs="Arial"/>
          <w:color w:val="auto"/>
        </w:rPr>
        <w:t xml:space="preserve">Minimalne parametry techniczne lampy: </w:t>
      </w:r>
    </w:p>
    <w:p w14:paraId="0D4467D8" w14:textId="77777777" w:rsidR="006C7235" w:rsidRPr="00F7299C" w:rsidRDefault="006C7235" w:rsidP="00F7299C">
      <w:pPr>
        <w:spacing w:line="276" w:lineRule="auto"/>
        <w:rPr>
          <w:rFonts w:cs="Arial"/>
          <w:color w:val="auto"/>
          <w:u w:val="single"/>
        </w:rPr>
      </w:pPr>
      <w:r w:rsidRPr="00F7299C">
        <w:rPr>
          <w:rFonts w:cs="Arial"/>
          <w:color w:val="auto"/>
          <w:u w:val="single"/>
        </w:rPr>
        <w:t>Panel fotowoltaiczny</w:t>
      </w:r>
      <w:r w:rsidRPr="00F7299C">
        <w:rPr>
          <w:rFonts w:cs="Arial"/>
          <w:color w:val="auto"/>
          <w:u w:val="single"/>
        </w:rPr>
        <w:tab/>
      </w:r>
      <w:r w:rsidRPr="00F7299C">
        <w:rPr>
          <w:rFonts w:cs="Arial"/>
          <w:color w:val="auto"/>
          <w:u w:val="single"/>
        </w:rPr>
        <w:tab/>
        <w:t>1x275W</w:t>
      </w:r>
    </w:p>
    <w:p w14:paraId="14508FC1" w14:textId="77777777" w:rsidR="006C7235" w:rsidRPr="00F7299C" w:rsidRDefault="006C7235" w:rsidP="00F7299C">
      <w:pPr>
        <w:spacing w:line="276" w:lineRule="auto"/>
        <w:rPr>
          <w:rFonts w:cs="Arial"/>
          <w:color w:val="auto"/>
          <w:u w:val="single"/>
        </w:rPr>
      </w:pPr>
      <w:r w:rsidRPr="00F7299C">
        <w:rPr>
          <w:rFonts w:cs="Arial"/>
          <w:color w:val="auto"/>
          <w:u w:val="single"/>
        </w:rPr>
        <w:t>Turbina wiatrowa</w:t>
      </w:r>
      <w:r w:rsidRPr="00F7299C">
        <w:rPr>
          <w:rFonts w:cs="Arial"/>
          <w:color w:val="auto"/>
          <w:u w:val="single"/>
        </w:rPr>
        <w:tab/>
      </w:r>
      <w:r w:rsidRPr="00F7299C">
        <w:rPr>
          <w:rFonts w:cs="Arial"/>
          <w:color w:val="auto"/>
          <w:u w:val="single"/>
        </w:rPr>
        <w:tab/>
        <w:t>300W</w:t>
      </w:r>
    </w:p>
    <w:p w14:paraId="71A7A11F" w14:textId="77777777" w:rsidR="006C7235" w:rsidRPr="00F7299C" w:rsidRDefault="006C7235" w:rsidP="00F7299C">
      <w:pPr>
        <w:spacing w:line="276" w:lineRule="auto"/>
        <w:rPr>
          <w:rFonts w:cs="Arial"/>
          <w:color w:val="auto"/>
        </w:rPr>
      </w:pPr>
      <w:r w:rsidRPr="00F7299C">
        <w:rPr>
          <w:rFonts w:cs="Arial"/>
          <w:color w:val="auto"/>
        </w:rPr>
        <w:t>- źródło światła:</w:t>
      </w:r>
      <w:r w:rsidRPr="00F7299C">
        <w:rPr>
          <w:rFonts w:cs="Arial"/>
          <w:color w:val="auto"/>
        </w:rPr>
        <w:tab/>
      </w:r>
      <w:r w:rsidRPr="00F7299C">
        <w:rPr>
          <w:rFonts w:cs="Arial"/>
          <w:color w:val="auto"/>
        </w:rPr>
        <w:tab/>
        <w:t xml:space="preserve">wbudowany LED, żarówka min. 70W, 4000k </w:t>
      </w:r>
    </w:p>
    <w:p w14:paraId="46DD2370" w14:textId="77777777" w:rsidR="006C7235" w:rsidRPr="00F7299C" w:rsidRDefault="006C7235" w:rsidP="00F7299C">
      <w:pPr>
        <w:spacing w:line="276" w:lineRule="auto"/>
        <w:rPr>
          <w:rFonts w:cs="Arial"/>
          <w:color w:val="auto"/>
        </w:rPr>
      </w:pPr>
      <w:r w:rsidRPr="00F7299C">
        <w:rPr>
          <w:rFonts w:cs="Arial"/>
          <w:color w:val="auto"/>
        </w:rPr>
        <w:t>- materiał:</w:t>
      </w:r>
      <w:r w:rsidRPr="00F7299C">
        <w:rPr>
          <w:rFonts w:cs="Arial"/>
          <w:color w:val="auto"/>
        </w:rPr>
        <w:tab/>
      </w:r>
      <w:r w:rsidRPr="00F7299C">
        <w:rPr>
          <w:rFonts w:cs="Arial"/>
          <w:color w:val="auto"/>
        </w:rPr>
        <w:tab/>
      </w:r>
      <w:r w:rsidRPr="00F7299C">
        <w:rPr>
          <w:rFonts w:cs="Arial"/>
          <w:color w:val="auto"/>
        </w:rPr>
        <w:tab/>
        <w:t>aluminium</w:t>
      </w:r>
    </w:p>
    <w:p w14:paraId="2CA55F39" w14:textId="77777777" w:rsidR="006C7235" w:rsidRPr="00F7299C" w:rsidRDefault="006C7235" w:rsidP="00F7299C">
      <w:pPr>
        <w:spacing w:line="276" w:lineRule="auto"/>
        <w:rPr>
          <w:rFonts w:cs="Arial"/>
          <w:color w:val="auto"/>
        </w:rPr>
      </w:pPr>
      <w:r w:rsidRPr="00F7299C">
        <w:rPr>
          <w:rFonts w:cs="Arial"/>
          <w:color w:val="auto"/>
        </w:rPr>
        <w:t>- kolor:</w:t>
      </w:r>
      <w:r w:rsidRPr="00F7299C">
        <w:rPr>
          <w:rFonts w:cs="Arial"/>
          <w:color w:val="auto"/>
        </w:rPr>
        <w:tab/>
      </w:r>
      <w:r w:rsidRPr="00F7299C">
        <w:rPr>
          <w:rFonts w:cs="Arial"/>
          <w:color w:val="auto"/>
        </w:rPr>
        <w:tab/>
      </w:r>
      <w:r w:rsidRPr="00F7299C">
        <w:rPr>
          <w:rFonts w:cs="Arial"/>
          <w:color w:val="auto"/>
        </w:rPr>
        <w:tab/>
      </w:r>
      <w:r w:rsidRPr="00F7299C">
        <w:rPr>
          <w:rFonts w:cs="Arial"/>
          <w:color w:val="auto"/>
        </w:rPr>
        <w:tab/>
        <w:t xml:space="preserve">srebrny - </w:t>
      </w:r>
      <w:proofErr w:type="spellStart"/>
      <w:r w:rsidRPr="00F7299C">
        <w:rPr>
          <w:rFonts w:cs="Arial"/>
          <w:color w:val="auto"/>
        </w:rPr>
        <w:t>ocynk</w:t>
      </w:r>
      <w:proofErr w:type="spellEnd"/>
    </w:p>
    <w:p w14:paraId="5F42D7E2" w14:textId="77777777" w:rsidR="006C7235" w:rsidRPr="00F7299C" w:rsidRDefault="006C7235" w:rsidP="00F7299C">
      <w:pPr>
        <w:spacing w:line="276" w:lineRule="auto"/>
        <w:rPr>
          <w:rFonts w:cs="Arial"/>
          <w:color w:val="auto"/>
        </w:rPr>
      </w:pPr>
      <w:r w:rsidRPr="00F7299C">
        <w:rPr>
          <w:rFonts w:cs="Arial"/>
          <w:color w:val="auto"/>
        </w:rPr>
        <w:t>- liczba punktów świetlnych:</w:t>
      </w:r>
      <w:r w:rsidRPr="00F7299C">
        <w:rPr>
          <w:rFonts w:cs="Arial"/>
          <w:color w:val="auto"/>
        </w:rPr>
        <w:tab/>
        <w:t>1</w:t>
      </w:r>
    </w:p>
    <w:p w14:paraId="2260F290" w14:textId="77777777" w:rsidR="006C7235" w:rsidRPr="00F7299C" w:rsidRDefault="006C7235" w:rsidP="00F7299C">
      <w:pPr>
        <w:spacing w:line="276" w:lineRule="auto"/>
        <w:rPr>
          <w:rFonts w:cs="Arial"/>
          <w:color w:val="auto"/>
        </w:rPr>
      </w:pPr>
      <w:r w:rsidRPr="00F7299C">
        <w:rPr>
          <w:rFonts w:cs="Arial"/>
          <w:color w:val="auto"/>
        </w:rPr>
        <w:t xml:space="preserve">- czujnik zmierzchu: </w:t>
      </w:r>
      <w:r w:rsidRPr="00F7299C">
        <w:rPr>
          <w:rFonts w:cs="Arial"/>
          <w:color w:val="auto"/>
        </w:rPr>
        <w:tab/>
      </w:r>
      <w:r w:rsidRPr="00F7299C">
        <w:rPr>
          <w:rFonts w:cs="Arial"/>
          <w:color w:val="auto"/>
        </w:rPr>
        <w:tab/>
        <w:t>tak</w:t>
      </w:r>
    </w:p>
    <w:p w14:paraId="7C4642A5" w14:textId="77777777" w:rsidR="006C7235" w:rsidRPr="00F7299C" w:rsidRDefault="006C7235" w:rsidP="00F7299C">
      <w:pPr>
        <w:spacing w:line="276" w:lineRule="auto"/>
        <w:ind w:left="0" w:firstLine="0"/>
        <w:rPr>
          <w:rFonts w:cs="Arial"/>
          <w:color w:val="auto"/>
        </w:rPr>
      </w:pPr>
      <w:r w:rsidRPr="00F7299C">
        <w:rPr>
          <w:rFonts w:cs="Arial"/>
          <w:color w:val="auto"/>
        </w:rPr>
        <w:t>- moc</w:t>
      </w:r>
      <w:r w:rsidRPr="00F7299C">
        <w:rPr>
          <w:rFonts w:cs="Arial"/>
          <w:color w:val="auto"/>
        </w:rPr>
        <w:tab/>
      </w:r>
      <w:r w:rsidRPr="00F7299C">
        <w:rPr>
          <w:rFonts w:cs="Arial"/>
          <w:color w:val="auto"/>
        </w:rPr>
        <w:tab/>
      </w:r>
      <w:r w:rsidRPr="00F7299C">
        <w:rPr>
          <w:rFonts w:cs="Arial"/>
          <w:color w:val="auto"/>
        </w:rPr>
        <w:tab/>
      </w:r>
      <w:r w:rsidRPr="00F7299C">
        <w:rPr>
          <w:rFonts w:cs="Arial"/>
          <w:color w:val="auto"/>
        </w:rPr>
        <w:tab/>
        <w:t>40 W</w:t>
      </w:r>
    </w:p>
    <w:p w14:paraId="2E77A6F5" w14:textId="19811E25" w:rsidR="006C7235" w:rsidRPr="00F7299C" w:rsidRDefault="006C7235" w:rsidP="00F7299C">
      <w:pPr>
        <w:spacing w:line="276" w:lineRule="auto"/>
        <w:rPr>
          <w:rFonts w:cs="Arial"/>
          <w:color w:val="auto"/>
        </w:rPr>
      </w:pPr>
      <w:r w:rsidRPr="00F7299C">
        <w:rPr>
          <w:rFonts w:cs="Arial"/>
          <w:color w:val="auto"/>
        </w:rPr>
        <w:t>- wysokość słupa</w:t>
      </w:r>
      <w:r w:rsidRPr="00F7299C">
        <w:rPr>
          <w:rFonts w:cs="Arial"/>
          <w:color w:val="auto"/>
        </w:rPr>
        <w:tab/>
      </w:r>
      <w:r w:rsidRPr="00F7299C">
        <w:rPr>
          <w:rFonts w:cs="Arial"/>
          <w:color w:val="auto"/>
        </w:rPr>
        <w:tab/>
      </w:r>
      <w:r w:rsidR="00E06BA2">
        <w:rPr>
          <w:rFonts w:cs="Arial"/>
          <w:color w:val="auto"/>
        </w:rPr>
        <w:t xml:space="preserve">4,0 </w:t>
      </w:r>
      <w:r w:rsidRPr="00F7299C">
        <w:rPr>
          <w:rFonts w:cs="Arial"/>
          <w:color w:val="auto"/>
        </w:rPr>
        <w:t>m</w:t>
      </w:r>
    </w:p>
    <w:p w14:paraId="3F4CD7F3" w14:textId="77777777" w:rsidR="006C7235" w:rsidRPr="00F7299C" w:rsidRDefault="006C7235" w:rsidP="00F7299C">
      <w:pPr>
        <w:spacing w:line="276" w:lineRule="auto"/>
        <w:rPr>
          <w:rFonts w:cs="Arial"/>
          <w:color w:val="auto"/>
        </w:rPr>
      </w:pPr>
      <w:r w:rsidRPr="00F7299C">
        <w:rPr>
          <w:rFonts w:cs="Arial"/>
          <w:color w:val="auto"/>
        </w:rPr>
        <w:t>- czas pracy</w:t>
      </w:r>
      <w:r w:rsidRPr="00F7299C">
        <w:rPr>
          <w:rFonts w:cs="Arial"/>
          <w:color w:val="auto"/>
        </w:rPr>
        <w:tab/>
      </w:r>
      <w:r w:rsidRPr="00F7299C">
        <w:rPr>
          <w:rFonts w:cs="Arial"/>
          <w:color w:val="auto"/>
        </w:rPr>
        <w:tab/>
      </w:r>
      <w:r w:rsidRPr="00F7299C">
        <w:rPr>
          <w:rFonts w:cs="Arial"/>
          <w:color w:val="auto"/>
        </w:rPr>
        <w:tab/>
        <w:t>8-14h</w:t>
      </w:r>
    </w:p>
    <w:p w14:paraId="0205620B" w14:textId="77777777" w:rsidR="006C7235" w:rsidRPr="00F7299C" w:rsidRDefault="006C7235" w:rsidP="00F7299C">
      <w:pPr>
        <w:spacing w:line="276" w:lineRule="auto"/>
        <w:ind w:left="2880" w:hanging="2880"/>
        <w:rPr>
          <w:rFonts w:cs="Arial"/>
          <w:color w:val="auto"/>
        </w:rPr>
      </w:pPr>
      <w:r w:rsidRPr="00F7299C">
        <w:rPr>
          <w:rFonts w:cs="Arial"/>
          <w:color w:val="auto"/>
        </w:rPr>
        <w:t>- tryb załączenia</w:t>
      </w:r>
      <w:r w:rsidRPr="00F7299C">
        <w:rPr>
          <w:rFonts w:cs="Arial"/>
          <w:color w:val="auto"/>
        </w:rPr>
        <w:tab/>
        <w:t>czujnik zmierzchu, system ściemniania, programator czasu pracy</w:t>
      </w:r>
    </w:p>
    <w:p w14:paraId="5016A91C" w14:textId="77777777" w:rsidR="003B04B5" w:rsidRPr="00F7299C" w:rsidRDefault="003B04B5" w:rsidP="00F7299C">
      <w:pPr>
        <w:spacing w:line="276" w:lineRule="auto"/>
        <w:ind w:left="0" w:firstLine="0"/>
        <w:rPr>
          <w:rFonts w:cs="Arial"/>
          <w:color w:val="FF0000"/>
        </w:rPr>
      </w:pPr>
    </w:p>
    <w:p w14:paraId="10626746" w14:textId="26E37CBF" w:rsidR="003B04B5" w:rsidRPr="00F7299C" w:rsidRDefault="003B04B5" w:rsidP="00F7299C">
      <w:pPr>
        <w:pStyle w:val="Nagwek2"/>
        <w:spacing w:line="276" w:lineRule="auto"/>
        <w:rPr>
          <w:rFonts w:cs="Arial"/>
          <w:color w:val="auto"/>
        </w:rPr>
      </w:pPr>
      <w:bookmarkStart w:id="37" w:name="_Toc119403918"/>
      <w:bookmarkStart w:id="38" w:name="_Toc119404055"/>
      <w:bookmarkStart w:id="39" w:name="_Toc119404103"/>
      <w:bookmarkStart w:id="40" w:name="_Toc119404151"/>
      <w:bookmarkStart w:id="41" w:name="_Toc121841232"/>
      <w:bookmarkStart w:id="42" w:name="_Toc169618249"/>
      <w:r w:rsidRPr="00F7299C">
        <w:rPr>
          <w:rFonts w:cs="Arial"/>
          <w:color w:val="auto"/>
        </w:rPr>
        <w:t>3.</w:t>
      </w:r>
      <w:r w:rsidR="006C7235" w:rsidRPr="00F7299C">
        <w:rPr>
          <w:rFonts w:cs="Arial"/>
          <w:color w:val="auto"/>
        </w:rPr>
        <w:t>5</w:t>
      </w:r>
      <w:r w:rsidRPr="00F7299C">
        <w:rPr>
          <w:rFonts w:cs="Arial"/>
          <w:color w:val="auto"/>
        </w:rPr>
        <w:t>. ZIELEŃ</w:t>
      </w:r>
      <w:bookmarkEnd w:id="37"/>
      <w:bookmarkEnd w:id="38"/>
      <w:bookmarkEnd w:id="39"/>
      <w:bookmarkEnd w:id="40"/>
      <w:bookmarkEnd w:id="41"/>
      <w:bookmarkEnd w:id="42"/>
    </w:p>
    <w:p w14:paraId="46E2BC91" w14:textId="455DF95C" w:rsidR="000D4839" w:rsidRDefault="001300D4" w:rsidP="00F7299C">
      <w:pPr>
        <w:spacing w:line="276" w:lineRule="auto"/>
        <w:rPr>
          <w:rFonts w:cs="Arial"/>
          <w:color w:val="auto"/>
        </w:rPr>
      </w:pPr>
      <w:r w:rsidRPr="00F7299C">
        <w:rPr>
          <w:rFonts w:cs="Arial"/>
          <w:color w:val="auto"/>
        </w:rPr>
        <w:t>W ramach projektu przewiduje się przywrócenie terenu zielonego. Projektuje się uprzątnięcie terenu, wyrównanie oraz obsianie trawą. (wg. rysunku Projektu Zagospodarowania terenu)</w:t>
      </w:r>
    </w:p>
    <w:p w14:paraId="6A166C0E" w14:textId="77777777" w:rsidR="0063125A" w:rsidRDefault="0063125A" w:rsidP="00F7299C">
      <w:pPr>
        <w:spacing w:line="276" w:lineRule="auto"/>
        <w:rPr>
          <w:rFonts w:cs="Arial"/>
          <w:color w:val="auto"/>
        </w:rPr>
      </w:pPr>
    </w:p>
    <w:p w14:paraId="23181E97" w14:textId="1B3B87F5" w:rsidR="0063125A" w:rsidRPr="0063125A" w:rsidRDefault="0063125A" w:rsidP="00F7299C">
      <w:pPr>
        <w:spacing w:line="276" w:lineRule="auto"/>
        <w:rPr>
          <w:rFonts w:cs="Arial"/>
          <w:color w:val="auto"/>
          <w:u w:val="single"/>
        </w:rPr>
      </w:pPr>
      <w:r w:rsidRPr="0063125A">
        <w:rPr>
          <w:rFonts w:cs="Arial"/>
          <w:color w:val="auto"/>
          <w:u w:val="single"/>
        </w:rPr>
        <w:t>Odtworzenie trawników</w:t>
      </w:r>
    </w:p>
    <w:p w14:paraId="151140A0" w14:textId="77777777" w:rsidR="0063125A" w:rsidRPr="00810A35" w:rsidRDefault="0063125A" w:rsidP="0063125A">
      <w:pPr>
        <w:spacing w:after="0" w:line="276" w:lineRule="auto"/>
        <w:rPr>
          <w:rFonts w:eastAsia="Arial"/>
        </w:rPr>
      </w:pPr>
      <w:r w:rsidRPr="00810A35">
        <w:rPr>
          <w:rFonts w:eastAsia="Arial"/>
        </w:rPr>
        <w:t>Przygotowanie podłoża - ziemię należy przekopać na głębokości ok. 20 cm. Należy pozbyć się wszelkich kamieni, gałęzi, a przede wszystkim chwastów wraz z korzeniami. Przed wysianiem trawy należy zastosować nawóz do zakładania i regeneracji trawnika. Nawożenie można robić tylko wiosną, ponieważ nawozy zawierają azot, który pobudza trawę do wzrostu.</w:t>
      </w:r>
    </w:p>
    <w:p w14:paraId="51E90760" w14:textId="77777777" w:rsidR="0063125A" w:rsidRPr="00810A35" w:rsidRDefault="0063125A" w:rsidP="0063125A">
      <w:pPr>
        <w:spacing w:after="0" w:line="276" w:lineRule="auto"/>
        <w:rPr>
          <w:rFonts w:eastAsia="Arial"/>
        </w:rPr>
      </w:pPr>
    </w:p>
    <w:p w14:paraId="73CCD220" w14:textId="77777777" w:rsidR="0063125A" w:rsidRPr="00810A35" w:rsidRDefault="0063125A" w:rsidP="0063125A">
      <w:pPr>
        <w:spacing w:after="0" w:line="276" w:lineRule="auto"/>
        <w:rPr>
          <w:rFonts w:eastAsia="Arial"/>
        </w:rPr>
      </w:pPr>
      <w:r w:rsidRPr="00810A35">
        <w:rPr>
          <w:rFonts w:eastAsia="Arial"/>
        </w:rPr>
        <w:t xml:space="preserve">Dostosowanie PH gleby - gleba pod trawnik z siewu powinna mieć odczyn 5,6 – 6,5 </w:t>
      </w:r>
      <w:proofErr w:type="spellStart"/>
      <w:r w:rsidRPr="00810A35">
        <w:rPr>
          <w:rFonts w:eastAsia="Arial"/>
        </w:rPr>
        <w:t>pH</w:t>
      </w:r>
      <w:proofErr w:type="spellEnd"/>
      <w:r w:rsidRPr="00810A35">
        <w:rPr>
          <w:rFonts w:eastAsia="Arial"/>
        </w:rPr>
        <w:t xml:space="preserve">. </w:t>
      </w:r>
    </w:p>
    <w:p w14:paraId="13A6172E" w14:textId="77777777" w:rsidR="0063125A" w:rsidRPr="00810A35" w:rsidRDefault="0063125A" w:rsidP="0063125A">
      <w:pPr>
        <w:spacing w:after="0" w:line="276" w:lineRule="auto"/>
        <w:rPr>
          <w:rFonts w:eastAsia="Arial"/>
        </w:rPr>
      </w:pPr>
      <w:r w:rsidRPr="00810A35">
        <w:rPr>
          <w:rFonts w:eastAsia="Arial"/>
        </w:rPr>
        <w:t>Przy zbyt kwaśnej glebie należy posypać ją wapnem do trawników. Odkwaszanie gleby można wykonać tylko w okresie jesieni. Przy ziemi zasadowej należy zastosować nawozy zakwaszające glebę lub po prostu siarkę.</w:t>
      </w:r>
    </w:p>
    <w:p w14:paraId="65D3F56F" w14:textId="77777777" w:rsidR="0063125A" w:rsidRPr="00810A35" w:rsidRDefault="0063125A" w:rsidP="0063125A">
      <w:pPr>
        <w:spacing w:after="0" w:line="276" w:lineRule="auto"/>
        <w:rPr>
          <w:rFonts w:eastAsia="Arial"/>
        </w:rPr>
      </w:pPr>
    </w:p>
    <w:p w14:paraId="0F7B863C" w14:textId="77777777" w:rsidR="0063125A" w:rsidRPr="00810A35" w:rsidRDefault="0063125A" w:rsidP="0063125A">
      <w:pPr>
        <w:spacing w:after="0" w:line="276" w:lineRule="auto"/>
        <w:rPr>
          <w:rFonts w:eastAsia="Arial"/>
        </w:rPr>
      </w:pPr>
      <w:r w:rsidRPr="00810A35">
        <w:rPr>
          <w:rFonts w:eastAsia="Arial"/>
        </w:rPr>
        <w:t xml:space="preserve">Wałowanie ziemi i usuwanie chwastów - podłoże pod trawnik powinno być równe. W tym celu ziemia musi zostać zgrabiona i wyrównana. Równe podłoże sprawi, że trawnik będzie okazalszy, oraz nie będzie zbierała się woda tworząc kałuże. Po upływie dwóch tygodni należy usunąć chwasty które wyrosły najlepiej substratami </w:t>
      </w:r>
      <w:proofErr w:type="spellStart"/>
      <w:r w:rsidRPr="00810A35">
        <w:rPr>
          <w:rFonts w:eastAsia="Arial"/>
        </w:rPr>
        <w:t>antychwastowymi</w:t>
      </w:r>
      <w:proofErr w:type="spellEnd"/>
      <w:r w:rsidRPr="00810A35">
        <w:rPr>
          <w:rFonts w:eastAsia="Arial"/>
        </w:rPr>
        <w:t>.</w:t>
      </w:r>
    </w:p>
    <w:p w14:paraId="10D95649" w14:textId="77777777" w:rsidR="0063125A" w:rsidRPr="00810A35" w:rsidRDefault="0063125A" w:rsidP="0063125A">
      <w:pPr>
        <w:spacing w:after="0" w:line="276" w:lineRule="auto"/>
        <w:rPr>
          <w:rFonts w:eastAsia="Arial"/>
        </w:rPr>
      </w:pPr>
    </w:p>
    <w:p w14:paraId="7CCFE19E" w14:textId="77777777" w:rsidR="0063125A" w:rsidRPr="00810A35" w:rsidRDefault="0063125A" w:rsidP="0063125A">
      <w:pPr>
        <w:spacing w:after="0" w:line="276" w:lineRule="auto"/>
        <w:rPr>
          <w:rFonts w:eastAsia="Arial"/>
        </w:rPr>
      </w:pPr>
      <w:r w:rsidRPr="00810A35">
        <w:rPr>
          <w:rFonts w:eastAsia="Arial"/>
        </w:rPr>
        <w:t>Wybór trawy - mieszanka traw na tereny parkowe i obszary zieleni miejskiej charakteryzujących się żywą barwą, gęstą, trwałą darnią oraz dużą odpornością na wydeptywanie i niedobory wody. W sąsiedztwie starych grup drzew istniejących stosować mieszankę traw z koniczyną.</w:t>
      </w:r>
    </w:p>
    <w:p w14:paraId="4E0F65F4" w14:textId="77777777" w:rsidR="0063125A" w:rsidRPr="00810A35" w:rsidRDefault="0063125A" w:rsidP="0063125A">
      <w:pPr>
        <w:spacing w:after="0" w:line="276" w:lineRule="auto"/>
        <w:rPr>
          <w:rFonts w:eastAsia="Arial"/>
        </w:rPr>
      </w:pPr>
    </w:p>
    <w:p w14:paraId="79F05C48" w14:textId="096E4284" w:rsidR="0063125A" w:rsidRPr="00E06BA2" w:rsidRDefault="0063125A" w:rsidP="00E06BA2">
      <w:pPr>
        <w:spacing w:after="0" w:line="276" w:lineRule="auto"/>
        <w:rPr>
          <w:rFonts w:eastAsia="Arial"/>
        </w:rPr>
      </w:pPr>
      <w:r w:rsidRPr="00810A35">
        <w:rPr>
          <w:rFonts w:eastAsia="Arial"/>
        </w:rPr>
        <w:t>Sianie trawy - do rozsiewania nasion używać siewnika do traw. Gęstość siewu oraz porę siania zachować wg. zaleceń producenta traw.</w:t>
      </w:r>
    </w:p>
    <w:p w14:paraId="781A92E3" w14:textId="77777777" w:rsidR="001300D4" w:rsidRPr="00F7299C" w:rsidRDefault="001300D4" w:rsidP="00F7299C">
      <w:pPr>
        <w:spacing w:line="276" w:lineRule="auto"/>
        <w:rPr>
          <w:rFonts w:cs="Arial"/>
          <w:color w:val="FF0000"/>
        </w:rPr>
      </w:pPr>
    </w:p>
    <w:p w14:paraId="2D1C0E4D" w14:textId="2028150A" w:rsidR="003B04B5" w:rsidRPr="00F7299C" w:rsidRDefault="003B04B5" w:rsidP="00F7299C">
      <w:pPr>
        <w:pStyle w:val="Nagwek2"/>
        <w:spacing w:line="276" w:lineRule="auto"/>
        <w:rPr>
          <w:rFonts w:cs="Arial"/>
          <w:color w:val="auto"/>
        </w:rPr>
      </w:pPr>
      <w:bookmarkStart w:id="43" w:name="_Toc119403919"/>
      <w:bookmarkStart w:id="44" w:name="_Toc119404056"/>
      <w:bookmarkStart w:id="45" w:name="_Toc119404104"/>
      <w:bookmarkStart w:id="46" w:name="_Toc119404152"/>
      <w:bookmarkStart w:id="47" w:name="_Toc121841233"/>
      <w:bookmarkStart w:id="48" w:name="_Toc169618250"/>
      <w:r w:rsidRPr="00F7299C">
        <w:rPr>
          <w:rFonts w:cs="Arial"/>
          <w:color w:val="auto"/>
        </w:rPr>
        <w:t>3.</w:t>
      </w:r>
      <w:r w:rsidR="006C7235" w:rsidRPr="00F7299C">
        <w:rPr>
          <w:rFonts w:cs="Arial"/>
          <w:color w:val="auto"/>
        </w:rPr>
        <w:t>6</w:t>
      </w:r>
      <w:r w:rsidRPr="00F7299C">
        <w:rPr>
          <w:rFonts w:cs="Arial"/>
          <w:color w:val="auto"/>
        </w:rPr>
        <w:t>. OGRODZENIE</w:t>
      </w:r>
      <w:bookmarkEnd w:id="43"/>
      <w:bookmarkEnd w:id="44"/>
      <w:bookmarkEnd w:id="45"/>
      <w:bookmarkEnd w:id="46"/>
      <w:bookmarkEnd w:id="47"/>
      <w:bookmarkEnd w:id="48"/>
    </w:p>
    <w:p w14:paraId="285D692E" w14:textId="118A4B5F" w:rsidR="003B04B5" w:rsidRPr="00F7299C" w:rsidRDefault="001300D4" w:rsidP="00F7299C">
      <w:pPr>
        <w:spacing w:line="276" w:lineRule="auto"/>
        <w:rPr>
          <w:rFonts w:cs="Arial"/>
          <w:color w:val="auto"/>
        </w:rPr>
      </w:pPr>
      <w:r w:rsidRPr="00F7299C">
        <w:rPr>
          <w:rFonts w:cs="Arial"/>
          <w:color w:val="auto"/>
        </w:rPr>
        <w:t xml:space="preserve">Przewiduje się odtworzenie ogrodzenia między </w:t>
      </w:r>
      <w:r w:rsidR="00F22A32" w:rsidRPr="00F7299C">
        <w:rPr>
          <w:rFonts w:cs="Arial"/>
          <w:color w:val="auto"/>
        </w:rPr>
        <w:t>dwoma</w:t>
      </w:r>
      <w:r w:rsidRPr="00F7299C">
        <w:rPr>
          <w:rFonts w:cs="Arial"/>
          <w:color w:val="auto"/>
        </w:rPr>
        <w:t xml:space="preserve"> śmietnikami </w:t>
      </w:r>
      <w:r w:rsidR="00F22A32" w:rsidRPr="00F7299C">
        <w:rPr>
          <w:rFonts w:cs="Arial"/>
          <w:color w:val="auto"/>
        </w:rPr>
        <w:t xml:space="preserve">dz. ew. nr 1200 a 1203. </w:t>
      </w:r>
    </w:p>
    <w:p w14:paraId="4B0FA78D" w14:textId="0D6146A1" w:rsidR="00F22A32" w:rsidRPr="00F7299C" w:rsidRDefault="00F22A32" w:rsidP="00F7299C">
      <w:pPr>
        <w:spacing w:line="276" w:lineRule="auto"/>
        <w:rPr>
          <w:rFonts w:cs="Arial"/>
          <w:color w:val="auto"/>
        </w:rPr>
      </w:pPr>
      <w:r w:rsidRPr="00F7299C">
        <w:rPr>
          <w:rFonts w:cs="Arial"/>
          <w:color w:val="auto"/>
        </w:rPr>
        <w:t xml:space="preserve">Ogrodzenie z siatki stalowej powlekanej osadzanej na słupach stalowych ocynkowanych pomalowanych proszkowo w kolorze czarnym, na wys. 1,5m. </w:t>
      </w:r>
    </w:p>
    <w:p w14:paraId="61EA174E" w14:textId="77777777" w:rsidR="008F782D" w:rsidRPr="00F7299C" w:rsidRDefault="008F782D" w:rsidP="00F7299C">
      <w:pPr>
        <w:spacing w:line="276" w:lineRule="auto"/>
        <w:rPr>
          <w:rFonts w:cs="Arial"/>
          <w:color w:val="FF0000"/>
        </w:rPr>
      </w:pPr>
    </w:p>
    <w:p w14:paraId="2298CEF2" w14:textId="754BECE4" w:rsidR="003B04B5" w:rsidRPr="00F7299C" w:rsidRDefault="003B04B5" w:rsidP="00F7299C">
      <w:pPr>
        <w:pStyle w:val="Nagwek2"/>
        <w:spacing w:line="276" w:lineRule="auto"/>
        <w:rPr>
          <w:rFonts w:cs="Arial"/>
          <w:color w:val="auto"/>
        </w:rPr>
      </w:pPr>
      <w:bookmarkStart w:id="49" w:name="_Toc119403920"/>
      <w:bookmarkStart w:id="50" w:name="_Toc119404057"/>
      <w:bookmarkStart w:id="51" w:name="_Toc119404105"/>
      <w:bookmarkStart w:id="52" w:name="_Toc119404153"/>
      <w:bookmarkStart w:id="53" w:name="_Toc121841234"/>
      <w:bookmarkStart w:id="54" w:name="_Toc169618251"/>
      <w:r w:rsidRPr="00F7299C">
        <w:rPr>
          <w:rFonts w:cs="Arial"/>
          <w:color w:val="auto"/>
        </w:rPr>
        <w:t>3.</w:t>
      </w:r>
      <w:r w:rsidR="006C7235" w:rsidRPr="00F7299C">
        <w:rPr>
          <w:rFonts w:cs="Arial"/>
          <w:color w:val="auto"/>
        </w:rPr>
        <w:t>7</w:t>
      </w:r>
      <w:r w:rsidRPr="00F7299C">
        <w:rPr>
          <w:rFonts w:cs="Arial"/>
          <w:color w:val="auto"/>
        </w:rPr>
        <w:t>. ODPROWADZENIE WODY</w:t>
      </w:r>
      <w:bookmarkEnd w:id="49"/>
      <w:bookmarkEnd w:id="50"/>
      <w:bookmarkEnd w:id="51"/>
      <w:bookmarkEnd w:id="52"/>
      <w:bookmarkEnd w:id="53"/>
      <w:r w:rsidR="00F22A32" w:rsidRPr="00F7299C">
        <w:rPr>
          <w:rFonts w:cs="Arial"/>
          <w:color w:val="auto"/>
        </w:rPr>
        <w:t xml:space="preserve"> – BEZ ZMIAN</w:t>
      </w:r>
      <w:bookmarkEnd w:id="54"/>
    </w:p>
    <w:p w14:paraId="092BF591" w14:textId="6400887D" w:rsidR="001300D4" w:rsidRPr="00F7299C" w:rsidRDefault="001300D4" w:rsidP="00F7299C">
      <w:pPr>
        <w:spacing w:line="276" w:lineRule="auto"/>
        <w:rPr>
          <w:rFonts w:cs="Arial"/>
          <w:color w:val="auto"/>
        </w:rPr>
      </w:pPr>
      <w:r w:rsidRPr="00F7299C">
        <w:rPr>
          <w:rFonts w:cs="Arial"/>
          <w:color w:val="auto"/>
        </w:rPr>
        <w:t xml:space="preserve">Przyjęte rozwiązania wysokościowe projektowanych nawierzchni zostały dostosowane do istniejącego ukształtowania terenu (brak zmian w kierunku odprowadzania wód deszczowych) i zapewniają sprawny spływ wód opadowych w kierunku istniejącej studzienki kanalizacji deszczowej zlokalizowanej na działce nr ew. 1200 oraz studzienek kanalizacji deszczowych zlokalizowanych na ul. Władysława Łokietka z której istnieje zjazd na działkę. </w:t>
      </w:r>
    </w:p>
    <w:p w14:paraId="6A433092" w14:textId="77777777" w:rsidR="000D4839" w:rsidRPr="00F7299C" w:rsidRDefault="000D4839" w:rsidP="00F7299C">
      <w:pPr>
        <w:spacing w:line="276" w:lineRule="auto"/>
        <w:ind w:left="0" w:firstLine="0"/>
        <w:rPr>
          <w:rFonts w:cs="Arial"/>
          <w:color w:val="FF0000"/>
        </w:rPr>
      </w:pPr>
    </w:p>
    <w:p w14:paraId="132CAD99" w14:textId="793B83DA" w:rsidR="003B04B5" w:rsidRPr="00F7299C" w:rsidRDefault="003B04B5" w:rsidP="00F7299C">
      <w:pPr>
        <w:pStyle w:val="Nagwek2"/>
        <w:spacing w:line="276" w:lineRule="auto"/>
        <w:rPr>
          <w:rFonts w:cs="Arial"/>
          <w:color w:val="auto"/>
        </w:rPr>
      </w:pPr>
      <w:bookmarkStart w:id="55" w:name="_Toc119403921"/>
      <w:bookmarkStart w:id="56" w:name="_Toc119404058"/>
      <w:bookmarkStart w:id="57" w:name="_Toc119404106"/>
      <w:bookmarkStart w:id="58" w:name="_Toc119404154"/>
      <w:bookmarkStart w:id="59" w:name="_Toc121841235"/>
      <w:bookmarkStart w:id="60" w:name="_Toc169618252"/>
      <w:r w:rsidRPr="00F7299C">
        <w:rPr>
          <w:rFonts w:cs="Arial"/>
          <w:color w:val="auto"/>
        </w:rPr>
        <w:t>3.</w:t>
      </w:r>
      <w:r w:rsidR="006C7235" w:rsidRPr="00F7299C">
        <w:rPr>
          <w:rFonts w:cs="Arial"/>
          <w:color w:val="auto"/>
        </w:rPr>
        <w:t>8</w:t>
      </w:r>
      <w:r w:rsidRPr="00F7299C">
        <w:rPr>
          <w:rFonts w:cs="Arial"/>
          <w:color w:val="auto"/>
        </w:rPr>
        <w:t>. MIEJSCE GROMADZENIA ODPADÓW</w:t>
      </w:r>
      <w:bookmarkEnd w:id="55"/>
      <w:bookmarkEnd w:id="56"/>
      <w:bookmarkEnd w:id="57"/>
      <w:bookmarkEnd w:id="58"/>
      <w:bookmarkEnd w:id="59"/>
      <w:r w:rsidR="00F22A32" w:rsidRPr="00F7299C">
        <w:rPr>
          <w:rFonts w:cs="Arial"/>
          <w:color w:val="auto"/>
        </w:rPr>
        <w:t xml:space="preserve"> </w:t>
      </w:r>
      <w:r w:rsidR="000D4839" w:rsidRPr="00F7299C">
        <w:rPr>
          <w:rFonts w:cs="Arial"/>
          <w:color w:val="auto"/>
        </w:rPr>
        <w:t xml:space="preserve">- </w:t>
      </w:r>
      <w:r w:rsidRPr="00F7299C">
        <w:rPr>
          <w:rFonts w:cs="Arial"/>
          <w:color w:val="auto"/>
        </w:rPr>
        <w:t>BEZ ZMIAN</w:t>
      </w:r>
      <w:bookmarkEnd w:id="60"/>
    </w:p>
    <w:p w14:paraId="16E77CF0" w14:textId="7931144E" w:rsidR="00555EE8" w:rsidRPr="00F7299C" w:rsidRDefault="00F7299C" w:rsidP="00F7299C">
      <w:pPr>
        <w:spacing w:after="0" w:line="276" w:lineRule="auto"/>
        <w:rPr>
          <w:rFonts w:cs="Arial"/>
          <w:color w:val="auto"/>
        </w:rPr>
      </w:pPr>
      <w:bookmarkStart w:id="61" w:name="_Toc119403923"/>
      <w:bookmarkStart w:id="62" w:name="_Toc119404060"/>
      <w:bookmarkStart w:id="63" w:name="_Toc119404108"/>
      <w:bookmarkStart w:id="64" w:name="_Toc119404156"/>
      <w:bookmarkStart w:id="65" w:name="_Toc121841238"/>
      <w:r w:rsidRPr="00F7299C">
        <w:rPr>
          <w:rFonts w:cs="Arial"/>
          <w:color w:val="auto"/>
        </w:rPr>
        <w:t xml:space="preserve">Brak wytwarzanych odpadów. </w:t>
      </w:r>
    </w:p>
    <w:p w14:paraId="21DA40D3" w14:textId="6CE029E9" w:rsidR="005C67A8" w:rsidRDefault="00F7299C" w:rsidP="00F7299C">
      <w:pPr>
        <w:spacing w:after="0" w:line="276" w:lineRule="auto"/>
        <w:rPr>
          <w:rFonts w:cs="Arial"/>
          <w:color w:val="auto"/>
        </w:rPr>
      </w:pPr>
      <w:r w:rsidRPr="00F7299C">
        <w:rPr>
          <w:rFonts w:cs="Arial"/>
          <w:color w:val="auto"/>
        </w:rPr>
        <w:t xml:space="preserve">Na obszarze opracowania znajdują się dwa miejsca składowania odpadów, w ramach projektu przewiduje się utwardzenie podłoża kostką betonową wg. rys. Projektu Zagospodarowania terenu. </w:t>
      </w:r>
      <w:bookmarkEnd w:id="61"/>
      <w:bookmarkEnd w:id="62"/>
      <w:bookmarkEnd w:id="63"/>
      <w:bookmarkEnd w:id="64"/>
      <w:bookmarkEnd w:id="65"/>
    </w:p>
    <w:p w14:paraId="5F5C1FAC" w14:textId="77777777" w:rsidR="0063125A" w:rsidRPr="00F7299C" w:rsidRDefault="0063125A" w:rsidP="0063125A">
      <w:pPr>
        <w:spacing w:after="0" w:line="276" w:lineRule="auto"/>
        <w:ind w:left="0" w:firstLine="0"/>
        <w:rPr>
          <w:rFonts w:cs="Arial"/>
          <w:color w:val="auto"/>
        </w:rPr>
      </w:pPr>
    </w:p>
    <w:p w14:paraId="174147E1" w14:textId="6863F8CD" w:rsidR="003B04B5" w:rsidRPr="00F7299C" w:rsidRDefault="00450265" w:rsidP="00F7299C">
      <w:pPr>
        <w:pStyle w:val="Nagwek1"/>
        <w:spacing w:line="276" w:lineRule="auto"/>
        <w:ind w:left="10" w:firstLine="0"/>
        <w:rPr>
          <w:rFonts w:ascii="Arial" w:hAnsi="Arial" w:cs="Arial"/>
          <w:color w:val="auto"/>
        </w:rPr>
      </w:pPr>
      <w:bookmarkStart w:id="66" w:name="_Toc169618253"/>
      <w:bookmarkStart w:id="67" w:name="_Toc119403949"/>
      <w:bookmarkStart w:id="68" w:name="_Toc119404086"/>
      <w:bookmarkStart w:id="69" w:name="_Toc119404134"/>
      <w:bookmarkStart w:id="70" w:name="_Toc119404182"/>
      <w:bookmarkStart w:id="71" w:name="_Toc121841268"/>
      <w:r w:rsidRPr="00F7299C">
        <w:rPr>
          <w:rFonts w:ascii="Arial" w:hAnsi="Arial" w:cs="Arial"/>
          <w:color w:val="auto"/>
        </w:rPr>
        <w:t>4</w:t>
      </w:r>
      <w:r w:rsidR="003B04B5" w:rsidRPr="00F7299C">
        <w:rPr>
          <w:rFonts w:ascii="Arial" w:hAnsi="Arial" w:cs="Arial"/>
          <w:color w:val="auto"/>
        </w:rPr>
        <w:t>. ROBOTY BUDOWLANE</w:t>
      </w:r>
      <w:bookmarkEnd w:id="66"/>
      <w:r w:rsidR="003B04B5" w:rsidRPr="00F7299C">
        <w:rPr>
          <w:rFonts w:ascii="Arial" w:hAnsi="Arial" w:cs="Arial"/>
          <w:color w:val="auto"/>
        </w:rPr>
        <w:t xml:space="preserve"> </w:t>
      </w:r>
      <w:bookmarkEnd w:id="67"/>
      <w:bookmarkEnd w:id="68"/>
      <w:bookmarkEnd w:id="69"/>
      <w:bookmarkEnd w:id="70"/>
      <w:bookmarkEnd w:id="71"/>
    </w:p>
    <w:p w14:paraId="519690FC" w14:textId="10E43422" w:rsidR="000D4839" w:rsidRPr="00F7299C" w:rsidRDefault="00450265" w:rsidP="00F7299C">
      <w:pPr>
        <w:pStyle w:val="Nagwek2"/>
        <w:spacing w:line="276" w:lineRule="auto"/>
        <w:rPr>
          <w:rFonts w:cs="Arial"/>
          <w:color w:val="auto"/>
        </w:rPr>
      </w:pPr>
      <w:bookmarkStart w:id="72" w:name="_Toc119403950"/>
      <w:bookmarkStart w:id="73" w:name="_Toc119404087"/>
      <w:bookmarkStart w:id="74" w:name="_Toc119404135"/>
      <w:bookmarkStart w:id="75" w:name="_Toc119404183"/>
      <w:bookmarkStart w:id="76" w:name="_Toc121841269"/>
      <w:bookmarkStart w:id="77" w:name="_Toc169618254"/>
      <w:r w:rsidRPr="00F7299C">
        <w:rPr>
          <w:rFonts w:cs="Arial"/>
          <w:color w:val="auto"/>
        </w:rPr>
        <w:t>4</w:t>
      </w:r>
      <w:r w:rsidR="000D4839" w:rsidRPr="00F7299C">
        <w:rPr>
          <w:rFonts w:cs="Arial"/>
          <w:color w:val="auto"/>
        </w:rPr>
        <w:t>.1. PRACE – ZAGOSPODAROWANIE TERENU:</w:t>
      </w:r>
      <w:bookmarkEnd w:id="72"/>
      <w:bookmarkEnd w:id="73"/>
      <w:bookmarkEnd w:id="74"/>
      <w:bookmarkEnd w:id="75"/>
      <w:bookmarkEnd w:id="76"/>
      <w:bookmarkEnd w:id="77"/>
    </w:p>
    <w:p w14:paraId="087D66B7" w14:textId="1D1CD7C9" w:rsidR="003B04B5" w:rsidRPr="00F7299C" w:rsidRDefault="00450265" w:rsidP="00F7299C">
      <w:pPr>
        <w:pStyle w:val="Nagwek2"/>
        <w:spacing w:line="276" w:lineRule="auto"/>
        <w:rPr>
          <w:rFonts w:cs="Arial"/>
          <w:color w:val="auto"/>
        </w:rPr>
      </w:pPr>
      <w:bookmarkStart w:id="78" w:name="_Toc119403952"/>
      <w:bookmarkStart w:id="79" w:name="_Toc119404089"/>
      <w:bookmarkStart w:id="80" w:name="_Toc119404137"/>
      <w:bookmarkStart w:id="81" w:name="_Toc119404185"/>
      <w:bookmarkStart w:id="82" w:name="_Toc121841271"/>
      <w:bookmarkStart w:id="83" w:name="_Toc169618255"/>
      <w:r w:rsidRPr="00F7299C">
        <w:rPr>
          <w:rFonts w:cs="Arial"/>
          <w:color w:val="auto"/>
        </w:rPr>
        <w:t>4</w:t>
      </w:r>
      <w:r w:rsidR="000D4839" w:rsidRPr="00F7299C">
        <w:rPr>
          <w:rFonts w:cs="Arial"/>
          <w:color w:val="auto"/>
        </w:rPr>
        <w:t>.1.</w:t>
      </w:r>
      <w:r w:rsidR="005C67A8" w:rsidRPr="00F7299C">
        <w:rPr>
          <w:rFonts w:cs="Arial"/>
          <w:color w:val="auto"/>
        </w:rPr>
        <w:t>1</w:t>
      </w:r>
      <w:r w:rsidR="000D4839" w:rsidRPr="00F7299C">
        <w:rPr>
          <w:rFonts w:cs="Arial"/>
          <w:color w:val="auto"/>
        </w:rPr>
        <w:t>. NOWE POWIERZCHNIE UTWARDZONE:</w:t>
      </w:r>
      <w:bookmarkEnd w:id="78"/>
      <w:bookmarkEnd w:id="79"/>
      <w:bookmarkEnd w:id="80"/>
      <w:bookmarkEnd w:id="81"/>
      <w:bookmarkEnd w:id="82"/>
      <w:bookmarkEnd w:id="83"/>
    </w:p>
    <w:p w14:paraId="4DDA378C" w14:textId="77777777" w:rsidR="003B04B5" w:rsidRPr="00F7299C" w:rsidRDefault="003B04B5" w:rsidP="00F7299C">
      <w:pPr>
        <w:spacing w:line="276" w:lineRule="auto"/>
        <w:ind w:firstLine="710"/>
        <w:rPr>
          <w:rFonts w:cs="Arial"/>
          <w:color w:val="auto"/>
        </w:rPr>
      </w:pPr>
      <w:r w:rsidRPr="00F7299C">
        <w:rPr>
          <w:rFonts w:cs="Arial"/>
          <w:color w:val="auto"/>
        </w:rPr>
        <w:t xml:space="preserve">Koryto pod chodnik wykonane w podłożu powinno być wyprofilowane zgodnie z planowanymi spadkami podłużnymi i poprzecznymi. Wskaźnik zagęszczenia koryta nie powinien być mniejszy niż 0,97 według normalnej metody </w:t>
      </w:r>
      <w:proofErr w:type="spellStart"/>
      <w:r w:rsidRPr="00F7299C">
        <w:rPr>
          <w:rFonts w:cs="Arial"/>
          <w:color w:val="auto"/>
        </w:rPr>
        <w:t>Proctora</w:t>
      </w:r>
      <w:proofErr w:type="spellEnd"/>
      <w:r w:rsidRPr="00F7299C">
        <w:rPr>
          <w:rFonts w:cs="Arial"/>
          <w:color w:val="auto"/>
        </w:rPr>
        <w:t>. Podbudowa koryta powinna być wykonana z warstwy żwiru, grubości wskazanej w opisie w uprzednio wykonanym korycie. Na podsypkę należy stosować piasek odpowiadający wymaganiom. Grubość podsypki po zagęszczeniu powinna zawierać się w granicach od 5 do 10 cm. Podsypka powinna być zwilżona wodą, zagęszczona i wyprofilowana.</w:t>
      </w:r>
    </w:p>
    <w:p w14:paraId="4791D11F" w14:textId="36FE1284" w:rsidR="003B04B5" w:rsidRPr="00F7299C" w:rsidRDefault="003B04B5" w:rsidP="00F7299C">
      <w:pPr>
        <w:spacing w:line="276" w:lineRule="auto"/>
        <w:ind w:firstLine="710"/>
        <w:rPr>
          <w:rFonts w:cs="Arial"/>
          <w:color w:val="auto"/>
        </w:rPr>
      </w:pPr>
      <w:r w:rsidRPr="00F7299C">
        <w:rPr>
          <w:rFonts w:cs="Arial"/>
          <w:color w:val="auto"/>
        </w:rPr>
        <w:t>Układanie chodnika z betonowych kostek brukowych. Kostkę należy ułożyć na podsypce w taki sposób, aby szczeliny między kostkami wynosiły od 2 do 3 mm. Kostkę należy układać ok. 1,5 cm wyżej od planowanej niwelety chodnika, gdyż w czasie wibrowania (ubijania) podsypka ulega zagęszczeniu. Po ułożeniu kostki, szczeliny należy wypełnić piaskiem, a następnie zamieść powierzchnię ułożonych kostek przy użyciu szczotek ręcznych lub mechanicznych i przystąpić do ubijania nawierzchni chodnika</w:t>
      </w:r>
      <w:r w:rsidR="001300D4" w:rsidRPr="00F7299C">
        <w:rPr>
          <w:rFonts w:cs="Arial"/>
          <w:color w:val="auto"/>
        </w:rPr>
        <w:t>.</w:t>
      </w:r>
      <w:r w:rsidRPr="00F7299C">
        <w:rPr>
          <w:rFonts w:cs="Arial"/>
          <w:color w:val="auto"/>
        </w:rPr>
        <w:t xml:space="preserve"> Do ubijania ułożonego chodnika z kostek brukowych, stosuje się wibratory płytowe z osłoną z tworzywa sztucznego dla ochrony kostek przed uszkodzeniem i zabrudzeniem. Wibrowanie należy prowadzić od </w:t>
      </w:r>
      <w:r w:rsidRPr="00F7299C">
        <w:rPr>
          <w:rFonts w:cs="Arial"/>
          <w:color w:val="auto"/>
        </w:rPr>
        <w:lastRenderedPageBreak/>
        <w:t xml:space="preserve">krawędzi powierzchni ubijanej w kierunku środka i jednocześnie w kierunku poprzecznym kształtek. Do zagęszczania nawierzchni z betonowych kostek brukowych nie wolno używać walca. Po ubiciu nawierzchni należy uzupełnić szczeliny materiałem do wypełnienia i zamieść nawierzchnię. Chodnik z wypełnieniem spoin piaskiem nie wymaga pielęgnacji - może być zaraz oddany do użytkowania. Ziemia - urobek po wykonaniu koryta oraz materiały porozbiórkowe ze starego chodnika będą wywiezione sprzętem i na koszt Wykonawcy. </w:t>
      </w:r>
    </w:p>
    <w:p w14:paraId="638617A3" w14:textId="77777777" w:rsidR="003B04B5" w:rsidRPr="00F7299C" w:rsidRDefault="003B04B5" w:rsidP="00F7299C">
      <w:pPr>
        <w:spacing w:line="276" w:lineRule="auto"/>
        <w:ind w:left="0" w:firstLine="0"/>
        <w:rPr>
          <w:rFonts w:cs="Arial"/>
          <w:color w:val="FF0000"/>
        </w:rPr>
      </w:pPr>
    </w:p>
    <w:p w14:paraId="54F4B3EA" w14:textId="77777777" w:rsidR="00450265" w:rsidRPr="00F7299C" w:rsidRDefault="00450265" w:rsidP="00F7299C">
      <w:pPr>
        <w:spacing w:after="0" w:line="276" w:lineRule="auto"/>
        <w:rPr>
          <w:rFonts w:cs="Arial"/>
          <w:color w:val="auto"/>
          <w:u w:val="single"/>
        </w:rPr>
      </w:pPr>
      <w:bookmarkStart w:id="84" w:name="_Toc119403957"/>
      <w:bookmarkStart w:id="85" w:name="_Toc119404094"/>
      <w:bookmarkStart w:id="86" w:name="_Toc119404142"/>
      <w:bookmarkStart w:id="87" w:name="_Toc119404190"/>
      <w:bookmarkStart w:id="88" w:name="_Toc121841276"/>
      <w:r w:rsidRPr="00F7299C">
        <w:rPr>
          <w:rFonts w:cs="Arial"/>
          <w:color w:val="auto"/>
          <w:u w:val="single"/>
        </w:rPr>
        <w:t>Uwagi!</w:t>
      </w:r>
    </w:p>
    <w:p w14:paraId="4AA701A8" w14:textId="77777777" w:rsidR="00450265" w:rsidRPr="00F7299C" w:rsidRDefault="00450265" w:rsidP="00F7299C">
      <w:pPr>
        <w:spacing w:after="0" w:line="276" w:lineRule="auto"/>
        <w:rPr>
          <w:rFonts w:cs="Arial"/>
          <w:color w:val="auto"/>
        </w:rPr>
      </w:pPr>
      <w:r w:rsidRPr="00F7299C">
        <w:rPr>
          <w:rFonts w:cs="Arial"/>
          <w:color w:val="auto"/>
        </w:rPr>
        <w:t>1. Wszystkie prace wykonać zgodnie z normami, sztuką budowlaną oraz Specyfikacjami technicznymi wykonania i odbioru robót (wg odrębnego opracowania). W przypadku wystąpienia trudności technicznych podczas realizacji niniejszego zamierzenia inwestycyjnego, należy skontaktować się z projektantem.</w:t>
      </w:r>
    </w:p>
    <w:p w14:paraId="03F76838" w14:textId="77777777" w:rsidR="00450265" w:rsidRPr="00F7299C" w:rsidRDefault="00450265" w:rsidP="00F7299C">
      <w:pPr>
        <w:spacing w:after="0" w:line="276" w:lineRule="auto"/>
        <w:rPr>
          <w:rFonts w:cs="Arial"/>
          <w:color w:val="auto"/>
        </w:rPr>
      </w:pPr>
      <w:r w:rsidRPr="00F7299C">
        <w:rPr>
          <w:rFonts w:cs="Arial"/>
          <w:color w:val="auto"/>
        </w:rPr>
        <w:t>W przypadku niezgodności pomiędzy powyższym opisem rozwiązań budowlanych i materiałowych z opisem na rysunkami lub z projektami branżowymi, należy bezwzględnie powiadomić o tym fakcie i uzyskać wyjaśnienia od Projektanta.</w:t>
      </w:r>
    </w:p>
    <w:p w14:paraId="4565EC2F" w14:textId="77777777" w:rsidR="00450265" w:rsidRPr="00F7299C" w:rsidRDefault="00450265" w:rsidP="00F7299C">
      <w:pPr>
        <w:spacing w:after="0" w:line="276" w:lineRule="auto"/>
        <w:rPr>
          <w:rFonts w:cs="Arial"/>
          <w:color w:val="auto"/>
        </w:rPr>
      </w:pPr>
    </w:p>
    <w:p w14:paraId="7222979F" w14:textId="77777777" w:rsidR="00450265" w:rsidRPr="00F7299C" w:rsidRDefault="00450265" w:rsidP="00F7299C">
      <w:pPr>
        <w:spacing w:after="0" w:line="276" w:lineRule="auto"/>
        <w:rPr>
          <w:rFonts w:cs="Arial"/>
          <w:color w:val="auto"/>
        </w:rPr>
      </w:pPr>
      <w:r w:rsidRPr="00F7299C">
        <w:rPr>
          <w:rFonts w:cs="Arial"/>
          <w:color w:val="auto"/>
        </w:rPr>
        <w:t xml:space="preserve">2. Materiały budowlane i elementy prefabrykowane winny posiadać odpowiednie świadectwa do stosowania w budownictwie. Wszystkie użyte materiały i wyroby budowlane muszą odpowiadać Polskim Normom lub posiadać Aprobaty Techniczne wydane przez jednostki upoważnione do udzielania aprobat technicznych. Nie należy dopuszczać do wbudowania materiałów i wyrobów </w:t>
      </w:r>
      <w:proofErr w:type="gramStart"/>
      <w:r w:rsidRPr="00F7299C">
        <w:rPr>
          <w:rFonts w:cs="Arial"/>
          <w:color w:val="auto"/>
        </w:rPr>
        <w:t>nie posiadających</w:t>
      </w:r>
      <w:proofErr w:type="gramEnd"/>
      <w:r w:rsidRPr="00F7299C">
        <w:rPr>
          <w:rFonts w:cs="Arial"/>
          <w:color w:val="auto"/>
        </w:rPr>
        <w:t xml:space="preserve"> aktualnych Aprobat Technicznych lub Deklaracji zgodności.</w:t>
      </w:r>
    </w:p>
    <w:p w14:paraId="341F92B8" w14:textId="77777777" w:rsidR="00450265" w:rsidRPr="00F7299C" w:rsidRDefault="00450265" w:rsidP="00F7299C">
      <w:pPr>
        <w:spacing w:after="0" w:line="276" w:lineRule="auto"/>
        <w:rPr>
          <w:rFonts w:cs="Arial"/>
          <w:color w:val="auto"/>
        </w:rPr>
      </w:pPr>
      <w:r w:rsidRPr="00F7299C">
        <w:rPr>
          <w:rFonts w:cs="Arial"/>
          <w:color w:val="auto"/>
        </w:rPr>
        <w:t>Roboty budowlane należy wykonać pod nadzorem osoby posiadającej uprawnienia budowlane do kierowania robotami budowlanymi. Wszystkie roboty wykonać zgodnie z obowiązującymi normami, sztuką budowlaną oraz</w:t>
      </w:r>
    </w:p>
    <w:p w14:paraId="3A4C5C4F" w14:textId="77777777" w:rsidR="00450265" w:rsidRPr="00F7299C" w:rsidRDefault="00450265" w:rsidP="00F7299C">
      <w:pPr>
        <w:spacing w:after="0" w:line="276" w:lineRule="auto"/>
        <w:rPr>
          <w:rFonts w:cs="Arial"/>
          <w:color w:val="auto"/>
        </w:rPr>
      </w:pPr>
      <w:r w:rsidRPr="00F7299C">
        <w:rPr>
          <w:rFonts w:cs="Arial"/>
          <w:color w:val="auto"/>
        </w:rPr>
        <w:t>Rozporządzeniem Ministra Infrastruktury „W sprawie warunków technicznych, jakim powinny odpowiadać budynki i ich usytuowanie."</w:t>
      </w:r>
    </w:p>
    <w:p w14:paraId="1E7E16C5" w14:textId="77777777" w:rsidR="00450265" w:rsidRPr="00F7299C" w:rsidRDefault="00450265" w:rsidP="00F7299C">
      <w:pPr>
        <w:spacing w:after="0" w:line="276" w:lineRule="auto"/>
        <w:rPr>
          <w:rFonts w:cs="Arial"/>
          <w:color w:val="auto"/>
        </w:rPr>
      </w:pPr>
    </w:p>
    <w:p w14:paraId="663C55C3" w14:textId="77777777" w:rsidR="00450265" w:rsidRPr="00F7299C" w:rsidRDefault="00450265" w:rsidP="00F7299C">
      <w:pPr>
        <w:spacing w:after="0" w:line="276" w:lineRule="auto"/>
        <w:rPr>
          <w:rFonts w:cs="Arial"/>
          <w:color w:val="auto"/>
        </w:rPr>
      </w:pPr>
      <w:r w:rsidRPr="00F7299C">
        <w:rPr>
          <w:rFonts w:cs="Arial"/>
          <w:color w:val="auto"/>
        </w:rPr>
        <w:t>3. Wszystkie opisy należy rozpatrywać łącznie z rysunkami oraz zestawieniami ilościowymi.</w:t>
      </w:r>
    </w:p>
    <w:p w14:paraId="33B2FDA5" w14:textId="77777777" w:rsidR="00450265" w:rsidRPr="00F7299C" w:rsidRDefault="00450265" w:rsidP="00F7299C">
      <w:pPr>
        <w:spacing w:after="0" w:line="276" w:lineRule="auto"/>
        <w:rPr>
          <w:rFonts w:cs="Arial"/>
          <w:color w:val="auto"/>
        </w:rPr>
      </w:pPr>
    </w:p>
    <w:p w14:paraId="74B97AAE" w14:textId="77777777" w:rsidR="00450265" w:rsidRPr="00F7299C" w:rsidRDefault="00450265" w:rsidP="00F7299C">
      <w:pPr>
        <w:spacing w:after="0" w:line="276" w:lineRule="auto"/>
        <w:rPr>
          <w:rFonts w:cs="Arial"/>
          <w:color w:val="auto"/>
        </w:rPr>
      </w:pPr>
      <w:r w:rsidRPr="00F7299C">
        <w:rPr>
          <w:rFonts w:cs="Arial"/>
          <w:color w:val="auto"/>
        </w:rPr>
        <w:t>4. Kalkulacje ilościowe, przedstawione w przedmiarach, tabelach, wykazach elementów, bazują na ilościach robót wynikających z technologii i podlegających przedmiarom. Wykonawca zobowiązany jest do sprawdzenia podanych kalkulacji ilościowych i dokonania ewentualnych korekt.</w:t>
      </w:r>
    </w:p>
    <w:p w14:paraId="0AA459F4" w14:textId="77777777" w:rsidR="00450265" w:rsidRPr="00F7299C" w:rsidRDefault="00450265" w:rsidP="00F7299C">
      <w:pPr>
        <w:spacing w:after="0" w:line="276" w:lineRule="auto"/>
        <w:rPr>
          <w:rFonts w:cs="Arial"/>
          <w:color w:val="auto"/>
        </w:rPr>
      </w:pPr>
    </w:p>
    <w:p w14:paraId="5E1B991D" w14:textId="77777777" w:rsidR="00450265" w:rsidRPr="00F7299C" w:rsidRDefault="00450265" w:rsidP="00F7299C">
      <w:pPr>
        <w:spacing w:after="0" w:line="276" w:lineRule="auto"/>
        <w:rPr>
          <w:rFonts w:cs="Arial"/>
          <w:color w:val="auto"/>
        </w:rPr>
      </w:pPr>
      <w:r w:rsidRPr="00F7299C">
        <w:rPr>
          <w:rFonts w:cs="Arial"/>
          <w:color w:val="auto"/>
        </w:rPr>
        <w:t>5. Wszelkie propozycje stosowania rozwiązań technicznych lub materiałowych, różne od zawartych w dokumentacji projektowej muszą być wyraźnie opisane i zaakceptowane przez Inwestora. Wykonawca, który nie dopełnił tego warunku musi liczyć się z obowiązkiem wykonania robót tak jak ilustrują je rysunki i opisy.</w:t>
      </w:r>
    </w:p>
    <w:p w14:paraId="63CDE592" w14:textId="77777777" w:rsidR="00450265" w:rsidRPr="00F7299C" w:rsidRDefault="00450265" w:rsidP="00F7299C">
      <w:pPr>
        <w:spacing w:after="0" w:line="276" w:lineRule="auto"/>
        <w:rPr>
          <w:rFonts w:cs="Arial"/>
          <w:color w:val="auto"/>
        </w:rPr>
      </w:pPr>
    </w:p>
    <w:p w14:paraId="6CECEB6D" w14:textId="77777777" w:rsidR="00450265" w:rsidRPr="00F7299C" w:rsidRDefault="00450265" w:rsidP="00F7299C">
      <w:pPr>
        <w:spacing w:after="0" w:line="276" w:lineRule="auto"/>
        <w:rPr>
          <w:rFonts w:cs="Arial"/>
          <w:color w:val="auto"/>
        </w:rPr>
      </w:pPr>
      <w:r w:rsidRPr="00F7299C">
        <w:rPr>
          <w:rFonts w:cs="Arial"/>
          <w:color w:val="auto"/>
        </w:rPr>
        <w:t>6. Wymienione z nazwy materiały w projekcie budowlanym, mają na celu określenie wymaganych minimalnych parametrów technicznych materiałów, potrzebnych do realizacji przedsięwzięcia. Dopuszcza się technologie i materiały innych producentów pod warunkiem spełnienia parametrów technicznych określonych, poprzez materiały wymienione z nazwy w niniejszym projekcie.</w:t>
      </w:r>
    </w:p>
    <w:p w14:paraId="5810A92F" w14:textId="77777777" w:rsidR="00450265" w:rsidRPr="00F7299C" w:rsidRDefault="00450265" w:rsidP="00F7299C">
      <w:pPr>
        <w:spacing w:after="0" w:line="276" w:lineRule="auto"/>
        <w:rPr>
          <w:rFonts w:cs="Arial"/>
          <w:color w:val="auto"/>
        </w:rPr>
      </w:pPr>
    </w:p>
    <w:p w14:paraId="12376231" w14:textId="77777777" w:rsidR="00450265" w:rsidRPr="00F7299C" w:rsidRDefault="00450265" w:rsidP="00F7299C">
      <w:pPr>
        <w:spacing w:after="0" w:line="276" w:lineRule="auto"/>
        <w:rPr>
          <w:rFonts w:cs="Arial"/>
          <w:color w:val="auto"/>
        </w:rPr>
      </w:pPr>
      <w:r w:rsidRPr="00F7299C">
        <w:rPr>
          <w:rFonts w:cs="Arial"/>
          <w:color w:val="auto"/>
        </w:rPr>
        <w:lastRenderedPageBreak/>
        <w:t xml:space="preserve">7. Zgodnie z obowiązującymi przepisami </w:t>
      </w:r>
      <w:proofErr w:type="gramStart"/>
      <w:r w:rsidRPr="00F7299C">
        <w:rPr>
          <w:rFonts w:cs="Arial"/>
          <w:color w:val="auto"/>
        </w:rPr>
        <w:t>odnośnie</w:t>
      </w:r>
      <w:proofErr w:type="gramEnd"/>
      <w:r w:rsidRPr="00F7299C">
        <w:rPr>
          <w:rFonts w:cs="Arial"/>
          <w:color w:val="auto"/>
        </w:rPr>
        <w:t xml:space="preserve"> zamówień publicznych, dopuszcza się zastosowanie rozwiązań równoważnych w stosunku do określonych w projekcie. Na Wykonawcy spoczywa obowiązek wykazania równoważności zaproponowanego rozwiązania.</w:t>
      </w:r>
    </w:p>
    <w:p w14:paraId="71BEBDC6" w14:textId="77777777" w:rsidR="00450265" w:rsidRPr="00F7299C" w:rsidRDefault="00450265" w:rsidP="00F7299C">
      <w:pPr>
        <w:spacing w:after="0" w:line="276" w:lineRule="auto"/>
        <w:rPr>
          <w:rFonts w:cs="Arial"/>
          <w:color w:val="auto"/>
        </w:rPr>
      </w:pPr>
    </w:p>
    <w:p w14:paraId="3D835C2D" w14:textId="77777777" w:rsidR="00450265" w:rsidRPr="00F7299C" w:rsidRDefault="00450265" w:rsidP="00F7299C">
      <w:pPr>
        <w:spacing w:after="0" w:line="276" w:lineRule="auto"/>
        <w:rPr>
          <w:rFonts w:cs="Arial"/>
          <w:color w:val="auto"/>
        </w:rPr>
      </w:pPr>
      <w:r w:rsidRPr="00F7299C">
        <w:rPr>
          <w:rFonts w:cs="Arial"/>
          <w:color w:val="auto"/>
        </w:rPr>
        <w:t>8. Jako równoważne, Wykonawca robót może zastosować tylko rozwiązania techniczne i materiały dopuszczone do obrotu na terytorium RP na mocy odpowiednich atestów i zaświadczeń, które zostaną zaakceptowane przez Inspektora Nadzoru (działającego w imieniu Inwestora). Akceptacja nastąpi na podstawie opisanych próbek materiałów od producentów, po przedstawieniu ich nie później na 15 dni roboczych przez złożeniem zamówienia. Na każdej próbce wykonany zostanie opis, data i podpis Inspektora Nadzoru, potwierdzające akceptację próbki. Bez uzyskania w/w pisemnej akceptacji, zamówienie nie może być realizowane.</w:t>
      </w:r>
    </w:p>
    <w:p w14:paraId="7373FEF0" w14:textId="77777777" w:rsidR="00450265" w:rsidRPr="00F7299C" w:rsidRDefault="00450265" w:rsidP="00F7299C">
      <w:pPr>
        <w:spacing w:after="0" w:line="276" w:lineRule="auto"/>
        <w:ind w:left="0" w:firstLine="0"/>
        <w:rPr>
          <w:rFonts w:cs="Arial"/>
          <w:color w:val="auto"/>
        </w:rPr>
      </w:pPr>
    </w:p>
    <w:p w14:paraId="4408402A" w14:textId="77777777" w:rsidR="00450265" w:rsidRPr="00F7299C" w:rsidRDefault="00450265" w:rsidP="00F7299C">
      <w:pPr>
        <w:spacing w:after="0" w:line="276" w:lineRule="auto"/>
        <w:rPr>
          <w:rFonts w:cs="Arial"/>
          <w:color w:val="auto"/>
        </w:rPr>
      </w:pPr>
      <w:r w:rsidRPr="00F7299C">
        <w:rPr>
          <w:rFonts w:cs="Arial"/>
          <w:color w:val="auto"/>
        </w:rPr>
        <w:t>9. W przypadku braku odpowiedniej dokumentacji, wykazującej możliwość zastosowania i proponowanych zamiennych materiałów rozwiązań, koszty sprawdzenia zakwestionowanej przez Inwestora jakości, obciążają Wykonawcę. Inwestor ma prawo zażądania rozbiórki i wymiany wbudowanych elementów na koszt Wykonawcy.</w:t>
      </w:r>
    </w:p>
    <w:p w14:paraId="0B925238" w14:textId="77777777" w:rsidR="00450265" w:rsidRPr="00F7299C" w:rsidRDefault="00450265" w:rsidP="00F7299C">
      <w:pPr>
        <w:spacing w:after="0" w:line="276" w:lineRule="auto"/>
        <w:rPr>
          <w:rFonts w:cs="Arial"/>
          <w:color w:val="auto"/>
        </w:rPr>
      </w:pPr>
    </w:p>
    <w:p w14:paraId="0768E259" w14:textId="77777777" w:rsidR="00450265" w:rsidRPr="00F7299C" w:rsidRDefault="00450265" w:rsidP="00F7299C">
      <w:pPr>
        <w:spacing w:after="0" w:line="276" w:lineRule="auto"/>
        <w:rPr>
          <w:rFonts w:cs="Arial"/>
          <w:color w:val="auto"/>
        </w:rPr>
      </w:pPr>
      <w:r w:rsidRPr="00F7299C">
        <w:rPr>
          <w:rFonts w:cs="Arial"/>
          <w:color w:val="auto"/>
        </w:rPr>
        <w:t xml:space="preserve">10. Wykonawca stosujący rozwiązania materiałowe, zobowiązany jest do uwzględnienia w cenie wszelkich wymogów dotyczących stosowanych materiałów i wyrobów w zakresie m.in. ich mocowania, osadzania, uszczelniania, stosowania sprzętu pomocniczego, narzędzi i wszelkich innych akcesoriów, tak aby </w:t>
      </w:r>
      <w:proofErr w:type="gramStart"/>
      <w:r w:rsidRPr="00F7299C">
        <w:rPr>
          <w:rFonts w:cs="Arial"/>
          <w:color w:val="auto"/>
        </w:rPr>
        <w:t>finalnie</w:t>
      </w:r>
      <w:proofErr w:type="gramEnd"/>
      <w:r w:rsidRPr="00F7299C">
        <w:rPr>
          <w:rFonts w:cs="Arial"/>
          <w:color w:val="auto"/>
        </w:rPr>
        <w:t xml:space="preserve"> przedmiot zamówienia był kompletny z punktu widzenia celu, jakiemu ma służyć.</w:t>
      </w:r>
    </w:p>
    <w:p w14:paraId="5DC0260E" w14:textId="77777777" w:rsidR="00450265" w:rsidRPr="00F7299C" w:rsidRDefault="00450265" w:rsidP="00F7299C">
      <w:pPr>
        <w:spacing w:after="0" w:line="276" w:lineRule="auto"/>
        <w:rPr>
          <w:rFonts w:cs="Arial"/>
          <w:color w:val="auto"/>
        </w:rPr>
      </w:pPr>
    </w:p>
    <w:p w14:paraId="2F80C9FE" w14:textId="77777777" w:rsidR="00450265" w:rsidRPr="00F7299C" w:rsidRDefault="00450265" w:rsidP="00F7299C">
      <w:pPr>
        <w:spacing w:after="0" w:line="276" w:lineRule="auto"/>
        <w:rPr>
          <w:rFonts w:cs="Arial"/>
          <w:color w:val="auto"/>
        </w:rPr>
      </w:pPr>
      <w:r w:rsidRPr="00F7299C">
        <w:rPr>
          <w:rFonts w:cs="Arial"/>
          <w:color w:val="auto"/>
        </w:rPr>
        <w:t>11. Posługiwanie się wyliczeniami w Przedmiarze robót, bez ich sprawdzenia, nie zwalnia Wykonawcy od odpowiedzialności za wykonanie pełnego ilościowego zakresu robót, także w przypadku, jeśli wyliczenia w Przedmiarze robót są błędne. Wypełniając kosztorysy Wykonawca potwierdza zgodność wyliczeń w Przedmiarze robót z tym, co przedstawiono na rysunkach projektu. Wszelkie niezgodności między opisami i rysunkami projektu oraz wyliczeniami w Przedmiarze robót winny być opisane i uzgodnione w ramach przygotowania i rozpatrywania oferty.</w:t>
      </w:r>
    </w:p>
    <w:p w14:paraId="7AD1E61E" w14:textId="77777777" w:rsidR="00450265" w:rsidRPr="00F7299C" w:rsidRDefault="00450265" w:rsidP="00F7299C">
      <w:pPr>
        <w:spacing w:after="0" w:line="276" w:lineRule="auto"/>
        <w:rPr>
          <w:rFonts w:cs="Arial"/>
          <w:color w:val="auto"/>
        </w:rPr>
      </w:pPr>
    </w:p>
    <w:p w14:paraId="61760CB9" w14:textId="77777777" w:rsidR="00450265" w:rsidRPr="00F7299C" w:rsidRDefault="00450265" w:rsidP="00F7299C">
      <w:pPr>
        <w:spacing w:after="0" w:line="276" w:lineRule="auto"/>
        <w:rPr>
          <w:rFonts w:cs="Arial"/>
          <w:color w:val="auto"/>
        </w:rPr>
      </w:pPr>
      <w:r w:rsidRPr="00F7299C">
        <w:rPr>
          <w:rFonts w:cs="Arial"/>
          <w:color w:val="auto"/>
        </w:rPr>
        <w:t>12. Próbki materiałów wybranych i oferowanych przez Wykonawcę zostaną okazane najpóźniej 20 dni przed złożeniem zamówienia lub wbudowaniem. Bez uzyskania pisemnej akceptacji Inwestora na próbce zamówienie nie może być realizowane.</w:t>
      </w:r>
    </w:p>
    <w:p w14:paraId="08D310EB" w14:textId="77777777" w:rsidR="00450265" w:rsidRPr="00F7299C" w:rsidRDefault="00450265" w:rsidP="00F7299C">
      <w:pPr>
        <w:spacing w:after="0" w:line="276" w:lineRule="auto"/>
        <w:rPr>
          <w:rFonts w:cs="Arial"/>
          <w:color w:val="auto"/>
        </w:rPr>
      </w:pPr>
      <w:r w:rsidRPr="00F7299C">
        <w:rPr>
          <w:rFonts w:cs="Arial"/>
          <w:color w:val="auto"/>
        </w:rPr>
        <w:t>Próbki będą archiwizowane i strzeżone do momentu odbioru robót. W przypadku ich zagubienia Wykonawca musi ponownie uzyskać pisemną akceptację Inwestora na podstawie nowych próbek.</w:t>
      </w:r>
    </w:p>
    <w:p w14:paraId="243CB694" w14:textId="77777777" w:rsidR="00450265" w:rsidRPr="00F7299C" w:rsidRDefault="00450265" w:rsidP="00F7299C">
      <w:pPr>
        <w:spacing w:after="0" w:line="276" w:lineRule="auto"/>
        <w:rPr>
          <w:rFonts w:cs="Arial"/>
          <w:color w:val="auto"/>
        </w:rPr>
      </w:pPr>
      <w:r w:rsidRPr="00F7299C">
        <w:rPr>
          <w:rFonts w:cs="Arial"/>
          <w:color w:val="auto"/>
        </w:rPr>
        <w:t>Inwestor może dowolnie testować próbki. W przypadku zniszczenia próbka musi być wymieniona na nową na koszt Wykonawcy.</w:t>
      </w:r>
    </w:p>
    <w:p w14:paraId="48350FE0" w14:textId="77777777" w:rsidR="00450265" w:rsidRPr="00F7299C" w:rsidRDefault="00450265" w:rsidP="00F7299C">
      <w:pPr>
        <w:spacing w:after="0" w:line="276" w:lineRule="auto"/>
        <w:rPr>
          <w:rFonts w:cs="Arial"/>
          <w:color w:val="auto"/>
        </w:rPr>
      </w:pPr>
      <w:r w:rsidRPr="00F7299C">
        <w:rPr>
          <w:rFonts w:cs="Arial"/>
          <w:color w:val="auto"/>
        </w:rPr>
        <w:t>Wszystkie materiały i urządzenia muszą posiadać aktualne aprobaty, atesty, świadectwa</w:t>
      </w:r>
    </w:p>
    <w:p w14:paraId="36AEE27C" w14:textId="77777777" w:rsidR="00450265" w:rsidRPr="00F7299C" w:rsidRDefault="00450265" w:rsidP="00F7299C">
      <w:pPr>
        <w:spacing w:after="0" w:line="276" w:lineRule="auto"/>
        <w:rPr>
          <w:rFonts w:cs="Arial"/>
          <w:color w:val="auto"/>
        </w:rPr>
      </w:pPr>
      <w:r w:rsidRPr="00F7299C">
        <w:rPr>
          <w:rFonts w:cs="Arial"/>
          <w:color w:val="auto"/>
        </w:rPr>
        <w:t>dopuszczenia.</w:t>
      </w:r>
    </w:p>
    <w:p w14:paraId="6E338E47" w14:textId="77777777" w:rsidR="00450265" w:rsidRPr="00F7299C" w:rsidRDefault="00450265" w:rsidP="00F7299C">
      <w:pPr>
        <w:spacing w:after="0" w:line="276" w:lineRule="auto"/>
        <w:rPr>
          <w:rFonts w:cs="Arial"/>
          <w:color w:val="auto"/>
        </w:rPr>
      </w:pPr>
    </w:p>
    <w:p w14:paraId="4AE634D3" w14:textId="77777777" w:rsidR="00450265" w:rsidRPr="00F7299C" w:rsidRDefault="00450265" w:rsidP="00F7299C">
      <w:pPr>
        <w:spacing w:after="0" w:line="276" w:lineRule="auto"/>
        <w:rPr>
          <w:rFonts w:cs="Arial"/>
          <w:color w:val="auto"/>
        </w:rPr>
      </w:pPr>
      <w:r w:rsidRPr="00F7299C">
        <w:rPr>
          <w:rFonts w:cs="Arial"/>
          <w:color w:val="auto"/>
        </w:rPr>
        <w:t>13. Zakres działalności Wykonawcy na budowie będzie obejmować:</w:t>
      </w:r>
    </w:p>
    <w:p w14:paraId="7C856661" w14:textId="77777777" w:rsidR="00450265" w:rsidRPr="00F7299C" w:rsidRDefault="00450265" w:rsidP="00F7299C">
      <w:pPr>
        <w:spacing w:after="0" w:line="276" w:lineRule="auto"/>
        <w:rPr>
          <w:rFonts w:cs="Arial"/>
          <w:color w:val="auto"/>
        </w:rPr>
      </w:pPr>
      <w:r w:rsidRPr="00F7299C">
        <w:rPr>
          <w:rFonts w:cs="Arial"/>
          <w:color w:val="auto"/>
        </w:rPr>
        <w:t xml:space="preserve">- wykonanie robót zgodnie z obowiązującymi normami i przepisami, a dla produktów i wyrobów, dla których norm takich nie ma, wykonanie robót zgodnie z odpowiednimi aprobatami i standardami, którymi posługuje się producent danego wyrobu, jak również </w:t>
      </w:r>
      <w:r w:rsidRPr="00F7299C">
        <w:rPr>
          <w:rFonts w:cs="Arial"/>
          <w:color w:val="auto"/>
        </w:rPr>
        <w:lastRenderedPageBreak/>
        <w:t xml:space="preserve">wykonanie robót zgodnie z instrukcjami producenta </w:t>
      </w:r>
      <w:proofErr w:type="gramStart"/>
      <w:r w:rsidRPr="00F7299C">
        <w:rPr>
          <w:rFonts w:cs="Arial"/>
          <w:color w:val="auto"/>
        </w:rPr>
        <w:t>odnośnie</w:t>
      </w:r>
      <w:proofErr w:type="gramEnd"/>
      <w:r w:rsidRPr="00F7299C">
        <w:rPr>
          <w:rFonts w:cs="Arial"/>
          <w:color w:val="auto"/>
        </w:rPr>
        <w:t xml:space="preserve"> warunków wykonania, transportu czy montażu;</w:t>
      </w:r>
    </w:p>
    <w:p w14:paraId="24B58E60" w14:textId="77777777" w:rsidR="00450265" w:rsidRPr="00F7299C" w:rsidRDefault="00450265" w:rsidP="00F7299C">
      <w:pPr>
        <w:spacing w:after="0" w:line="276" w:lineRule="auto"/>
        <w:rPr>
          <w:rFonts w:cs="Arial"/>
          <w:color w:val="auto"/>
        </w:rPr>
      </w:pPr>
      <w:r w:rsidRPr="00F7299C">
        <w:rPr>
          <w:rFonts w:cs="Arial"/>
          <w:color w:val="auto"/>
        </w:rPr>
        <w:t xml:space="preserve">- sporządzanie dokumentacji "do realizacji", rysunków warsztatowych, rysunków powykonawczych </w:t>
      </w:r>
      <w:proofErr w:type="gramStart"/>
      <w:r w:rsidRPr="00F7299C">
        <w:rPr>
          <w:rFonts w:cs="Arial"/>
          <w:color w:val="auto"/>
        </w:rPr>
        <w:t>lub,</w:t>
      </w:r>
      <w:proofErr w:type="gramEnd"/>
      <w:r w:rsidRPr="00F7299C">
        <w:rPr>
          <w:rFonts w:cs="Arial"/>
          <w:color w:val="auto"/>
        </w:rPr>
        <w:t xml:space="preserve"> w przypadku Podwykonawców, naniesienie zrealizowanych robót na rysunki wykonawcze.</w:t>
      </w:r>
    </w:p>
    <w:p w14:paraId="6423CB85" w14:textId="77777777" w:rsidR="00450265" w:rsidRPr="00F7299C" w:rsidRDefault="00450265" w:rsidP="00F7299C">
      <w:pPr>
        <w:spacing w:after="0" w:line="276" w:lineRule="auto"/>
        <w:rPr>
          <w:rFonts w:cs="Arial"/>
          <w:color w:val="auto"/>
        </w:rPr>
      </w:pPr>
      <w:r w:rsidRPr="00F7299C">
        <w:rPr>
          <w:rFonts w:cs="Arial"/>
          <w:color w:val="auto"/>
        </w:rPr>
        <w:t>- sporządzenie dokumentacji fotograficznych budowy, dokumentacji stanu istniejącego oraz innych dokumentów określonych w dalszej części specyfikacji;</w:t>
      </w:r>
    </w:p>
    <w:p w14:paraId="4C439491" w14:textId="77777777" w:rsidR="00450265" w:rsidRPr="00F7299C" w:rsidRDefault="00450265" w:rsidP="00F7299C">
      <w:pPr>
        <w:spacing w:after="0" w:line="276" w:lineRule="auto"/>
        <w:rPr>
          <w:rFonts w:cs="Arial"/>
          <w:color w:val="auto"/>
        </w:rPr>
      </w:pPr>
      <w:r w:rsidRPr="00F7299C">
        <w:rPr>
          <w:rFonts w:cs="Arial"/>
          <w:color w:val="auto"/>
        </w:rPr>
        <w:t>- świadczenia z tytułu gwarancji i rękojmi, w tym: przygotowanie instrukcji, przeszkolenie personelu, uczestnictwo w naradach koordynacyjnych na budowie, odbiorach cząstkowych i końcowym;</w:t>
      </w:r>
    </w:p>
    <w:p w14:paraId="57A7640D" w14:textId="77777777" w:rsidR="00450265" w:rsidRPr="00F7299C" w:rsidRDefault="00450265" w:rsidP="00F7299C">
      <w:pPr>
        <w:spacing w:after="0" w:line="276" w:lineRule="auto"/>
        <w:rPr>
          <w:rFonts w:cs="Arial"/>
          <w:color w:val="auto"/>
        </w:rPr>
      </w:pPr>
      <w:r w:rsidRPr="00F7299C">
        <w:rPr>
          <w:rFonts w:cs="Arial"/>
          <w:color w:val="auto"/>
        </w:rPr>
        <w:t>- przed rozpoczęciem robót Wykonawca musi sprawdzić inwentaryzację oraz wszystkie wymiary w projekcie i zawiadomić o ewentualnych rozbieżnościach osoby przewidziane do pełnienia nadzoru inwestorskiego.</w:t>
      </w:r>
    </w:p>
    <w:p w14:paraId="4BB63DB5" w14:textId="77777777" w:rsidR="00450265" w:rsidRPr="00F7299C" w:rsidRDefault="00450265" w:rsidP="00F7299C">
      <w:pPr>
        <w:spacing w:after="0" w:line="276" w:lineRule="auto"/>
        <w:ind w:left="0" w:firstLine="0"/>
        <w:rPr>
          <w:rFonts w:cs="Arial"/>
          <w:color w:val="auto"/>
        </w:rPr>
      </w:pPr>
    </w:p>
    <w:p w14:paraId="296A33AE" w14:textId="77777777" w:rsidR="00450265" w:rsidRPr="00F7299C" w:rsidRDefault="00450265" w:rsidP="00F7299C">
      <w:pPr>
        <w:spacing w:after="0" w:line="276" w:lineRule="auto"/>
        <w:rPr>
          <w:rFonts w:cs="Arial"/>
          <w:color w:val="auto"/>
        </w:rPr>
      </w:pPr>
      <w:r w:rsidRPr="00F7299C">
        <w:rPr>
          <w:rFonts w:cs="Arial"/>
          <w:color w:val="auto"/>
        </w:rPr>
        <w:t>14. Wykonawca będzie stosować tylko materiały dopuszczone do obrotu na terytorium RP na mocy odpowiednich atestów i zaświadczeń, o udokumentowanym pochodzeniu, sprowadzone na podstawie próbek od producentów, zaakceptowanych przez Inwestora po przedstawieniu ich nie później na 20 dni roboczych przez złożeniem zamówienia.</w:t>
      </w:r>
    </w:p>
    <w:p w14:paraId="6A4D5567" w14:textId="77777777" w:rsidR="00450265" w:rsidRPr="00F7299C" w:rsidRDefault="00450265" w:rsidP="00F7299C">
      <w:pPr>
        <w:spacing w:after="0" w:line="276" w:lineRule="auto"/>
        <w:rPr>
          <w:rFonts w:cs="Arial"/>
          <w:color w:val="auto"/>
        </w:rPr>
      </w:pPr>
      <w:r w:rsidRPr="00F7299C">
        <w:rPr>
          <w:rFonts w:cs="Arial"/>
          <w:color w:val="auto"/>
        </w:rPr>
        <w:t>W innym przypadku Inwestor ma prawo zażądać rozbiórki i wymiany wbudowanych elementów na koszt Wykonawcy. Inne materiały niż w projekcie wymagają akceptacji przez Inwestora, wyrażonej na podstawie przedłożonych próbek i dokumentacji technicznej.</w:t>
      </w:r>
    </w:p>
    <w:p w14:paraId="33D23D4A" w14:textId="5021BBC6" w:rsidR="00975126" w:rsidRPr="00F7299C" w:rsidRDefault="00450265" w:rsidP="00F7299C">
      <w:pPr>
        <w:spacing w:after="0" w:line="276" w:lineRule="auto"/>
        <w:rPr>
          <w:rFonts w:cs="Arial"/>
          <w:color w:val="auto"/>
        </w:rPr>
      </w:pPr>
      <w:r w:rsidRPr="00F7299C">
        <w:rPr>
          <w:rFonts w:cs="Arial"/>
          <w:color w:val="auto"/>
        </w:rPr>
        <w:t xml:space="preserve">W przypadku braku odpowiedniej dokumentacji potwierdzającej możliwość zastosowania proponowanych </w:t>
      </w:r>
      <w:proofErr w:type="gramStart"/>
      <w:r w:rsidRPr="00F7299C">
        <w:rPr>
          <w:rFonts w:cs="Arial"/>
          <w:color w:val="auto"/>
        </w:rPr>
        <w:t>zamiennych  materiałów</w:t>
      </w:r>
      <w:proofErr w:type="gramEnd"/>
      <w:r w:rsidRPr="00F7299C">
        <w:rPr>
          <w:rFonts w:cs="Arial"/>
          <w:color w:val="auto"/>
        </w:rPr>
        <w:t xml:space="preserve"> i rozwiązań, koszty sprawdzenia zakwestionowanej przez Inwestora jakości obciążają Wykonawcę.</w:t>
      </w:r>
    </w:p>
    <w:p w14:paraId="392D8D92" w14:textId="77777777" w:rsidR="00975126" w:rsidRPr="00F7299C" w:rsidRDefault="00975126" w:rsidP="00F7299C">
      <w:pPr>
        <w:spacing w:line="276" w:lineRule="auto"/>
        <w:ind w:firstLine="0"/>
        <w:rPr>
          <w:rFonts w:cs="Arial"/>
          <w:color w:val="auto"/>
        </w:rPr>
      </w:pPr>
      <w:r w:rsidRPr="00F7299C">
        <w:rPr>
          <w:rFonts w:cs="Arial"/>
          <w:color w:val="auto"/>
        </w:rPr>
        <w:br w:type="page"/>
      </w:r>
    </w:p>
    <w:p w14:paraId="6AA4E2C7" w14:textId="0F8B071B" w:rsidR="00975126" w:rsidRPr="00F7299C" w:rsidRDefault="00975126" w:rsidP="00F7299C">
      <w:pPr>
        <w:pStyle w:val="Nagwek1"/>
        <w:spacing w:line="276" w:lineRule="auto"/>
        <w:ind w:left="10" w:firstLine="0"/>
        <w:rPr>
          <w:rFonts w:ascii="Arial" w:hAnsi="Arial" w:cs="Arial"/>
          <w:color w:val="auto"/>
        </w:rPr>
      </w:pPr>
      <w:bookmarkStart w:id="89" w:name="_Toc169618256"/>
      <w:r w:rsidRPr="00F7299C">
        <w:rPr>
          <w:rFonts w:ascii="Arial" w:hAnsi="Arial" w:cs="Arial"/>
          <w:color w:val="auto"/>
        </w:rPr>
        <w:lastRenderedPageBreak/>
        <w:t>5. ZAŁĄCZNIKI</w:t>
      </w:r>
      <w:bookmarkEnd w:id="89"/>
      <w:r w:rsidRPr="00F7299C">
        <w:rPr>
          <w:rFonts w:ascii="Arial" w:hAnsi="Arial" w:cs="Arial"/>
          <w:color w:val="auto"/>
        </w:rPr>
        <w:t xml:space="preserve"> </w:t>
      </w:r>
    </w:p>
    <w:p w14:paraId="652763FA" w14:textId="662FC6B9" w:rsidR="00975126" w:rsidRPr="00F7299C" w:rsidRDefault="00975126" w:rsidP="00F7299C">
      <w:pPr>
        <w:pStyle w:val="Nagwek2"/>
        <w:spacing w:line="276" w:lineRule="auto"/>
        <w:rPr>
          <w:rFonts w:cs="Arial"/>
          <w:color w:val="auto"/>
        </w:rPr>
      </w:pPr>
      <w:r w:rsidRPr="00F7299C">
        <w:rPr>
          <w:rFonts w:cs="Arial"/>
          <w:color w:val="auto"/>
        </w:rPr>
        <w:t xml:space="preserve"> </w:t>
      </w:r>
      <w:bookmarkStart w:id="90" w:name="_Toc169618257"/>
      <w:r w:rsidRPr="00F7299C">
        <w:rPr>
          <w:rFonts w:cs="Arial"/>
          <w:color w:val="auto"/>
        </w:rPr>
        <w:t>5.1. Uzgodnienie - Polska Spółka Gazownictwa, znak: PSGGO.ZMSM.763.305.24 z dnia 29.04.2024 r.</w:t>
      </w:r>
      <w:bookmarkEnd w:id="90"/>
      <w:r w:rsidRPr="00F7299C">
        <w:rPr>
          <w:rFonts w:cs="Arial"/>
          <w:color w:val="auto"/>
        </w:rPr>
        <w:t xml:space="preserve"> </w:t>
      </w:r>
    </w:p>
    <w:p w14:paraId="54AF44C9" w14:textId="77777777" w:rsidR="00975126" w:rsidRPr="00F7299C" w:rsidRDefault="00975126" w:rsidP="00F7299C">
      <w:pPr>
        <w:spacing w:line="276" w:lineRule="auto"/>
        <w:rPr>
          <w:rFonts w:cs="Arial"/>
        </w:rPr>
      </w:pPr>
    </w:p>
    <w:p w14:paraId="3C36F989" w14:textId="313CFD35" w:rsidR="00975126" w:rsidRPr="00F7299C" w:rsidRDefault="00975126" w:rsidP="00F7299C">
      <w:pPr>
        <w:spacing w:line="276" w:lineRule="auto"/>
        <w:jc w:val="center"/>
        <w:rPr>
          <w:rFonts w:cs="Arial"/>
          <w:b/>
          <w:bCs/>
        </w:rPr>
      </w:pPr>
      <w:r w:rsidRPr="00F7299C">
        <w:rPr>
          <w:rFonts w:cs="Arial"/>
          <w:b/>
          <w:bCs/>
        </w:rPr>
        <w:t xml:space="preserve">Zgodnie z otrzymanym uzgodnieniem należy uwzględnić </w:t>
      </w:r>
      <w:r w:rsidR="00F7299C">
        <w:rPr>
          <w:rFonts w:cs="Arial"/>
          <w:b/>
          <w:bCs/>
        </w:rPr>
        <w:t xml:space="preserve">wszystkie </w:t>
      </w:r>
      <w:r w:rsidRPr="00F7299C">
        <w:rPr>
          <w:rFonts w:cs="Arial"/>
          <w:b/>
          <w:bCs/>
        </w:rPr>
        <w:t>uwagi otrzymane w ww. piśmie</w:t>
      </w:r>
      <w:r w:rsidR="00F7299C">
        <w:rPr>
          <w:rFonts w:cs="Arial"/>
          <w:b/>
          <w:bCs/>
        </w:rPr>
        <w:t xml:space="preserve"> stanowiącym załącznik do opracowania.</w:t>
      </w:r>
    </w:p>
    <w:p w14:paraId="40AC9D15" w14:textId="77777777" w:rsidR="00975126" w:rsidRPr="00F7299C" w:rsidRDefault="00975126" w:rsidP="00F7299C">
      <w:pPr>
        <w:spacing w:line="276" w:lineRule="auto"/>
        <w:rPr>
          <w:rFonts w:cs="Arial"/>
        </w:rPr>
      </w:pPr>
    </w:p>
    <w:p w14:paraId="2810CE19" w14:textId="7817067B" w:rsidR="00975126" w:rsidRPr="00F7299C" w:rsidRDefault="00975126" w:rsidP="00F7299C">
      <w:pPr>
        <w:spacing w:line="276" w:lineRule="auto"/>
        <w:rPr>
          <w:rFonts w:cs="Arial"/>
        </w:rPr>
      </w:pPr>
      <w:r w:rsidRPr="00F7299C">
        <w:rPr>
          <w:rFonts w:cs="Arial"/>
        </w:rPr>
        <w:t xml:space="preserve">Inwestor i Wykonawca </w:t>
      </w:r>
      <w:proofErr w:type="gramStart"/>
      <w:r w:rsidRPr="00F7299C">
        <w:rPr>
          <w:rFonts w:cs="Arial"/>
        </w:rPr>
        <w:t>ponosi</w:t>
      </w:r>
      <w:proofErr w:type="gramEnd"/>
      <w:r w:rsidRPr="00F7299C">
        <w:rPr>
          <w:rFonts w:cs="Arial"/>
        </w:rPr>
        <w:t xml:space="preserve"> odpowiedzialność prawną i materialną za spowodowanie uszkodzeń i strat w systemie sieci gazowej w wyniku wykonywanych robót oraz za uszkodzenia i szkody, które w przyszłości mogą powstać w skutek przeprowadzonych prac. W przypadku uszkodzenia sieci gazowej podczas realizacji ww. zadań, oprócz kosztów usunięcia uszkodzenia i pokrycia strat gazu, mogą być obciążeni dodatkowymi kosztami z tytułu przekroczenia mocy umownej na stacjach zakupu gazu wg taryfy Operatora Systemu Przesyłowego Gaz-System S.A. oraz kosztami odszkodowań dla odbiorców z tytułu przerw w dostawie gazu, a także kosztami naprawy urządzeń pomiarowych, jeśli ulegną uszkodzeniu w wyniku zaistniałego zdarzenia.  </w:t>
      </w:r>
    </w:p>
    <w:p w14:paraId="4D64738E" w14:textId="77777777" w:rsidR="00975126" w:rsidRPr="00F7299C" w:rsidRDefault="00975126" w:rsidP="00F7299C">
      <w:pPr>
        <w:spacing w:line="276" w:lineRule="auto"/>
        <w:rPr>
          <w:rFonts w:cs="Arial"/>
        </w:rPr>
      </w:pPr>
    </w:p>
    <w:p w14:paraId="0E78221E" w14:textId="3333549F" w:rsidR="00975126" w:rsidRPr="00F7299C" w:rsidRDefault="00975126" w:rsidP="00F7299C">
      <w:pPr>
        <w:pStyle w:val="Nagwek1"/>
        <w:spacing w:line="276" w:lineRule="auto"/>
        <w:ind w:left="10" w:firstLine="0"/>
        <w:rPr>
          <w:rFonts w:ascii="Arial" w:hAnsi="Arial" w:cs="Arial"/>
          <w:color w:val="auto"/>
        </w:rPr>
      </w:pPr>
    </w:p>
    <w:p w14:paraId="542CA779" w14:textId="77777777" w:rsidR="00450265" w:rsidRPr="00F7299C" w:rsidRDefault="00450265" w:rsidP="00F7299C">
      <w:pPr>
        <w:spacing w:after="0" w:line="276" w:lineRule="auto"/>
        <w:rPr>
          <w:rFonts w:cs="Arial"/>
          <w:color w:val="auto"/>
        </w:rPr>
      </w:pPr>
    </w:p>
    <w:p w14:paraId="2859085E" w14:textId="77777777" w:rsidR="009259DE" w:rsidRPr="00F7299C" w:rsidRDefault="009259DE" w:rsidP="00F7299C">
      <w:pPr>
        <w:pStyle w:val="Nagwek1"/>
        <w:spacing w:line="276" w:lineRule="auto"/>
        <w:ind w:left="0" w:firstLine="0"/>
        <w:rPr>
          <w:rFonts w:ascii="Arial" w:hAnsi="Arial" w:cs="Arial"/>
          <w:color w:val="FF0000"/>
        </w:rPr>
      </w:pPr>
    </w:p>
    <w:p w14:paraId="29AFC221" w14:textId="56B729CE" w:rsidR="009259DE" w:rsidRPr="00F7299C" w:rsidRDefault="00975126" w:rsidP="00F7299C">
      <w:pPr>
        <w:spacing w:line="276" w:lineRule="auto"/>
        <w:ind w:firstLine="0"/>
        <w:rPr>
          <w:rFonts w:cs="Arial"/>
          <w:b/>
          <w:color w:val="FF0000"/>
          <w:sz w:val="28"/>
        </w:rPr>
      </w:pPr>
      <w:r w:rsidRPr="00F7299C">
        <w:rPr>
          <w:rFonts w:cs="Arial"/>
          <w:color w:val="FF0000"/>
        </w:rPr>
        <w:br w:type="page"/>
      </w:r>
    </w:p>
    <w:p w14:paraId="2A45BAC8" w14:textId="7AA2C567" w:rsidR="003B04B5" w:rsidRPr="00F7299C" w:rsidRDefault="007B32E8" w:rsidP="00F7299C">
      <w:pPr>
        <w:pStyle w:val="Nagwek1"/>
        <w:spacing w:line="276" w:lineRule="auto"/>
        <w:ind w:left="0" w:firstLine="0"/>
        <w:rPr>
          <w:rFonts w:ascii="Arial" w:hAnsi="Arial" w:cs="Arial"/>
          <w:color w:val="auto"/>
        </w:rPr>
      </w:pPr>
      <w:bookmarkStart w:id="91" w:name="_Toc169618258"/>
      <w:r w:rsidRPr="00F7299C">
        <w:rPr>
          <w:rFonts w:ascii="Arial" w:hAnsi="Arial" w:cs="Arial"/>
          <w:color w:val="auto"/>
        </w:rPr>
        <w:lastRenderedPageBreak/>
        <w:t>6</w:t>
      </w:r>
      <w:r w:rsidR="003B04B5" w:rsidRPr="00F7299C">
        <w:rPr>
          <w:rFonts w:ascii="Arial" w:hAnsi="Arial" w:cs="Arial"/>
          <w:color w:val="auto"/>
        </w:rPr>
        <w:t>. CZĘŚĆ RYSUNKOWA – SPIS RYSUNKÓW</w:t>
      </w:r>
      <w:bookmarkEnd w:id="84"/>
      <w:bookmarkEnd w:id="85"/>
      <w:bookmarkEnd w:id="86"/>
      <w:bookmarkEnd w:id="87"/>
      <w:bookmarkEnd w:id="88"/>
      <w:bookmarkEnd w:id="91"/>
    </w:p>
    <w:p w14:paraId="2A08F07F" w14:textId="6173F633" w:rsidR="009259DE" w:rsidRPr="00F7299C" w:rsidRDefault="009259DE" w:rsidP="00F7299C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  <w:r w:rsidRPr="00F7299C">
        <w:rPr>
          <w:color w:val="auto"/>
          <w:sz w:val="22"/>
          <w:szCs w:val="22"/>
        </w:rPr>
        <w:t xml:space="preserve">Rys. 01 – PZT-01 – Projekt zagospodarowania terenu  </w:t>
      </w:r>
    </w:p>
    <w:p w14:paraId="0AD4D4DC" w14:textId="6B00F2C6" w:rsidR="009259DE" w:rsidRPr="00F7299C" w:rsidRDefault="009259DE" w:rsidP="00F7299C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  <w:r w:rsidRPr="00F7299C">
        <w:rPr>
          <w:color w:val="auto"/>
          <w:sz w:val="22"/>
          <w:szCs w:val="22"/>
        </w:rPr>
        <w:t xml:space="preserve">Rys. 02 </w:t>
      </w:r>
      <w:proofErr w:type="gramStart"/>
      <w:r w:rsidRPr="00F7299C">
        <w:rPr>
          <w:color w:val="auto"/>
          <w:sz w:val="22"/>
          <w:szCs w:val="22"/>
        </w:rPr>
        <w:t xml:space="preserve">- </w:t>
      </w:r>
      <w:r w:rsidR="00450265" w:rsidRPr="00F7299C">
        <w:rPr>
          <w:color w:val="auto"/>
          <w:sz w:val="22"/>
          <w:szCs w:val="22"/>
        </w:rPr>
        <w:t xml:space="preserve"> PZT</w:t>
      </w:r>
      <w:proofErr w:type="gramEnd"/>
      <w:r w:rsidR="00450265" w:rsidRPr="00F7299C">
        <w:rPr>
          <w:color w:val="auto"/>
          <w:sz w:val="22"/>
          <w:szCs w:val="22"/>
        </w:rPr>
        <w:t xml:space="preserve">-02 – Projekt zagospodarowania terenu - szczegółowe </w:t>
      </w:r>
    </w:p>
    <w:p w14:paraId="21F6B10C" w14:textId="76733F3D" w:rsidR="009259DE" w:rsidRPr="00F7299C" w:rsidRDefault="009259DE" w:rsidP="00F7299C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  <w:r w:rsidRPr="00F7299C">
        <w:rPr>
          <w:color w:val="auto"/>
          <w:sz w:val="22"/>
          <w:szCs w:val="22"/>
        </w:rPr>
        <w:t xml:space="preserve">Rys. 03 </w:t>
      </w:r>
      <w:proofErr w:type="gramStart"/>
      <w:r w:rsidRPr="00F7299C">
        <w:rPr>
          <w:color w:val="auto"/>
          <w:sz w:val="22"/>
          <w:szCs w:val="22"/>
        </w:rPr>
        <w:t xml:space="preserve">- </w:t>
      </w:r>
      <w:r w:rsidR="00450265" w:rsidRPr="00F7299C">
        <w:rPr>
          <w:color w:val="auto"/>
          <w:sz w:val="22"/>
          <w:szCs w:val="22"/>
        </w:rPr>
        <w:t xml:space="preserve"> PZT</w:t>
      </w:r>
      <w:proofErr w:type="gramEnd"/>
      <w:r w:rsidR="00450265" w:rsidRPr="00F7299C">
        <w:rPr>
          <w:color w:val="auto"/>
          <w:sz w:val="22"/>
          <w:szCs w:val="22"/>
        </w:rPr>
        <w:t xml:space="preserve">-03 – Przekroje  </w:t>
      </w:r>
    </w:p>
    <w:p w14:paraId="0FF2EAE2" w14:textId="5A499354" w:rsidR="009259DE" w:rsidRPr="00F7299C" w:rsidRDefault="009259DE" w:rsidP="00F7299C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  <w:r w:rsidRPr="00F7299C">
        <w:rPr>
          <w:color w:val="auto"/>
          <w:sz w:val="22"/>
          <w:szCs w:val="22"/>
        </w:rPr>
        <w:t xml:space="preserve">Rys. 04 </w:t>
      </w:r>
      <w:proofErr w:type="gramStart"/>
      <w:r w:rsidRPr="00F7299C">
        <w:rPr>
          <w:color w:val="auto"/>
          <w:sz w:val="22"/>
          <w:szCs w:val="22"/>
        </w:rPr>
        <w:t xml:space="preserve">- </w:t>
      </w:r>
      <w:r w:rsidR="00450265" w:rsidRPr="00F7299C">
        <w:rPr>
          <w:color w:val="auto"/>
          <w:sz w:val="22"/>
          <w:szCs w:val="22"/>
        </w:rPr>
        <w:t xml:space="preserve"> PZT</w:t>
      </w:r>
      <w:proofErr w:type="gramEnd"/>
      <w:r w:rsidR="00450265" w:rsidRPr="00F7299C">
        <w:rPr>
          <w:color w:val="auto"/>
          <w:sz w:val="22"/>
          <w:szCs w:val="22"/>
        </w:rPr>
        <w:t xml:space="preserve">-D-01 – Szczegół A  </w:t>
      </w:r>
    </w:p>
    <w:p w14:paraId="7529AB8D" w14:textId="17A533B9" w:rsidR="009259DE" w:rsidRPr="00F7299C" w:rsidRDefault="009259DE" w:rsidP="00F7299C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  <w:r w:rsidRPr="00F7299C">
        <w:rPr>
          <w:color w:val="auto"/>
          <w:sz w:val="22"/>
          <w:szCs w:val="22"/>
        </w:rPr>
        <w:t xml:space="preserve">Rys. 05 </w:t>
      </w:r>
      <w:proofErr w:type="gramStart"/>
      <w:r w:rsidRPr="00F7299C">
        <w:rPr>
          <w:color w:val="auto"/>
          <w:sz w:val="22"/>
          <w:szCs w:val="22"/>
        </w:rPr>
        <w:t xml:space="preserve">- </w:t>
      </w:r>
      <w:r w:rsidR="00450265" w:rsidRPr="00F7299C">
        <w:rPr>
          <w:color w:val="auto"/>
          <w:sz w:val="22"/>
          <w:szCs w:val="22"/>
        </w:rPr>
        <w:t xml:space="preserve"> PZT</w:t>
      </w:r>
      <w:proofErr w:type="gramEnd"/>
      <w:r w:rsidR="00450265" w:rsidRPr="00F7299C">
        <w:rPr>
          <w:color w:val="auto"/>
          <w:sz w:val="22"/>
          <w:szCs w:val="22"/>
        </w:rPr>
        <w:t xml:space="preserve">-D-02 – Szczegół B  </w:t>
      </w:r>
    </w:p>
    <w:p w14:paraId="5AA73D0D" w14:textId="0C687BB1" w:rsidR="009259DE" w:rsidRPr="00F7299C" w:rsidRDefault="009259DE" w:rsidP="00F7299C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  <w:r w:rsidRPr="00F7299C">
        <w:rPr>
          <w:color w:val="auto"/>
          <w:sz w:val="22"/>
          <w:szCs w:val="22"/>
        </w:rPr>
        <w:t xml:space="preserve">Rys. 06 </w:t>
      </w:r>
      <w:proofErr w:type="gramStart"/>
      <w:r w:rsidRPr="00F7299C">
        <w:rPr>
          <w:color w:val="auto"/>
          <w:sz w:val="22"/>
          <w:szCs w:val="22"/>
        </w:rPr>
        <w:t xml:space="preserve">- </w:t>
      </w:r>
      <w:r w:rsidR="00450265" w:rsidRPr="00F7299C">
        <w:rPr>
          <w:color w:val="auto"/>
          <w:sz w:val="22"/>
          <w:szCs w:val="22"/>
        </w:rPr>
        <w:t xml:space="preserve"> PZT</w:t>
      </w:r>
      <w:proofErr w:type="gramEnd"/>
      <w:r w:rsidR="00450265" w:rsidRPr="00F7299C">
        <w:rPr>
          <w:color w:val="auto"/>
          <w:sz w:val="22"/>
          <w:szCs w:val="22"/>
        </w:rPr>
        <w:t xml:space="preserve">-D-03 – Szczegół C  </w:t>
      </w:r>
    </w:p>
    <w:p w14:paraId="41549CE1" w14:textId="77777777" w:rsidR="009259DE" w:rsidRPr="00F7299C" w:rsidRDefault="009259DE" w:rsidP="00F7299C">
      <w:pPr>
        <w:spacing w:line="276" w:lineRule="auto"/>
        <w:rPr>
          <w:rFonts w:cs="Arial"/>
          <w:color w:val="FF0000"/>
        </w:rPr>
      </w:pPr>
    </w:p>
    <w:p w14:paraId="418F8E95" w14:textId="77777777" w:rsidR="003B04B5" w:rsidRPr="00F7299C" w:rsidRDefault="003B04B5" w:rsidP="00F7299C">
      <w:pPr>
        <w:spacing w:line="276" w:lineRule="auto"/>
        <w:rPr>
          <w:rFonts w:cs="Arial"/>
          <w:color w:val="FF0000"/>
        </w:rPr>
      </w:pPr>
    </w:p>
    <w:p w14:paraId="3B5DC637" w14:textId="77777777" w:rsidR="003B04B5" w:rsidRPr="00F7299C" w:rsidRDefault="003B04B5" w:rsidP="00F7299C">
      <w:pPr>
        <w:spacing w:line="276" w:lineRule="auto"/>
        <w:rPr>
          <w:rFonts w:cs="Arial"/>
          <w:color w:val="FF0000"/>
        </w:rPr>
      </w:pPr>
    </w:p>
    <w:p w14:paraId="178A0EE3" w14:textId="77777777" w:rsidR="003B04B5" w:rsidRPr="00F7299C" w:rsidRDefault="003B04B5" w:rsidP="00F7299C">
      <w:pPr>
        <w:spacing w:line="276" w:lineRule="auto"/>
        <w:rPr>
          <w:rFonts w:cs="Arial"/>
          <w:color w:val="FF0000"/>
        </w:rPr>
      </w:pPr>
    </w:p>
    <w:p w14:paraId="2669EB50" w14:textId="77777777" w:rsidR="003B04B5" w:rsidRPr="00F7299C" w:rsidRDefault="003B04B5" w:rsidP="00F7299C">
      <w:pPr>
        <w:spacing w:line="276" w:lineRule="auto"/>
        <w:rPr>
          <w:rFonts w:cs="Arial"/>
          <w:color w:val="FF0000"/>
        </w:rPr>
      </w:pPr>
    </w:p>
    <w:p w14:paraId="48753587" w14:textId="77777777" w:rsidR="003B04B5" w:rsidRPr="00F7299C" w:rsidRDefault="003B04B5" w:rsidP="00F7299C">
      <w:pPr>
        <w:spacing w:line="276" w:lineRule="auto"/>
        <w:rPr>
          <w:rFonts w:cs="Arial"/>
          <w:color w:val="FF0000"/>
        </w:rPr>
      </w:pPr>
    </w:p>
    <w:p w14:paraId="5393513C" w14:textId="77777777" w:rsidR="003B04B5" w:rsidRPr="00F7299C" w:rsidRDefault="003B04B5" w:rsidP="00F7299C">
      <w:pPr>
        <w:spacing w:line="276" w:lineRule="auto"/>
        <w:rPr>
          <w:rFonts w:cs="Arial"/>
          <w:color w:val="FF0000"/>
        </w:rPr>
      </w:pPr>
    </w:p>
    <w:p w14:paraId="55A058CA" w14:textId="77777777" w:rsidR="003B04B5" w:rsidRPr="00F7299C" w:rsidRDefault="003B04B5" w:rsidP="00F7299C">
      <w:pPr>
        <w:spacing w:line="276" w:lineRule="auto"/>
        <w:rPr>
          <w:rFonts w:cs="Arial"/>
          <w:color w:val="FF0000"/>
        </w:rPr>
      </w:pPr>
    </w:p>
    <w:p w14:paraId="037B301A" w14:textId="77777777" w:rsidR="003B04B5" w:rsidRPr="00F7299C" w:rsidRDefault="003B04B5" w:rsidP="00F7299C">
      <w:pPr>
        <w:spacing w:line="276" w:lineRule="auto"/>
        <w:rPr>
          <w:rFonts w:cs="Arial"/>
          <w:color w:val="FF0000"/>
        </w:rPr>
      </w:pPr>
    </w:p>
    <w:p w14:paraId="27F10C72" w14:textId="77777777" w:rsidR="003B04B5" w:rsidRPr="00F7299C" w:rsidRDefault="003B04B5" w:rsidP="00F7299C">
      <w:pPr>
        <w:spacing w:line="276" w:lineRule="auto"/>
        <w:rPr>
          <w:rFonts w:cs="Arial"/>
          <w:color w:val="FF0000"/>
        </w:rPr>
      </w:pPr>
    </w:p>
    <w:p w14:paraId="65773153" w14:textId="77777777" w:rsidR="003B04B5" w:rsidRPr="00F7299C" w:rsidRDefault="003B04B5" w:rsidP="00F7299C">
      <w:pPr>
        <w:spacing w:line="276" w:lineRule="auto"/>
        <w:rPr>
          <w:rFonts w:cs="Arial"/>
          <w:color w:val="FF0000"/>
        </w:rPr>
      </w:pPr>
    </w:p>
    <w:p w14:paraId="28AC3B09" w14:textId="77777777" w:rsidR="003B04B5" w:rsidRPr="00F7299C" w:rsidRDefault="003B04B5" w:rsidP="00F7299C">
      <w:pPr>
        <w:spacing w:line="276" w:lineRule="auto"/>
        <w:rPr>
          <w:rFonts w:cs="Arial"/>
          <w:color w:val="FF0000"/>
        </w:rPr>
      </w:pPr>
    </w:p>
    <w:p w14:paraId="726181BD" w14:textId="77777777" w:rsidR="003B04B5" w:rsidRPr="00F7299C" w:rsidRDefault="003B04B5" w:rsidP="00F7299C">
      <w:pPr>
        <w:spacing w:line="276" w:lineRule="auto"/>
        <w:rPr>
          <w:rFonts w:cs="Arial"/>
          <w:color w:val="FF0000"/>
        </w:rPr>
      </w:pPr>
    </w:p>
    <w:p w14:paraId="45870FEF" w14:textId="77777777" w:rsidR="00591B3D" w:rsidRPr="00F7299C" w:rsidRDefault="00591B3D" w:rsidP="00F7299C">
      <w:pPr>
        <w:spacing w:line="276" w:lineRule="auto"/>
        <w:ind w:left="0" w:firstLine="0"/>
        <w:rPr>
          <w:rFonts w:cs="Arial"/>
          <w:b/>
          <w:bCs/>
          <w:color w:val="FF0000"/>
          <w:sz w:val="24"/>
          <w:u w:val="single" w:color="000000"/>
        </w:rPr>
      </w:pPr>
    </w:p>
    <w:sectPr w:rsidR="00591B3D" w:rsidRPr="00F7299C">
      <w:footerReference w:type="default" r:id="rId14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9123C7" w14:textId="77777777" w:rsidR="003102DC" w:rsidRDefault="003102DC" w:rsidP="0047303C">
      <w:pPr>
        <w:spacing w:after="0" w:line="240" w:lineRule="auto"/>
      </w:pPr>
      <w:r>
        <w:separator/>
      </w:r>
    </w:p>
  </w:endnote>
  <w:endnote w:type="continuationSeparator" w:id="0">
    <w:p w14:paraId="568FA4E7" w14:textId="77777777" w:rsidR="003102DC" w:rsidRDefault="003102DC" w:rsidP="00473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Quattrocento Sans">
    <w:altName w:val="Arial"/>
    <w:charset w:val="00"/>
    <w:family w:val="swiss"/>
    <w:pitch w:val="variable"/>
    <w:sig w:usb0="800000BF" w:usb1="4000005B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</w:rPr>
      <w:id w:val="669368026"/>
      <w:docPartObj>
        <w:docPartGallery w:val="Page Numbers (Bottom of Page)"/>
        <w:docPartUnique/>
      </w:docPartObj>
    </w:sdtPr>
    <w:sdtContent>
      <w:p w14:paraId="654462B3" w14:textId="3B4BA697" w:rsidR="00FE4F1C" w:rsidRDefault="00FE4F1C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 w:cs="Times New Roman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 w:cs="Times New Roman"/>
          </w:rPr>
          <w:fldChar w:fldCharType="separate"/>
        </w:r>
        <w:r w:rsidR="000E7BEE" w:rsidRPr="000E7BEE">
          <w:rPr>
            <w:rFonts w:asciiTheme="majorHAnsi" w:eastAsiaTheme="majorEastAsia" w:hAnsiTheme="majorHAnsi" w:cstheme="majorBidi"/>
            <w:noProof/>
            <w:sz w:val="28"/>
            <w:szCs w:val="28"/>
          </w:rPr>
          <w:t>8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7A86CE5B" w14:textId="00457CF0" w:rsidR="00FE4F1C" w:rsidRDefault="00FE4F1C" w:rsidP="001225B4">
    <w:pPr>
      <w:pStyle w:val="Stopka"/>
      <w:tabs>
        <w:tab w:val="clear" w:pos="4536"/>
        <w:tab w:val="clear" w:pos="9072"/>
        <w:tab w:val="left" w:pos="240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9646D8" w14:textId="77777777" w:rsidR="003102DC" w:rsidRDefault="003102DC" w:rsidP="0047303C">
      <w:pPr>
        <w:spacing w:after="0" w:line="240" w:lineRule="auto"/>
      </w:pPr>
      <w:r>
        <w:separator/>
      </w:r>
    </w:p>
  </w:footnote>
  <w:footnote w:type="continuationSeparator" w:id="0">
    <w:p w14:paraId="0D5259EB" w14:textId="77777777" w:rsidR="003102DC" w:rsidRDefault="003102DC" w:rsidP="004730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20702"/>
    <w:multiLevelType w:val="hybridMultilevel"/>
    <w:tmpl w:val="5032FEDE"/>
    <w:lvl w:ilvl="0" w:tplc="47563C2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D42570"/>
    <w:multiLevelType w:val="multilevel"/>
    <w:tmpl w:val="A0963FB6"/>
    <w:lvl w:ilvl="0">
      <w:numFmt w:val="bullet"/>
      <w:pStyle w:val="Punkty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08902E15"/>
    <w:multiLevelType w:val="multilevel"/>
    <w:tmpl w:val="F73202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4"/>
        <w:u w:val="single"/>
      </w:rPr>
    </w:lvl>
    <w:lvl w:ilvl="1">
      <w:start w:val="1"/>
      <w:numFmt w:val="decimal"/>
      <w:lvlText w:val="%1.%2"/>
      <w:lvlJc w:val="left"/>
      <w:pPr>
        <w:ind w:left="730" w:hanging="720"/>
      </w:pPr>
      <w:rPr>
        <w:rFonts w:hint="default"/>
        <w:sz w:val="22"/>
        <w:szCs w:val="20"/>
        <w:u w:val="single"/>
      </w:rPr>
    </w:lvl>
    <w:lvl w:ilvl="2">
      <w:start w:val="1"/>
      <w:numFmt w:val="decimal"/>
      <w:lvlText w:val="%1.%2.%3"/>
      <w:lvlJc w:val="left"/>
      <w:pPr>
        <w:ind w:left="740" w:hanging="720"/>
      </w:pPr>
      <w:rPr>
        <w:rFonts w:hint="default"/>
        <w:sz w:val="24"/>
        <w:u w:val="single"/>
      </w:rPr>
    </w:lvl>
    <w:lvl w:ilvl="3">
      <w:start w:val="1"/>
      <w:numFmt w:val="decimal"/>
      <w:lvlText w:val="%1.%2.%3.%4"/>
      <w:lvlJc w:val="left"/>
      <w:pPr>
        <w:ind w:left="1110" w:hanging="1080"/>
      </w:pPr>
      <w:rPr>
        <w:rFonts w:hint="default"/>
        <w:sz w:val="24"/>
        <w:u w:val="single"/>
      </w:rPr>
    </w:lvl>
    <w:lvl w:ilvl="4">
      <w:start w:val="1"/>
      <w:numFmt w:val="decimal"/>
      <w:lvlText w:val="%1.%2.%3.%4.%5"/>
      <w:lvlJc w:val="left"/>
      <w:pPr>
        <w:ind w:left="1480" w:hanging="1440"/>
      </w:pPr>
      <w:rPr>
        <w:rFonts w:hint="default"/>
        <w:sz w:val="24"/>
        <w:u w:val="single"/>
      </w:rPr>
    </w:lvl>
    <w:lvl w:ilvl="5">
      <w:start w:val="1"/>
      <w:numFmt w:val="decimal"/>
      <w:lvlText w:val="%1.%2.%3.%4.%5.%6"/>
      <w:lvlJc w:val="left"/>
      <w:pPr>
        <w:ind w:left="1490" w:hanging="1440"/>
      </w:pPr>
      <w:rPr>
        <w:rFonts w:hint="default"/>
        <w:sz w:val="24"/>
        <w:u w:val="single"/>
      </w:rPr>
    </w:lvl>
    <w:lvl w:ilvl="6">
      <w:start w:val="1"/>
      <w:numFmt w:val="decimal"/>
      <w:lvlText w:val="%1.%2.%3.%4.%5.%6.%7"/>
      <w:lvlJc w:val="left"/>
      <w:pPr>
        <w:ind w:left="1860" w:hanging="1800"/>
      </w:pPr>
      <w:rPr>
        <w:rFonts w:hint="default"/>
        <w:sz w:val="24"/>
        <w:u w:val="single"/>
      </w:rPr>
    </w:lvl>
    <w:lvl w:ilvl="7">
      <w:start w:val="1"/>
      <w:numFmt w:val="decimal"/>
      <w:lvlText w:val="%1.%2.%3.%4.%5.%6.%7.%8"/>
      <w:lvlJc w:val="left"/>
      <w:pPr>
        <w:ind w:left="2230" w:hanging="2160"/>
      </w:pPr>
      <w:rPr>
        <w:rFonts w:hint="default"/>
        <w:sz w:val="24"/>
        <w:u w:val="single"/>
      </w:rPr>
    </w:lvl>
    <w:lvl w:ilvl="8">
      <w:start w:val="1"/>
      <w:numFmt w:val="decimal"/>
      <w:lvlText w:val="%1.%2.%3.%4.%5.%6.%7.%8.%9"/>
      <w:lvlJc w:val="left"/>
      <w:pPr>
        <w:ind w:left="2240" w:hanging="2160"/>
      </w:pPr>
      <w:rPr>
        <w:rFonts w:hint="default"/>
        <w:sz w:val="24"/>
        <w:u w:val="single"/>
      </w:rPr>
    </w:lvl>
  </w:abstractNum>
  <w:abstractNum w:abstractNumId="3" w15:restartNumberingAfterBreak="0">
    <w:nsid w:val="100C4EA0"/>
    <w:multiLevelType w:val="multilevel"/>
    <w:tmpl w:val="F73202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4"/>
        <w:u w:val="single"/>
      </w:rPr>
    </w:lvl>
    <w:lvl w:ilvl="1">
      <w:start w:val="1"/>
      <w:numFmt w:val="decimal"/>
      <w:lvlText w:val="%1.%2"/>
      <w:lvlJc w:val="left"/>
      <w:pPr>
        <w:ind w:left="730" w:hanging="720"/>
      </w:pPr>
      <w:rPr>
        <w:rFonts w:hint="default"/>
        <w:sz w:val="22"/>
        <w:szCs w:val="20"/>
        <w:u w:val="single"/>
      </w:rPr>
    </w:lvl>
    <w:lvl w:ilvl="2">
      <w:start w:val="1"/>
      <w:numFmt w:val="decimal"/>
      <w:lvlText w:val="%1.%2.%3"/>
      <w:lvlJc w:val="left"/>
      <w:pPr>
        <w:ind w:left="740" w:hanging="720"/>
      </w:pPr>
      <w:rPr>
        <w:rFonts w:hint="default"/>
        <w:sz w:val="24"/>
        <w:u w:val="single"/>
      </w:rPr>
    </w:lvl>
    <w:lvl w:ilvl="3">
      <w:start w:val="1"/>
      <w:numFmt w:val="decimal"/>
      <w:lvlText w:val="%1.%2.%3.%4"/>
      <w:lvlJc w:val="left"/>
      <w:pPr>
        <w:ind w:left="1110" w:hanging="1080"/>
      </w:pPr>
      <w:rPr>
        <w:rFonts w:hint="default"/>
        <w:sz w:val="24"/>
        <w:u w:val="single"/>
      </w:rPr>
    </w:lvl>
    <w:lvl w:ilvl="4">
      <w:start w:val="1"/>
      <w:numFmt w:val="decimal"/>
      <w:lvlText w:val="%1.%2.%3.%4.%5"/>
      <w:lvlJc w:val="left"/>
      <w:pPr>
        <w:ind w:left="1480" w:hanging="1440"/>
      </w:pPr>
      <w:rPr>
        <w:rFonts w:hint="default"/>
        <w:sz w:val="24"/>
        <w:u w:val="single"/>
      </w:rPr>
    </w:lvl>
    <w:lvl w:ilvl="5">
      <w:start w:val="1"/>
      <w:numFmt w:val="decimal"/>
      <w:lvlText w:val="%1.%2.%3.%4.%5.%6"/>
      <w:lvlJc w:val="left"/>
      <w:pPr>
        <w:ind w:left="1490" w:hanging="1440"/>
      </w:pPr>
      <w:rPr>
        <w:rFonts w:hint="default"/>
        <w:sz w:val="24"/>
        <w:u w:val="single"/>
      </w:rPr>
    </w:lvl>
    <w:lvl w:ilvl="6">
      <w:start w:val="1"/>
      <w:numFmt w:val="decimal"/>
      <w:lvlText w:val="%1.%2.%3.%4.%5.%6.%7"/>
      <w:lvlJc w:val="left"/>
      <w:pPr>
        <w:ind w:left="1860" w:hanging="1800"/>
      </w:pPr>
      <w:rPr>
        <w:rFonts w:hint="default"/>
        <w:sz w:val="24"/>
        <w:u w:val="single"/>
      </w:rPr>
    </w:lvl>
    <w:lvl w:ilvl="7">
      <w:start w:val="1"/>
      <w:numFmt w:val="decimal"/>
      <w:lvlText w:val="%1.%2.%3.%4.%5.%6.%7.%8"/>
      <w:lvlJc w:val="left"/>
      <w:pPr>
        <w:ind w:left="2230" w:hanging="2160"/>
      </w:pPr>
      <w:rPr>
        <w:rFonts w:hint="default"/>
        <w:sz w:val="24"/>
        <w:u w:val="single"/>
      </w:rPr>
    </w:lvl>
    <w:lvl w:ilvl="8">
      <w:start w:val="1"/>
      <w:numFmt w:val="decimal"/>
      <w:lvlText w:val="%1.%2.%3.%4.%5.%6.%7.%8.%9"/>
      <w:lvlJc w:val="left"/>
      <w:pPr>
        <w:ind w:left="2240" w:hanging="2160"/>
      </w:pPr>
      <w:rPr>
        <w:rFonts w:hint="default"/>
        <w:sz w:val="24"/>
        <w:u w:val="single"/>
      </w:rPr>
    </w:lvl>
  </w:abstractNum>
  <w:abstractNum w:abstractNumId="4" w15:restartNumberingAfterBreak="0">
    <w:nsid w:val="1364140D"/>
    <w:multiLevelType w:val="multilevel"/>
    <w:tmpl w:val="DCE4ACE2"/>
    <w:lvl w:ilvl="0">
      <w:start w:val="1"/>
      <w:numFmt w:val="bullet"/>
      <w:lvlText w:val="-"/>
      <w:lvlJc w:val="left"/>
      <w:pPr>
        <w:ind w:left="137" w:hanging="137"/>
      </w:pPr>
      <w:rPr>
        <w:rFonts w:ascii="Century Gothic" w:eastAsia="Century Gothic" w:hAnsi="Century Gothic" w:cs="Century Gothic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080" w:hanging="1080"/>
      </w:pPr>
      <w:rPr>
        <w:rFonts w:ascii="Century Gothic" w:eastAsia="Century Gothic" w:hAnsi="Century Gothic" w:cs="Century Gothic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800" w:hanging="1800"/>
      </w:pPr>
      <w:rPr>
        <w:rFonts w:ascii="Century Gothic" w:eastAsia="Century Gothic" w:hAnsi="Century Gothic" w:cs="Century Gothic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520" w:hanging="2520"/>
      </w:pPr>
      <w:rPr>
        <w:rFonts w:ascii="Century Gothic" w:eastAsia="Century Gothic" w:hAnsi="Century Gothic" w:cs="Century Gothic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240" w:hanging="3240"/>
      </w:pPr>
      <w:rPr>
        <w:rFonts w:ascii="Century Gothic" w:eastAsia="Century Gothic" w:hAnsi="Century Gothic" w:cs="Century Gothic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960" w:hanging="3960"/>
      </w:pPr>
      <w:rPr>
        <w:rFonts w:ascii="Century Gothic" w:eastAsia="Century Gothic" w:hAnsi="Century Gothic" w:cs="Century Gothic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680" w:hanging="4680"/>
      </w:pPr>
      <w:rPr>
        <w:rFonts w:ascii="Century Gothic" w:eastAsia="Century Gothic" w:hAnsi="Century Gothic" w:cs="Century Gothic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400" w:hanging="5400"/>
      </w:pPr>
      <w:rPr>
        <w:rFonts w:ascii="Century Gothic" w:eastAsia="Century Gothic" w:hAnsi="Century Gothic" w:cs="Century Gothic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120" w:hanging="6120"/>
      </w:pPr>
      <w:rPr>
        <w:rFonts w:ascii="Century Gothic" w:eastAsia="Century Gothic" w:hAnsi="Century Gothic" w:cs="Century Gothic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abstractNum w:abstractNumId="5" w15:restartNumberingAfterBreak="0">
    <w:nsid w:val="16F2717B"/>
    <w:multiLevelType w:val="multilevel"/>
    <w:tmpl w:val="F73202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4"/>
        <w:u w:val="single"/>
      </w:rPr>
    </w:lvl>
    <w:lvl w:ilvl="1">
      <w:start w:val="1"/>
      <w:numFmt w:val="decimal"/>
      <w:lvlText w:val="%1.%2"/>
      <w:lvlJc w:val="left"/>
      <w:pPr>
        <w:ind w:left="730" w:hanging="720"/>
      </w:pPr>
      <w:rPr>
        <w:rFonts w:hint="default"/>
        <w:sz w:val="22"/>
        <w:szCs w:val="20"/>
        <w:u w:val="single"/>
      </w:rPr>
    </w:lvl>
    <w:lvl w:ilvl="2">
      <w:start w:val="1"/>
      <w:numFmt w:val="decimal"/>
      <w:lvlText w:val="%1.%2.%3"/>
      <w:lvlJc w:val="left"/>
      <w:pPr>
        <w:ind w:left="740" w:hanging="720"/>
      </w:pPr>
      <w:rPr>
        <w:rFonts w:hint="default"/>
        <w:sz w:val="24"/>
        <w:u w:val="single"/>
      </w:rPr>
    </w:lvl>
    <w:lvl w:ilvl="3">
      <w:start w:val="1"/>
      <w:numFmt w:val="decimal"/>
      <w:lvlText w:val="%1.%2.%3.%4"/>
      <w:lvlJc w:val="left"/>
      <w:pPr>
        <w:ind w:left="1110" w:hanging="1080"/>
      </w:pPr>
      <w:rPr>
        <w:rFonts w:hint="default"/>
        <w:sz w:val="24"/>
        <w:u w:val="single"/>
      </w:rPr>
    </w:lvl>
    <w:lvl w:ilvl="4">
      <w:start w:val="1"/>
      <w:numFmt w:val="decimal"/>
      <w:lvlText w:val="%1.%2.%3.%4.%5"/>
      <w:lvlJc w:val="left"/>
      <w:pPr>
        <w:ind w:left="1480" w:hanging="1440"/>
      </w:pPr>
      <w:rPr>
        <w:rFonts w:hint="default"/>
        <w:sz w:val="24"/>
        <w:u w:val="single"/>
      </w:rPr>
    </w:lvl>
    <w:lvl w:ilvl="5">
      <w:start w:val="1"/>
      <w:numFmt w:val="decimal"/>
      <w:lvlText w:val="%1.%2.%3.%4.%5.%6"/>
      <w:lvlJc w:val="left"/>
      <w:pPr>
        <w:ind w:left="1490" w:hanging="1440"/>
      </w:pPr>
      <w:rPr>
        <w:rFonts w:hint="default"/>
        <w:sz w:val="24"/>
        <w:u w:val="single"/>
      </w:rPr>
    </w:lvl>
    <w:lvl w:ilvl="6">
      <w:start w:val="1"/>
      <w:numFmt w:val="decimal"/>
      <w:lvlText w:val="%1.%2.%3.%4.%5.%6.%7"/>
      <w:lvlJc w:val="left"/>
      <w:pPr>
        <w:ind w:left="1860" w:hanging="1800"/>
      </w:pPr>
      <w:rPr>
        <w:rFonts w:hint="default"/>
        <w:sz w:val="24"/>
        <w:u w:val="single"/>
      </w:rPr>
    </w:lvl>
    <w:lvl w:ilvl="7">
      <w:start w:val="1"/>
      <w:numFmt w:val="decimal"/>
      <w:lvlText w:val="%1.%2.%3.%4.%5.%6.%7.%8"/>
      <w:lvlJc w:val="left"/>
      <w:pPr>
        <w:ind w:left="2230" w:hanging="2160"/>
      </w:pPr>
      <w:rPr>
        <w:rFonts w:hint="default"/>
        <w:sz w:val="24"/>
        <w:u w:val="single"/>
      </w:rPr>
    </w:lvl>
    <w:lvl w:ilvl="8">
      <w:start w:val="1"/>
      <w:numFmt w:val="decimal"/>
      <w:lvlText w:val="%1.%2.%3.%4.%5.%6.%7.%8.%9"/>
      <w:lvlJc w:val="left"/>
      <w:pPr>
        <w:ind w:left="2240" w:hanging="2160"/>
      </w:pPr>
      <w:rPr>
        <w:rFonts w:hint="default"/>
        <w:sz w:val="24"/>
        <w:u w:val="single"/>
      </w:rPr>
    </w:lvl>
  </w:abstractNum>
  <w:abstractNum w:abstractNumId="6" w15:restartNumberingAfterBreak="0">
    <w:nsid w:val="1D5614F2"/>
    <w:multiLevelType w:val="hybridMultilevel"/>
    <w:tmpl w:val="9A4257CE"/>
    <w:lvl w:ilvl="0" w:tplc="036488B6">
      <w:start w:val="1"/>
      <w:numFmt w:val="decimal"/>
      <w:lvlText w:val="[%1]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4B4D77"/>
    <w:multiLevelType w:val="hybridMultilevel"/>
    <w:tmpl w:val="C67C3C5A"/>
    <w:lvl w:ilvl="0" w:tplc="0BBA5D12">
      <w:start w:val="1"/>
      <w:numFmt w:val="lowerLetter"/>
      <w:pStyle w:val="Wykaz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8414E3"/>
    <w:multiLevelType w:val="multilevel"/>
    <w:tmpl w:val="F73202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4"/>
        <w:u w:val="single"/>
      </w:rPr>
    </w:lvl>
    <w:lvl w:ilvl="1">
      <w:start w:val="1"/>
      <w:numFmt w:val="decimal"/>
      <w:lvlText w:val="%1.%2"/>
      <w:lvlJc w:val="left"/>
      <w:pPr>
        <w:ind w:left="730" w:hanging="720"/>
      </w:pPr>
      <w:rPr>
        <w:rFonts w:hint="default"/>
        <w:sz w:val="22"/>
        <w:szCs w:val="20"/>
        <w:u w:val="single"/>
      </w:rPr>
    </w:lvl>
    <w:lvl w:ilvl="2">
      <w:start w:val="1"/>
      <w:numFmt w:val="decimal"/>
      <w:lvlText w:val="%1.%2.%3"/>
      <w:lvlJc w:val="left"/>
      <w:pPr>
        <w:ind w:left="740" w:hanging="720"/>
      </w:pPr>
      <w:rPr>
        <w:rFonts w:hint="default"/>
        <w:sz w:val="24"/>
        <w:u w:val="single"/>
      </w:rPr>
    </w:lvl>
    <w:lvl w:ilvl="3">
      <w:start w:val="1"/>
      <w:numFmt w:val="decimal"/>
      <w:lvlText w:val="%1.%2.%3.%4"/>
      <w:lvlJc w:val="left"/>
      <w:pPr>
        <w:ind w:left="1110" w:hanging="1080"/>
      </w:pPr>
      <w:rPr>
        <w:rFonts w:hint="default"/>
        <w:sz w:val="24"/>
        <w:u w:val="single"/>
      </w:rPr>
    </w:lvl>
    <w:lvl w:ilvl="4">
      <w:start w:val="1"/>
      <w:numFmt w:val="decimal"/>
      <w:lvlText w:val="%1.%2.%3.%4.%5"/>
      <w:lvlJc w:val="left"/>
      <w:pPr>
        <w:ind w:left="1480" w:hanging="1440"/>
      </w:pPr>
      <w:rPr>
        <w:rFonts w:hint="default"/>
        <w:sz w:val="24"/>
        <w:u w:val="single"/>
      </w:rPr>
    </w:lvl>
    <w:lvl w:ilvl="5">
      <w:start w:val="1"/>
      <w:numFmt w:val="decimal"/>
      <w:lvlText w:val="%1.%2.%3.%4.%5.%6"/>
      <w:lvlJc w:val="left"/>
      <w:pPr>
        <w:ind w:left="1490" w:hanging="1440"/>
      </w:pPr>
      <w:rPr>
        <w:rFonts w:hint="default"/>
        <w:sz w:val="24"/>
        <w:u w:val="single"/>
      </w:rPr>
    </w:lvl>
    <w:lvl w:ilvl="6">
      <w:start w:val="1"/>
      <w:numFmt w:val="decimal"/>
      <w:lvlText w:val="%1.%2.%3.%4.%5.%6.%7"/>
      <w:lvlJc w:val="left"/>
      <w:pPr>
        <w:ind w:left="1860" w:hanging="1800"/>
      </w:pPr>
      <w:rPr>
        <w:rFonts w:hint="default"/>
        <w:sz w:val="24"/>
        <w:u w:val="single"/>
      </w:rPr>
    </w:lvl>
    <w:lvl w:ilvl="7">
      <w:start w:val="1"/>
      <w:numFmt w:val="decimal"/>
      <w:lvlText w:val="%1.%2.%3.%4.%5.%6.%7.%8"/>
      <w:lvlJc w:val="left"/>
      <w:pPr>
        <w:ind w:left="2230" w:hanging="2160"/>
      </w:pPr>
      <w:rPr>
        <w:rFonts w:hint="default"/>
        <w:sz w:val="24"/>
        <w:u w:val="single"/>
      </w:rPr>
    </w:lvl>
    <w:lvl w:ilvl="8">
      <w:start w:val="1"/>
      <w:numFmt w:val="decimal"/>
      <w:lvlText w:val="%1.%2.%3.%4.%5.%6.%7.%8.%9"/>
      <w:lvlJc w:val="left"/>
      <w:pPr>
        <w:ind w:left="2240" w:hanging="2160"/>
      </w:pPr>
      <w:rPr>
        <w:rFonts w:hint="default"/>
        <w:sz w:val="24"/>
        <w:u w:val="single"/>
      </w:rPr>
    </w:lvl>
  </w:abstractNum>
  <w:abstractNum w:abstractNumId="9" w15:restartNumberingAfterBreak="0">
    <w:nsid w:val="3FBE0CB8"/>
    <w:multiLevelType w:val="hybridMultilevel"/>
    <w:tmpl w:val="9FE8FE6E"/>
    <w:lvl w:ilvl="0" w:tplc="A22ABA9C">
      <w:start w:val="1"/>
      <w:numFmt w:val="decimal"/>
      <w:lvlText w:val="%1."/>
      <w:lvlJc w:val="left"/>
      <w:pPr>
        <w:ind w:left="414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9" w:hanging="360"/>
      </w:pPr>
    </w:lvl>
    <w:lvl w:ilvl="2" w:tplc="0415001B" w:tentative="1">
      <w:start w:val="1"/>
      <w:numFmt w:val="lowerRoman"/>
      <w:lvlText w:val="%3."/>
      <w:lvlJc w:val="right"/>
      <w:pPr>
        <w:ind w:left="1809" w:hanging="180"/>
      </w:pPr>
    </w:lvl>
    <w:lvl w:ilvl="3" w:tplc="0415000F" w:tentative="1">
      <w:start w:val="1"/>
      <w:numFmt w:val="decimal"/>
      <w:lvlText w:val="%4."/>
      <w:lvlJc w:val="left"/>
      <w:pPr>
        <w:ind w:left="2529" w:hanging="360"/>
      </w:pPr>
    </w:lvl>
    <w:lvl w:ilvl="4" w:tplc="04150019" w:tentative="1">
      <w:start w:val="1"/>
      <w:numFmt w:val="lowerLetter"/>
      <w:lvlText w:val="%5."/>
      <w:lvlJc w:val="left"/>
      <w:pPr>
        <w:ind w:left="3249" w:hanging="360"/>
      </w:pPr>
    </w:lvl>
    <w:lvl w:ilvl="5" w:tplc="0415001B" w:tentative="1">
      <w:start w:val="1"/>
      <w:numFmt w:val="lowerRoman"/>
      <w:lvlText w:val="%6."/>
      <w:lvlJc w:val="right"/>
      <w:pPr>
        <w:ind w:left="3969" w:hanging="180"/>
      </w:pPr>
    </w:lvl>
    <w:lvl w:ilvl="6" w:tplc="0415000F" w:tentative="1">
      <w:start w:val="1"/>
      <w:numFmt w:val="decimal"/>
      <w:lvlText w:val="%7."/>
      <w:lvlJc w:val="left"/>
      <w:pPr>
        <w:ind w:left="4689" w:hanging="360"/>
      </w:pPr>
    </w:lvl>
    <w:lvl w:ilvl="7" w:tplc="04150019" w:tentative="1">
      <w:start w:val="1"/>
      <w:numFmt w:val="lowerLetter"/>
      <w:lvlText w:val="%8."/>
      <w:lvlJc w:val="left"/>
      <w:pPr>
        <w:ind w:left="5409" w:hanging="360"/>
      </w:pPr>
    </w:lvl>
    <w:lvl w:ilvl="8" w:tplc="0415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10" w15:restartNumberingAfterBreak="0">
    <w:nsid w:val="40E6030B"/>
    <w:multiLevelType w:val="multilevel"/>
    <w:tmpl w:val="5F188A9A"/>
    <w:lvl w:ilvl="0">
      <w:start w:val="1"/>
      <w:numFmt w:val="decimal"/>
      <w:lvlText w:val="%1."/>
      <w:lvlJc w:val="left"/>
      <w:pPr>
        <w:ind w:left="720" w:hanging="360"/>
      </w:pPr>
      <w:rPr>
        <w:rFonts w:ascii="Quattrocento Sans" w:eastAsia="Quattrocento Sans" w:hAnsi="Quattrocento Sans" w:cs="Quattrocento Sans" w:hint="default"/>
        <w:sz w:val="32"/>
      </w:rPr>
    </w:lvl>
    <w:lvl w:ilvl="1">
      <w:start w:val="1"/>
      <w:numFmt w:val="decimal"/>
      <w:isLgl/>
      <w:lvlText w:val="%1.%2."/>
      <w:lvlJc w:val="left"/>
      <w:pPr>
        <w:ind w:left="1150" w:hanging="720"/>
      </w:pPr>
      <w:rPr>
        <w:rFonts w:ascii="Quattrocento Sans" w:eastAsia="Quattrocento Sans" w:hAnsi="Quattrocento Sans" w:cs="Quattrocento Sans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80" w:hanging="1080"/>
      </w:pPr>
      <w:rPr>
        <w:rFonts w:ascii="Quattrocento Sans" w:eastAsia="Quattrocento Sans" w:hAnsi="Quattrocento Sans" w:cs="Quattrocento Sans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650" w:hanging="1080"/>
      </w:pPr>
      <w:rPr>
        <w:rFonts w:ascii="Quattrocento Sans" w:eastAsia="Quattrocento Sans" w:hAnsi="Quattrocento Sans" w:cs="Quattrocento Sans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0" w:hanging="1440"/>
      </w:pPr>
      <w:rPr>
        <w:rFonts w:ascii="Quattrocento Sans" w:eastAsia="Quattrocento Sans" w:hAnsi="Quattrocento Sans" w:cs="Quattrocento Sans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10" w:hanging="1800"/>
      </w:pPr>
      <w:rPr>
        <w:rFonts w:ascii="Quattrocento Sans" w:eastAsia="Quattrocento Sans" w:hAnsi="Quattrocento Sans" w:cs="Quattrocento Sans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ascii="Quattrocento Sans" w:eastAsia="Quattrocento Sans" w:hAnsi="Quattrocento Sans" w:cs="Quattrocento Sans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10" w:hanging="2160"/>
      </w:pPr>
      <w:rPr>
        <w:rFonts w:ascii="Quattrocento Sans" w:eastAsia="Quattrocento Sans" w:hAnsi="Quattrocento Sans" w:cs="Quattrocento Sans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40" w:hanging="2520"/>
      </w:pPr>
      <w:rPr>
        <w:rFonts w:ascii="Quattrocento Sans" w:eastAsia="Quattrocento Sans" w:hAnsi="Quattrocento Sans" w:cs="Quattrocento Sans" w:hint="default"/>
        <w:b w:val="0"/>
      </w:rPr>
    </w:lvl>
  </w:abstractNum>
  <w:abstractNum w:abstractNumId="11" w15:restartNumberingAfterBreak="0">
    <w:nsid w:val="4963294F"/>
    <w:multiLevelType w:val="multilevel"/>
    <w:tmpl w:val="BA9EAD92"/>
    <w:lvl w:ilvl="0">
      <w:start w:val="1"/>
      <w:numFmt w:val="decimal"/>
      <w:lvlText w:val="%1."/>
      <w:lvlJc w:val="left"/>
      <w:pPr>
        <w:ind w:left="3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0" w:hanging="720"/>
      </w:pPr>
      <w:rPr>
        <w:rFonts w:hint="default"/>
        <w:sz w:val="22"/>
        <w:u w:val="single"/>
      </w:rPr>
    </w:lvl>
    <w:lvl w:ilvl="2">
      <w:start w:val="1"/>
      <w:numFmt w:val="decimal"/>
      <w:isLgl/>
      <w:lvlText w:val="%1.%2.%3"/>
      <w:lvlJc w:val="left"/>
      <w:pPr>
        <w:ind w:left="731" w:hanging="720"/>
      </w:pPr>
      <w:rPr>
        <w:rFonts w:hint="default"/>
        <w:sz w:val="22"/>
        <w:u w:val="single"/>
      </w:rPr>
    </w:lvl>
    <w:lvl w:ilvl="3">
      <w:start w:val="1"/>
      <w:numFmt w:val="decimal"/>
      <w:isLgl/>
      <w:lvlText w:val="%1.%2.%3.%4"/>
      <w:lvlJc w:val="left"/>
      <w:pPr>
        <w:ind w:left="1092" w:hanging="1080"/>
      </w:pPr>
      <w:rPr>
        <w:rFonts w:hint="default"/>
        <w:sz w:val="22"/>
        <w:u w:val="single"/>
      </w:rPr>
    </w:lvl>
    <w:lvl w:ilvl="4">
      <w:start w:val="1"/>
      <w:numFmt w:val="decimal"/>
      <w:isLgl/>
      <w:lvlText w:val="%1.%2.%3.%4.%5"/>
      <w:lvlJc w:val="left"/>
      <w:pPr>
        <w:ind w:left="1453" w:hanging="1440"/>
      </w:pPr>
      <w:rPr>
        <w:rFonts w:hint="default"/>
        <w:sz w:val="22"/>
        <w:u w:val="single"/>
      </w:rPr>
    </w:lvl>
    <w:lvl w:ilvl="5">
      <w:start w:val="1"/>
      <w:numFmt w:val="decimal"/>
      <w:isLgl/>
      <w:lvlText w:val="%1.%2.%3.%4.%5.%6"/>
      <w:lvlJc w:val="left"/>
      <w:pPr>
        <w:ind w:left="1454" w:hanging="1440"/>
      </w:pPr>
      <w:rPr>
        <w:rFonts w:hint="default"/>
        <w:sz w:val="22"/>
        <w:u w:val="single"/>
      </w:rPr>
    </w:lvl>
    <w:lvl w:ilvl="6">
      <w:start w:val="1"/>
      <w:numFmt w:val="decimal"/>
      <w:isLgl/>
      <w:lvlText w:val="%1.%2.%3.%4.%5.%6.%7"/>
      <w:lvlJc w:val="left"/>
      <w:pPr>
        <w:ind w:left="1815" w:hanging="1800"/>
      </w:pPr>
      <w:rPr>
        <w:rFonts w:hint="default"/>
        <w:sz w:val="22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1816" w:hanging="1800"/>
      </w:pPr>
      <w:rPr>
        <w:rFonts w:hint="default"/>
        <w:sz w:val="22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177" w:hanging="2160"/>
      </w:pPr>
      <w:rPr>
        <w:rFonts w:hint="default"/>
        <w:sz w:val="22"/>
        <w:u w:val="single"/>
      </w:rPr>
    </w:lvl>
  </w:abstractNum>
  <w:abstractNum w:abstractNumId="12" w15:restartNumberingAfterBreak="0">
    <w:nsid w:val="4C2F6F25"/>
    <w:multiLevelType w:val="multilevel"/>
    <w:tmpl w:val="F73202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4"/>
        <w:u w:val="single"/>
      </w:rPr>
    </w:lvl>
    <w:lvl w:ilvl="1">
      <w:start w:val="1"/>
      <w:numFmt w:val="decimal"/>
      <w:lvlText w:val="%1.%2"/>
      <w:lvlJc w:val="left"/>
      <w:pPr>
        <w:ind w:left="730" w:hanging="720"/>
      </w:pPr>
      <w:rPr>
        <w:rFonts w:hint="default"/>
        <w:sz w:val="22"/>
        <w:szCs w:val="20"/>
        <w:u w:val="single"/>
      </w:rPr>
    </w:lvl>
    <w:lvl w:ilvl="2">
      <w:start w:val="1"/>
      <w:numFmt w:val="decimal"/>
      <w:lvlText w:val="%1.%2.%3"/>
      <w:lvlJc w:val="left"/>
      <w:pPr>
        <w:ind w:left="740" w:hanging="720"/>
      </w:pPr>
      <w:rPr>
        <w:rFonts w:hint="default"/>
        <w:sz w:val="24"/>
        <w:u w:val="single"/>
      </w:rPr>
    </w:lvl>
    <w:lvl w:ilvl="3">
      <w:start w:val="1"/>
      <w:numFmt w:val="decimal"/>
      <w:lvlText w:val="%1.%2.%3.%4"/>
      <w:lvlJc w:val="left"/>
      <w:pPr>
        <w:ind w:left="1110" w:hanging="1080"/>
      </w:pPr>
      <w:rPr>
        <w:rFonts w:hint="default"/>
        <w:sz w:val="24"/>
        <w:u w:val="single"/>
      </w:rPr>
    </w:lvl>
    <w:lvl w:ilvl="4">
      <w:start w:val="1"/>
      <w:numFmt w:val="decimal"/>
      <w:lvlText w:val="%1.%2.%3.%4.%5"/>
      <w:lvlJc w:val="left"/>
      <w:pPr>
        <w:ind w:left="1480" w:hanging="1440"/>
      </w:pPr>
      <w:rPr>
        <w:rFonts w:hint="default"/>
        <w:sz w:val="24"/>
        <w:u w:val="single"/>
      </w:rPr>
    </w:lvl>
    <w:lvl w:ilvl="5">
      <w:start w:val="1"/>
      <w:numFmt w:val="decimal"/>
      <w:lvlText w:val="%1.%2.%3.%4.%5.%6"/>
      <w:lvlJc w:val="left"/>
      <w:pPr>
        <w:ind w:left="1490" w:hanging="1440"/>
      </w:pPr>
      <w:rPr>
        <w:rFonts w:hint="default"/>
        <w:sz w:val="24"/>
        <w:u w:val="single"/>
      </w:rPr>
    </w:lvl>
    <w:lvl w:ilvl="6">
      <w:start w:val="1"/>
      <w:numFmt w:val="decimal"/>
      <w:lvlText w:val="%1.%2.%3.%4.%5.%6.%7"/>
      <w:lvlJc w:val="left"/>
      <w:pPr>
        <w:ind w:left="1860" w:hanging="1800"/>
      </w:pPr>
      <w:rPr>
        <w:rFonts w:hint="default"/>
        <w:sz w:val="24"/>
        <w:u w:val="single"/>
      </w:rPr>
    </w:lvl>
    <w:lvl w:ilvl="7">
      <w:start w:val="1"/>
      <w:numFmt w:val="decimal"/>
      <w:lvlText w:val="%1.%2.%3.%4.%5.%6.%7.%8"/>
      <w:lvlJc w:val="left"/>
      <w:pPr>
        <w:ind w:left="2230" w:hanging="2160"/>
      </w:pPr>
      <w:rPr>
        <w:rFonts w:hint="default"/>
        <w:sz w:val="24"/>
        <w:u w:val="single"/>
      </w:rPr>
    </w:lvl>
    <w:lvl w:ilvl="8">
      <w:start w:val="1"/>
      <w:numFmt w:val="decimal"/>
      <w:lvlText w:val="%1.%2.%3.%4.%5.%6.%7.%8.%9"/>
      <w:lvlJc w:val="left"/>
      <w:pPr>
        <w:ind w:left="2240" w:hanging="2160"/>
      </w:pPr>
      <w:rPr>
        <w:rFonts w:hint="default"/>
        <w:sz w:val="24"/>
        <w:u w:val="single"/>
      </w:rPr>
    </w:lvl>
  </w:abstractNum>
  <w:abstractNum w:abstractNumId="13" w15:restartNumberingAfterBreak="0">
    <w:nsid w:val="4DAE44E5"/>
    <w:multiLevelType w:val="hybridMultilevel"/>
    <w:tmpl w:val="843215E4"/>
    <w:lvl w:ilvl="0" w:tplc="23C2342C">
      <w:start w:val="1"/>
      <w:numFmt w:val="decimal"/>
      <w:lvlText w:val="%1."/>
      <w:lvlJc w:val="left"/>
      <w:pPr>
        <w:ind w:left="360" w:hanging="360"/>
      </w:pPr>
      <w:rPr>
        <w:rFonts w:eastAsia="Century Gothic" w:hint="default"/>
        <w:sz w:val="32"/>
        <w:szCs w:val="3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42605DE"/>
    <w:multiLevelType w:val="hybridMultilevel"/>
    <w:tmpl w:val="A58209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842681"/>
    <w:multiLevelType w:val="multilevel"/>
    <w:tmpl w:val="F73202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4"/>
        <w:u w:val="single"/>
      </w:rPr>
    </w:lvl>
    <w:lvl w:ilvl="1">
      <w:start w:val="1"/>
      <w:numFmt w:val="decimal"/>
      <w:lvlText w:val="%1.%2"/>
      <w:lvlJc w:val="left"/>
      <w:pPr>
        <w:ind w:left="730" w:hanging="720"/>
      </w:pPr>
      <w:rPr>
        <w:rFonts w:hint="default"/>
        <w:sz w:val="22"/>
        <w:szCs w:val="20"/>
        <w:u w:val="single"/>
      </w:rPr>
    </w:lvl>
    <w:lvl w:ilvl="2">
      <w:start w:val="1"/>
      <w:numFmt w:val="decimal"/>
      <w:lvlText w:val="%1.%2.%3"/>
      <w:lvlJc w:val="left"/>
      <w:pPr>
        <w:ind w:left="740" w:hanging="720"/>
      </w:pPr>
      <w:rPr>
        <w:rFonts w:hint="default"/>
        <w:sz w:val="24"/>
        <w:u w:val="single"/>
      </w:rPr>
    </w:lvl>
    <w:lvl w:ilvl="3">
      <w:start w:val="1"/>
      <w:numFmt w:val="decimal"/>
      <w:lvlText w:val="%1.%2.%3.%4"/>
      <w:lvlJc w:val="left"/>
      <w:pPr>
        <w:ind w:left="1110" w:hanging="1080"/>
      </w:pPr>
      <w:rPr>
        <w:rFonts w:hint="default"/>
        <w:sz w:val="24"/>
        <w:u w:val="single"/>
      </w:rPr>
    </w:lvl>
    <w:lvl w:ilvl="4">
      <w:start w:val="1"/>
      <w:numFmt w:val="decimal"/>
      <w:lvlText w:val="%1.%2.%3.%4.%5"/>
      <w:lvlJc w:val="left"/>
      <w:pPr>
        <w:ind w:left="1480" w:hanging="1440"/>
      </w:pPr>
      <w:rPr>
        <w:rFonts w:hint="default"/>
        <w:sz w:val="24"/>
        <w:u w:val="single"/>
      </w:rPr>
    </w:lvl>
    <w:lvl w:ilvl="5">
      <w:start w:val="1"/>
      <w:numFmt w:val="decimal"/>
      <w:lvlText w:val="%1.%2.%3.%4.%5.%6"/>
      <w:lvlJc w:val="left"/>
      <w:pPr>
        <w:ind w:left="1490" w:hanging="1440"/>
      </w:pPr>
      <w:rPr>
        <w:rFonts w:hint="default"/>
        <w:sz w:val="24"/>
        <w:u w:val="single"/>
      </w:rPr>
    </w:lvl>
    <w:lvl w:ilvl="6">
      <w:start w:val="1"/>
      <w:numFmt w:val="decimal"/>
      <w:lvlText w:val="%1.%2.%3.%4.%5.%6.%7"/>
      <w:lvlJc w:val="left"/>
      <w:pPr>
        <w:ind w:left="1860" w:hanging="1800"/>
      </w:pPr>
      <w:rPr>
        <w:rFonts w:hint="default"/>
        <w:sz w:val="24"/>
        <w:u w:val="single"/>
      </w:rPr>
    </w:lvl>
    <w:lvl w:ilvl="7">
      <w:start w:val="1"/>
      <w:numFmt w:val="decimal"/>
      <w:lvlText w:val="%1.%2.%3.%4.%5.%6.%7.%8"/>
      <w:lvlJc w:val="left"/>
      <w:pPr>
        <w:ind w:left="2230" w:hanging="2160"/>
      </w:pPr>
      <w:rPr>
        <w:rFonts w:hint="default"/>
        <w:sz w:val="24"/>
        <w:u w:val="single"/>
      </w:rPr>
    </w:lvl>
    <w:lvl w:ilvl="8">
      <w:start w:val="1"/>
      <w:numFmt w:val="decimal"/>
      <w:lvlText w:val="%1.%2.%3.%4.%5.%6.%7.%8.%9"/>
      <w:lvlJc w:val="left"/>
      <w:pPr>
        <w:ind w:left="2240" w:hanging="2160"/>
      </w:pPr>
      <w:rPr>
        <w:rFonts w:hint="default"/>
        <w:sz w:val="24"/>
        <w:u w:val="single"/>
      </w:rPr>
    </w:lvl>
  </w:abstractNum>
  <w:abstractNum w:abstractNumId="16" w15:restartNumberingAfterBreak="0">
    <w:nsid w:val="5C630213"/>
    <w:multiLevelType w:val="multilevel"/>
    <w:tmpl w:val="F73202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4"/>
        <w:u w:val="single"/>
      </w:rPr>
    </w:lvl>
    <w:lvl w:ilvl="1">
      <w:start w:val="1"/>
      <w:numFmt w:val="decimal"/>
      <w:lvlText w:val="%1.%2"/>
      <w:lvlJc w:val="left"/>
      <w:pPr>
        <w:ind w:left="730" w:hanging="720"/>
      </w:pPr>
      <w:rPr>
        <w:rFonts w:hint="default"/>
        <w:sz w:val="22"/>
        <w:szCs w:val="20"/>
        <w:u w:val="single"/>
      </w:rPr>
    </w:lvl>
    <w:lvl w:ilvl="2">
      <w:start w:val="1"/>
      <w:numFmt w:val="decimal"/>
      <w:lvlText w:val="%1.%2.%3"/>
      <w:lvlJc w:val="left"/>
      <w:pPr>
        <w:ind w:left="740" w:hanging="720"/>
      </w:pPr>
      <w:rPr>
        <w:rFonts w:hint="default"/>
        <w:sz w:val="24"/>
        <w:u w:val="single"/>
      </w:rPr>
    </w:lvl>
    <w:lvl w:ilvl="3">
      <w:start w:val="1"/>
      <w:numFmt w:val="decimal"/>
      <w:lvlText w:val="%1.%2.%3.%4"/>
      <w:lvlJc w:val="left"/>
      <w:pPr>
        <w:ind w:left="1110" w:hanging="1080"/>
      </w:pPr>
      <w:rPr>
        <w:rFonts w:hint="default"/>
        <w:sz w:val="24"/>
        <w:u w:val="single"/>
      </w:rPr>
    </w:lvl>
    <w:lvl w:ilvl="4">
      <w:start w:val="1"/>
      <w:numFmt w:val="decimal"/>
      <w:lvlText w:val="%1.%2.%3.%4.%5"/>
      <w:lvlJc w:val="left"/>
      <w:pPr>
        <w:ind w:left="1480" w:hanging="1440"/>
      </w:pPr>
      <w:rPr>
        <w:rFonts w:hint="default"/>
        <w:sz w:val="24"/>
        <w:u w:val="single"/>
      </w:rPr>
    </w:lvl>
    <w:lvl w:ilvl="5">
      <w:start w:val="1"/>
      <w:numFmt w:val="decimal"/>
      <w:lvlText w:val="%1.%2.%3.%4.%5.%6"/>
      <w:lvlJc w:val="left"/>
      <w:pPr>
        <w:ind w:left="1490" w:hanging="1440"/>
      </w:pPr>
      <w:rPr>
        <w:rFonts w:hint="default"/>
        <w:sz w:val="24"/>
        <w:u w:val="single"/>
      </w:rPr>
    </w:lvl>
    <w:lvl w:ilvl="6">
      <w:start w:val="1"/>
      <w:numFmt w:val="decimal"/>
      <w:lvlText w:val="%1.%2.%3.%4.%5.%6.%7"/>
      <w:lvlJc w:val="left"/>
      <w:pPr>
        <w:ind w:left="1860" w:hanging="1800"/>
      </w:pPr>
      <w:rPr>
        <w:rFonts w:hint="default"/>
        <w:sz w:val="24"/>
        <w:u w:val="single"/>
      </w:rPr>
    </w:lvl>
    <w:lvl w:ilvl="7">
      <w:start w:val="1"/>
      <w:numFmt w:val="decimal"/>
      <w:lvlText w:val="%1.%2.%3.%4.%5.%6.%7.%8"/>
      <w:lvlJc w:val="left"/>
      <w:pPr>
        <w:ind w:left="2230" w:hanging="2160"/>
      </w:pPr>
      <w:rPr>
        <w:rFonts w:hint="default"/>
        <w:sz w:val="24"/>
        <w:u w:val="single"/>
      </w:rPr>
    </w:lvl>
    <w:lvl w:ilvl="8">
      <w:start w:val="1"/>
      <w:numFmt w:val="decimal"/>
      <w:lvlText w:val="%1.%2.%3.%4.%5.%6.%7.%8.%9"/>
      <w:lvlJc w:val="left"/>
      <w:pPr>
        <w:ind w:left="2240" w:hanging="2160"/>
      </w:pPr>
      <w:rPr>
        <w:rFonts w:hint="default"/>
        <w:sz w:val="24"/>
        <w:u w:val="single"/>
      </w:rPr>
    </w:lvl>
  </w:abstractNum>
  <w:abstractNum w:abstractNumId="17" w15:restartNumberingAfterBreak="0">
    <w:nsid w:val="6B5F5CC3"/>
    <w:multiLevelType w:val="hybridMultilevel"/>
    <w:tmpl w:val="361E8C5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CE31EA4"/>
    <w:multiLevelType w:val="multilevel"/>
    <w:tmpl w:val="F73202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4"/>
        <w:u w:val="single"/>
      </w:rPr>
    </w:lvl>
    <w:lvl w:ilvl="1">
      <w:start w:val="1"/>
      <w:numFmt w:val="decimal"/>
      <w:lvlText w:val="%1.%2"/>
      <w:lvlJc w:val="left"/>
      <w:pPr>
        <w:ind w:left="730" w:hanging="720"/>
      </w:pPr>
      <w:rPr>
        <w:rFonts w:hint="default"/>
        <w:sz w:val="22"/>
        <w:szCs w:val="20"/>
        <w:u w:val="single"/>
      </w:rPr>
    </w:lvl>
    <w:lvl w:ilvl="2">
      <w:start w:val="1"/>
      <w:numFmt w:val="decimal"/>
      <w:lvlText w:val="%1.%2.%3"/>
      <w:lvlJc w:val="left"/>
      <w:pPr>
        <w:ind w:left="740" w:hanging="720"/>
      </w:pPr>
      <w:rPr>
        <w:rFonts w:hint="default"/>
        <w:sz w:val="24"/>
        <w:u w:val="single"/>
      </w:rPr>
    </w:lvl>
    <w:lvl w:ilvl="3">
      <w:start w:val="1"/>
      <w:numFmt w:val="decimal"/>
      <w:lvlText w:val="%1.%2.%3.%4"/>
      <w:lvlJc w:val="left"/>
      <w:pPr>
        <w:ind w:left="1110" w:hanging="1080"/>
      </w:pPr>
      <w:rPr>
        <w:rFonts w:hint="default"/>
        <w:sz w:val="24"/>
        <w:u w:val="single"/>
      </w:rPr>
    </w:lvl>
    <w:lvl w:ilvl="4">
      <w:start w:val="1"/>
      <w:numFmt w:val="decimal"/>
      <w:lvlText w:val="%1.%2.%3.%4.%5"/>
      <w:lvlJc w:val="left"/>
      <w:pPr>
        <w:ind w:left="1480" w:hanging="1440"/>
      </w:pPr>
      <w:rPr>
        <w:rFonts w:hint="default"/>
        <w:sz w:val="24"/>
        <w:u w:val="single"/>
      </w:rPr>
    </w:lvl>
    <w:lvl w:ilvl="5">
      <w:start w:val="1"/>
      <w:numFmt w:val="decimal"/>
      <w:lvlText w:val="%1.%2.%3.%4.%5.%6"/>
      <w:lvlJc w:val="left"/>
      <w:pPr>
        <w:ind w:left="1490" w:hanging="1440"/>
      </w:pPr>
      <w:rPr>
        <w:rFonts w:hint="default"/>
        <w:sz w:val="24"/>
        <w:u w:val="single"/>
      </w:rPr>
    </w:lvl>
    <w:lvl w:ilvl="6">
      <w:start w:val="1"/>
      <w:numFmt w:val="decimal"/>
      <w:lvlText w:val="%1.%2.%3.%4.%5.%6.%7"/>
      <w:lvlJc w:val="left"/>
      <w:pPr>
        <w:ind w:left="1860" w:hanging="1800"/>
      </w:pPr>
      <w:rPr>
        <w:rFonts w:hint="default"/>
        <w:sz w:val="24"/>
        <w:u w:val="single"/>
      </w:rPr>
    </w:lvl>
    <w:lvl w:ilvl="7">
      <w:start w:val="1"/>
      <w:numFmt w:val="decimal"/>
      <w:lvlText w:val="%1.%2.%3.%4.%5.%6.%7.%8"/>
      <w:lvlJc w:val="left"/>
      <w:pPr>
        <w:ind w:left="2230" w:hanging="2160"/>
      </w:pPr>
      <w:rPr>
        <w:rFonts w:hint="default"/>
        <w:sz w:val="24"/>
        <w:u w:val="single"/>
      </w:rPr>
    </w:lvl>
    <w:lvl w:ilvl="8">
      <w:start w:val="1"/>
      <w:numFmt w:val="decimal"/>
      <w:lvlText w:val="%1.%2.%3.%4.%5.%6.%7.%8.%9"/>
      <w:lvlJc w:val="left"/>
      <w:pPr>
        <w:ind w:left="2240" w:hanging="2160"/>
      </w:pPr>
      <w:rPr>
        <w:rFonts w:hint="default"/>
        <w:sz w:val="24"/>
        <w:u w:val="single"/>
      </w:rPr>
    </w:lvl>
  </w:abstractNum>
  <w:abstractNum w:abstractNumId="19" w15:restartNumberingAfterBreak="0">
    <w:nsid w:val="778A3F6B"/>
    <w:multiLevelType w:val="hybridMultilevel"/>
    <w:tmpl w:val="B790998E"/>
    <w:lvl w:ilvl="0" w:tplc="C094775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FB6C21"/>
    <w:multiLevelType w:val="multilevel"/>
    <w:tmpl w:val="CEE00D70"/>
    <w:styleLink w:val="WWOutlineListStyle5"/>
    <w:lvl w:ilvl="0">
      <w:start w:val="1"/>
      <w:numFmt w:val="decimal"/>
      <w:lvlText w:val="%1."/>
      <w:lvlJc w:val="left"/>
    </w:lvl>
    <w:lvl w:ilvl="1">
      <w:start w:val="1"/>
      <w:numFmt w:val="decimal"/>
      <w:lvlText w:val="%1.%2 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 w16cid:durableId="1569072032">
    <w:abstractNumId w:val="4"/>
  </w:num>
  <w:num w:numId="2" w16cid:durableId="1573153387">
    <w:abstractNumId w:val="10"/>
  </w:num>
  <w:num w:numId="3" w16cid:durableId="667096170">
    <w:abstractNumId w:val="8"/>
  </w:num>
  <w:num w:numId="4" w16cid:durableId="488599879">
    <w:abstractNumId w:val="13"/>
  </w:num>
  <w:num w:numId="5" w16cid:durableId="868763268">
    <w:abstractNumId w:val="18"/>
  </w:num>
  <w:num w:numId="6" w16cid:durableId="750584060">
    <w:abstractNumId w:val="12"/>
  </w:num>
  <w:num w:numId="7" w16cid:durableId="1440830376">
    <w:abstractNumId w:val="5"/>
  </w:num>
  <w:num w:numId="8" w16cid:durableId="593904368">
    <w:abstractNumId w:val="7"/>
  </w:num>
  <w:num w:numId="9" w16cid:durableId="446504355">
    <w:abstractNumId w:val="1"/>
  </w:num>
  <w:num w:numId="10" w16cid:durableId="416825567">
    <w:abstractNumId w:val="3"/>
  </w:num>
  <w:num w:numId="11" w16cid:durableId="192112750">
    <w:abstractNumId w:val="15"/>
  </w:num>
  <w:num w:numId="12" w16cid:durableId="540675777">
    <w:abstractNumId w:val="2"/>
  </w:num>
  <w:num w:numId="13" w16cid:durableId="1505823772">
    <w:abstractNumId w:val="20"/>
    <w:lvlOverride w:ilvl="1">
      <w:lvl w:ilvl="1">
        <w:start w:val="1"/>
        <w:numFmt w:val="decimal"/>
        <w:lvlText w:val="%1.%2 "/>
        <w:lvlJc w:val="left"/>
        <w:rPr>
          <w:i w:val="0"/>
        </w:rPr>
      </w:lvl>
    </w:lvlOverride>
  </w:num>
  <w:num w:numId="14" w16cid:durableId="1120417073">
    <w:abstractNumId w:val="20"/>
  </w:num>
  <w:num w:numId="15" w16cid:durableId="346715065">
    <w:abstractNumId w:val="16"/>
  </w:num>
  <w:num w:numId="16" w16cid:durableId="1119833903">
    <w:abstractNumId w:val="6"/>
  </w:num>
  <w:num w:numId="17" w16cid:durableId="2142381882">
    <w:abstractNumId w:val="0"/>
  </w:num>
  <w:num w:numId="18" w16cid:durableId="384724240">
    <w:abstractNumId w:val="19"/>
  </w:num>
  <w:num w:numId="19" w16cid:durableId="75709548">
    <w:abstractNumId w:val="14"/>
  </w:num>
  <w:num w:numId="20" w16cid:durableId="1546985928">
    <w:abstractNumId w:val="17"/>
  </w:num>
  <w:num w:numId="21" w16cid:durableId="202837431">
    <w:abstractNumId w:val="9"/>
  </w:num>
  <w:num w:numId="22" w16cid:durableId="37782615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1DFA"/>
    <w:rsid w:val="0000553D"/>
    <w:rsid w:val="00016D44"/>
    <w:rsid w:val="00024DF0"/>
    <w:rsid w:val="00070889"/>
    <w:rsid w:val="00071BF9"/>
    <w:rsid w:val="00072A75"/>
    <w:rsid w:val="00081372"/>
    <w:rsid w:val="000B330B"/>
    <w:rsid w:val="000C3D6B"/>
    <w:rsid w:val="000D4839"/>
    <w:rsid w:val="000D548E"/>
    <w:rsid w:val="000E7BEE"/>
    <w:rsid w:val="00102F0A"/>
    <w:rsid w:val="001225B4"/>
    <w:rsid w:val="001300D4"/>
    <w:rsid w:val="001409F2"/>
    <w:rsid w:val="00165D91"/>
    <w:rsid w:val="00183B72"/>
    <w:rsid w:val="00205DE5"/>
    <w:rsid w:val="002115CA"/>
    <w:rsid w:val="00245FC3"/>
    <w:rsid w:val="002D2ECE"/>
    <w:rsid w:val="0030355D"/>
    <w:rsid w:val="003102DC"/>
    <w:rsid w:val="00335E3C"/>
    <w:rsid w:val="00380F1F"/>
    <w:rsid w:val="00382F0B"/>
    <w:rsid w:val="003936E7"/>
    <w:rsid w:val="00397833"/>
    <w:rsid w:val="003A375A"/>
    <w:rsid w:val="003B04B5"/>
    <w:rsid w:val="00400EAB"/>
    <w:rsid w:val="00403699"/>
    <w:rsid w:val="004300C2"/>
    <w:rsid w:val="00442176"/>
    <w:rsid w:val="00450265"/>
    <w:rsid w:val="004666B7"/>
    <w:rsid w:val="0047303C"/>
    <w:rsid w:val="00476ACB"/>
    <w:rsid w:val="004E29F3"/>
    <w:rsid w:val="004E3A72"/>
    <w:rsid w:val="004F777B"/>
    <w:rsid w:val="005165A9"/>
    <w:rsid w:val="00536DD6"/>
    <w:rsid w:val="00550921"/>
    <w:rsid w:val="00555EE8"/>
    <w:rsid w:val="0056503D"/>
    <w:rsid w:val="00591B3D"/>
    <w:rsid w:val="00591C2B"/>
    <w:rsid w:val="0059627B"/>
    <w:rsid w:val="005C67A8"/>
    <w:rsid w:val="005D1DFA"/>
    <w:rsid w:val="00602175"/>
    <w:rsid w:val="0063125A"/>
    <w:rsid w:val="00685F8B"/>
    <w:rsid w:val="006B45E4"/>
    <w:rsid w:val="006C7235"/>
    <w:rsid w:val="007B12C5"/>
    <w:rsid w:val="007B32E8"/>
    <w:rsid w:val="007E0CA3"/>
    <w:rsid w:val="00807DED"/>
    <w:rsid w:val="008148C0"/>
    <w:rsid w:val="0082652C"/>
    <w:rsid w:val="008508AE"/>
    <w:rsid w:val="00854FE6"/>
    <w:rsid w:val="00856757"/>
    <w:rsid w:val="00886531"/>
    <w:rsid w:val="00892CD3"/>
    <w:rsid w:val="008945B9"/>
    <w:rsid w:val="008D40C6"/>
    <w:rsid w:val="008F782D"/>
    <w:rsid w:val="00901FE7"/>
    <w:rsid w:val="00910E48"/>
    <w:rsid w:val="009259DE"/>
    <w:rsid w:val="00926629"/>
    <w:rsid w:val="00975126"/>
    <w:rsid w:val="009916C0"/>
    <w:rsid w:val="009C3C94"/>
    <w:rsid w:val="009D7441"/>
    <w:rsid w:val="00A13BFE"/>
    <w:rsid w:val="00A56059"/>
    <w:rsid w:val="00A6061C"/>
    <w:rsid w:val="00A80DFC"/>
    <w:rsid w:val="00AD3975"/>
    <w:rsid w:val="00B0333A"/>
    <w:rsid w:val="00B0376D"/>
    <w:rsid w:val="00B16054"/>
    <w:rsid w:val="00B27AE1"/>
    <w:rsid w:val="00B4794D"/>
    <w:rsid w:val="00B723FB"/>
    <w:rsid w:val="00BB1473"/>
    <w:rsid w:val="00BC0316"/>
    <w:rsid w:val="00BE7BFA"/>
    <w:rsid w:val="00C13FC3"/>
    <w:rsid w:val="00C20A56"/>
    <w:rsid w:val="00C36039"/>
    <w:rsid w:val="00C45DBF"/>
    <w:rsid w:val="00C52EE3"/>
    <w:rsid w:val="00CF5E6E"/>
    <w:rsid w:val="00D016AC"/>
    <w:rsid w:val="00D25C93"/>
    <w:rsid w:val="00D26993"/>
    <w:rsid w:val="00D26BE0"/>
    <w:rsid w:val="00D3464F"/>
    <w:rsid w:val="00D37D55"/>
    <w:rsid w:val="00D57BC3"/>
    <w:rsid w:val="00D602EA"/>
    <w:rsid w:val="00DA4378"/>
    <w:rsid w:val="00E06BA2"/>
    <w:rsid w:val="00E109AF"/>
    <w:rsid w:val="00E308B3"/>
    <w:rsid w:val="00E5275F"/>
    <w:rsid w:val="00EC00B2"/>
    <w:rsid w:val="00EF744F"/>
    <w:rsid w:val="00F150E8"/>
    <w:rsid w:val="00F22A32"/>
    <w:rsid w:val="00F26F2B"/>
    <w:rsid w:val="00F40555"/>
    <w:rsid w:val="00F447B2"/>
    <w:rsid w:val="00F7299C"/>
    <w:rsid w:val="00FE4F1C"/>
    <w:rsid w:val="00FE7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8ABD59"/>
  <w15:docId w15:val="{18D7BE33-84CA-46CE-88BF-90A64B6B1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 Gothic" w:eastAsia="Century Gothic" w:hAnsi="Century Gothic" w:cs="Century Gothic"/>
        <w:sz w:val="22"/>
        <w:szCs w:val="22"/>
        <w:lang w:val="pl-PL" w:eastAsia="pl-PL" w:bidi="ar-SA"/>
      </w:rPr>
    </w:rPrDefault>
    <w:pPrDefault>
      <w:pPr>
        <w:spacing w:after="5" w:line="248" w:lineRule="auto"/>
        <w:ind w:left="1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7235"/>
    <w:pPr>
      <w:ind w:hanging="10"/>
    </w:pPr>
    <w:rPr>
      <w:rFonts w:ascii="Arial" w:hAnsi="Arial"/>
      <w:color w:val="000000"/>
    </w:rPr>
  </w:style>
  <w:style w:type="paragraph" w:styleId="Nagwek1">
    <w:name w:val="heading 1"/>
    <w:next w:val="Normalny"/>
    <w:link w:val="Nagwek1Znak"/>
    <w:qFormat/>
    <w:rsid w:val="00B42C6B"/>
    <w:pPr>
      <w:keepNext/>
      <w:keepLines/>
      <w:spacing w:after="153"/>
      <w:ind w:left="20" w:hanging="10"/>
      <w:outlineLvl w:val="0"/>
    </w:pPr>
    <w:rPr>
      <w:b/>
      <w:color w:val="000000"/>
      <w:sz w:val="28"/>
    </w:rPr>
  </w:style>
  <w:style w:type="paragraph" w:styleId="Nagwek2">
    <w:name w:val="heading 2"/>
    <w:next w:val="Normalny"/>
    <w:link w:val="Nagwek2Znak"/>
    <w:unhideWhenUsed/>
    <w:qFormat/>
    <w:rsid w:val="000D4839"/>
    <w:pPr>
      <w:keepNext/>
      <w:keepLines/>
      <w:spacing w:after="83" w:line="252" w:lineRule="auto"/>
      <w:ind w:hanging="10"/>
      <w:outlineLvl w:val="1"/>
    </w:pPr>
    <w:rPr>
      <w:rFonts w:ascii="Arial" w:hAnsi="Arial"/>
      <w:color w:val="000000"/>
      <w:sz w:val="24"/>
      <w:u w:val="single" w:color="000000"/>
    </w:rPr>
  </w:style>
  <w:style w:type="paragraph" w:styleId="Nagwek3">
    <w:name w:val="heading 3"/>
    <w:basedOn w:val="Normalny"/>
    <w:next w:val="Normalny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nhideWhenUsed/>
    <w:qFormat/>
    <w:rsid w:val="003B04B5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Nagwek7">
    <w:name w:val="heading 7"/>
    <w:basedOn w:val="Nagwek"/>
    <w:next w:val="Normalny"/>
    <w:link w:val="Nagwek7Znak"/>
    <w:qFormat/>
    <w:rsid w:val="00854FE6"/>
    <w:pPr>
      <w:keepNext/>
      <w:widowControl w:val="0"/>
      <w:tabs>
        <w:tab w:val="clear" w:pos="4536"/>
        <w:tab w:val="clear" w:pos="9072"/>
      </w:tabs>
      <w:suppressAutoHyphens/>
      <w:autoSpaceDN w:val="0"/>
      <w:spacing w:before="240" w:after="283"/>
      <w:ind w:left="0" w:firstLine="0"/>
      <w:jc w:val="left"/>
      <w:textAlignment w:val="baseline"/>
      <w:outlineLvl w:val="6"/>
    </w:pPr>
    <w:rPr>
      <w:rFonts w:eastAsia="Lucida Sans Unicode" w:cs="Tahoma"/>
      <w:b/>
      <w:bCs/>
      <w:color w:val="auto"/>
      <w:kern w:val="3"/>
      <w:sz w:val="28"/>
      <w:szCs w:val="28"/>
    </w:rPr>
  </w:style>
  <w:style w:type="paragraph" w:styleId="Nagwek8">
    <w:name w:val="heading 8"/>
    <w:basedOn w:val="Nagwek"/>
    <w:next w:val="Normalny"/>
    <w:link w:val="Nagwek8Znak"/>
    <w:qFormat/>
    <w:rsid w:val="00854FE6"/>
    <w:pPr>
      <w:keepNext/>
      <w:widowControl w:val="0"/>
      <w:tabs>
        <w:tab w:val="clear" w:pos="4536"/>
        <w:tab w:val="clear" w:pos="9072"/>
      </w:tabs>
      <w:suppressAutoHyphens/>
      <w:autoSpaceDN w:val="0"/>
      <w:spacing w:before="240" w:after="283"/>
      <w:ind w:left="0" w:firstLine="0"/>
      <w:jc w:val="left"/>
      <w:textAlignment w:val="baseline"/>
      <w:outlineLvl w:val="7"/>
    </w:pPr>
    <w:rPr>
      <w:rFonts w:eastAsia="Lucida Sans Unicode" w:cs="Tahoma"/>
      <w:b/>
      <w:bCs/>
      <w:color w:val="auto"/>
      <w:kern w:val="3"/>
      <w:sz w:val="28"/>
      <w:szCs w:val="28"/>
    </w:rPr>
  </w:style>
  <w:style w:type="paragraph" w:styleId="Nagwek9">
    <w:name w:val="heading 9"/>
    <w:basedOn w:val="Nagwek"/>
    <w:next w:val="Normalny"/>
    <w:link w:val="Nagwek9Znak"/>
    <w:qFormat/>
    <w:rsid w:val="00854FE6"/>
    <w:pPr>
      <w:keepNext/>
      <w:widowControl w:val="0"/>
      <w:tabs>
        <w:tab w:val="clear" w:pos="4536"/>
        <w:tab w:val="clear" w:pos="9072"/>
      </w:tabs>
      <w:suppressAutoHyphens/>
      <w:autoSpaceDN w:val="0"/>
      <w:spacing w:before="240" w:after="283"/>
      <w:ind w:left="0" w:firstLine="0"/>
      <w:jc w:val="left"/>
      <w:textAlignment w:val="baseline"/>
      <w:outlineLvl w:val="8"/>
    </w:pPr>
    <w:rPr>
      <w:rFonts w:eastAsia="Lucida Sans Unicode" w:cs="Tahoma"/>
      <w:b/>
      <w:bCs/>
      <w:color w:val="auto"/>
      <w:kern w:val="3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agwek1Znak">
    <w:name w:val="Nagłówek 1 Znak"/>
    <w:basedOn w:val="Domylnaczcionkaakapitu"/>
    <w:link w:val="Nagwek1"/>
    <w:uiPriority w:val="9"/>
    <w:rsid w:val="00B42C6B"/>
    <w:rPr>
      <w:rFonts w:ascii="Century Gothic" w:eastAsia="Century Gothic" w:hAnsi="Century Gothic" w:cs="Century Gothic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0D4839"/>
    <w:rPr>
      <w:rFonts w:ascii="Arial" w:hAnsi="Arial"/>
      <w:color w:val="000000"/>
      <w:sz w:val="24"/>
      <w:u w:val="single" w:color="000000"/>
    </w:rPr>
  </w:style>
  <w:style w:type="paragraph" w:styleId="Spistreci1">
    <w:name w:val="toc 1"/>
    <w:hidden/>
    <w:uiPriority w:val="39"/>
    <w:rsid w:val="00B42C6B"/>
    <w:pPr>
      <w:spacing w:after="151" w:line="251" w:lineRule="auto"/>
      <w:ind w:left="25" w:right="363" w:hanging="10"/>
    </w:pPr>
    <w:rPr>
      <w:rFonts w:ascii="Calibri" w:eastAsia="Calibri" w:hAnsi="Calibri" w:cs="Calibri"/>
      <w:b/>
      <w:color w:val="000000"/>
    </w:rPr>
  </w:style>
  <w:style w:type="paragraph" w:styleId="Spistreci2">
    <w:name w:val="toc 2"/>
    <w:hidden/>
    <w:uiPriority w:val="39"/>
    <w:rsid w:val="00B42C6B"/>
    <w:pPr>
      <w:spacing w:after="8" w:line="255" w:lineRule="auto"/>
      <w:ind w:left="25" w:right="381" w:hanging="10"/>
    </w:pPr>
    <w:rPr>
      <w:rFonts w:ascii="Calibri" w:eastAsia="Calibri" w:hAnsi="Calibri" w:cs="Calibri"/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B42C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2C6B"/>
    <w:rPr>
      <w:rFonts w:ascii="Century Gothic" w:eastAsia="Century Gothic" w:hAnsi="Century Gothic" w:cs="Century Gothic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42C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2C6B"/>
    <w:rPr>
      <w:rFonts w:ascii="Century Gothic" w:eastAsia="Century Gothic" w:hAnsi="Century Gothic" w:cs="Century Gothic"/>
      <w:color w:val="000000"/>
      <w:lang w:eastAsia="pl-PL"/>
    </w:rPr>
  </w:style>
  <w:style w:type="character" w:styleId="Hipercze">
    <w:name w:val="Hyperlink"/>
    <w:basedOn w:val="Domylnaczcionkaakapitu"/>
    <w:uiPriority w:val="99"/>
    <w:unhideWhenUsed/>
    <w:rsid w:val="00B42C6B"/>
    <w:rPr>
      <w:color w:val="0563C1" w:themeColor="hyperlink"/>
      <w:u w:val="single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basedOn w:val="Normalny"/>
    <w:link w:val="AkapitzlistZnak"/>
    <w:uiPriority w:val="34"/>
    <w:qFormat/>
    <w:rsid w:val="0047303C"/>
    <w:pPr>
      <w:ind w:left="720"/>
      <w:contextualSpacing/>
    </w:pPr>
  </w:style>
  <w:style w:type="table" w:styleId="Tabela-Siatka">
    <w:name w:val="Table Grid"/>
    <w:basedOn w:val="Standardowy"/>
    <w:uiPriority w:val="39"/>
    <w:rsid w:val="009916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golny">
    <w:name w:val="Ogolny"/>
    <w:basedOn w:val="Normalny"/>
    <w:link w:val="OgolnyZnak"/>
    <w:qFormat/>
    <w:rsid w:val="00854FE6"/>
    <w:pPr>
      <w:widowControl w:val="0"/>
      <w:suppressAutoHyphens/>
      <w:autoSpaceDN w:val="0"/>
      <w:spacing w:after="0" w:line="240" w:lineRule="auto"/>
      <w:ind w:left="0" w:firstLine="0"/>
      <w:jc w:val="left"/>
      <w:textAlignment w:val="baseline"/>
    </w:pPr>
    <w:rPr>
      <w:rFonts w:eastAsia="Arial" w:cs="Arial"/>
      <w:color w:val="auto"/>
      <w:kern w:val="3"/>
      <w:sz w:val="24"/>
      <w:szCs w:val="24"/>
      <w:lang w:eastAsia="ar-SA"/>
    </w:rPr>
  </w:style>
  <w:style w:type="character" w:customStyle="1" w:styleId="OgolnyZnak">
    <w:name w:val="Ogolny Znak"/>
    <w:basedOn w:val="Domylnaczcionkaakapitu"/>
    <w:link w:val="Ogolny"/>
    <w:rsid w:val="00854FE6"/>
    <w:rPr>
      <w:rFonts w:ascii="Arial" w:eastAsia="Arial" w:hAnsi="Arial" w:cs="Arial"/>
      <w:kern w:val="3"/>
      <w:sz w:val="24"/>
      <w:szCs w:val="24"/>
      <w:lang w:eastAsia="ar-SA"/>
    </w:rPr>
  </w:style>
  <w:style w:type="paragraph" w:customStyle="1" w:styleId="Punkty">
    <w:name w:val="Punkty"/>
    <w:basedOn w:val="Akapitzlist"/>
    <w:link w:val="PunktyZnak"/>
    <w:qFormat/>
    <w:rsid w:val="00854FE6"/>
    <w:pPr>
      <w:widowControl w:val="0"/>
      <w:numPr>
        <w:numId w:val="9"/>
      </w:numPr>
      <w:suppressAutoHyphens/>
      <w:autoSpaceDN w:val="0"/>
      <w:spacing w:after="0" w:line="240" w:lineRule="auto"/>
      <w:contextualSpacing w:val="0"/>
      <w:jc w:val="left"/>
      <w:textAlignment w:val="baseline"/>
    </w:pPr>
    <w:rPr>
      <w:rFonts w:cs="Arial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854FE6"/>
    <w:rPr>
      <w:color w:val="000000"/>
    </w:rPr>
  </w:style>
  <w:style w:type="character" w:customStyle="1" w:styleId="PunktyZnak">
    <w:name w:val="Punkty Znak"/>
    <w:basedOn w:val="AkapitzlistZnak"/>
    <w:link w:val="Punkty"/>
    <w:rsid w:val="00854FE6"/>
    <w:rPr>
      <w:rFonts w:ascii="Arial" w:hAnsi="Arial" w:cs="Arial"/>
      <w:color w:val="000000"/>
    </w:rPr>
  </w:style>
  <w:style w:type="paragraph" w:customStyle="1" w:styleId="Wykaz">
    <w:name w:val="Wykaz"/>
    <w:basedOn w:val="Ogolny"/>
    <w:link w:val="WykazZnak"/>
    <w:qFormat/>
    <w:rsid w:val="00854FE6"/>
    <w:pPr>
      <w:numPr>
        <w:numId w:val="8"/>
      </w:numPr>
    </w:pPr>
  </w:style>
  <w:style w:type="character" w:customStyle="1" w:styleId="WykazZnak">
    <w:name w:val="Wykaz Znak"/>
    <w:basedOn w:val="OgolnyZnak"/>
    <w:link w:val="Wykaz"/>
    <w:rsid w:val="00854FE6"/>
    <w:rPr>
      <w:rFonts w:ascii="Arial" w:eastAsia="Arial" w:hAnsi="Arial" w:cs="Arial"/>
      <w:kern w:val="3"/>
      <w:sz w:val="24"/>
      <w:szCs w:val="24"/>
      <w:lang w:eastAsia="ar-SA"/>
    </w:rPr>
  </w:style>
  <w:style w:type="paragraph" w:customStyle="1" w:styleId="Standard">
    <w:name w:val="Standard"/>
    <w:link w:val="StandardZnak"/>
    <w:qFormat/>
    <w:rsid w:val="00854FE6"/>
    <w:pPr>
      <w:widowControl w:val="0"/>
      <w:suppressAutoHyphens/>
      <w:autoSpaceDN w:val="0"/>
      <w:spacing w:after="0" w:line="240" w:lineRule="auto"/>
      <w:ind w:left="0"/>
      <w:jc w:val="left"/>
      <w:textAlignment w:val="baseline"/>
    </w:pPr>
    <w:rPr>
      <w:rFonts w:ascii="Times New Roman" w:eastAsia="Lucida Sans Unicode" w:hAnsi="Times New Roman" w:cs="Tahoma"/>
      <w:kern w:val="3"/>
      <w:sz w:val="24"/>
      <w:szCs w:val="24"/>
    </w:rPr>
  </w:style>
  <w:style w:type="character" w:customStyle="1" w:styleId="StandardZnak">
    <w:name w:val="Standard Znak"/>
    <w:basedOn w:val="Domylnaczcionkaakapitu"/>
    <w:link w:val="Standard"/>
    <w:qFormat/>
    <w:rsid w:val="00854FE6"/>
    <w:rPr>
      <w:rFonts w:ascii="Times New Roman" w:eastAsia="Lucida Sans Unicode" w:hAnsi="Times New Roman" w:cs="Tahoma"/>
      <w:kern w:val="3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rsid w:val="00854FE6"/>
    <w:rPr>
      <w:rFonts w:ascii="Arial" w:eastAsia="Lucida Sans Unicode" w:hAnsi="Arial" w:cs="Tahoma"/>
      <w:b/>
      <w:bCs/>
      <w:kern w:val="3"/>
      <w:sz w:val="28"/>
      <w:szCs w:val="28"/>
    </w:rPr>
  </w:style>
  <w:style w:type="character" w:customStyle="1" w:styleId="Nagwek8Znak">
    <w:name w:val="Nagłówek 8 Znak"/>
    <w:basedOn w:val="Domylnaczcionkaakapitu"/>
    <w:link w:val="Nagwek8"/>
    <w:rsid w:val="00854FE6"/>
    <w:rPr>
      <w:rFonts w:ascii="Arial" w:eastAsia="Lucida Sans Unicode" w:hAnsi="Arial" w:cs="Tahoma"/>
      <w:b/>
      <w:bCs/>
      <w:kern w:val="3"/>
      <w:sz w:val="28"/>
      <w:szCs w:val="28"/>
    </w:rPr>
  </w:style>
  <w:style w:type="character" w:customStyle="1" w:styleId="Nagwek9Znak">
    <w:name w:val="Nagłówek 9 Znak"/>
    <w:basedOn w:val="Domylnaczcionkaakapitu"/>
    <w:link w:val="Nagwek9"/>
    <w:rsid w:val="00854FE6"/>
    <w:rPr>
      <w:rFonts w:ascii="Arial" w:eastAsia="Lucida Sans Unicode" w:hAnsi="Arial" w:cs="Tahoma"/>
      <w:b/>
      <w:bCs/>
      <w:kern w:val="3"/>
      <w:sz w:val="28"/>
      <w:szCs w:val="28"/>
    </w:rPr>
  </w:style>
  <w:style w:type="numbering" w:customStyle="1" w:styleId="WWOutlineListStyle5">
    <w:name w:val="WW_OutlineListStyle_5"/>
    <w:basedOn w:val="Bezlisty"/>
    <w:rsid w:val="00854FE6"/>
    <w:pPr>
      <w:numPr>
        <w:numId w:val="14"/>
      </w:numPr>
    </w:pPr>
  </w:style>
  <w:style w:type="paragraph" w:customStyle="1" w:styleId="Podpunkty">
    <w:name w:val="Podpunkty"/>
    <w:basedOn w:val="Nagwek2"/>
    <w:link w:val="PodpunktyZnak"/>
    <w:qFormat/>
    <w:rsid w:val="00854FE6"/>
    <w:pPr>
      <w:keepLines w:val="0"/>
      <w:widowControl w:val="0"/>
      <w:numPr>
        <w:ilvl w:val="1"/>
      </w:numPr>
      <w:suppressAutoHyphens/>
      <w:autoSpaceDN w:val="0"/>
      <w:spacing w:before="240" w:after="283" w:line="240" w:lineRule="auto"/>
      <w:ind w:left="10" w:hanging="10"/>
      <w:jc w:val="left"/>
      <w:textAlignment w:val="baseline"/>
    </w:pPr>
    <w:rPr>
      <w:rFonts w:eastAsia="Lucida Sans Unicode" w:cs="Tahoma"/>
      <w:b/>
      <w:bCs/>
      <w:iCs/>
      <w:kern w:val="3"/>
      <w:sz w:val="28"/>
      <w:szCs w:val="28"/>
    </w:rPr>
  </w:style>
  <w:style w:type="character" w:customStyle="1" w:styleId="PodpunktyZnak">
    <w:name w:val="Podpunkty Znak"/>
    <w:basedOn w:val="Nagwek2Znak"/>
    <w:link w:val="Podpunkty"/>
    <w:rsid w:val="00854FE6"/>
    <w:rPr>
      <w:rFonts w:ascii="Arial" w:eastAsia="Lucida Sans Unicode" w:hAnsi="Arial" w:cs="Tahoma"/>
      <w:b/>
      <w:bCs/>
      <w:iCs/>
      <w:color w:val="000000"/>
      <w:kern w:val="3"/>
      <w:sz w:val="28"/>
      <w:szCs w:val="28"/>
      <w:u w:val="single" w:color="000000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FE4F1C"/>
    <w:pPr>
      <w:spacing w:before="240" w:after="0" w:line="259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rsid w:val="00D57BC3"/>
    <w:pPr>
      <w:spacing w:after="0" w:line="240" w:lineRule="auto"/>
      <w:ind w:left="0" w:firstLine="0"/>
    </w:pPr>
    <w:rPr>
      <w:rFonts w:ascii="Times New Roman" w:eastAsia="Times New Roman" w:hAnsi="Times New Roman" w:cs="Times New Roman"/>
      <w:color w:val="auto"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57BC3"/>
    <w:rPr>
      <w:rFonts w:ascii="Times New Roman" w:eastAsia="Times New Roman" w:hAnsi="Times New Roman" w:cs="Times New Roman"/>
      <w:sz w:val="28"/>
      <w:szCs w:val="20"/>
    </w:rPr>
  </w:style>
  <w:style w:type="character" w:customStyle="1" w:styleId="TytuZnak">
    <w:name w:val="Tytuł Znak"/>
    <w:link w:val="Tytu"/>
    <w:uiPriority w:val="10"/>
    <w:locked/>
    <w:rsid w:val="00D57BC3"/>
    <w:rPr>
      <w:b/>
      <w:color w:val="000000"/>
      <w:sz w:val="72"/>
      <w:szCs w:val="72"/>
    </w:rPr>
  </w:style>
  <w:style w:type="character" w:customStyle="1" w:styleId="PodtytuZnak">
    <w:name w:val="Podtytuł Znak"/>
    <w:link w:val="Podtytu"/>
    <w:uiPriority w:val="11"/>
    <w:locked/>
    <w:rsid w:val="00D57BC3"/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lb">
    <w:name w:val="a_lb"/>
    <w:rsid w:val="00D57BC3"/>
  </w:style>
  <w:style w:type="paragraph" w:customStyle="1" w:styleId="Default">
    <w:name w:val="Default"/>
    <w:rsid w:val="009259DE"/>
    <w:pPr>
      <w:autoSpaceDE w:val="0"/>
      <w:autoSpaceDN w:val="0"/>
      <w:adjustRightInd w:val="0"/>
      <w:spacing w:after="0" w:line="240" w:lineRule="auto"/>
      <w:ind w:left="0"/>
      <w:jc w:val="left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609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0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58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10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872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Tgd1pV0qoJrUxoE3FddRmD55Gyg==">AMUW2mWH2keGWCXBGyAHkfJEqeELS+AhoEzoaHK0yS/xJrY7+JAGQr347ULIvQgHolACwKvNmZFVVir0fvwmHhlQVz4YJaefjXjDy0axkwzudJB7jMCW0X9BJ54Hr/yNE1hfksjixrsygfLBlThtjmqkLejxWb8F2/LR7kz9ZL+qciH/HFcGkYHtzG2PZuz82MFuvpo43Xpbskv8BT3Voypi5mlbqjHPtssqz4UO5D0J5mH8JMzRQLYo5/v0Uq7cBa0YuNHTcIoUvXOE8HLkWK6RS2QVlUHiRlaRqPVCBTkO2hPn4PFFxXUmlSm+B4gkXE5f3DzqWIjl6D5OJ3MbAAz8ZQjPXQctAh2tfH3C1gvOOWJxHFKjpfM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5853541E-7F6C-41EF-87FA-D098BC87E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2989</Words>
  <Characters>17938</Characters>
  <Application>Microsoft Office Word</Application>
  <DocSecurity>0</DocSecurity>
  <Lines>149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Biuro 1</dc:creator>
  <cp:lastModifiedBy>Bartosz Pięta</cp:lastModifiedBy>
  <cp:revision>33</cp:revision>
  <cp:lastPrinted>2024-06-19T11:37:00Z</cp:lastPrinted>
  <dcterms:created xsi:type="dcterms:W3CDTF">2023-11-13T20:28:00Z</dcterms:created>
  <dcterms:modified xsi:type="dcterms:W3CDTF">2024-06-19T11:37:00Z</dcterms:modified>
</cp:coreProperties>
</file>