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8" w:rsidRPr="00F255D1" w:rsidRDefault="00871748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  <w:r>
        <w:rPr>
          <w:rFonts w:cs="Arial"/>
          <w:sz w:val="20"/>
        </w:rPr>
        <w:t>Załącznik nr 2</w:t>
      </w:r>
      <w:r w:rsidR="00FB39BA">
        <w:rPr>
          <w:rFonts w:cs="Arial"/>
          <w:sz w:val="20"/>
        </w:rPr>
        <w:t xml:space="preserve"> do S</w:t>
      </w:r>
      <w:r w:rsidR="00EB5002" w:rsidRPr="008766EA">
        <w:rPr>
          <w:rFonts w:cs="Arial"/>
          <w:sz w:val="20"/>
        </w:rPr>
        <w:t>WZ</w:t>
      </w:r>
    </w:p>
    <w:p w:rsidR="008E1B58" w:rsidRDefault="008E1B58" w:rsidP="008B1519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:rsidR="008E1B58" w:rsidRDefault="00EB5002" w:rsidP="00116240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 w:rsidRPr="008766EA">
        <w:rPr>
          <w:rFonts w:cs="Arial"/>
          <w:b/>
          <w:sz w:val="28"/>
          <w:szCs w:val="28"/>
        </w:rPr>
        <w:t>FORMULARZ OFERTOWY</w:t>
      </w:r>
    </w:p>
    <w:p w:rsidR="00024CC9" w:rsidRPr="00024CC9" w:rsidRDefault="00024CC9" w:rsidP="00116240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color w:val="FF0000"/>
          <w:sz w:val="24"/>
          <w:szCs w:val="24"/>
        </w:rPr>
      </w:pPr>
      <w:bookmarkStart w:id="0" w:name="_GoBack"/>
      <w:r w:rsidRPr="00024CC9">
        <w:rPr>
          <w:rFonts w:cs="Arial"/>
          <w:b/>
          <w:color w:val="FF0000"/>
          <w:sz w:val="24"/>
          <w:szCs w:val="24"/>
        </w:rPr>
        <w:t>Modyfikacja 1 z dnia 23.09.2024 r.</w:t>
      </w:r>
    </w:p>
    <w:bookmarkEnd w:id="0"/>
    <w:p w:rsidR="008E1B58" w:rsidRPr="004B63DC" w:rsidRDefault="008E1B58" w:rsidP="009878F1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>Nawiązując do ogłoszenia o przetargu nieograniczonym na</w:t>
      </w:r>
    </w:p>
    <w:p w:rsidR="008E1B58" w:rsidRPr="008B1519" w:rsidRDefault="00C90B8D" w:rsidP="0087336C">
      <w:pPr>
        <w:widowControl/>
        <w:shd w:val="clear" w:color="auto" w:fill="DEEAF6"/>
        <w:spacing w:before="240" w:after="240" w:line="276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DOSTAWA</w:t>
      </w:r>
      <w:r w:rsidR="005F079B">
        <w:rPr>
          <w:rFonts w:cs="Arial"/>
          <w:b/>
          <w:color w:val="000000"/>
          <w:sz w:val="24"/>
          <w:szCs w:val="24"/>
        </w:rPr>
        <w:t xml:space="preserve"> SAMOCHODÓW OGÓLNEGO PRZEZNACZENIA ŚREDNIEJ ŁADOWNOŚCI</w:t>
      </w:r>
    </w:p>
    <w:p w:rsidR="008E1B58" w:rsidRPr="008B1519" w:rsidRDefault="00C90B8D" w:rsidP="00116240">
      <w:pPr>
        <w:widowControl/>
        <w:spacing w:before="40" w:line="36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nr referencyjny D</w:t>
      </w:r>
      <w:r w:rsidR="00FB39BA">
        <w:rPr>
          <w:rFonts w:cs="Arial"/>
          <w:color w:val="000000"/>
          <w:sz w:val="24"/>
          <w:szCs w:val="24"/>
        </w:rPr>
        <w:t>/</w:t>
      </w:r>
      <w:r w:rsidR="003334E4">
        <w:rPr>
          <w:rFonts w:cs="Arial"/>
          <w:color w:val="000000"/>
          <w:sz w:val="24"/>
          <w:szCs w:val="24"/>
        </w:rPr>
        <w:t>60</w:t>
      </w:r>
      <w:r w:rsidR="0029786C">
        <w:rPr>
          <w:rFonts w:cs="Arial"/>
          <w:color w:val="000000"/>
          <w:sz w:val="24"/>
          <w:szCs w:val="24"/>
        </w:rPr>
        <w:t>/12WOG/2024</w:t>
      </w:r>
    </w:p>
    <w:p w:rsidR="00BD730E" w:rsidRDefault="00BD730E" w:rsidP="00116240">
      <w:pPr>
        <w:spacing w:before="40" w:after="40" w:line="276" w:lineRule="auto"/>
        <w:jc w:val="left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="002B1EA6">
        <w:rPr>
          <w:rFonts w:cs="Arial"/>
          <w:bCs/>
          <w:sz w:val="20"/>
        </w:rPr>
        <w:t xml:space="preserve">niżej podpisany/i 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  <w:r w:rsidR="00116240">
        <w:rPr>
          <w:rFonts w:cs="Arial"/>
          <w:sz w:val="20"/>
        </w:rPr>
        <w:t>………..</w:t>
      </w:r>
    </w:p>
    <w:p w:rsidR="00116240" w:rsidRPr="00BD730E" w:rsidRDefault="00116240" w:rsidP="00116240">
      <w:pPr>
        <w:spacing w:before="40" w:after="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Działając w imieniu i na rzecz (dane Wykonawcy)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  <w:r w:rsidR="00116240">
        <w:rPr>
          <w:rFonts w:cs="Arial"/>
          <w:sz w:val="20"/>
        </w:rPr>
        <w:t>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</w:t>
      </w:r>
      <w:r w:rsidR="00116240">
        <w:rPr>
          <w:rFonts w:cs="Arial"/>
          <w:sz w:val="20"/>
        </w:rPr>
        <w:t>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="00116240">
        <w:rPr>
          <w:rFonts w:cs="Arial"/>
          <w:sz w:val="20"/>
        </w:rPr>
        <w:t>….</w:t>
      </w:r>
      <w:r w:rsidRPr="00BD730E">
        <w:rPr>
          <w:rFonts w:cs="Arial"/>
          <w:sz w:val="20"/>
        </w:rPr>
        <w:tab/>
        <w:t>REGON ………………………………………………</w:t>
      </w:r>
      <w:r w:rsidR="00116240">
        <w:rPr>
          <w:rFonts w:cs="Arial"/>
          <w:sz w:val="20"/>
        </w:rPr>
        <w:t>…….</w:t>
      </w:r>
    </w:p>
    <w:p w:rsidR="00BD730E" w:rsidRPr="00BD730E" w:rsidRDefault="00BD730E" w:rsidP="00A531E5">
      <w:pPr>
        <w:tabs>
          <w:tab w:val="right" w:pos="9638"/>
        </w:tabs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  <w:r w:rsidR="00A531E5">
        <w:rPr>
          <w:rFonts w:cs="Arial"/>
          <w:sz w:val="16"/>
          <w:szCs w:val="16"/>
        </w:rPr>
        <w:tab/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8E1B58" w:rsidRDefault="00B15677" w:rsidP="00F255D1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B15677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722B81" w:rsidRPr="0039551D" w:rsidRDefault="00722B81" w:rsidP="00B15677">
      <w:pPr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:rsidR="004F4619" w:rsidRPr="009878F1" w:rsidRDefault="00B15677" w:rsidP="009878F1">
      <w:pPr>
        <w:tabs>
          <w:tab w:val="left" w:pos="3465"/>
          <w:tab w:val="center" w:pos="7143"/>
        </w:tabs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sz w:val="20"/>
        </w:rPr>
        <w:t xml:space="preserve">(pełna nazwa, adres siedziby: </w:t>
      </w:r>
      <w:r w:rsidRPr="0039551D">
        <w:rPr>
          <w:rFonts w:cs="Arial"/>
          <w:i/>
          <w:sz w:val="20"/>
          <w:lang w:val="de-DE"/>
        </w:rPr>
        <w:t>kod pocztowy</w:t>
      </w:r>
      <w:r w:rsidRPr="0039551D">
        <w:rPr>
          <w:rFonts w:cs="Arial"/>
          <w:sz w:val="20"/>
        </w:rPr>
        <w:t xml:space="preserve"> </w:t>
      </w:r>
      <w:r w:rsidRPr="0039551D">
        <w:rPr>
          <w:rFonts w:cs="Arial"/>
          <w:i/>
          <w:sz w:val="20"/>
          <w:lang w:val="de-DE"/>
        </w:rPr>
        <w:t>miejscowość, ulica, województwo</w:t>
      </w:r>
      <w:r w:rsidRPr="0039551D">
        <w:rPr>
          <w:rFonts w:cs="Arial"/>
          <w:sz w:val="20"/>
        </w:rPr>
        <w:t>)</w:t>
      </w:r>
    </w:p>
    <w:p w:rsidR="00722B81" w:rsidRDefault="008E1B58" w:rsidP="008E1B58">
      <w:pPr>
        <w:pStyle w:val="Tekstpodstawowy"/>
        <w:spacing w:before="40" w:after="40" w:line="360" w:lineRule="auto"/>
        <w:rPr>
          <w:rFonts w:cs="Arial"/>
          <w:sz w:val="20"/>
        </w:rPr>
      </w:pPr>
      <w:r>
        <w:rPr>
          <w:rFonts w:cs="Arial"/>
          <w:sz w:val="20"/>
        </w:rPr>
        <w:t>Oferuję/my</w:t>
      </w:r>
      <w:r w:rsidR="004C6FA3" w:rsidRPr="008766EA">
        <w:rPr>
          <w:rFonts w:cs="Arial"/>
          <w:sz w:val="20"/>
        </w:rPr>
        <w:t xml:space="preserve"> wykonanie przedmiotu zamówienia, </w:t>
      </w:r>
      <w:r w:rsidR="002B1EA6">
        <w:rPr>
          <w:rFonts w:cs="Arial"/>
          <w:sz w:val="20"/>
        </w:rPr>
        <w:t>zgodnie z wymogami określonymi w Specyfikacji Warunków Zamówienia</w:t>
      </w:r>
      <w:r w:rsidR="005F079B">
        <w:rPr>
          <w:rFonts w:cs="Arial"/>
          <w:sz w:val="20"/>
        </w:rPr>
        <w:t xml:space="preserve"> oraz WET</w:t>
      </w:r>
      <w:r w:rsidR="002B1EA6">
        <w:rPr>
          <w:rFonts w:cs="Arial"/>
          <w:sz w:val="20"/>
        </w:rPr>
        <w:t xml:space="preserve">, </w:t>
      </w:r>
      <w:r w:rsidR="004C6FA3" w:rsidRPr="008766EA">
        <w:rPr>
          <w:rFonts w:cs="Arial"/>
          <w:sz w:val="20"/>
        </w:rPr>
        <w:t>w cenie</w:t>
      </w:r>
      <w:r w:rsidR="002B1EA6">
        <w:rPr>
          <w:rFonts w:cs="Arial"/>
          <w:sz w:val="20"/>
        </w:rPr>
        <w:t xml:space="preserve"> (wartość brutto)</w:t>
      </w:r>
      <w:r w:rsidR="00722B81">
        <w:rPr>
          <w:rFonts w:cs="Arial"/>
          <w:sz w:val="20"/>
        </w:rPr>
        <w:t xml:space="preserve"> obliczonej wg zasad opisanych w SWZ,</w:t>
      </w:r>
      <w:r w:rsidR="005F079B">
        <w:rPr>
          <w:rFonts w:cs="Arial"/>
          <w:sz w:val="20"/>
        </w:rPr>
        <w:t xml:space="preserve"> z okresem gwarancji oraz w terminie, w zakresie</w:t>
      </w:r>
      <w:r w:rsidR="00116240">
        <w:rPr>
          <w:rFonts w:cs="Arial"/>
          <w:sz w:val="20"/>
        </w:rPr>
        <w:t>:</w:t>
      </w:r>
    </w:p>
    <w:p w:rsidR="001C0FB7" w:rsidRPr="006011DA" w:rsidRDefault="001C0FB7" w:rsidP="001C0FB7">
      <w:pPr>
        <w:widowControl/>
        <w:spacing w:before="0" w:after="40" w:line="360" w:lineRule="auto"/>
        <w:contextualSpacing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6011DA">
        <w:rPr>
          <w:rFonts w:eastAsia="Calibri" w:cs="Arial"/>
          <w:b/>
          <w:i/>
          <w:color w:val="000000"/>
          <w:sz w:val="20"/>
          <w:lang w:eastAsia="en-US"/>
        </w:rPr>
        <w:t>DOSTAWY SAMOCHODÓW OGÓLNEGO PRZEZNACZENIA ŚREDNIEJ ŁADOWNOŚCI</w:t>
      </w: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 w ilości:</w:t>
      </w:r>
    </w:p>
    <w:p w:rsidR="001C0FB7" w:rsidRPr="006011DA" w:rsidRDefault="001C0FB7" w:rsidP="001C0FB7">
      <w:pPr>
        <w:widowControl/>
        <w:spacing w:before="0" w:after="40" w:line="360" w:lineRule="auto"/>
        <w:contextualSpacing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- </w:t>
      </w:r>
      <w:r w:rsidR="003334E4">
        <w:rPr>
          <w:rFonts w:eastAsia="Calibri" w:cs="Arial"/>
          <w:b/>
          <w:color w:val="000000"/>
          <w:sz w:val="20"/>
          <w:lang w:eastAsia="en-US"/>
        </w:rPr>
        <w:t>25</w:t>
      </w: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 sztuk w zakresie podstawowym</w:t>
      </w:r>
      <w:r w:rsidR="006011DA">
        <w:rPr>
          <w:rFonts w:eastAsia="Calibri" w:cs="Arial"/>
          <w:b/>
          <w:color w:val="000000"/>
          <w:sz w:val="20"/>
          <w:lang w:eastAsia="en-US"/>
        </w:rPr>
        <w:t>,</w:t>
      </w:r>
    </w:p>
    <w:p w:rsidR="001C0FB7" w:rsidRPr="006011DA" w:rsidRDefault="001C0FB7" w:rsidP="001C0FB7">
      <w:pPr>
        <w:widowControl/>
        <w:spacing w:before="0" w:line="360" w:lineRule="auto"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6011DA">
        <w:rPr>
          <w:rFonts w:eastAsia="Calibri" w:cs="Arial"/>
          <w:b/>
          <w:color w:val="000000"/>
          <w:sz w:val="20"/>
          <w:lang w:eastAsia="en-US"/>
        </w:rPr>
        <w:t>- 2</w:t>
      </w:r>
      <w:r w:rsidR="003334E4">
        <w:rPr>
          <w:rFonts w:eastAsia="Calibri" w:cs="Arial"/>
          <w:b/>
          <w:color w:val="000000"/>
          <w:sz w:val="20"/>
          <w:lang w:eastAsia="en-US"/>
        </w:rPr>
        <w:t>5</w:t>
      </w: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 sztuk w zakresie wynikającym z wykorzystania prawa opcji,</w:t>
      </w:r>
    </w:p>
    <w:p w:rsidR="001C0FB7" w:rsidRPr="004B5DE9" w:rsidRDefault="001C0FB7" w:rsidP="001C0FB7">
      <w:pPr>
        <w:widowControl/>
        <w:spacing w:before="0" w:after="120" w:line="360" w:lineRule="auto"/>
        <w:jc w:val="left"/>
        <w:rPr>
          <w:rFonts w:eastAsia="Calibri" w:cs="Arial"/>
          <w:color w:val="000000"/>
          <w:sz w:val="20"/>
          <w:lang w:eastAsia="en-US"/>
        </w:rPr>
      </w:pPr>
      <w:r>
        <w:rPr>
          <w:rFonts w:eastAsia="Calibri" w:cs="Arial"/>
          <w:color w:val="000000"/>
          <w:sz w:val="20"/>
          <w:lang w:eastAsia="en-US"/>
        </w:rPr>
        <w:t>za cenę ofertową:</w:t>
      </w:r>
    </w:p>
    <w:p w:rsidR="001C0FB7" w:rsidRDefault="001C0FB7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C90B8D" w:rsidRDefault="00C90B8D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6011DA" w:rsidRDefault="006011DA" w:rsidP="001C0FB7">
      <w:pPr>
        <w:spacing w:before="240" w:after="60" w:line="240" w:lineRule="auto"/>
        <w:jc w:val="center"/>
        <w:rPr>
          <w:rFonts w:eastAsia="Calibri" w:cs="Arial"/>
          <w:b/>
          <w:color w:val="000000"/>
          <w:sz w:val="22"/>
          <w:lang w:eastAsia="en-US"/>
        </w:rPr>
        <w:sectPr w:rsidR="006011DA" w:rsidSect="0011624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1134" w:bottom="1134" w:left="567" w:header="454" w:footer="680" w:gutter="567"/>
          <w:cols w:space="708"/>
          <w:noEndnote/>
          <w:docGrid w:linePitch="245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297"/>
        <w:gridCol w:w="762"/>
        <w:gridCol w:w="1701"/>
        <w:gridCol w:w="1701"/>
        <w:gridCol w:w="1134"/>
        <w:gridCol w:w="2552"/>
        <w:gridCol w:w="2268"/>
        <w:gridCol w:w="2976"/>
      </w:tblGrid>
      <w:tr w:rsidR="00557453" w:rsidRPr="00BD7164" w:rsidTr="006011DA">
        <w:trPr>
          <w:trHeight w:val="1212"/>
        </w:trPr>
        <w:tc>
          <w:tcPr>
            <w:tcW w:w="5807" w:type="dxa"/>
            <w:gridSpan w:val="5"/>
          </w:tcPr>
          <w:p w:rsidR="00AA46BA" w:rsidRDefault="00AA46BA" w:rsidP="001C0FB7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116A93">
              <w:rPr>
                <w:rFonts w:eastAsia="Calibri" w:cs="Arial"/>
                <w:b/>
                <w:color w:val="000000"/>
                <w:sz w:val="22"/>
                <w:lang w:eastAsia="en-US"/>
              </w:rPr>
              <w:lastRenderedPageBreak/>
              <w:t>Dostawa samochodów ogólnego przeznaczenia średniej ładowności</w:t>
            </w:r>
          </w:p>
        </w:tc>
        <w:tc>
          <w:tcPr>
            <w:tcW w:w="8930" w:type="dxa"/>
            <w:gridSpan w:val="4"/>
            <w:shd w:val="clear" w:color="auto" w:fill="DEEAF6" w:themeFill="accent1" w:themeFillTint="33"/>
          </w:tcPr>
          <w:p w:rsidR="00AA46BA" w:rsidRPr="00116A93" w:rsidRDefault="00AA46BA" w:rsidP="0087336C">
            <w:pPr>
              <w:widowControl/>
              <w:spacing w:before="240" w:after="40" w:line="360" w:lineRule="auto"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116A93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……………………………………………………………</w:t>
            </w:r>
            <w:r w:rsidR="006011DA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</w:t>
            </w:r>
          </w:p>
          <w:p w:rsidR="00AA46BA" w:rsidRPr="00116A93" w:rsidRDefault="00AA46BA" w:rsidP="0087336C">
            <w:pPr>
              <w:widowControl/>
              <w:spacing w:before="0" w:after="40" w:line="36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116A93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……………………………………………………………</w:t>
            </w:r>
            <w:r w:rsidR="006011DA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</w:t>
            </w:r>
          </w:p>
          <w:p w:rsidR="00AA46BA" w:rsidRPr="001C1ADD" w:rsidRDefault="00AA46BA" w:rsidP="001C0FB7">
            <w:pPr>
              <w:spacing w:before="60" w:after="60" w:line="240" w:lineRule="auto"/>
              <w:jc w:val="center"/>
              <w:rPr>
                <w:rFonts w:cs="Arial"/>
                <w:b/>
                <w:bCs/>
                <w:i/>
                <w:szCs w:val="18"/>
              </w:rPr>
            </w:pPr>
            <w:r w:rsidRPr="001C1ADD">
              <w:rPr>
                <w:rFonts w:eastAsia="Calibri" w:cs="Arial"/>
                <w:i/>
                <w:color w:val="000000"/>
                <w:lang w:eastAsia="en-US"/>
              </w:rPr>
              <w:t>wskazać nazwę producenta / markę / typ / model</w:t>
            </w:r>
          </w:p>
        </w:tc>
      </w:tr>
      <w:tr w:rsidR="00557453" w:rsidRPr="00BD7164" w:rsidTr="006011DA">
        <w:trPr>
          <w:trHeight w:val="960"/>
        </w:trPr>
        <w:tc>
          <w:tcPr>
            <w:tcW w:w="1643" w:type="dxa"/>
            <w:gridSpan w:val="2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Zakres zamówienia</w:t>
            </w:r>
          </w:p>
        </w:tc>
        <w:tc>
          <w:tcPr>
            <w:tcW w:w="762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 xml:space="preserve">Ilość </w:t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t>(sztuk)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Cena jednostkowa netto</w:t>
            </w:r>
            <w:r w:rsidR="00557453" w:rsidRPr="006011DA">
              <w:rPr>
                <w:rFonts w:cs="Arial"/>
                <w:b/>
                <w:bCs/>
                <w:sz w:val="16"/>
                <w:szCs w:val="16"/>
              </w:rPr>
              <w:t xml:space="preserve"> oferty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zł)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Pr="006011DA" w:rsidRDefault="00AA46BA" w:rsidP="001C1ADD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Cena netto oferty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(w zł),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br/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t>(kol 2 x kol. 3)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Stawka podatku Vat*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%)</w:t>
            </w:r>
          </w:p>
        </w:tc>
        <w:tc>
          <w:tcPr>
            <w:tcW w:w="2552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Wartość podatku Vat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br/>
            </w:r>
            <w:r w:rsidR="00DE1F2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1F28"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(w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zł</w:t>
            </w:r>
            <w:r w:rsidR="00DE1F28" w:rsidRPr="001C1ADD">
              <w:rPr>
                <w:rFonts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Cena jednostkowa brutto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zł),</w:t>
            </w:r>
            <w:r w:rsidR="00557453"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br/>
            </w:r>
            <w:r w:rsidR="00557453" w:rsidRPr="001C1ADD">
              <w:rPr>
                <w:rFonts w:cs="Arial"/>
                <w:b/>
                <w:bCs/>
                <w:i/>
                <w:sz w:val="16"/>
                <w:szCs w:val="16"/>
              </w:rPr>
              <w:t>(kol. 3 x 1,23)</w:t>
            </w:r>
          </w:p>
        </w:tc>
        <w:tc>
          <w:tcPr>
            <w:tcW w:w="2976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Wartość brutto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oferty 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br/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zł),</w:t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        </w:t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br/>
              <w:t xml:space="preserve"> </w:t>
            </w:r>
            <w:r w:rsidR="00557453" w:rsidRPr="001C1ADD">
              <w:rPr>
                <w:rFonts w:cs="Arial"/>
                <w:b/>
                <w:bCs/>
                <w:i/>
                <w:sz w:val="16"/>
                <w:szCs w:val="16"/>
              </w:rPr>
              <w:t>( kol. 2 x kol. 7)</w:t>
            </w:r>
          </w:p>
        </w:tc>
      </w:tr>
      <w:tr w:rsidR="00557453" w:rsidRPr="00BD7164" w:rsidTr="006011DA">
        <w:trPr>
          <w:trHeight w:val="323"/>
        </w:trPr>
        <w:tc>
          <w:tcPr>
            <w:tcW w:w="346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1</w:t>
            </w:r>
          </w:p>
        </w:tc>
        <w:tc>
          <w:tcPr>
            <w:tcW w:w="762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6</w:t>
            </w:r>
          </w:p>
        </w:tc>
        <w:tc>
          <w:tcPr>
            <w:tcW w:w="2268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7</w:t>
            </w:r>
          </w:p>
        </w:tc>
        <w:tc>
          <w:tcPr>
            <w:tcW w:w="2976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8</w:t>
            </w:r>
          </w:p>
        </w:tc>
      </w:tr>
      <w:tr w:rsidR="00557453" w:rsidRPr="00BD7164" w:rsidTr="006011DA">
        <w:trPr>
          <w:trHeight w:val="323"/>
        </w:trPr>
        <w:tc>
          <w:tcPr>
            <w:tcW w:w="346" w:type="dxa"/>
          </w:tcPr>
          <w:p w:rsidR="00AA46BA" w:rsidRDefault="00AA46BA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A</w:t>
            </w:r>
          </w:p>
        </w:tc>
        <w:tc>
          <w:tcPr>
            <w:tcW w:w="1297" w:type="dxa"/>
          </w:tcPr>
          <w:p w:rsidR="00AA46BA" w:rsidRDefault="00AA46BA" w:rsidP="00557453">
            <w:pPr>
              <w:spacing w:before="24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Zamówienie podstawowe</w:t>
            </w:r>
          </w:p>
        </w:tc>
        <w:tc>
          <w:tcPr>
            <w:tcW w:w="762" w:type="dxa"/>
            <w:shd w:val="clear" w:color="auto" w:fill="auto"/>
          </w:tcPr>
          <w:p w:rsidR="00AA46BA" w:rsidRDefault="003334E4" w:rsidP="003334E4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1C1ADD" w:rsidP="001C1AD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………………..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</w:t>
            </w:r>
            <w:r w:rsidR="006011DA">
              <w:rPr>
                <w:rFonts w:cs="Arial"/>
                <w:b/>
                <w:bCs/>
                <w:szCs w:val="18"/>
              </w:rPr>
              <w:t>………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23 %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……..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……..</w:t>
            </w:r>
          </w:p>
        </w:tc>
      </w:tr>
      <w:tr w:rsidR="00557453" w:rsidRPr="00BD7164" w:rsidTr="006011DA">
        <w:trPr>
          <w:trHeight w:val="323"/>
        </w:trPr>
        <w:tc>
          <w:tcPr>
            <w:tcW w:w="346" w:type="dxa"/>
          </w:tcPr>
          <w:p w:rsidR="00AA46BA" w:rsidRDefault="00AA46BA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B</w:t>
            </w:r>
          </w:p>
        </w:tc>
        <w:tc>
          <w:tcPr>
            <w:tcW w:w="1297" w:type="dxa"/>
          </w:tcPr>
          <w:p w:rsidR="00AA46BA" w:rsidRDefault="00AA46BA" w:rsidP="00557453">
            <w:pPr>
              <w:spacing w:before="24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Zamówienie wynikające </w:t>
            </w:r>
            <w:r>
              <w:rPr>
                <w:rFonts w:cs="Arial"/>
                <w:b/>
                <w:bCs/>
                <w:szCs w:val="18"/>
              </w:rPr>
              <w:br/>
              <w:t>z prawa opcji</w:t>
            </w:r>
          </w:p>
        </w:tc>
        <w:tc>
          <w:tcPr>
            <w:tcW w:w="762" w:type="dxa"/>
            <w:shd w:val="clear" w:color="auto" w:fill="auto"/>
          </w:tcPr>
          <w:p w:rsidR="00AA46BA" w:rsidRDefault="00AA46BA" w:rsidP="003334E4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</w:t>
            </w:r>
            <w:r w:rsidR="003334E4"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</w:t>
            </w:r>
            <w:r w:rsidR="006011DA">
              <w:rPr>
                <w:rFonts w:cs="Arial"/>
                <w:b/>
                <w:bCs/>
                <w:szCs w:val="18"/>
              </w:rPr>
              <w:t>………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23 %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…………………</w:t>
            </w:r>
            <w:r w:rsidR="006011DA">
              <w:rPr>
                <w:rFonts w:cs="Arial"/>
                <w:b/>
                <w:bCs/>
                <w:szCs w:val="18"/>
              </w:rPr>
              <w:t>…..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……..</w:t>
            </w:r>
          </w:p>
        </w:tc>
      </w:tr>
      <w:tr w:rsidR="00AA46BA" w:rsidRPr="00BD7164" w:rsidTr="00992A6D">
        <w:trPr>
          <w:trHeight w:val="323"/>
        </w:trPr>
        <w:tc>
          <w:tcPr>
            <w:tcW w:w="6941" w:type="dxa"/>
            <w:gridSpan w:val="6"/>
          </w:tcPr>
          <w:p w:rsidR="00AA46BA" w:rsidRDefault="00AA46BA" w:rsidP="00AA46BA">
            <w:pPr>
              <w:spacing w:before="360" w:after="60" w:line="240" w:lineRule="auto"/>
              <w:jc w:val="right"/>
              <w:rPr>
                <w:rFonts w:cs="Arial"/>
                <w:b/>
                <w:bCs/>
                <w:szCs w:val="18"/>
              </w:rPr>
            </w:pPr>
            <w:r w:rsidRPr="00116A93">
              <w:rPr>
                <w:rFonts w:eastAsia="Calibri" w:cs="Arial"/>
                <w:color w:val="000000"/>
                <w:sz w:val="22"/>
                <w:lang w:eastAsia="en-US"/>
              </w:rPr>
              <w:t>łączna wartość brutto pozycji A + B:</w:t>
            </w:r>
          </w:p>
        </w:tc>
        <w:tc>
          <w:tcPr>
            <w:tcW w:w="7796" w:type="dxa"/>
            <w:gridSpan w:val="3"/>
            <w:shd w:val="clear" w:color="auto" w:fill="DEEAF6" w:themeFill="accent1" w:themeFillTint="33"/>
          </w:tcPr>
          <w:p w:rsidR="00AA46BA" w:rsidRPr="00557453" w:rsidRDefault="00AA46BA" w:rsidP="006011DA">
            <w:pPr>
              <w:widowControl/>
              <w:spacing w:before="360" w:line="360" w:lineRule="auto"/>
              <w:jc w:val="righ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557453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</w:t>
            </w:r>
            <w:r w:rsidR="006011DA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…………………………………</w:t>
            </w:r>
          </w:p>
          <w:p w:rsidR="00AA46BA" w:rsidRPr="001C1ADD" w:rsidRDefault="00AA46BA" w:rsidP="006011DA">
            <w:pPr>
              <w:spacing w:before="60" w:after="60" w:line="240" w:lineRule="auto"/>
              <w:jc w:val="right"/>
              <w:rPr>
                <w:rFonts w:cs="Arial"/>
                <w:b/>
                <w:bCs/>
                <w:i/>
                <w:szCs w:val="18"/>
              </w:rPr>
            </w:pPr>
            <w:r w:rsidRPr="001C1ADD">
              <w:rPr>
                <w:rFonts w:eastAsia="Calibri" w:cs="Arial"/>
                <w:i/>
                <w:color w:val="000000"/>
                <w:sz w:val="20"/>
                <w:lang w:eastAsia="en-US"/>
              </w:rPr>
              <w:t>(kol. 8 poz. A + kol. 8 poz. B)</w:t>
            </w:r>
          </w:p>
        </w:tc>
      </w:tr>
    </w:tbl>
    <w:p w:rsidR="00AA46BA" w:rsidRPr="001B3A13" w:rsidRDefault="00AA46BA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*</w:t>
      </w:r>
      <w:r w:rsidRPr="001B3A13">
        <w:rPr>
          <w:i/>
        </w:rPr>
        <w:t xml:space="preserve"> </w:t>
      </w:r>
      <w:r w:rsidRPr="001B3A13">
        <w:rPr>
          <w:rFonts w:cs="Arial"/>
          <w:i/>
          <w:color w:val="000000"/>
          <w:sz w:val="20"/>
        </w:rPr>
        <w:t>STAWKA PODATKU VAT - w przypadku stosowania zmniejszonych stawek VAT Wykonawca jest zobowiązany do wskazania podstawy prawnej stosowania takich stawek poniżej:</w:t>
      </w:r>
    </w:p>
    <w:p w:rsidR="00AA46BA" w:rsidRPr="001B3A13" w:rsidRDefault="00AA46BA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………………………………………………………………………………………………………………………</w:t>
      </w:r>
      <w:r w:rsidR="006011DA" w:rsidRPr="001B3A13">
        <w:rPr>
          <w:rFonts w:cs="Arial"/>
          <w:i/>
          <w:color w:val="000000"/>
          <w:sz w:val="20"/>
        </w:rPr>
        <w:t>……………………………………………………………………….</w:t>
      </w:r>
    </w:p>
    <w:p w:rsidR="00AA46BA" w:rsidRPr="001B3A13" w:rsidRDefault="00AA46BA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** CENA BRUTTO stanowi całkowite wynagrodzenie Wykonawcy, uwzględniające wszystkie koszty związane z realizacją przedmiotu zamówienia, zgodnie z SWZ.</w:t>
      </w:r>
    </w:p>
    <w:p w:rsidR="003335A1" w:rsidRPr="001B3A13" w:rsidRDefault="003335A1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*** Uwaga: Rok produkcji: 2024- dopuszcza się zastosowanie podwozia bazowego z roku produkcji 2023.</w:t>
      </w:r>
    </w:p>
    <w:p w:rsidR="00AA46BA" w:rsidRDefault="00AA46BA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</w:pPr>
      <w:r w:rsidRPr="00AA46BA">
        <w:rPr>
          <w:rFonts w:cs="Arial"/>
          <w:b/>
          <w:color w:val="000000"/>
          <w:sz w:val="20"/>
        </w:rPr>
        <w:t>Uwaga: ceny jednostkowe w zamówieniu podstawowym i opcjonalnym muszą być takie same</w:t>
      </w:r>
    </w:p>
    <w:p w:rsidR="006011DA" w:rsidRDefault="006011DA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  <w:sectPr w:rsidR="006011DA" w:rsidSect="006011DA">
          <w:pgSz w:w="16840" w:h="11907" w:orient="landscape" w:code="9"/>
          <w:pgMar w:top="567" w:right="851" w:bottom="1134" w:left="1134" w:header="454" w:footer="680" w:gutter="567"/>
          <w:cols w:space="708"/>
          <w:noEndnote/>
          <w:docGrid w:linePitch="245"/>
        </w:sectPr>
      </w:pPr>
    </w:p>
    <w:p w:rsidR="00DB5EA4" w:rsidRDefault="00DB5EA4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953"/>
      </w:tblGrid>
      <w:tr w:rsidR="00184726" w:rsidRPr="00184726" w:rsidTr="00992A6D">
        <w:trPr>
          <w:trHeight w:val="335"/>
        </w:trPr>
        <w:tc>
          <w:tcPr>
            <w:tcW w:w="3681" w:type="dxa"/>
            <w:vMerge w:val="restart"/>
            <w:shd w:val="clear" w:color="auto" w:fill="DEEAF6" w:themeFill="accent1" w:themeFillTint="33"/>
            <w:vAlign w:val="center"/>
          </w:tcPr>
          <w:p w:rsidR="00184726" w:rsidRPr="00184726" w:rsidRDefault="00184726" w:rsidP="00184726">
            <w:pPr>
              <w:spacing w:before="0" w:line="360" w:lineRule="auto"/>
              <w:jc w:val="center"/>
              <w:rPr>
                <w:b/>
                <w:sz w:val="20"/>
              </w:rPr>
            </w:pPr>
            <w:r w:rsidRPr="00184726">
              <w:rPr>
                <w:b/>
                <w:sz w:val="20"/>
              </w:rPr>
              <w:t>TERMIN DOSTAWY</w:t>
            </w:r>
            <w:r w:rsidR="008D297B">
              <w:rPr>
                <w:b/>
                <w:sz w:val="20"/>
              </w:rPr>
              <w:t xml:space="preserve"> DLA ZAMÓWIENIA PODSTAWOWEGO</w:t>
            </w:r>
            <w:r w:rsidRPr="00184726">
              <w:rPr>
                <w:b/>
                <w:sz w:val="20"/>
              </w:rPr>
              <w:t>*</w:t>
            </w:r>
          </w:p>
        </w:tc>
        <w:tc>
          <w:tcPr>
            <w:tcW w:w="5953" w:type="dxa"/>
            <w:vAlign w:val="bottom"/>
          </w:tcPr>
          <w:p w:rsidR="00184726" w:rsidRPr="00184726" w:rsidRDefault="00184726" w:rsidP="00184726">
            <w:pPr>
              <w:spacing w:before="360" w:after="36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184726">
              <w:rPr>
                <w:rFonts w:cs="Arial"/>
                <w:sz w:val="20"/>
                <w:szCs w:val="16"/>
              </w:rPr>
              <w:t>od dni</w:t>
            </w:r>
            <w:r w:rsidR="00992A6D">
              <w:rPr>
                <w:rFonts w:cs="Arial"/>
                <w:sz w:val="20"/>
                <w:szCs w:val="16"/>
              </w:rPr>
              <w:t xml:space="preserve">a podpisania umowy </w:t>
            </w:r>
            <w:r w:rsidR="00992A6D" w:rsidRPr="003335A1">
              <w:rPr>
                <w:rFonts w:cs="Arial"/>
                <w:b/>
                <w:sz w:val="20"/>
                <w:szCs w:val="16"/>
              </w:rPr>
              <w:t>do dnia 31.10</w:t>
            </w:r>
            <w:r w:rsidRPr="003335A1">
              <w:rPr>
                <w:rFonts w:cs="Arial"/>
                <w:b/>
                <w:sz w:val="20"/>
                <w:szCs w:val="16"/>
              </w:rPr>
              <w:t>.2024 r.</w:t>
            </w:r>
          </w:p>
        </w:tc>
      </w:tr>
      <w:tr w:rsidR="00184726" w:rsidRPr="00184726" w:rsidTr="00992A6D">
        <w:trPr>
          <w:trHeight w:val="1025"/>
        </w:trPr>
        <w:tc>
          <w:tcPr>
            <w:tcW w:w="3681" w:type="dxa"/>
            <w:vMerge/>
            <w:shd w:val="clear" w:color="auto" w:fill="DEEAF6" w:themeFill="accent1" w:themeFillTint="33"/>
            <w:vAlign w:val="center"/>
          </w:tcPr>
          <w:p w:rsidR="00184726" w:rsidRPr="00184726" w:rsidRDefault="00184726" w:rsidP="00184726">
            <w:pPr>
              <w:spacing w:before="0"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953" w:type="dxa"/>
            <w:vAlign w:val="bottom"/>
          </w:tcPr>
          <w:p w:rsidR="00184726" w:rsidRPr="00184726" w:rsidRDefault="00184726" w:rsidP="00184726">
            <w:pPr>
              <w:spacing w:before="360" w:after="360" w:line="319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184726">
              <w:rPr>
                <w:rFonts w:cs="Arial"/>
                <w:sz w:val="20"/>
                <w:szCs w:val="16"/>
              </w:rPr>
              <w:t xml:space="preserve">od dnia podpisania umowy </w:t>
            </w:r>
            <w:r w:rsidRPr="003335A1">
              <w:rPr>
                <w:rFonts w:cs="Arial"/>
                <w:b/>
                <w:sz w:val="20"/>
                <w:szCs w:val="16"/>
              </w:rPr>
              <w:t xml:space="preserve">do dnia </w:t>
            </w:r>
            <w:r w:rsidRPr="00E03EB5">
              <w:rPr>
                <w:rFonts w:cs="Arial"/>
                <w:b/>
                <w:strike/>
                <w:color w:val="FF0000"/>
                <w:sz w:val="20"/>
                <w:szCs w:val="16"/>
              </w:rPr>
              <w:t>29</w:t>
            </w:r>
            <w:r w:rsidR="00992A6D" w:rsidRPr="00E03EB5">
              <w:rPr>
                <w:rFonts w:cs="Arial"/>
                <w:b/>
                <w:strike/>
                <w:color w:val="FF0000"/>
                <w:sz w:val="20"/>
                <w:szCs w:val="16"/>
              </w:rPr>
              <w:t>.11</w:t>
            </w:r>
            <w:r w:rsidRPr="00E03EB5">
              <w:rPr>
                <w:rFonts w:cs="Arial"/>
                <w:b/>
                <w:strike/>
                <w:color w:val="FF0000"/>
                <w:sz w:val="20"/>
                <w:szCs w:val="16"/>
              </w:rPr>
              <w:t>.2024 r.</w:t>
            </w:r>
            <w:r w:rsidR="00E03EB5" w:rsidRPr="00E03EB5">
              <w:rPr>
                <w:rFonts w:cs="Arial"/>
                <w:b/>
                <w:strike/>
                <w:color w:val="FF0000"/>
                <w:sz w:val="20"/>
                <w:szCs w:val="16"/>
              </w:rPr>
              <w:t>,</w:t>
            </w:r>
            <w:r w:rsidR="00E03EB5" w:rsidRPr="00E03EB5">
              <w:rPr>
                <w:rFonts w:cs="Arial"/>
                <w:b/>
                <w:color w:val="FF0000"/>
                <w:sz w:val="20"/>
                <w:szCs w:val="16"/>
              </w:rPr>
              <w:t xml:space="preserve"> 13.12.2024 r.</w:t>
            </w:r>
          </w:p>
        </w:tc>
      </w:tr>
    </w:tbl>
    <w:p w:rsidR="00992A6D" w:rsidRDefault="00992A6D" w:rsidP="001B3A13">
      <w:pPr>
        <w:spacing w:after="240" w:line="360" w:lineRule="auto"/>
        <w:rPr>
          <w:i/>
        </w:rPr>
      </w:pPr>
      <w:r w:rsidRPr="00B57228">
        <w:rPr>
          <w:i/>
        </w:rPr>
        <w:t>*Należy zaznaczyć wybrany przez Wykonawcę termin dostawy. Nie zaznaczenie żadnej pozycji będzie oznaczało, że Wykonawca zrealizuje termin dostawy do</w:t>
      </w:r>
      <w:r w:rsidR="008D297B">
        <w:rPr>
          <w:i/>
        </w:rPr>
        <w:t xml:space="preserve"> dnia 29.11.2024</w:t>
      </w:r>
      <w:r w:rsidRPr="00B57228">
        <w:rPr>
          <w:i/>
        </w:rPr>
        <w:t xml:space="preserve">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096"/>
        <w:gridCol w:w="1926"/>
        <w:gridCol w:w="1926"/>
      </w:tblGrid>
      <w:tr w:rsidR="005D6131" w:rsidTr="005D6131">
        <w:tc>
          <w:tcPr>
            <w:tcW w:w="3681" w:type="dxa"/>
            <w:gridSpan w:val="2"/>
            <w:vMerge w:val="restart"/>
            <w:shd w:val="clear" w:color="auto" w:fill="DEEAF6" w:themeFill="accent1" w:themeFillTint="33"/>
          </w:tcPr>
          <w:p w:rsidR="007916B4" w:rsidRPr="005D6131" w:rsidRDefault="005D6131" w:rsidP="007916B4">
            <w:pPr>
              <w:spacing w:before="600" w:after="240"/>
              <w:jc w:val="center"/>
              <w:rPr>
                <w:b/>
                <w:sz w:val="20"/>
              </w:rPr>
            </w:pPr>
            <w:r w:rsidRPr="005D6131">
              <w:rPr>
                <w:b/>
                <w:sz w:val="20"/>
              </w:rPr>
              <w:t>ZAKRES GWARANCJI</w:t>
            </w:r>
            <w:r w:rsidR="001C10E6">
              <w:rPr>
                <w:b/>
                <w:sz w:val="20"/>
              </w:rPr>
              <w:t xml:space="preserve">                  </w:t>
            </w:r>
            <w:r w:rsidR="007916B4">
              <w:rPr>
                <w:b/>
                <w:sz w:val="20"/>
              </w:rPr>
              <w:t xml:space="preserve"> (wg </w:t>
            </w:r>
            <w:r w:rsidR="001C10E6">
              <w:rPr>
                <w:b/>
                <w:sz w:val="20"/>
              </w:rPr>
              <w:t>rozdziału IX)</w:t>
            </w:r>
          </w:p>
        </w:tc>
        <w:tc>
          <w:tcPr>
            <w:tcW w:w="4022" w:type="dxa"/>
            <w:gridSpan w:val="2"/>
            <w:shd w:val="clear" w:color="auto" w:fill="FFFFFF" w:themeFill="background1"/>
          </w:tcPr>
          <w:p w:rsidR="005D6131" w:rsidRPr="005D6131" w:rsidRDefault="005D6131" w:rsidP="005D6131">
            <w:pPr>
              <w:spacing w:before="240" w:after="240"/>
              <w:jc w:val="center"/>
              <w:rPr>
                <w:b/>
                <w:sz w:val="20"/>
              </w:rPr>
            </w:pPr>
            <w:r w:rsidRPr="005D6131">
              <w:rPr>
                <w:b/>
                <w:sz w:val="20"/>
              </w:rPr>
              <w:t>OKRES GWARANCJI</w:t>
            </w:r>
          </w:p>
        </w:tc>
        <w:tc>
          <w:tcPr>
            <w:tcW w:w="1926" w:type="dxa"/>
            <w:vMerge w:val="restart"/>
          </w:tcPr>
          <w:p w:rsidR="005D6131" w:rsidRPr="005D6131" w:rsidRDefault="005D6131" w:rsidP="0087336C">
            <w:pPr>
              <w:spacing w:after="240"/>
              <w:jc w:val="center"/>
              <w:rPr>
                <w:b/>
              </w:rPr>
            </w:pPr>
            <w:r w:rsidRPr="005D6131">
              <w:rPr>
                <w:b/>
              </w:rPr>
              <w:t>Wykonawca udziela gwarancji na okres</w:t>
            </w:r>
            <w:r w:rsidR="0087336C">
              <w:rPr>
                <w:b/>
              </w:rPr>
              <w:t xml:space="preserve"> (w miesiącach)     </w:t>
            </w:r>
            <w:r w:rsidRPr="005D6131">
              <w:rPr>
                <w:b/>
              </w:rPr>
              <w:t xml:space="preserve"> ** </w:t>
            </w:r>
            <w:r w:rsidRPr="001C1ADD">
              <w:rPr>
                <w:b/>
                <w:i/>
              </w:rPr>
              <w:t xml:space="preserve">należy wpisać liczbę miesięcy </w:t>
            </w:r>
            <w:r w:rsidRPr="001C1ADD">
              <w:rPr>
                <w:b/>
                <w:i/>
              </w:rPr>
              <w:br/>
              <w:t>z kolumny 2 lub 3</w:t>
            </w:r>
          </w:p>
        </w:tc>
      </w:tr>
      <w:tr w:rsidR="005D6131" w:rsidTr="005D6131">
        <w:tc>
          <w:tcPr>
            <w:tcW w:w="3681" w:type="dxa"/>
            <w:gridSpan w:val="2"/>
            <w:vMerge/>
            <w:shd w:val="clear" w:color="auto" w:fill="DEEAF6" w:themeFill="accent1" w:themeFillTint="33"/>
          </w:tcPr>
          <w:p w:rsidR="005D6131" w:rsidRDefault="005D6131" w:rsidP="00992A6D">
            <w:pPr>
              <w:spacing w:after="240"/>
              <w:rPr>
                <w:i/>
              </w:rPr>
            </w:pPr>
          </w:p>
        </w:tc>
        <w:tc>
          <w:tcPr>
            <w:tcW w:w="2096" w:type="dxa"/>
          </w:tcPr>
          <w:p w:rsidR="005D6131" w:rsidRPr="005D6131" w:rsidRDefault="005D6131" w:rsidP="005D6131">
            <w:pPr>
              <w:spacing w:after="240"/>
              <w:jc w:val="center"/>
              <w:rPr>
                <w:b/>
              </w:rPr>
            </w:pPr>
            <w:r w:rsidRPr="005D6131">
              <w:rPr>
                <w:b/>
              </w:rPr>
              <w:t>Minimalny</w:t>
            </w:r>
            <w:r w:rsidR="0087336C">
              <w:rPr>
                <w:b/>
              </w:rPr>
              <w:br/>
            </w:r>
            <w:r w:rsidRPr="005D6131">
              <w:rPr>
                <w:b/>
              </w:rPr>
              <w:t xml:space="preserve"> </w:t>
            </w:r>
            <w:r w:rsidRPr="001C1ADD">
              <w:rPr>
                <w:b/>
                <w:i/>
              </w:rPr>
              <w:t>(</w:t>
            </w:r>
            <w:r w:rsidR="0087336C">
              <w:rPr>
                <w:b/>
                <w:i/>
              </w:rPr>
              <w:t>w miesiącach) (</w:t>
            </w:r>
            <w:r w:rsidRPr="001C1ADD">
              <w:rPr>
                <w:b/>
                <w:i/>
              </w:rPr>
              <w:t>wynikający z WET)</w:t>
            </w:r>
          </w:p>
        </w:tc>
        <w:tc>
          <w:tcPr>
            <w:tcW w:w="1926" w:type="dxa"/>
          </w:tcPr>
          <w:p w:rsidR="005D6131" w:rsidRPr="005D6131" w:rsidRDefault="005D6131" w:rsidP="005D6131">
            <w:pPr>
              <w:spacing w:after="240"/>
              <w:jc w:val="center"/>
              <w:rPr>
                <w:b/>
              </w:rPr>
            </w:pPr>
            <w:r w:rsidRPr="005D6131">
              <w:rPr>
                <w:b/>
              </w:rPr>
              <w:t xml:space="preserve">Wydłużony o 12 miesięcy </w:t>
            </w:r>
            <w:r w:rsidRPr="001C1ADD">
              <w:rPr>
                <w:b/>
                <w:i/>
              </w:rPr>
              <w:t>(suma kol. 2 +12 miesięcy)</w:t>
            </w:r>
          </w:p>
        </w:tc>
        <w:tc>
          <w:tcPr>
            <w:tcW w:w="1926" w:type="dxa"/>
            <w:vMerge/>
          </w:tcPr>
          <w:p w:rsidR="005D6131" w:rsidRPr="005D6131" w:rsidRDefault="005D6131" w:rsidP="00992A6D">
            <w:pPr>
              <w:spacing w:after="240"/>
            </w:pPr>
          </w:p>
        </w:tc>
      </w:tr>
      <w:tr w:rsidR="007916B4" w:rsidTr="003335A1">
        <w:tc>
          <w:tcPr>
            <w:tcW w:w="3681" w:type="dxa"/>
            <w:gridSpan w:val="2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1</w:t>
            </w:r>
          </w:p>
        </w:tc>
        <w:tc>
          <w:tcPr>
            <w:tcW w:w="2096" w:type="dxa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2</w:t>
            </w:r>
          </w:p>
        </w:tc>
        <w:tc>
          <w:tcPr>
            <w:tcW w:w="1926" w:type="dxa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3</w:t>
            </w:r>
          </w:p>
        </w:tc>
        <w:tc>
          <w:tcPr>
            <w:tcW w:w="1926" w:type="dxa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4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1C10E6">
            <w:pPr>
              <w:spacing w:before="48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a)</w:t>
            </w:r>
          </w:p>
        </w:tc>
        <w:tc>
          <w:tcPr>
            <w:tcW w:w="3119" w:type="dxa"/>
          </w:tcPr>
          <w:p w:rsidR="005D6131" w:rsidRPr="003335A1" w:rsidRDefault="001C10E6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szCs w:val="18"/>
              </w:rPr>
              <w:t xml:space="preserve">Ogólna na wszystkie elementy lub limit 200 tys. Przebiegu kilometrów przebiegu na wszystkie elementy, </w:t>
            </w:r>
            <w:r w:rsidR="007916B4" w:rsidRPr="003335A1">
              <w:rPr>
                <w:rFonts w:cs="Arial"/>
                <w:szCs w:val="18"/>
              </w:rPr>
              <w:t xml:space="preserve"> które nie podlegają normalnemu zużyciu w czasie eksploatacji.</w:t>
            </w:r>
          </w:p>
        </w:tc>
        <w:tc>
          <w:tcPr>
            <w:tcW w:w="2096" w:type="dxa"/>
          </w:tcPr>
          <w:p w:rsidR="005D6131" w:rsidRPr="001C10E6" w:rsidRDefault="001C10E6" w:rsidP="001C10E6">
            <w:pPr>
              <w:spacing w:before="60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24</w:t>
            </w:r>
          </w:p>
        </w:tc>
        <w:tc>
          <w:tcPr>
            <w:tcW w:w="1926" w:type="dxa"/>
          </w:tcPr>
          <w:p w:rsidR="005D6131" w:rsidRPr="000702B2" w:rsidRDefault="00E63D16" w:rsidP="001C10E6">
            <w:pPr>
              <w:spacing w:before="60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1C10E6">
            <w:pPr>
              <w:spacing w:before="600" w:after="12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b)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bCs/>
                <w:color w:val="000000"/>
                <w:szCs w:val="18"/>
              </w:rPr>
              <w:t>Na powłoki lakiernicze.</w:t>
            </w:r>
          </w:p>
        </w:tc>
        <w:tc>
          <w:tcPr>
            <w:tcW w:w="2096" w:type="dxa"/>
          </w:tcPr>
          <w:p w:rsidR="005D6131" w:rsidRPr="001C10E6" w:rsidRDefault="001C10E6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36</w:t>
            </w:r>
          </w:p>
        </w:tc>
        <w:tc>
          <w:tcPr>
            <w:tcW w:w="1926" w:type="dxa"/>
          </w:tcPr>
          <w:p w:rsidR="005D6131" w:rsidRPr="000702B2" w:rsidRDefault="00125F53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0702B2">
              <w:rPr>
                <w:b/>
                <w:sz w:val="20"/>
              </w:rPr>
              <w:t>48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7916B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c)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bCs/>
                <w:color w:val="000000"/>
                <w:szCs w:val="18"/>
              </w:rPr>
              <w:t>Na perforację elementów nadwozia</w:t>
            </w:r>
          </w:p>
        </w:tc>
        <w:tc>
          <w:tcPr>
            <w:tcW w:w="2096" w:type="dxa"/>
          </w:tcPr>
          <w:p w:rsidR="005D6131" w:rsidRPr="001C10E6" w:rsidRDefault="001C10E6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48</w:t>
            </w:r>
          </w:p>
        </w:tc>
        <w:tc>
          <w:tcPr>
            <w:tcW w:w="1926" w:type="dxa"/>
          </w:tcPr>
          <w:p w:rsidR="005D6131" w:rsidRPr="000702B2" w:rsidRDefault="000702B2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0702B2">
              <w:rPr>
                <w:b/>
                <w:sz w:val="20"/>
              </w:rPr>
              <w:t>60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7916B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…...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1C10E6">
            <w:pPr>
              <w:spacing w:before="36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d)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color w:val="000000"/>
                <w:szCs w:val="18"/>
              </w:rPr>
              <w:t xml:space="preserve">Na eksploatację opon, </w:t>
            </w:r>
            <w:r w:rsidR="00B71FDF">
              <w:rPr>
                <w:rFonts w:cs="Arial"/>
                <w:color w:val="000000"/>
                <w:szCs w:val="18"/>
              </w:rPr>
              <w:br/>
            </w:r>
            <w:r w:rsidRPr="003335A1">
              <w:rPr>
                <w:rFonts w:cs="Arial"/>
                <w:color w:val="000000"/>
                <w:szCs w:val="18"/>
              </w:rPr>
              <w:t>z zachowaniem zasady montażu opon wyprodukowanych w roku dostawy pojazdu.*</w:t>
            </w:r>
          </w:p>
        </w:tc>
        <w:tc>
          <w:tcPr>
            <w:tcW w:w="2096" w:type="dxa"/>
          </w:tcPr>
          <w:p w:rsidR="005D6131" w:rsidRPr="001C10E6" w:rsidRDefault="001C10E6" w:rsidP="001C10E6">
            <w:pPr>
              <w:spacing w:before="36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24</w:t>
            </w:r>
          </w:p>
        </w:tc>
        <w:tc>
          <w:tcPr>
            <w:tcW w:w="1926" w:type="dxa"/>
          </w:tcPr>
          <w:p w:rsidR="005D6131" w:rsidRPr="000702B2" w:rsidRDefault="00E63D16" w:rsidP="001C10E6">
            <w:pPr>
              <w:spacing w:before="3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1C10E6">
            <w:pPr>
              <w:spacing w:before="360" w:after="120"/>
              <w:jc w:val="center"/>
              <w:rPr>
                <w:sz w:val="20"/>
              </w:rPr>
            </w:pPr>
            <w:r>
              <w:rPr>
                <w:sz w:val="20"/>
              </w:rPr>
              <w:t>…...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1C10E6">
            <w:pPr>
              <w:spacing w:before="36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e)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color w:val="000000"/>
                <w:szCs w:val="18"/>
              </w:rPr>
              <w:t>Na akumulatory, z zachowaniem zasady montażu akumulatorów wyprodukowanych w roku dostawy pojazdu.</w:t>
            </w:r>
          </w:p>
        </w:tc>
        <w:tc>
          <w:tcPr>
            <w:tcW w:w="2096" w:type="dxa"/>
          </w:tcPr>
          <w:p w:rsidR="005D6131" w:rsidRPr="001C10E6" w:rsidRDefault="001C10E6" w:rsidP="001C10E6">
            <w:pPr>
              <w:spacing w:before="36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24</w:t>
            </w:r>
          </w:p>
        </w:tc>
        <w:tc>
          <w:tcPr>
            <w:tcW w:w="1926" w:type="dxa"/>
          </w:tcPr>
          <w:p w:rsidR="005D6131" w:rsidRPr="000702B2" w:rsidRDefault="00E63D16" w:rsidP="001C10E6">
            <w:pPr>
              <w:spacing w:before="3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1C10E6">
            <w:pPr>
              <w:spacing w:before="360" w:after="12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</w:tr>
    </w:tbl>
    <w:p w:rsidR="00992A6D" w:rsidRPr="003335A1" w:rsidRDefault="00992A6D" w:rsidP="001B3A13">
      <w:pPr>
        <w:widowControl/>
        <w:spacing w:before="120" w:after="120" w:line="360" w:lineRule="auto"/>
        <w:rPr>
          <w:rFonts w:cs="Arial"/>
          <w:i/>
          <w:szCs w:val="18"/>
          <w:lang w:eastAsia="ar-SA"/>
        </w:rPr>
      </w:pPr>
      <w:r w:rsidRPr="003335A1">
        <w:rPr>
          <w:rFonts w:cs="Arial"/>
          <w:i/>
          <w:szCs w:val="18"/>
          <w:lang w:eastAsia="ar-SA"/>
        </w:rPr>
        <w:t>*Dopuszcza się, że opony mogą</w:t>
      </w:r>
      <w:r w:rsidR="00125F53" w:rsidRPr="003335A1">
        <w:rPr>
          <w:rFonts w:cs="Arial"/>
          <w:i/>
          <w:szCs w:val="18"/>
          <w:lang w:eastAsia="ar-SA"/>
        </w:rPr>
        <w:t xml:space="preserve"> pochodzić z roku produkcji 2023</w:t>
      </w:r>
      <w:r w:rsidRPr="003335A1">
        <w:rPr>
          <w:rFonts w:cs="Arial"/>
          <w:i/>
          <w:szCs w:val="18"/>
          <w:lang w:eastAsia="ar-SA"/>
        </w:rPr>
        <w:t>, ale nie mogą być starsze niż 12 miesięcy od daty produkcji podwozia pojazdów.</w:t>
      </w:r>
    </w:p>
    <w:p w:rsidR="00992A6D" w:rsidRDefault="00992A6D" w:rsidP="001B3A13">
      <w:pPr>
        <w:widowControl/>
        <w:spacing w:before="0" w:line="360" w:lineRule="auto"/>
        <w:rPr>
          <w:rFonts w:cs="Arial"/>
          <w:i/>
          <w:color w:val="000000"/>
          <w:szCs w:val="18"/>
          <w:lang w:eastAsia="ar-SA"/>
        </w:rPr>
      </w:pPr>
      <w:r>
        <w:rPr>
          <w:rFonts w:cs="Arial"/>
          <w:i/>
          <w:color w:val="000000"/>
          <w:szCs w:val="18"/>
          <w:lang w:eastAsia="ar-SA"/>
        </w:rPr>
        <w:t xml:space="preserve">**W kolumnie nr 4 należy wpisać deklarowany przez Wykonawcę okres gwarancji dla danej pozycji od a) do e). </w:t>
      </w:r>
      <w:r>
        <w:rPr>
          <w:rFonts w:cs="Arial"/>
          <w:i/>
          <w:color w:val="000000"/>
          <w:szCs w:val="18"/>
          <w:lang w:eastAsia="ar-SA"/>
        </w:rPr>
        <w:br/>
        <w:t>Nie wpisanie okresu gwarancji będzie oznaczało, że Wykonawca udzieli gwarancji na okres minimalny</w:t>
      </w:r>
      <w:r w:rsidR="008D297B">
        <w:rPr>
          <w:rFonts w:cs="Arial"/>
          <w:i/>
          <w:color w:val="000000"/>
          <w:szCs w:val="18"/>
          <w:lang w:eastAsia="ar-SA"/>
        </w:rPr>
        <w:t xml:space="preserve"> wynikający </w:t>
      </w:r>
      <w:r w:rsidR="008D297B">
        <w:rPr>
          <w:rFonts w:cs="Arial"/>
          <w:i/>
          <w:color w:val="000000"/>
          <w:szCs w:val="18"/>
          <w:lang w:eastAsia="ar-SA"/>
        </w:rPr>
        <w:br/>
        <w:t>z zapisów WET.</w:t>
      </w:r>
    </w:p>
    <w:p w:rsidR="000702B2" w:rsidRDefault="000702B2" w:rsidP="001B3A13">
      <w:pPr>
        <w:widowControl/>
        <w:spacing w:before="0" w:line="360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977"/>
        <w:gridCol w:w="2971"/>
      </w:tblGrid>
      <w:tr w:rsidR="003335A1" w:rsidTr="003335A1">
        <w:tc>
          <w:tcPr>
            <w:tcW w:w="3681" w:type="dxa"/>
            <w:gridSpan w:val="2"/>
            <w:shd w:val="clear" w:color="auto" w:fill="DEEAF6" w:themeFill="accent1" w:themeFillTint="33"/>
          </w:tcPr>
          <w:p w:rsidR="003335A1" w:rsidRPr="003335A1" w:rsidRDefault="003335A1" w:rsidP="003335A1">
            <w:pPr>
              <w:widowControl/>
              <w:spacing w:before="240" w:after="24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 w:rsidRPr="003335A1">
              <w:rPr>
                <w:rFonts w:cs="Arial"/>
                <w:b/>
                <w:color w:val="000000"/>
                <w:sz w:val="20"/>
                <w:lang w:eastAsia="ar-SA"/>
              </w:rPr>
              <w:t>ELEMENTY WYPOSAŻENIA POJAZDÓW*</w:t>
            </w:r>
          </w:p>
        </w:tc>
        <w:tc>
          <w:tcPr>
            <w:tcW w:w="5948" w:type="dxa"/>
            <w:gridSpan w:val="2"/>
          </w:tcPr>
          <w:p w:rsidR="003335A1" w:rsidRPr="003335A1" w:rsidRDefault="003335A1" w:rsidP="003335A1">
            <w:pPr>
              <w:widowControl/>
              <w:spacing w:before="240" w:after="24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DEKLARACJA WYKONAWCY – ZAWARTOŚĆ ELEMENTU W JEGO OFERCIE**</w:t>
            </w:r>
          </w:p>
        </w:tc>
      </w:tr>
      <w:tr w:rsidR="003335A1" w:rsidTr="003335A1">
        <w:tc>
          <w:tcPr>
            <w:tcW w:w="3681" w:type="dxa"/>
            <w:gridSpan w:val="2"/>
            <w:shd w:val="clear" w:color="auto" w:fill="E7E6E6" w:themeFill="background2"/>
          </w:tcPr>
          <w:p w:rsidR="003335A1" w:rsidRPr="003335A1" w:rsidRDefault="003335A1" w:rsidP="003335A1">
            <w:pPr>
              <w:widowControl/>
              <w:spacing w:before="120" w:after="12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:rsidR="003335A1" w:rsidRPr="003335A1" w:rsidRDefault="003335A1" w:rsidP="003335A1">
            <w:pPr>
              <w:widowControl/>
              <w:spacing w:before="120" w:after="12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2</w:t>
            </w:r>
          </w:p>
        </w:tc>
        <w:tc>
          <w:tcPr>
            <w:tcW w:w="2971" w:type="dxa"/>
            <w:shd w:val="clear" w:color="auto" w:fill="E7E6E6" w:themeFill="background2"/>
          </w:tcPr>
          <w:p w:rsidR="003335A1" w:rsidRPr="003335A1" w:rsidRDefault="003335A1" w:rsidP="003335A1">
            <w:pPr>
              <w:widowControl/>
              <w:spacing w:before="120" w:after="12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3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a)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Tempomat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b)</w:t>
            </w:r>
          </w:p>
        </w:tc>
        <w:tc>
          <w:tcPr>
            <w:tcW w:w="3119" w:type="dxa"/>
          </w:tcPr>
          <w:p w:rsidR="000702B2" w:rsidRPr="003335A1" w:rsidRDefault="00E73F4B" w:rsidP="003334E4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 xml:space="preserve">Nawigacja 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c)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Asystent pasa ruchu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d)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 xml:space="preserve">System ostrzegania o senności </w:t>
            </w:r>
            <w:r w:rsidR="00381157">
              <w:rPr>
                <w:rFonts w:cs="Arial"/>
                <w:color w:val="000000"/>
                <w:szCs w:val="18"/>
                <w:lang w:eastAsia="ar-SA"/>
              </w:rPr>
              <w:br/>
            </w:r>
            <w:r>
              <w:rPr>
                <w:rFonts w:cs="Arial"/>
                <w:color w:val="000000"/>
                <w:szCs w:val="18"/>
                <w:lang w:eastAsia="ar-SA"/>
              </w:rPr>
              <w:t>i skupienia uwagi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e)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System wykrywania cofania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36137">
              <w:rPr>
                <w:rFonts w:cs="Arial"/>
                <w:b/>
                <w:color w:val="000000"/>
                <w:sz w:val="20"/>
              </w:rPr>
            </w:r>
            <w:r w:rsidR="00836137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Brak</w:t>
            </w:r>
          </w:p>
        </w:tc>
      </w:tr>
    </w:tbl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E73F4B" w:rsidRPr="00F90433" w:rsidRDefault="00E73F4B" w:rsidP="00E73F4B">
      <w:pPr>
        <w:spacing w:before="0" w:line="360" w:lineRule="auto"/>
        <w:rPr>
          <w:rFonts w:cs="Arial"/>
          <w:i/>
          <w:szCs w:val="18"/>
        </w:rPr>
      </w:pPr>
      <w:r>
        <w:rPr>
          <w:rFonts w:cs="Arial"/>
          <w:b/>
          <w:i/>
          <w:szCs w:val="18"/>
        </w:rPr>
        <w:t>*</w:t>
      </w:r>
      <w:r>
        <w:rPr>
          <w:rFonts w:cs="Arial"/>
          <w:i/>
          <w:szCs w:val="18"/>
        </w:rPr>
        <w:t>Pożądane elementy wyposażenia wszystkich pojazdów, będących przedmiotem zamówienia</w:t>
      </w:r>
    </w:p>
    <w:p w:rsidR="00E73F4B" w:rsidRDefault="00E73F4B" w:rsidP="00E73F4B">
      <w:pPr>
        <w:spacing w:before="120" w:line="360" w:lineRule="auto"/>
        <w:rPr>
          <w:rFonts w:cs="Arial"/>
          <w:i/>
          <w:szCs w:val="18"/>
        </w:rPr>
      </w:pPr>
      <w:r w:rsidRPr="007E1C6D">
        <w:rPr>
          <w:rFonts w:cs="Arial"/>
          <w:b/>
          <w:i/>
          <w:szCs w:val="18"/>
        </w:rPr>
        <w:t>*</w:t>
      </w:r>
      <w:r>
        <w:rPr>
          <w:rFonts w:cs="Arial"/>
          <w:b/>
          <w:i/>
          <w:szCs w:val="18"/>
        </w:rPr>
        <w:t>*</w:t>
      </w:r>
      <w:r w:rsidRPr="007E1C6D">
        <w:rPr>
          <w:rFonts w:cs="Arial"/>
          <w:i/>
          <w:szCs w:val="18"/>
        </w:rPr>
        <w:t xml:space="preserve">Należy zaznaczyć </w:t>
      </w:r>
      <w:r w:rsidR="001B3A13">
        <w:rPr>
          <w:rFonts w:cs="Arial"/>
          <w:i/>
          <w:szCs w:val="18"/>
        </w:rPr>
        <w:t xml:space="preserve">właściwe- </w:t>
      </w:r>
      <w:r w:rsidRPr="007E1C6D">
        <w:rPr>
          <w:rFonts w:cs="Arial"/>
          <w:i/>
          <w:szCs w:val="18"/>
        </w:rPr>
        <w:t>odpowiedź dla pozycji od a) do e) w kolumnie 2 lub 3</w:t>
      </w:r>
      <w:r>
        <w:rPr>
          <w:rFonts w:cs="Arial"/>
          <w:i/>
          <w:szCs w:val="18"/>
        </w:rPr>
        <w:t>. Nie zaznaczenie odpowiedzi będzie oznaczało, że oferta Wykonawcy nie zawiera danego elementu wyposażenia.</w:t>
      </w:r>
    </w:p>
    <w:p w:rsidR="00184726" w:rsidRPr="00AA46BA" w:rsidRDefault="00184726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</w:pPr>
    </w:p>
    <w:p w:rsidR="005533DA" w:rsidRPr="009878F1" w:rsidRDefault="00EB5002" w:rsidP="008E1B58">
      <w:pPr>
        <w:pStyle w:val="Tekstpodstawowy"/>
        <w:spacing w:before="40" w:after="40" w:line="360" w:lineRule="auto"/>
        <w:rPr>
          <w:rFonts w:cs="Arial"/>
          <w:b/>
          <w:szCs w:val="18"/>
          <w:u w:val="single"/>
        </w:rPr>
      </w:pPr>
      <w:r w:rsidRPr="009878F1">
        <w:rPr>
          <w:rFonts w:cs="Arial"/>
          <w:b/>
          <w:szCs w:val="18"/>
          <w:u w:val="single"/>
        </w:rPr>
        <w:t>Oświadczamy, że:</w:t>
      </w:r>
    </w:p>
    <w:p w:rsidR="005533DA" w:rsidRPr="005533DA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>Zapoznaliśmy się z SWZ, spełniamy wymagania zawarte w SWZ</w:t>
      </w:r>
      <w:r w:rsidR="00557453">
        <w:rPr>
          <w:rFonts w:cs="Arial"/>
          <w:sz w:val="20"/>
        </w:rPr>
        <w:t xml:space="preserve"> oraz WET</w:t>
      </w:r>
      <w:r w:rsidR="00550E37">
        <w:rPr>
          <w:rFonts w:cs="Arial"/>
          <w:sz w:val="20"/>
        </w:rPr>
        <w:t>, nie wnosimy do nich</w:t>
      </w:r>
      <w:r>
        <w:rPr>
          <w:rFonts w:cs="Arial"/>
          <w:sz w:val="20"/>
        </w:rPr>
        <w:t xml:space="preserve"> zastrzeżeń oraz posiadamy informacje konieczne do przygotowania oferty.</w:t>
      </w:r>
    </w:p>
    <w:p w:rsidR="005533DA" w:rsidRPr="003617CE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Projekt </w:t>
      </w:r>
      <w:r w:rsidR="0060289B">
        <w:rPr>
          <w:rFonts w:cs="Arial"/>
          <w:sz w:val="20"/>
        </w:rPr>
        <w:t>umowy (stanowiący załącznik nr 4</w:t>
      </w:r>
      <w:r>
        <w:rPr>
          <w:rFonts w:cs="Arial"/>
          <w:sz w:val="20"/>
        </w:rPr>
        <w:t xml:space="preserve"> do SWZ) i zawarte w nim postanowienia, zostały przez nas zaakceptowane. Zobowiązujemy się, w przypadku wyboru naszej oferty do zawarcia umowy na określonych warunkach, w miejscu i terminie wskazanym przez </w:t>
      </w:r>
      <w:r w:rsidR="003617CE">
        <w:rPr>
          <w:rFonts w:cs="Arial"/>
          <w:sz w:val="20"/>
        </w:rPr>
        <w:t>Zamawiającego</w:t>
      </w:r>
      <w:r>
        <w:rPr>
          <w:rFonts w:cs="Arial"/>
          <w:sz w:val="20"/>
        </w:rPr>
        <w:t>.</w:t>
      </w:r>
    </w:p>
    <w:p w:rsidR="003617CE" w:rsidRPr="00F64D34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F64D34">
        <w:rPr>
          <w:rFonts w:cs="Arial"/>
          <w:sz w:val="20"/>
        </w:rPr>
        <w:t xml:space="preserve">Zaoferowany przedmiot zamówienia spełnia wszystkie wymagania określone w </w:t>
      </w:r>
      <w:r w:rsidR="000D4B72">
        <w:rPr>
          <w:rFonts w:cs="Arial"/>
          <w:sz w:val="20"/>
        </w:rPr>
        <w:t>OPZ</w:t>
      </w:r>
      <w:r w:rsidR="00550E37">
        <w:rPr>
          <w:rFonts w:cs="Arial"/>
          <w:sz w:val="20"/>
        </w:rPr>
        <w:t xml:space="preserve"> (WET)</w:t>
      </w:r>
      <w:r w:rsidR="000D4B72">
        <w:rPr>
          <w:rFonts w:cs="Arial"/>
          <w:sz w:val="20"/>
        </w:rPr>
        <w:t xml:space="preserve">, </w:t>
      </w:r>
      <w:r w:rsidRPr="00F64D34">
        <w:rPr>
          <w:rFonts w:cs="Arial"/>
          <w:sz w:val="20"/>
        </w:rPr>
        <w:t>SWZ i jego załącznikach.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Zobowiązujemy się do wniesienia zabezpieczenia należytego wykonania umowy w oparciu o podane </w:t>
      </w:r>
      <w:r w:rsidR="00F64D34">
        <w:rPr>
          <w:rFonts w:cs="Arial"/>
          <w:sz w:val="20"/>
        </w:rPr>
        <w:br/>
      </w:r>
      <w:r>
        <w:rPr>
          <w:rFonts w:cs="Arial"/>
          <w:sz w:val="20"/>
        </w:rPr>
        <w:t>w SWZ warunki.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W cenie naszej oferty zostały uwzględnione wszystkie koszty wykonania zamówienia</w:t>
      </w:r>
      <w:r w:rsidR="008E7CC0">
        <w:rPr>
          <w:rFonts w:cs="Arial"/>
          <w:sz w:val="20"/>
        </w:rPr>
        <w:t>, które zostanie zrealizowane ( w przypadku wyboru oferty) na zasadach określonych w SWZ</w:t>
      </w:r>
      <w:r w:rsidR="00550E37">
        <w:rPr>
          <w:rFonts w:cs="Arial"/>
          <w:sz w:val="20"/>
        </w:rPr>
        <w:t xml:space="preserve"> oraz WET</w:t>
      </w:r>
      <w:r w:rsidR="008E7CC0">
        <w:rPr>
          <w:rFonts w:cs="Arial"/>
          <w:sz w:val="20"/>
        </w:rPr>
        <w:t>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Zamówienie zostanie zrealizowane w terminach określonych w SWZ oraz w projekcie umowy</w:t>
      </w:r>
      <w:r>
        <w:rPr>
          <w:rFonts w:cs="Arial"/>
          <w:sz w:val="20"/>
        </w:rPr>
        <w:t>.</w:t>
      </w:r>
    </w:p>
    <w:p w:rsidR="003617CE" w:rsidRPr="005533DA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 xml:space="preserve">Zapoznaliśmy się oraz uzyskaliśmy na własną odpowiedzialność i ryzyko, wszelkie istotne informacje </w:t>
      </w:r>
      <w:r w:rsidR="00F64D34">
        <w:rPr>
          <w:rFonts w:cs="Arial"/>
          <w:sz w:val="20"/>
        </w:rPr>
        <w:br/>
        <w:t xml:space="preserve">o </w:t>
      </w:r>
      <w:r w:rsidRPr="008E1B58">
        <w:rPr>
          <w:rFonts w:cs="Arial"/>
          <w:sz w:val="20"/>
        </w:rPr>
        <w:t>warunkach, w których będzie realizowany przedmiot zamówienia i zostały one uwzględnione w kalkulacji ceny oferty</w:t>
      </w:r>
      <w:r w:rsidR="00550E37">
        <w:rPr>
          <w:rFonts w:cs="Arial"/>
          <w:sz w:val="20"/>
        </w:rPr>
        <w:t xml:space="preserve"> w oparciu o załącznik nr 1 do SWZ (WET)</w:t>
      </w:r>
      <w:r>
        <w:rPr>
          <w:rFonts w:cs="Arial"/>
          <w:sz w:val="20"/>
        </w:rPr>
        <w:t>.</w:t>
      </w:r>
    </w:p>
    <w:p w:rsidR="00917A34" w:rsidRPr="00917A34" w:rsidRDefault="00880D4B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40" w:lineRule="auto"/>
        <w:ind w:left="284" w:hanging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Do bieżącego kontaktu w związku z postępowaniem przetargowym wyznaczamy</w:t>
      </w:r>
      <w:r w:rsidR="004F5B1A" w:rsidRPr="008E1B58">
        <w:rPr>
          <w:rFonts w:cs="Arial"/>
          <w:color w:val="000000"/>
          <w:sz w:val="20"/>
        </w:rPr>
        <w:t xml:space="preserve"> </w:t>
      </w:r>
    </w:p>
    <w:p w:rsidR="00880D4B" w:rsidRPr="008E1B58" w:rsidRDefault="00880D4B" w:rsidP="00917A34">
      <w:pPr>
        <w:pStyle w:val="Tekstpodstawowy"/>
        <w:spacing w:before="40" w:after="40" w:line="240" w:lineRule="auto"/>
        <w:ind w:left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……</w:t>
      </w:r>
      <w:r w:rsidR="00B15677" w:rsidRPr="008E1B58">
        <w:rPr>
          <w:rFonts w:cs="Arial"/>
          <w:color w:val="000000"/>
          <w:sz w:val="20"/>
        </w:rPr>
        <w:t>…………………………………………………………………</w:t>
      </w:r>
      <w:r w:rsidR="008E1B58" w:rsidRPr="008E1B58">
        <w:rPr>
          <w:rFonts w:cs="Arial"/>
          <w:color w:val="000000"/>
          <w:sz w:val="20"/>
        </w:rPr>
        <w:t>…………………………………………………</w:t>
      </w:r>
    </w:p>
    <w:p w:rsidR="00B503A1" w:rsidRPr="00917A34" w:rsidRDefault="00880D4B" w:rsidP="00917A34">
      <w:pPr>
        <w:widowControl/>
        <w:spacing w:before="120" w:after="120" w:line="240" w:lineRule="auto"/>
        <w:jc w:val="center"/>
        <w:rPr>
          <w:rFonts w:cs="Arial"/>
          <w:i/>
          <w:szCs w:val="18"/>
        </w:rPr>
      </w:pPr>
      <w:r w:rsidRPr="008E1B58">
        <w:rPr>
          <w:rFonts w:cs="Arial"/>
          <w:i/>
          <w:szCs w:val="18"/>
        </w:rPr>
        <w:t>(podać imię i nazwisko, numer telefonu</w:t>
      </w:r>
      <w:r w:rsidR="004F5B1A" w:rsidRPr="008E1B58">
        <w:rPr>
          <w:rFonts w:cs="Arial"/>
          <w:i/>
          <w:szCs w:val="18"/>
        </w:rPr>
        <w:t>, e-mail</w:t>
      </w:r>
      <w:r w:rsidRPr="008E1B58">
        <w:rPr>
          <w:rFonts w:cs="Arial"/>
          <w:i/>
          <w:szCs w:val="18"/>
        </w:rPr>
        <w:t>)</w:t>
      </w:r>
    </w:p>
    <w:p w:rsidR="00880D4B" w:rsidRPr="003617CE" w:rsidRDefault="00880D4B" w:rsidP="00550E37">
      <w:pPr>
        <w:pStyle w:val="Tekstpodstawowy"/>
        <w:spacing w:before="40" w:after="40" w:line="276" w:lineRule="auto"/>
        <w:rPr>
          <w:rFonts w:cs="Arial"/>
          <w:color w:val="000000"/>
          <w:sz w:val="20"/>
        </w:rPr>
      </w:pPr>
    </w:p>
    <w:p w:rsidR="008E1B58" w:rsidRPr="001B3A13" w:rsidRDefault="003617CE" w:rsidP="003617CE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i/>
          <w:color w:val="000000"/>
          <w:szCs w:val="18"/>
        </w:rPr>
      </w:pPr>
      <w:r>
        <w:rPr>
          <w:rFonts w:cs="Arial"/>
          <w:sz w:val="20"/>
        </w:rPr>
        <w:t xml:space="preserve"> </w:t>
      </w:r>
      <w:r w:rsidR="008E1B58" w:rsidRPr="003617CE">
        <w:rPr>
          <w:rFonts w:cs="Arial"/>
          <w:sz w:val="20"/>
        </w:rPr>
        <w:t>Stosownie do art. 225 ust. 2 ustawy PZP, informuję, że wybór naszej oferty</w:t>
      </w:r>
      <w:r w:rsidR="002B3DD1" w:rsidRPr="003617CE">
        <w:rPr>
          <w:rFonts w:cs="Arial"/>
          <w:sz w:val="20"/>
        </w:rPr>
        <w:t xml:space="preserve"> </w:t>
      </w:r>
      <w:r w:rsidR="002B3DD1" w:rsidRPr="001B3A13">
        <w:rPr>
          <w:rFonts w:cs="Arial"/>
          <w:i/>
          <w:szCs w:val="18"/>
        </w:rPr>
        <w:t>(właściwe zaznaczyć x):</w:t>
      </w:r>
    </w:p>
    <w:p w:rsidR="008E1B58" w:rsidRPr="008E1B58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lastRenderedPageBreak/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836137">
        <w:rPr>
          <w:rFonts w:cs="Arial"/>
          <w:b/>
          <w:sz w:val="20"/>
        </w:rPr>
      </w:r>
      <w:r w:rsidR="00836137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nie 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>ob</w:t>
      </w:r>
      <w:r w:rsidR="00F64D34">
        <w:rPr>
          <w:rFonts w:cs="Arial"/>
          <w:sz w:val="20"/>
        </w:rPr>
        <w:t xml:space="preserve">owiązku podatkowego, zgodnie </w:t>
      </w:r>
      <w:r w:rsidR="00F64D34">
        <w:rPr>
          <w:rFonts w:cs="Arial"/>
          <w:sz w:val="20"/>
        </w:rPr>
        <w:br/>
        <w:t xml:space="preserve">  z </w:t>
      </w:r>
      <w:r w:rsidRPr="008E1B58">
        <w:rPr>
          <w:rFonts w:cs="Arial"/>
          <w:sz w:val="20"/>
        </w:rPr>
        <w:t xml:space="preserve">przepisami ustawy z dnia 11 marca 2004r. o podatku od towarów i usług (tj. Dz. U. z 2018 r. </w:t>
      </w:r>
      <w:r w:rsidR="00F64D34">
        <w:rPr>
          <w:rFonts w:cs="Arial"/>
          <w:sz w:val="20"/>
        </w:rPr>
        <w:t xml:space="preserve"> 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poz. 2174, z późn. zm.)</w:t>
      </w:r>
    </w:p>
    <w:p w:rsidR="003617CE" w:rsidRPr="00F64D34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836137">
        <w:rPr>
          <w:rFonts w:cs="Arial"/>
          <w:b/>
          <w:sz w:val="20"/>
        </w:rPr>
      </w:r>
      <w:r w:rsidR="00836137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 xml:space="preserve">obowiązku podatkowego, zgodnie </w:t>
      </w:r>
      <w:r w:rsidRPr="008E1B58">
        <w:rPr>
          <w:rFonts w:cs="Arial"/>
          <w:sz w:val="20"/>
        </w:rPr>
        <w:t xml:space="preserve">z przepisami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ustawy z dnia 11 marca 2004r. o podatku od towarów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i usług </w:t>
      </w:r>
      <w:r w:rsidRPr="008E1B58">
        <w:rPr>
          <w:rFonts w:cs="Arial"/>
          <w:sz w:val="20"/>
        </w:rPr>
        <w:t xml:space="preserve">(tj. Dz. U. z 2018 r. poz. 2174,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z późn. zm.) jednocześnie wskazuję/my nazwy (rodzaj) towaru lub usługi, których dostawa będzie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prowadzić do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jego powstania…………………………….. </w:t>
      </w:r>
      <w:r w:rsidR="001B3A13">
        <w:rPr>
          <w:rFonts w:cs="Arial"/>
          <w:sz w:val="20"/>
        </w:rPr>
        <w:t xml:space="preserve">wraz </w:t>
      </w:r>
      <w:r w:rsidRPr="008E1B58">
        <w:rPr>
          <w:rFonts w:cs="Arial"/>
          <w:sz w:val="20"/>
        </w:rPr>
        <w:t xml:space="preserve">z określeniem ich wartości bez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kwoty podatku VAT ……………………….</w:t>
      </w:r>
    </w:p>
    <w:p w:rsidR="009A1CE8" w:rsidRPr="008E1B58" w:rsidRDefault="008E7CC0" w:rsidP="001B3A13">
      <w:pPr>
        <w:widowControl/>
        <w:spacing w:before="240" w:after="120" w:line="360" w:lineRule="auto"/>
        <w:ind w:left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8E1B58" w:rsidRPr="008E1B58">
        <w:rPr>
          <w:rFonts w:cs="Arial"/>
          <w:b/>
          <w:sz w:val="20"/>
        </w:rPr>
        <w:t xml:space="preserve">W przypadku braku wskazania jednej z opcji Zamawiający przyjmie, że oferta nie będzie </w:t>
      </w:r>
      <w:r w:rsidR="00F64D34">
        <w:rPr>
          <w:rFonts w:cs="Arial"/>
          <w:b/>
          <w:sz w:val="20"/>
        </w:rPr>
        <w:t xml:space="preserve">  </w:t>
      </w:r>
      <w:r w:rsidR="00F64D34">
        <w:rPr>
          <w:rFonts w:cs="Arial"/>
          <w:b/>
          <w:sz w:val="20"/>
        </w:rPr>
        <w:br/>
        <w:t xml:space="preserve"> </w:t>
      </w:r>
      <w:r w:rsidR="008E1B58" w:rsidRPr="008E1B58">
        <w:rPr>
          <w:rFonts w:cs="Arial"/>
          <w:b/>
          <w:sz w:val="20"/>
        </w:rPr>
        <w:t>prowadzić do powstania u Zamawiającego obowiązku podatkowego.</w:t>
      </w:r>
    </w:p>
    <w:p w:rsidR="00EB5002" w:rsidRPr="002B3DD1" w:rsidRDefault="003617CE" w:rsidP="001B3A13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Akceptujemy fakt, że zapłata nastąpi w ciągu 30 dni liczonych od dnia prawidłowo wystawionej faktury,</w:t>
      </w:r>
      <w:r w:rsidR="009216AE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</w:t>
      </w:r>
      <w:r>
        <w:rPr>
          <w:rFonts w:cs="Arial"/>
          <w:sz w:val="20"/>
        </w:rPr>
        <w:t>dostarczonej do siedziby Z</w:t>
      </w:r>
      <w:r w:rsidR="00EB5002" w:rsidRPr="002B3DD1">
        <w:rPr>
          <w:rFonts w:cs="Arial"/>
          <w:sz w:val="20"/>
        </w:rPr>
        <w:t>amawiającego z dokumentami określonymi we wzorze umowy.</w:t>
      </w:r>
    </w:p>
    <w:p w:rsidR="00EB5002" w:rsidRPr="002B3DD1" w:rsidRDefault="0081721D" w:rsidP="001B3A13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Czujemy się związani niniejszą ofertą prz</w:t>
      </w:r>
      <w:r w:rsidR="00D93991">
        <w:rPr>
          <w:rFonts w:cs="Arial"/>
          <w:sz w:val="20"/>
        </w:rPr>
        <w:t>ez czas wskazany w </w:t>
      </w:r>
      <w:r w:rsidR="003D0776">
        <w:rPr>
          <w:rFonts w:cs="Arial"/>
          <w:sz w:val="20"/>
        </w:rPr>
        <w:t xml:space="preserve"> </w:t>
      </w:r>
      <w:r w:rsidR="00D93991">
        <w:rPr>
          <w:rFonts w:cs="Arial"/>
          <w:sz w:val="20"/>
        </w:rPr>
        <w:t xml:space="preserve">Specyfikacji </w:t>
      </w:r>
      <w:r w:rsidR="00EB5002" w:rsidRPr="002B3DD1">
        <w:rPr>
          <w:rFonts w:cs="Arial"/>
          <w:sz w:val="20"/>
        </w:rPr>
        <w:t>Warunków Zamówienia</w:t>
      </w:r>
      <w:r w:rsidR="000A7688" w:rsidRPr="000A7688">
        <w:rPr>
          <w:rFonts w:cs="Arial"/>
          <w:sz w:val="20"/>
        </w:rPr>
        <w:t>.</w:t>
      </w:r>
    </w:p>
    <w:p w:rsidR="00D93991" w:rsidRPr="00D93991" w:rsidRDefault="0081721D" w:rsidP="001B3A13">
      <w:pPr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Oświadczamy, że pod groźbą odpowiedzialności karnej i wykluczenia z postepowania o zamówienia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publiczne za złożenie nieprawdziwych informacji, mających wpływ na wynik prowadzonego postepowania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załączone do Wniosku dokumenty są prawdziwe i opisują stan faktyczny i prawny, aktualny na dzień </w:t>
      </w:r>
      <w:r w:rsidR="00BE21D7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>złożenia wniosków o dopuszczenie do udziału.</w:t>
      </w:r>
    </w:p>
    <w:p w:rsidR="00D93991" w:rsidRPr="00381157" w:rsidRDefault="00B534D4" w:rsidP="001B3A13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Usługę zamierzamy wykonać samodzielnie bez udziału podwykonawców / z udziałem podwykonawców </w:t>
      </w:r>
      <w:r w:rsidR="009878F1">
        <w:rPr>
          <w:rFonts w:cs="Arial"/>
          <w:snapToGrid w:val="0"/>
          <w:sz w:val="20"/>
        </w:rPr>
        <w:t xml:space="preserve">  </w:t>
      </w:r>
      <w:r w:rsidR="009878F1">
        <w:rPr>
          <w:rFonts w:cs="Arial"/>
          <w:snapToGrid w:val="0"/>
          <w:sz w:val="20"/>
        </w:rPr>
        <w:br/>
      </w:r>
      <w:r w:rsidR="009878F1" w:rsidRPr="00381157">
        <w:rPr>
          <w:rFonts w:cs="Arial"/>
          <w:i/>
          <w:snapToGrid w:val="0"/>
          <w:sz w:val="20"/>
        </w:rPr>
        <w:t xml:space="preserve"> </w:t>
      </w:r>
      <w:r w:rsidR="00D93991" w:rsidRPr="00381157">
        <w:rPr>
          <w:rFonts w:cs="Arial"/>
          <w:i/>
          <w:snapToGrid w:val="0"/>
          <w:sz w:val="20"/>
        </w:rPr>
        <w:t xml:space="preserve">(niepotrzebne skreślić). </w:t>
      </w:r>
    </w:p>
    <w:p w:rsidR="00D93991" w:rsidRPr="00D93991" w:rsidRDefault="009878F1" w:rsidP="001B3A13">
      <w:pPr>
        <w:autoSpaceDE w:val="0"/>
        <w:autoSpaceDN w:val="0"/>
        <w:adjustRightInd w:val="0"/>
        <w:spacing w:before="40" w:after="40" w:line="360" w:lineRule="auto"/>
        <w:ind w:left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>(</w:t>
      </w:r>
      <w:r w:rsidR="00D93991"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 xml:space="preserve">podmioty, którym zamierza powierzyć wykonanie części umowy - jeśli są znani na etapie składania </w:t>
      </w:r>
      <w:r w:rsidR="00B534D4">
        <w:rPr>
          <w:rFonts w:cs="Arial"/>
          <w:i/>
          <w:snapToGrid w:val="0"/>
          <w:sz w:val="20"/>
        </w:rPr>
        <w:t>ofert</w:t>
      </w:r>
      <w:r w:rsidR="00D93991" w:rsidRPr="00D93991">
        <w:rPr>
          <w:rFonts w:cs="Arial"/>
          <w:i/>
          <w:snapToGrid w:val="0"/>
          <w:sz w:val="20"/>
        </w:rPr>
        <w:t xml:space="preserve">,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>na podstawie art. 462 ust. 2 PZP.)</w:t>
      </w:r>
    </w:p>
    <w:p w:rsidR="00F64D34" w:rsidRPr="00B534D4" w:rsidRDefault="00D93991" w:rsidP="009878F1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D9399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</w:t>
      </w:r>
      <w:r w:rsidR="009216AE">
        <w:rPr>
          <w:rFonts w:cs="Arial"/>
          <w:i/>
          <w:snapToGrid w:val="0"/>
          <w:sz w:val="20"/>
        </w:rPr>
        <w:t>…………………………………………………………………………</w:t>
      </w:r>
      <w:r w:rsidR="009878F1">
        <w:rPr>
          <w:rFonts w:cs="Arial"/>
          <w:i/>
          <w:snapToGrid w:val="0"/>
          <w:sz w:val="20"/>
        </w:rPr>
        <w:t>…………………………………………………………</w:t>
      </w:r>
    </w:p>
    <w:p w:rsidR="00EB5002" w:rsidRPr="002B3DD1" w:rsidRDefault="00B534D4" w:rsidP="001B3A13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EB5002"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 w:rsidR="00F64D34">
        <w:rPr>
          <w:rFonts w:cs="Arial"/>
          <w:snapToGrid w:val="0"/>
          <w:sz w:val="20"/>
        </w:rPr>
        <w:br/>
        <w:t xml:space="preserve"> </w:t>
      </w:r>
      <w:r w:rsidR="00EB5002"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:rsidR="000C01BD" w:rsidRPr="00BE21D7" w:rsidRDefault="002B3DD1" w:rsidP="001B3A13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</w:t>
      </w:r>
      <w:r w:rsidR="00EB5002" w:rsidRPr="002B3DD1">
        <w:rPr>
          <w:rFonts w:cs="Arial"/>
          <w:snapToGrid w:val="0"/>
          <w:sz w:val="20"/>
        </w:rPr>
        <w:t>…………………………………</w:t>
      </w:r>
      <w:r w:rsidR="009216AE">
        <w:rPr>
          <w:rFonts w:cs="Arial"/>
          <w:snapToGrid w:val="0"/>
          <w:sz w:val="20"/>
        </w:rPr>
        <w:t>……………………………………………………………</w:t>
      </w:r>
      <w:r w:rsidR="009878F1">
        <w:rPr>
          <w:rFonts w:cs="Arial"/>
          <w:snapToGrid w:val="0"/>
          <w:sz w:val="20"/>
        </w:rPr>
        <w:t>…………………………………………………………….</w:t>
      </w:r>
    </w:p>
    <w:p w:rsidR="00A45A40" w:rsidRPr="009878F1" w:rsidRDefault="00BE21D7" w:rsidP="00381157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after="12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 xml:space="preserve">osób fizycznych, od których dane osobowe bezpośrednio lub pośrednio pozyskałem w celu ubiegania się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>o udzielenie zamówienia publicznego w niniejszym postępowaniu.*</w:t>
      </w:r>
    </w:p>
    <w:p w:rsidR="001B3A13" w:rsidRPr="001B3A13" w:rsidRDefault="00A45A40" w:rsidP="001B3A13">
      <w:pPr>
        <w:autoSpaceDE w:val="0"/>
        <w:autoSpaceDN w:val="0"/>
        <w:adjustRightInd w:val="0"/>
        <w:spacing w:before="0" w:line="360" w:lineRule="auto"/>
        <w:ind w:left="284"/>
        <w:rPr>
          <w:rFonts w:cs="Arial"/>
          <w:sz w:val="16"/>
          <w:szCs w:val="16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7CC0" w:rsidRDefault="008E7CC0" w:rsidP="002B3DD1">
      <w:pPr>
        <w:widowControl/>
        <w:spacing w:before="0" w:line="360" w:lineRule="auto"/>
        <w:ind w:left="426"/>
        <w:rPr>
          <w:rFonts w:cs="Arial"/>
          <w:sz w:val="20"/>
        </w:rPr>
      </w:pPr>
    </w:p>
    <w:p w:rsidR="002B3DD1" w:rsidRPr="002B3DD1" w:rsidRDefault="002B3DD1" w:rsidP="00381157">
      <w:pPr>
        <w:widowControl/>
        <w:numPr>
          <w:ilvl w:val="0"/>
          <w:numId w:val="14"/>
        </w:numPr>
        <w:tabs>
          <w:tab w:val="num" w:pos="426"/>
        </w:tabs>
        <w:spacing w:before="0" w:after="120" w:line="360" w:lineRule="auto"/>
        <w:ind w:left="426"/>
        <w:rPr>
          <w:rFonts w:cs="Arial"/>
          <w:sz w:val="20"/>
        </w:rPr>
      </w:pPr>
      <w:r w:rsidRPr="002B3DD1">
        <w:rPr>
          <w:rFonts w:cs="Arial"/>
          <w:color w:val="000000"/>
          <w:sz w:val="20"/>
        </w:rPr>
        <w:t xml:space="preserve">Oświadczam, że przedsiębiorstwo które reprezentuję jest </w:t>
      </w:r>
      <w:r w:rsidRPr="00550E37">
        <w:rPr>
          <w:rFonts w:cs="Arial"/>
          <w:i/>
          <w:color w:val="000000"/>
          <w:szCs w:val="18"/>
        </w:rPr>
        <w:t>(właściwe zaznaczyć):</w:t>
      </w:r>
    </w:p>
    <w:p w:rsidR="00550E37" w:rsidRPr="00550E37" w:rsidRDefault="001B3A13" w:rsidP="001B3A13">
      <w:pPr>
        <w:widowControl/>
        <w:spacing w:before="0" w:after="120" w:line="360" w:lineRule="auto"/>
        <w:jc w:val="left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 xml:space="preserve">  </w:t>
      </w:r>
      <w:r w:rsidR="00550E37" w:rsidRPr="00550E37">
        <w:rPr>
          <w:rFonts w:cs="Arial"/>
          <w:i/>
          <w:color w:val="000000"/>
          <w:sz w:val="16"/>
          <w:szCs w:val="16"/>
        </w:rPr>
        <w:t xml:space="preserve">Dane statystyczne, niezbędne Zamawiającemu w celu poprawnego przekazania Prezesowi Urzędu Zamówień Publicznych, informacji </w:t>
      </w:r>
      <w:r>
        <w:rPr>
          <w:rFonts w:cs="Arial"/>
          <w:i/>
          <w:color w:val="000000"/>
          <w:sz w:val="16"/>
          <w:szCs w:val="16"/>
        </w:rPr>
        <w:t xml:space="preserve"> </w:t>
      </w:r>
      <w:r>
        <w:rPr>
          <w:rFonts w:cs="Arial"/>
          <w:i/>
          <w:color w:val="000000"/>
          <w:sz w:val="16"/>
          <w:szCs w:val="16"/>
        </w:rPr>
        <w:br/>
        <w:t xml:space="preserve">  </w:t>
      </w:r>
      <w:r w:rsidR="00550E37" w:rsidRPr="00550E37">
        <w:rPr>
          <w:rFonts w:cs="Arial"/>
          <w:i/>
          <w:color w:val="000000"/>
          <w:sz w:val="16"/>
          <w:szCs w:val="16"/>
        </w:rPr>
        <w:t>o złożonych ofertach (o których mowa w art. 81 ust. 1 ustawy Pzp), w zakresie danych Wykonawców którzy złożyli oferty.</w:t>
      </w:r>
    </w:p>
    <w:p w:rsidR="00550E37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36137">
        <w:rPr>
          <w:rFonts w:cs="Arial"/>
          <w:b/>
          <w:color w:val="000000"/>
          <w:sz w:val="20"/>
        </w:rPr>
      </w:r>
      <w:r w:rsidR="00836137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mikroprzedsiębiorstwem ²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36137">
        <w:rPr>
          <w:rFonts w:cs="Arial"/>
          <w:b/>
          <w:color w:val="000000"/>
          <w:sz w:val="20"/>
        </w:rPr>
      </w:r>
      <w:r w:rsidR="00836137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małym przedsiębiorstwem ³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36137">
        <w:rPr>
          <w:rFonts w:cs="Arial"/>
          <w:b/>
          <w:color w:val="000000"/>
          <w:sz w:val="20"/>
        </w:rPr>
      </w:r>
      <w:r w:rsidR="00836137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średnim przedsiębiorstwem ⁴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36137">
        <w:rPr>
          <w:rFonts w:cs="Arial"/>
          <w:b/>
          <w:color w:val="000000"/>
          <w:sz w:val="20"/>
        </w:rPr>
      </w:r>
      <w:r w:rsidR="00836137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jednoosobowa działalność gospodarcza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36137">
        <w:rPr>
          <w:rFonts w:cs="Arial"/>
          <w:b/>
          <w:color w:val="000000"/>
          <w:sz w:val="20"/>
        </w:rPr>
      </w:r>
      <w:r w:rsidR="00836137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osoba fizyczna nieprowadząca działalności gospodarczej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color w:val="000000"/>
          <w:sz w:val="20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36137">
        <w:rPr>
          <w:rFonts w:cs="Arial"/>
          <w:b/>
          <w:color w:val="000000"/>
          <w:sz w:val="20"/>
        </w:rPr>
      </w:r>
      <w:r w:rsidR="00836137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inny rodzaj</w:t>
      </w:r>
    </w:p>
    <w:p w:rsidR="001B3A13" w:rsidRPr="00AA75EA" w:rsidRDefault="001B3A13" w:rsidP="001B3A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²   </w:t>
      </w:r>
      <w:r w:rsidRPr="00AA75EA">
        <w:rPr>
          <w:rFonts w:ascii="Arial" w:hAnsi="Arial" w:cs="Arial"/>
          <w:sz w:val="16"/>
          <w:szCs w:val="16"/>
        </w:rPr>
        <w:t xml:space="preserve">Mikroprzedsiębiorstwo: przedsiębiorstwo, które zatrudnia mniej niż 10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2 milionów EUR.</w:t>
      </w:r>
    </w:p>
    <w:p w:rsidR="001B3A13" w:rsidRPr="00AA75EA" w:rsidRDefault="001B3A13" w:rsidP="001B3A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³   </w:t>
      </w:r>
      <w:r w:rsidRPr="00AA75EA">
        <w:rPr>
          <w:rFonts w:ascii="Arial" w:hAnsi="Arial" w:cs="Arial"/>
          <w:sz w:val="16"/>
          <w:szCs w:val="16"/>
        </w:rPr>
        <w:t xml:space="preserve">Małe przedsiębiorstwo: przedsiębiorstwo, które zatrudnia mniej niż 50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10 milionów EUR.</w:t>
      </w:r>
    </w:p>
    <w:p w:rsidR="001B3A13" w:rsidRPr="00AA75EA" w:rsidRDefault="001B3A13" w:rsidP="001B3A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⁴ </w:t>
      </w:r>
      <w:r w:rsidRPr="00AA75EA">
        <w:rPr>
          <w:rFonts w:ascii="Arial" w:hAnsi="Arial" w:cs="Arial"/>
          <w:sz w:val="16"/>
          <w:szCs w:val="16"/>
        </w:rPr>
        <w:t>Średnie przedsiębiorstwo: przedsiębiorstwa, które nie są mikroprzedsiębiorstwami</w:t>
      </w:r>
      <w:r>
        <w:rPr>
          <w:rFonts w:ascii="Arial" w:hAnsi="Arial" w:cs="Arial"/>
          <w:sz w:val="16"/>
          <w:szCs w:val="16"/>
        </w:rPr>
        <w:t xml:space="preserve"> ani małymi </w:t>
      </w:r>
      <w:r w:rsidRPr="00AA75EA">
        <w:rPr>
          <w:rFonts w:ascii="Arial" w:hAnsi="Arial" w:cs="Arial"/>
          <w:sz w:val="16"/>
          <w:szCs w:val="16"/>
        </w:rPr>
        <w:t xml:space="preserve">przedsiębiorstwami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 xml:space="preserve">i które zatrudniają mniej niż 250 osób i których roczny obrót nie przekracza 50 milionów EUR lub roczna suma nie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>przekracza 43 milionów EUR</w:t>
      </w:r>
      <w:r>
        <w:rPr>
          <w:rFonts w:ascii="Arial" w:hAnsi="Arial" w:cs="Arial"/>
          <w:sz w:val="16"/>
          <w:szCs w:val="16"/>
        </w:rPr>
        <w:t>.</w:t>
      </w:r>
    </w:p>
    <w:p w:rsidR="00550E37" w:rsidRDefault="00550E37" w:rsidP="00BE21D7">
      <w:pPr>
        <w:widowControl/>
        <w:spacing w:before="0" w:line="360" w:lineRule="auto"/>
        <w:jc w:val="left"/>
        <w:rPr>
          <w:rFonts w:cs="Arial"/>
          <w:color w:val="000000"/>
          <w:sz w:val="20"/>
        </w:rPr>
      </w:pPr>
    </w:p>
    <w:p w:rsidR="002B3DD1" w:rsidRPr="00737A0F" w:rsidRDefault="00BE21D7" w:rsidP="00BE21D7">
      <w:pPr>
        <w:widowControl/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17.  </w:t>
      </w:r>
      <w:r w:rsidR="002B3DD1" w:rsidRPr="00737A0F">
        <w:rPr>
          <w:rFonts w:cs="Arial"/>
          <w:sz w:val="20"/>
        </w:rPr>
        <w:t>Osoby uprawnione do reprezentowania Wykonawcy i podpisania umowy:</w:t>
      </w:r>
    </w:p>
    <w:p w:rsidR="002B3DD1" w:rsidRPr="00737A0F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2B3DD1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18.  Załączniki do oferty: 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………………………………………….</w:t>
      </w:r>
    </w:p>
    <w:p w:rsidR="003334E4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2B3DD1" w:rsidRPr="00737A0F">
        <w:rPr>
          <w:rFonts w:cs="Arial"/>
          <w:sz w:val="20"/>
        </w:rPr>
        <w:t>……………………………………..….</w:t>
      </w:r>
      <w:r>
        <w:rPr>
          <w:rFonts w:cs="Arial"/>
          <w:sz w:val="20"/>
        </w:rPr>
        <w:t>.</w:t>
      </w:r>
      <w:r w:rsidR="002B3DD1" w:rsidRPr="00737A0F">
        <w:rPr>
          <w:rFonts w:cs="Arial"/>
          <w:sz w:val="20"/>
        </w:rPr>
        <w:t xml:space="preserve">   </w:t>
      </w:r>
    </w:p>
    <w:p w:rsidR="00BE616F" w:rsidRPr="008766EA" w:rsidRDefault="002B3DD1" w:rsidP="00BE21D7">
      <w:pPr>
        <w:spacing w:before="0" w:line="360" w:lineRule="auto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        </w:t>
      </w:r>
    </w:p>
    <w:sectPr w:rsidR="00BE616F" w:rsidRPr="008766EA" w:rsidSect="00116240">
      <w:pgSz w:w="11907" w:h="16840" w:code="9"/>
      <w:pgMar w:top="851" w:right="1134" w:bottom="1134" w:left="567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37" w:rsidRDefault="00836137">
      <w:r>
        <w:separator/>
      </w:r>
    </w:p>
  </w:endnote>
  <w:endnote w:type="continuationSeparator" w:id="0">
    <w:p w:rsidR="00836137" w:rsidRDefault="0083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 w:rsidR="002B2AE5">
      <w:rPr>
        <w:noProof/>
        <w:sz w:val="16"/>
        <w:szCs w:val="16"/>
      </w:rPr>
      <w:t>6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AE0072" w:rsidRDefault="00BD7164" w:rsidP="00AE0072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 w:rsidRPr="00AE0072">
      <w:rPr>
        <w:rFonts w:cs="Arial"/>
        <w:b/>
        <w:color w:val="FF0000"/>
        <w:sz w:val="22"/>
        <w:szCs w:val="22"/>
      </w:rPr>
      <w:t>UWAGA!</w:t>
    </w:r>
    <w:r w:rsidRPr="00AE0072">
      <w:rPr>
        <w:rFonts w:cs="Arial"/>
        <w:color w:val="FF0000"/>
        <w:sz w:val="22"/>
        <w:szCs w:val="22"/>
      </w:rPr>
      <w:t xml:space="preserve"> </w:t>
    </w:r>
    <w:r>
      <w:rPr>
        <w:rFonts w:cs="Arial"/>
        <w:color w:val="FF0000"/>
        <w:sz w:val="22"/>
        <w:szCs w:val="22"/>
      </w:rPr>
      <w:t>Ofertę</w:t>
    </w:r>
    <w:r w:rsidRPr="00AE0072">
      <w:rPr>
        <w:rFonts w:cs="Arial"/>
        <w:color w:val="FF0000"/>
        <w:sz w:val="22"/>
        <w:szCs w:val="22"/>
      </w:rPr>
      <w:t xml:space="preserve"> należy opatrzyć kwalifikowanym podpisem elektronicznym</w:t>
    </w:r>
  </w:p>
  <w:p w:rsidR="00BD7164" w:rsidRPr="00AE0072" w:rsidRDefault="00BD7164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:rsidR="00BD7164" w:rsidRPr="00B97C88" w:rsidRDefault="00BD7164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2B2AE5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2B2AE5">
      <w:rPr>
        <w:noProof/>
        <w:sz w:val="16"/>
      </w:rPr>
      <w:t>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37" w:rsidRDefault="00836137">
      <w:r>
        <w:separator/>
      </w:r>
    </w:p>
  </w:footnote>
  <w:footnote w:type="continuationSeparator" w:id="0">
    <w:p w:rsidR="00836137" w:rsidRDefault="00836137">
      <w:r>
        <w:continuationSeparator/>
      </w:r>
    </w:p>
  </w:footnote>
  <w:footnote w:id="1">
    <w:p w:rsidR="00BD7164" w:rsidRDefault="00BD7164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 w:rsidR="001B3A13"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:rsidR="00BD7164" w:rsidRPr="00781455" w:rsidRDefault="00BD7164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</w:t>
    </w:r>
    <w:r w:rsidR="0029786C">
      <w:rPr>
        <w:rFonts w:cs="Arial"/>
        <w:sz w:val="16"/>
        <w:szCs w:val="16"/>
      </w:rPr>
      <w:t>r referencyjny D/</w:t>
    </w:r>
    <w:r w:rsidR="003334E4">
      <w:rPr>
        <w:rFonts w:cs="Arial"/>
        <w:sz w:val="16"/>
        <w:szCs w:val="16"/>
      </w:rPr>
      <w:t>60</w:t>
    </w:r>
    <w:r w:rsidR="0029786C">
      <w:rPr>
        <w:rFonts w:cs="Arial"/>
        <w:sz w:val="16"/>
        <w:szCs w:val="16"/>
      </w:rPr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49413B"/>
    <w:multiLevelType w:val="hybridMultilevel"/>
    <w:tmpl w:val="0CFEBE00"/>
    <w:lvl w:ilvl="0" w:tplc="0226AE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9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E81B46"/>
    <w:multiLevelType w:val="hybridMultilevel"/>
    <w:tmpl w:val="2B945820"/>
    <w:lvl w:ilvl="0" w:tplc="92D2EEE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A348A8E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AF8011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B2C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84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A0B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707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2C67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EE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971F7"/>
    <w:multiLevelType w:val="hybridMultilevel"/>
    <w:tmpl w:val="F9C218C0"/>
    <w:lvl w:ilvl="0" w:tplc="D29EB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51"/>
  </w:num>
  <w:num w:numId="4">
    <w:abstractNumId w:val="8"/>
  </w:num>
  <w:num w:numId="5">
    <w:abstractNumId w:val="41"/>
  </w:num>
  <w:num w:numId="6">
    <w:abstractNumId w:val="46"/>
  </w:num>
  <w:num w:numId="7">
    <w:abstractNumId w:val="53"/>
  </w:num>
  <w:num w:numId="8">
    <w:abstractNumId w:val="14"/>
  </w:num>
  <w:num w:numId="9">
    <w:abstractNumId w:val="47"/>
  </w:num>
  <w:num w:numId="10">
    <w:abstractNumId w:val="31"/>
  </w:num>
  <w:num w:numId="11">
    <w:abstractNumId w:val="11"/>
  </w:num>
  <w:num w:numId="12">
    <w:abstractNumId w:val="50"/>
  </w:num>
  <w:num w:numId="13">
    <w:abstractNumId w:val="21"/>
  </w:num>
  <w:num w:numId="14">
    <w:abstractNumId w:val="44"/>
  </w:num>
  <w:num w:numId="15">
    <w:abstractNumId w:val="29"/>
  </w:num>
  <w:num w:numId="16">
    <w:abstractNumId w:val="37"/>
  </w:num>
  <w:num w:numId="17">
    <w:abstractNumId w:val="36"/>
  </w:num>
  <w:num w:numId="18">
    <w:abstractNumId w:val="2"/>
  </w:num>
  <w:num w:numId="19">
    <w:abstractNumId w:val="55"/>
  </w:num>
  <w:num w:numId="20">
    <w:abstractNumId w:val="18"/>
  </w:num>
  <w:num w:numId="21">
    <w:abstractNumId w:val="40"/>
  </w:num>
  <w:num w:numId="22">
    <w:abstractNumId w:val="20"/>
  </w:num>
  <w:num w:numId="23">
    <w:abstractNumId w:val="4"/>
  </w:num>
  <w:num w:numId="24">
    <w:abstractNumId w:val="1"/>
  </w:num>
  <w:num w:numId="25">
    <w:abstractNumId w:val="45"/>
  </w:num>
  <w:num w:numId="26">
    <w:abstractNumId w:val="38"/>
  </w:num>
  <w:num w:numId="27">
    <w:abstractNumId w:val="15"/>
  </w:num>
  <w:num w:numId="28">
    <w:abstractNumId w:val="27"/>
  </w:num>
  <w:num w:numId="29">
    <w:abstractNumId w:val="10"/>
  </w:num>
  <w:num w:numId="30">
    <w:abstractNumId w:val="3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9"/>
  </w:num>
  <w:num w:numId="39">
    <w:abstractNumId w:val="54"/>
  </w:num>
  <w:num w:numId="40">
    <w:abstractNumId w:val="33"/>
  </w:num>
  <w:num w:numId="41">
    <w:abstractNumId w:val="39"/>
  </w:num>
  <w:num w:numId="42">
    <w:abstractNumId w:val="32"/>
  </w:num>
  <w:num w:numId="43">
    <w:abstractNumId w:val="56"/>
  </w:num>
  <w:num w:numId="44">
    <w:abstractNumId w:val="42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42"/>
  </w:num>
  <w:num w:numId="47">
    <w:abstractNumId w:val="30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28"/>
  </w:num>
  <w:num w:numId="53">
    <w:abstractNumId w:val="0"/>
  </w:num>
  <w:num w:numId="54">
    <w:abstractNumId w:val="43"/>
  </w:num>
  <w:num w:numId="55">
    <w:abstractNumId w:val="13"/>
  </w:num>
  <w:num w:numId="56">
    <w:abstractNumId w:val="49"/>
  </w:num>
  <w:num w:numId="57">
    <w:abstractNumId w:val="48"/>
  </w:num>
  <w:num w:numId="58">
    <w:abstractNumId w:val="35"/>
  </w:num>
  <w:num w:numId="59">
    <w:abstractNumId w:val="52"/>
  </w:num>
  <w:num w:numId="6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1D93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4CC9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2F7D"/>
    <w:rsid w:val="00033478"/>
    <w:rsid w:val="00033D8B"/>
    <w:rsid w:val="0003440E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4A6"/>
    <w:rsid w:val="00060519"/>
    <w:rsid w:val="000607F8"/>
    <w:rsid w:val="00060F47"/>
    <w:rsid w:val="0006139E"/>
    <w:rsid w:val="0006205C"/>
    <w:rsid w:val="00066457"/>
    <w:rsid w:val="00066681"/>
    <w:rsid w:val="0006690B"/>
    <w:rsid w:val="00067049"/>
    <w:rsid w:val="00067809"/>
    <w:rsid w:val="000702B2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2125"/>
    <w:rsid w:val="000821A3"/>
    <w:rsid w:val="000822B6"/>
    <w:rsid w:val="00082686"/>
    <w:rsid w:val="000832E2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D04EE"/>
    <w:rsid w:val="000D19D2"/>
    <w:rsid w:val="000D25BB"/>
    <w:rsid w:val="000D2856"/>
    <w:rsid w:val="000D2A4F"/>
    <w:rsid w:val="000D2B55"/>
    <w:rsid w:val="000D2FBD"/>
    <w:rsid w:val="000D44BE"/>
    <w:rsid w:val="000D4B72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175D"/>
    <w:rsid w:val="000F2766"/>
    <w:rsid w:val="000F28B3"/>
    <w:rsid w:val="000F2A18"/>
    <w:rsid w:val="000F423A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6A9A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6240"/>
    <w:rsid w:val="001174F0"/>
    <w:rsid w:val="0012042D"/>
    <w:rsid w:val="001204B8"/>
    <w:rsid w:val="00120D1C"/>
    <w:rsid w:val="00122266"/>
    <w:rsid w:val="0012268E"/>
    <w:rsid w:val="00122805"/>
    <w:rsid w:val="0012393C"/>
    <w:rsid w:val="00123BBF"/>
    <w:rsid w:val="00123F95"/>
    <w:rsid w:val="00124505"/>
    <w:rsid w:val="0012507A"/>
    <w:rsid w:val="0012575F"/>
    <w:rsid w:val="0012578A"/>
    <w:rsid w:val="00125C17"/>
    <w:rsid w:val="00125F53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55A4"/>
    <w:rsid w:val="00165AD6"/>
    <w:rsid w:val="00165D76"/>
    <w:rsid w:val="001666A4"/>
    <w:rsid w:val="00166932"/>
    <w:rsid w:val="00167F84"/>
    <w:rsid w:val="0017068E"/>
    <w:rsid w:val="00170D65"/>
    <w:rsid w:val="00172CA8"/>
    <w:rsid w:val="00172F41"/>
    <w:rsid w:val="0017323B"/>
    <w:rsid w:val="00174895"/>
    <w:rsid w:val="001758E2"/>
    <w:rsid w:val="00180F85"/>
    <w:rsid w:val="001812CE"/>
    <w:rsid w:val="00183990"/>
    <w:rsid w:val="00183E2A"/>
    <w:rsid w:val="0018465C"/>
    <w:rsid w:val="00184726"/>
    <w:rsid w:val="0018525A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E7C"/>
    <w:rsid w:val="001A0F82"/>
    <w:rsid w:val="001A333E"/>
    <w:rsid w:val="001A3A3B"/>
    <w:rsid w:val="001A47AF"/>
    <w:rsid w:val="001A4A67"/>
    <w:rsid w:val="001A5309"/>
    <w:rsid w:val="001A6676"/>
    <w:rsid w:val="001B07E7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3A13"/>
    <w:rsid w:val="001B4EC3"/>
    <w:rsid w:val="001B78F3"/>
    <w:rsid w:val="001C0CC0"/>
    <w:rsid w:val="001C0FAA"/>
    <w:rsid w:val="001C0FB7"/>
    <w:rsid w:val="001C10E6"/>
    <w:rsid w:val="001C1726"/>
    <w:rsid w:val="001C1ADD"/>
    <w:rsid w:val="001C2752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4F9"/>
    <w:rsid w:val="001D4E15"/>
    <w:rsid w:val="001D5278"/>
    <w:rsid w:val="001D6192"/>
    <w:rsid w:val="001D662A"/>
    <w:rsid w:val="001D78EC"/>
    <w:rsid w:val="001E0D57"/>
    <w:rsid w:val="001E0F80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2E6A"/>
    <w:rsid w:val="001F31E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3339"/>
    <w:rsid w:val="00213CB6"/>
    <w:rsid w:val="002148E9"/>
    <w:rsid w:val="00216D2E"/>
    <w:rsid w:val="00216EAB"/>
    <w:rsid w:val="00217C3C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551E"/>
    <w:rsid w:val="00245BCA"/>
    <w:rsid w:val="00245E91"/>
    <w:rsid w:val="002463EA"/>
    <w:rsid w:val="00247001"/>
    <w:rsid w:val="00247EF4"/>
    <w:rsid w:val="00250D47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5F24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B94"/>
    <w:rsid w:val="00293872"/>
    <w:rsid w:val="0029396C"/>
    <w:rsid w:val="00294B12"/>
    <w:rsid w:val="00295503"/>
    <w:rsid w:val="00296DD4"/>
    <w:rsid w:val="0029783E"/>
    <w:rsid w:val="0029786C"/>
    <w:rsid w:val="00297D90"/>
    <w:rsid w:val="002A05CC"/>
    <w:rsid w:val="002A179F"/>
    <w:rsid w:val="002A1FE6"/>
    <w:rsid w:val="002A270A"/>
    <w:rsid w:val="002A29CE"/>
    <w:rsid w:val="002A2AEC"/>
    <w:rsid w:val="002A457D"/>
    <w:rsid w:val="002A4C76"/>
    <w:rsid w:val="002A5F18"/>
    <w:rsid w:val="002A676E"/>
    <w:rsid w:val="002A6EF8"/>
    <w:rsid w:val="002A78D9"/>
    <w:rsid w:val="002A79EB"/>
    <w:rsid w:val="002A7B6F"/>
    <w:rsid w:val="002B0824"/>
    <w:rsid w:val="002B19D6"/>
    <w:rsid w:val="002B1E67"/>
    <w:rsid w:val="002B1EA6"/>
    <w:rsid w:val="002B247D"/>
    <w:rsid w:val="002B2487"/>
    <w:rsid w:val="002B252B"/>
    <w:rsid w:val="002B2576"/>
    <w:rsid w:val="002B27DD"/>
    <w:rsid w:val="002B2AE5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EFC"/>
    <w:rsid w:val="002D2F31"/>
    <w:rsid w:val="002D3285"/>
    <w:rsid w:val="002D40DD"/>
    <w:rsid w:val="002D4357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4A3D"/>
    <w:rsid w:val="002F51F6"/>
    <w:rsid w:val="002F553D"/>
    <w:rsid w:val="002F5AC6"/>
    <w:rsid w:val="002F636E"/>
    <w:rsid w:val="002F63DD"/>
    <w:rsid w:val="002F6447"/>
    <w:rsid w:val="002F6F1A"/>
    <w:rsid w:val="002F7914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34C"/>
    <w:rsid w:val="00310413"/>
    <w:rsid w:val="00310567"/>
    <w:rsid w:val="0031059F"/>
    <w:rsid w:val="00310D7A"/>
    <w:rsid w:val="00311A85"/>
    <w:rsid w:val="0031247C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4E4"/>
    <w:rsid w:val="0033357B"/>
    <w:rsid w:val="003335A1"/>
    <w:rsid w:val="00333EA2"/>
    <w:rsid w:val="003349F3"/>
    <w:rsid w:val="00335393"/>
    <w:rsid w:val="003356B0"/>
    <w:rsid w:val="00336032"/>
    <w:rsid w:val="00336CCF"/>
    <w:rsid w:val="003374FA"/>
    <w:rsid w:val="0034157A"/>
    <w:rsid w:val="00342145"/>
    <w:rsid w:val="00342257"/>
    <w:rsid w:val="00342A67"/>
    <w:rsid w:val="00342EEE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56A67"/>
    <w:rsid w:val="0036045D"/>
    <w:rsid w:val="00360542"/>
    <w:rsid w:val="003617CE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157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5A3C"/>
    <w:rsid w:val="003966D3"/>
    <w:rsid w:val="00397A36"/>
    <w:rsid w:val="00397B8D"/>
    <w:rsid w:val="00397FCB"/>
    <w:rsid w:val="003A015E"/>
    <w:rsid w:val="003A0D0D"/>
    <w:rsid w:val="003A16F6"/>
    <w:rsid w:val="003A35F5"/>
    <w:rsid w:val="003A47DC"/>
    <w:rsid w:val="003A5382"/>
    <w:rsid w:val="003A5C03"/>
    <w:rsid w:val="003A5CF7"/>
    <w:rsid w:val="003A7A14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7899"/>
    <w:rsid w:val="003D0776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F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B07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66"/>
    <w:rsid w:val="004650CE"/>
    <w:rsid w:val="00465205"/>
    <w:rsid w:val="0046644B"/>
    <w:rsid w:val="00467ABA"/>
    <w:rsid w:val="0047161F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91143"/>
    <w:rsid w:val="00491BA1"/>
    <w:rsid w:val="00491DF5"/>
    <w:rsid w:val="004926E9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18C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E11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2A5"/>
    <w:rsid w:val="004E2497"/>
    <w:rsid w:val="004E2745"/>
    <w:rsid w:val="004E390E"/>
    <w:rsid w:val="004E39C8"/>
    <w:rsid w:val="004E39D5"/>
    <w:rsid w:val="004E5085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4619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5AA"/>
    <w:rsid w:val="00506DAB"/>
    <w:rsid w:val="005103B2"/>
    <w:rsid w:val="00510490"/>
    <w:rsid w:val="00510540"/>
    <w:rsid w:val="00511130"/>
    <w:rsid w:val="0051163D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094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37"/>
    <w:rsid w:val="00550E5E"/>
    <w:rsid w:val="00551553"/>
    <w:rsid w:val="0055178A"/>
    <w:rsid w:val="00551D23"/>
    <w:rsid w:val="00552A34"/>
    <w:rsid w:val="00552A8E"/>
    <w:rsid w:val="00552DFA"/>
    <w:rsid w:val="005533D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453"/>
    <w:rsid w:val="005579D1"/>
    <w:rsid w:val="0056009C"/>
    <w:rsid w:val="00561398"/>
    <w:rsid w:val="0056158F"/>
    <w:rsid w:val="005616FE"/>
    <w:rsid w:val="0056180D"/>
    <w:rsid w:val="00561B95"/>
    <w:rsid w:val="00561C1F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28F"/>
    <w:rsid w:val="00582928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876"/>
    <w:rsid w:val="005B0927"/>
    <w:rsid w:val="005B092D"/>
    <w:rsid w:val="005B09F1"/>
    <w:rsid w:val="005B0BC8"/>
    <w:rsid w:val="005B17F2"/>
    <w:rsid w:val="005B2204"/>
    <w:rsid w:val="005B343C"/>
    <w:rsid w:val="005B3552"/>
    <w:rsid w:val="005B4DD4"/>
    <w:rsid w:val="005B746A"/>
    <w:rsid w:val="005B759D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31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E7636"/>
    <w:rsid w:val="005F079B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1DA"/>
    <w:rsid w:val="0060142E"/>
    <w:rsid w:val="0060289B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C24"/>
    <w:rsid w:val="00685D47"/>
    <w:rsid w:val="00686FFF"/>
    <w:rsid w:val="00687016"/>
    <w:rsid w:val="00687302"/>
    <w:rsid w:val="0068749A"/>
    <w:rsid w:val="00687A65"/>
    <w:rsid w:val="00687AF7"/>
    <w:rsid w:val="006900C3"/>
    <w:rsid w:val="0069041E"/>
    <w:rsid w:val="00690544"/>
    <w:rsid w:val="00690A39"/>
    <w:rsid w:val="00691327"/>
    <w:rsid w:val="0069300D"/>
    <w:rsid w:val="00695B90"/>
    <w:rsid w:val="00695E68"/>
    <w:rsid w:val="00697596"/>
    <w:rsid w:val="00697A64"/>
    <w:rsid w:val="00697BFD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4ADA"/>
    <w:rsid w:val="006B4D86"/>
    <w:rsid w:val="006B5A7C"/>
    <w:rsid w:val="006B5D0B"/>
    <w:rsid w:val="006B5D1D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2F7B"/>
    <w:rsid w:val="006C37F5"/>
    <w:rsid w:val="006C4C7E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1695"/>
    <w:rsid w:val="006F1AD3"/>
    <w:rsid w:val="006F1E71"/>
    <w:rsid w:val="006F2B2E"/>
    <w:rsid w:val="006F3195"/>
    <w:rsid w:val="006F37CF"/>
    <w:rsid w:val="006F429E"/>
    <w:rsid w:val="006F503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532"/>
    <w:rsid w:val="00714512"/>
    <w:rsid w:val="00716F47"/>
    <w:rsid w:val="007173B6"/>
    <w:rsid w:val="00720549"/>
    <w:rsid w:val="00720AC0"/>
    <w:rsid w:val="00720E60"/>
    <w:rsid w:val="0072133B"/>
    <w:rsid w:val="00721BDA"/>
    <w:rsid w:val="0072256F"/>
    <w:rsid w:val="007227CF"/>
    <w:rsid w:val="00722B81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70004"/>
    <w:rsid w:val="00770D90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996"/>
    <w:rsid w:val="00784E4F"/>
    <w:rsid w:val="00786330"/>
    <w:rsid w:val="00786A2C"/>
    <w:rsid w:val="00791383"/>
    <w:rsid w:val="007916B4"/>
    <w:rsid w:val="00792559"/>
    <w:rsid w:val="00793556"/>
    <w:rsid w:val="007937A5"/>
    <w:rsid w:val="00794973"/>
    <w:rsid w:val="007954A0"/>
    <w:rsid w:val="00795ADF"/>
    <w:rsid w:val="00795BB1"/>
    <w:rsid w:val="0079642B"/>
    <w:rsid w:val="00797424"/>
    <w:rsid w:val="00797A05"/>
    <w:rsid w:val="007A037E"/>
    <w:rsid w:val="007A0AE1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8FC"/>
    <w:rsid w:val="007B6D75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874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03E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3A9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137"/>
    <w:rsid w:val="00836395"/>
    <w:rsid w:val="008363AA"/>
    <w:rsid w:val="00840926"/>
    <w:rsid w:val="008421BA"/>
    <w:rsid w:val="0084256A"/>
    <w:rsid w:val="00842983"/>
    <w:rsid w:val="00843A6B"/>
    <w:rsid w:val="00843B8A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A66"/>
    <w:rsid w:val="00860623"/>
    <w:rsid w:val="008613D2"/>
    <w:rsid w:val="00861707"/>
    <w:rsid w:val="00863174"/>
    <w:rsid w:val="008633CC"/>
    <w:rsid w:val="00863715"/>
    <w:rsid w:val="00863A3A"/>
    <w:rsid w:val="00864289"/>
    <w:rsid w:val="00864426"/>
    <w:rsid w:val="00864754"/>
    <w:rsid w:val="008647A8"/>
    <w:rsid w:val="00864F85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36C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BB5"/>
    <w:rsid w:val="00882C22"/>
    <w:rsid w:val="00882FFF"/>
    <w:rsid w:val="0088345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47B8"/>
    <w:rsid w:val="00894F1B"/>
    <w:rsid w:val="00895667"/>
    <w:rsid w:val="008959E3"/>
    <w:rsid w:val="00896047"/>
    <w:rsid w:val="008964B6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A7E30"/>
    <w:rsid w:val="008B1519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8A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97B"/>
    <w:rsid w:val="008D2FDF"/>
    <w:rsid w:val="008D2FF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A2D"/>
    <w:rsid w:val="008E2B01"/>
    <w:rsid w:val="008E2BBE"/>
    <w:rsid w:val="008E2CE9"/>
    <w:rsid w:val="008E2D2A"/>
    <w:rsid w:val="008E2D77"/>
    <w:rsid w:val="008E34B7"/>
    <w:rsid w:val="008E399A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E7CC0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73CA"/>
    <w:rsid w:val="00917A34"/>
    <w:rsid w:val="00920167"/>
    <w:rsid w:val="00920DB4"/>
    <w:rsid w:val="00921250"/>
    <w:rsid w:val="009216AE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878F1"/>
    <w:rsid w:val="009903E8"/>
    <w:rsid w:val="00990778"/>
    <w:rsid w:val="009916E5"/>
    <w:rsid w:val="00992887"/>
    <w:rsid w:val="00992A6D"/>
    <w:rsid w:val="00992FEE"/>
    <w:rsid w:val="00993009"/>
    <w:rsid w:val="0099310F"/>
    <w:rsid w:val="00993E6F"/>
    <w:rsid w:val="00993E8D"/>
    <w:rsid w:val="00993F52"/>
    <w:rsid w:val="00993F9F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1CE8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B1105"/>
    <w:rsid w:val="009B1C3A"/>
    <w:rsid w:val="009B1FE8"/>
    <w:rsid w:val="009B300A"/>
    <w:rsid w:val="009B374D"/>
    <w:rsid w:val="009B4F3C"/>
    <w:rsid w:val="009B4F8D"/>
    <w:rsid w:val="009B5D95"/>
    <w:rsid w:val="009B6124"/>
    <w:rsid w:val="009B6818"/>
    <w:rsid w:val="009C0143"/>
    <w:rsid w:val="009C0A88"/>
    <w:rsid w:val="009C0BE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5C5"/>
    <w:rsid w:val="009E49B6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35F"/>
    <w:rsid w:val="00A11589"/>
    <w:rsid w:val="00A11977"/>
    <w:rsid w:val="00A1209B"/>
    <w:rsid w:val="00A1228F"/>
    <w:rsid w:val="00A12954"/>
    <w:rsid w:val="00A12A5E"/>
    <w:rsid w:val="00A12AB6"/>
    <w:rsid w:val="00A1365D"/>
    <w:rsid w:val="00A146B1"/>
    <w:rsid w:val="00A14EAB"/>
    <w:rsid w:val="00A15084"/>
    <w:rsid w:val="00A15DB2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8C9"/>
    <w:rsid w:val="00A51FB1"/>
    <w:rsid w:val="00A524E8"/>
    <w:rsid w:val="00A525B2"/>
    <w:rsid w:val="00A52D20"/>
    <w:rsid w:val="00A531E5"/>
    <w:rsid w:val="00A5321E"/>
    <w:rsid w:val="00A5377C"/>
    <w:rsid w:val="00A53EC0"/>
    <w:rsid w:val="00A545CA"/>
    <w:rsid w:val="00A545E1"/>
    <w:rsid w:val="00A549E4"/>
    <w:rsid w:val="00A5550C"/>
    <w:rsid w:val="00A56222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3687"/>
    <w:rsid w:val="00AA40D9"/>
    <w:rsid w:val="00AA46BA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26A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D00C1"/>
    <w:rsid w:val="00AD0320"/>
    <w:rsid w:val="00AD037A"/>
    <w:rsid w:val="00AD095D"/>
    <w:rsid w:val="00AD163D"/>
    <w:rsid w:val="00AD1C53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B16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2F3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54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372AD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1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67F9"/>
    <w:rsid w:val="00B57252"/>
    <w:rsid w:val="00B574C9"/>
    <w:rsid w:val="00B60885"/>
    <w:rsid w:val="00B61488"/>
    <w:rsid w:val="00B61946"/>
    <w:rsid w:val="00B6311D"/>
    <w:rsid w:val="00B636CD"/>
    <w:rsid w:val="00B63FF0"/>
    <w:rsid w:val="00B6480E"/>
    <w:rsid w:val="00B65743"/>
    <w:rsid w:val="00B6599D"/>
    <w:rsid w:val="00B66712"/>
    <w:rsid w:val="00B66CAA"/>
    <w:rsid w:val="00B67627"/>
    <w:rsid w:val="00B67D53"/>
    <w:rsid w:val="00B704F7"/>
    <w:rsid w:val="00B70881"/>
    <w:rsid w:val="00B71358"/>
    <w:rsid w:val="00B71FDF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1ADA"/>
    <w:rsid w:val="00B92587"/>
    <w:rsid w:val="00B925D2"/>
    <w:rsid w:val="00B92A42"/>
    <w:rsid w:val="00B93F9F"/>
    <w:rsid w:val="00B95212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612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591"/>
    <w:rsid w:val="00BD0C28"/>
    <w:rsid w:val="00BD15D6"/>
    <w:rsid w:val="00BD1763"/>
    <w:rsid w:val="00BD1780"/>
    <w:rsid w:val="00BD2FC8"/>
    <w:rsid w:val="00BD3D5C"/>
    <w:rsid w:val="00BD3F71"/>
    <w:rsid w:val="00BD4AFA"/>
    <w:rsid w:val="00BD5448"/>
    <w:rsid w:val="00BD60A9"/>
    <w:rsid w:val="00BD7016"/>
    <w:rsid w:val="00BD7164"/>
    <w:rsid w:val="00BD730E"/>
    <w:rsid w:val="00BE0AB5"/>
    <w:rsid w:val="00BE0C69"/>
    <w:rsid w:val="00BE0EF2"/>
    <w:rsid w:val="00BE15FD"/>
    <w:rsid w:val="00BE197F"/>
    <w:rsid w:val="00BE21D7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9B2"/>
    <w:rsid w:val="00BF0345"/>
    <w:rsid w:val="00BF04FA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0B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6FAE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4391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0B8D"/>
    <w:rsid w:val="00C91476"/>
    <w:rsid w:val="00C92D74"/>
    <w:rsid w:val="00C94929"/>
    <w:rsid w:val="00C94DC8"/>
    <w:rsid w:val="00C9565A"/>
    <w:rsid w:val="00C960D1"/>
    <w:rsid w:val="00CA001E"/>
    <w:rsid w:val="00CA24DB"/>
    <w:rsid w:val="00CA2538"/>
    <w:rsid w:val="00CA383C"/>
    <w:rsid w:val="00CA4963"/>
    <w:rsid w:val="00CA498C"/>
    <w:rsid w:val="00CA4CF5"/>
    <w:rsid w:val="00CA51D6"/>
    <w:rsid w:val="00CA5BB1"/>
    <w:rsid w:val="00CA6008"/>
    <w:rsid w:val="00CA6FE3"/>
    <w:rsid w:val="00CA71EC"/>
    <w:rsid w:val="00CA79C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20C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D6E"/>
    <w:rsid w:val="00D04801"/>
    <w:rsid w:val="00D04C58"/>
    <w:rsid w:val="00D057F3"/>
    <w:rsid w:val="00D05E8C"/>
    <w:rsid w:val="00D06446"/>
    <w:rsid w:val="00D0723E"/>
    <w:rsid w:val="00D07AEF"/>
    <w:rsid w:val="00D101D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9FC"/>
    <w:rsid w:val="00D16D9A"/>
    <w:rsid w:val="00D16E66"/>
    <w:rsid w:val="00D200E3"/>
    <w:rsid w:val="00D20C14"/>
    <w:rsid w:val="00D2160D"/>
    <w:rsid w:val="00D21620"/>
    <w:rsid w:val="00D21B22"/>
    <w:rsid w:val="00D22199"/>
    <w:rsid w:val="00D22852"/>
    <w:rsid w:val="00D22C9F"/>
    <w:rsid w:val="00D235A5"/>
    <w:rsid w:val="00D23C56"/>
    <w:rsid w:val="00D23D06"/>
    <w:rsid w:val="00D25E3C"/>
    <w:rsid w:val="00D25FDC"/>
    <w:rsid w:val="00D262C6"/>
    <w:rsid w:val="00D26E5E"/>
    <w:rsid w:val="00D307D7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702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2D2E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6BB1"/>
    <w:rsid w:val="00D87063"/>
    <w:rsid w:val="00D87B7F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5EA4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D079B"/>
    <w:rsid w:val="00DD329E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1F28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9BF"/>
    <w:rsid w:val="00DF2C26"/>
    <w:rsid w:val="00DF3599"/>
    <w:rsid w:val="00DF3618"/>
    <w:rsid w:val="00DF38A9"/>
    <w:rsid w:val="00DF38E0"/>
    <w:rsid w:val="00DF4EF3"/>
    <w:rsid w:val="00DF4FC5"/>
    <w:rsid w:val="00DF5AE4"/>
    <w:rsid w:val="00DF5EE1"/>
    <w:rsid w:val="00DF62DA"/>
    <w:rsid w:val="00DF6922"/>
    <w:rsid w:val="00E002C4"/>
    <w:rsid w:val="00E00F4A"/>
    <w:rsid w:val="00E0310A"/>
    <w:rsid w:val="00E035D8"/>
    <w:rsid w:val="00E03EB5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26A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A14"/>
    <w:rsid w:val="00E54DCC"/>
    <w:rsid w:val="00E55CB4"/>
    <w:rsid w:val="00E5776C"/>
    <w:rsid w:val="00E57B80"/>
    <w:rsid w:val="00E602FF"/>
    <w:rsid w:val="00E633B1"/>
    <w:rsid w:val="00E63D16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0E0"/>
    <w:rsid w:val="00E73554"/>
    <w:rsid w:val="00E73B09"/>
    <w:rsid w:val="00E73F20"/>
    <w:rsid w:val="00E73F4B"/>
    <w:rsid w:val="00E7403E"/>
    <w:rsid w:val="00E740AA"/>
    <w:rsid w:val="00E7439E"/>
    <w:rsid w:val="00E743D9"/>
    <w:rsid w:val="00E74657"/>
    <w:rsid w:val="00E74B01"/>
    <w:rsid w:val="00E74C4C"/>
    <w:rsid w:val="00E7551E"/>
    <w:rsid w:val="00E75FDD"/>
    <w:rsid w:val="00E75FDF"/>
    <w:rsid w:val="00E77B4D"/>
    <w:rsid w:val="00E77F44"/>
    <w:rsid w:val="00E802EE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361"/>
    <w:rsid w:val="00EA698C"/>
    <w:rsid w:val="00EA6FEB"/>
    <w:rsid w:val="00EB08E6"/>
    <w:rsid w:val="00EB149F"/>
    <w:rsid w:val="00EB151B"/>
    <w:rsid w:val="00EB2996"/>
    <w:rsid w:val="00EB34A5"/>
    <w:rsid w:val="00EB3A47"/>
    <w:rsid w:val="00EB444B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4E3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7B3A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EA1"/>
    <w:rsid w:val="00F15AB7"/>
    <w:rsid w:val="00F17820"/>
    <w:rsid w:val="00F20061"/>
    <w:rsid w:val="00F20346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5D1"/>
    <w:rsid w:val="00F256F0"/>
    <w:rsid w:val="00F26680"/>
    <w:rsid w:val="00F26C86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6877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83E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4D34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108C"/>
    <w:rsid w:val="00F91350"/>
    <w:rsid w:val="00F9289B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509"/>
    <w:rsid w:val="00FB0C75"/>
    <w:rsid w:val="00FB0E4D"/>
    <w:rsid w:val="00FB13CC"/>
    <w:rsid w:val="00FB1656"/>
    <w:rsid w:val="00FB19FD"/>
    <w:rsid w:val="00FB2C4E"/>
    <w:rsid w:val="00FB39BA"/>
    <w:rsid w:val="00FB4CF3"/>
    <w:rsid w:val="00FB5B42"/>
    <w:rsid w:val="00FB5FD7"/>
    <w:rsid w:val="00FB68E0"/>
    <w:rsid w:val="00FC0C52"/>
    <w:rsid w:val="00FC2C54"/>
    <w:rsid w:val="00FC3A24"/>
    <w:rsid w:val="00FC458B"/>
    <w:rsid w:val="00FC4FC1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C7"/>
    <w:rsid w:val="00FD72AC"/>
    <w:rsid w:val="00FD7525"/>
    <w:rsid w:val="00FE30ED"/>
    <w:rsid w:val="00FE350A"/>
    <w:rsid w:val="00FE3696"/>
    <w:rsid w:val="00FE3808"/>
    <w:rsid w:val="00FE3DC0"/>
    <w:rsid w:val="00FE3DE0"/>
    <w:rsid w:val="00FE4478"/>
    <w:rsid w:val="00FE4489"/>
    <w:rsid w:val="00FE4D9E"/>
    <w:rsid w:val="00FE5676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1DF6"/>
    <w:rsid w:val="00FF3FED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A8F02"/>
  <w15:chartTrackingRefBased/>
  <w15:docId w15:val="{93BE94CA-1136-4809-9632-5AC4F32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5D1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uiPriority w:val="99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Akapitzlist1">
    <w:name w:val="Akapit z listą1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0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DDBD-CA77-411D-82BA-743C1D5A20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2AC8BE-C937-4D13-BEF6-170030DB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3</TotalTime>
  <Pages>6</Pages>
  <Words>1559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7</cp:revision>
  <cp:lastPrinted>2024-09-23T06:57:00Z</cp:lastPrinted>
  <dcterms:created xsi:type="dcterms:W3CDTF">2024-09-09T06:38:00Z</dcterms:created>
  <dcterms:modified xsi:type="dcterms:W3CDTF">2024-09-23T06:58:00Z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b5d36eee-19bd-421a-b5a9-2fbaa1a3fec2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Kazimierz Centlewski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