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46AF4493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C57A0C">
        <w:rPr>
          <w:rFonts w:eastAsia="Calibri" w:cstheme="minorHAnsi"/>
          <w:sz w:val="24"/>
          <w:szCs w:val="24"/>
        </w:rPr>
        <w:t>1</w:t>
      </w:r>
      <w:r w:rsidRPr="00017C42">
        <w:rPr>
          <w:rFonts w:eastAsia="Calibri" w:cstheme="minorHAnsi"/>
          <w:sz w:val="24"/>
          <w:szCs w:val="24"/>
        </w:rPr>
        <w:t>.202</w:t>
      </w:r>
      <w:r w:rsidR="00C57A0C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KRS/CEiDG)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44DA7307" w14:textId="77777777" w:rsidR="00C57A0C" w:rsidRDefault="00C57A0C" w:rsidP="00C57A0C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Cyfrowa modernizacja Gminy Kotlin z podziałem na II części:</w:t>
      </w:r>
    </w:p>
    <w:p w14:paraId="0B7BB39B" w14:textId="77777777" w:rsidR="00C57A0C" w:rsidRDefault="00C57A0C" w:rsidP="00C57A0C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- rozbudowa serwerowni wraz z oprogramowaniami, wdrożenie elektronicznego obiegu dokumentów, dostawa sprzętu komputerowego i oprogramowania;</w:t>
      </w:r>
    </w:p>
    <w:p w14:paraId="5A698B69" w14:textId="4A383268" w:rsidR="004D4450" w:rsidRPr="00017C42" w:rsidRDefault="00C57A0C" w:rsidP="00C57A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- z</w:t>
      </w:r>
      <w:r w:rsidRPr="00C42F16">
        <w:rPr>
          <w:rFonts w:eastAsia="Calibri" w:cstheme="minorHAnsi"/>
          <w:b/>
          <w:sz w:val="24"/>
          <w:szCs w:val="24"/>
          <w:lang w:eastAsia="pl-PL"/>
        </w:rPr>
        <w:t xml:space="preserve">akup komputerów przenośnych  </w:t>
      </w:r>
      <w:r>
        <w:rPr>
          <w:rFonts w:eastAsia="Calibri" w:cstheme="minorHAnsi"/>
          <w:b/>
          <w:sz w:val="24"/>
          <w:szCs w:val="24"/>
          <w:lang w:eastAsia="pl-PL" w:bidi="pl-PL"/>
        </w:rPr>
        <w:t>i komputerów stacjonarnych</w:t>
      </w:r>
      <w:r>
        <w:rPr>
          <w:rFonts w:eastAsia="Calibri" w:cstheme="minorHAnsi"/>
          <w:b/>
          <w:sz w:val="24"/>
          <w:szCs w:val="24"/>
          <w:lang w:eastAsia="pl-PL" w:bidi="pl-PL"/>
        </w:rPr>
        <w:t>;</w:t>
      </w:r>
    </w:p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2182B88A" w:rsidR="00017C42" w:rsidRDefault="00017C42">
    <w:pPr>
      <w:pStyle w:val="Nagwek"/>
    </w:pPr>
    <w:r>
      <w:rPr>
        <w:noProof/>
      </w:rPr>
      <w:drawing>
        <wp:inline distT="0" distB="0" distL="0" distR="0" wp14:anchorId="2EEE5376" wp14:editId="745B3E0B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343449"/>
    <w:rsid w:val="004A780E"/>
    <w:rsid w:val="004D4450"/>
    <w:rsid w:val="005F2E0C"/>
    <w:rsid w:val="006D2124"/>
    <w:rsid w:val="00943354"/>
    <w:rsid w:val="00B93DAD"/>
    <w:rsid w:val="00C40946"/>
    <w:rsid w:val="00C57A0C"/>
    <w:rsid w:val="00CB2B01"/>
    <w:rsid w:val="00DC648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4</cp:revision>
  <cp:lastPrinted>2022-04-29T09:19:00Z</cp:lastPrinted>
  <dcterms:created xsi:type="dcterms:W3CDTF">2022-05-16T08:33:00Z</dcterms:created>
  <dcterms:modified xsi:type="dcterms:W3CDTF">2023-01-16T07:31:00Z</dcterms:modified>
</cp:coreProperties>
</file>