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6A57" w14:textId="77777777" w:rsidR="009717E9" w:rsidRDefault="009717E9" w:rsidP="005B3767">
      <w:pPr>
        <w:pStyle w:val="Tytu"/>
        <w:spacing w:before="88"/>
        <w:rPr>
          <w:u w:val="thick"/>
        </w:rPr>
      </w:pPr>
    </w:p>
    <w:p w14:paraId="62E9B201" w14:textId="77777777" w:rsidR="009717E9" w:rsidRDefault="009717E9" w:rsidP="005B3767">
      <w:pPr>
        <w:pStyle w:val="Tytu"/>
        <w:spacing w:before="88"/>
        <w:rPr>
          <w:u w:val="thick"/>
        </w:rPr>
      </w:pPr>
    </w:p>
    <w:p w14:paraId="621B005B" w14:textId="77777777" w:rsidR="009717E9" w:rsidRDefault="009717E9" w:rsidP="005B3767">
      <w:pPr>
        <w:pStyle w:val="Tytu"/>
        <w:spacing w:before="88"/>
        <w:rPr>
          <w:u w:val="thick"/>
        </w:rPr>
      </w:pPr>
    </w:p>
    <w:p w14:paraId="5A3DE025" w14:textId="77777777" w:rsidR="009717E9" w:rsidRDefault="009717E9" w:rsidP="005B3767">
      <w:pPr>
        <w:pStyle w:val="Tytu"/>
        <w:spacing w:before="88"/>
        <w:rPr>
          <w:u w:val="thick"/>
        </w:rPr>
      </w:pPr>
    </w:p>
    <w:p w14:paraId="0FB0E543" w14:textId="77777777" w:rsidR="00BB1BB0" w:rsidRDefault="00BB1BB0" w:rsidP="00BB1BB0">
      <w:pPr>
        <w:keepNext/>
        <w:keepLines/>
        <w:widowControl/>
        <w:autoSpaceDE/>
        <w:autoSpaceDN/>
        <w:spacing w:after="154" w:line="265" w:lineRule="auto"/>
        <w:ind w:left="10" w:right="432" w:hanging="10"/>
        <w:outlineLvl w:val="0"/>
        <w:rPr>
          <w:color w:val="000000" w:themeColor="text1"/>
          <w:sz w:val="18"/>
          <w:szCs w:val="18"/>
          <w:lang w:eastAsia="pl-PL"/>
        </w:rPr>
      </w:pPr>
    </w:p>
    <w:p w14:paraId="19015322" w14:textId="77777777" w:rsidR="00BB1BB0" w:rsidRDefault="00BB1BB0" w:rsidP="00BB1BB0">
      <w:pPr>
        <w:keepNext/>
        <w:keepLines/>
        <w:widowControl/>
        <w:autoSpaceDE/>
        <w:autoSpaceDN/>
        <w:spacing w:after="154" w:line="265" w:lineRule="auto"/>
        <w:ind w:left="10" w:right="432" w:hanging="10"/>
        <w:outlineLvl w:val="0"/>
        <w:rPr>
          <w:color w:val="000000" w:themeColor="text1"/>
          <w:sz w:val="18"/>
          <w:szCs w:val="18"/>
          <w:lang w:eastAsia="pl-PL"/>
        </w:rPr>
      </w:pPr>
    </w:p>
    <w:p w14:paraId="3FDD4C9B" w14:textId="2A99E848" w:rsidR="00BB1BB0" w:rsidRPr="00BB1BB0" w:rsidRDefault="00BB1BB0" w:rsidP="00BB1BB0">
      <w:pPr>
        <w:keepNext/>
        <w:keepLines/>
        <w:widowControl/>
        <w:autoSpaceDE/>
        <w:autoSpaceDN/>
        <w:spacing w:after="154" w:line="265" w:lineRule="auto"/>
        <w:ind w:left="10" w:right="432" w:hanging="10"/>
        <w:outlineLvl w:val="0"/>
        <w:rPr>
          <w:b/>
          <w:color w:val="000000" w:themeColor="text1"/>
          <w:sz w:val="18"/>
          <w:szCs w:val="18"/>
          <w:lang w:eastAsia="pl-PL"/>
        </w:rPr>
      </w:pPr>
      <w:r w:rsidRPr="00BB1BB0">
        <w:rPr>
          <w:color w:val="000000" w:themeColor="text1"/>
          <w:sz w:val="18"/>
          <w:szCs w:val="18"/>
          <w:lang w:eastAsia="pl-PL"/>
        </w:rPr>
        <w:t>Postępowanie nr.:</w:t>
      </w:r>
      <w:r w:rsidRPr="00BB1BB0">
        <w:rPr>
          <w:b/>
          <w:color w:val="000000" w:themeColor="text1"/>
          <w:sz w:val="18"/>
          <w:szCs w:val="18"/>
          <w:lang w:eastAsia="pl-PL"/>
        </w:rPr>
        <w:t xml:space="preserve"> </w:t>
      </w:r>
      <w:r w:rsidRPr="00BB1BB0">
        <w:rPr>
          <w:rFonts w:eastAsia="Calibri" w:cs="Arial"/>
          <w:b/>
          <w:color w:val="000000"/>
          <w:sz w:val="20"/>
          <w:lang w:eastAsia="pl-PL"/>
        </w:rPr>
        <w:t>BZP.2710</w:t>
      </w:r>
      <w:r w:rsidR="00921BB9">
        <w:rPr>
          <w:rFonts w:eastAsia="Calibri" w:cs="Arial"/>
          <w:b/>
          <w:color w:val="000000"/>
          <w:sz w:val="20"/>
          <w:lang w:eastAsia="pl-PL"/>
        </w:rPr>
        <w:t>.74.</w:t>
      </w:r>
      <w:r w:rsidRPr="00BB1BB0">
        <w:rPr>
          <w:rFonts w:eastAsia="Calibri" w:cs="Arial"/>
          <w:b/>
          <w:color w:val="000000"/>
          <w:sz w:val="20"/>
          <w:lang w:eastAsia="pl-PL"/>
        </w:rPr>
        <w:t>2024.MG</w:t>
      </w:r>
      <w:r w:rsidRPr="00BB1BB0">
        <w:rPr>
          <w:b/>
          <w:sz w:val="20"/>
          <w:szCs w:val="20"/>
          <w:lang w:eastAsia="pl-PL"/>
        </w:rPr>
        <w:tab/>
      </w:r>
      <w:r w:rsidRPr="00BB1BB0">
        <w:rPr>
          <w:b/>
          <w:color w:val="000000" w:themeColor="text1"/>
          <w:sz w:val="18"/>
          <w:szCs w:val="18"/>
          <w:lang w:eastAsia="pl-PL"/>
        </w:rPr>
        <w:tab/>
      </w:r>
      <w:r>
        <w:rPr>
          <w:b/>
          <w:color w:val="000000" w:themeColor="text1"/>
          <w:sz w:val="18"/>
          <w:szCs w:val="18"/>
          <w:lang w:eastAsia="pl-PL"/>
        </w:rPr>
        <w:t xml:space="preserve">                   </w:t>
      </w:r>
      <w:r w:rsidRPr="00BB1BB0">
        <w:rPr>
          <w:b/>
          <w:color w:val="000000" w:themeColor="text1"/>
          <w:sz w:val="18"/>
          <w:szCs w:val="18"/>
          <w:lang w:eastAsia="pl-PL"/>
        </w:rPr>
        <w:t xml:space="preserve">Załącznik nr 2 do SWZ </w:t>
      </w:r>
    </w:p>
    <w:p w14:paraId="57796D24" w14:textId="27D09C12" w:rsidR="009717E9" w:rsidRDefault="009717E9" w:rsidP="005B3767">
      <w:pPr>
        <w:pStyle w:val="Tytu"/>
        <w:spacing w:before="88"/>
        <w:rPr>
          <w:u w:val="thick"/>
        </w:rPr>
      </w:pPr>
    </w:p>
    <w:p w14:paraId="09001624" w14:textId="635E0E03" w:rsidR="00BB1BB0" w:rsidRDefault="00BB1BB0" w:rsidP="005B3767">
      <w:pPr>
        <w:pStyle w:val="Tytu"/>
        <w:spacing w:before="88"/>
        <w:rPr>
          <w:u w:val="thick"/>
        </w:rPr>
      </w:pPr>
    </w:p>
    <w:p w14:paraId="2A4C6601" w14:textId="77777777" w:rsidR="00BB1BB0" w:rsidRDefault="00BB1BB0" w:rsidP="005B3767">
      <w:pPr>
        <w:pStyle w:val="Tytu"/>
        <w:spacing w:before="88"/>
        <w:rPr>
          <w:u w:val="thick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9717E9" w14:paraId="27C4D1E7" w14:textId="77777777" w:rsidTr="008A1EF6">
        <w:trPr>
          <w:trHeight w:val="990"/>
        </w:trPr>
        <w:tc>
          <w:tcPr>
            <w:tcW w:w="9781" w:type="dxa"/>
            <w:shd w:val="clear" w:color="auto" w:fill="EDEDED" w:themeFill="accent3" w:themeFillTint="33"/>
          </w:tcPr>
          <w:p w14:paraId="27E9659A" w14:textId="77777777" w:rsidR="009717E9" w:rsidRDefault="009717E9" w:rsidP="009717E9">
            <w:pPr>
              <w:pStyle w:val="Tytu"/>
              <w:spacing w:before="88"/>
              <w:rPr>
                <w:u w:val="thick"/>
              </w:rPr>
            </w:pPr>
          </w:p>
          <w:p w14:paraId="5B9D170E" w14:textId="66E4C15F" w:rsidR="00BB1BB0" w:rsidRPr="009717E9" w:rsidRDefault="00BB1BB0" w:rsidP="00BB1BB0">
            <w:pPr>
              <w:pStyle w:val="Tytu"/>
              <w:spacing w:before="0"/>
              <w:ind w:left="0" w:right="0"/>
              <w:rPr>
                <w:u w:val="none"/>
              </w:rPr>
            </w:pPr>
            <w:r w:rsidRPr="009717E9">
              <w:rPr>
                <w:u w:val="none"/>
              </w:rPr>
              <w:t>SPECYFIKACJA / OPIS</w:t>
            </w:r>
          </w:p>
          <w:p w14:paraId="765A4D0D" w14:textId="70DB45A1" w:rsidR="00BB1BB0" w:rsidRDefault="00BB1BB0" w:rsidP="00BB1BB0">
            <w:pPr>
              <w:pStyle w:val="Tytu"/>
              <w:spacing w:before="0"/>
              <w:ind w:left="0" w:right="0"/>
              <w:rPr>
                <w:u w:val="thick"/>
              </w:rPr>
            </w:pPr>
            <w:r w:rsidRPr="009717E9">
              <w:rPr>
                <w:u w:val="none"/>
              </w:rPr>
              <w:t>TECHNICZNYPRZEDMIOTU ZAMÓWIENIA</w:t>
            </w:r>
          </w:p>
          <w:p w14:paraId="6E7C0B27" w14:textId="17D7F654" w:rsidR="009717E9" w:rsidRDefault="009717E9" w:rsidP="009717E9">
            <w:pPr>
              <w:pStyle w:val="Tytu"/>
              <w:spacing w:before="88"/>
              <w:ind w:left="0"/>
              <w:rPr>
                <w:u w:val="thick"/>
              </w:rPr>
            </w:pPr>
          </w:p>
        </w:tc>
      </w:tr>
    </w:tbl>
    <w:p w14:paraId="3C9BF46D" w14:textId="77777777" w:rsidR="00BB1BB0" w:rsidRDefault="00BB1BB0" w:rsidP="00BB1BB0">
      <w:pPr>
        <w:rPr>
          <w:b/>
          <w:sz w:val="20"/>
        </w:rPr>
      </w:pPr>
    </w:p>
    <w:p w14:paraId="10287746" w14:textId="77777777" w:rsidR="00BB1BB0" w:rsidRDefault="00BB1BB0" w:rsidP="00BB1BB0">
      <w:pPr>
        <w:jc w:val="center"/>
        <w:rPr>
          <w:b/>
          <w:sz w:val="20"/>
        </w:rPr>
      </w:pPr>
    </w:p>
    <w:p w14:paraId="50E79864" w14:textId="164A4BAB" w:rsidR="00BB1BB0" w:rsidRDefault="00BB1BB0" w:rsidP="00BB1BB0">
      <w:pPr>
        <w:jc w:val="center"/>
        <w:rPr>
          <w:b/>
          <w:sz w:val="20"/>
        </w:rPr>
      </w:pPr>
      <w:r w:rsidRPr="00BB1BB0">
        <w:rPr>
          <w:b/>
          <w:sz w:val="20"/>
        </w:rPr>
        <w:t>Dostawa cieplarki laboratoryjnej z wymuszonym obiegiem powietrza do dezynsekcji zbiorów dla Muzeum Przyrodniczego  Uniwersytetu Wrocławskiego</w:t>
      </w:r>
    </w:p>
    <w:p w14:paraId="00BF631A" w14:textId="77777777" w:rsidR="008A1EF6" w:rsidRDefault="008A1EF6" w:rsidP="008A1EF6"/>
    <w:p w14:paraId="773847B3" w14:textId="494984E8" w:rsidR="008A1EF6" w:rsidRPr="008A1EF6" w:rsidRDefault="008A1EF6" w:rsidP="008A1EF6">
      <w:pPr>
        <w:jc w:val="both"/>
        <w:rPr>
          <w:b/>
          <w:sz w:val="20"/>
        </w:rPr>
      </w:pPr>
      <w:r w:rsidRPr="008A1EF6">
        <w:rPr>
          <w:b/>
        </w:rPr>
        <w:t>Dostawa na adres</w:t>
      </w:r>
      <w:r>
        <w:t xml:space="preserve">: </w:t>
      </w:r>
      <w:r w:rsidRPr="008A1EF6">
        <w:rPr>
          <w:sz w:val="20"/>
        </w:rPr>
        <w:t>Muzeum Przyrodnicze, 50-335 Wrocław, ul. Sienkiewicza 21</w:t>
      </w:r>
      <w:r w:rsidRPr="008A1EF6">
        <w:rPr>
          <w:b/>
          <w:sz w:val="20"/>
        </w:rPr>
        <w:t xml:space="preserve"> </w:t>
      </w:r>
    </w:p>
    <w:p w14:paraId="3B45937F" w14:textId="77777777" w:rsidR="008A1EF6" w:rsidRDefault="008A1EF6" w:rsidP="008A1EF6">
      <w:pPr>
        <w:jc w:val="both"/>
        <w:rPr>
          <w:b/>
          <w:sz w:val="20"/>
        </w:rPr>
      </w:pPr>
    </w:p>
    <w:p w14:paraId="5773C83F" w14:textId="77777777" w:rsidR="00BB1BB0" w:rsidRPr="00BB1BB0" w:rsidRDefault="00BB1BB0" w:rsidP="00BB1BB0">
      <w:pPr>
        <w:jc w:val="center"/>
        <w:rPr>
          <w:b/>
          <w:sz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56"/>
        <w:gridCol w:w="5335"/>
        <w:gridCol w:w="3845"/>
      </w:tblGrid>
      <w:tr w:rsidR="00BF2935" w:rsidRPr="00BB1BB0" w14:paraId="7D4A87D4" w14:textId="77777777" w:rsidTr="008A1EF6">
        <w:trPr>
          <w:trHeight w:val="1125"/>
        </w:trPr>
        <w:tc>
          <w:tcPr>
            <w:tcW w:w="227" w:type="pct"/>
            <w:shd w:val="clear" w:color="auto" w:fill="DEEAF6" w:themeFill="accent1" w:themeFillTint="33"/>
          </w:tcPr>
          <w:p w14:paraId="59F076AB" w14:textId="77777777" w:rsidR="00BB1BB0" w:rsidRPr="00BB1BB0" w:rsidRDefault="00BB1BB0" w:rsidP="008A1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9C19A60" w14:textId="7428BD3B" w:rsidR="00BF2935" w:rsidRPr="00BB1BB0" w:rsidRDefault="00BB1BB0" w:rsidP="008A1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B1BB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64" w:type="pct"/>
            <w:shd w:val="clear" w:color="auto" w:fill="DEEAF6" w:themeFill="accent1" w:themeFillTint="33"/>
          </w:tcPr>
          <w:p w14:paraId="5BF002AF" w14:textId="0B7384FD" w:rsidR="00BF2935" w:rsidRPr="00BB1BB0" w:rsidRDefault="00BF2935" w:rsidP="008A1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456E9D2" w14:textId="2C66A60D" w:rsidR="00BF2935" w:rsidRPr="00BB1BB0" w:rsidRDefault="00BB1BB0" w:rsidP="008A1EF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B1BB0">
              <w:rPr>
                <w:b/>
                <w:sz w:val="20"/>
                <w:szCs w:val="20"/>
              </w:rPr>
              <w:t>Szczegółowy zakres minimalnych parametrów technicznych wymagany przez Zamawiającego</w:t>
            </w:r>
          </w:p>
        </w:tc>
        <w:tc>
          <w:tcPr>
            <w:tcW w:w="909" w:type="pct"/>
            <w:shd w:val="clear" w:color="auto" w:fill="DEEAF6" w:themeFill="accent1" w:themeFillTint="33"/>
          </w:tcPr>
          <w:p w14:paraId="145D64D8" w14:textId="5DF27FDE" w:rsidR="00BB1BB0" w:rsidRPr="00BB1BB0" w:rsidRDefault="00BB1BB0" w:rsidP="008A1EF6">
            <w:pPr>
              <w:jc w:val="center"/>
              <w:rPr>
                <w:sz w:val="20"/>
                <w:szCs w:val="20"/>
              </w:rPr>
            </w:pPr>
          </w:p>
          <w:p w14:paraId="3B2059D7" w14:textId="6323600D" w:rsidR="00BF2935" w:rsidRPr="00BB1BB0" w:rsidRDefault="00BB1BB0" w:rsidP="008A1EF6">
            <w:pPr>
              <w:jc w:val="center"/>
              <w:rPr>
                <w:sz w:val="20"/>
                <w:szCs w:val="20"/>
              </w:rPr>
            </w:pPr>
            <w:r w:rsidRPr="00BB1BB0">
              <w:rPr>
                <w:rFonts w:cs="Arial"/>
                <w:b/>
                <w:bCs/>
                <w:sz w:val="20"/>
                <w:szCs w:val="20"/>
              </w:rPr>
              <w:t>Zgodność cech wymaganych z oferowanymi Wykonawca wypełnia poprzez odpowiednie wskazanie: TAK lub NIE, a w miejscu wykropkowanym określa w sposób jednoznaczny parametry oferowanego przez siebie sprzętu/urządzenia/podzespołu</w:t>
            </w:r>
          </w:p>
        </w:tc>
      </w:tr>
      <w:tr w:rsidR="00BF2935" w:rsidRPr="00BB1BB0" w14:paraId="5CF81358" w14:textId="77777777" w:rsidTr="008A1EF6">
        <w:trPr>
          <w:trHeight w:val="383"/>
        </w:trPr>
        <w:tc>
          <w:tcPr>
            <w:tcW w:w="227" w:type="pct"/>
            <w:shd w:val="clear" w:color="auto" w:fill="DEEAF6" w:themeFill="accent1" w:themeFillTint="33"/>
          </w:tcPr>
          <w:p w14:paraId="60046D7B" w14:textId="06B2CFA9" w:rsidR="00BF2935" w:rsidRPr="008A1EF6" w:rsidRDefault="00BB1BB0" w:rsidP="005B3767">
            <w:pPr>
              <w:jc w:val="center"/>
              <w:rPr>
                <w:b/>
                <w:sz w:val="20"/>
                <w:szCs w:val="20"/>
              </w:rPr>
            </w:pPr>
            <w:r w:rsidRPr="008A1E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64" w:type="pct"/>
            <w:shd w:val="clear" w:color="auto" w:fill="DEEAF6" w:themeFill="accent1" w:themeFillTint="33"/>
          </w:tcPr>
          <w:p w14:paraId="04A9BAD6" w14:textId="0CAA3825" w:rsidR="00BF2935" w:rsidRPr="008A1EF6" w:rsidRDefault="00BB1BB0" w:rsidP="005B3767">
            <w:pPr>
              <w:jc w:val="center"/>
              <w:rPr>
                <w:b/>
                <w:sz w:val="20"/>
                <w:szCs w:val="20"/>
              </w:rPr>
            </w:pPr>
            <w:r w:rsidRPr="008A1E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9" w:type="pct"/>
            <w:shd w:val="clear" w:color="auto" w:fill="DEEAF6" w:themeFill="accent1" w:themeFillTint="33"/>
          </w:tcPr>
          <w:p w14:paraId="7E7155DE" w14:textId="7938A992" w:rsidR="00BF2935" w:rsidRPr="008A1EF6" w:rsidRDefault="00BB1BB0" w:rsidP="005B3767">
            <w:pPr>
              <w:jc w:val="center"/>
              <w:rPr>
                <w:b/>
                <w:sz w:val="20"/>
                <w:szCs w:val="20"/>
              </w:rPr>
            </w:pPr>
            <w:r w:rsidRPr="008A1EF6">
              <w:rPr>
                <w:b/>
                <w:sz w:val="20"/>
                <w:szCs w:val="20"/>
              </w:rPr>
              <w:t>3</w:t>
            </w:r>
          </w:p>
        </w:tc>
      </w:tr>
      <w:tr w:rsidR="00BF2935" w:rsidRPr="00BB1BB0" w14:paraId="4CEC4ECB" w14:textId="77777777" w:rsidTr="00BF2935">
        <w:tc>
          <w:tcPr>
            <w:tcW w:w="227" w:type="pct"/>
          </w:tcPr>
          <w:p w14:paraId="1A1FC9CE" w14:textId="0626F4B0" w:rsidR="00BF2935" w:rsidRPr="00BB1BB0" w:rsidRDefault="00BF2935" w:rsidP="005B3767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1.</w:t>
            </w:r>
          </w:p>
        </w:tc>
        <w:tc>
          <w:tcPr>
            <w:tcW w:w="3864" w:type="pct"/>
          </w:tcPr>
          <w:p w14:paraId="30CE26B7" w14:textId="51482EF1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- obieg powietrza wymuszony</w:t>
            </w:r>
          </w:p>
        </w:tc>
        <w:tc>
          <w:tcPr>
            <w:tcW w:w="909" w:type="pct"/>
          </w:tcPr>
          <w:p w14:paraId="175F7EFB" w14:textId="77777777" w:rsidR="00BF2935" w:rsidRPr="00BB1BB0" w:rsidRDefault="00BF2935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6FAFF8E5" w14:textId="15BAD694" w:rsidR="00BF2935" w:rsidRPr="00BB1BB0" w:rsidRDefault="00BF2935">
            <w:pPr>
              <w:rPr>
                <w:sz w:val="20"/>
                <w:szCs w:val="20"/>
              </w:rPr>
            </w:pPr>
          </w:p>
        </w:tc>
      </w:tr>
      <w:tr w:rsidR="00BF2935" w:rsidRPr="00BB1BB0" w14:paraId="3883C9ED" w14:textId="77777777" w:rsidTr="00BF2935">
        <w:tc>
          <w:tcPr>
            <w:tcW w:w="227" w:type="pct"/>
          </w:tcPr>
          <w:p w14:paraId="6403BD72" w14:textId="66590082" w:rsidR="00BF2935" w:rsidRPr="00BB1BB0" w:rsidRDefault="00BF2935" w:rsidP="005B3767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2.</w:t>
            </w:r>
          </w:p>
        </w:tc>
        <w:tc>
          <w:tcPr>
            <w:tcW w:w="3864" w:type="pct"/>
          </w:tcPr>
          <w:p w14:paraId="7810202F" w14:textId="508D9E6E" w:rsidR="00BF2935" w:rsidRPr="00BB1BB0" w:rsidRDefault="00BF2935" w:rsidP="005B3767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- pojemność użytkowa komory:</w:t>
            </w:r>
          </w:p>
          <w:p w14:paraId="74F906FC" w14:textId="71C0447B" w:rsidR="00BF2935" w:rsidRPr="00BB1BB0" w:rsidRDefault="00BF2935" w:rsidP="005B3767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 minimalna 400 l </w:t>
            </w:r>
          </w:p>
          <w:p w14:paraId="3E7B468A" w14:textId="754F3F39" w:rsidR="00BF2935" w:rsidRPr="00BB1BB0" w:rsidRDefault="00BF2935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 maksymalna 450 l</w:t>
            </w:r>
          </w:p>
        </w:tc>
        <w:tc>
          <w:tcPr>
            <w:tcW w:w="909" w:type="pct"/>
          </w:tcPr>
          <w:p w14:paraId="157BD664" w14:textId="77777777" w:rsidR="00BF2935" w:rsidRPr="00BB1BB0" w:rsidRDefault="00BF293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1A4DDF7F" w14:textId="210DD4EE" w:rsidR="00BF2935" w:rsidRPr="00BB1BB0" w:rsidRDefault="00BF293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Pojemność:</w:t>
            </w:r>
            <w:r w:rsidR="00BB1BB0" w:rsidRPr="00BB1BB0">
              <w:rPr>
                <w:sz w:val="20"/>
                <w:szCs w:val="20"/>
              </w:rPr>
              <w:t>...............</w:t>
            </w:r>
          </w:p>
        </w:tc>
      </w:tr>
      <w:tr w:rsidR="00BF2935" w:rsidRPr="00BB1BB0" w14:paraId="73F27A73" w14:textId="77777777" w:rsidTr="00BF2935">
        <w:tc>
          <w:tcPr>
            <w:tcW w:w="227" w:type="pct"/>
          </w:tcPr>
          <w:p w14:paraId="3769736D" w14:textId="5580A580" w:rsidR="00BF2935" w:rsidRPr="00BB1BB0" w:rsidRDefault="00BF2935" w:rsidP="00F16FE5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3.</w:t>
            </w:r>
          </w:p>
        </w:tc>
        <w:tc>
          <w:tcPr>
            <w:tcW w:w="3864" w:type="pct"/>
          </w:tcPr>
          <w:p w14:paraId="4CAA94A2" w14:textId="7E87B64C" w:rsidR="00BF2935" w:rsidRPr="00BB1BB0" w:rsidRDefault="00BF2935" w:rsidP="00F16FE5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</w:p>
          <w:p w14:paraId="67DC9602" w14:textId="5E89E728" w:rsidR="00BF2935" w:rsidRPr="00BB1BB0" w:rsidRDefault="00BF2935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Wymiary wewnętrzne komory (mm) istotne, ze względu na dopasowanie do wielkości pojemników ze zbiorami, które będą umieszczane w komorze</w:t>
            </w:r>
          </w:p>
          <w:p w14:paraId="5DA31C73" w14:textId="44AD3FE8" w:rsidR="00BF2935" w:rsidRPr="00BB1BB0" w:rsidRDefault="00BF2935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Minimalne: szerokość 800, wysokość 720, głębokość 500</w:t>
            </w:r>
          </w:p>
          <w:p w14:paraId="5F198DED" w14:textId="77777777" w:rsidR="00BF2935" w:rsidRPr="00BB1BB0" w:rsidRDefault="00BF2935" w:rsidP="004C0CD7">
            <w:pPr>
              <w:pStyle w:val="TableParagraph"/>
              <w:tabs>
                <w:tab w:val="left" w:pos="3349"/>
                <w:tab w:val="left" w:pos="8938"/>
              </w:tabs>
              <w:jc w:val="both"/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Maksymalne: szerokość 1040, wysokość 1040, głębokość 600</w:t>
            </w:r>
          </w:p>
          <w:p w14:paraId="4975A7D3" w14:textId="5C90378A" w:rsidR="00BF2935" w:rsidRDefault="00BF2935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</w:p>
          <w:p w14:paraId="23AF8EAA" w14:textId="77777777" w:rsidR="008A1EF6" w:rsidRPr="00BB1BB0" w:rsidRDefault="008A1EF6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</w:p>
          <w:p w14:paraId="4644420E" w14:textId="77777777" w:rsidR="00BF2935" w:rsidRPr="00BB1BB0" w:rsidRDefault="00BF2935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b/>
                <w:bCs/>
                <w:sz w:val="20"/>
                <w:szCs w:val="20"/>
              </w:rPr>
            </w:pPr>
            <w:r w:rsidRPr="00BB1BB0">
              <w:rPr>
                <w:b/>
                <w:bCs/>
                <w:sz w:val="20"/>
                <w:szCs w:val="20"/>
              </w:rPr>
              <w:lastRenderedPageBreak/>
              <w:t>UWAGA:</w:t>
            </w:r>
          </w:p>
          <w:p w14:paraId="3C6AE476" w14:textId="1FC7924C" w:rsidR="00BF2935" w:rsidRPr="00BB1BB0" w:rsidRDefault="00BF2935" w:rsidP="00734658">
            <w:pPr>
              <w:pStyle w:val="TableParagraph"/>
              <w:tabs>
                <w:tab w:val="left" w:pos="3349"/>
                <w:tab w:val="left" w:pos="8938"/>
              </w:tabs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Wymiary </w:t>
            </w:r>
            <w:r w:rsidRPr="00BB1BB0">
              <w:rPr>
                <w:b/>
                <w:bCs/>
                <w:sz w:val="20"/>
                <w:szCs w:val="20"/>
                <w:u w:val="single"/>
              </w:rPr>
              <w:t>zewnętrzne</w:t>
            </w:r>
            <w:r w:rsidRPr="00BB1BB0">
              <w:rPr>
                <w:b/>
                <w:bCs/>
                <w:sz w:val="20"/>
                <w:szCs w:val="20"/>
              </w:rPr>
              <w:t xml:space="preserve"> </w:t>
            </w:r>
            <w:r w:rsidRPr="00BB1BB0">
              <w:rPr>
                <w:sz w:val="20"/>
                <w:szCs w:val="20"/>
              </w:rPr>
              <w:t>cieplarki muszą umożliwiać przeniesienie urządzenia przez drzwi magazynu zbiorów o szerokości 98 cm.</w:t>
            </w:r>
          </w:p>
        </w:tc>
        <w:tc>
          <w:tcPr>
            <w:tcW w:w="909" w:type="pct"/>
          </w:tcPr>
          <w:p w14:paraId="54253731" w14:textId="77777777" w:rsidR="00BF2935" w:rsidRPr="00BB1BB0" w:rsidRDefault="00BF2935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lastRenderedPageBreak/>
              <w:t>TAK/NIE</w:t>
            </w:r>
          </w:p>
          <w:p w14:paraId="01938779" w14:textId="77777777" w:rsidR="00BF2935" w:rsidRPr="00BB1BB0" w:rsidRDefault="00BF2935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Wymiary wewnętrzne:</w:t>
            </w:r>
          </w:p>
          <w:p w14:paraId="6BCB5E6D" w14:textId="583DF9CA" w:rsidR="00BB1BB0" w:rsidRPr="00BB1BB0" w:rsidRDefault="00BB1BB0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....................................</w:t>
            </w:r>
          </w:p>
        </w:tc>
      </w:tr>
      <w:tr w:rsidR="00BF2935" w:rsidRPr="00BB1BB0" w14:paraId="23DCD3BD" w14:textId="77777777" w:rsidTr="00BF2935">
        <w:tc>
          <w:tcPr>
            <w:tcW w:w="227" w:type="pct"/>
          </w:tcPr>
          <w:p w14:paraId="71E57E0C" w14:textId="77777777" w:rsidR="00BF2935" w:rsidRPr="00BB1BB0" w:rsidRDefault="00BF2935" w:rsidP="00F16FE5">
            <w:pPr>
              <w:rPr>
                <w:sz w:val="20"/>
                <w:szCs w:val="20"/>
              </w:rPr>
            </w:pPr>
          </w:p>
        </w:tc>
        <w:tc>
          <w:tcPr>
            <w:tcW w:w="3864" w:type="pct"/>
          </w:tcPr>
          <w:p w14:paraId="6A2D32D8" w14:textId="637DF323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Dwuskrzydłowe drzwi podwójne:</w:t>
            </w:r>
          </w:p>
          <w:p w14:paraId="0C4BE3BE" w14:textId="4484168A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Wewnętrzne szklane, zewnętrzne pełne</w:t>
            </w:r>
          </w:p>
        </w:tc>
        <w:tc>
          <w:tcPr>
            <w:tcW w:w="909" w:type="pct"/>
          </w:tcPr>
          <w:p w14:paraId="28664B2D" w14:textId="77777777" w:rsidR="00BF2935" w:rsidRPr="00BB1BB0" w:rsidRDefault="00BF2935" w:rsidP="008E53DD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566CB807" w14:textId="7B2E4D3A" w:rsidR="00BF2935" w:rsidRPr="00BB1BB0" w:rsidRDefault="00BF2935" w:rsidP="008E53DD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63B7D8AC" w14:textId="77777777" w:rsidTr="00BF2935">
        <w:tc>
          <w:tcPr>
            <w:tcW w:w="227" w:type="pct"/>
          </w:tcPr>
          <w:p w14:paraId="7D5CC2F0" w14:textId="77777777" w:rsidR="00BF2935" w:rsidRPr="00BB1BB0" w:rsidRDefault="00BF2935" w:rsidP="00F16FE5">
            <w:pPr>
              <w:rPr>
                <w:sz w:val="20"/>
                <w:szCs w:val="20"/>
              </w:rPr>
            </w:pPr>
          </w:p>
        </w:tc>
        <w:tc>
          <w:tcPr>
            <w:tcW w:w="3864" w:type="pct"/>
          </w:tcPr>
          <w:p w14:paraId="733F8B80" w14:textId="3F62236A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Półki druciane ze stali nierdzewnej </w:t>
            </w:r>
            <w:r w:rsidR="00BB1BB0" w:rsidRPr="00BB1BB0">
              <w:rPr>
                <w:sz w:val="20"/>
                <w:szCs w:val="20"/>
              </w:rPr>
              <w:t>wyjmowane</w:t>
            </w:r>
            <w:r w:rsidRPr="00BB1BB0">
              <w:rPr>
                <w:sz w:val="20"/>
                <w:szCs w:val="20"/>
              </w:rPr>
              <w:t>:</w:t>
            </w:r>
          </w:p>
          <w:p w14:paraId="29171B92" w14:textId="5EC2BA6A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Ilość półek w standardzie:  2 lub 3 sztuki</w:t>
            </w:r>
          </w:p>
          <w:p w14:paraId="53DA4E52" w14:textId="7C396404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909" w:type="pct"/>
          </w:tcPr>
          <w:p w14:paraId="55823FE0" w14:textId="7D4E2783" w:rsidR="00BF2935" w:rsidRPr="00BB1BB0" w:rsidRDefault="00BF2935" w:rsidP="002959BC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3A4EBABC" w14:textId="77777777" w:rsidR="00BB1BB0" w:rsidRPr="00BB1BB0" w:rsidRDefault="00BB1BB0" w:rsidP="002959BC">
            <w:pPr>
              <w:rPr>
                <w:sz w:val="20"/>
                <w:szCs w:val="20"/>
              </w:rPr>
            </w:pPr>
          </w:p>
          <w:p w14:paraId="3D16475A" w14:textId="77777777" w:rsidR="00BF2935" w:rsidRPr="00BB1BB0" w:rsidRDefault="00BF2935" w:rsidP="002959BC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Ilość półek:</w:t>
            </w:r>
            <w:r w:rsidR="00BB1BB0" w:rsidRPr="00BB1BB0">
              <w:rPr>
                <w:sz w:val="20"/>
                <w:szCs w:val="20"/>
              </w:rPr>
              <w:t>........................</w:t>
            </w:r>
          </w:p>
          <w:p w14:paraId="78FB8204" w14:textId="795E98BB" w:rsidR="00BB1BB0" w:rsidRPr="00BB1BB0" w:rsidRDefault="00BB1BB0" w:rsidP="002959BC">
            <w:pPr>
              <w:rPr>
                <w:sz w:val="20"/>
                <w:szCs w:val="20"/>
              </w:rPr>
            </w:pPr>
          </w:p>
        </w:tc>
      </w:tr>
      <w:tr w:rsidR="00BF2935" w:rsidRPr="00BB1BB0" w14:paraId="6ED65E51" w14:textId="77777777" w:rsidTr="00BF2935">
        <w:tc>
          <w:tcPr>
            <w:tcW w:w="227" w:type="pct"/>
          </w:tcPr>
          <w:p w14:paraId="66C644B3" w14:textId="77777777" w:rsidR="00BF2935" w:rsidRPr="00BB1BB0" w:rsidRDefault="00BF2935" w:rsidP="00F16FE5">
            <w:pPr>
              <w:rPr>
                <w:sz w:val="20"/>
                <w:szCs w:val="20"/>
              </w:rPr>
            </w:pPr>
          </w:p>
        </w:tc>
        <w:tc>
          <w:tcPr>
            <w:tcW w:w="3864" w:type="pct"/>
          </w:tcPr>
          <w:p w14:paraId="6F22A0AD" w14:textId="6AAF6BC5" w:rsidR="00BF2935" w:rsidRPr="00BB1BB0" w:rsidRDefault="00BF2935" w:rsidP="00F16FE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Obudowa z blachy malowanej proszkowo</w:t>
            </w:r>
          </w:p>
        </w:tc>
        <w:tc>
          <w:tcPr>
            <w:tcW w:w="909" w:type="pct"/>
          </w:tcPr>
          <w:p w14:paraId="3AC035D3" w14:textId="77777777" w:rsidR="00BF2935" w:rsidRPr="00BB1BB0" w:rsidRDefault="00BF2935" w:rsidP="002959BC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1E7AFA05" w14:textId="278F2388" w:rsidR="00BF2935" w:rsidRPr="00BB1BB0" w:rsidRDefault="00BF2935" w:rsidP="002959BC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55ABD72F" w14:textId="77777777" w:rsidTr="00BF2935">
        <w:tc>
          <w:tcPr>
            <w:tcW w:w="227" w:type="pct"/>
          </w:tcPr>
          <w:p w14:paraId="2A411359" w14:textId="77777777" w:rsidR="00BF2935" w:rsidRPr="00BB1BB0" w:rsidRDefault="00BF2935" w:rsidP="00F16FE5">
            <w:pPr>
              <w:tabs>
                <w:tab w:val="left" w:pos="171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64" w:type="pct"/>
          </w:tcPr>
          <w:p w14:paraId="1BF7F8EA" w14:textId="5F466297" w:rsidR="00BF2935" w:rsidRPr="00BB1BB0" w:rsidRDefault="00BF2935" w:rsidP="00F16FE5">
            <w:pPr>
              <w:tabs>
                <w:tab w:val="left" w:pos="1719"/>
              </w:tabs>
              <w:jc w:val="both"/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 xml:space="preserve">Wnętrze ze stali nierdzewnej kwasoodpornej </w:t>
            </w:r>
          </w:p>
          <w:p w14:paraId="5056550B" w14:textId="3B05F2D9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14:paraId="56C6D5BE" w14:textId="77777777" w:rsidR="00BF2935" w:rsidRPr="00BB1BB0" w:rsidRDefault="00BF2935" w:rsidP="002959BC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1B097A77" w14:textId="23B3A092" w:rsidR="00BF2935" w:rsidRPr="00BB1BB0" w:rsidRDefault="00BF2935" w:rsidP="00F16FE5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364659E7" w14:textId="77777777" w:rsidTr="00BF2935">
        <w:tc>
          <w:tcPr>
            <w:tcW w:w="227" w:type="pct"/>
          </w:tcPr>
          <w:p w14:paraId="390FC49A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5CE52A28" w14:textId="1D9004AB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Zakres temperatury: od temperatury otoczenia +5°C do 100°C</w:t>
            </w:r>
          </w:p>
        </w:tc>
        <w:tc>
          <w:tcPr>
            <w:tcW w:w="909" w:type="pct"/>
          </w:tcPr>
          <w:p w14:paraId="2FD2E3E1" w14:textId="77777777" w:rsidR="00BF2935" w:rsidRPr="00BB1BB0" w:rsidRDefault="00BF2935" w:rsidP="00AB550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22FA7458" w14:textId="1DF3A88C" w:rsidR="00BF2935" w:rsidRPr="00BB1BB0" w:rsidRDefault="00BB1BB0" w:rsidP="00F16FE5">
            <w:pPr>
              <w:rPr>
                <w:b/>
                <w:sz w:val="20"/>
                <w:szCs w:val="20"/>
              </w:rPr>
            </w:pPr>
            <w:r w:rsidRPr="00BB1BB0">
              <w:rPr>
                <w:b/>
                <w:sz w:val="20"/>
                <w:szCs w:val="20"/>
              </w:rPr>
              <w:t>......................</w:t>
            </w:r>
            <w:r w:rsidR="008A1EF6" w:rsidRPr="00BB1BB0">
              <w:rPr>
                <w:bCs/>
                <w:sz w:val="20"/>
                <w:szCs w:val="20"/>
              </w:rPr>
              <w:t xml:space="preserve"> °C</w:t>
            </w:r>
          </w:p>
          <w:p w14:paraId="5E8F308C" w14:textId="7BEBDFED" w:rsidR="00BB1BB0" w:rsidRPr="00BB1BB0" w:rsidRDefault="00BB1BB0" w:rsidP="00F16FE5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400613D9" w14:textId="77777777" w:rsidTr="00BF2935">
        <w:tc>
          <w:tcPr>
            <w:tcW w:w="227" w:type="pct"/>
          </w:tcPr>
          <w:p w14:paraId="76BAAD60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664B5FE1" w14:textId="2CF60F6E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Regulacja temperatury co 0,1°C</w:t>
            </w:r>
          </w:p>
        </w:tc>
        <w:tc>
          <w:tcPr>
            <w:tcW w:w="909" w:type="pct"/>
          </w:tcPr>
          <w:p w14:paraId="69FDC72D" w14:textId="77777777" w:rsidR="00BF2935" w:rsidRPr="00BB1BB0" w:rsidRDefault="00BF2935" w:rsidP="00AB550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74AA3026" w14:textId="1EE21157" w:rsidR="00BF2935" w:rsidRPr="00BB1BB0" w:rsidRDefault="00BF2935" w:rsidP="00F16FE5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5FD033B9" w14:textId="77777777" w:rsidTr="00BF2935">
        <w:tc>
          <w:tcPr>
            <w:tcW w:w="227" w:type="pct"/>
          </w:tcPr>
          <w:p w14:paraId="1E032ADA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4BD9AA14" w14:textId="729A217A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Alarm wizualny i dźwiękowy</w:t>
            </w:r>
          </w:p>
        </w:tc>
        <w:tc>
          <w:tcPr>
            <w:tcW w:w="909" w:type="pct"/>
          </w:tcPr>
          <w:p w14:paraId="2B726EC3" w14:textId="77777777" w:rsidR="00BF2935" w:rsidRPr="00BB1BB0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785E96E8" w14:textId="61C00820" w:rsidR="00BF2935" w:rsidRPr="00BB1BB0" w:rsidRDefault="00BF2935" w:rsidP="00F16FE5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591A5D13" w14:textId="77777777" w:rsidTr="00BF2935">
        <w:tc>
          <w:tcPr>
            <w:tcW w:w="227" w:type="pct"/>
          </w:tcPr>
          <w:p w14:paraId="1EE60BE3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7A62D3C9" w14:textId="0ED8F729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Sygnalizacja otwartych drzwi</w:t>
            </w:r>
          </w:p>
        </w:tc>
        <w:tc>
          <w:tcPr>
            <w:tcW w:w="909" w:type="pct"/>
          </w:tcPr>
          <w:p w14:paraId="67366088" w14:textId="77777777" w:rsidR="00BF2935" w:rsidRPr="00BB1BB0" w:rsidRDefault="00BF2935" w:rsidP="00BF293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3C63BB6F" w14:textId="77777777" w:rsidR="00BF2935" w:rsidRPr="00BB1BB0" w:rsidRDefault="00BF2935" w:rsidP="0085052E">
            <w:pPr>
              <w:rPr>
                <w:sz w:val="20"/>
                <w:szCs w:val="20"/>
              </w:rPr>
            </w:pPr>
          </w:p>
        </w:tc>
      </w:tr>
      <w:tr w:rsidR="00BF2935" w:rsidRPr="00BB1BB0" w14:paraId="5CC310CA" w14:textId="77777777" w:rsidTr="00BF2935">
        <w:tc>
          <w:tcPr>
            <w:tcW w:w="227" w:type="pct"/>
          </w:tcPr>
          <w:p w14:paraId="73CBAFE0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1F7F5AA2" w14:textId="7A8FA5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Sterownik : mikroprocesorowy PID z graficznym wyświetlaczem LCD</w:t>
            </w:r>
          </w:p>
        </w:tc>
        <w:tc>
          <w:tcPr>
            <w:tcW w:w="909" w:type="pct"/>
          </w:tcPr>
          <w:p w14:paraId="600FEED4" w14:textId="77777777" w:rsidR="00BF2935" w:rsidRPr="00BB1BB0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73C4B790" w14:textId="1F04A572" w:rsidR="00BF2935" w:rsidRPr="00BB1BB0" w:rsidRDefault="00BF2935" w:rsidP="00F16FE5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52B158A8" w14:textId="77777777" w:rsidTr="00BF2935">
        <w:tc>
          <w:tcPr>
            <w:tcW w:w="227" w:type="pct"/>
          </w:tcPr>
          <w:p w14:paraId="415F8BC1" w14:textId="77777777" w:rsidR="00BF2935" w:rsidRPr="00BB1BB0" w:rsidRDefault="00BF2935" w:rsidP="00734658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14C28F7D" w14:textId="5A5F79BF" w:rsidR="00794EF2" w:rsidRPr="00BB1BB0" w:rsidRDefault="00BF2935" w:rsidP="00734658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Wyświetlacz: kolorowy panel dotykowy o przekątnej</w:t>
            </w:r>
            <w:r w:rsidR="00FD3DE5">
              <w:rPr>
                <w:bCs/>
                <w:sz w:val="20"/>
                <w:szCs w:val="20"/>
              </w:rPr>
              <w:t xml:space="preserve"> od </w:t>
            </w:r>
            <w:r w:rsidRPr="00BB1BB0">
              <w:rPr>
                <w:bCs/>
                <w:sz w:val="20"/>
                <w:szCs w:val="20"/>
              </w:rPr>
              <w:t>4,3″</w:t>
            </w:r>
            <w:r w:rsidR="00FD3DE5">
              <w:rPr>
                <w:bCs/>
                <w:sz w:val="20"/>
                <w:szCs w:val="20"/>
              </w:rPr>
              <w:t xml:space="preserve"> do 5”</w:t>
            </w:r>
          </w:p>
        </w:tc>
        <w:tc>
          <w:tcPr>
            <w:tcW w:w="909" w:type="pct"/>
          </w:tcPr>
          <w:p w14:paraId="5E4A1980" w14:textId="77777777" w:rsidR="00BF2935" w:rsidRPr="00BB1BB0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26129C71" w14:textId="77777777" w:rsidR="00BF2935" w:rsidRDefault="00BF2935" w:rsidP="009579D7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Przekątna:</w:t>
            </w:r>
            <w:r w:rsidR="00FD3DE5">
              <w:rPr>
                <w:sz w:val="20"/>
                <w:szCs w:val="20"/>
              </w:rPr>
              <w:t>…………………………</w:t>
            </w:r>
          </w:p>
          <w:p w14:paraId="435C9AF4" w14:textId="1E5B7CC5" w:rsidR="00FD3DE5" w:rsidRPr="00BB1BB0" w:rsidRDefault="00FD3DE5" w:rsidP="009579D7">
            <w:pPr>
              <w:rPr>
                <w:sz w:val="20"/>
                <w:szCs w:val="20"/>
              </w:rPr>
            </w:pPr>
          </w:p>
        </w:tc>
      </w:tr>
      <w:tr w:rsidR="00BF2935" w:rsidRPr="00BB1BB0" w14:paraId="2EAFA348" w14:textId="77777777" w:rsidTr="00BF2935">
        <w:tc>
          <w:tcPr>
            <w:tcW w:w="227" w:type="pct"/>
          </w:tcPr>
          <w:p w14:paraId="3DA9C88C" w14:textId="77777777" w:rsidR="00BF2935" w:rsidRPr="00BB1BB0" w:rsidRDefault="00BF2935" w:rsidP="009579D7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2E53FF20" w14:textId="09813A64" w:rsidR="00BF2935" w:rsidRPr="00BB1BB0" w:rsidRDefault="00BF2935" w:rsidP="009579D7">
            <w:pPr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Kominek wentylacyjny sterowany programowo</w:t>
            </w:r>
          </w:p>
        </w:tc>
        <w:tc>
          <w:tcPr>
            <w:tcW w:w="909" w:type="pct"/>
          </w:tcPr>
          <w:p w14:paraId="5BC11F36" w14:textId="77777777" w:rsidR="00BF2935" w:rsidRPr="00BB1BB0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676F2A1E" w14:textId="104BB685" w:rsidR="00BF2935" w:rsidRPr="00BB1BB0" w:rsidRDefault="00BF2935" w:rsidP="009579D7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60664677" w14:textId="77777777" w:rsidTr="00BF2935">
        <w:tc>
          <w:tcPr>
            <w:tcW w:w="227" w:type="pct"/>
          </w:tcPr>
          <w:p w14:paraId="77A607C6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012216E3" w14:textId="4B406A79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 xml:space="preserve">Możliwość sterowania wentylatorem w zakresie </w:t>
            </w:r>
            <w:r w:rsidR="00FD3DE5">
              <w:rPr>
                <w:bCs/>
                <w:sz w:val="20"/>
                <w:szCs w:val="20"/>
              </w:rPr>
              <w:t xml:space="preserve">od </w:t>
            </w:r>
            <w:r w:rsidRPr="00BB1BB0">
              <w:rPr>
                <w:bCs/>
                <w:sz w:val="20"/>
                <w:szCs w:val="20"/>
              </w:rPr>
              <w:t>10</w:t>
            </w:r>
            <w:r w:rsidR="00FD3DE5">
              <w:rPr>
                <w:bCs/>
                <w:sz w:val="20"/>
                <w:szCs w:val="20"/>
              </w:rPr>
              <w:t xml:space="preserve"> do </w:t>
            </w:r>
            <w:r w:rsidRPr="00BB1BB0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09" w:type="pct"/>
          </w:tcPr>
          <w:p w14:paraId="1AD7410C" w14:textId="77777777" w:rsidR="00BF2935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6A77A19F" w14:textId="6561182B" w:rsidR="00FD3DE5" w:rsidRPr="00BB1BB0" w:rsidRDefault="00FD3DE5" w:rsidP="0085052E">
            <w:pPr>
              <w:rPr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 xml:space="preserve">Możliwość sterowania wentylatorem w zakresie </w:t>
            </w:r>
            <w:r>
              <w:rPr>
                <w:bCs/>
                <w:sz w:val="20"/>
                <w:szCs w:val="20"/>
              </w:rPr>
              <w:t>…………..</w:t>
            </w:r>
            <w:r w:rsidRPr="00BB1BB0">
              <w:rPr>
                <w:bCs/>
                <w:sz w:val="20"/>
                <w:szCs w:val="20"/>
              </w:rPr>
              <w:t>%</w:t>
            </w:r>
          </w:p>
          <w:p w14:paraId="13D4A90E" w14:textId="43A5D752" w:rsidR="00BF2935" w:rsidRPr="00BB1BB0" w:rsidRDefault="00BF2935" w:rsidP="009579D7">
            <w:pPr>
              <w:rPr>
                <w:b/>
                <w:sz w:val="20"/>
                <w:szCs w:val="20"/>
              </w:rPr>
            </w:pPr>
          </w:p>
        </w:tc>
      </w:tr>
      <w:tr w:rsidR="00BF2935" w:rsidRPr="00BB1BB0" w14:paraId="7F9A2556" w14:textId="77777777" w:rsidTr="00BF2935">
        <w:tc>
          <w:tcPr>
            <w:tcW w:w="227" w:type="pct"/>
          </w:tcPr>
          <w:p w14:paraId="0A31213E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7D415733" w14:textId="378526E0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Wielosegmentowy profil czasowo-temperaturowy</w:t>
            </w:r>
          </w:p>
        </w:tc>
        <w:tc>
          <w:tcPr>
            <w:tcW w:w="909" w:type="pct"/>
          </w:tcPr>
          <w:p w14:paraId="4EBB3983" w14:textId="33AD67B7" w:rsidR="00BF2935" w:rsidRPr="00BB1BB0" w:rsidRDefault="00BF2935" w:rsidP="0085052E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</w:tc>
      </w:tr>
      <w:tr w:rsidR="00BF2935" w:rsidRPr="00BB1BB0" w14:paraId="558DEF62" w14:textId="77777777" w:rsidTr="00BF2935">
        <w:tc>
          <w:tcPr>
            <w:tcW w:w="227" w:type="pct"/>
          </w:tcPr>
          <w:p w14:paraId="18BCB70C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3EE9852B" w14:textId="5835C3DF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Zamknięcie na klucz</w:t>
            </w:r>
          </w:p>
        </w:tc>
        <w:tc>
          <w:tcPr>
            <w:tcW w:w="909" w:type="pct"/>
          </w:tcPr>
          <w:p w14:paraId="21A81AF4" w14:textId="77777777" w:rsidR="00BF2935" w:rsidRPr="00BB1BB0" w:rsidRDefault="00BF2935" w:rsidP="00BF293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1FA69AD0" w14:textId="77777777" w:rsidR="00BF2935" w:rsidRPr="00BB1BB0" w:rsidRDefault="00BF2935" w:rsidP="0085052E">
            <w:pPr>
              <w:rPr>
                <w:sz w:val="20"/>
                <w:szCs w:val="20"/>
              </w:rPr>
            </w:pPr>
          </w:p>
        </w:tc>
      </w:tr>
      <w:tr w:rsidR="00BF2935" w:rsidRPr="00BB1BB0" w14:paraId="00E0FB16" w14:textId="77777777" w:rsidTr="00BF2935">
        <w:tc>
          <w:tcPr>
            <w:tcW w:w="227" w:type="pct"/>
          </w:tcPr>
          <w:p w14:paraId="61DBEF85" w14:textId="77777777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5FBDAC5F" w14:textId="5EBDEAF0" w:rsidR="00BF2935" w:rsidRPr="00BB1BB0" w:rsidRDefault="00BF2935" w:rsidP="009579D7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>Kółka jezdne</w:t>
            </w:r>
          </w:p>
        </w:tc>
        <w:tc>
          <w:tcPr>
            <w:tcW w:w="909" w:type="pct"/>
          </w:tcPr>
          <w:p w14:paraId="394A1C42" w14:textId="77777777" w:rsidR="00BF2935" w:rsidRPr="00BB1BB0" w:rsidRDefault="00BF2935" w:rsidP="00BF2935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0A8A90C8" w14:textId="77777777" w:rsidR="00BF2935" w:rsidRPr="00BB1BB0" w:rsidRDefault="00BF2935" w:rsidP="0085052E">
            <w:pPr>
              <w:rPr>
                <w:sz w:val="20"/>
                <w:szCs w:val="20"/>
              </w:rPr>
            </w:pPr>
          </w:p>
        </w:tc>
      </w:tr>
      <w:tr w:rsidR="00794EF2" w:rsidRPr="00BB1BB0" w14:paraId="38789CBB" w14:textId="77777777" w:rsidTr="00BF2935">
        <w:tc>
          <w:tcPr>
            <w:tcW w:w="227" w:type="pct"/>
          </w:tcPr>
          <w:p w14:paraId="5CC11D30" w14:textId="77777777" w:rsidR="00794EF2" w:rsidRPr="00BB1BB0" w:rsidRDefault="00794EF2" w:rsidP="00794EF2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5A67F910" w14:textId="50A92672" w:rsidR="00794EF2" w:rsidRPr="00BB1BB0" w:rsidRDefault="00794EF2" w:rsidP="00794EF2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 xml:space="preserve">Zabezpieczenie temperaturowe: 2.0 lub 3.1 zgodnie z DIN 12880 </w:t>
            </w:r>
          </w:p>
        </w:tc>
        <w:tc>
          <w:tcPr>
            <w:tcW w:w="909" w:type="pct"/>
          </w:tcPr>
          <w:p w14:paraId="50B8A9A5" w14:textId="77777777" w:rsidR="00794EF2" w:rsidRDefault="00794EF2" w:rsidP="00794EF2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61CAB46D" w14:textId="01DBB907" w:rsidR="00FD3DE5" w:rsidRPr="00BB1BB0" w:rsidRDefault="00FD3DE5" w:rsidP="00794EF2">
            <w:pPr>
              <w:rPr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 xml:space="preserve">Zabezpieczenie temperaturowe: </w:t>
            </w:r>
            <w:r>
              <w:rPr>
                <w:bCs/>
                <w:sz w:val="20"/>
                <w:szCs w:val="20"/>
              </w:rPr>
              <w:t>………………</w:t>
            </w:r>
            <w:r w:rsidRPr="00BB1BB0">
              <w:rPr>
                <w:bCs/>
                <w:sz w:val="20"/>
                <w:szCs w:val="20"/>
              </w:rPr>
              <w:t xml:space="preserve"> zgodnie z DIN 12880</w:t>
            </w:r>
          </w:p>
        </w:tc>
      </w:tr>
      <w:tr w:rsidR="00794EF2" w:rsidRPr="00BB1BB0" w14:paraId="385E105B" w14:textId="77777777" w:rsidTr="00BF2935">
        <w:tc>
          <w:tcPr>
            <w:tcW w:w="227" w:type="pct"/>
          </w:tcPr>
          <w:p w14:paraId="7845E8B5" w14:textId="77777777" w:rsidR="00794EF2" w:rsidRPr="00BB1BB0" w:rsidRDefault="00794EF2" w:rsidP="00794EF2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864" w:type="pct"/>
          </w:tcPr>
          <w:p w14:paraId="68EB1C17" w14:textId="0434BC0E" w:rsidR="00794EF2" w:rsidRPr="00BB1BB0" w:rsidRDefault="00794EF2" w:rsidP="00794EF2">
            <w:pPr>
              <w:tabs>
                <w:tab w:val="left" w:pos="1719"/>
              </w:tabs>
              <w:jc w:val="both"/>
              <w:rPr>
                <w:bCs/>
                <w:sz w:val="20"/>
                <w:szCs w:val="20"/>
              </w:rPr>
            </w:pPr>
            <w:r w:rsidRPr="00BB1BB0">
              <w:rPr>
                <w:bCs/>
                <w:sz w:val="20"/>
                <w:szCs w:val="20"/>
              </w:rPr>
              <w:t xml:space="preserve">Zasilanie 230 V 50-60 </w:t>
            </w:r>
            <w:proofErr w:type="spellStart"/>
            <w:r w:rsidRPr="00BB1BB0">
              <w:rPr>
                <w:bCs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909" w:type="pct"/>
          </w:tcPr>
          <w:p w14:paraId="424E561B" w14:textId="77777777" w:rsidR="00794EF2" w:rsidRDefault="00794EF2" w:rsidP="00794EF2">
            <w:pPr>
              <w:rPr>
                <w:sz w:val="20"/>
                <w:szCs w:val="20"/>
              </w:rPr>
            </w:pPr>
            <w:r w:rsidRPr="00BB1BB0">
              <w:rPr>
                <w:sz w:val="20"/>
                <w:szCs w:val="20"/>
              </w:rPr>
              <w:t>TAK/NIE</w:t>
            </w:r>
          </w:p>
          <w:p w14:paraId="1EA19857" w14:textId="74DE56E1" w:rsidR="00FD3DE5" w:rsidRPr="00BB1BB0" w:rsidRDefault="00FD3DE5" w:rsidP="00794EF2">
            <w:pPr>
              <w:rPr>
                <w:sz w:val="20"/>
                <w:szCs w:val="20"/>
              </w:rPr>
            </w:pPr>
          </w:p>
        </w:tc>
      </w:tr>
    </w:tbl>
    <w:p w14:paraId="19897B0A" w14:textId="77777777" w:rsidR="00EA7136" w:rsidRDefault="00EA7136" w:rsidP="00EA7136">
      <w:pPr>
        <w:pStyle w:val="Default"/>
        <w:rPr>
          <w:b/>
          <w:bCs/>
          <w:sz w:val="18"/>
          <w:szCs w:val="18"/>
        </w:rPr>
      </w:pPr>
    </w:p>
    <w:p w14:paraId="74D29985" w14:textId="77777777" w:rsidR="00FD3DE5" w:rsidRPr="00FD755A" w:rsidRDefault="00FD3DE5" w:rsidP="00FD3DE5">
      <w:pPr>
        <w:spacing w:after="208"/>
        <w:jc w:val="both"/>
        <w:rPr>
          <w:sz w:val="18"/>
          <w:szCs w:val="18"/>
        </w:rPr>
      </w:pPr>
      <w:r w:rsidRPr="00FD755A">
        <w:rPr>
          <w:sz w:val="18"/>
          <w:szCs w:val="18"/>
        </w:rPr>
        <w:t xml:space="preserve">Potwierdzam, że oferowany sprzęt spełnia wszystkie wyżej wymienione parametry i wymagania oraz, że oferuję warunki dostawy i gwarancji (zgodnie z załącznikiem nr 1,  stanowiący Formularz ofertowy nr 1 do SWZ). </w:t>
      </w:r>
    </w:p>
    <w:p w14:paraId="4E586925" w14:textId="77777777" w:rsidR="00FD3DE5" w:rsidRPr="006E1EC5" w:rsidRDefault="00FD3DE5" w:rsidP="00FD3DE5">
      <w:pPr>
        <w:spacing w:after="208"/>
        <w:rPr>
          <w:color w:val="000000" w:themeColor="text1"/>
          <w:sz w:val="18"/>
          <w:szCs w:val="18"/>
        </w:rPr>
      </w:pPr>
    </w:p>
    <w:p w14:paraId="30C68496" w14:textId="77777777" w:rsidR="00FD3DE5" w:rsidRPr="009458A9" w:rsidRDefault="00FD3DE5" w:rsidP="00FD3DE5">
      <w:pPr>
        <w:jc w:val="both"/>
        <w:rPr>
          <w:b/>
          <w:bCs/>
          <w:color w:val="FF0000"/>
          <w:sz w:val="18"/>
          <w:szCs w:val="18"/>
          <w:u w:val="single"/>
        </w:rPr>
      </w:pPr>
      <w:r w:rsidRPr="009458A9">
        <w:rPr>
          <w:b/>
          <w:bCs/>
          <w:color w:val="FF0000"/>
          <w:sz w:val="18"/>
          <w:szCs w:val="18"/>
          <w:u w:val="single"/>
        </w:rPr>
        <w:t>Uwaga!</w:t>
      </w:r>
    </w:p>
    <w:p w14:paraId="4AD947A8" w14:textId="7F062E61" w:rsidR="00FD3DE5" w:rsidRPr="00FD3DE5" w:rsidRDefault="00FD3DE5" w:rsidP="00FD3DE5">
      <w:pPr>
        <w:jc w:val="both"/>
        <w:rPr>
          <w:b/>
          <w:sz w:val="20"/>
          <w:szCs w:val="20"/>
        </w:rPr>
      </w:pPr>
      <w:r w:rsidRPr="009458A9">
        <w:rPr>
          <w:sz w:val="18"/>
          <w:szCs w:val="18"/>
        </w:rPr>
        <w:t xml:space="preserve">Niniejszy dokument należy opatrzyć </w:t>
      </w:r>
      <w:r w:rsidRPr="00FD3DE5">
        <w:rPr>
          <w:b/>
          <w:sz w:val="18"/>
          <w:szCs w:val="18"/>
        </w:rPr>
        <w:t>podpisem elektronicznym lub podpisem zaufanym lub podpisem osobistym</w:t>
      </w:r>
      <w:r w:rsidRPr="009458A9">
        <w:t xml:space="preserve"> </w:t>
      </w:r>
      <w:r w:rsidRPr="009458A9">
        <w:rPr>
          <w:sz w:val="18"/>
          <w:szCs w:val="18"/>
        </w:rPr>
        <w:t>przez osobę/osoby uprawnioną/e do reprezentowania Wykonawcy/Wykonawców wspólnie ubiegających się o zamówienie.</w:t>
      </w:r>
    </w:p>
    <w:p w14:paraId="0C9ED7B8" w14:textId="77777777" w:rsidR="00FD3DE5" w:rsidRDefault="00FD3DE5" w:rsidP="00FD3DE5">
      <w:pPr>
        <w:rPr>
          <w:b/>
          <w:color w:val="000000" w:themeColor="text1"/>
          <w:sz w:val="18"/>
          <w:szCs w:val="18"/>
        </w:rPr>
      </w:pPr>
    </w:p>
    <w:p w14:paraId="44C65F99" w14:textId="77777777" w:rsidR="00FD3DE5" w:rsidRDefault="00FD3DE5" w:rsidP="00FD3DE5">
      <w:pPr>
        <w:ind w:left="993" w:hanging="993"/>
        <w:rPr>
          <w:b/>
          <w:color w:val="000000" w:themeColor="text1"/>
          <w:sz w:val="18"/>
          <w:szCs w:val="18"/>
        </w:rPr>
      </w:pPr>
    </w:p>
    <w:p w14:paraId="75B9D2A2" w14:textId="77777777" w:rsidR="00FD3DE5" w:rsidRPr="00EA7136" w:rsidRDefault="00FD3DE5" w:rsidP="00EA7136">
      <w:pPr>
        <w:pStyle w:val="Default"/>
        <w:rPr>
          <w:b/>
          <w:bCs/>
          <w:sz w:val="18"/>
          <w:szCs w:val="18"/>
        </w:rPr>
      </w:pPr>
    </w:p>
    <w:sectPr w:rsidR="00FD3DE5" w:rsidRPr="00EA7136" w:rsidSect="00BB1BB0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9F5AF" w14:textId="77777777" w:rsidR="009717E9" w:rsidRDefault="009717E9" w:rsidP="009717E9">
      <w:r>
        <w:separator/>
      </w:r>
    </w:p>
  </w:endnote>
  <w:endnote w:type="continuationSeparator" w:id="0">
    <w:p w14:paraId="57262F59" w14:textId="77777777" w:rsidR="009717E9" w:rsidRDefault="009717E9" w:rsidP="0097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697A7" w14:textId="77777777" w:rsidR="009717E9" w:rsidRDefault="009717E9" w:rsidP="009717E9">
      <w:r>
        <w:separator/>
      </w:r>
    </w:p>
  </w:footnote>
  <w:footnote w:type="continuationSeparator" w:id="0">
    <w:p w14:paraId="29966356" w14:textId="77777777" w:rsidR="009717E9" w:rsidRDefault="009717E9" w:rsidP="00971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0699" w14:textId="17C830E1" w:rsidR="009717E9" w:rsidRDefault="009717E9">
    <w:pPr>
      <w:pStyle w:val="Nagwek"/>
    </w:pPr>
    <w:r w:rsidRPr="00F37E70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607F0DE" wp14:editId="4A101BA0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674995" cy="879931"/>
          <wp:effectExtent l="0" t="0" r="1905" b="0"/>
          <wp:wrapTight wrapText="bothSides">
            <wp:wrapPolygon edited="0">
              <wp:start x="73" y="0"/>
              <wp:lineTo x="0" y="936"/>
              <wp:lineTo x="0" y="21054"/>
              <wp:lineTo x="21535" y="21054"/>
              <wp:lineTo x="21535" y="2807"/>
              <wp:lineTo x="9644" y="0"/>
              <wp:lineTo x="73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4995" cy="87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46B">
      <w:rPr>
        <w:noProof/>
        <w:color w:val="737572"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64B18AA0" wp14:editId="1053D366">
          <wp:simplePos x="0" y="0"/>
          <wp:positionH relativeFrom="margin">
            <wp:posOffset>-190500</wp:posOffset>
          </wp:positionH>
          <wp:positionV relativeFrom="page">
            <wp:posOffset>86995</wp:posOffset>
          </wp:positionV>
          <wp:extent cx="539115" cy="2101150"/>
          <wp:effectExtent l="0" t="0" r="0" b="0"/>
          <wp:wrapNone/>
          <wp:docPr id="6" name="Obraz 6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zawierający tekst, Czcionka, logo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210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5CF"/>
    <w:multiLevelType w:val="hybridMultilevel"/>
    <w:tmpl w:val="90DCDCAA"/>
    <w:lvl w:ilvl="0" w:tplc="307093DA">
      <w:start w:val="2"/>
      <w:numFmt w:val="bullet"/>
      <w:lvlText w:val="•"/>
      <w:lvlJc w:val="left"/>
      <w:pPr>
        <w:ind w:left="1065" w:hanging="705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67B"/>
    <w:multiLevelType w:val="hybridMultilevel"/>
    <w:tmpl w:val="B2304C02"/>
    <w:lvl w:ilvl="0" w:tplc="307093DA">
      <w:start w:val="2"/>
      <w:numFmt w:val="bullet"/>
      <w:lvlText w:val="•"/>
      <w:lvlJc w:val="left"/>
      <w:pPr>
        <w:ind w:left="1065" w:hanging="705"/>
      </w:pPr>
      <w:rPr>
        <w:rFonts w:ascii="Verdana" w:eastAsia="Verdana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85A18"/>
    <w:multiLevelType w:val="hybridMultilevel"/>
    <w:tmpl w:val="F6F25524"/>
    <w:lvl w:ilvl="0" w:tplc="9F40E13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AA12E1A"/>
    <w:multiLevelType w:val="hybridMultilevel"/>
    <w:tmpl w:val="AF529326"/>
    <w:lvl w:ilvl="0" w:tplc="B0E4CD16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6576FBCC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2" w:tplc="757A27A8">
      <w:numFmt w:val="bullet"/>
      <w:lvlText w:val="•"/>
      <w:lvlJc w:val="left"/>
      <w:pPr>
        <w:ind w:left="2840" w:hanging="360"/>
      </w:pPr>
      <w:rPr>
        <w:rFonts w:hint="default"/>
        <w:lang w:val="pl-PL" w:eastAsia="en-US" w:bidi="ar-SA"/>
      </w:rPr>
    </w:lvl>
    <w:lvl w:ilvl="3" w:tplc="C1A8F92C">
      <w:numFmt w:val="bullet"/>
      <w:lvlText w:val="•"/>
      <w:lvlJc w:val="left"/>
      <w:pPr>
        <w:ind w:left="3990" w:hanging="360"/>
      </w:pPr>
      <w:rPr>
        <w:rFonts w:hint="default"/>
        <w:lang w:val="pl-PL" w:eastAsia="en-US" w:bidi="ar-SA"/>
      </w:rPr>
    </w:lvl>
    <w:lvl w:ilvl="4" w:tplc="BBFAD920">
      <w:numFmt w:val="bullet"/>
      <w:lvlText w:val="•"/>
      <w:lvlJc w:val="left"/>
      <w:pPr>
        <w:ind w:left="5140" w:hanging="360"/>
      </w:pPr>
      <w:rPr>
        <w:rFonts w:hint="default"/>
        <w:lang w:val="pl-PL" w:eastAsia="en-US" w:bidi="ar-SA"/>
      </w:rPr>
    </w:lvl>
    <w:lvl w:ilvl="5" w:tplc="4E5CA044">
      <w:numFmt w:val="bullet"/>
      <w:lvlText w:val="•"/>
      <w:lvlJc w:val="left"/>
      <w:pPr>
        <w:ind w:left="6290" w:hanging="360"/>
      </w:pPr>
      <w:rPr>
        <w:rFonts w:hint="default"/>
        <w:lang w:val="pl-PL" w:eastAsia="en-US" w:bidi="ar-SA"/>
      </w:rPr>
    </w:lvl>
    <w:lvl w:ilvl="6" w:tplc="CB227EE0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  <w:lvl w:ilvl="7" w:tplc="E4425A4A">
      <w:numFmt w:val="bullet"/>
      <w:lvlText w:val="•"/>
      <w:lvlJc w:val="left"/>
      <w:pPr>
        <w:ind w:left="8590" w:hanging="360"/>
      </w:pPr>
      <w:rPr>
        <w:rFonts w:hint="default"/>
        <w:lang w:val="pl-PL" w:eastAsia="en-US" w:bidi="ar-SA"/>
      </w:rPr>
    </w:lvl>
    <w:lvl w:ilvl="8" w:tplc="5ADAF5E6">
      <w:numFmt w:val="bullet"/>
      <w:lvlText w:val="•"/>
      <w:lvlJc w:val="left"/>
      <w:pPr>
        <w:ind w:left="9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7319AF"/>
    <w:multiLevelType w:val="hybridMultilevel"/>
    <w:tmpl w:val="6282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A95E8">
      <w:start w:val="2"/>
      <w:numFmt w:val="bullet"/>
      <w:lvlText w:val="•"/>
      <w:lvlJc w:val="left"/>
      <w:pPr>
        <w:ind w:left="4425" w:hanging="3345"/>
      </w:pPr>
      <w:rPr>
        <w:rFonts w:ascii="Verdana" w:eastAsia="Verdana" w:hAnsi="Verdana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50EDA"/>
    <w:multiLevelType w:val="hybridMultilevel"/>
    <w:tmpl w:val="FA46161A"/>
    <w:lvl w:ilvl="0" w:tplc="2B32A3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CD686C6">
      <w:numFmt w:val="bullet"/>
      <w:lvlText w:val="•"/>
      <w:lvlJc w:val="left"/>
      <w:pPr>
        <w:ind w:left="1927" w:hanging="360"/>
      </w:pPr>
      <w:rPr>
        <w:rFonts w:hint="default"/>
        <w:lang w:val="pl-PL" w:eastAsia="en-US" w:bidi="ar-SA"/>
      </w:rPr>
    </w:lvl>
    <w:lvl w:ilvl="2" w:tplc="BF22312A">
      <w:numFmt w:val="bullet"/>
      <w:lvlText w:val="•"/>
      <w:lvlJc w:val="left"/>
      <w:pPr>
        <w:ind w:left="3035" w:hanging="360"/>
      </w:pPr>
      <w:rPr>
        <w:rFonts w:hint="default"/>
        <w:lang w:val="pl-PL" w:eastAsia="en-US" w:bidi="ar-SA"/>
      </w:rPr>
    </w:lvl>
    <w:lvl w:ilvl="3" w:tplc="8524452C">
      <w:numFmt w:val="bullet"/>
      <w:lvlText w:val="•"/>
      <w:lvlJc w:val="left"/>
      <w:pPr>
        <w:ind w:left="4143" w:hanging="360"/>
      </w:pPr>
      <w:rPr>
        <w:rFonts w:hint="default"/>
        <w:lang w:val="pl-PL" w:eastAsia="en-US" w:bidi="ar-SA"/>
      </w:rPr>
    </w:lvl>
    <w:lvl w:ilvl="4" w:tplc="13621952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5" w:tplc="C1206448">
      <w:numFmt w:val="bullet"/>
      <w:lvlText w:val="•"/>
      <w:lvlJc w:val="left"/>
      <w:pPr>
        <w:ind w:left="6359" w:hanging="360"/>
      </w:pPr>
      <w:rPr>
        <w:rFonts w:hint="default"/>
        <w:lang w:val="pl-PL" w:eastAsia="en-US" w:bidi="ar-SA"/>
      </w:rPr>
    </w:lvl>
    <w:lvl w:ilvl="6" w:tplc="8AEE39EC">
      <w:numFmt w:val="bullet"/>
      <w:lvlText w:val="•"/>
      <w:lvlJc w:val="left"/>
      <w:pPr>
        <w:ind w:left="7466" w:hanging="360"/>
      </w:pPr>
      <w:rPr>
        <w:rFonts w:hint="default"/>
        <w:lang w:val="pl-PL" w:eastAsia="en-US" w:bidi="ar-SA"/>
      </w:rPr>
    </w:lvl>
    <w:lvl w:ilvl="7" w:tplc="8A36D862">
      <w:numFmt w:val="bullet"/>
      <w:lvlText w:val="•"/>
      <w:lvlJc w:val="left"/>
      <w:pPr>
        <w:ind w:left="8574" w:hanging="360"/>
      </w:pPr>
      <w:rPr>
        <w:rFonts w:hint="default"/>
        <w:lang w:val="pl-PL" w:eastAsia="en-US" w:bidi="ar-SA"/>
      </w:rPr>
    </w:lvl>
    <w:lvl w:ilvl="8" w:tplc="A12CAFA4">
      <w:numFmt w:val="bullet"/>
      <w:lvlText w:val="•"/>
      <w:lvlJc w:val="left"/>
      <w:pPr>
        <w:ind w:left="968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6133C60"/>
    <w:multiLevelType w:val="hybridMultilevel"/>
    <w:tmpl w:val="1D48C29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86C0AAF"/>
    <w:multiLevelType w:val="hybridMultilevel"/>
    <w:tmpl w:val="3412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0510"/>
    <w:multiLevelType w:val="hybridMultilevel"/>
    <w:tmpl w:val="B43E62A2"/>
    <w:lvl w:ilvl="0" w:tplc="78B2B1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1" w:tplc="707A50F6">
      <w:numFmt w:val="bullet"/>
      <w:lvlText w:val="•"/>
      <w:lvlJc w:val="left"/>
      <w:pPr>
        <w:ind w:left="1942" w:hanging="360"/>
      </w:pPr>
      <w:rPr>
        <w:rFonts w:hint="default"/>
        <w:lang w:val="pl-PL" w:eastAsia="en-US" w:bidi="ar-SA"/>
      </w:rPr>
    </w:lvl>
    <w:lvl w:ilvl="2" w:tplc="60C2740C">
      <w:numFmt w:val="bullet"/>
      <w:lvlText w:val="•"/>
      <w:lvlJc w:val="left"/>
      <w:pPr>
        <w:ind w:left="3064" w:hanging="360"/>
      </w:pPr>
      <w:rPr>
        <w:rFonts w:hint="default"/>
        <w:lang w:val="pl-PL" w:eastAsia="en-US" w:bidi="ar-SA"/>
      </w:rPr>
    </w:lvl>
    <w:lvl w:ilvl="3" w:tplc="71C88300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4" w:tplc="152A49E6">
      <w:numFmt w:val="bullet"/>
      <w:lvlText w:val="•"/>
      <w:lvlJc w:val="left"/>
      <w:pPr>
        <w:ind w:left="5308" w:hanging="360"/>
      </w:pPr>
      <w:rPr>
        <w:rFonts w:hint="default"/>
        <w:lang w:val="pl-PL" w:eastAsia="en-US" w:bidi="ar-SA"/>
      </w:rPr>
    </w:lvl>
    <w:lvl w:ilvl="5" w:tplc="8A4E5572">
      <w:numFmt w:val="bullet"/>
      <w:lvlText w:val="•"/>
      <w:lvlJc w:val="left"/>
      <w:pPr>
        <w:ind w:left="6430" w:hanging="360"/>
      </w:pPr>
      <w:rPr>
        <w:rFonts w:hint="default"/>
        <w:lang w:val="pl-PL" w:eastAsia="en-US" w:bidi="ar-SA"/>
      </w:rPr>
    </w:lvl>
    <w:lvl w:ilvl="6" w:tplc="616008D4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  <w:lvl w:ilvl="7" w:tplc="26FAB136">
      <w:numFmt w:val="bullet"/>
      <w:lvlText w:val="•"/>
      <w:lvlJc w:val="left"/>
      <w:pPr>
        <w:ind w:left="8674" w:hanging="360"/>
      </w:pPr>
      <w:rPr>
        <w:rFonts w:hint="default"/>
        <w:lang w:val="pl-PL" w:eastAsia="en-US" w:bidi="ar-SA"/>
      </w:rPr>
    </w:lvl>
    <w:lvl w:ilvl="8" w:tplc="1902CDF0">
      <w:numFmt w:val="bullet"/>
      <w:lvlText w:val="•"/>
      <w:lvlJc w:val="left"/>
      <w:pPr>
        <w:ind w:left="9796" w:hanging="360"/>
      </w:pPr>
      <w:rPr>
        <w:rFonts w:hint="default"/>
        <w:lang w:val="pl-PL" w:eastAsia="en-US" w:bidi="ar-SA"/>
      </w:rPr>
    </w:lvl>
  </w:abstractNum>
  <w:num w:numId="1" w16cid:durableId="979579461">
    <w:abstractNumId w:val="2"/>
  </w:num>
  <w:num w:numId="2" w16cid:durableId="2007513099">
    <w:abstractNumId w:val="6"/>
  </w:num>
  <w:num w:numId="3" w16cid:durableId="1617368198">
    <w:abstractNumId w:val="5"/>
  </w:num>
  <w:num w:numId="4" w16cid:durableId="610014304">
    <w:abstractNumId w:val="4"/>
  </w:num>
  <w:num w:numId="5" w16cid:durableId="759181688">
    <w:abstractNumId w:val="7"/>
  </w:num>
  <w:num w:numId="6" w16cid:durableId="705377558">
    <w:abstractNumId w:val="0"/>
  </w:num>
  <w:num w:numId="7" w16cid:durableId="1270620107">
    <w:abstractNumId w:val="1"/>
  </w:num>
  <w:num w:numId="8" w16cid:durableId="1723141425">
    <w:abstractNumId w:val="8"/>
  </w:num>
  <w:num w:numId="9" w16cid:durableId="1528909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67"/>
    <w:rsid w:val="00062EF0"/>
    <w:rsid w:val="00063DCA"/>
    <w:rsid w:val="00112838"/>
    <w:rsid w:val="00176ED7"/>
    <w:rsid w:val="001972B8"/>
    <w:rsid w:val="001F6BE6"/>
    <w:rsid w:val="002023E6"/>
    <w:rsid w:val="0026627E"/>
    <w:rsid w:val="002959BC"/>
    <w:rsid w:val="0037003E"/>
    <w:rsid w:val="00382A13"/>
    <w:rsid w:val="00477141"/>
    <w:rsid w:val="004B16B2"/>
    <w:rsid w:val="004C0CD7"/>
    <w:rsid w:val="004E5576"/>
    <w:rsid w:val="005B3767"/>
    <w:rsid w:val="005E251B"/>
    <w:rsid w:val="0062047F"/>
    <w:rsid w:val="006E06C8"/>
    <w:rsid w:val="00734658"/>
    <w:rsid w:val="00794EF2"/>
    <w:rsid w:val="0080454B"/>
    <w:rsid w:val="0081404A"/>
    <w:rsid w:val="0085052E"/>
    <w:rsid w:val="00872C65"/>
    <w:rsid w:val="008A1EF6"/>
    <w:rsid w:val="008E53DD"/>
    <w:rsid w:val="00921BB9"/>
    <w:rsid w:val="00936372"/>
    <w:rsid w:val="009579D7"/>
    <w:rsid w:val="009717E9"/>
    <w:rsid w:val="00993FFA"/>
    <w:rsid w:val="00AB550E"/>
    <w:rsid w:val="00B84052"/>
    <w:rsid w:val="00BB1BB0"/>
    <w:rsid w:val="00BF2935"/>
    <w:rsid w:val="00D12ED4"/>
    <w:rsid w:val="00D42046"/>
    <w:rsid w:val="00D74C87"/>
    <w:rsid w:val="00DB3C46"/>
    <w:rsid w:val="00EA7136"/>
    <w:rsid w:val="00F16FE5"/>
    <w:rsid w:val="00F34C30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D18AE8"/>
  <w15:chartTrackingRefBased/>
  <w15:docId w15:val="{0147A529-0566-4708-B364-0C9A6E9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A713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5B3767"/>
    <w:pPr>
      <w:spacing w:before="40"/>
      <w:ind w:left="2780" w:right="2660"/>
      <w:jc w:val="center"/>
    </w:pPr>
    <w:rPr>
      <w:b/>
      <w:bCs/>
      <w:u w:val="single" w:color="000000"/>
    </w:rPr>
  </w:style>
  <w:style w:type="character" w:customStyle="1" w:styleId="TytuZnak">
    <w:name w:val="Tytuł Znak"/>
    <w:basedOn w:val="Domylnaczcionkaakapitu"/>
    <w:link w:val="Tytu"/>
    <w:uiPriority w:val="1"/>
    <w:rsid w:val="005B3767"/>
    <w:rPr>
      <w:rFonts w:ascii="Verdana" w:eastAsia="Verdana" w:hAnsi="Verdana" w:cs="Verdana"/>
      <w:b/>
      <w:bCs/>
      <w:u w:val="single" w:color="000000"/>
    </w:rPr>
  </w:style>
  <w:style w:type="table" w:styleId="Tabela-Siatka">
    <w:name w:val="Table Grid"/>
    <w:basedOn w:val="Standardowy"/>
    <w:uiPriority w:val="39"/>
    <w:rsid w:val="005B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B3767"/>
  </w:style>
  <w:style w:type="paragraph" w:styleId="Akapitzlist">
    <w:name w:val="List Paragraph"/>
    <w:basedOn w:val="Normalny"/>
    <w:uiPriority w:val="34"/>
    <w:qFormat/>
    <w:rsid w:val="005B37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7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A71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71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17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7E9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9717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7E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B2B9-363C-4B86-81C8-EA67B325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Golińczak</cp:lastModifiedBy>
  <cp:revision>4</cp:revision>
  <dcterms:created xsi:type="dcterms:W3CDTF">2024-09-29T14:31:00Z</dcterms:created>
  <dcterms:modified xsi:type="dcterms:W3CDTF">2024-10-28T08:00:00Z</dcterms:modified>
</cp:coreProperties>
</file>