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6A0C3" w14:textId="20BF9122" w:rsidR="002F76EB" w:rsidRDefault="002F76EB" w:rsidP="002F76EB">
      <w:pPr>
        <w:jc w:val="right"/>
        <w:rPr>
          <w:rFonts w:ascii="Book Antiqua" w:eastAsia="Calibri" w:hAnsi="Book Antiqua" w:cs="Times New Roman"/>
          <w:b/>
          <w:bCs/>
          <w:spacing w:val="-4"/>
        </w:rPr>
      </w:pPr>
      <w:bookmarkStart w:id="0" w:name="_GoBack"/>
      <w:bookmarkEnd w:id="0"/>
      <w:r>
        <w:rPr>
          <w:rFonts w:ascii="Book Antiqua" w:eastAsia="Calibri" w:hAnsi="Book Antiqua" w:cs="Times New Roman"/>
          <w:b/>
          <w:bCs/>
          <w:spacing w:val="-4"/>
        </w:rPr>
        <w:t xml:space="preserve">Załącznik nr </w:t>
      </w:r>
      <w:r w:rsidR="005A3A91">
        <w:rPr>
          <w:rFonts w:ascii="Book Antiqua" w:eastAsia="Calibri" w:hAnsi="Book Antiqua" w:cs="Times New Roman"/>
          <w:b/>
          <w:bCs/>
          <w:spacing w:val="-4"/>
        </w:rPr>
        <w:t>2</w:t>
      </w:r>
      <w:r>
        <w:rPr>
          <w:rFonts w:ascii="Book Antiqua" w:eastAsia="Calibri" w:hAnsi="Book Antiqua" w:cs="Times New Roman"/>
          <w:b/>
          <w:bCs/>
          <w:spacing w:val="-4"/>
        </w:rPr>
        <w:t xml:space="preserve"> </w:t>
      </w:r>
    </w:p>
    <w:p w14:paraId="5AD22AE3" w14:textId="77777777" w:rsidR="0048562C" w:rsidRDefault="0048562C" w:rsidP="00082E76">
      <w:pPr>
        <w:jc w:val="center"/>
        <w:rPr>
          <w:rFonts w:ascii="Book Antiqua" w:eastAsia="Calibri" w:hAnsi="Book Antiqua" w:cs="Times New Roman"/>
          <w:b/>
          <w:spacing w:val="-4"/>
        </w:rPr>
      </w:pPr>
      <w:r w:rsidRPr="00A40448">
        <w:rPr>
          <w:rFonts w:ascii="Book Antiqua" w:eastAsia="Calibri" w:hAnsi="Book Antiqua" w:cs="Times New Roman"/>
          <w:b/>
          <w:bCs/>
          <w:spacing w:val="-4"/>
        </w:rPr>
        <w:t xml:space="preserve">FORMULARZ </w:t>
      </w:r>
      <w:r w:rsidR="002F76EB">
        <w:rPr>
          <w:rFonts w:ascii="Book Antiqua" w:eastAsia="Calibri" w:hAnsi="Book Antiqua" w:cs="Times New Roman"/>
          <w:b/>
          <w:bCs/>
          <w:spacing w:val="-4"/>
        </w:rPr>
        <w:t xml:space="preserve">PRZEDMIOTOWO - </w:t>
      </w:r>
      <w:r w:rsidRPr="00A40448">
        <w:rPr>
          <w:rFonts w:ascii="Book Antiqua" w:eastAsia="Calibri" w:hAnsi="Book Antiqua" w:cs="Times New Roman"/>
          <w:b/>
          <w:bCs/>
          <w:spacing w:val="-4"/>
        </w:rPr>
        <w:t>CENOWY</w:t>
      </w:r>
      <w:r w:rsidRPr="00A40448">
        <w:rPr>
          <w:rFonts w:ascii="Book Antiqua" w:eastAsia="Calibri" w:hAnsi="Book Antiqua" w:cs="Times New Roman"/>
          <w:b/>
          <w:spacing w:val="-4"/>
        </w:rPr>
        <w:t xml:space="preserve"> </w:t>
      </w:r>
    </w:p>
    <w:p w14:paraId="5EDF0A19" w14:textId="394A85D0" w:rsidR="002F76EB" w:rsidRPr="000C278B" w:rsidRDefault="002F76EB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704"/>
        <w:gridCol w:w="6237"/>
        <w:gridCol w:w="709"/>
        <w:gridCol w:w="850"/>
        <w:gridCol w:w="1276"/>
        <w:gridCol w:w="1559"/>
        <w:gridCol w:w="993"/>
        <w:gridCol w:w="1280"/>
      </w:tblGrid>
      <w:tr w:rsidR="0048562C" w:rsidRPr="00240683" w14:paraId="42BEC092" w14:textId="77777777" w:rsidTr="00C806A5">
        <w:trPr>
          <w:trHeight w:val="669"/>
        </w:trPr>
        <w:tc>
          <w:tcPr>
            <w:tcW w:w="704" w:type="dxa"/>
          </w:tcPr>
          <w:p w14:paraId="2D93371A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6237" w:type="dxa"/>
          </w:tcPr>
          <w:p w14:paraId="03B5A801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6AFAF3B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3865C7D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33B175A0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276" w:type="dxa"/>
          </w:tcPr>
          <w:p w14:paraId="39FA5D22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</w:t>
            </w:r>
            <w:r w:rsidR="00443E84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w PLN</w:t>
            </w:r>
          </w:p>
        </w:tc>
        <w:tc>
          <w:tcPr>
            <w:tcW w:w="1559" w:type="dxa"/>
          </w:tcPr>
          <w:p w14:paraId="54D3AB4E" w14:textId="77777777" w:rsidR="0048562C" w:rsidRPr="00C806A5" w:rsidRDefault="002F76EB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(cena</w:t>
            </w: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jednostkowa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x ilość sztuk)</w:t>
            </w:r>
          </w:p>
        </w:tc>
        <w:tc>
          <w:tcPr>
            <w:tcW w:w="993" w:type="dxa"/>
          </w:tcPr>
          <w:p w14:paraId="575FB3E3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280" w:type="dxa"/>
          </w:tcPr>
          <w:p w14:paraId="0D850288" w14:textId="77777777" w:rsidR="0048562C" w:rsidRPr="00C806A5" w:rsidRDefault="002F76EB" w:rsidP="002F76EB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</w:t>
            </w:r>
            <w:r w:rsidR="00397026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brutto </w:t>
            </w:r>
          </w:p>
        </w:tc>
      </w:tr>
      <w:tr w:rsidR="00EE03FE" w:rsidRPr="00240683" w14:paraId="6443BAC5" w14:textId="77777777" w:rsidTr="00C806A5">
        <w:trPr>
          <w:trHeight w:val="2965"/>
        </w:trPr>
        <w:tc>
          <w:tcPr>
            <w:tcW w:w="704" w:type="dxa"/>
          </w:tcPr>
          <w:p w14:paraId="2AEE7E7A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50F1D15" w14:textId="77777777" w:rsidR="00BA7506" w:rsidRPr="00354ED4" w:rsidRDefault="0025617D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6-panelowa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czapka </w:t>
            </w:r>
            <w:proofErr w:type="spellStart"/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bejsbolówka</w:t>
            </w:r>
            <w:proofErr w:type="spellEnd"/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 bawełny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czesanej. Regulowany pasek ze stylową metalową klamerką. Dziurki wentylacyjne obszyte w dopasowanym kolorze. Rozmiar: 7 1/4. Kolor granatowy.</w:t>
            </w:r>
            <w:r w:rsidRPr="0025617D">
              <w:rPr>
                <w:rFonts w:cstheme="minorHAnsi"/>
                <w:sz w:val="24"/>
                <w:szCs w:val="24"/>
              </w:rPr>
              <w:t xml:space="preserve">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Typ znakowania: haft.</w:t>
            </w:r>
            <w:r w:rsidRPr="0025617D">
              <w:rPr>
                <w:rFonts w:cstheme="minorHAnsi"/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26 x 18 x 14,5 cm. Liczba sztuk: 100. </w:t>
            </w:r>
            <w:bookmarkStart w:id="1" w:name="_Hlk99530663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  <w:bookmarkEnd w:id="1"/>
            <w:r w:rsidRPr="0025617D">
              <w:rPr>
                <w:rFonts w:cstheme="minorHAnsi"/>
                <w:sz w:val="24"/>
                <w:szCs w:val="24"/>
              </w:rPr>
              <w:br/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FDB840C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7D406F24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F4B98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67F51A1" wp14:editId="31761749">
                  <wp:extent cx="2278380" cy="1228725"/>
                  <wp:effectExtent l="0" t="0" r="762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10" cy="123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5D566874" wp14:editId="1C3773F9">
                  <wp:extent cx="2018761" cy="1295400"/>
                  <wp:effectExtent l="0" t="0" r="63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89" cy="130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773BA" w14:textId="5574CF45" w:rsidR="001000E3" w:rsidRPr="00240683" w:rsidRDefault="001000E3" w:rsidP="004840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3F891A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777B7EE3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BFBF80" w14:textId="24DBF539" w:rsidR="004B00CB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8B7222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2228736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A0A2B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6354EEA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4C54977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1DDB7645" w14:textId="77777777" w:rsidTr="00C806A5">
        <w:trPr>
          <w:trHeight w:val="1124"/>
        </w:trPr>
        <w:tc>
          <w:tcPr>
            <w:tcW w:w="704" w:type="dxa"/>
          </w:tcPr>
          <w:p w14:paraId="15611227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2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4DA8619E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Zestaw do szycia w pudełku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2 guziki, 2 napy, 6 kolorów nici, agrafka, 3 igły, 3 szpilki, pęseta, nożyczki i nawlekacz.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Materiał: Plastik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25617D">
              <w:rPr>
                <w:rFonts w:cstheme="minorHAnsi"/>
                <w:sz w:val="24"/>
                <w:szCs w:val="24"/>
              </w:rPr>
              <w:t xml:space="preserve">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6,5 x 7 x 1 cm. Kolor czarny. Liczba sztuk: 200.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</w:p>
          <w:p w14:paraId="63659CE5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4C40E38B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4FB5CAD5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0C331E74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241026" wp14:editId="6AC5EE1A">
                  <wp:extent cx="2351405" cy="20002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17" cy="20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7B1817F8" wp14:editId="40572452">
                  <wp:extent cx="1762125" cy="154305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91" cy="155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81B3D" w14:textId="7A13336A" w:rsidR="001000E3" w:rsidRPr="00240683" w:rsidRDefault="001000E3" w:rsidP="00082E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9E0DC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6CA40866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E31EE6" w14:textId="77777777" w:rsidR="004B00CB" w:rsidRPr="00240683" w:rsidRDefault="008B7222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0325427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745C4C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605B3D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3D2177A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633D4F56" w14:textId="77777777" w:rsidTr="00C806A5">
        <w:trPr>
          <w:trHeight w:val="1124"/>
        </w:trPr>
        <w:tc>
          <w:tcPr>
            <w:tcW w:w="704" w:type="dxa"/>
          </w:tcPr>
          <w:p w14:paraId="0754EB78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3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9D5DD3A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Apteczka w pokrowcu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główna przegroda na zamek błyskawiczny, wewnątrz: 10 plastrów, 4 płatki nasączone alkoholem, taśma, 2 nieprzylegające opatrunki, bandaż, patyczki higieniczne (20 szt.) oraz nożyczki. Kolor czerwony lub niebieski.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Materiał: poliester. Typ znakowania: transfer.</w:t>
            </w:r>
            <w:r w:rsidRPr="0025617D">
              <w:rPr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12,3 x 10,2 x 3,2 cm.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 Liczba sztuk: 200 szt.</w:t>
            </w:r>
          </w:p>
          <w:p w14:paraId="706629FA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lastRenderedPageBreak/>
              <w:t>(wymagana próbka)</w:t>
            </w:r>
          </w:p>
          <w:p w14:paraId="1A655DE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C94B676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028B625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4E064DC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3F8A2756" wp14:editId="412340B6">
                  <wp:extent cx="2847340" cy="23144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95" cy="233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B8330" w14:textId="1EC86BA2" w:rsidR="001000E3" w:rsidRPr="00240683" w:rsidRDefault="001000E3" w:rsidP="008825F3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74B396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7C1A5196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B8EE5E" w14:textId="0AAA3C12" w:rsidR="00947D76" w:rsidRPr="00240683" w:rsidRDefault="007205B0" w:rsidP="0025617D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25617D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099D3DD4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59B1E6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3C0AB42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01ACF4F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52B58E4" w14:textId="77777777" w:rsidTr="00C806A5">
        <w:trPr>
          <w:trHeight w:val="1124"/>
        </w:trPr>
        <w:tc>
          <w:tcPr>
            <w:tcW w:w="704" w:type="dxa"/>
          </w:tcPr>
          <w:p w14:paraId="42198045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4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14F3DD4" w14:textId="77777777" w:rsidR="0025617D" w:rsidRPr="00906D0A" w:rsidRDefault="005F5689" w:rsidP="00BA7506">
            <w:pPr>
              <w:pStyle w:val="Akapitzlist"/>
              <w:shd w:val="clear" w:color="auto" w:fill="FFFFFF"/>
              <w:spacing w:after="0" w:line="240" w:lineRule="auto"/>
              <w:ind w:left="-1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40683"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  <w:t xml:space="preserve"> </w:t>
            </w:r>
            <w:r w:rsidR="0025617D" w:rsidRPr="00906D0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Długopis metalowy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niebieski i srebrny/szampański, Materiał: aluminium, Typ znakowania: grawerowanie </w:t>
            </w:r>
            <w:r w:rsidR="0025617D" w:rsidRPr="00906D0A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0,8 x 13,8 cm.</w:t>
            </w:r>
            <w:r w:rsidR="0025617D" w:rsidRPr="00906D0A">
              <w:rPr>
                <w:rFonts w:cstheme="minorHAnsi"/>
                <w:sz w:val="24"/>
                <w:szCs w:val="24"/>
              </w:rPr>
              <w:t xml:space="preserve"> Przygotowanie projektu zgodnie z wytycznymi zamawiającego. Liczba sztuk: 200 </w:t>
            </w:r>
          </w:p>
          <w:p w14:paraId="3DD0009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6FB492D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803D71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765E7F7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4BEAD8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57D1D6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BDD2C4B" wp14:editId="2EF8FE1B">
                  <wp:extent cx="828675" cy="1726167"/>
                  <wp:effectExtent l="0" t="0" r="0" b="76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54" cy="17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3928E1" wp14:editId="28E1F5C3">
                  <wp:extent cx="755004" cy="1609725"/>
                  <wp:effectExtent l="0" t="0" r="762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60" cy="16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07C3D" w14:textId="0155BD63" w:rsidR="001000E3" w:rsidRPr="00240683" w:rsidRDefault="001000E3" w:rsidP="00397026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648B28CB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49A8DE85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6D67EF" w14:textId="77777777" w:rsidR="00947D76" w:rsidRPr="00240683" w:rsidRDefault="0029319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763930E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73D6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9C818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020CB7D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02E3F246" w14:textId="77777777" w:rsidTr="00C806A5">
        <w:trPr>
          <w:trHeight w:val="1124"/>
        </w:trPr>
        <w:tc>
          <w:tcPr>
            <w:tcW w:w="704" w:type="dxa"/>
          </w:tcPr>
          <w:p w14:paraId="1AFE24E8" w14:textId="77777777" w:rsidR="00A44EB7" w:rsidRPr="00240683" w:rsidRDefault="003A3361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5.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6481DBFD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Poręczna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kosmetyczka/saszetka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wykonana z gumowanego materiału o oryginalnej perforowanej fakturze. Naszywka z ekoskóry do ekspozycji logotypu.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szary, Materiał: ekoskóra, PVC, Typ znakowania: grawerowanie. </w:t>
            </w:r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22,5 x 13,5 x 5 cm. Liczba sztuk: 100.</w:t>
            </w:r>
            <w:r w:rsidRPr="0025617D">
              <w:rPr>
                <w:rFonts w:cstheme="minorHAnsi"/>
                <w:sz w:val="24"/>
                <w:szCs w:val="24"/>
              </w:rPr>
              <w:t xml:space="preserve"> Przygotowanie projektu zgodnie z wytycznymi zamawiającego.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</w:p>
          <w:p w14:paraId="64E161F5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3C4F276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55965D0D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577E72B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sz w:val="24"/>
                <w:szCs w:val="24"/>
                <w:lang w:eastAsia="pl-PL"/>
              </w:rPr>
            </w:pPr>
          </w:p>
          <w:p w14:paraId="53EC3D6D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0447C5A" wp14:editId="3F1019F9">
                  <wp:extent cx="2297430" cy="1781175"/>
                  <wp:effectExtent l="0" t="0" r="762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28" cy="179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7283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1E1EE55B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519EC4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7A8DFFD3" w14:textId="60597F9F" w:rsidR="001000E3" w:rsidRPr="00240683" w:rsidRDefault="001000E3" w:rsidP="00C02D8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9C2874" w14:textId="77777777" w:rsidR="00A44EB7" w:rsidRPr="00240683" w:rsidRDefault="00A44EB7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 xml:space="preserve">Szt. </w:t>
            </w:r>
          </w:p>
        </w:tc>
        <w:tc>
          <w:tcPr>
            <w:tcW w:w="850" w:type="dxa"/>
          </w:tcPr>
          <w:p w14:paraId="65C8CC12" w14:textId="06D0E0F0" w:rsidR="00A44EB7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6349B7E3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206824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C47FD66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50D12777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EE03FE" w:rsidRPr="00240683" w14:paraId="7E4970FB" w14:textId="77777777" w:rsidTr="00C806A5">
        <w:trPr>
          <w:trHeight w:val="1124"/>
        </w:trPr>
        <w:tc>
          <w:tcPr>
            <w:tcW w:w="704" w:type="dxa"/>
          </w:tcPr>
          <w:p w14:paraId="7DD22C6F" w14:textId="77777777" w:rsidR="00F33174" w:rsidRPr="00240683" w:rsidRDefault="003A3361" w:rsidP="00294725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6</w:t>
            </w:r>
            <w:r w:rsidR="006E279F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3563B63" w14:textId="77777777" w:rsidR="0025617D" w:rsidRPr="00906D0A" w:rsidRDefault="0025617D" w:rsidP="00BA750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</w:pPr>
            <w:r w:rsidRPr="00906D0A">
              <w:rPr>
                <w:rFonts w:asciiTheme="minorHAnsi" w:eastAsiaTheme="minorHAnsi" w:hAnsiTheme="minorHAnsi" w:cstheme="minorHAnsi"/>
                <w:b/>
                <w:shd w:val="clear" w:color="auto" w:fill="FFFFFF"/>
                <w:lang w:eastAsia="en-US"/>
              </w:rPr>
              <w:t>Torba ekologiczna na zakupy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 xml:space="preserve"> z długimi uchwytami (uszami), 100% bawełny z recyklingu. Gramatura materiału 140g. Torby w kolorach melanżowych: szary i niebieski. Liczba sztuk: 200 szt.  Znakowanie: sitodruk. </w:t>
            </w:r>
            <w:r w:rsidRPr="00906D0A">
              <w:rPr>
                <w:rFonts w:asciiTheme="minorHAnsi" w:hAnsiTheme="minorHAnsi" w:cstheme="minorHAnsi"/>
              </w:rPr>
              <w:t xml:space="preserve">. Znakowanie: 1 kolor, logotyp i adres www po jednej zewnętrznej stronie. 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>Przygotowanie projektu zgodnie z wytycznymi zamawiającego.</w:t>
            </w:r>
          </w:p>
          <w:p w14:paraId="1E310781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047CA0C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C31B39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59F99EBA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584B2E9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7485690" wp14:editId="45B5650A">
                  <wp:extent cx="1723940" cy="16002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76" cy="16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D3D79D0" wp14:editId="667FD54D">
                  <wp:extent cx="1914256" cy="172402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19" cy="173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BA9C1" w14:textId="08641A6B" w:rsidR="001000E3" w:rsidRPr="00240683" w:rsidRDefault="001000E3" w:rsidP="007A2F4C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E6BF7C7" w14:textId="77777777" w:rsidR="00F33174" w:rsidRPr="00240683" w:rsidRDefault="00EB0A56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7F0D5CA3" w14:textId="59FF92B6" w:rsidR="00F33174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345C9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3EA7E721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5AB807" w14:textId="77777777" w:rsidR="00F33174" w:rsidRPr="00240683" w:rsidRDefault="00F33174" w:rsidP="00F05BA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52B29F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209B3B94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3D300638" w14:textId="77777777" w:rsidTr="00C806A5">
        <w:trPr>
          <w:trHeight w:val="1124"/>
        </w:trPr>
        <w:tc>
          <w:tcPr>
            <w:tcW w:w="704" w:type="dxa"/>
          </w:tcPr>
          <w:p w14:paraId="628053AE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7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6084F975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Podróżna szczoteczka do zębów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biały, Materiał: plastik,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10,3 x 2,4 x 1,5 cm. Liczba sztuk: 200 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59C35689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5DBA5D4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4A108FC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0E2785A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B2FCF24" wp14:editId="3F8F2F4B">
                  <wp:extent cx="2047240" cy="19526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46" cy="19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F0C77" w14:textId="2D6D98A0" w:rsidR="001000E3" w:rsidRPr="00240683" w:rsidRDefault="001000E3" w:rsidP="008D016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7FDED1A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537DB6F1" w14:textId="7C8EE4D9" w:rsidR="005F6174" w:rsidRPr="00240683" w:rsidRDefault="0025617D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</w:t>
            </w:r>
            <w:r w:rsidR="007814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8E02221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8A190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71EE7DCD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655D0906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280FB2E" w14:textId="77777777" w:rsidTr="00C806A5">
        <w:trPr>
          <w:trHeight w:val="1124"/>
        </w:trPr>
        <w:tc>
          <w:tcPr>
            <w:tcW w:w="704" w:type="dxa"/>
          </w:tcPr>
          <w:p w14:paraId="766B606B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8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738F8AB9" w14:textId="77777777" w:rsidR="0025617D" w:rsidRPr="00BA7506" w:rsidRDefault="0025617D" w:rsidP="00BA7506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A750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Składana szczotka do włosów z lusterkiem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. Plastikowa obudowa.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Kolor: biały, Materiał: plastik, Typ, znakowania: Sitodruk</w:t>
            </w:r>
            <w:r w:rsidRPr="00BA7506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10,5 x 4 x 2,5 cm. Liczba sztuk: 200 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46758A9C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26535F4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4C9C707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E5401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14D7B4EE" wp14:editId="57413433">
                  <wp:extent cx="1511935" cy="159022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40" cy="16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8E87B" w14:textId="77777777" w:rsidR="009E4CC0" w:rsidRPr="00240683" w:rsidRDefault="009E4CC0" w:rsidP="007814CB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78BA7D3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03B22E49" w14:textId="77777777" w:rsidR="005F6174" w:rsidRPr="00240683" w:rsidRDefault="005F6174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5A657D2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14:paraId="3984010F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297A4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1280" w:type="dxa"/>
          </w:tcPr>
          <w:p w14:paraId="0A441FB4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0C278B" w:rsidRPr="00240683" w14:paraId="0E468507" w14:textId="77777777" w:rsidTr="00C806A5">
        <w:trPr>
          <w:trHeight w:val="559"/>
        </w:trPr>
        <w:tc>
          <w:tcPr>
            <w:tcW w:w="9776" w:type="dxa"/>
            <w:gridSpan w:val="5"/>
            <w:tcBorders>
              <w:right w:val="single" w:sz="4" w:space="0" w:color="auto"/>
            </w:tcBorders>
          </w:tcPr>
          <w:p w14:paraId="6BA50FB7" w14:textId="77777777" w:rsidR="000C278B" w:rsidRPr="00240683" w:rsidRDefault="000C278B" w:rsidP="000C278B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SUMA: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D4F8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F00BE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3FC39E9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</w:tbl>
    <w:p w14:paraId="426A07CD" w14:textId="77777777" w:rsid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</w:p>
    <w:p w14:paraId="78BA2E64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1992BA40" w14:textId="77777777" w:rsidR="00FF1A62" w:rsidRPr="00EE03FE" w:rsidRDefault="00357375" w:rsidP="00357375">
      <w:pPr>
        <w:widowControl w:val="0"/>
        <w:spacing w:line="360" w:lineRule="auto"/>
        <w:jc w:val="right"/>
        <w:rPr>
          <w:rFonts w:asciiTheme="majorBidi" w:eastAsia="Calibri" w:hAnsiTheme="majorBidi" w:cstheme="majorBidi"/>
          <w:kern w:val="1"/>
          <w:sz w:val="32"/>
          <w:szCs w:val="32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sectPr w:rsidR="00FF1A62" w:rsidRPr="00EE03FE" w:rsidSect="00FF1A62">
      <w:pgSz w:w="16838" w:h="11906" w:orient="landscape"/>
      <w:pgMar w:top="212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468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5170"/>
    <w:multiLevelType w:val="multilevel"/>
    <w:tmpl w:val="0E88E83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25E31"/>
    <w:multiLevelType w:val="hybridMultilevel"/>
    <w:tmpl w:val="BA1A2708"/>
    <w:lvl w:ilvl="0" w:tplc="2724197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4F4F4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8405F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1232A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C016E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737D"/>
    <w:multiLevelType w:val="multilevel"/>
    <w:tmpl w:val="8B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00C0C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78F9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F5157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2C"/>
    <w:rsid w:val="000179FB"/>
    <w:rsid w:val="00025384"/>
    <w:rsid w:val="00046336"/>
    <w:rsid w:val="000825FE"/>
    <w:rsid w:val="00082E76"/>
    <w:rsid w:val="00087814"/>
    <w:rsid w:val="000C06CE"/>
    <w:rsid w:val="000C278B"/>
    <w:rsid w:val="000E3A80"/>
    <w:rsid w:val="000F01C8"/>
    <w:rsid w:val="000F0B73"/>
    <w:rsid w:val="000F5165"/>
    <w:rsid w:val="001000E3"/>
    <w:rsid w:val="00111290"/>
    <w:rsid w:val="00111B66"/>
    <w:rsid w:val="00111D1C"/>
    <w:rsid w:val="001144B5"/>
    <w:rsid w:val="0012311E"/>
    <w:rsid w:val="00130434"/>
    <w:rsid w:val="00135D5A"/>
    <w:rsid w:val="00136BC7"/>
    <w:rsid w:val="00137BA1"/>
    <w:rsid w:val="00140E81"/>
    <w:rsid w:val="00143BAE"/>
    <w:rsid w:val="0014510C"/>
    <w:rsid w:val="00157DD7"/>
    <w:rsid w:val="00164AFD"/>
    <w:rsid w:val="00166DD4"/>
    <w:rsid w:val="001675C1"/>
    <w:rsid w:val="001C2608"/>
    <w:rsid w:val="001C4A6C"/>
    <w:rsid w:val="001E61CB"/>
    <w:rsid w:val="001F31A0"/>
    <w:rsid w:val="0020079A"/>
    <w:rsid w:val="002065DE"/>
    <w:rsid w:val="00230D15"/>
    <w:rsid w:val="00233593"/>
    <w:rsid w:val="00240683"/>
    <w:rsid w:val="00253C1F"/>
    <w:rsid w:val="0025617D"/>
    <w:rsid w:val="00261B1C"/>
    <w:rsid w:val="00272F70"/>
    <w:rsid w:val="00283AEF"/>
    <w:rsid w:val="00293197"/>
    <w:rsid w:val="00294725"/>
    <w:rsid w:val="00296874"/>
    <w:rsid w:val="002A06C2"/>
    <w:rsid w:val="002A3055"/>
    <w:rsid w:val="002A586F"/>
    <w:rsid w:val="002C340F"/>
    <w:rsid w:val="002D6C7B"/>
    <w:rsid w:val="002F384B"/>
    <w:rsid w:val="002F76EB"/>
    <w:rsid w:val="00315011"/>
    <w:rsid w:val="0032530A"/>
    <w:rsid w:val="00345C9A"/>
    <w:rsid w:val="003463D3"/>
    <w:rsid w:val="003514E4"/>
    <w:rsid w:val="0035196A"/>
    <w:rsid w:val="00354ED4"/>
    <w:rsid w:val="00357375"/>
    <w:rsid w:val="00365EB7"/>
    <w:rsid w:val="00374CFD"/>
    <w:rsid w:val="00397026"/>
    <w:rsid w:val="003A1568"/>
    <w:rsid w:val="003A1F3C"/>
    <w:rsid w:val="003A3361"/>
    <w:rsid w:val="003A427A"/>
    <w:rsid w:val="003B10DB"/>
    <w:rsid w:val="003B300C"/>
    <w:rsid w:val="003C16F8"/>
    <w:rsid w:val="003C33DE"/>
    <w:rsid w:val="003E31AA"/>
    <w:rsid w:val="003F197F"/>
    <w:rsid w:val="00412FC1"/>
    <w:rsid w:val="004348F4"/>
    <w:rsid w:val="004412F4"/>
    <w:rsid w:val="00443E84"/>
    <w:rsid w:val="004443F1"/>
    <w:rsid w:val="0048406F"/>
    <w:rsid w:val="004845FA"/>
    <w:rsid w:val="0048562C"/>
    <w:rsid w:val="004B00CB"/>
    <w:rsid w:val="004C199C"/>
    <w:rsid w:val="004C3DE9"/>
    <w:rsid w:val="004C789B"/>
    <w:rsid w:val="004E7E17"/>
    <w:rsid w:val="00515F48"/>
    <w:rsid w:val="005313EF"/>
    <w:rsid w:val="00531B78"/>
    <w:rsid w:val="00545E87"/>
    <w:rsid w:val="0054754F"/>
    <w:rsid w:val="005647F8"/>
    <w:rsid w:val="005664A4"/>
    <w:rsid w:val="00571187"/>
    <w:rsid w:val="005A0C4C"/>
    <w:rsid w:val="005A171A"/>
    <w:rsid w:val="005A3A91"/>
    <w:rsid w:val="005D3BF0"/>
    <w:rsid w:val="005F546B"/>
    <w:rsid w:val="005F5689"/>
    <w:rsid w:val="005F6174"/>
    <w:rsid w:val="006010A7"/>
    <w:rsid w:val="00610DB2"/>
    <w:rsid w:val="00622403"/>
    <w:rsid w:val="00632E44"/>
    <w:rsid w:val="006419A8"/>
    <w:rsid w:val="00660FD7"/>
    <w:rsid w:val="00667F3D"/>
    <w:rsid w:val="006866B4"/>
    <w:rsid w:val="00690ECE"/>
    <w:rsid w:val="00692625"/>
    <w:rsid w:val="006B088E"/>
    <w:rsid w:val="006B4AF0"/>
    <w:rsid w:val="006D4EAD"/>
    <w:rsid w:val="006E279F"/>
    <w:rsid w:val="006E2F0C"/>
    <w:rsid w:val="0070439E"/>
    <w:rsid w:val="00714A34"/>
    <w:rsid w:val="007205B0"/>
    <w:rsid w:val="00720F17"/>
    <w:rsid w:val="00723051"/>
    <w:rsid w:val="00732EAE"/>
    <w:rsid w:val="00736A46"/>
    <w:rsid w:val="00736A75"/>
    <w:rsid w:val="0074799F"/>
    <w:rsid w:val="00763063"/>
    <w:rsid w:val="007733C1"/>
    <w:rsid w:val="0077542E"/>
    <w:rsid w:val="00777CE5"/>
    <w:rsid w:val="007814CB"/>
    <w:rsid w:val="00792F50"/>
    <w:rsid w:val="007A2F4C"/>
    <w:rsid w:val="007A40AD"/>
    <w:rsid w:val="007C2634"/>
    <w:rsid w:val="007C44F8"/>
    <w:rsid w:val="007C62B0"/>
    <w:rsid w:val="007C6DA1"/>
    <w:rsid w:val="007E4B19"/>
    <w:rsid w:val="007F0550"/>
    <w:rsid w:val="007F234D"/>
    <w:rsid w:val="007F3880"/>
    <w:rsid w:val="008068FB"/>
    <w:rsid w:val="008159A0"/>
    <w:rsid w:val="00821FF9"/>
    <w:rsid w:val="00832882"/>
    <w:rsid w:val="00847FBA"/>
    <w:rsid w:val="00860099"/>
    <w:rsid w:val="008610EE"/>
    <w:rsid w:val="008825F3"/>
    <w:rsid w:val="00885E1A"/>
    <w:rsid w:val="00886753"/>
    <w:rsid w:val="00892E88"/>
    <w:rsid w:val="008974B0"/>
    <w:rsid w:val="008B0227"/>
    <w:rsid w:val="008B0689"/>
    <w:rsid w:val="008B7222"/>
    <w:rsid w:val="008C551B"/>
    <w:rsid w:val="008D016D"/>
    <w:rsid w:val="008D5478"/>
    <w:rsid w:val="008D5E7D"/>
    <w:rsid w:val="009077A0"/>
    <w:rsid w:val="00912CB2"/>
    <w:rsid w:val="009213B1"/>
    <w:rsid w:val="00921C50"/>
    <w:rsid w:val="00947D76"/>
    <w:rsid w:val="00990332"/>
    <w:rsid w:val="00995662"/>
    <w:rsid w:val="009C3B03"/>
    <w:rsid w:val="009C6665"/>
    <w:rsid w:val="009D0105"/>
    <w:rsid w:val="009D1E34"/>
    <w:rsid w:val="009D6219"/>
    <w:rsid w:val="009D628E"/>
    <w:rsid w:val="009E2646"/>
    <w:rsid w:val="009E4CC0"/>
    <w:rsid w:val="00A11083"/>
    <w:rsid w:val="00A121DD"/>
    <w:rsid w:val="00A15AF2"/>
    <w:rsid w:val="00A33435"/>
    <w:rsid w:val="00A44EB7"/>
    <w:rsid w:val="00A50DF4"/>
    <w:rsid w:val="00A57AE7"/>
    <w:rsid w:val="00AA08EA"/>
    <w:rsid w:val="00AD788A"/>
    <w:rsid w:val="00AE59D9"/>
    <w:rsid w:val="00AE6638"/>
    <w:rsid w:val="00B011CD"/>
    <w:rsid w:val="00B13DE0"/>
    <w:rsid w:val="00B27DA8"/>
    <w:rsid w:val="00B41A3A"/>
    <w:rsid w:val="00B53C10"/>
    <w:rsid w:val="00B73F1B"/>
    <w:rsid w:val="00B86FE9"/>
    <w:rsid w:val="00BA13B8"/>
    <w:rsid w:val="00BA37F4"/>
    <w:rsid w:val="00BA7506"/>
    <w:rsid w:val="00BB0539"/>
    <w:rsid w:val="00BB0A61"/>
    <w:rsid w:val="00BC3A08"/>
    <w:rsid w:val="00BF4B88"/>
    <w:rsid w:val="00C00B27"/>
    <w:rsid w:val="00C02D87"/>
    <w:rsid w:val="00C14754"/>
    <w:rsid w:val="00C16305"/>
    <w:rsid w:val="00C52B74"/>
    <w:rsid w:val="00C648D1"/>
    <w:rsid w:val="00C7092F"/>
    <w:rsid w:val="00C74E32"/>
    <w:rsid w:val="00C806A5"/>
    <w:rsid w:val="00C83A95"/>
    <w:rsid w:val="00C869B2"/>
    <w:rsid w:val="00C94D9E"/>
    <w:rsid w:val="00C96FCA"/>
    <w:rsid w:val="00CC2805"/>
    <w:rsid w:val="00CE1158"/>
    <w:rsid w:val="00CE338D"/>
    <w:rsid w:val="00CF40C4"/>
    <w:rsid w:val="00CF5692"/>
    <w:rsid w:val="00D039C0"/>
    <w:rsid w:val="00D26D16"/>
    <w:rsid w:val="00D5420F"/>
    <w:rsid w:val="00D6501F"/>
    <w:rsid w:val="00D85228"/>
    <w:rsid w:val="00D9003A"/>
    <w:rsid w:val="00D91887"/>
    <w:rsid w:val="00DC3575"/>
    <w:rsid w:val="00DE1477"/>
    <w:rsid w:val="00E031B6"/>
    <w:rsid w:val="00E037F4"/>
    <w:rsid w:val="00E06FA3"/>
    <w:rsid w:val="00E07C1E"/>
    <w:rsid w:val="00E27598"/>
    <w:rsid w:val="00E54616"/>
    <w:rsid w:val="00E54E80"/>
    <w:rsid w:val="00E57310"/>
    <w:rsid w:val="00E664F6"/>
    <w:rsid w:val="00E668B8"/>
    <w:rsid w:val="00E7291E"/>
    <w:rsid w:val="00E7374B"/>
    <w:rsid w:val="00E83AF7"/>
    <w:rsid w:val="00E907CA"/>
    <w:rsid w:val="00EA091A"/>
    <w:rsid w:val="00EA666D"/>
    <w:rsid w:val="00EB0A56"/>
    <w:rsid w:val="00EB198E"/>
    <w:rsid w:val="00EC4A64"/>
    <w:rsid w:val="00ED3F03"/>
    <w:rsid w:val="00EE03FE"/>
    <w:rsid w:val="00EE14B4"/>
    <w:rsid w:val="00EF055A"/>
    <w:rsid w:val="00F05BA9"/>
    <w:rsid w:val="00F060BE"/>
    <w:rsid w:val="00F24DD5"/>
    <w:rsid w:val="00F33174"/>
    <w:rsid w:val="00F41720"/>
    <w:rsid w:val="00F44C1C"/>
    <w:rsid w:val="00F47E0A"/>
    <w:rsid w:val="00F52AF6"/>
    <w:rsid w:val="00F700D0"/>
    <w:rsid w:val="00F70640"/>
    <w:rsid w:val="00F744E3"/>
    <w:rsid w:val="00F755CE"/>
    <w:rsid w:val="00F7580A"/>
    <w:rsid w:val="00F80804"/>
    <w:rsid w:val="00F94EA1"/>
    <w:rsid w:val="00FA2D6F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DFC5"/>
  <w15:docId w15:val="{1DD39053-BB58-4AF8-B35E-3B268C35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5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E7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B5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zmiarnazwa">
    <w:name w:val="rozmiar_nazwa"/>
    <w:basedOn w:val="Domylnaczcionkaakapitu"/>
    <w:rsid w:val="008B0689"/>
  </w:style>
  <w:style w:type="character" w:customStyle="1" w:styleId="rozmiarwartosc">
    <w:name w:val="rozmiar_wartosc"/>
    <w:basedOn w:val="Domylnaczcionkaakapitu"/>
    <w:rsid w:val="008B0689"/>
  </w:style>
  <w:style w:type="table" w:customStyle="1" w:styleId="Tabela-Siatka1">
    <w:name w:val="Tabela - Siatka1"/>
    <w:basedOn w:val="Standardowy"/>
    <w:next w:val="Tabela-Siatka"/>
    <w:uiPriority w:val="59"/>
    <w:rsid w:val="007F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normalny tekst,List Paragraph1"/>
    <w:basedOn w:val="Normalny"/>
    <w:link w:val="AkapitzlistZnak"/>
    <w:uiPriority w:val="99"/>
    <w:qFormat/>
    <w:rsid w:val="00233593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List Paragraph1 Znak"/>
    <w:link w:val="Akapitzlist"/>
    <w:uiPriority w:val="99"/>
    <w:qFormat/>
    <w:locked/>
    <w:rsid w:val="00233593"/>
  </w:style>
  <w:style w:type="paragraph" w:styleId="NormalnyWeb">
    <w:name w:val="Normal (Web)"/>
    <w:basedOn w:val="Normalny"/>
    <w:uiPriority w:val="99"/>
    <w:unhideWhenUsed/>
    <w:rsid w:val="00256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958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5710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79288-3D3B-467A-9986-D6B2C9B8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user</cp:lastModifiedBy>
  <cp:revision>2</cp:revision>
  <cp:lastPrinted>2019-03-11T11:24:00Z</cp:lastPrinted>
  <dcterms:created xsi:type="dcterms:W3CDTF">2022-05-27T10:04:00Z</dcterms:created>
  <dcterms:modified xsi:type="dcterms:W3CDTF">2022-05-27T10:04:00Z</dcterms:modified>
</cp:coreProperties>
</file>