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5F00" w14:textId="6F0040A1" w:rsidR="001F4FE4" w:rsidRPr="00023F2A" w:rsidRDefault="00F17BCA" w:rsidP="00023F2A">
      <w:pPr>
        <w:spacing w:after="0"/>
        <w:rPr>
          <w:rFonts w:ascii="Times New Roman" w:hAnsi="Times New Roman"/>
          <w:b/>
        </w:rPr>
      </w:pPr>
      <w:r w:rsidRPr="00023F2A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023F2A">
        <w:rPr>
          <w:rFonts w:ascii="Times New Roman" w:hAnsi="Times New Roman"/>
          <w:b/>
        </w:rPr>
        <w:t>202</w:t>
      </w:r>
      <w:r w:rsidR="005B0207" w:rsidRPr="00023F2A">
        <w:rPr>
          <w:rFonts w:ascii="Times New Roman" w:hAnsi="Times New Roman"/>
          <w:b/>
        </w:rPr>
        <w:t>4</w:t>
      </w:r>
      <w:r w:rsidR="00E63820" w:rsidRPr="00023F2A">
        <w:rPr>
          <w:rFonts w:ascii="Times New Roman" w:hAnsi="Times New Roman"/>
          <w:b/>
        </w:rPr>
        <w:t>.</w:t>
      </w:r>
      <w:r w:rsidR="00911F0F">
        <w:rPr>
          <w:rFonts w:ascii="Times New Roman" w:hAnsi="Times New Roman"/>
          <w:b/>
        </w:rPr>
        <w:t>12</w:t>
      </w:r>
      <w:r w:rsidR="00407F76" w:rsidRPr="00023F2A">
        <w:rPr>
          <w:rFonts w:ascii="Times New Roman" w:hAnsi="Times New Roman"/>
          <w:b/>
        </w:rPr>
        <w:t>.</w:t>
      </w:r>
      <w:r w:rsidR="005D6EE1" w:rsidRPr="00023F2A">
        <w:rPr>
          <w:rFonts w:ascii="Times New Roman" w:hAnsi="Times New Roman"/>
          <w:b/>
        </w:rPr>
        <w:t>ZP</w:t>
      </w:r>
    </w:p>
    <w:p w14:paraId="6B105CC3" w14:textId="77777777" w:rsidR="00AC2E2C" w:rsidRPr="00023F2A" w:rsidRDefault="00761E6D" w:rsidP="00023F2A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  <w:r w:rsidRPr="00023F2A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6E5B42" w:rsidRPr="00023F2A">
        <w:rPr>
          <w:rFonts w:ascii="Times New Roman" w:eastAsia="Times New Roman" w:hAnsi="Times New Roman"/>
          <w:b/>
          <w:lang w:eastAsia="pl-PL"/>
        </w:rPr>
        <w:t>4</w:t>
      </w:r>
      <w:r w:rsidR="00822721" w:rsidRPr="00023F2A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023F2A">
        <w:rPr>
          <w:rFonts w:ascii="Times New Roman" w:eastAsia="Times New Roman" w:hAnsi="Times New Roman"/>
          <w:lang w:eastAsia="pl-PL"/>
        </w:rPr>
        <w:t>do SWZ</w:t>
      </w:r>
    </w:p>
    <w:p w14:paraId="6DC395E7" w14:textId="77777777" w:rsidR="005D6EE1" w:rsidRPr="00023F2A" w:rsidRDefault="005D6EE1" w:rsidP="00023F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035AC2DF" w14:textId="77777777" w:rsidR="00DF1169" w:rsidRPr="00023F2A" w:rsidRDefault="00DF1169" w:rsidP="00023F2A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</w:rPr>
      </w:pPr>
      <w:r w:rsidRPr="00023F2A">
        <w:rPr>
          <w:rFonts w:ascii="Times New Roman" w:eastAsia="Times New Roman" w:hAnsi="Times New Roman"/>
          <w:b/>
          <w:bCs/>
          <w:color w:val="FF0000"/>
        </w:rPr>
        <w:t xml:space="preserve">(złożyć w przepisanym terminie – </w:t>
      </w:r>
      <w:r w:rsidRPr="00023F2A">
        <w:rPr>
          <w:rFonts w:ascii="Times New Roman" w:eastAsia="Times New Roman" w:hAnsi="Times New Roman"/>
          <w:b/>
          <w:bCs/>
          <w:i/>
          <w:color w:val="FF0000"/>
        </w:rPr>
        <w:t>vide</w:t>
      </w:r>
      <w:r w:rsidRPr="00023F2A">
        <w:rPr>
          <w:rFonts w:ascii="Times New Roman" w:eastAsia="Times New Roman" w:hAnsi="Times New Roman"/>
          <w:b/>
          <w:bCs/>
          <w:color w:val="FF0000"/>
        </w:rPr>
        <w:t xml:space="preserve"> Dział </w:t>
      </w:r>
      <w:r w:rsidR="008858FF" w:rsidRPr="00023F2A">
        <w:rPr>
          <w:rFonts w:ascii="Times New Roman" w:eastAsia="Times New Roman" w:hAnsi="Times New Roman"/>
          <w:b/>
          <w:bCs/>
          <w:color w:val="FF0000"/>
        </w:rPr>
        <w:t>VIII</w:t>
      </w:r>
      <w:r w:rsidRPr="00023F2A">
        <w:rPr>
          <w:rFonts w:ascii="Times New Roman" w:eastAsia="Times New Roman" w:hAnsi="Times New Roman"/>
          <w:b/>
          <w:bCs/>
          <w:color w:val="FF0000"/>
        </w:rPr>
        <w:t xml:space="preserve"> SWZ)</w:t>
      </w:r>
    </w:p>
    <w:p w14:paraId="4BF2938B" w14:textId="77777777" w:rsidR="00426939" w:rsidRPr="00023F2A" w:rsidRDefault="00426939" w:rsidP="00023F2A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4130D9E" w14:textId="77777777" w:rsidR="00426939" w:rsidRPr="00023F2A" w:rsidRDefault="00426939" w:rsidP="00023F2A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59FE433C" w14:textId="77777777" w:rsidR="00A7651E" w:rsidRPr="00023F2A" w:rsidRDefault="000D5CE8" w:rsidP="00023F2A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  <w:r w:rsidRPr="00023F2A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 w:rsidRPr="00023F2A">
        <w:rPr>
          <w:rFonts w:ascii="Times New Roman" w:eastAsia="Times New Roman" w:hAnsi="Times New Roman"/>
          <w:b/>
          <w:lang w:eastAsia="pl-PL"/>
        </w:rPr>
        <w:t xml:space="preserve">O AKTUALNOŚCI INFORMACJI ZAWARTYCH W OŚWIADCZENIU </w:t>
      </w:r>
      <w:r w:rsidR="006C263A" w:rsidRPr="00023F2A">
        <w:rPr>
          <w:rFonts w:ascii="Times New Roman" w:eastAsia="Times New Roman" w:hAnsi="Times New Roman"/>
          <w:b/>
          <w:lang w:eastAsia="pl-PL"/>
        </w:rPr>
        <w:br/>
      </w:r>
      <w:r w:rsidR="00A7651E" w:rsidRPr="00023F2A">
        <w:rPr>
          <w:rFonts w:ascii="Times New Roman" w:hAnsi="Times New Roman"/>
          <w:b/>
          <w:color w:val="000000"/>
          <w:lang w:eastAsia="pl-PL"/>
        </w:rPr>
        <w:t>O KTÓRYM MOWA W ART. 125 UST. 1 PZP</w:t>
      </w:r>
    </w:p>
    <w:p w14:paraId="0A6630AA" w14:textId="67B23545" w:rsidR="00711B4C" w:rsidRPr="00023F2A" w:rsidRDefault="00023F2A" w:rsidP="00023F2A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zakresie części ……………. Zamówienia</w:t>
      </w:r>
    </w:p>
    <w:p w14:paraId="0D659166" w14:textId="77777777" w:rsidR="00426939" w:rsidRPr="00023F2A" w:rsidRDefault="00426939" w:rsidP="00023F2A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C87ACE8" w14:textId="1129943A" w:rsidR="00407F76" w:rsidRPr="00023F2A" w:rsidRDefault="000D5CE8" w:rsidP="00023F2A">
      <w:pPr>
        <w:jc w:val="center"/>
        <w:rPr>
          <w:rFonts w:ascii="Times New Roman" w:hAnsi="Times New Roman"/>
        </w:rPr>
      </w:pPr>
      <w:r w:rsidRPr="00023F2A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023F2A">
        <w:rPr>
          <w:rFonts w:ascii="Times New Roman" w:eastAsia="Times New Roman" w:hAnsi="Times New Roman"/>
          <w:lang w:eastAsia="pl-PL"/>
        </w:rPr>
        <w:t>p</w:t>
      </w:r>
      <w:r w:rsidR="006E5B42" w:rsidRPr="00023F2A">
        <w:rPr>
          <w:rFonts w:ascii="Times New Roman" w:eastAsia="Times New Roman" w:hAnsi="Times New Roman"/>
          <w:lang w:eastAsia="pl-PL"/>
        </w:rPr>
        <w:t>rzetargu nieograniczonego</w:t>
      </w:r>
      <w:r w:rsidR="007716E3" w:rsidRPr="00023F2A">
        <w:rPr>
          <w:rFonts w:ascii="Times New Roman" w:eastAsia="Times New Roman" w:hAnsi="Times New Roman"/>
          <w:lang w:eastAsia="pl-PL"/>
        </w:rPr>
        <w:t xml:space="preserve"> pn</w:t>
      </w:r>
      <w:r w:rsidR="00814AC3" w:rsidRPr="00023F2A">
        <w:rPr>
          <w:rFonts w:ascii="Times New Roman" w:eastAsia="Times New Roman" w:hAnsi="Times New Roman"/>
          <w:lang w:eastAsia="pl-PL"/>
        </w:rPr>
        <w:t>.</w:t>
      </w:r>
      <w:r w:rsidR="002E0746" w:rsidRPr="00023F2A">
        <w:rPr>
          <w:rFonts w:ascii="Times New Roman" w:eastAsia="Times New Roman" w:hAnsi="Times New Roman"/>
          <w:lang w:eastAsia="pl-PL"/>
        </w:rPr>
        <w:t>:</w:t>
      </w:r>
      <w:r w:rsidR="00822721" w:rsidRPr="00023F2A">
        <w:rPr>
          <w:rFonts w:ascii="Times New Roman" w:eastAsia="Times New Roman" w:hAnsi="Times New Roman"/>
          <w:lang w:eastAsia="pl-PL"/>
        </w:rPr>
        <w:t xml:space="preserve"> </w:t>
      </w:r>
      <w:r w:rsidR="008C2E80" w:rsidRPr="00023F2A">
        <w:rPr>
          <w:rFonts w:ascii="Times New Roman" w:hAnsi="Times New Roman"/>
        </w:rPr>
        <w:t>„</w:t>
      </w:r>
      <w:r w:rsidR="00911F0F">
        <w:rPr>
          <w:rFonts w:ascii="Times New Roman" w:hAnsi="Times New Roman"/>
          <w:b/>
        </w:rPr>
        <w:t>Sukcesywne dostawy leków i płynów infuzyjnych do zaopatrzenia działu farmacji Wojewódzkiej Stacji Pogotowia Ratunkowego w Szczecinie</w:t>
      </w:r>
      <w:r w:rsidR="008C2E80" w:rsidRPr="00023F2A">
        <w:rPr>
          <w:rFonts w:ascii="Times New Roman" w:hAnsi="Times New Roman"/>
          <w:b/>
        </w:rPr>
        <w:t>”</w:t>
      </w:r>
      <w:r w:rsidR="006E5B42" w:rsidRPr="00023F2A">
        <w:rPr>
          <w:rFonts w:ascii="Times New Roman" w:hAnsi="Times New Roman"/>
          <w:b/>
        </w:rPr>
        <w:t xml:space="preserve">, </w:t>
      </w:r>
      <w:r w:rsidR="00A7651E" w:rsidRPr="00023F2A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r w:rsidR="002479DC" w:rsidRPr="00023F2A">
        <w:rPr>
          <w:rFonts w:ascii="Times New Roman" w:eastAsia="Tahoma" w:hAnsi="Times New Roman"/>
          <w:color w:val="000000"/>
          <w:lang w:eastAsia="pl-PL"/>
        </w:rPr>
        <w:t>t.</w:t>
      </w:r>
      <w:r w:rsidR="00023F2A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2479DC" w:rsidRPr="00023F2A">
        <w:rPr>
          <w:rFonts w:ascii="Times New Roman" w:eastAsia="Tahoma" w:hAnsi="Times New Roman"/>
          <w:color w:val="000000"/>
          <w:lang w:eastAsia="pl-PL"/>
        </w:rPr>
        <w:t xml:space="preserve">j. </w:t>
      </w:r>
      <w:r w:rsidR="00A7651E" w:rsidRPr="00023F2A">
        <w:rPr>
          <w:rFonts w:ascii="Times New Roman" w:eastAsia="Tahoma" w:hAnsi="Times New Roman"/>
          <w:color w:val="000000"/>
          <w:lang w:eastAsia="pl-PL"/>
        </w:rPr>
        <w:t>Dz. U. z 202</w:t>
      </w:r>
      <w:r w:rsidR="005B0207" w:rsidRPr="00023F2A">
        <w:rPr>
          <w:rFonts w:ascii="Times New Roman" w:eastAsia="Tahoma" w:hAnsi="Times New Roman"/>
          <w:color w:val="000000"/>
          <w:lang w:eastAsia="pl-PL"/>
        </w:rPr>
        <w:t>3</w:t>
      </w:r>
      <w:r w:rsidR="00A7651E" w:rsidRPr="00023F2A">
        <w:rPr>
          <w:rFonts w:ascii="Times New Roman" w:eastAsia="Tahoma" w:hAnsi="Times New Roman"/>
          <w:color w:val="000000"/>
          <w:lang w:eastAsia="pl-PL"/>
        </w:rPr>
        <w:t xml:space="preserve"> r. poz. </w:t>
      </w:r>
      <w:r w:rsidR="005B0207" w:rsidRPr="00023F2A">
        <w:rPr>
          <w:rFonts w:ascii="Times New Roman" w:eastAsia="Tahoma" w:hAnsi="Times New Roman"/>
          <w:color w:val="000000"/>
          <w:lang w:eastAsia="pl-PL"/>
        </w:rPr>
        <w:t>1605</w:t>
      </w:r>
      <w:r w:rsidR="00A7651E" w:rsidRPr="00023F2A">
        <w:rPr>
          <w:rFonts w:ascii="Times New Roman" w:eastAsia="Tahoma" w:hAnsi="Times New Roman"/>
          <w:color w:val="000000"/>
          <w:lang w:eastAsia="pl-PL"/>
        </w:rPr>
        <w:t xml:space="preserve"> ze zm.)</w:t>
      </w:r>
      <w:r w:rsidR="002479DC" w:rsidRPr="00023F2A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A7651E" w:rsidRPr="00023F2A">
        <w:rPr>
          <w:rFonts w:ascii="Times New Roman" w:eastAsia="Tahoma" w:hAnsi="Times New Roman"/>
          <w:color w:val="000000"/>
          <w:lang w:eastAsia="pl-PL"/>
        </w:rPr>
        <w:t>- dalej PZP niniejszym:</w:t>
      </w:r>
    </w:p>
    <w:p w14:paraId="4C00F242" w14:textId="77777777" w:rsidR="00DB17A7" w:rsidRPr="00023F2A" w:rsidRDefault="00DB17A7" w:rsidP="00023F2A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023F2A" w14:paraId="40C7E462" w14:textId="77777777" w:rsidTr="008B0996">
        <w:tc>
          <w:tcPr>
            <w:tcW w:w="9212" w:type="dxa"/>
            <w:shd w:val="clear" w:color="auto" w:fill="D9D9D9"/>
          </w:tcPr>
          <w:p w14:paraId="5B5AADBC" w14:textId="77777777" w:rsidR="00E17A11" w:rsidRPr="00023F2A" w:rsidRDefault="00E17A11" w:rsidP="00023F2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023F2A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F914A55" w14:textId="77777777" w:rsidR="00610955" w:rsidRPr="00023F2A" w:rsidRDefault="00610955" w:rsidP="00023F2A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3DD8AB4" w14:textId="77777777" w:rsidR="00C86A17" w:rsidRPr="00023F2A" w:rsidRDefault="00C86A17" w:rsidP="00023F2A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023F2A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 w:rsidRPr="00023F2A">
        <w:rPr>
          <w:rFonts w:ascii="Times New Roman" w:eastAsia="Times New Roman" w:hAnsi="Times New Roman"/>
          <w:lang w:eastAsia="pl-PL"/>
        </w:rPr>
        <w:t>...</w:t>
      </w:r>
    </w:p>
    <w:p w14:paraId="351EDD7A" w14:textId="77777777" w:rsidR="00C86A17" w:rsidRPr="00023F2A" w:rsidRDefault="00C86A17" w:rsidP="00023F2A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023F2A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7C237319" w14:textId="77777777" w:rsidR="00426939" w:rsidRPr="00023F2A" w:rsidRDefault="00426939" w:rsidP="00023F2A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770387DB" w14:textId="77777777" w:rsidR="006E5B42" w:rsidRPr="00023F2A" w:rsidRDefault="006E5B42" w:rsidP="00023F2A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023F2A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D7FCD79" w14:textId="77777777" w:rsidR="006E5B42" w:rsidRPr="00023F2A" w:rsidRDefault="006E5B42" w:rsidP="00023F2A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023F2A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0AFA90F9" w14:textId="77777777" w:rsidR="006E5B42" w:rsidRPr="00023F2A" w:rsidRDefault="006E5B42" w:rsidP="00023F2A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023F2A">
        <w:rPr>
          <w:rFonts w:ascii="Times New Roman" w:eastAsia="Times New Roman" w:hAnsi="Times New Roman"/>
          <w:color w:val="00000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9985728" w14:textId="77777777" w:rsidR="006E5B42" w:rsidRPr="00023F2A" w:rsidRDefault="006E5B42" w:rsidP="00023F2A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023F2A">
        <w:rPr>
          <w:rFonts w:ascii="Times New Roman" w:eastAsia="Times New Roman" w:hAnsi="Times New Roman"/>
          <w:color w:val="00000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14:paraId="745463EF" w14:textId="77777777" w:rsidR="006E5B42" w:rsidRPr="00023F2A" w:rsidRDefault="006E5B42" w:rsidP="00023F2A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023F2A">
        <w:rPr>
          <w:rFonts w:ascii="Times New Roman" w:eastAsia="Times New Roman" w:hAnsi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023F2A">
        <w:rPr>
          <w:rFonts w:ascii="Times New Roman" w:eastAsia="Times New Roman" w:hAnsi="Times New Roman"/>
          <w:color w:val="000000"/>
          <w:vertAlign w:val="superscript"/>
          <w:lang w:eastAsia="pl-PL"/>
        </w:rPr>
        <w:footnoteReference w:id="1"/>
      </w:r>
      <w:r w:rsidRPr="00023F2A">
        <w:rPr>
          <w:rFonts w:ascii="Times New Roman" w:eastAsia="Times New Roman" w:hAnsi="Times New Roman"/>
          <w:color w:val="000000"/>
          <w:lang w:eastAsia="pl-PL"/>
        </w:rPr>
        <w:t>: …………………………………………………………………………………………</w:t>
      </w:r>
      <w:r w:rsidRPr="00023F2A">
        <w:rPr>
          <w:rFonts w:ascii="Times New Roman" w:eastAsia="Times New Roman" w:hAnsi="Times New Roman"/>
          <w:color w:val="000000"/>
          <w:lang w:eastAsia="pl-PL"/>
        </w:rPr>
        <w:lastRenderedPageBreak/>
        <w:t>…….………..….…… (podać pełną nazwę/firmę, adres, a także w zależności od podmiotu: NIP/PESEL, KRS/</w:t>
      </w:r>
      <w:proofErr w:type="spellStart"/>
      <w:r w:rsidRPr="00023F2A">
        <w:rPr>
          <w:rFonts w:ascii="Times New Roman" w:eastAsia="Times New Roman" w:hAnsi="Times New Roman"/>
          <w:color w:val="000000"/>
          <w:lang w:eastAsia="pl-PL"/>
        </w:rPr>
        <w:t>CEiDG</w:t>
      </w:r>
      <w:proofErr w:type="spellEnd"/>
      <w:r w:rsidRPr="00023F2A">
        <w:rPr>
          <w:rFonts w:ascii="Times New Roman" w:eastAsia="Times New Roman" w:hAnsi="Times New Roman"/>
          <w:color w:val="000000"/>
          <w:lang w:eastAsia="pl-PL"/>
        </w:rPr>
        <w:t>), nie zachodzą podstawy wykluczenia z postępowania o udzielenie zamówienia przewidziane w  art.  5k rozporządzenia 833/2014 w brzmieniu nadanym rozporządzeniem 2022/576</w:t>
      </w:r>
      <w:r w:rsidR="00A7651E" w:rsidRPr="00023F2A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48AAFD3" w14:textId="77777777" w:rsidR="006E5B42" w:rsidRPr="00023F2A" w:rsidRDefault="006E5B42" w:rsidP="00023F2A">
      <w:pPr>
        <w:spacing w:after="0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23F2A" w:rsidRPr="00023F2A" w14:paraId="202B9B39" w14:textId="77777777" w:rsidTr="00FE48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FA3763" w14:textId="77777777" w:rsidR="00023F2A" w:rsidRPr="00023F2A" w:rsidRDefault="00023F2A" w:rsidP="00023F2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023F2A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023F2A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43EE8D68" w14:textId="77777777" w:rsidR="00023F2A" w:rsidRPr="00023F2A" w:rsidRDefault="00023F2A" w:rsidP="00023F2A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1B3B55C" w14:textId="77777777" w:rsidR="00023F2A" w:rsidRPr="00023F2A" w:rsidRDefault="00023F2A" w:rsidP="00023F2A">
      <w:pPr>
        <w:suppressAutoHyphens/>
        <w:contextualSpacing/>
        <w:jc w:val="both"/>
        <w:rPr>
          <w:rFonts w:ascii="Times New Roman" w:eastAsia="Arial" w:hAnsi="Times New Roman"/>
          <w:lang w:eastAsia="pl-PL"/>
        </w:rPr>
      </w:pPr>
      <w:r w:rsidRPr="00023F2A">
        <w:rPr>
          <w:rFonts w:ascii="Times New Roman" w:eastAsia="Arial" w:hAnsi="Times New Roman"/>
          <w:lang w:eastAsia="pl-PL"/>
        </w:rPr>
        <w:t xml:space="preserve">[   ]  Oświadczam, że </w:t>
      </w:r>
      <w:r w:rsidRPr="00023F2A">
        <w:rPr>
          <w:rFonts w:ascii="Times New Roman" w:eastAsia="Arial" w:hAnsi="Times New Roman"/>
          <w:b/>
          <w:lang w:eastAsia="pl-PL"/>
        </w:rPr>
        <w:t xml:space="preserve">SAMODZIELNIE </w:t>
      </w:r>
      <w:r w:rsidRPr="00023F2A">
        <w:rPr>
          <w:rFonts w:ascii="Times New Roman" w:eastAsia="Arial" w:hAnsi="Times New Roman"/>
          <w:lang w:eastAsia="pl-PL"/>
        </w:rPr>
        <w:t>spełniam warunki udziału w postępowaniu określone przez zamawiającego w rozdziale 1, Dział VII Specyfikacji  Warunków Zamówienia.</w:t>
      </w:r>
    </w:p>
    <w:p w14:paraId="56415772" w14:textId="77777777" w:rsidR="00023F2A" w:rsidRPr="00023F2A" w:rsidRDefault="00023F2A" w:rsidP="00023F2A">
      <w:pPr>
        <w:suppressAutoHyphens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23C4A621" w14:textId="77777777" w:rsidR="00023F2A" w:rsidRPr="00023F2A" w:rsidRDefault="00023F2A" w:rsidP="00023F2A">
      <w:pPr>
        <w:suppressAutoHyphens/>
        <w:contextualSpacing/>
        <w:jc w:val="both"/>
        <w:rPr>
          <w:rFonts w:ascii="Times New Roman" w:eastAsia="Arial" w:hAnsi="Times New Roman"/>
          <w:lang w:eastAsia="pl-PL"/>
        </w:rPr>
      </w:pPr>
      <w:r w:rsidRPr="00023F2A">
        <w:rPr>
          <w:rFonts w:ascii="Times New Roman" w:eastAsia="Arial" w:hAnsi="Times New Roman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023F2A">
        <w:rPr>
          <w:rStyle w:val="Odwoanieprzypisudolnego"/>
          <w:rFonts w:ascii="Times New Roman" w:eastAsia="Arial" w:hAnsi="Times New Roman"/>
          <w:lang w:eastAsia="pl-PL"/>
        </w:rPr>
        <w:footnoteReference w:id="3"/>
      </w:r>
    </w:p>
    <w:p w14:paraId="4A26012D" w14:textId="77777777" w:rsidR="00023F2A" w:rsidRPr="00023F2A" w:rsidRDefault="00023F2A" w:rsidP="00023F2A">
      <w:pPr>
        <w:spacing w:after="0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2F07F63D" w14:textId="77777777" w:rsidR="00023F2A" w:rsidRPr="00023F2A" w:rsidRDefault="00023F2A" w:rsidP="00023F2A">
      <w:pPr>
        <w:spacing w:after="0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5F7E424C" w14:textId="77777777" w:rsidR="00023F2A" w:rsidRPr="00023F2A" w:rsidRDefault="00023F2A" w:rsidP="00023F2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023F2A">
        <w:rPr>
          <w:rFonts w:ascii="Times New Roman" w:eastAsia="Times New Roman" w:hAnsi="Times New Roman"/>
          <w:color w:val="000000"/>
          <w:lang w:eastAsia="pl-PL"/>
        </w:rPr>
        <w:t xml:space="preserve">Jednocześnie informuję, że następujące podmiotowe środki dowodowe: </w:t>
      </w:r>
    </w:p>
    <w:p w14:paraId="09C24A09" w14:textId="77777777" w:rsidR="00023F2A" w:rsidRPr="00023F2A" w:rsidRDefault="00023F2A" w:rsidP="00023F2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023F2A">
        <w:rPr>
          <w:rFonts w:ascii="Times New Roman" w:eastAsia="Times New Roman" w:hAnsi="Times New Roman"/>
          <w:color w:val="000000"/>
          <w:lang w:eastAsia="pl-PL"/>
        </w:rPr>
        <w:t xml:space="preserve">.………….. </w:t>
      </w:r>
    </w:p>
    <w:p w14:paraId="7D9EE85F" w14:textId="77777777" w:rsidR="00023F2A" w:rsidRPr="00023F2A" w:rsidRDefault="00023F2A" w:rsidP="00023F2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023F2A">
        <w:rPr>
          <w:rFonts w:ascii="Times New Roman" w:eastAsia="Times New Roman" w:hAnsi="Times New Roman"/>
          <w:color w:val="000000"/>
          <w:lang w:eastAsia="pl-PL"/>
        </w:rPr>
        <w:t xml:space="preserve">………….. </w:t>
      </w:r>
    </w:p>
    <w:p w14:paraId="5445920D" w14:textId="77777777" w:rsidR="00023F2A" w:rsidRPr="00023F2A" w:rsidRDefault="00023F2A" w:rsidP="00023F2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023F2A">
        <w:rPr>
          <w:rFonts w:ascii="Times New Roman" w:eastAsia="Times New Roman" w:hAnsi="Times New Roman"/>
          <w:color w:val="000000"/>
          <w:lang w:eastAsia="pl-PL"/>
        </w:rPr>
        <w:t xml:space="preserve">………….. </w:t>
      </w:r>
    </w:p>
    <w:p w14:paraId="0C00DB36" w14:textId="77777777" w:rsidR="00023F2A" w:rsidRPr="00023F2A" w:rsidRDefault="00023F2A" w:rsidP="00023F2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14:paraId="17E65BF8" w14:textId="77777777" w:rsidR="00023F2A" w:rsidRPr="00023F2A" w:rsidRDefault="00023F2A" w:rsidP="00023F2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023F2A">
        <w:rPr>
          <w:rFonts w:ascii="Times New Roman" w:eastAsia="Times New Roman" w:hAnsi="Times New Roman"/>
          <w:color w:val="000000"/>
          <w:lang w:eastAsia="pl-PL"/>
        </w:rPr>
        <w:t xml:space="preserve">można pozyskać odpowiednio z następujących rejestrów publicznych: </w:t>
      </w:r>
    </w:p>
    <w:p w14:paraId="7B62F927" w14:textId="77777777" w:rsidR="00023F2A" w:rsidRPr="00023F2A" w:rsidRDefault="00023F2A" w:rsidP="00023F2A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023F2A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 </w:t>
      </w:r>
    </w:p>
    <w:p w14:paraId="1EFD58FD" w14:textId="77777777" w:rsidR="00023F2A" w:rsidRPr="00023F2A" w:rsidRDefault="00023F2A" w:rsidP="00023F2A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023F2A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 </w:t>
      </w:r>
    </w:p>
    <w:p w14:paraId="784B9349" w14:textId="77777777" w:rsidR="00023F2A" w:rsidRPr="00023F2A" w:rsidRDefault="00023F2A" w:rsidP="00023F2A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023F2A">
        <w:rPr>
          <w:rFonts w:ascii="Times New Roman" w:eastAsia="Times New Roman" w:hAnsi="Times New Roman"/>
          <w:bCs/>
          <w:color w:val="000000"/>
          <w:lang w:eastAsia="pl-PL"/>
        </w:rPr>
        <w:t xml:space="preserve">………………... </w:t>
      </w:r>
    </w:p>
    <w:p w14:paraId="065E4C43" w14:textId="77777777" w:rsidR="00023F2A" w:rsidRPr="00023F2A" w:rsidRDefault="00023F2A" w:rsidP="00023F2A">
      <w:pPr>
        <w:spacing w:after="0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6AA059D0" w14:textId="77777777" w:rsidR="00023F2A" w:rsidRPr="00023F2A" w:rsidRDefault="00023F2A" w:rsidP="00023F2A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264124CF" w14:textId="77777777" w:rsidR="00AD0BE9" w:rsidRPr="00023F2A" w:rsidRDefault="00AD0BE9" w:rsidP="00023F2A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2C2DEB66" w14:textId="77777777" w:rsidR="00AD0BE9" w:rsidRPr="00023F2A" w:rsidRDefault="00AD0BE9" w:rsidP="00023F2A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78AC657E" w14:textId="77777777" w:rsidR="00AD0BE9" w:rsidRPr="00023F2A" w:rsidRDefault="00AD0BE9" w:rsidP="00023F2A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08BE90E2" w14:textId="77777777" w:rsidR="00AD0BE9" w:rsidRPr="00023F2A" w:rsidRDefault="00AD0BE9" w:rsidP="00023F2A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11C8D631" w14:textId="77777777" w:rsidR="00AD0BE9" w:rsidRPr="00023F2A" w:rsidRDefault="00AD0BE9" w:rsidP="00023F2A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0CDD018" w14:textId="77777777" w:rsidR="00AD0BE9" w:rsidRPr="00023F2A" w:rsidRDefault="00AD0BE9" w:rsidP="00023F2A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</w:p>
    <w:sectPr w:rsidR="00AD0BE9" w:rsidRPr="00023F2A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383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7D01113B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3B45" w14:textId="77777777" w:rsidR="00CC2D93" w:rsidRDefault="00CC2D93">
    <w:pPr>
      <w:pStyle w:val="Stopka"/>
    </w:pPr>
  </w:p>
  <w:p w14:paraId="1EE874D3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56D683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45E8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0EB2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65172470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0FADD433" w14:textId="77777777"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2">
    <w:p w14:paraId="24A2789A" w14:textId="77777777" w:rsidR="00023F2A" w:rsidRDefault="00023F2A" w:rsidP="00023F2A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07F95EFA" w14:textId="77777777" w:rsidR="00023F2A" w:rsidRDefault="00023F2A" w:rsidP="00023F2A">
      <w:pPr>
        <w:pStyle w:val="Tekstprzypisudolnego"/>
        <w:jc w:val="both"/>
      </w:pPr>
      <w:r>
        <w:rPr>
          <w:rStyle w:val="Odwoanieprzypisudolnego"/>
        </w:rPr>
        <w:footnoteRef/>
      </w:r>
      <w:r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3C1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EED6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3B297B6A" wp14:editId="417063B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23F2A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A8B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479DC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07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263A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F3D89"/>
    <w:rsid w:val="00814AC3"/>
    <w:rsid w:val="008217B7"/>
    <w:rsid w:val="00822721"/>
    <w:rsid w:val="00834F2F"/>
    <w:rsid w:val="00844588"/>
    <w:rsid w:val="008662D0"/>
    <w:rsid w:val="008667B6"/>
    <w:rsid w:val="00877E5E"/>
    <w:rsid w:val="00883059"/>
    <w:rsid w:val="008858FF"/>
    <w:rsid w:val="008A6EF6"/>
    <w:rsid w:val="008B0996"/>
    <w:rsid w:val="008B0A70"/>
    <w:rsid w:val="008B3ECB"/>
    <w:rsid w:val="008B3FDD"/>
    <w:rsid w:val="008B76A9"/>
    <w:rsid w:val="008C2E80"/>
    <w:rsid w:val="008D77E6"/>
    <w:rsid w:val="008E5A27"/>
    <w:rsid w:val="008F56B1"/>
    <w:rsid w:val="008F600C"/>
    <w:rsid w:val="008F68B6"/>
    <w:rsid w:val="00902937"/>
    <w:rsid w:val="00905920"/>
    <w:rsid w:val="00906444"/>
    <w:rsid w:val="00911F0F"/>
    <w:rsid w:val="0091328A"/>
    <w:rsid w:val="00922F50"/>
    <w:rsid w:val="00925DE4"/>
    <w:rsid w:val="009418C7"/>
    <w:rsid w:val="00956943"/>
    <w:rsid w:val="00964714"/>
    <w:rsid w:val="00972F01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45A97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878CD"/>
    <w:rsid w:val="00F9108A"/>
    <w:rsid w:val="00F94E52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6F1B9"/>
  <w15:docId w15:val="{33D739ED-5F75-4E3E-91DF-066CA52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2024-08-05T08:14:00Z</dcterms:created>
  <dcterms:modified xsi:type="dcterms:W3CDTF">2024-08-05T08:14:00Z</dcterms:modified>
</cp:coreProperties>
</file>