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BEC" w:rsidRDefault="006F0BEC" w:rsidP="006F0BEC">
      <w:pPr>
        <w:pStyle w:val="Styl"/>
        <w:spacing w:before="120" w:line="276" w:lineRule="auto"/>
        <w:ind w:left="426"/>
        <w:jc w:val="right"/>
        <w:rPr>
          <w:iCs/>
          <w:snapToGrid w:val="0"/>
          <w:sz w:val="22"/>
          <w:szCs w:val="22"/>
        </w:rPr>
      </w:pPr>
      <w:r>
        <w:rPr>
          <w:iCs/>
          <w:snapToGrid w:val="0"/>
          <w:sz w:val="22"/>
          <w:szCs w:val="22"/>
        </w:rPr>
        <w:t>Załącznik nr 9 do SWZ</w:t>
      </w:r>
    </w:p>
    <w:p w:rsidR="00D06F72" w:rsidRDefault="00D06F72" w:rsidP="006F0BEC">
      <w:pPr>
        <w:autoSpaceDE w:val="0"/>
        <w:autoSpaceDN w:val="0"/>
        <w:adjustRightInd w:val="0"/>
        <w:spacing w:line="300" w:lineRule="atLeast"/>
        <w:jc w:val="center"/>
      </w:pPr>
    </w:p>
    <w:p w:rsidR="00BC69BA" w:rsidRDefault="006F0BEC" w:rsidP="00BC69BA">
      <w:pPr>
        <w:autoSpaceDE w:val="0"/>
        <w:autoSpaceDN w:val="0"/>
        <w:adjustRightInd w:val="0"/>
        <w:spacing w:line="300" w:lineRule="atLeast"/>
        <w:jc w:val="center"/>
      </w:pPr>
      <w:r>
        <w:t>Zadanie pn.</w:t>
      </w:r>
      <w:r w:rsidR="007A0EAD">
        <w:rPr>
          <w:b/>
        </w:rPr>
        <w:t xml:space="preserve"> </w:t>
      </w:r>
      <w:r w:rsidR="001762A2" w:rsidRPr="001762A2">
        <w:rPr>
          <w:b/>
        </w:rPr>
        <w:t>„</w:t>
      </w:r>
      <w:r w:rsidR="001762A2" w:rsidRPr="00300A34">
        <w:rPr>
          <w:b/>
        </w:rPr>
        <w:t xml:space="preserve">Budowa oczyszczalni ścieków </w:t>
      </w:r>
      <w:r w:rsidR="00E8465A">
        <w:rPr>
          <w:b/>
        </w:rPr>
        <w:t>przy Szkole Podstawowej w Krojczynie</w:t>
      </w:r>
      <w:r w:rsidR="001762A2">
        <w:rPr>
          <w:b/>
        </w:rPr>
        <w:t xml:space="preserve">” </w:t>
      </w:r>
    </w:p>
    <w:p w:rsidR="00BC69BA" w:rsidRDefault="00BC69BA" w:rsidP="00BC69BA">
      <w:pPr>
        <w:autoSpaceDE w:val="0"/>
        <w:autoSpaceDN w:val="0"/>
        <w:adjustRightInd w:val="0"/>
        <w:spacing w:line="300" w:lineRule="atLeast"/>
        <w:jc w:val="center"/>
      </w:pPr>
    </w:p>
    <w:p w:rsidR="006F0BEC" w:rsidRPr="006F0BEC" w:rsidRDefault="006F0BEC" w:rsidP="00BC69BA">
      <w:pPr>
        <w:autoSpaceDE w:val="0"/>
        <w:autoSpaceDN w:val="0"/>
        <w:adjustRightInd w:val="0"/>
        <w:spacing w:line="300" w:lineRule="atLeast"/>
        <w:jc w:val="center"/>
        <w:rPr>
          <w:bCs/>
        </w:rPr>
      </w:pPr>
      <w:r w:rsidRPr="006F0BEC">
        <w:t>KARTA GWARANCYJNA</w:t>
      </w:r>
    </w:p>
    <w:p w:rsidR="006F0BEC" w:rsidRDefault="006F0BEC" w:rsidP="00FB15B7">
      <w:pPr>
        <w:autoSpaceDE w:val="0"/>
        <w:autoSpaceDN w:val="0"/>
        <w:adjustRightInd w:val="0"/>
        <w:spacing w:before="200"/>
        <w:jc w:val="both"/>
        <w:outlineLvl w:val="0"/>
        <w:rPr>
          <w:color w:val="000000"/>
        </w:rPr>
      </w:pPr>
      <w:r w:rsidRPr="002624FA">
        <w:rPr>
          <w:color w:val="000000"/>
        </w:rPr>
        <w:t xml:space="preserve">sporządzona w dniu </w:t>
      </w:r>
      <w:r>
        <w:rPr>
          <w:color w:val="000000"/>
        </w:rPr>
        <w:t>…................................</w:t>
      </w:r>
      <w:r w:rsidRPr="002624FA">
        <w:rPr>
          <w:color w:val="000000"/>
        </w:rPr>
        <w:t>.. w ......</w:t>
      </w:r>
      <w:r>
        <w:rPr>
          <w:color w:val="000000"/>
        </w:rPr>
        <w:t>......</w:t>
      </w:r>
      <w:r w:rsidR="00FB15B7">
        <w:rPr>
          <w:color w:val="000000"/>
        </w:rPr>
        <w:t>.......</w:t>
      </w:r>
      <w:r>
        <w:rPr>
          <w:color w:val="000000"/>
        </w:rPr>
        <w:t>.............</w:t>
      </w:r>
      <w:r w:rsidRPr="002624FA">
        <w:rPr>
          <w:color w:val="000000"/>
        </w:rPr>
        <w:t xml:space="preserve">............................... </w:t>
      </w:r>
    </w:p>
    <w:p w:rsidR="006F0BEC" w:rsidRPr="002624FA" w:rsidRDefault="006F0BEC" w:rsidP="00FB15B7">
      <w:pPr>
        <w:autoSpaceDE w:val="0"/>
        <w:autoSpaceDN w:val="0"/>
        <w:adjustRightInd w:val="0"/>
        <w:spacing w:before="200"/>
        <w:jc w:val="both"/>
        <w:outlineLvl w:val="0"/>
        <w:rPr>
          <w:color w:val="000000"/>
        </w:rPr>
      </w:pPr>
      <w:r w:rsidRPr="002624FA">
        <w:rPr>
          <w:color w:val="000000"/>
        </w:rPr>
        <w:t>przez ...........................</w:t>
      </w:r>
      <w:r w:rsidR="00FB15B7">
        <w:rPr>
          <w:color w:val="000000"/>
        </w:rPr>
        <w:t>.......................</w:t>
      </w:r>
      <w:r w:rsidRPr="002624FA">
        <w:rPr>
          <w:color w:val="000000"/>
        </w:rPr>
        <w:t>................</w:t>
      </w:r>
      <w:r>
        <w:rPr>
          <w:color w:val="000000"/>
        </w:rPr>
        <w:t>...</w:t>
      </w:r>
      <w:r w:rsidR="00FB15B7">
        <w:rPr>
          <w:color w:val="000000"/>
        </w:rPr>
        <w:t>.......</w:t>
      </w:r>
      <w:r>
        <w:rPr>
          <w:color w:val="000000"/>
        </w:rPr>
        <w:t>.</w:t>
      </w:r>
      <w:r w:rsidR="00FB15B7">
        <w:rPr>
          <w:color w:val="000000"/>
        </w:rPr>
        <w:t>........</w:t>
      </w:r>
      <w:r>
        <w:rPr>
          <w:color w:val="000000"/>
        </w:rPr>
        <w:t>....</w:t>
      </w:r>
    </w:p>
    <w:p w:rsidR="006F0BEC" w:rsidRPr="002624FA" w:rsidRDefault="006F0BEC" w:rsidP="006F0BEC">
      <w:pPr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  <w:vertAlign w:val="superscript"/>
        </w:rPr>
        <w:t xml:space="preserve">                                   </w:t>
      </w:r>
      <w:r w:rsidR="00FB15B7">
        <w:rPr>
          <w:color w:val="000000"/>
          <w:vertAlign w:val="superscript"/>
        </w:rPr>
        <w:t xml:space="preserve">                             </w:t>
      </w:r>
      <w:r w:rsidRPr="002624FA">
        <w:rPr>
          <w:color w:val="000000"/>
          <w:vertAlign w:val="superscript"/>
        </w:rPr>
        <w:t>(</w:t>
      </w:r>
      <w:r>
        <w:rPr>
          <w:color w:val="000000"/>
          <w:vertAlign w:val="superscript"/>
        </w:rPr>
        <w:t>nazwa Wykonawcy)</w:t>
      </w:r>
    </w:p>
    <w:p w:rsidR="006F0BEC" w:rsidRPr="004866F5" w:rsidRDefault="006F0BEC" w:rsidP="00FB15B7">
      <w:pPr>
        <w:numPr>
          <w:ilvl w:val="0"/>
          <w:numId w:val="2"/>
        </w:numPr>
        <w:autoSpaceDE w:val="0"/>
        <w:autoSpaceDN w:val="0"/>
        <w:adjustRightInd w:val="0"/>
        <w:spacing w:before="240" w:line="300" w:lineRule="atLeast"/>
        <w:rPr>
          <w:color w:val="000000"/>
        </w:rPr>
      </w:pPr>
      <w:r w:rsidRPr="002624FA">
        <w:rPr>
          <w:color w:val="000000"/>
        </w:rPr>
        <w:t xml:space="preserve">Zamawiający (Uprawniony z gwarancji / Użytkownik): </w:t>
      </w:r>
      <w:r w:rsidRPr="002624FA">
        <w:rPr>
          <w:color w:val="000000"/>
        </w:rPr>
        <w:br/>
      </w:r>
      <w:r w:rsidRPr="004866F5">
        <w:rPr>
          <w:b/>
          <w:color w:val="000000"/>
        </w:rPr>
        <w:t xml:space="preserve">Gmina </w:t>
      </w:r>
      <w:r>
        <w:rPr>
          <w:b/>
          <w:color w:val="000000"/>
        </w:rPr>
        <w:t>Dobrzyń nad Wisłą, ul. Szkolna 1, 87-610 Dobrzyń nad Wisłą</w:t>
      </w:r>
    </w:p>
    <w:p w:rsidR="006F0BEC" w:rsidRPr="002624FA" w:rsidRDefault="00FB15B7" w:rsidP="00FB15B7">
      <w:pPr>
        <w:numPr>
          <w:ilvl w:val="0"/>
          <w:numId w:val="2"/>
        </w:numPr>
        <w:autoSpaceDE w:val="0"/>
        <w:autoSpaceDN w:val="0"/>
        <w:adjustRightInd w:val="0"/>
        <w:spacing w:before="240"/>
        <w:rPr>
          <w:color w:val="000000"/>
        </w:rPr>
      </w:pPr>
      <w:r>
        <w:rPr>
          <w:color w:val="000000"/>
        </w:rPr>
        <w:t>Wykonawca</w:t>
      </w:r>
      <w:r w:rsidR="006F0BEC" w:rsidRPr="002624FA">
        <w:rPr>
          <w:color w:val="000000"/>
        </w:rPr>
        <w:t>(Gwarant): .......................................................................................................................</w:t>
      </w:r>
    </w:p>
    <w:p w:rsidR="006F0BEC" w:rsidRPr="002624FA" w:rsidRDefault="00FB15B7" w:rsidP="00FB15B7">
      <w:pPr>
        <w:autoSpaceDE w:val="0"/>
        <w:autoSpaceDN w:val="0"/>
        <w:adjustRightInd w:val="0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                                               </w:t>
      </w:r>
      <w:r w:rsidR="006F0BEC" w:rsidRPr="002624FA">
        <w:rPr>
          <w:color w:val="000000"/>
          <w:vertAlign w:val="superscript"/>
        </w:rPr>
        <w:t>(dane podmiotu)</w:t>
      </w:r>
    </w:p>
    <w:p w:rsidR="006F0BEC" w:rsidRPr="002624FA" w:rsidRDefault="006F0BEC" w:rsidP="006F0BEC">
      <w:pPr>
        <w:autoSpaceDE w:val="0"/>
        <w:autoSpaceDN w:val="0"/>
        <w:adjustRightInd w:val="0"/>
        <w:spacing w:before="120"/>
        <w:jc w:val="center"/>
        <w:rPr>
          <w:color w:val="000000"/>
        </w:rPr>
      </w:pPr>
      <w:r w:rsidRPr="002624FA">
        <w:rPr>
          <w:color w:val="000000"/>
        </w:rPr>
        <w:t>reprezentowany przez ...........................................................................................................................</w:t>
      </w:r>
    </w:p>
    <w:p w:rsidR="006F0BEC" w:rsidRPr="002624FA" w:rsidRDefault="006F0BEC" w:rsidP="00FB15B7">
      <w:pPr>
        <w:numPr>
          <w:ilvl w:val="0"/>
          <w:numId w:val="2"/>
        </w:numPr>
        <w:autoSpaceDE w:val="0"/>
        <w:autoSpaceDN w:val="0"/>
        <w:adjustRightInd w:val="0"/>
        <w:spacing w:before="240"/>
        <w:rPr>
          <w:color w:val="000000"/>
        </w:rPr>
      </w:pPr>
      <w:r w:rsidRPr="002624FA">
        <w:rPr>
          <w:color w:val="000000"/>
        </w:rPr>
        <w:t>Umowa (nr, z dnia): ..............................................................................................................................</w:t>
      </w:r>
    </w:p>
    <w:p w:rsidR="006F0BEC" w:rsidRDefault="006F0BEC" w:rsidP="00FB15B7">
      <w:pPr>
        <w:numPr>
          <w:ilvl w:val="0"/>
          <w:numId w:val="2"/>
        </w:numPr>
        <w:autoSpaceDE w:val="0"/>
        <w:autoSpaceDN w:val="0"/>
        <w:adjustRightInd w:val="0"/>
        <w:spacing w:before="240"/>
        <w:rPr>
          <w:color w:val="000000"/>
        </w:rPr>
      </w:pPr>
      <w:r w:rsidRPr="002624FA">
        <w:rPr>
          <w:color w:val="000000"/>
        </w:rPr>
        <w:t>Data odbioru końcowego (dzień, miesiąc, rok): .................................................................................</w:t>
      </w:r>
    </w:p>
    <w:p w:rsidR="006F0BEC" w:rsidRPr="0011634E" w:rsidRDefault="006F0BEC" w:rsidP="006F0BEC">
      <w:pPr>
        <w:pStyle w:val="Nagwek6"/>
        <w:spacing w:before="360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 xml:space="preserve">Przedmiot i termin gwarancji </w:t>
      </w:r>
    </w:p>
    <w:p w:rsidR="006F0BEC" w:rsidRDefault="006F0BEC" w:rsidP="006F0BE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866F5">
        <w:rPr>
          <w:color w:val="000000"/>
        </w:rPr>
        <w:t>Niniejsza gwarancja obejmuje całość przedmiotu umowy na wykonanie robót nr …….…….. z</w:t>
      </w:r>
      <w:r>
        <w:rPr>
          <w:color w:val="000000"/>
        </w:rPr>
        <w:t> </w:t>
      </w:r>
      <w:r w:rsidRPr="004866F5">
        <w:rPr>
          <w:color w:val="000000"/>
        </w:rPr>
        <w:t>dnia</w:t>
      </w:r>
      <w:r>
        <w:rPr>
          <w:color w:val="000000"/>
        </w:rPr>
        <w:t>………………………</w:t>
      </w:r>
    </w:p>
    <w:p w:rsidR="006F0BEC" w:rsidRDefault="006F0BEC" w:rsidP="006F0BE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866F5">
        <w:rPr>
          <w:color w:val="000000"/>
        </w:rPr>
        <w:t>Gwarant odpowiada wobec Zamawiającego za cały przedmiot umowy, w tym także za części</w:t>
      </w:r>
      <w:r>
        <w:rPr>
          <w:color w:val="000000"/>
        </w:rPr>
        <w:t xml:space="preserve"> </w:t>
      </w:r>
      <w:r w:rsidRPr="004866F5">
        <w:rPr>
          <w:color w:val="000000"/>
        </w:rPr>
        <w:t>realizowane przez podwykonawców.</w:t>
      </w:r>
    </w:p>
    <w:p w:rsidR="006F0BEC" w:rsidRDefault="006F0BEC" w:rsidP="00BF3594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866F5">
        <w:rPr>
          <w:color w:val="000000"/>
        </w:rPr>
        <w:t>Okres gwarancji jakości na zrealizowane roboty oraz zamontowane urządzenia wynosi</w:t>
      </w:r>
      <w:r w:rsidR="00FB15B7">
        <w:rPr>
          <w:b/>
          <w:color w:val="000000"/>
        </w:rPr>
        <w:t xml:space="preserve"> </w:t>
      </w:r>
      <w:r w:rsidR="00FB15B7" w:rsidRPr="00FB15B7">
        <w:rPr>
          <w:color w:val="000000"/>
        </w:rPr>
        <w:t>…………</w:t>
      </w:r>
      <w:r>
        <w:rPr>
          <w:b/>
          <w:color w:val="000000"/>
        </w:rPr>
        <w:t xml:space="preserve"> miesięcy</w:t>
      </w:r>
      <w:r w:rsidRPr="00381585">
        <w:rPr>
          <w:color w:val="000000"/>
        </w:rPr>
        <w:t>.</w:t>
      </w:r>
    </w:p>
    <w:p w:rsidR="006F0BEC" w:rsidRDefault="006F0BEC" w:rsidP="00BF3594">
      <w:pPr>
        <w:numPr>
          <w:ilvl w:val="0"/>
          <w:numId w:val="3"/>
        </w:numPr>
        <w:autoSpaceDE w:val="0"/>
        <w:autoSpaceDN w:val="0"/>
        <w:adjustRightInd w:val="0"/>
        <w:spacing w:after="240"/>
        <w:jc w:val="both"/>
        <w:rPr>
          <w:color w:val="000000"/>
        </w:rPr>
      </w:pPr>
      <w:r w:rsidRPr="00381585">
        <w:rPr>
          <w:color w:val="000000"/>
        </w:rPr>
        <w:t>Termin ten należy liczyć od dnia ukończenia całości robót</w:t>
      </w:r>
      <w:r w:rsidR="00D06F72">
        <w:rPr>
          <w:color w:val="000000"/>
        </w:rPr>
        <w:t>,</w:t>
      </w:r>
      <w:r w:rsidRPr="00381585">
        <w:rPr>
          <w:color w:val="000000"/>
        </w:rPr>
        <w:t xml:space="preserve"> potwierdzonego w </w:t>
      </w:r>
      <w:r>
        <w:rPr>
          <w:color w:val="000000"/>
        </w:rPr>
        <w:t>Protokole odbioru końcowego.</w:t>
      </w:r>
    </w:p>
    <w:p w:rsidR="006F0BEC" w:rsidRPr="0011634E" w:rsidRDefault="006F0BEC" w:rsidP="00BF3594">
      <w:pPr>
        <w:pStyle w:val="Nagwek6"/>
        <w:spacing w:before="0" w:after="0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>Obowiązki i uprawnienia Stron</w:t>
      </w:r>
    </w:p>
    <w:p w:rsidR="006F0BEC" w:rsidRPr="001C42F3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1C42F3">
        <w:rPr>
          <w:color w:val="000000"/>
        </w:rPr>
        <w:t>W okresie gwarancji Wykonawca (Gwarant) obowiązany jest do nieodpłatnego usuwania wad ujawnionych po odbiorze końcowym.</w:t>
      </w:r>
    </w:p>
    <w:p w:rsidR="006F0BEC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O wystąpieniu wad Zamawiający powiadomi Wykonawcę /Gwaranta/ w formie pisemnej w</w:t>
      </w:r>
      <w:r>
        <w:rPr>
          <w:color w:val="000000"/>
        </w:rPr>
        <w:t> </w:t>
      </w:r>
      <w:r w:rsidRPr="00381585">
        <w:rPr>
          <w:color w:val="000000"/>
        </w:rPr>
        <w:t>terminie 3 dni od ujawnienia wady podając jej rodzaj.</w:t>
      </w:r>
    </w:p>
    <w:p w:rsidR="006F0BEC" w:rsidRPr="006B5FD6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6B5FD6">
        <w:t>W okresie gwarancji Wykonawca zobowiązuje się do usunięcia wad ujawnionych po odbiorze końcowym w terminie do 14 dni od daty pisemnego zgłoszenia, jeżeli będzie to możliwe lub w innym terminie uzgodnionym przez Strony.</w:t>
      </w:r>
    </w:p>
    <w:p w:rsidR="006F0BEC" w:rsidRPr="00381585" w:rsidRDefault="006F0BEC" w:rsidP="00BF359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Jeżeli</w:t>
      </w:r>
      <w:r w:rsidRPr="00381585">
        <w:rPr>
          <w:color w:val="000000"/>
        </w:rPr>
        <w:t xml:space="preserve"> stwierdzone wady uniemożliwiałyby użytkowanie obiektu, a także gdy ujawniona wada może skutkować zagrożeniem dla życia lub zdrowia ludzi, wystąpieniem niepowetowanej szkody dla Zamawiającego</w:t>
      </w:r>
      <w:r w:rsidR="00BF3594">
        <w:rPr>
          <w:color w:val="000000"/>
        </w:rPr>
        <w:t>,</w:t>
      </w:r>
      <w:r w:rsidRPr="00381585">
        <w:rPr>
          <w:color w:val="000000"/>
        </w:rPr>
        <w:t xml:space="preserve"> Wykonawca obowiązany jest przystąpić do usunięcia wady niezwłocznie tj. w terminie do 24</w:t>
      </w:r>
      <w:r>
        <w:rPr>
          <w:color w:val="000000"/>
        </w:rPr>
        <w:t> </w:t>
      </w:r>
      <w:r w:rsidRPr="00381585">
        <w:rPr>
          <w:color w:val="000000"/>
        </w:rPr>
        <w:t xml:space="preserve">godzin od </w:t>
      </w:r>
      <w:r>
        <w:rPr>
          <w:color w:val="000000"/>
        </w:rPr>
        <w:t>powiadomienia i usunięcia jej w </w:t>
      </w:r>
      <w:r w:rsidRPr="00381585">
        <w:rPr>
          <w:color w:val="000000"/>
        </w:rPr>
        <w:t>najwcześniej możliwym terminie.</w:t>
      </w:r>
    </w:p>
    <w:p w:rsidR="006F0BEC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lastRenderedPageBreak/>
        <w:t>Po bezskutecznym upływie wyznaczonego przez Zamawiającego terminu, Zamawiający może zlecić usunięcie wad i szkód spowodowanych przez wady na koszt Wykonawcy innemu podmiotowi (pokrywając powstałą należność w pierwszej kolejności z kwoty zabezpieczenia należytego wykonania umowy). Niezależnie od tego Zamawiający może żądać od Wykonawcy /Gwaranta/ naprawienia szkody wynikłej ze zwłoki w przystąpieniu do usuwania wad.</w:t>
      </w:r>
    </w:p>
    <w:p w:rsidR="006F0BEC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 xml:space="preserve">Usunięcie wad uważa się za skuteczne </w:t>
      </w:r>
      <w:r>
        <w:rPr>
          <w:color w:val="000000"/>
        </w:rPr>
        <w:t>z chwilą podpisania przez obie S</w:t>
      </w:r>
      <w:r w:rsidRPr="00381585">
        <w:rPr>
          <w:color w:val="000000"/>
        </w:rPr>
        <w:t>trony protokołu odbioru prac z</w:t>
      </w:r>
      <w:r>
        <w:rPr>
          <w:color w:val="000000"/>
        </w:rPr>
        <w:t xml:space="preserve">wiązanych z </w:t>
      </w:r>
      <w:r w:rsidRPr="00381585">
        <w:rPr>
          <w:color w:val="000000"/>
        </w:rPr>
        <w:t>usuwani</w:t>
      </w:r>
      <w:r>
        <w:rPr>
          <w:color w:val="000000"/>
        </w:rPr>
        <w:t>em</w:t>
      </w:r>
      <w:r w:rsidRPr="00381585">
        <w:rPr>
          <w:color w:val="000000"/>
        </w:rPr>
        <w:t xml:space="preserve"> wad.</w:t>
      </w:r>
    </w:p>
    <w:p w:rsidR="006F0BEC" w:rsidRPr="008C48F5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8C48F5">
        <w:rPr>
          <w:color w:val="000000"/>
        </w:rPr>
        <w:t>Wykonawca (Gwarant) jest odpowiedzialny za wszelkie szkody i straty, które spowodował w czasie prac nad usuwaniem wad.</w:t>
      </w:r>
    </w:p>
    <w:p w:rsidR="006F0BEC" w:rsidRPr="00381585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W przypadku przeniesienia własności obiektu w okresie trwania gwarancji na osobę trzecią</w:t>
      </w:r>
      <w:r>
        <w:rPr>
          <w:color w:val="000000"/>
        </w:rPr>
        <w:t xml:space="preserve"> </w:t>
      </w:r>
      <w:r w:rsidRPr="00381585">
        <w:rPr>
          <w:color w:val="000000"/>
        </w:rPr>
        <w:t>uprawnienia wynikające z gwarancji jakości przechodzą na nabywcę.</w:t>
      </w:r>
    </w:p>
    <w:p w:rsidR="006F0BEC" w:rsidRPr="00381585" w:rsidRDefault="006F0BEC" w:rsidP="006F0BEC">
      <w:pPr>
        <w:autoSpaceDE w:val="0"/>
        <w:autoSpaceDN w:val="0"/>
        <w:adjustRightInd w:val="0"/>
        <w:spacing w:before="240"/>
        <w:jc w:val="center"/>
        <w:rPr>
          <w:color w:val="000000"/>
        </w:rPr>
      </w:pPr>
      <w:r>
        <w:rPr>
          <w:b/>
          <w:color w:val="000000"/>
        </w:rPr>
        <w:t xml:space="preserve">Inne warunki gwarancji </w:t>
      </w:r>
    </w:p>
    <w:p w:rsidR="006F0BEC" w:rsidRPr="001065D2" w:rsidRDefault="006F0BEC" w:rsidP="009D466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Nie podlegają gwarancji wady powstałe na skutek siły wyższej, szkód wynikłych z winy Zamawiającego (w tym Użytkownika), a szczególnie użytkowania obiektu w sposób niezgodny z instrukcją lub zasadami eksploatacji i użytkowania, szkód wynikłych ze zwłoki w zgłoszeniu wady Wykonawcy.</w:t>
      </w:r>
    </w:p>
    <w:p w:rsidR="006F0BEC" w:rsidRPr="001065D2" w:rsidRDefault="006F0BEC" w:rsidP="009D466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Okres gwarancji biegnie od nowa w przypadku wymiany elementu na nowy, wolny od wad, a także w przypadku dokonania istotnych napraw elementu.</w:t>
      </w:r>
    </w:p>
    <w:p w:rsidR="006F0BEC" w:rsidRPr="001065D2" w:rsidRDefault="006F0BEC" w:rsidP="009D466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Gwarancja wygasa automatycznie na te elementy, które Użytkownik poddał remontowi lub wymianie z przyczyn, za które nie ponosi odpowiedzialności Wykonawca w ramach niniejszej gwarancji.</w:t>
      </w:r>
    </w:p>
    <w:p w:rsidR="006F0BEC" w:rsidRPr="009D4662" w:rsidRDefault="006F0BEC" w:rsidP="009D4662">
      <w:pPr>
        <w:pStyle w:val="Styl"/>
        <w:numPr>
          <w:ilvl w:val="0"/>
          <w:numId w:val="5"/>
        </w:numPr>
        <w:suppressAutoHyphens w:val="0"/>
        <w:autoSpaceDN w:val="0"/>
        <w:adjustRightInd w:val="0"/>
        <w:jc w:val="both"/>
        <w:rPr>
          <w:color w:val="000000" w:themeColor="text1"/>
        </w:rPr>
      </w:pPr>
      <w:r w:rsidRPr="009D4662">
        <w:rPr>
          <w:color w:val="000000" w:themeColor="text1"/>
        </w:rPr>
        <w:t xml:space="preserve">Wykonawca ponosi wszelkie koszty materiałów i komponentów niezbędnych do prawidłowej pracy urządzeń w okresie gwarancji (dotyczy sytuacji wystąpienia wad </w:t>
      </w:r>
      <w:r w:rsidR="009D4662">
        <w:rPr>
          <w:color w:val="000000" w:themeColor="text1"/>
        </w:rPr>
        <w:br/>
      </w:r>
      <w:r w:rsidRPr="009D4662">
        <w:rPr>
          <w:color w:val="000000" w:themeColor="text1"/>
        </w:rPr>
        <w:t>i konieczności przywrócenia do właściwego stanu technicznego i prawidłowej eksploatacji uszkodzonych urządzeń, a bieżące utrzymanie obiektu, w tym koszty części eksploatacyjnych i materiałów zużywających się, spoczywają na Zamawiającym).</w:t>
      </w:r>
    </w:p>
    <w:p w:rsidR="006F0BEC" w:rsidRPr="0011634E" w:rsidRDefault="006F0BEC" w:rsidP="006F0BEC">
      <w:pPr>
        <w:pStyle w:val="Nagwek6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 xml:space="preserve">Przeglądy gwarancyjne 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Komisyjne przeglądy g</w:t>
      </w:r>
      <w:r w:rsidR="00BF3594">
        <w:rPr>
          <w:color w:val="000000"/>
        </w:rPr>
        <w:t>warancyjne odbywać się będą co 12</w:t>
      </w:r>
      <w:r w:rsidRPr="00381585">
        <w:rPr>
          <w:color w:val="000000"/>
        </w:rPr>
        <w:t xml:space="preserve"> miesięcy w okresie obowiązywania</w:t>
      </w:r>
      <w:r>
        <w:rPr>
          <w:color w:val="000000"/>
        </w:rPr>
        <w:t xml:space="preserve"> </w:t>
      </w:r>
      <w:r w:rsidRPr="00490E3A">
        <w:rPr>
          <w:color w:val="000000"/>
        </w:rPr>
        <w:t>niniejszej gwarancji</w:t>
      </w:r>
      <w:r>
        <w:rPr>
          <w:color w:val="000000"/>
        </w:rPr>
        <w:t>.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490E3A">
        <w:rPr>
          <w:color w:val="000000"/>
        </w:rPr>
        <w:t>Datę</w:t>
      </w:r>
      <w:r>
        <w:rPr>
          <w:color w:val="000000"/>
        </w:rPr>
        <w:t>,</w:t>
      </w:r>
      <w:r w:rsidRPr="00490E3A">
        <w:rPr>
          <w:color w:val="000000"/>
        </w:rPr>
        <w:t xml:space="preserve"> godzinę i miejsce dokonania przeglądu gwarancyjnego wyznacza Zamawiający,</w:t>
      </w:r>
      <w:r>
        <w:rPr>
          <w:color w:val="000000"/>
        </w:rPr>
        <w:t xml:space="preserve"> </w:t>
      </w:r>
      <w:r w:rsidRPr="00490E3A">
        <w:rPr>
          <w:color w:val="000000"/>
        </w:rPr>
        <w:t>zawiadamiając o nim Gwaranta na piśmie</w:t>
      </w:r>
      <w:r w:rsidR="001065D2">
        <w:rPr>
          <w:color w:val="000000"/>
        </w:rPr>
        <w:t>,</w:t>
      </w:r>
      <w:r w:rsidRPr="00490E3A">
        <w:rPr>
          <w:color w:val="000000"/>
        </w:rPr>
        <w:t xml:space="preserve"> z co najmniej 14–dniowym wyprzedzeniem</w:t>
      </w:r>
      <w:r>
        <w:rPr>
          <w:color w:val="000000"/>
        </w:rPr>
        <w:t>.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05247B">
        <w:rPr>
          <w:color w:val="000000"/>
        </w:rPr>
        <w:t>W skład komisji przeglądowej będą wchodziły, co najmniej 2 osoby wyznaczone przez Zamawiającego oraz co najmniej 2 osoby wyznaczone przez Gwaranta.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05247B">
        <w:rPr>
          <w:color w:val="000000"/>
        </w:rPr>
        <w:t>Jeżeli Gwarant został prawidłowo powiadomiony o terminie i miejscu przeglądu gwarancyjnego, niestawienie się jego przedstawicieli nie będzie wywoływało żadnych ujemnych skutków dla ważności i skuteczności ustaleń dokonanych przez komisję przeglądową.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05247B">
        <w:rPr>
          <w:color w:val="000000"/>
        </w:rPr>
        <w:t>Z każdego przeglądu gwarancyjnego sporządzany będzie Protokół Przeglądu Gwarancyjnego,</w:t>
      </w:r>
      <w:r>
        <w:rPr>
          <w:color w:val="000000"/>
        </w:rPr>
        <w:t xml:space="preserve"> </w:t>
      </w:r>
      <w:r w:rsidRPr="0005247B">
        <w:rPr>
          <w:color w:val="000000"/>
        </w:rPr>
        <w:t>w</w:t>
      </w:r>
      <w:r>
        <w:rPr>
          <w:color w:val="000000"/>
        </w:rPr>
        <w:t> trzech</w:t>
      </w:r>
      <w:r w:rsidRPr="0005247B">
        <w:rPr>
          <w:color w:val="000000"/>
        </w:rPr>
        <w:t xml:space="preserve"> egzemplarzach, </w:t>
      </w:r>
      <w:r>
        <w:rPr>
          <w:color w:val="000000"/>
        </w:rPr>
        <w:t xml:space="preserve">dwa egzemplarze </w:t>
      </w:r>
      <w:r w:rsidRPr="0005247B">
        <w:rPr>
          <w:color w:val="000000"/>
        </w:rPr>
        <w:t xml:space="preserve">dla Zamawiającego i </w:t>
      </w:r>
      <w:r>
        <w:rPr>
          <w:color w:val="000000"/>
        </w:rPr>
        <w:t xml:space="preserve">jeden dla </w:t>
      </w:r>
      <w:r w:rsidRPr="0005247B">
        <w:rPr>
          <w:color w:val="000000"/>
        </w:rPr>
        <w:t>Gwaranta. W przypadku nieobecności</w:t>
      </w:r>
      <w:r>
        <w:rPr>
          <w:color w:val="000000"/>
        </w:rPr>
        <w:t xml:space="preserve"> </w:t>
      </w:r>
      <w:r w:rsidRPr="0005247B">
        <w:rPr>
          <w:color w:val="000000"/>
        </w:rPr>
        <w:t>przedstawiciela Gwaranta, Zamawiający obowiązany jest niezwłocznie przesłać Gwarantowi</w:t>
      </w:r>
      <w:r>
        <w:rPr>
          <w:color w:val="000000"/>
        </w:rPr>
        <w:t xml:space="preserve"> </w:t>
      </w:r>
      <w:r w:rsidRPr="0005247B">
        <w:rPr>
          <w:color w:val="000000"/>
        </w:rPr>
        <w:t>jeden egzemplarz Protokołu Przeglądu.</w:t>
      </w:r>
    </w:p>
    <w:p w:rsidR="006F0BEC" w:rsidRPr="001065D2" w:rsidRDefault="006F0BEC" w:rsidP="006F0BEC">
      <w:pPr>
        <w:pStyle w:val="Nagwek6"/>
        <w:jc w:val="center"/>
        <w:rPr>
          <w:rFonts w:ascii="Times New Roman" w:hAnsi="Times New Roman"/>
          <w:sz w:val="24"/>
          <w:szCs w:val="24"/>
        </w:rPr>
      </w:pPr>
      <w:r w:rsidRPr="001065D2">
        <w:rPr>
          <w:rFonts w:ascii="Times New Roman" w:hAnsi="Times New Roman"/>
          <w:sz w:val="24"/>
          <w:szCs w:val="24"/>
        </w:rPr>
        <w:t>Kary</w:t>
      </w:r>
    </w:p>
    <w:p w:rsidR="006F0BEC" w:rsidRPr="001065D2" w:rsidRDefault="006F0BEC" w:rsidP="006F0BE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 xml:space="preserve">Zamawiający naliczy Wykonawcy kary </w:t>
      </w:r>
      <w:r w:rsidRPr="001065D2">
        <w:t xml:space="preserve">za </w:t>
      </w:r>
      <w:r w:rsidR="001065D2">
        <w:t>zwłokę</w:t>
      </w:r>
      <w:r w:rsidRPr="001065D2">
        <w:rPr>
          <w:rFonts w:eastAsia="TimesNewRoman"/>
        </w:rPr>
        <w:t xml:space="preserve"> </w:t>
      </w:r>
      <w:r w:rsidRPr="001065D2">
        <w:t>w usuni</w:t>
      </w:r>
      <w:r w:rsidRPr="001065D2">
        <w:rPr>
          <w:rFonts w:eastAsia="TimesNewRoman"/>
        </w:rPr>
        <w:t>ę</w:t>
      </w:r>
      <w:r w:rsidRPr="001065D2">
        <w:t>ciu wad st</w:t>
      </w:r>
      <w:r w:rsidR="001065D2" w:rsidRPr="001065D2">
        <w:t xml:space="preserve">wierdzonych </w:t>
      </w:r>
      <w:r w:rsidR="001065D2">
        <w:br/>
      </w:r>
      <w:r w:rsidR="001065D2" w:rsidRPr="001065D2">
        <w:t xml:space="preserve">okresie </w:t>
      </w:r>
      <w:r w:rsidRPr="001065D2">
        <w:t>gwarancji w wysoko</w:t>
      </w:r>
      <w:r w:rsidRPr="001065D2">
        <w:rPr>
          <w:rFonts w:eastAsia="TimesNewRoman"/>
        </w:rPr>
        <w:t>ś</w:t>
      </w:r>
      <w:r w:rsidRPr="001065D2">
        <w:t>ci 0,1% wynagrodzenia umownego brutto</w:t>
      </w:r>
      <w:r w:rsidR="001065D2">
        <w:t>,</w:t>
      </w:r>
      <w:r w:rsidRPr="001065D2">
        <w:t xml:space="preserve"> okre</w:t>
      </w:r>
      <w:r w:rsidRPr="001065D2">
        <w:rPr>
          <w:rFonts w:eastAsia="TimesNewRoman"/>
        </w:rPr>
        <w:t>ś</w:t>
      </w:r>
      <w:r w:rsidR="001065D2" w:rsidRPr="001065D2">
        <w:t>lonego w § 7</w:t>
      </w:r>
      <w:r w:rsidRPr="001065D2">
        <w:t xml:space="preserve"> ust. 1 umowy, za każdy dzie</w:t>
      </w:r>
      <w:r w:rsidRPr="001065D2">
        <w:rPr>
          <w:rFonts w:eastAsia="TimesNewRoman"/>
        </w:rPr>
        <w:t xml:space="preserve">ń </w:t>
      </w:r>
      <w:r w:rsidRPr="001065D2">
        <w:t>zwłoki liczonej od dnia wyznaczonego na usuni</w:t>
      </w:r>
      <w:r w:rsidRPr="001065D2">
        <w:rPr>
          <w:rFonts w:eastAsia="TimesNewRoman"/>
        </w:rPr>
        <w:t>ę</w:t>
      </w:r>
      <w:r w:rsidRPr="001065D2">
        <w:t>cie wad.</w:t>
      </w:r>
    </w:p>
    <w:p w:rsidR="006F0BEC" w:rsidRPr="001065D2" w:rsidRDefault="006F0BEC" w:rsidP="006F0BE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lastRenderedPageBreak/>
        <w:t>Należność wynikającą z naliczonych kar Zamawiający może potrącić z pozostałej części kwoty zabezpieczenia należytego wykonania umowy lub dochodzić od Gwaranta.</w:t>
      </w:r>
    </w:p>
    <w:p w:rsidR="006F0BEC" w:rsidRPr="001065D2" w:rsidRDefault="006F0BEC" w:rsidP="006F0BEC">
      <w:pPr>
        <w:pStyle w:val="Nagwek6"/>
        <w:jc w:val="center"/>
        <w:rPr>
          <w:rFonts w:ascii="Times New Roman" w:hAnsi="Times New Roman"/>
          <w:sz w:val="24"/>
          <w:szCs w:val="24"/>
        </w:rPr>
      </w:pPr>
      <w:r w:rsidRPr="001065D2">
        <w:rPr>
          <w:rFonts w:ascii="Times New Roman" w:hAnsi="Times New Roman"/>
          <w:sz w:val="24"/>
          <w:szCs w:val="24"/>
        </w:rPr>
        <w:t>Komunikacja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Wszelka komunikacja pomiędzy S</w:t>
      </w:r>
      <w:r w:rsidRPr="0005247B">
        <w:rPr>
          <w:color w:val="000000"/>
        </w:rPr>
        <w:t>tronami wymaga potwierdzenia w formie pisemnej.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>O każdej wadzie osoba wyznaczona przez Zamawiającego powiadamia telefonicznie</w:t>
      </w:r>
      <w:r>
        <w:rPr>
          <w:color w:val="000000"/>
        </w:rPr>
        <w:t xml:space="preserve"> </w:t>
      </w:r>
      <w:r w:rsidRPr="00694402">
        <w:rPr>
          <w:color w:val="000000"/>
        </w:rPr>
        <w:t>przedstawici</w:t>
      </w:r>
      <w:r>
        <w:rPr>
          <w:color w:val="000000"/>
        </w:rPr>
        <w:t>ela G</w:t>
      </w:r>
      <w:r w:rsidRPr="00694402">
        <w:rPr>
          <w:color w:val="000000"/>
        </w:rPr>
        <w:t>waranta, a nast</w:t>
      </w:r>
      <w:r>
        <w:rPr>
          <w:color w:val="000000"/>
        </w:rPr>
        <w:t xml:space="preserve">ępnie potwierdza zgłoszenie </w:t>
      </w:r>
      <w:r w:rsidRPr="00694402">
        <w:rPr>
          <w:color w:val="000000"/>
        </w:rPr>
        <w:t>faksem bądź e-mailem na</w:t>
      </w:r>
      <w:r>
        <w:rPr>
          <w:color w:val="000000"/>
        </w:rPr>
        <w:t xml:space="preserve"> </w:t>
      </w:r>
      <w:r w:rsidRPr="00694402">
        <w:rPr>
          <w:color w:val="000000"/>
        </w:rPr>
        <w:t>wskazane numery telefonów i adresy. Kopia potwierdzenia zgłoszenia przesyłana jest również</w:t>
      </w:r>
      <w:r>
        <w:rPr>
          <w:color w:val="000000"/>
        </w:rPr>
        <w:t xml:space="preserve"> </w:t>
      </w:r>
      <w:r w:rsidRPr="00694402">
        <w:rPr>
          <w:color w:val="000000"/>
        </w:rPr>
        <w:t>faksem lub</w:t>
      </w:r>
      <w:r w:rsidR="00BF3594">
        <w:rPr>
          <w:color w:val="000000"/>
        </w:rPr>
        <w:t xml:space="preserve"> </w:t>
      </w:r>
      <w:r w:rsidRPr="00694402">
        <w:rPr>
          <w:color w:val="000000"/>
        </w:rPr>
        <w:t>e-mailem do Zamawiającego.</w:t>
      </w:r>
    </w:p>
    <w:p w:rsidR="00BF3594" w:rsidRPr="00BF3594" w:rsidRDefault="006F0BEC" w:rsidP="00BF3594">
      <w:pPr>
        <w:numPr>
          <w:ilvl w:val="0"/>
          <w:numId w:val="8"/>
        </w:numPr>
        <w:autoSpaceDE w:val="0"/>
        <w:autoSpaceDN w:val="0"/>
        <w:adjustRightInd w:val="0"/>
        <w:rPr>
          <w:color w:val="000000"/>
        </w:rPr>
      </w:pPr>
      <w:r w:rsidRPr="00694402">
        <w:rPr>
          <w:color w:val="000000"/>
        </w:rPr>
        <w:t>Pisma skierowane do Gwaranta należy wysyłać na adres: ………………………………………</w:t>
      </w:r>
      <w:r w:rsidR="00BF3594">
        <w:rPr>
          <w:color w:val="000000"/>
        </w:rPr>
        <w:t>……………………………………………………</w:t>
      </w:r>
      <w:r w:rsidR="00BC1B31">
        <w:rPr>
          <w:color w:val="000000"/>
        </w:rPr>
        <w:t>….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 xml:space="preserve">Pisma skierowane do </w:t>
      </w:r>
      <w:r w:rsidR="00BF3594">
        <w:rPr>
          <w:color w:val="000000"/>
        </w:rPr>
        <w:t xml:space="preserve">Zamawiającego należy wysyłać na </w:t>
      </w:r>
      <w:r w:rsidRPr="00694402">
        <w:rPr>
          <w:color w:val="000000"/>
        </w:rPr>
        <w:t>adres:</w:t>
      </w:r>
    </w:p>
    <w:p w:rsidR="00BC1B31" w:rsidRDefault="00BC1B31" w:rsidP="00BC1B31">
      <w:pPr>
        <w:autoSpaceDE w:val="0"/>
        <w:autoSpaceDN w:val="0"/>
        <w:adjustRightInd w:val="0"/>
        <w:ind w:left="284"/>
        <w:jc w:val="both"/>
        <w:rPr>
          <w:color w:val="000000"/>
        </w:rPr>
      </w:pPr>
      <w:r>
        <w:rPr>
          <w:color w:val="000000"/>
        </w:rPr>
        <w:t>Gmina Dobrzyń nad Wisłą, ul. Szkolna 1, 87-610 Dobrzyń nad Wisłą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 xml:space="preserve">O </w:t>
      </w:r>
      <w:r>
        <w:rPr>
          <w:color w:val="000000"/>
        </w:rPr>
        <w:t>zmianach danych teleadresowych S</w:t>
      </w:r>
      <w:r w:rsidRPr="00694402">
        <w:rPr>
          <w:color w:val="000000"/>
        </w:rPr>
        <w:t>trony obowiązane informować się niezwłocznie, nie</w:t>
      </w:r>
      <w:r>
        <w:rPr>
          <w:color w:val="000000"/>
        </w:rPr>
        <w:t xml:space="preserve"> </w:t>
      </w:r>
      <w:r w:rsidRPr="00694402">
        <w:rPr>
          <w:color w:val="000000"/>
        </w:rPr>
        <w:t>później niż 7 dni od chwili zaistnienia zmian, pod rygorem uznania wysyłania korespondencji</w:t>
      </w:r>
      <w:r>
        <w:rPr>
          <w:color w:val="000000"/>
        </w:rPr>
        <w:t xml:space="preserve"> </w:t>
      </w:r>
      <w:r w:rsidRPr="00694402">
        <w:rPr>
          <w:color w:val="000000"/>
        </w:rPr>
        <w:t>pod ostatnio znany adres za skutecznie doręczoną.</w:t>
      </w:r>
    </w:p>
    <w:p w:rsidR="00BC1B31" w:rsidRPr="00694402" w:rsidRDefault="00BC1B31" w:rsidP="00BC1B31">
      <w:pPr>
        <w:autoSpaceDE w:val="0"/>
        <w:autoSpaceDN w:val="0"/>
        <w:adjustRightInd w:val="0"/>
        <w:ind w:left="284"/>
        <w:jc w:val="both"/>
        <w:rPr>
          <w:color w:val="000000"/>
        </w:rPr>
      </w:pPr>
    </w:p>
    <w:p w:rsidR="006F0BEC" w:rsidRPr="0011634E" w:rsidRDefault="006F0BEC" w:rsidP="00BC1B31">
      <w:pPr>
        <w:pStyle w:val="Nagwek6"/>
        <w:spacing w:before="0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>Postanowienia końcowe</w:t>
      </w:r>
    </w:p>
    <w:p w:rsidR="00C62ECB" w:rsidRPr="00C62ECB" w:rsidRDefault="00C62ECB" w:rsidP="00C62ECB">
      <w:pPr>
        <w:numPr>
          <w:ilvl w:val="0"/>
          <w:numId w:val="9"/>
        </w:numPr>
        <w:autoSpaceDE w:val="0"/>
        <w:autoSpaceDN w:val="0"/>
        <w:adjustRightInd w:val="0"/>
        <w:spacing w:before="120"/>
        <w:jc w:val="both"/>
        <w:rPr>
          <w:color w:val="000000"/>
        </w:rPr>
      </w:pPr>
      <w:r w:rsidRPr="002624FA">
        <w:rPr>
          <w:color w:val="000000"/>
        </w:rPr>
        <w:t>Wykonawca (Gwarant), niezależnie od udzie</w:t>
      </w:r>
      <w:r>
        <w:rPr>
          <w:color w:val="000000"/>
        </w:rPr>
        <w:t>lonej gwarancji</w:t>
      </w:r>
      <w:r w:rsidRPr="002624FA">
        <w:rPr>
          <w:color w:val="000000"/>
        </w:rPr>
        <w:t xml:space="preserve"> ponosi odpowiedzialność z tytułu rękojmi za wady obiektu budowlanego / robót budowlanych.</w:t>
      </w:r>
    </w:p>
    <w:p w:rsidR="006F0BEC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E20747">
        <w:rPr>
          <w:color w:val="000000"/>
        </w:rPr>
        <w:t>Zamawiający (Uprawniony z gwarancji/Użytkownik) może dochodzić roszczeń wynikając</w:t>
      </w:r>
      <w:r>
        <w:rPr>
          <w:color w:val="000000"/>
        </w:rPr>
        <w:t>ych z </w:t>
      </w:r>
      <w:r w:rsidRPr="00E20747">
        <w:rPr>
          <w:color w:val="000000"/>
        </w:rPr>
        <w:t xml:space="preserve">gwarancji także po upływie terminu gwarancyjnego, jeżeli reklamował wadę przed upływem tego terminu. </w:t>
      </w:r>
    </w:p>
    <w:p w:rsidR="006F0BEC" w:rsidRPr="002624FA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2624FA">
        <w:rPr>
          <w:color w:val="000000"/>
        </w:rPr>
        <w:t>Powyższe nie wyłącza innych uprawnień Zamawiającego (Uprawnionego z gwarancji / Użytkownika) wynikających z umowy.</w:t>
      </w:r>
    </w:p>
    <w:p w:rsidR="006F0BEC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05247B">
        <w:rPr>
          <w:color w:val="000000"/>
        </w:rPr>
        <w:t xml:space="preserve">W sprawach nieuregulowanych zastosowanie mają przepisy prawa polskiego, </w:t>
      </w:r>
      <w:r w:rsidR="00B00D4F">
        <w:rPr>
          <w:color w:val="000000"/>
        </w:rPr>
        <w:br/>
      </w:r>
      <w:r w:rsidRPr="0005247B">
        <w:rPr>
          <w:color w:val="000000"/>
        </w:rPr>
        <w:t>w szczególności</w:t>
      </w:r>
      <w:r>
        <w:rPr>
          <w:color w:val="000000"/>
        </w:rPr>
        <w:t xml:space="preserve"> </w:t>
      </w:r>
      <w:r w:rsidR="006960C9">
        <w:rPr>
          <w:color w:val="000000"/>
        </w:rPr>
        <w:t>K</w:t>
      </w:r>
      <w:r w:rsidRPr="00694402">
        <w:rPr>
          <w:color w:val="000000"/>
        </w:rPr>
        <w:t xml:space="preserve">odeksu cywilnego oraz ustawy z </w:t>
      </w:r>
      <w:r>
        <w:rPr>
          <w:color w:val="000000"/>
        </w:rPr>
        <w:t xml:space="preserve">dnia </w:t>
      </w:r>
      <w:r w:rsidR="006960C9">
        <w:rPr>
          <w:color w:val="000000"/>
        </w:rPr>
        <w:t>11 września 2019</w:t>
      </w:r>
      <w:r>
        <w:rPr>
          <w:color w:val="000000"/>
        </w:rPr>
        <w:t xml:space="preserve"> r. Prawo z</w:t>
      </w:r>
      <w:r w:rsidRPr="00694402">
        <w:rPr>
          <w:color w:val="000000"/>
        </w:rPr>
        <w:t xml:space="preserve">amówień </w:t>
      </w:r>
      <w:r>
        <w:rPr>
          <w:color w:val="000000"/>
        </w:rPr>
        <w:t>p</w:t>
      </w:r>
      <w:r w:rsidRPr="00694402">
        <w:rPr>
          <w:color w:val="000000"/>
        </w:rPr>
        <w:t>ublicznych.</w:t>
      </w:r>
    </w:p>
    <w:p w:rsidR="006F0BEC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>Wszelkie zmiany niniejszej Karty Gwarancyjnej wymagają formy pisemnej pod rygorem</w:t>
      </w:r>
      <w:r>
        <w:rPr>
          <w:color w:val="000000"/>
        </w:rPr>
        <w:t xml:space="preserve"> </w:t>
      </w:r>
      <w:r w:rsidRPr="00694402">
        <w:rPr>
          <w:color w:val="000000"/>
        </w:rPr>
        <w:t>nieważności.</w:t>
      </w:r>
    </w:p>
    <w:p w:rsidR="006F0BEC" w:rsidRPr="00BC1B31" w:rsidRDefault="006F0BEC" w:rsidP="00BC1B3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>Niniejsza Karta Gwarancyjna stanowi załącznik nr</w:t>
      </w:r>
      <w:r>
        <w:rPr>
          <w:color w:val="000000"/>
        </w:rPr>
        <w:t xml:space="preserve"> </w:t>
      </w:r>
      <w:r w:rsidRPr="00694402">
        <w:rPr>
          <w:color w:val="000000"/>
        </w:rPr>
        <w:t>....</w:t>
      </w:r>
      <w:r w:rsidR="00BC1B31">
        <w:rPr>
          <w:color w:val="000000"/>
        </w:rPr>
        <w:t>.</w:t>
      </w:r>
      <w:r w:rsidR="00B00D4F">
        <w:rPr>
          <w:color w:val="000000"/>
        </w:rPr>
        <w:t>..</w:t>
      </w:r>
      <w:r w:rsidR="00BC1B31">
        <w:rPr>
          <w:color w:val="000000"/>
        </w:rPr>
        <w:t xml:space="preserve">. do </w:t>
      </w:r>
      <w:r w:rsidRPr="00694402">
        <w:rPr>
          <w:color w:val="000000"/>
        </w:rPr>
        <w:t xml:space="preserve"> </w:t>
      </w:r>
      <w:r w:rsidR="00BC1B31">
        <w:rPr>
          <w:color w:val="000000"/>
        </w:rPr>
        <w:t>Protokołu odbioru końcowego robót</w:t>
      </w:r>
      <w:r w:rsidRPr="00694402">
        <w:rPr>
          <w:color w:val="000000"/>
        </w:rPr>
        <w:t xml:space="preserve"> z dnia</w:t>
      </w:r>
      <w:r>
        <w:rPr>
          <w:color w:val="000000"/>
        </w:rPr>
        <w:t xml:space="preserve"> </w:t>
      </w:r>
      <w:r w:rsidRPr="00694402">
        <w:rPr>
          <w:color w:val="000000"/>
        </w:rPr>
        <w:t>....</w:t>
      </w:r>
      <w:r>
        <w:rPr>
          <w:color w:val="000000"/>
        </w:rPr>
        <w:t>....</w:t>
      </w:r>
      <w:r w:rsidRPr="00694402">
        <w:rPr>
          <w:color w:val="000000"/>
        </w:rPr>
        <w:t>.....</w:t>
      </w:r>
      <w:r w:rsidR="00BC1B31">
        <w:rPr>
          <w:color w:val="000000"/>
        </w:rPr>
        <w:t>......</w:t>
      </w:r>
    </w:p>
    <w:p w:rsidR="00BC1B31" w:rsidRDefault="00BC1B31" w:rsidP="006F0BEC">
      <w:pPr>
        <w:autoSpaceDE w:val="0"/>
        <w:autoSpaceDN w:val="0"/>
        <w:adjustRightInd w:val="0"/>
        <w:ind w:left="4253"/>
        <w:rPr>
          <w:color w:val="000000"/>
          <w:vertAlign w:val="superscript"/>
        </w:rPr>
      </w:pPr>
    </w:p>
    <w:p w:rsidR="00BC1B31" w:rsidRDefault="00BC1B31" w:rsidP="00BC1B31">
      <w:pPr>
        <w:autoSpaceDE w:val="0"/>
        <w:autoSpaceDN w:val="0"/>
        <w:adjustRightInd w:val="0"/>
        <w:ind w:left="4253"/>
        <w:jc w:val="center"/>
        <w:rPr>
          <w:color w:val="000000"/>
          <w:vertAlign w:val="superscript"/>
        </w:rPr>
      </w:pPr>
    </w:p>
    <w:p w:rsidR="00BC1B31" w:rsidRDefault="006F0BEC" w:rsidP="00BC1B31">
      <w:pPr>
        <w:autoSpaceDE w:val="0"/>
        <w:autoSpaceDN w:val="0"/>
        <w:adjustRightInd w:val="0"/>
        <w:ind w:left="4253"/>
        <w:jc w:val="center"/>
        <w:rPr>
          <w:color w:val="000000"/>
          <w:vertAlign w:val="superscript"/>
        </w:rPr>
      </w:pPr>
      <w:r w:rsidRPr="002624FA">
        <w:rPr>
          <w:color w:val="000000"/>
          <w:vertAlign w:val="superscript"/>
        </w:rPr>
        <w:t xml:space="preserve">(podpis i pieczęć osoby/osób upoważnionych </w:t>
      </w:r>
    </w:p>
    <w:p w:rsidR="006F0BEC" w:rsidRPr="00BC1B31" w:rsidRDefault="006F0BEC" w:rsidP="00BC1B31">
      <w:pPr>
        <w:autoSpaceDE w:val="0"/>
        <w:autoSpaceDN w:val="0"/>
        <w:adjustRightInd w:val="0"/>
        <w:ind w:left="4253"/>
        <w:jc w:val="center"/>
        <w:rPr>
          <w:color w:val="000000"/>
          <w:vertAlign w:val="superscript"/>
        </w:rPr>
      </w:pPr>
      <w:r w:rsidRPr="002624FA">
        <w:rPr>
          <w:color w:val="000000"/>
          <w:vertAlign w:val="superscript"/>
        </w:rPr>
        <w:t>do reprezentowania Wyk</w:t>
      </w:r>
      <w:r w:rsidR="00BC1B31">
        <w:rPr>
          <w:color w:val="000000"/>
          <w:vertAlign w:val="superscript"/>
        </w:rPr>
        <w:t>onawcy)</w:t>
      </w:r>
    </w:p>
    <w:p w:rsidR="006F0BEC" w:rsidRDefault="006F0BEC" w:rsidP="006F0BEC">
      <w:pPr>
        <w:pStyle w:val="Styl"/>
        <w:spacing w:before="120" w:line="276" w:lineRule="auto"/>
        <w:ind w:left="426"/>
        <w:jc w:val="both"/>
        <w:rPr>
          <w:iCs/>
          <w:snapToGrid w:val="0"/>
          <w:sz w:val="22"/>
          <w:szCs w:val="22"/>
        </w:rPr>
      </w:pPr>
    </w:p>
    <w:p w:rsidR="000D595E" w:rsidRDefault="000D595E"/>
    <w:sectPr w:rsidR="000D595E" w:rsidSect="00FB15B7">
      <w:headerReference w:type="default" r:id="rId7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0ED" w:rsidRDefault="00EE30ED" w:rsidP="006F0BEC">
      <w:r>
        <w:separator/>
      </w:r>
    </w:p>
  </w:endnote>
  <w:endnote w:type="continuationSeparator" w:id="0">
    <w:p w:rsidR="00EE30ED" w:rsidRDefault="00EE30ED" w:rsidP="006F0B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charset w:val="EE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0ED" w:rsidRDefault="00EE30ED" w:rsidP="006F0BEC">
      <w:r>
        <w:separator/>
      </w:r>
    </w:p>
  </w:footnote>
  <w:footnote w:type="continuationSeparator" w:id="0">
    <w:p w:rsidR="00EE30ED" w:rsidRDefault="00EE30ED" w:rsidP="006F0B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BEC" w:rsidRDefault="006F0BEC" w:rsidP="006F0BEC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A412D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1">
    <w:nsid w:val="153A00E2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2">
    <w:nsid w:val="252B0EB7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3">
    <w:nsid w:val="27D01403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4">
    <w:nsid w:val="3A756175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5">
    <w:nsid w:val="40CE6220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6">
    <w:nsid w:val="4F791D5C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7">
    <w:nsid w:val="68F830C3"/>
    <w:multiLevelType w:val="hybridMultilevel"/>
    <w:tmpl w:val="F13E8986"/>
    <w:lvl w:ilvl="0" w:tplc="29C85FF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7C547EF6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6F0BEC"/>
    <w:rsid w:val="000D595E"/>
    <w:rsid w:val="001065D2"/>
    <w:rsid w:val="00173470"/>
    <w:rsid w:val="001762A2"/>
    <w:rsid w:val="00191441"/>
    <w:rsid w:val="00455DA6"/>
    <w:rsid w:val="00540D25"/>
    <w:rsid w:val="0062284D"/>
    <w:rsid w:val="00652617"/>
    <w:rsid w:val="006960C9"/>
    <w:rsid w:val="006F0BEC"/>
    <w:rsid w:val="0073331A"/>
    <w:rsid w:val="00773826"/>
    <w:rsid w:val="007A0EAD"/>
    <w:rsid w:val="008006FB"/>
    <w:rsid w:val="009415C5"/>
    <w:rsid w:val="009451C4"/>
    <w:rsid w:val="00947BF9"/>
    <w:rsid w:val="009552AE"/>
    <w:rsid w:val="009A081F"/>
    <w:rsid w:val="009D4662"/>
    <w:rsid w:val="00A874F5"/>
    <w:rsid w:val="00B00D4F"/>
    <w:rsid w:val="00B609E4"/>
    <w:rsid w:val="00BC1B31"/>
    <w:rsid w:val="00BC69BA"/>
    <w:rsid w:val="00BF3594"/>
    <w:rsid w:val="00C62ECB"/>
    <w:rsid w:val="00CB4566"/>
    <w:rsid w:val="00CD6339"/>
    <w:rsid w:val="00D06F72"/>
    <w:rsid w:val="00E8465A"/>
    <w:rsid w:val="00EC4600"/>
    <w:rsid w:val="00EE30ED"/>
    <w:rsid w:val="00F53690"/>
    <w:rsid w:val="00F726F8"/>
    <w:rsid w:val="00FB15B7"/>
    <w:rsid w:val="00FC5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0BEC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6F0BE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0BEC"/>
    <w:rPr>
      <w:rFonts w:ascii="Calibri" w:eastAsia="Times New Roman" w:hAnsi="Calibri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0B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BE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0B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0B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F0B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F0BE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1072</Words>
  <Characters>6434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17</cp:revision>
  <dcterms:created xsi:type="dcterms:W3CDTF">2021-03-02T11:33:00Z</dcterms:created>
  <dcterms:modified xsi:type="dcterms:W3CDTF">2023-10-10T12:37:00Z</dcterms:modified>
</cp:coreProperties>
</file>