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9CD5" w14:textId="77777777" w:rsidR="0072150D" w:rsidRDefault="0072150D" w:rsidP="00DB240E">
      <w:pPr>
        <w:pStyle w:val="Nagwek1"/>
        <w:spacing w:before="0"/>
        <w:jc w:val="right"/>
        <w:rPr>
          <w:rFonts w:ascii="Verdana" w:hAnsi="Verdana"/>
          <w:b w:val="0"/>
          <w:color w:val="auto"/>
          <w:sz w:val="20"/>
          <w:szCs w:val="20"/>
        </w:rPr>
      </w:pPr>
    </w:p>
    <w:p w14:paraId="445BDE6F" w14:textId="77777777" w:rsidR="0072150D" w:rsidRDefault="0072150D" w:rsidP="00DB240E">
      <w:pPr>
        <w:pStyle w:val="Nagwek1"/>
        <w:spacing w:before="0"/>
        <w:jc w:val="right"/>
        <w:rPr>
          <w:rFonts w:ascii="Verdana" w:hAnsi="Verdana"/>
          <w:b w:val="0"/>
          <w:color w:val="auto"/>
          <w:sz w:val="20"/>
          <w:szCs w:val="20"/>
        </w:rPr>
      </w:pPr>
    </w:p>
    <w:p w14:paraId="74D9C6B4" w14:textId="77777777" w:rsidR="0072150D" w:rsidRDefault="0072150D" w:rsidP="00DB240E">
      <w:pPr>
        <w:pStyle w:val="Nagwek1"/>
        <w:spacing w:before="0"/>
        <w:jc w:val="right"/>
        <w:rPr>
          <w:rFonts w:ascii="Verdana" w:hAnsi="Verdana"/>
          <w:b w:val="0"/>
          <w:color w:val="auto"/>
          <w:sz w:val="20"/>
          <w:szCs w:val="20"/>
        </w:rPr>
      </w:pPr>
    </w:p>
    <w:p w14:paraId="28537DC2" w14:textId="77777777" w:rsidR="0072150D" w:rsidRDefault="0072150D" w:rsidP="00DB240E">
      <w:pPr>
        <w:pStyle w:val="Nagwek1"/>
        <w:spacing w:before="0"/>
        <w:jc w:val="right"/>
        <w:rPr>
          <w:rFonts w:ascii="Verdana" w:hAnsi="Verdana"/>
          <w:b w:val="0"/>
          <w:color w:val="auto"/>
          <w:sz w:val="20"/>
          <w:szCs w:val="20"/>
        </w:rPr>
      </w:pPr>
    </w:p>
    <w:p w14:paraId="4245F531" w14:textId="77777777" w:rsidR="0072150D" w:rsidRDefault="0072150D" w:rsidP="00DB240E">
      <w:pPr>
        <w:pStyle w:val="Nagwek1"/>
        <w:spacing w:before="0"/>
        <w:jc w:val="right"/>
        <w:rPr>
          <w:rFonts w:ascii="Verdana" w:hAnsi="Verdana"/>
          <w:b w:val="0"/>
          <w:color w:val="auto"/>
          <w:sz w:val="20"/>
          <w:szCs w:val="20"/>
        </w:rPr>
      </w:pPr>
    </w:p>
    <w:p w14:paraId="6BEB5F99" w14:textId="77777777" w:rsidR="0072150D" w:rsidRDefault="0072150D" w:rsidP="00DB240E">
      <w:pPr>
        <w:pStyle w:val="Nagwek1"/>
        <w:spacing w:before="0"/>
        <w:jc w:val="right"/>
        <w:rPr>
          <w:rFonts w:ascii="Verdana" w:hAnsi="Verdana"/>
          <w:b w:val="0"/>
          <w:color w:val="auto"/>
          <w:sz w:val="20"/>
          <w:szCs w:val="20"/>
        </w:rPr>
      </w:pPr>
    </w:p>
    <w:p w14:paraId="36557104" w14:textId="77777777" w:rsidR="008A0806" w:rsidRDefault="008A0806" w:rsidP="00DB240E">
      <w:pPr>
        <w:pStyle w:val="Nagwek1"/>
        <w:spacing w:before="0"/>
        <w:ind w:left="-426"/>
        <w:jc w:val="right"/>
        <w:rPr>
          <w:rFonts w:ascii="Verdana" w:hAnsi="Verdana"/>
          <w:b w:val="0"/>
          <w:color w:val="auto"/>
          <w:sz w:val="20"/>
          <w:szCs w:val="20"/>
        </w:rPr>
      </w:pPr>
    </w:p>
    <w:p w14:paraId="7BD1806E" w14:textId="77777777" w:rsidR="008A0806" w:rsidRDefault="008A0806" w:rsidP="00DB240E">
      <w:pPr>
        <w:pStyle w:val="Nagwek1"/>
        <w:spacing w:before="0"/>
        <w:ind w:left="-426"/>
        <w:jc w:val="right"/>
        <w:rPr>
          <w:rFonts w:ascii="Verdana" w:hAnsi="Verdana"/>
          <w:b w:val="0"/>
          <w:color w:val="auto"/>
          <w:sz w:val="20"/>
          <w:szCs w:val="20"/>
        </w:rPr>
      </w:pPr>
    </w:p>
    <w:p w14:paraId="37EF6BDA" w14:textId="77777777" w:rsidR="008A0806" w:rsidRDefault="008A0806" w:rsidP="00DB240E">
      <w:pPr>
        <w:pStyle w:val="Nagwek1"/>
        <w:spacing w:before="0"/>
        <w:ind w:left="-426"/>
        <w:jc w:val="right"/>
        <w:rPr>
          <w:rFonts w:ascii="Verdana" w:hAnsi="Verdana"/>
          <w:b w:val="0"/>
          <w:color w:val="auto"/>
          <w:sz w:val="20"/>
          <w:szCs w:val="20"/>
        </w:rPr>
      </w:pPr>
    </w:p>
    <w:p w14:paraId="326B538D" w14:textId="3713A64B" w:rsidR="003102B8" w:rsidRPr="00C05F06" w:rsidRDefault="003102B8" w:rsidP="00DB240E">
      <w:pPr>
        <w:pStyle w:val="Nagwek1"/>
        <w:spacing w:before="0"/>
        <w:ind w:left="-426"/>
        <w:jc w:val="right"/>
        <w:rPr>
          <w:rFonts w:ascii="Verdana" w:hAnsi="Verdana"/>
          <w:b w:val="0"/>
          <w:color w:val="auto"/>
          <w:sz w:val="20"/>
          <w:szCs w:val="20"/>
        </w:rPr>
      </w:pPr>
      <w:r w:rsidRPr="008A20C5">
        <w:rPr>
          <w:rFonts w:ascii="Verdana" w:hAnsi="Verdana"/>
          <w:b w:val="0"/>
          <w:color w:val="auto"/>
          <w:sz w:val="20"/>
          <w:szCs w:val="20"/>
        </w:rPr>
        <w:t>Postępowanie n</w:t>
      </w:r>
      <w:r>
        <w:rPr>
          <w:rFonts w:ascii="Verdana" w:hAnsi="Verdana"/>
          <w:b w:val="0"/>
          <w:color w:val="auto"/>
          <w:sz w:val="20"/>
          <w:szCs w:val="20"/>
        </w:rPr>
        <w:t xml:space="preserve">r </w:t>
      </w:r>
      <w:r w:rsidRPr="008A20C5">
        <w:rPr>
          <w:rFonts w:ascii="Verdana" w:hAnsi="Verdana"/>
          <w:color w:val="auto"/>
          <w:sz w:val="20"/>
          <w:szCs w:val="20"/>
        </w:rPr>
        <w:t>BZP.2710</w:t>
      </w:r>
      <w:r>
        <w:rPr>
          <w:rFonts w:ascii="Verdana" w:hAnsi="Verdana"/>
          <w:color w:val="auto"/>
          <w:sz w:val="20"/>
          <w:szCs w:val="20"/>
        </w:rPr>
        <w:t>.</w:t>
      </w:r>
      <w:r w:rsidR="007571B8">
        <w:rPr>
          <w:rFonts w:ascii="Verdana" w:hAnsi="Verdana"/>
          <w:color w:val="auto"/>
          <w:sz w:val="20"/>
          <w:szCs w:val="20"/>
        </w:rPr>
        <w:t>44</w:t>
      </w:r>
      <w:r>
        <w:rPr>
          <w:rFonts w:ascii="Verdana" w:hAnsi="Verdana"/>
          <w:color w:val="auto"/>
          <w:sz w:val="20"/>
          <w:szCs w:val="20"/>
        </w:rPr>
        <w:t>.</w:t>
      </w:r>
      <w:r w:rsidRPr="008A20C5">
        <w:rPr>
          <w:rFonts w:ascii="Verdana" w:hAnsi="Verdana"/>
          <w:color w:val="auto"/>
          <w:sz w:val="20"/>
          <w:szCs w:val="20"/>
        </w:rPr>
        <w:t>202</w:t>
      </w:r>
      <w:r w:rsidR="0019457B">
        <w:rPr>
          <w:rFonts w:ascii="Verdana" w:hAnsi="Verdana"/>
          <w:color w:val="auto"/>
          <w:sz w:val="20"/>
          <w:szCs w:val="20"/>
        </w:rPr>
        <w:t>2</w:t>
      </w:r>
      <w:r>
        <w:rPr>
          <w:rFonts w:ascii="Verdana" w:hAnsi="Verdana"/>
          <w:color w:val="auto"/>
          <w:sz w:val="20"/>
          <w:szCs w:val="20"/>
        </w:rPr>
        <w:t>.</w:t>
      </w:r>
      <w:r w:rsidR="00E0219E">
        <w:rPr>
          <w:rFonts w:ascii="Verdana" w:hAnsi="Verdana"/>
          <w:color w:val="auto"/>
          <w:sz w:val="20"/>
          <w:szCs w:val="20"/>
        </w:rPr>
        <w:t>GS</w:t>
      </w:r>
    </w:p>
    <w:p w14:paraId="5A71286E" w14:textId="77777777" w:rsidR="003102B8" w:rsidRDefault="003102B8" w:rsidP="00DB240E">
      <w:pPr>
        <w:spacing w:after="0"/>
        <w:rPr>
          <w:rFonts w:ascii="Verdana" w:hAnsi="Verdana" w:cs="Arial"/>
          <w:b/>
          <w:bCs/>
          <w:sz w:val="20"/>
          <w:szCs w:val="20"/>
        </w:rPr>
      </w:pPr>
    </w:p>
    <w:p w14:paraId="6DF074DD" w14:textId="77777777" w:rsidR="003102B8" w:rsidRDefault="003102B8" w:rsidP="00DB240E">
      <w:pPr>
        <w:spacing w:after="0"/>
        <w:rPr>
          <w:rFonts w:ascii="Verdana" w:hAnsi="Verdana" w:cs="Arial"/>
          <w:b/>
          <w:bCs/>
          <w:sz w:val="20"/>
          <w:szCs w:val="20"/>
        </w:rPr>
      </w:pPr>
    </w:p>
    <w:p w14:paraId="3CC02903" w14:textId="77777777" w:rsidR="003102B8" w:rsidRDefault="003102B8" w:rsidP="00DB240E">
      <w:pPr>
        <w:spacing w:after="0"/>
        <w:jc w:val="center"/>
        <w:rPr>
          <w:rFonts w:ascii="Verdana" w:hAnsi="Verdana" w:cs="Arial"/>
          <w:b/>
          <w:bCs/>
          <w:sz w:val="20"/>
          <w:szCs w:val="20"/>
        </w:rPr>
      </w:pPr>
    </w:p>
    <w:p w14:paraId="32F23321" w14:textId="77777777" w:rsidR="003102B8" w:rsidRPr="00C05F06" w:rsidRDefault="003102B8" w:rsidP="00DB240E">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DB240E">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DB240E">
      <w:pPr>
        <w:pStyle w:val="Tekstpodstawowy"/>
        <w:spacing w:line="276" w:lineRule="auto"/>
        <w:ind w:left="7" w:hanging="7"/>
        <w:jc w:val="left"/>
        <w:rPr>
          <w:rFonts w:ascii="Verdana" w:hAnsi="Verdana" w:cs="Arial"/>
          <w:b/>
          <w:sz w:val="18"/>
          <w:szCs w:val="18"/>
        </w:rPr>
      </w:pPr>
    </w:p>
    <w:p w14:paraId="0FD9287F" w14:textId="77777777" w:rsidR="003102B8" w:rsidRDefault="003102B8" w:rsidP="00DB240E">
      <w:pPr>
        <w:spacing w:after="0"/>
        <w:jc w:val="center"/>
        <w:rPr>
          <w:rFonts w:ascii="Verdana" w:hAnsi="Verdana" w:cs="Arial"/>
          <w:sz w:val="20"/>
          <w:szCs w:val="20"/>
        </w:rPr>
      </w:pPr>
    </w:p>
    <w:p w14:paraId="5B8E842F" w14:textId="77777777" w:rsidR="00A402CB" w:rsidRDefault="00B235DF" w:rsidP="00DB240E">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p>
    <w:p w14:paraId="18F349E9" w14:textId="57546409" w:rsidR="003102B8" w:rsidRPr="00DC3BAD" w:rsidRDefault="003102B8" w:rsidP="00DB240E">
      <w:pPr>
        <w:spacing w:after="0"/>
        <w:jc w:val="center"/>
        <w:rPr>
          <w:rFonts w:ascii="Verdana" w:hAnsi="Verdana" w:cs="Arial"/>
          <w:sz w:val="20"/>
          <w:szCs w:val="20"/>
        </w:rPr>
      </w:pPr>
      <w:r w:rsidRPr="00DC3BAD">
        <w:rPr>
          <w:rFonts w:ascii="Verdana" w:hAnsi="Verdana" w:cs="Arial"/>
          <w:sz w:val="20"/>
          <w:szCs w:val="20"/>
        </w:rPr>
        <w:t>na realizację zadania pod nazwą:</w:t>
      </w:r>
    </w:p>
    <w:p w14:paraId="486724D8" w14:textId="77777777" w:rsidR="003102B8" w:rsidRDefault="003102B8" w:rsidP="00DB240E">
      <w:pPr>
        <w:spacing w:after="0"/>
        <w:jc w:val="center"/>
        <w:rPr>
          <w:rFonts w:ascii="Verdana" w:hAnsi="Verdana" w:cs="Arial"/>
          <w:b/>
          <w:sz w:val="20"/>
          <w:szCs w:val="24"/>
        </w:rPr>
      </w:pPr>
    </w:p>
    <w:p w14:paraId="4FEF0B94" w14:textId="77777777" w:rsidR="00B235DF" w:rsidRDefault="00B235DF" w:rsidP="00DB240E">
      <w:pPr>
        <w:spacing w:after="0"/>
        <w:jc w:val="center"/>
        <w:rPr>
          <w:rFonts w:ascii="Verdana" w:hAnsi="Verdana" w:cs="Arial"/>
          <w:b/>
          <w:sz w:val="20"/>
        </w:rPr>
      </w:pPr>
    </w:p>
    <w:p w14:paraId="37FD4AF6" w14:textId="717E889A" w:rsidR="003102B8" w:rsidRDefault="007571B8" w:rsidP="00DB240E">
      <w:pPr>
        <w:spacing w:after="0"/>
        <w:jc w:val="center"/>
        <w:rPr>
          <w:rFonts w:ascii="Verdana" w:hAnsi="Verdana" w:cs="Arial"/>
          <w:sz w:val="20"/>
          <w:szCs w:val="20"/>
        </w:rPr>
      </w:pPr>
      <w:bookmarkStart w:id="0" w:name="_Hlk109976940"/>
      <w:r w:rsidRPr="007571B8">
        <w:rPr>
          <w:rFonts w:ascii="Verdana" w:hAnsi="Verdana" w:cs="Arial"/>
          <w:b/>
          <w:sz w:val="20"/>
        </w:rPr>
        <w:t>Dostawa automatycznego mikroskopu konfokalnego dla Wydziału Biotechnologii</w:t>
      </w:r>
    </w:p>
    <w:bookmarkEnd w:id="0"/>
    <w:p w14:paraId="6A5C66A3" w14:textId="77777777" w:rsidR="0019457B" w:rsidRDefault="0019457B" w:rsidP="00DB240E">
      <w:pPr>
        <w:spacing w:after="0"/>
        <w:jc w:val="center"/>
        <w:rPr>
          <w:rFonts w:ascii="Verdana" w:hAnsi="Verdana" w:cs="Arial"/>
          <w:sz w:val="20"/>
          <w:szCs w:val="20"/>
        </w:rPr>
      </w:pPr>
    </w:p>
    <w:p w14:paraId="0B3186B4" w14:textId="11A897E1" w:rsidR="003102B8" w:rsidRPr="00AF5634" w:rsidRDefault="003102B8" w:rsidP="00DB240E">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r w:rsidRPr="00AB1BE7">
        <w:rPr>
          <w:rFonts w:ascii="Verdana" w:hAnsi="Verdana" w:cs="Arial"/>
          <w:b/>
          <w:color w:val="000000"/>
          <w:sz w:val="20"/>
        </w:rPr>
        <w:t>BZP.27</w:t>
      </w:r>
      <w:r>
        <w:rPr>
          <w:rFonts w:ascii="Verdana" w:hAnsi="Verdana" w:cs="Arial"/>
          <w:b/>
          <w:color w:val="000000"/>
          <w:sz w:val="20"/>
        </w:rPr>
        <w:t>10.</w:t>
      </w:r>
      <w:r w:rsidR="007571B8">
        <w:rPr>
          <w:rFonts w:ascii="Verdana" w:hAnsi="Verdana" w:cs="Arial"/>
          <w:b/>
          <w:color w:val="000000"/>
          <w:sz w:val="20"/>
        </w:rPr>
        <w:t>44</w:t>
      </w:r>
      <w:r>
        <w:rPr>
          <w:rFonts w:ascii="Verdana" w:hAnsi="Verdana" w:cs="Arial"/>
          <w:b/>
          <w:color w:val="000000"/>
          <w:sz w:val="20"/>
        </w:rPr>
        <w:t>.</w:t>
      </w:r>
      <w:r w:rsidRPr="00AB1BE7">
        <w:rPr>
          <w:rFonts w:ascii="Verdana" w:hAnsi="Verdana" w:cs="Arial"/>
          <w:b/>
          <w:color w:val="000000"/>
          <w:sz w:val="20"/>
        </w:rPr>
        <w:t>202</w:t>
      </w:r>
      <w:bookmarkEnd w:id="1"/>
      <w:r w:rsidR="0019457B">
        <w:rPr>
          <w:rFonts w:ascii="Verdana" w:hAnsi="Verdana" w:cs="Arial"/>
          <w:b/>
          <w:color w:val="000000"/>
          <w:sz w:val="20"/>
        </w:rPr>
        <w:t>2</w:t>
      </w:r>
      <w:r>
        <w:rPr>
          <w:rFonts w:ascii="Verdana" w:hAnsi="Verdana" w:cs="Arial"/>
          <w:b/>
          <w:color w:val="000000"/>
          <w:sz w:val="20"/>
        </w:rPr>
        <w:t>.</w:t>
      </w:r>
      <w:r w:rsidR="00E0219E">
        <w:rPr>
          <w:rFonts w:ascii="Verdana" w:hAnsi="Verdana" w:cs="Arial"/>
          <w:b/>
          <w:color w:val="000000"/>
          <w:sz w:val="20"/>
        </w:rPr>
        <w:t>GS</w:t>
      </w:r>
    </w:p>
    <w:p w14:paraId="666ED7FC" w14:textId="080868DB" w:rsidR="00B235DF" w:rsidRPr="00B235DF" w:rsidRDefault="003102B8" w:rsidP="00DB240E">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DB240E">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DB240E">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DB240E">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6325292E" w14:textId="77777777" w:rsidR="003102B8" w:rsidRPr="00A23665"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76EF5874" w:rsidR="003102B8" w:rsidRDefault="003102B8" w:rsidP="00DB240E">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2D756F">
        <w:rPr>
          <w:rFonts w:ascii="Verdana" w:hAnsi="Verdana" w:cs="Arial"/>
          <w:sz w:val="20"/>
          <w:szCs w:val="20"/>
        </w:rPr>
        <w:t xml:space="preserve"> </w:t>
      </w:r>
      <w:r w:rsidRPr="00336E94">
        <w:rPr>
          <w:rFonts w:ascii="Verdana" w:hAnsi="Verdana" w:cs="Arial"/>
          <w:sz w:val="20"/>
          <w:szCs w:val="20"/>
        </w:rPr>
        <w:t xml:space="preserve">– </w:t>
      </w:r>
      <w:bookmarkStart w:id="2" w:name="_Hlk113828164"/>
      <w:bookmarkStart w:id="3" w:name="_Hlk72932862"/>
      <w:r w:rsidRPr="00336E94">
        <w:rPr>
          <w:rFonts w:ascii="Verdana" w:hAnsi="Verdana" w:cs="Arial"/>
          <w:sz w:val="20"/>
          <w:szCs w:val="20"/>
        </w:rPr>
        <w:t>Opis przedmiotu zamówienia</w:t>
      </w:r>
      <w:r w:rsidR="00FE60D0">
        <w:rPr>
          <w:rFonts w:ascii="Verdana" w:hAnsi="Verdana" w:cs="Arial"/>
          <w:sz w:val="20"/>
          <w:szCs w:val="20"/>
        </w:rPr>
        <w:t>/Minimalne wymagania</w:t>
      </w:r>
      <w:r w:rsidR="00E52257">
        <w:rPr>
          <w:rFonts w:ascii="Verdana" w:hAnsi="Verdana" w:cs="Arial"/>
          <w:sz w:val="20"/>
          <w:szCs w:val="20"/>
        </w:rPr>
        <w:t xml:space="preserve"> </w:t>
      </w:r>
      <w:bookmarkEnd w:id="2"/>
      <w:r w:rsidR="00E52257">
        <w:rPr>
          <w:rFonts w:ascii="Verdana" w:hAnsi="Verdana" w:cs="Arial"/>
          <w:sz w:val="20"/>
          <w:szCs w:val="20"/>
        </w:rPr>
        <w:t>(dalej zwany: „OPZ”)</w:t>
      </w:r>
      <w:r w:rsidR="002D756F">
        <w:rPr>
          <w:rFonts w:ascii="Verdana" w:hAnsi="Verdana" w:cs="Arial"/>
          <w:sz w:val="20"/>
          <w:szCs w:val="20"/>
        </w:rPr>
        <w:t>;</w:t>
      </w:r>
    </w:p>
    <w:bookmarkEnd w:id="3"/>
    <w:p w14:paraId="3EA941BF" w14:textId="28080FB5" w:rsidR="003102B8"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Pr="00336E94">
        <w:rPr>
          <w:rFonts w:ascii="Verdana" w:hAnsi="Verdana" w:cs="Arial"/>
          <w:sz w:val="20"/>
          <w:szCs w:val="20"/>
        </w:rPr>
        <w:t>– Wzór umowy</w:t>
      </w:r>
      <w:r w:rsidR="002D756F">
        <w:rPr>
          <w:rFonts w:ascii="Verdana" w:hAnsi="Verdana" w:cs="Arial"/>
          <w:sz w:val="20"/>
          <w:szCs w:val="20"/>
        </w:rPr>
        <w:t>;</w:t>
      </w:r>
    </w:p>
    <w:p w14:paraId="7E4C1EB0" w14:textId="4FD80E55" w:rsidR="003102B8" w:rsidRPr="00336E94"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DB240E">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 xml:space="preserve">Oświadczenie Wykonawcy w zakresie wskazanym w art. 108 ust. 1 pkt 5 </w:t>
      </w:r>
      <w:proofErr w:type="spellStart"/>
      <w:r w:rsidRPr="000F2E6A">
        <w:rPr>
          <w:rFonts w:ascii="Verdana" w:hAnsi="Verdana" w:cs="Verdana"/>
          <w:sz w:val="20"/>
          <w:szCs w:val="20"/>
        </w:rPr>
        <w:t>uPzp</w:t>
      </w:r>
      <w:proofErr w:type="spellEnd"/>
      <w:r>
        <w:rPr>
          <w:rFonts w:ascii="Verdana" w:hAnsi="Verdana" w:cs="Verdana"/>
          <w:sz w:val="20"/>
          <w:szCs w:val="20"/>
        </w:rPr>
        <w:t>;</w:t>
      </w:r>
    </w:p>
    <w:p w14:paraId="10559023" w14:textId="77777777" w:rsidR="003102B8" w:rsidRPr="000F2E6A" w:rsidRDefault="003102B8" w:rsidP="00DB240E">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DB240E">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DB240E">
      <w:pPr>
        <w:pStyle w:val="Bezodstpw"/>
        <w:spacing w:line="276" w:lineRule="auto"/>
        <w:rPr>
          <w:rFonts w:ascii="Verdana" w:hAnsi="Verdana" w:cs="Arial"/>
          <w:iCs/>
          <w:sz w:val="20"/>
          <w:szCs w:val="20"/>
        </w:rPr>
      </w:pPr>
    </w:p>
    <w:p w14:paraId="4B53964D" w14:textId="77777777" w:rsidR="00B235DF" w:rsidRDefault="00B235DF" w:rsidP="00DB240E">
      <w:pPr>
        <w:pStyle w:val="Bezodstpw"/>
        <w:spacing w:line="276" w:lineRule="auto"/>
        <w:rPr>
          <w:rFonts w:ascii="Verdana" w:hAnsi="Verdana" w:cs="Arial"/>
          <w:iCs/>
          <w:sz w:val="20"/>
          <w:szCs w:val="20"/>
        </w:rPr>
      </w:pPr>
    </w:p>
    <w:p w14:paraId="3FFB1E6E" w14:textId="409E2EB1" w:rsidR="003102B8" w:rsidRDefault="003102B8" w:rsidP="00DB240E">
      <w:pPr>
        <w:pStyle w:val="Bezodstpw"/>
        <w:spacing w:line="276" w:lineRule="auto"/>
        <w:ind w:left="6804" w:firstLine="1"/>
        <w:rPr>
          <w:rFonts w:ascii="Verdana" w:hAnsi="Verdana" w:cs="Arial"/>
          <w:iCs/>
          <w:sz w:val="20"/>
          <w:szCs w:val="20"/>
          <w:u w:val="single"/>
        </w:rPr>
      </w:pPr>
    </w:p>
    <w:p w14:paraId="115A8AFE" w14:textId="5992E500" w:rsidR="00322E48" w:rsidRDefault="00322E48" w:rsidP="00322E48">
      <w:pPr>
        <w:pStyle w:val="Bezodstpw"/>
        <w:spacing w:line="276" w:lineRule="auto"/>
        <w:rPr>
          <w:rFonts w:ascii="Verdana" w:hAnsi="Verdana" w:cs="Arial"/>
          <w:iCs/>
          <w:sz w:val="20"/>
          <w:szCs w:val="20"/>
        </w:rPr>
      </w:pPr>
    </w:p>
    <w:p w14:paraId="736809B6" w14:textId="79498DB7" w:rsidR="00322E48" w:rsidRDefault="00322E48" w:rsidP="00DB240E">
      <w:pPr>
        <w:pStyle w:val="Bezodstpw"/>
        <w:spacing w:line="276" w:lineRule="auto"/>
        <w:ind w:left="6804" w:firstLine="1"/>
        <w:rPr>
          <w:rFonts w:ascii="Verdana" w:hAnsi="Verdana" w:cs="Arial"/>
          <w:iCs/>
          <w:sz w:val="20"/>
          <w:szCs w:val="20"/>
        </w:rPr>
      </w:pPr>
    </w:p>
    <w:p w14:paraId="15CE9666" w14:textId="1D8E9756" w:rsidR="00322E48" w:rsidRDefault="00322E48" w:rsidP="00322E48">
      <w:pPr>
        <w:pStyle w:val="Bezodstpw"/>
        <w:spacing w:line="276" w:lineRule="auto"/>
        <w:ind w:left="5664"/>
        <w:rPr>
          <w:rFonts w:ascii="Verdana" w:hAnsi="Verdana" w:cs="Arial"/>
          <w:b/>
          <w:iCs/>
          <w:sz w:val="20"/>
          <w:szCs w:val="20"/>
        </w:rPr>
      </w:pPr>
      <w:r w:rsidRPr="00322E48">
        <w:rPr>
          <w:rFonts w:ascii="Verdana" w:hAnsi="Verdana" w:cs="Arial"/>
          <w:b/>
          <w:iCs/>
          <w:sz w:val="20"/>
          <w:szCs w:val="20"/>
        </w:rPr>
        <w:t>ZATWIERDZIŁ</w:t>
      </w:r>
    </w:p>
    <w:p w14:paraId="02506DD3" w14:textId="77777777" w:rsidR="00322E48" w:rsidRPr="00322E48" w:rsidRDefault="00322E48" w:rsidP="00322E48">
      <w:pPr>
        <w:pStyle w:val="Bezodstpw"/>
        <w:spacing w:line="276" w:lineRule="auto"/>
        <w:ind w:left="5664"/>
        <w:rPr>
          <w:rFonts w:ascii="Verdana" w:hAnsi="Verdana" w:cs="Arial"/>
          <w:b/>
          <w:iCs/>
          <w:sz w:val="20"/>
          <w:szCs w:val="20"/>
        </w:rPr>
      </w:pPr>
    </w:p>
    <w:p w14:paraId="68DD1A1A" w14:textId="7FB84E6A" w:rsidR="00E466DD" w:rsidRDefault="00322E48" w:rsidP="00322E48">
      <w:pPr>
        <w:pStyle w:val="Bezodstpw"/>
        <w:spacing w:line="276" w:lineRule="auto"/>
        <w:ind w:left="5664"/>
        <w:rPr>
          <w:rFonts w:ascii="Verdana" w:hAnsi="Verdana" w:cs="Arial"/>
          <w:b/>
          <w:bCs/>
          <w:iCs/>
          <w:sz w:val="20"/>
          <w:szCs w:val="20"/>
        </w:rPr>
      </w:pPr>
      <w:r>
        <w:rPr>
          <w:rFonts w:ascii="Verdana" w:hAnsi="Verdana" w:cs="Arial"/>
          <w:b/>
          <w:bCs/>
          <w:iCs/>
          <w:sz w:val="20"/>
          <w:szCs w:val="20"/>
        </w:rPr>
        <w:t>P.O. DYREKTORA GENERALNEGO</w:t>
      </w:r>
    </w:p>
    <w:p w14:paraId="5CA54765" w14:textId="52ECF7AD" w:rsidR="00322E48" w:rsidRPr="00225E9B" w:rsidRDefault="00322E48" w:rsidP="00322E48">
      <w:pPr>
        <w:pStyle w:val="Bezodstpw"/>
        <w:spacing w:line="276" w:lineRule="auto"/>
        <w:ind w:left="5664"/>
        <w:rPr>
          <w:rFonts w:ascii="Verdana" w:hAnsi="Verdana" w:cs="Arial"/>
          <w:b/>
          <w:bCs/>
          <w:iCs/>
          <w:sz w:val="20"/>
          <w:szCs w:val="20"/>
        </w:rPr>
      </w:pPr>
      <w:r>
        <w:rPr>
          <w:rFonts w:ascii="Verdana" w:hAnsi="Verdana" w:cs="Arial"/>
          <w:b/>
          <w:bCs/>
          <w:iCs/>
          <w:sz w:val="20"/>
          <w:szCs w:val="20"/>
        </w:rPr>
        <w:t>mgr Elżbieta Solarewicz</w:t>
      </w:r>
    </w:p>
    <w:p w14:paraId="7C45259F" w14:textId="77777777" w:rsidR="00226995" w:rsidRDefault="00226995" w:rsidP="00DB240E">
      <w:pPr>
        <w:pStyle w:val="Bezodstpw"/>
        <w:spacing w:line="276" w:lineRule="auto"/>
        <w:ind w:left="7371" w:firstLine="1"/>
        <w:rPr>
          <w:rFonts w:ascii="Verdana" w:hAnsi="Verdana" w:cs="Arial"/>
          <w:iCs/>
          <w:sz w:val="20"/>
          <w:szCs w:val="20"/>
        </w:rPr>
      </w:pPr>
    </w:p>
    <w:p w14:paraId="50499598" w14:textId="54BAB46C" w:rsidR="003102B8" w:rsidRDefault="003102B8" w:rsidP="00DB240E">
      <w:pPr>
        <w:pStyle w:val="Bezodstpw"/>
        <w:spacing w:line="276" w:lineRule="auto"/>
        <w:ind w:left="5812"/>
        <w:rPr>
          <w:rFonts w:ascii="Verdana" w:hAnsi="Verdana" w:cs="Arial"/>
          <w:iCs/>
          <w:sz w:val="20"/>
          <w:szCs w:val="20"/>
        </w:rPr>
      </w:pPr>
    </w:p>
    <w:p w14:paraId="19A87877" w14:textId="6F222FEA" w:rsidR="00C00E4A" w:rsidRDefault="00C00E4A" w:rsidP="00DB240E">
      <w:pPr>
        <w:pStyle w:val="Bezodstpw"/>
        <w:spacing w:line="276" w:lineRule="auto"/>
        <w:ind w:left="5812"/>
        <w:rPr>
          <w:rFonts w:ascii="Verdana" w:hAnsi="Verdana" w:cs="Arial"/>
          <w:iCs/>
          <w:sz w:val="20"/>
          <w:szCs w:val="20"/>
        </w:rPr>
      </w:pPr>
    </w:p>
    <w:p w14:paraId="0D95172D" w14:textId="2BA6D3DE" w:rsidR="00C00E4A" w:rsidRDefault="00C00E4A" w:rsidP="00DB240E">
      <w:pPr>
        <w:pStyle w:val="Bezodstpw"/>
        <w:spacing w:line="276" w:lineRule="auto"/>
        <w:ind w:left="5812"/>
        <w:rPr>
          <w:rFonts w:ascii="Verdana" w:hAnsi="Verdana" w:cs="Arial"/>
          <w:iCs/>
          <w:sz w:val="20"/>
          <w:szCs w:val="20"/>
        </w:rPr>
      </w:pPr>
    </w:p>
    <w:p w14:paraId="28B3466E" w14:textId="3B82B7DF" w:rsidR="00007FC0" w:rsidRDefault="00007FC0" w:rsidP="00DB240E">
      <w:pPr>
        <w:pStyle w:val="Bezodstpw"/>
        <w:spacing w:line="276" w:lineRule="auto"/>
        <w:jc w:val="center"/>
        <w:rPr>
          <w:rFonts w:ascii="Verdana" w:hAnsi="Verdana" w:cs="Arial"/>
          <w:sz w:val="20"/>
          <w:szCs w:val="20"/>
        </w:rPr>
      </w:pPr>
    </w:p>
    <w:p w14:paraId="20D4C4CC" w14:textId="77777777" w:rsidR="00322E48" w:rsidRDefault="00322E48" w:rsidP="00DB240E">
      <w:pPr>
        <w:pStyle w:val="Bezodstpw"/>
        <w:spacing w:line="276" w:lineRule="auto"/>
        <w:jc w:val="center"/>
        <w:rPr>
          <w:rFonts w:ascii="Verdana" w:hAnsi="Verdana" w:cs="Arial"/>
          <w:sz w:val="20"/>
          <w:szCs w:val="20"/>
        </w:rPr>
      </w:pPr>
    </w:p>
    <w:p w14:paraId="796C095A" w14:textId="77777777" w:rsidR="00007FC0" w:rsidRDefault="00007FC0" w:rsidP="00DB240E">
      <w:pPr>
        <w:pStyle w:val="Bezodstpw"/>
        <w:spacing w:line="276" w:lineRule="auto"/>
        <w:jc w:val="center"/>
        <w:rPr>
          <w:rFonts w:ascii="Verdana" w:hAnsi="Verdana" w:cs="Arial"/>
          <w:sz w:val="20"/>
          <w:szCs w:val="20"/>
        </w:rPr>
      </w:pPr>
    </w:p>
    <w:p w14:paraId="403686E2" w14:textId="727EFD25" w:rsidR="003102B8" w:rsidRPr="001A4496" w:rsidRDefault="003102B8" w:rsidP="00DB240E">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Pr>
          <w:rFonts w:ascii="Verdana" w:hAnsi="Verdana" w:cs="Arial"/>
          <w:sz w:val="20"/>
          <w:szCs w:val="20"/>
        </w:rPr>
        <w:t xml:space="preserve"> </w:t>
      </w:r>
      <w:r w:rsidR="00AF7C75">
        <w:rPr>
          <w:rFonts w:ascii="Verdana" w:hAnsi="Verdana" w:cs="Arial"/>
          <w:sz w:val="20"/>
          <w:szCs w:val="20"/>
        </w:rPr>
        <w:t>listopad</w:t>
      </w:r>
      <w:r>
        <w:rPr>
          <w:rFonts w:ascii="Verdana" w:hAnsi="Verdana" w:cs="Arial"/>
          <w:sz w:val="20"/>
          <w:szCs w:val="20"/>
        </w:rPr>
        <w:t xml:space="preserve"> </w:t>
      </w:r>
      <w:r w:rsidRPr="220FCDF9">
        <w:rPr>
          <w:rFonts w:ascii="Verdana" w:hAnsi="Verdana" w:cs="Arial"/>
          <w:sz w:val="20"/>
          <w:szCs w:val="20"/>
        </w:rPr>
        <w:t>202</w:t>
      </w:r>
      <w:r w:rsidR="00A973C4">
        <w:rPr>
          <w:rFonts w:ascii="Verdana" w:hAnsi="Verdana" w:cs="Arial"/>
          <w:sz w:val="20"/>
          <w:szCs w:val="20"/>
        </w:rPr>
        <w:t>2</w:t>
      </w:r>
      <w:r w:rsidRPr="220FCDF9">
        <w:rPr>
          <w:rFonts w:ascii="Verdana" w:hAnsi="Verdana" w:cs="Arial"/>
          <w:sz w:val="20"/>
          <w:szCs w:val="20"/>
        </w:rPr>
        <w:t>r.</w:t>
      </w:r>
    </w:p>
    <w:p w14:paraId="0EEE4D4A" w14:textId="3B956023" w:rsidR="003102B8" w:rsidRDefault="003102B8" w:rsidP="00DB240E">
      <w:pPr>
        <w:spacing w:after="0"/>
        <w:rPr>
          <w:rFonts w:ascii="Verdana" w:hAnsi="Verdana" w:cs="Arial"/>
          <w:sz w:val="20"/>
          <w:szCs w:val="20"/>
        </w:rPr>
      </w:pPr>
    </w:p>
    <w:p w14:paraId="6717BD23" w14:textId="77777777" w:rsidR="003102B8" w:rsidRPr="001F24EA" w:rsidRDefault="003102B8" w:rsidP="00DB240E">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14BFDCD5" w14:textId="77777777" w:rsidR="003102B8" w:rsidRPr="00007FC0" w:rsidRDefault="003102B8" w:rsidP="00DB240E">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 xml:space="preserve">strona internetowa Zamawiającego: </w:t>
      </w:r>
      <w:hyperlink r:id="rId11" w:history="1">
        <w:r w:rsidRPr="00007FC0">
          <w:rPr>
            <w:rStyle w:val="Hipercze"/>
            <w:rFonts w:ascii="Verdana" w:eastAsia="Verdana" w:hAnsi="Verdana"/>
            <w:sz w:val="20"/>
            <w:szCs w:val="20"/>
          </w:rPr>
          <w:t>www.uni.wroc.pl</w:t>
        </w:r>
      </w:hyperlink>
    </w:p>
    <w:p w14:paraId="381A6748" w14:textId="77777777" w:rsidR="003102B8" w:rsidRPr="00007FC0" w:rsidRDefault="003102B8" w:rsidP="00DB240E">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777777" w:rsidR="003102B8" w:rsidRPr="00007FC0" w:rsidRDefault="003102B8" w:rsidP="00DB240E">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39007586" w14:textId="77777777" w:rsidR="003102B8" w:rsidRPr="00007FC0" w:rsidRDefault="003102B8" w:rsidP="00DB240E">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61A970CA" w14:textId="1F882493" w:rsidR="003102B8" w:rsidRPr="00007FC0" w:rsidRDefault="007571B8" w:rsidP="00DB240E">
      <w:pPr>
        <w:pStyle w:val="Bezodstpw"/>
        <w:spacing w:line="276" w:lineRule="auto"/>
        <w:ind w:left="360"/>
        <w:rPr>
          <w:rFonts w:ascii="Verdana" w:eastAsia="Verdana" w:hAnsi="Verdana"/>
          <w:b/>
          <w:sz w:val="20"/>
          <w:szCs w:val="20"/>
        </w:rPr>
      </w:pPr>
      <w:r>
        <w:rPr>
          <w:rFonts w:ascii="Verdana" w:eastAsia="Verdana" w:hAnsi="Verdana"/>
          <w:b/>
          <w:sz w:val="20"/>
          <w:szCs w:val="20"/>
        </w:rPr>
        <w:t>Gabriela Słowik</w:t>
      </w:r>
      <w:r w:rsidR="00B235DF" w:rsidRPr="00007FC0">
        <w:rPr>
          <w:rFonts w:ascii="Verdana" w:eastAsia="Verdana" w:hAnsi="Verdana"/>
          <w:b/>
          <w:sz w:val="20"/>
          <w:szCs w:val="20"/>
        </w:rPr>
        <w:t>,</w:t>
      </w:r>
      <w:r w:rsidR="00A402CB">
        <w:rPr>
          <w:rFonts w:ascii="Verdana" w:eastAsia="Verdana" w:hAnsi="Verdana"/>
          <w:b/>
          <w:sz w:val="20"/>
          <w:szCs w:val="20"/>
        </w:rPr>
        <w:t xml:space="preserve"> tel. +48 71 375 22 34</w:t>
      </w:r>
      <w:r w:rsidR="00B235DF" w:rsidRPr="00007FC0">
        <w:rPr>
          <w:rFonts w:ascii="Verdana" w:eastAsia="Verdana" w:hAnsi="Verdana"/>
          <w:b/>
          <w:sz w:val="20"/>
          <w:szCs w:val="20"/>
        </w:rPr>
        <w:t xml:space="preserve">  </w:t>
      </w:r>
    </w:p>
    <w:p w14:paraId="5CA66A04" w14:textId="6707673A" w:rsidR="00007FC0" w:rsidRPr="00007FC0" w:rsidRDefault="00007FC0" w:rsidP="00DB240E">
      <w:pPr>
        <w:pStyle w:val="Bezodstpw"/>
        <w:spacing w:line="276" w:lineRule="auto"/>
        <w:ind w:left="360"/>
        <w:jc w:val="both"/>
        <w:rPr>
          <w:rFonts w:ascii="Verdana" w:hAnsi="Verdana" w:cs="Arial"/>
          <w:b/>
          <w:bCs/>
          <w:sz w:val="20"/>
          <w:szCs w:val="20"/>
        </w:rPr>
      </w:pPr>
      <w:bookmarkStart w:id="5" w:name="_Hlk83568167"/>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007571B8" w:rsidRPr="002D716A">
          <w:rPr>
            <w:rStyle w:val="Hipercze"/>
            <w:rFonts w:ascii="Verdana" w:hAnsi="Verdana" w:cs="Arial"/>
            <w:b/>
            <w:bCs/>
            <w:sz w:val="20"/>
            <w:szCs w:val="20"/>
          </w:rPr>
          <w:t>gabriela.slowik@uwr.edu.pl</w:t>
        </w:r>
      </w:hyperlink>
    </w:p>
    <w:p w14:paraId="773DF464" w14:textId="77777777" w:rsidR="00007FC0" w:rsidRPr="00007FC0" w:rsidRDefault="00007FC0" w:rsidP="00DB240E">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5"/>
      <w:r w:rsidRPr="00007FC0">
        <w:rPr>
          <w:rFonts w:ascii="Verdana" w:eastAsia="Verdana" w:hAnsi="Verdana"/>
          <w:b/>
          <w:bCs/>
          <w:sz w:val="20"/>
          <w:szCs w:val="20"/>
          <w:u w:val="single"/>
        </w:rPr>
        <w:t>.</w:t>
      </w:r>
    </w:p>
    <w:p w14:paraId="66109702" w14:textId="77777777" w:rsidR="007571B8" w:rsidRDefault="00007FC0" w:rsidP="00DB240E">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odbywa się tylko poprzez platformę przetargową (zwaną dalej Platforma), na której prowadzone jest postępowanie</w:t>
      </w:r>
    </w:p>
    <w:p w14:paraId="1ED59179" w14:textId="101B646D" w:rsidR="00007FC0" w:rsidRPr="00007FC0" w:rsidRDefault="00322E48" w:rsidP="007571B8">
      <w:pPr>
        <w:pStyle w:val="Bezodstpw"/>
        <w:spacing w:line="276" w:lineRule="auto"/>
        <w:ind w:left="360"/>
        <w:jc w:val="both"/>
        <w:rPr>
          <w:rFonts w:ascii="Verdana" w:eastAsia="Verdana" w:hAnsi="Verdana"/>
          <w:sz w:val="20"/>
          <w:szCs w:val="20"/>
        </w:rPr>
      </w:pPr>
      <w:hyperlink r:id="rId13" w:history="1">
        <w:r w:rsidR="007571B8" w:rsidRPr="002D716A">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DB240E">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322E48" w:rsidP="00DB240E">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2F2A121C" w:rsidR="00B235DF" w:rsidRPr="00007FC0" w:rsidRDefault="00007FC0" w:rsidP="00DB240E">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3102B8" w:rsidRPr="00007FC0">
        <w:rPr>
          <w:rFonts w:ascii="Verdana" w:eastAsia="Verdana" w:hAnsi="Verdana"/>
          <w:sz w:val="20"/>
          <w:szCs w:val="20"/>
        </w:rPr>
        <w:t>.</w:t>
      </w:r>
    </w:p>
    <w:p w14:paraId="31CADA03" w14:textId="77777777" w:rsidR="003102B8" w:rsidRPr="00407556" w:rsidRDefault="003102B8" w:rsidP="00DB240E">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7659F1D3" w:rsidR="003102B8" w:rsidRDefault="003102B8" w:rsidP="00DB240E">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(tj. Dz. U. z 20</w:t>
      </w:r>
      <w:r w:rsidR="001A7AD0">
        <w:rPr>
          <w:rFonts w:ascii="Verdana" w:hAnsi="Verdana"/>
          <w:sz w:val="20"/>
          <w:szCs w:val="20"/>
        </w:rPr>
        <w:t>2</w:t>
      </w:r>
      <w:r w:rsidR="004F5624">
        <w:rPr>
          <w:rFonts w:ascii="Verdana" w:hAnsi="Verdana"/>
          <w:sz w:val="20"/>
          <w:szCs w:val="20"/>
        </w:rPr>
        <w:t>2</w:t>
      </w:r>
      <w:r w:rsidRPr="008D0114">
        <w:rPr>
          <w:rFonts w:ascii="Verdana" w:hAnsi="Verdana"/>
          <w:sz w:val="20"/>
          <w:szCs w:val="20"/>
        </w:rPr>
        <w:t> r., poz. </w:t>
      </w:r>
      <w:r w:rsidR="004F5624">
        <w:rPr>
          <w:rFonts w:ascii="Verdana" w:hAnsi="Verdana"/>
          <w:sz w:val="20"/>
          <w:szCs w:val="20"/>
        </w:rPr>
        <w:t>1710</w:t>
      </w:r>
      <w:r w:rsidR="001A7AD0">
        <w:rPr>
          <w:rFonts w:ascii="Verdana" w:hAnsi="Verdana"/>
          <w:sz w:val="20"/>
          <w:szCs w:val="20"/>
        </w:rPr>
        <w:t xml:space="preserve"> ze zm.</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65233491" w14:textId="0C09A850" w:rsidR="003102B8" w:rsidRPr="00366032" w:rsidRDefault="003102B8" w:rsidP="00DB240E">
      <w:pPr>
        <w:pStyle w:val="Bezodstpw"/>
        <w:numPr>
          <w:ilvl w:val="0"/>
          <w:numId w:val="27"/>
        </w:numPr>
        <w:spacing w:line="276" w:lineRule="auto"/>
        <w:ind w:left="308" w:hanging="308"/>
        <w:jc w:val="both"/>
        <w:rPr>
          <w:rFonts w:ascii="Verdana" w:hAnsi="Verdana"/>
          <w:sz w:val="20"/>
          <w:szCs w:val="20"/>
        </w:rPr>
      </w:pPr>
      <w:r w:rsidRPr="00366032">
        <w:rPr>
          <w:rFonts w:ascii="Verdana" w:hAnsi="Verdana"/>
          <w:sz w:val="20"/>
          <w:szCs w:val="20"/>
        </w:rPr>
        <w:t>Postępowanie prowadzone jest pisemnie w języku polskim.</w:t>
      </w:r>
    </w:p>
    <w:p w14:paraId="12A49A63" w14:textId="77777777" w:rsidR="003102B8" w:rsidRPr="008D0114"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bookmarkStart w:id="6" w:name="_Hlk63242987"/>
      <w:r w:rsidRPr="008D0114">
        <w:rPr>
          <w:rFonts w:ascii="Verdana" w:hAnsi="Verdana" w:cs="Arial"/>
          <w:sz w:val="20"/>
          <w:szCs w:val="20"/>
        </w:rPr>
        <w:t xml:space="preserve">Wartość zamówienia </w:t>
      </w:r>
      <w:r>
        <w:rPr>
          <w:rFonts w:ascii="Verdana" w:hAnsi="Verdana" w:cs="Arial"/>
          <w:sz w:val="20"/>
          <w:szCs w:val="20"/>
        </w:rPr>
        <w:t xml:space="preserve">przekracza próg unijny,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7" w:name="_Toc227121603"/>
      <w:bookmarkStart w:id="8" w:name="_Toc231012169"/>
      <w:bookmarkEnd w:id="6"/>
    </w:p>
    <w:p w14:paraId="4FC3772B" w14:textId="77777777" w:rsidR="003102B8" w:rsidRPr="00007FC0"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529D25EA" w:rsidR="003102B8" w:rsidRPr="00EE7DF8" w:rsidRDefault="00322E48" w:rsidP="00DB240E">
      <w:pPr>
        <w:pStyle w:val="Bezodstpw1"/>
        <w:spacing w:line="276" w:lineRule="auto"/>
        <w:ind w:left="308"/>
        <w:jc w:val="both"/>
        <w:rPr>
          <w:rFonts w:ascii="Verdana" w:hAnsi="Verdana" w:cs="Arial"/>
          <w:sz w:val="20"/>
          <w:szCs w:val="20"/>
        </w:rPr>
      </w:pPr>
      <w:hyperlink r:id="rId15"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431705D0" w:rsidR="00B235DF" w:rsidRDefault="003102B8" w:rsidP="00DB240E">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w:t>
      </w:r>
      <w:r w:rsidRPr="00007FC0">
        <w:rPr>
          <w:rFonts w:ascii="Verdana" w:hAnsi="Verdana"/>
          <w:sz w:val="20"/>
          <w:szCs w:val="20"/>
        </w:rPr>
        <w:t>Kodeks cywilny (tj. z 202</w:t>
      </w:r>
      <w:r w:rsidR="00007FC0" w:rsidRPr="00007FC0">
        <w:rPr>
          <w:rFonts w:ascii="Verdana" w:hAnsi="Verdana"/>
          <w:sz w:val="20"/>
          <w:szCs w:val="20"/>
        </w:rPr>
        <w:t>2</w:t>
      </w:r>
      <w:r w:rsidRPr="00007FC0">
        <w:rPr>
          <w:rFonts w:ascii="Verdana" w:hAnsi="Verdana"/>
          <w:sz w:val="20"/>
          <w:szCs w:val="20"/>
        </w:rPr>
        <w:t xml:space="preserve"> r. poz. </w:t>
      </w:r>
      <w:r w:rsidR="00007FC0" w:rsidRPr="00007FC0">
        <w:rPr>
          <w:rFonts w:ascii="Verdana" w:hAnsi="Verdana"/>
          <w:sz w:val="20"/>
          <w:szCs w:val="20"/>
        </w:rPr>
        <w:t>1360</w:t>
      </w:r>
      <w:r w:rsidRPr="00007FC0">
        <w:rPr>
          <w:rFonts w:ascii="Verdana" w:hAnsi="Verdana"/>
          <w:sz w:val="20"/>
          <w:szCs w:val="20"/>
        </w:rPr>
        <w:t>).</w:t>
      </w:r>
    </w:p>
    <w:p w14:paraId="3D05531A" w14:textId="58D26FBB" w:rsidR="003102B8" w:rsidRPr="00DB240E" w:rsidRDefault="00B235DF" w:rsidP="0079260A">
      <w:pPr>
        <w:pStyle w:val="Bezodstpw"/>
        <w:numPr>
          <w:ilvl w:val="0"/>
          <w:numId w:val="28"/>
        </w:numPr>
        <w:tabs>
          <w:tab w:val="clear" w:pos="720"/>
        </w:tabs>
        <w:spacing w:line="276" w:lineRule="auto"/>
        <w:ind w:left="308" w:hanging="308"/>
        <w:jc w:val="both"/>
        <w:rPr>
          <w:rFonts w:ascii="Verdana" w:hAnsi="Verdana"/>
          <w:sz w:val="20"/>
          <w:szCs w:val="20"/>
        </w:rPr>
      </w:pPr>
      <w:r w:rsidRPr="00DB240E">
        <w:rPr>
          <w:rFonts w:ascii="Verdana" w:hAnsi="Verdana"/>
          <w:sz w:val="20"/>
        </w:rPr>
        <w:t xml:space="preserve">W przedmiotowym postępowaniu Zamawiający </w:t>
      </w:r>
      <w:r w:rsidR="0007222D" w:rsidRPr="002C2856">
        <w:rPr>
          <w:rFonts w:ascii="Verdana" w:hAnsi="Verdana"/>
          <w:b/>
          <w:sz w:val="20"/>
        </w:rPr>
        <w:t>nie</w:t>
      </w:r>
      <w:r w:rsidR="0007222D" w:rsidRPr="00DB240E">
        <w:rPr>
          <w:rFonts w:ascii="Verdana" w:hAnsi="Verdana"/>
          <w:sz w:val="20"/>
        </w:rPr>
        <w:t xml:space="preserve"> </w:t>
      </w:r>
      <w:r w:rsidRPr="00DB240E">
        <w:rPr>
          <w:rFonts w:ascii="Verdana" w:hAnsi="Verdana"/>
          <w:b/>
          <w:sz w:val="20"/>
        </w:rPr>
        <w:t>dopuszcza</w:t>
      </w:r>
      <w:r w:rsidRPr="00DB240E">
        <w:rPr>
          <w:rFonts w:ascii="Verdana" w:hAnsi="Verdana"/>
          <w:sz w:val="20"/>
        </w:rPr>
        <w:t xml:space="preserve"> możliwoś</w:t>
      </w:r>
      <w:r w:rsidR="0007222D" w:rsidRPr="00DB240E">
        <w:rPr>
          <w:rFonts w:ascii="Verdana" w:hAnsi="Verdana"/>
          <w:sz w:val="20"/>
        </w:rPr>
        <w:t>ci</w:t>
      </w:r>
      <w:r w:rsidRPr="00DB240E">
        <w:rPr>
          <w:rFonts w:ascii="Verdana" w:hAnsi="Verdana"/>
          <w:sz w:val="20"/>
        </w:rPr>
        <w:t xml:space="preserve"> składania ofert częściowych.</w:t>
      </w:r>
      <w:r w:rsidR="00DB5EE8" w:rsidRPr="00DB240E">
        <w:rPr>
          <w:rFonts w:ascii="Verdana" w:hAnsi="Verdana"/>
          <w:sz w:val="20"/>
        </w:rPr>
        <w:t xml:space="preserve"> Przedmiot zamówienia jest niepodzielny</w:t>
      </w:r>
      <w:r w:rsidR="005855D6" w:rsidRPr="00DB240E">
        <w:rPr>
          <w:rFonts w:ascii="Verdana" w:hAnsi="Verdana"/>
          <w:sz w:val="20"/>
        </w:rPr>
        <w:t>, jest to jed</w:t>
      </w:r>
      <w:r w:rsidR="007E39FE">
        <w:rPr>
          <w:rFonts w:ascii="Verdana" w:hAnsi="Verdana"/>
          <w:sz w:val="20"/>
        </w:rPr>
        <w:t xml:space="preserve">en sprzęt </w:t>
      </w:r>
      <w:r w:rsidR="005855D6" w:rsidRPr="00DB240E">
        <w:rPr>
          <w:rFonts w:ascii="Verdana" w:hAnsi="Verdana"/>
          <w:sz w:val="20"/>
        </w:rPr>
        <w:t>(</w:t>
      </w:r>
      <w:r w:rsidR="00DB240E" w:rsidRPr="00DB240E">
        <w:rPr>
          <w:rFonts w:ascii="Verdana" w:hAnsi="Verdana"/>
          <w:sz w:val="20"/>
        </w:rPr>
        <w:t xml:space="preserve">jeden </w:t>
      </w:r>
      <w:r w:rsidR="005855D6" w:rsidRPr="00DB240E">
        <w:rPr>
          <w:rFonts w:ascii="Verdana" w:hAnsi="Verdana"/>
          <w:sz w:val="20"/>
        </w:rPr>
        <w:t>spójny system) służąc</w:t>
      </w:r>
      <w:r w:rsidR="00182795">
        <w:rPr>
          <w:rFonts w:ascii="Verdana" w:hAnsi="Verdana"/>
          <w:sz w:val="20"/>
        </w:rPr>
        <w:t>a</w:t>
      </w:r>
      <w:r w:rsidR="005855D6" w:rsidRPr="00DB240E">
        <w:rPr>
          <w:rFonts w:ascii="Verdana" w:hAnsi="Verdana"/>
          <w:sz w:val="20"/>
        </w:rPr>
        <w:t xml:space="preserve"> do </w:t>
      </w:r>
      <w:r w:rsidR="00182795">
        <w:rPr>
          <w:rFonts w:ascii="Verdana" w:hAnsi="Verdana"/>
          <w:sz w:val="20"/>
        </w:rPr>
        <w:t>prowadzenia wysokoprzepustowych, wielodniowych analiz przy użyciu automatycznego mikroskopu konfokalnego, sprzężonego z automatycznym inkubatore</w:t>
      </w:r>
      <w:r w:rsidR="006155FD">
        <w:rPr>
          <w:rFonts w:ascii="Verdana" w:hAnsi="Verdana"/>
          <w:sz w:val="20"/>
        </w:rPr>
        <w:t>m</w:t>
      </w:r>
      <w:r w:rsidR="00182795">
        <w:rPr>
          <w:rFonts w:ascii="Verdana" w:hAnsi="Verdana"/>
          <w:sz w:val="20"/>
        </w:rPr>
        <w:t xml:space="preserve"> oraz podajnikiem płytek, na materiale biologicznym z możliwością prowadzenia badań kinetycznych szybko</w:t>
      </w:r>
      <w:r w:rsidR="00E0219E">
        <w:rPr>
          <w:rFonts w:ascii="Verdana" w:hAnsi="Verdana"/>
          <w:sz w:val="20"/>
        </w:rPr>
        <w:t xml:space="preserve"> </w:t>
      </w:r>
      <w:r w:rsidR="00182795">
        <w:rPr>
          <w:rFonts w:ascii="Verdana" w:hAnsi="Verdana"/>
          <w:sz w:val="20"/>
        </w:rPr>
        <w:t>zachodzących procesów w komórkach / organizmach z jednoczesną akwizycją obrazu</w:t>
      </w:r>
      <w:r w:rsidR="00DB240E" w:rsidRPr="00DB240E">
        <w:rPr>
          <w:rFonts w:ascii="Verdana" w:hAnsi="Verdana"/>
          <w:sz w:val="20"/>
        </w:rPr>
        <w:t>.</w:t>
      </w:r>
    </w:p>
    <w:p w14:paraId="1051DD39" w14:textId="77777777" w:rsidR="003102B8" w:rsidRPr="00216AB6" w:rsidRDefault="003102B8" w:rsidP="00DB240E">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lastRenderedPageBreak/>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77777777" w:rsidR="003102B8" w:rsidRPr="00216AB6" w:rsidRDefault="003102B8" w:rsidP="00DB240E">
      <w:pPr>
        <w:pStyle w:val="Akapitzlist"/>
        <w:numPr>
          <w:ilvl w:val="1"/>
          <w:numId w:val="28"/>
        </w:numPr>
        <w:spacing w:after="0"/>
        <w:contextualSpacing w:val="0"/>
        <w:jc w:val="both"/>
        <w:rPr>
          <w:rFonts w:ascii="Verdana" w:hAnsi="Verdana"/>
          <w:sz w:val="20"/>
          <w:szCs w:val="20"/>
        </w:rPr>
      </w:pPr>
      <w:r w:rsidRPr="00216AB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77777777" w:rsidR="003102B8" w:rsidRDefault="003102B8" w:rsidP="00DB240E">
      <w:pPr>
        <w:numPr>
          <w:ilvl w:val="1"/>
          <w:numId w:val="28"/>
        </w:numPr>
        <w:spacing w:after="0"/>
        <w:jc w:val="both"/>
        <w:rPr>
          <w:rFonts w:ascii="Verdana" w:hAnsi="Verdana"/>
          <w:sz w:val="20"/>
          <w:szCs w:val="20"/>
        </w:rPr>
      </w:pPr>
      <w:r>
        <w:rPr>
          <w:rFonts w:ascii="Verdana" w:hAnsi="Verdana"/>
          <w:sz w:val="20"/>
          <w:szCs w:val="20"/>
        </w:rPr>
        <w:t xml:space="preserve">(jeżeli dotyczy) </w:t>
      </w:r>
      <w:r w:rsidRPr="00E07FF7">
        <w:rPr>
          <w:rFonts w:ascii="Verdana" w:hAnsi="Verdana"/>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07FF7">
        <w:rPr>
          <w:rFonts w:ascii="Verdana" w:hAnsi="Verdana"/>
          <w:sz w:val="20"/>
          <w:szCs w:val="20"/>
        </w:rPr>
        <w:t>uPzp</w:t>
      </w:r>
      <w:proofErr w:type="spellEnd"/>
      <w:r w:rsidRPr="00E07FF7">
        <w:rPr>
          <w:rFonts w:ascii="Verdana" w:hAnsi="Verdana"/>
          <w:sz w:val="20"/>
          <w:szCs w:val="20"/>
        </w:rPr>
        <w:t xml:space="preserve"> stosuje się</w:t>
      </w:r>
      <w:r>
        <w:rPr>
          <w:rFonts w:ascii="Verdana" w:hAnsi="Verdana"/>
          <w:sz w:val="20"/>
          <w:szCs w:val="20"/>
        </w:rPr>
        <w:t xml:space="preserve"> odpowiednio</w:t>
      </w:r>
      <w:r w:rsidRPr="00E07FF7">
        <w:rPr>
          <w:rFonts w:ascii="Verdana" w:hAnsi="Verdana"/>
          <w:sz w:val="20"/>
          <w:szCs w:val="20"/>
        </w:rPr>
        <w:t>.</w:t>
      </w:r>
    </w:p>
    <w:p w14:paraId="4EC8DA7E" w14:textId="77777777" w:rsidR="003102B8" w:rsidRPr="001B221A" w:rsidRDefault="003102B8" w:rsidP="00DB240E">
      <w:pPr>
        <w:pStyle w:val="Akapitzlist"/>
        <w:numPr>
          <w:ilvl w:val="1"/>
          <w:numId w:val="28"/>
        </w:numPr>
        <w:spacing w:after="0"/>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DB240E">
      <w:pPr>
        <w:numPr>
          <w:ilvl w:val="0"/>
          <w:numId w:val="28"/>
        </w:numPr>
        <w:spacing w:after="0"/>
        <w:jc w:val="both"/>
        <w:rPr>
          <w:rFonts w:ascii="Verdana" w:hAnsi="Verdana"/>
          <w:sz w:val="20"/>
          <w:szCs w:val="20"/>
        </w:rPr>
      </w:pPr>
      <w:bookmarkStart w:id="9"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720C02AF"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51CFDCB3" w14:textId="77777777" w:rsidR="003102B8"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2E5292E0" w14:textId="77777777" w:rsidR="003102B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D2B61EE" w14:textId="77777777" w:rsidR="003102B8" w:rsidRPr="000D17DB" w:rsidRDefault="003102B8" w:rsidP="00DB240E">
      <w:pPr>
        <w:pStyle w:val="Tekstpodstawowy"/>
        <w:numPr>
          <w:ilvl w:val="0"/>
          <w:numId w:val="28"/>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245897B7" w14:textId="6CBDAACA" w:rsidR="003102B8" w:rsidRPr="0088220A" w:rsidRDefault="003102B8" w:rsidP="00DB240E">
      <w:pPr>
        <w:numPr>
          <w:ilvl w:val="0"/>
          <w:numId w:val="28"/>
        </w:numPr>
        <w:spacing w:after="0"/>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 xml:space="preserve">obowiązku osobistego wykonania przez Wykonawcę kluczowych prac związanych z rozmieszczeniem i instalacją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75C1206B"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DB240E">
      <w:pPr>
        <w:numPr>
          <w:ilvl w:val="0"/>
          <w:numId w:val="28"/>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DB240E">
      <w:pPr>
        <w:numPr>
          <w:ilvl w:val="0"/>
          <w:numId w:val="28"/>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9"/>
    <w:p w14:paraId="06A49624" w14:textId="77777777" w:rsidR="003102B8" w:rsidRDefault="003102B8" w:rsidP="00DB240E">
      <w:pPr>
        <w:numPr>
          <w:ilvl w:val="0"/>
          <w:numId w:val="28"/>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DB240E">
      <w:pPr>
        <w:spacing w:after="0"/>
        <w:ind w:left="720"/>
        <w:jc w:val="both"/>
        <w:rPr>
          <w:rFonts w:ascii="Verdana" w:hAnsi="Verdana"/>
          <w:b/>
          <w:sz w:val="20"/>
          <w:szCs w:val="20"/>
        </w:rPr>
      </w:pPr>
      <w:r w:rsidRPr="00216AB6">
        <w:rPr>
          <w:rFonts w:ascii="Verdana" w:hAnsi="Verdana"/>
          <w:b/>
          <w:sz w:val="20"/>
          <w:szCs w:val="20"/>
        </w:rPr>
        <w:t xml:space="preserve">Zamawiający, zgodnie z art. 139 ust. 1 </w:t>
      </w:r>
      <w:proofErr w:type="spellStart"/>
      <w:r w:rsidRPr="00216AB6">
        <w:rPr>
          <w:rFonts w:ascii="Verdana" w:hAnsi="Verdana"/>
          <w:b/>
          <w:sz w:val="20"/>
          <w:szCs w:val="20"/>
        </w:rPr>
        <w:t>uPzp</w:t>
      </w:r>
      <w:proofErr w:type="spellEnd"/>
      <w:r w:rsidRPr="00216AB6">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F0C0DEE" w14:textId="77777777" w:rsidR="003102B8" w:rsidRPr="00B82125"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DB240E">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A67CD3C" w14:textId="77777777" w:rsidR="003102B8"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DB240E">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DB240E">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DB240E">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145F4303" w14:textId="77777777" w:rsidR="003102B8" w:rsidRPr="00C16181" w:rsidRDefault="003102B8" w:rsidP="00DB240E">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lastRenderedPageBreak/>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F90F3C" w:rsidRDefault="003102B8" w:rsidP="00DB240E">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DB240E">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2636F439" w14:textId="77777777" w:rsidR="003102B8" w:rsidRPr="00F90F3C" w:rsidRDefault="003102B8" w:rsidP="00DB240E">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77777777" w:rsidR="003102B8" w:rsidRDefault="003102B8" w:rsidP="00DB240E">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3A7F3D45" w14:textId="77777777" w:rsidR="003102B8" w:rsidRPr="00213A8C" w:rsidRDefault="003102B8" w:rsidP="00DB240E">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E5E533D"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18F25B16" w14:textId="77777777" w:rsidR="003102B8" w:rsidRPr="00AA49D4" w:rsidRDefault="003102B8" w:rsidP="00DB240E">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DB240E">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1964FA" w:rsidRDefault="003102B8" w:rsidP="00DB240E">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DB240E">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3FE77EB4" w14:textId="77777777"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lastRenderedPageBreak/>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0B9450F" w14:textId="452F91FD" w:rsidR="003102B8" w:rsidRPr="00C4056C" w:rsidRDefault="003102B8" w:rsidP="00C4056C">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2E9B092C" w14:textId="77777777" w:rsidR="003102B8"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7"/>
      <w:bookmarkEnd w:id="8"/>
    </w:p>
    <w:p w14:paraId="0CBBA3B8" w14:textId="77777777" w:rsidR="003102B8" w:rsidRPr="00C72D4F" w:rsidRDefault="003102B8" w:rsidP="00DB240E">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75A0BED0" w14:textId="68E14015" w:rsidR="00084AB1" w:rsidRDefault="003102B8" w:rsidP="007571B8">
      <w:pPr>
        <w:pStyle w:val="Akapitzlist"/>
        <w:numPr>
          <w:ilvl w:val="0"/>
          <w:numId w:val="18"/>
        </w:numPr>
        <w:jc w:val="both"/>
        <w:rPr>
          <w:rFonts w:ascii="Verdana" w:hAnsi="Verdana"/>
          <w:b/>
          <w:sz w:val="20"/>
          <w:szCs w:val="20"/>
        </w:rPr>
      </w:pPr>
      <w:r w:rsidRPr="007571B8">
        <w:rPr>
          <w:rFonts w:ascii="Verdana" w:hAnsi="Verdana" w:cs="Verdana"/>
          <w:sz w:val="20"/>
          <w:szCs w:val="20"/>
        </w:rPr>
        <w:t xml:space="preserve">Przedmiotem zamówienia jest </w:t>
      </w:r>
      <w:r w:rsidR="007571B8" w:rsidRPr="007571B8">
        <w:rPr>
          <w:rFonts w:ascii="Verdana" w:hAnsi="Verdana"/>
          <w:b/>
          <w:sz w:val="20"/>
          <w:szCs w:val="20"/>
        </w:rPr>
        <w:t xml:space="preserve">dostawa, montaż, instalacja oraz uruchomienie wysokoprzepustowego, automatycznego mikroskopu konfokalnego ze stacją pipetującą, ramieniem </w:t>
      </w:r>
      <w:proofErr w:type="spellStart"/>
      <w:r w:rsidR="007571B8" w:rsidRPr="007571B8">
        <w:rPr>
          <w:rFonts w:ascii="Verdana" w:hAnsi="Verdana"/>
          <w:b/>
          <w:sz w:val="20"/>
          <w:szCs w:val="20"/>
        </w:rPr>
        <w:t>robotycznym</w:t>
      </w:r>
      <w:proofErr w:type="spellEnd"/>
      <w:r w:rsidR="007571B8" w:rsidRPr="007571B8">
        <w:rPr>
          <w:rFonts w:ascii="Verdana" w:hAnsi="Verdana"/>
          <w:b/>
          <w:sz w:val="20"/>
          <w:szCs w:val="20"/>
        </w:rPr>
        <w:t xml:space="preserve"> oraz automatycznym inkubatorem wraz z akcesoriami oraz oprogramowaniem (zwany dalej: Sprzętem), wraz z przeszkoleniem osób wskazanych przez Wydział Biotechnologii </w:t>
      </w:r>
      <w:proofErr w:type="spellStart"/>
      <w:r w:rsidR="007571B8" w:rsidRPr="007571B8">
        <w:rPr>
          <w:rFonts w:ascii="Verdana" w:hAnsi="Verdana"/>
          <w:b/>
          <w:sz w:val="20"/>
          <w:szCs w:val="20"/>
        </w:rPr>
        <w:t>UWr</w:t>
      </w:r>
      <w:proofErr w:type="spellEnd"/>
      <w:r w:rsidR="007571B8" w:rsidRPr="007571B8">
        <w:rPr>
          <w:rFonts w:ascii="Verdana" w:hAnsi="Verdana"/>
          <w:b/>
          <w:sz w:val="20"/>
          <w:szCs w:val="20"/>
        </w:rPr>
        <w:t xml:space="preserve"> w zakresie obsługi/eksploatacji.</w:t>
      </w:r>
    </w:p>
    <w:p w14:paraId="0ECC31C4" w14:textId="6CD7E3AF" w:rsidR="00A87670" w:rsidRPr="007571B8" w:rsidRDefault="00A87670" w:rsidP="001258B9">
      <w:pPr>
        <w:pStyle w:val="Akapitzlist"/>
        <w:numPr>
          <w:ilvl w:val="0"/>
          <w:numId w:val="18"/>
        </w:numPr>
        <w:jc w:val="both"/>
        <w:rPr>
          <w:rFonts w:ascii="Verdana" w:hAnsi="Verdana"/>
          <w:b/>
          <w:sz w:val="20"/>
          <w:szCs w:val="20"/>
        </w:rPr>
      </w:pPr>
      <w:r w:rsidRPr="007571B8">
        <w:rPr>
          <w:rFonts w:ascii="Verdana" w:hAnsi="Verdana" w:cs="Arial"/>
          <w:sz w:val="20"/>
          <w:szCs w:val="20"/>
        </w:rPr>
        <w:t xml:space="preserve">Przedmiot zamówienia </w:t>
      </w:r>
      <w:r w:rsidR="007571B8">
        <w:rPr>
          <w:rFonts w:ascii="Verdana" w:hAnsi="Verdana" w:cs="Arial"/>
          <w:sz w:val="20"/>
          <w:szCs w:val="20"/>
        </w:rPr>
        <w:t xml:space="preserve">jest realizowany w ramach </w:t>
      </w:r>
      <w:r w:rsidR="007571B8" w:rsidRPr="007571B8">
        <w:rPr>
          <w:rFonts w:ascii="Verdana" w:hAnsi="Verdana" w:cs="Arial"/>
          <w:sz w:val="20"/>
          <w:szCs w:val="20"/>
        </w:rPr>
        <w:t xml:space="preserve">Funduszu Aparatury Badawczej w ramach projektu Inicjatywa </w:t>
      </w:r>
      <w:r w:rsidR="00C65A7D">
        <w:rPr>
          <w:rFonts w:ascii="Verdana" w:hAnsi="Verdana" w:cs="Arial"/>
          <w:sz w:val="20"/>
          <w:szCs w:val="20"/>
        </w:rPr>
        <w:t>D</w:t>
      </w:r>
      <w:r w:rsidR="007571B8" w:rsidRPr="007571B8">
        <w:rPr>
          <w:rFonts w:ascii="Verdana" w:hAnsi="Verdana" w:cs="Arial"/>
          <w:sz w:val="20"/>
          <w:szCs w:val="20"/>
        </w:rPr>
        <w:t xml:space="preserve">oskonałości – </w:t>
      </w:r>
      <w:r w:rsidR="00C65A7D">
        <w:rPr>
          <w:rFonts w:ascii="Verdana" w:hAnsi="Verdana" w:cs="Arial"/>
          <w:sz w:val="20"/>
          <w:szCs w:val="20"/>
        </w:rPr>
        <w:t>U</w:t>
      </w:r>
      <w:r w:rsidR="007571B8" w:rsidRPr="007571B8">
        <w:rPr>
          <w:rFonts w:ascii="Verdana" w:hAnsi="Verdana" w:cs="Arial"/>
          <w:sz w:val="20"/>
          <w:szCs w:val="20"/>
        </w:rPr>
        <w:t xml:space="preserve">czelnia </w:t>
      </w:r>
      <w:r w:rsidR="00C65A7D">
        <w:rPr>
          <w:rFonts w:ascii="Verdana" w:hAnsi="Verdana" w:cs="Arial"/>
          <w:sz w:val="20"/>
          <w:szCs w:val="20"/>
        </w:rPr>
        <w:t>B</w:t>
      </w:r>
      <w:r w:rsidR="007571B8" w:rsidRPr="007571B8">
        <w:rPr>
          <w:rFonts w:ascii="Verdana" w:hAnsi="Verdana" w:cs="Arial"/>
          <w:sz w:val="20"/>
          <w:szCs w:val="20"/>
        </w:rPr>
        <w:t>adawcza</w:t>
      </w:r>
      <w:r w:rsidR="004E72FF" w:rsidRPr="007571B8">
        <w:rPr>
          <w:rFonts w:ascii="Verdana" w:hAnsi="Verdana" w:cs="Arial"/>
          <w:sz w:val="20"/>
          <w:szCs w:val="20"/>
        </w:rPr>
        <w:t>.</w:t>
      </w:r>
    </w:p>
    <w:p w14:paraId="6C2BFC71" w14:textId="77777777" w:rsidR="00084AB1" w:rsidRDefault="005B5C3E" w:rsidP="00DB240E">
      <w:pPr>
        <w:pStyle w:val="Akapitzlist"/>
        <w:numPr>
          <w:ilvl w:val="0"/>
          <w:numId w:val="18"/>
        </w:numPr>
        <w:spacing w:after="0"/>
        <w:jc w:val="both"/>
        <w:rPr>
          <w:rFonts w:ascii="Verdana" w:hAnsi="Verdana" w:cs="Arial"/>
          <w:sz w:val="20"/>
          <w:szCs w:val="20"/>
        </w:rPr>
      </w:pPr>
      <w:r w:rsidRPr="00084AB1">
        <w:rPr>
          <w:rFonts w:ascii="Verdana" w:hAnsi="Verdana" w:cs="Arial"/>
          <w:sz w:val="20"/>
          <w:szCs w:val="20"/>
        </w:rPr>
        <w:t xml:space="preserve">Szczegółowy opis zamówienia znajduje się w Załączniku nr 3 do SWZ </w:t>
      </w:r>
      <w:bookmarkStart w:id="10" w:name="_Hlk72140456"/>
      <w:r w:rsidRPr="00084AB1">
        <w:rPr>
          <w:rFonts w:ascii="Verdana" w:hAnsi="Verdana" w:cs="Arial"/>
          <w:sz w:val="20"/>
          <w:szCs w:val="20"/>
        </w:rPr>
        <w:t>–</w:t>
      </w:r>
      <w:r w:rsidR="00396AD2" w:rsidRPr="00084AB1">
        <w:rPr>
          <w:rFonts w:ascii="Verdana" w:hAnsi="Verdana" w:cs="Arial"/>
          <w:sz w:val="20"/>
          <w:szCs w:val="20"/>
        </w:rPr>
        <w:t xml:space="preserve"> </w:t>
      </w:r>
      <w:r w:rsidRPr="00084AB1">
        <w:rPr>
          <w:rFonts w:ascii="Verdana" w:hAnsi="Verdana" w:cs="Arial"/>
          <w:sz w:val="20"/>
          <w:szCs w:val="20"/>
        </w:rPr>
        <w:t>Opis przedmiotu zamówienia</w:t>
      </w:r>
      <w:r w:rsidR="00FE60D0" w:rsidRPr="00084AB1">
        <w:rPr>
          <w:rFonts w:ascii="Verdana" w:hAnsi="Verdana" w:cs="Arial"/>
          <w:sz w:val="20"/>
          <w:szCs w:val="20"/>
        </w:rPr>
        <w:t>/Minimalne wymagania</w:t>
      </w:r>
      <w:bookmarkEnd w:id="10"/>
      <w:r w:rsidR="00084AB1">
        <w:rPr>
          <w:rFonts w:ascii="Verdana" w:hAnsi="Verdana" w:cs="Arial"/>
          <w:sz w:val="20"/>
          <w:szCs w:val="20"/>
        </w:rPr>
        <w:t>.</w:t>
      </w:r>
    </w:p>
    <w:p w14:paraId="78A6C674" w14:textId="6E451B0F" w:rsidR="005B5C3E" w:rsidRPr="00084AB1" w:rsidRDefault="005B5C3E" w:rsidP="00DB240E">
      <w:pPr>
        <w:pStyle w:val="Akapitzlist"/>
        <w:numPr>
          <w:ilvl w:val="0"/>
          <w:numId w:val="18"/>
        </w:numPr>
        <w:spacing w:after="0"/>
        <w:jc w:val="both"/>
        <w:rPr>
          <w:rFonts w:ascii="Verdana" w:hAnsi="Verdana" w:cs="Arial"/>
          <w:sz w:val="20"/>
          <w:szCs w:val="20"/>
        </w:rPr>
      </w:pPr>
      <w:r w:rsidRPr="00084AB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7DCCEEDD" w14:textId="164403B1" w:rsidR="003102B8" w:rsidRPr="00CA1366" w:rsidRDefault="003102B8" w:rsidP="00DB240E">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77777777" w:rsidR="003102B8" w:rsidRDefault="003102B8" w:rsidP="00DB240E">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0872B058" w14:textId="6E48F9DE" w:rsidR="00F26662" w:rsidRPr="00F26662" w:rsidRDefault="00396AD2" w:rsidP="00DB240E">
      <w:pPr>
        <w:pStyle w:val="Akapitzlist"/>
        <w:numPr>
          <w:ilvl w:val="0"/>
          <w:numId w:val="18"/>
        </w:numPr>
        <w:spacing w:after="0"/>
        <w:jc w:val="both"/>
        <w:rPr>
          <w:rFonts w:ascii="Verdana" w:hAnsi="Verdana" w:cs="Arial"/>
          <w:sz w:val="20"/>
          <w:szCs w:val="20"/>
        </w:rPr>
      </w:pPr>
      <w:r w:rsidRPr="00F26662">
        <w:rPr>
          <w:rFonts w:ascii="Verdana" w:hAnsi="Verdana" w:cs="Arial"/>
          <w:sz w:val="20"/>
          <w:szCs w:val="20"/>
        </w:rPr>
        <w:t>Oferta musi być jednoznaczna i kompleksowa tj. obejmować cały asortyment przedmiotu zamówienia</w:t>
      </w:r>
      <w:r w:rsidR="00F26662" w:rsidRPr="00F26662">
        <w:rPr>
          <w:rFonts w:ascii="Verdana" w:hAnsi="Verdana" w:cs="Arial"/>
          <w:sz w:val="20"/>
          <w:szCs w:val="20"/>
        </w:rPr>
        <w:t xml:space="preserve"> (całe wyposażenie) wraz z niezbędnymi elementami infrastruktury sprzętowej</w:t>
      </w:r>
      <w:r w:rsidRPr="00F26662">
        <w:rPr>
          <w:rFonts w:ascii="Verdana" w:hAnsi="Verdana" w:cs="Arial"/>
          <w:sz w:val="20"/>
          <w:szCs w:val="20"/>
        </w:rPr>
        <w:t xml:space="preserve">. Wykonawca zobowiązany jest do złożenia </w:t>
      </w:r>
      <w:r w:rsidR="00E52257" w:rsidRPr="00F26662">
        <w:rPr>
          <w:rFonts w:ascii="Verdana" w:hAnsi="Verdana" w:cs="Arial"/>
          <w:sz w:val="20"/>
          <w:szCs w:val="20"/>
        </w:rPr>
        <w:t>o</w:t>
      </w:r>
      <w:r w:rsidRPr="00F26662">
        <w:rPr>
          <w:rFonts w:ascii="Verdana" w:hAnsi="Verdana" w:cs="Arial"/>
          <w:sz w:val="20"/>
          <w:szCs w:val="20"/>
        </w:rPr>
        <w:t xml:space="preserve">ferty, której treść pozwoli Zamawiającemu na zweryfikowanie </w:t>
      </w:r>
      <w:r w:rsidR="00E52257" w:rsidRPr="00F26662">
        <w:rPr>
          <w:rFonts w:ascii="Verdana" w:hAnsi="Verdana" w:cs="Arial"/>
          <w:sz w:val="20"/>
          <w:szCs w:val="20"/>
        </w:rPr>
        <w:t>o</w:t>
      </w:r>
      <w:r w:rsidRPr="00F26662">
        <w:rPr>
          <w:rFonts w:ascii="Verdana" w:hAnsi="Verdana" w:cs="Arial"/>
          <w:sz w:val="20"/>
          <w:szCs w:val="20"/>
        </w:rPr>
        <w:t xml:space="preserve">ferty pod względem jej zgodności z treścią SWZ. Treść </w:t>
      </w:r>
      <w:r w:rsidR="00E52257" w:rsidRPr="00F26662">
        <w:rPr>
          <w:rFonts w:ascii="Verdana" w:hAnsi="Verdana" w:cs="Arial"/>
          <w:sz w:val="20"/>
          <w:szCs w:val="20"/>
        </w:rPr>
        <w:t>o</w:t>
      </w:r>
      <w:r w:rsidRPr="00F26662">
        <w:rPr>
          <w:rFonts w:ascii="Verdana" w:hAnsi="Verdana" w:cs="Arial"/>
          <w:sz w:val="20"/>
          <w:szCs w:val="20"/>
        </w:rPr>
        <w:t xml:space="preserve">ferty Wykonawcy musi odpowiadać treści specyfikacji warunków zamówienia. </w:t>
      </w:r>
      <w:r w:rsidR="00F26662" w:rsidRPr="00F26662">
        <w:rPr>
          <w:rFonts w:ascii="Verdana" w:hAnsi="Verdana" w:cs="Arial"/>
          <w:sz w:val="20"/>
          <w:szCs w:val="20"/>
        </w:rPr>
        <w:t xml:space="preserve">Tym samym Wykonawca zobowiązany jest </w:t>
      </w:r>
    </w:p>
    <w:p w14:paraId="55DCC170" w14:textId="60AF4A90" w:rsidR="00F26662" w:rsidRPr="00F26662" w:rsidRDefault="00F26662" w:rsidP="00DB240E">
      <w:pPr>
        <w:pStyle w:val="Akapitzlist"/>
        <w:spacing w:after="0"/>
        <w:ind w:left="360"/>
        <w:jc w:val="both"/>
        <w:rPr>
          <w:rFonts w:ascii="Verdana" w:hAnsi="Verdana" w:cs="Arial"/>
          <w:sz w:val="20"/>
          <w:szCs w:val="20"/>
        </w:rPr>
      </w:pPr>
      <w:r w:rsidRPr="00F26662">
        <w:rPr>
          <w:rFonts w:ascii="Verdana" w:hAnsi="Verdana" w:cs="Arial"/>
          <w:sz w:val="20"/>
          <w:szCs w:val="20"/>
        </w:rPr>
        <w:t>W Formularzu ofertowym określić jednoznacznie zaoferowane urządzenie, charakteryzując je poprzez odpowiednie wskazanie (wg postawionego przez Zamawiającego szczegółowego wymogu – kolumna Oferowane przez  Wykonawcę) np.: na konkretny wyrób, nazwanie, typ, model, nazwę producenta i ewentualne inne cechy konieczne do jego jednoznacznego zidentyfikowania</w:t>
      </w:r>
      <w:r w:rsidR="00C450D1">
        <w:rPr>
          <w:rFonts w:ascii="Verdana" w:hAnsi="Verdana" w:cs="Arial"/>
          <w:sz w:val="20"/>
          <w:szCs w:val="20"/>
        </w:rPr>
        <w:t xml:space="preserve"> </w:t>
      </w:r>
      <w:r w:rsidRPr="00F26662">
        <w:rPr>
          <w:rFonts w:ascii="Verdana" w:hAnsi="Verdana" w:cs="Arial"/>
          <w:sz w:val="20"/>
          <w:szCs w:val="20"/>
        </w:rPr>
        <w:t>oraz wykazać, że oferowane przez niego urządzenie spełnia wymagania określone przez Zamawiającego poprzez dokładne i jednoznaczne określeni</w:t>
      </w:r>
      <w:r w:rsidR="006155FD">
        <w:rPr>
          <w:rFonts w:ascii="Verdana" w:hAnsi="Verdana" w:cs="Arial"/>
          <w:sz w:val="20"/>
          <w:szCs w:val="20"/>
        </w:rPr>
        <w:t>e</w:t>
      </w:r>
      <w:r w:rsidRPr="00F26662">
        <w:rPr>
          <w:rFonts w:ascii="Verdana" w:hAnsi="Verdana" w:cs="Arial"/>
          <w:sz w:val="20"/>
          <w:szCs w:val="20"/>
        </w:rPr>
        <w:t xml:space="preserve"> oferowanych parametrów technicznych bądź potwierdzenie oferowanych parametrów - zgodnie i odpowiednio z Załącznikiem nr 3 do SWZ - </w:t>
      </w:r>
      <w:r w:rsidRPr="00F26662">
        <w:rPr>
          <w:rFonts w:ascii="Verdana" w:hAnsi="Verdana" w:cs="Arial"/>
          <w:i/>
          <w:sz w:val="20"/>
          <w:szCs w:val="20"/>
        </w:rPr>
        <w:t>OPZ/Minimalne wymagania</w:t>
      </w:r>
      <w:r w:rsidRPr="00F26662">
        <w:rPr>
          <w:rFonts w:ascii="Verdana" w:hAnsi="Verdana" w:cs="Arial"/>
          <w:sz w:val="20"/>
          <w:szCs w:val="20"/>
        </w:rPr>
        <w:t>.</w:t>
      </w:r>
      <w:r w:rsidR="00841A05">
        <w:rPr>
          <w:rFonts w:ascii="Verdana" w:hAnsi="Verdana" w:cs="Arial"/>
          <w:sz w:val="20"/>
          <w:szCs w:val="20"/>
        </w:rPr>
        <w:t xml:space="preserve"> </w:t>
      </w:r>
    </w:p>
    <w:p w14:paraId="42A6EA32" w14:textId="3146A96F" w:rsidR="003102B8" w:rsidRPr="00D03F2F" w:rsidRDefault="003102B8" w:rsidP="00DB240E">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841A05">
        <w:rPr>
          <w:rFonts w:ascii="Verdana" w:hAnsi="Verdana" w:cs="Arial"/>
          <w:sz w:val="20"/>
          <w:szCs w:val="20"/>
        </w:rPr>
        <w:t xml:space="preserve"> (</w:t>
      </w:r>
      <w:r w:rsidR="00E52257" w:rsidRPr="00D03F2F">
        <w:rPr>
          <w:rFonts w:ascii="Verdana" w:hAnsi="Verdana" w:cs="Arial"/>
          <w:sz w:val="20"/>
          <w:szCs w:val="20"/>
        </w:rPr>
        <w:t>nieużywany</w:t>
      </w:r>
      <w:r w:rsidR="00841A05">
        <w:rPr>
          <w:rFonts w:ascii="Verdana" w:hAnsi="Verdana" w:cs="Arial"/>
          <w:sz w:val="20"/>
          <w:szCs w:val="20"/>
        </w:rPr>
        <w:t>)</w:t>
      </w:r>
      <w:r w:rsidR="00E52257" w:rsidRPr="00D03F2F">
        <w:rPr>
          <w:rFonts w:ascii="Verdana" w:hAnsi="Verdana" w:cs="Arial"/>
          <w:sz w:val="20"/>
          <w:szCs w:val="20"/>
        </w:rPr>
        <w:t>, nieuszkodzony,</w:t>
      </w:r>
      <w:r w:rsidRPr="00D03F2F">
        <w:rPr>
          <w:rFonts w:ascii="Verdana" w:hAnsi="Verdana" w:cs="Arial"/>
          <w:sz w:val="20"/>
          <w:szCs w:val="20"/>
        </w:rPr>
        <w:t xml:space="preserve"> </w:t>
      </w:r>
      <w:proofErr w:type="spellStart"/>
      <w:r w:rsidR="00A973C4">
        <w:rPr>
          <w:rFonts w:ascii="Verdana" w:hAnsi="Verdana" w:cs="Arial"/>
          <w:sz w:val="20"/>
          <w:szCs w:val="20"/>
        </w:rPr>
        <w:t>niepowystawowy</w:t>
      </w:r>
      <w:proofErr w:type="spellEnd"/>
      <w:r w:rsidR="00A973C4">
        <w:rPr>
          <w:rFonts w:ascii="Verdana" w:hAnsi="Verdana" w:cs="Arial"/>
          <w:sz w:val="20"/>
          <w:szCs w:val="20"/>
        </w:rPr>
        <w:t xml:space="preserve">, </w:t>
      </w:r>
      <w:r w:rsidR="00841A05" w:rsidRPr="00841A05">
        <w:rPr>
          <w:rFonts w:ascii="Verdana" w:hAnsi="Verdana" w:cs="Arial"/>
          <w:sz w:val="20"/>
          <w:szCs w:val="20"/>
        </w:rPr>
        <w:t>nie ma wad fizycznych i prawnych oraz nie jest przedmiotem praw osób trzecich i jest dopuszczon</w:t>
      </w:r>
      <w:r w:rsidR="009C3C4B">
        <w:rPr>
          <w:rFonts w:ascii="Verdana" w:hAnsi="Verdana" w:cs="Arial"/>
          <w:sz w:val="20"/>
          <w:szCs w:val="20"/>
        </w:rPr>
        <w:t>y</w:t>
      </w:r>
      <w:r w:rsidR="00841A05" w:rsidRPr="00841A05">
        <w:rPr>
          <w:rFonts w:ascii="Verdana" w:hAnsi="Verdana" w:cs="Arial"/>
          <w:sz w:val="20"/>
          <w:szCs w:val="20"/>
        </w:rPr>
        <w:t xml:space="preserve">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w:t>
      </w:r>
      <w:r w:rsidR="00F26662">
        <w:rPr>
          <w:rFonts w:ascii="Verdana" w:hAnsi="Verdana" w:cs="Arial"/>
          <w:sz w:val="20"/>
          <w:szCs w:val="20"/>
        </w:rPr>
        <w:t xml:space="preserve"> </w:t>
      </w:r>
      <w:r w:rsidR="00F26662" w:rsidRPr="00F26662">
        <w:rPr>
          <w:rFonts w:ascii="Verdana" w:hAnsi="Verdana" w:cs="Arial"/>
          <w:sz w:val="20"/>
          <w:szCs w:val="20"/>
        </w:rPr>
        <w:t>Sprzęt i oprogramowanie dostarczone Zamawiającemu oraz materiały wykorzystane przy pracach montażowych będą pochodziły bezpośrednio od producenta lub z oficjalnych i autoryzowanych przez producenta kanałów dystrybucji</w:t>
      </w:r>
      <w:r w:rsidR="00F26662">
        <w:rPr>
          <w:rFonts w:ascii="Verdana" w:hAnsi="Verdana" w:cs="Arial"/>
          <w:sz w:val="20"/>
          <w:szCs w:val="20"/>
        </w:rPr>
        <w:t>.</w:t>
      </w:r>
    </w:p>
    <w:p w14:paraId="1DB43905" w14:textId="4A5EEFD1" w:rsidR="00FE05F8" w:rsidRPr="00783DB2" w:rsidRDefault="00FE05F8" w:rsidP="00DB240E">
      <w:pPr>
        <w:pStyle w:val="Akapitzlist"/>
        <w:numPr>
          <w:ilvl w:val="0"/>
          <w:numId w:val="18"/>
        </w:numPr>
        <w:spacing w:after="0"/>
        <w:jc w:val="both"/>
        <w:rPr>
          <w:rFonts w:ascii="Verdana" w:hAnsi="Verdana" w:cs="Arial"/>
          <w:b/>
          <w:sz w:val="20"/>
          <w:szCs w:val="20"/>
        </w:rPr>
      </w:pPr>
      <w:r w:rsidRPr="00783DB2">
        <w:rPr>
          <w:rFonts w:ascii="Verdana" w:hAnsi="Verdana" w:cs="Arial"/>
          <w:b/>
          <w:sz w:val="20"/>
          <w:szCs w:val="20"/>
        </w:rPr>
        <w:t>Sposób realizacji</w:t>
      </w:r>
      <w:r w:rsidR="00E1624C" w:rsidRPr="00783DB2">
        <w:rPr>
          <w:rFonts w:ascii="Verdana" w:hAnsi="Verdana" w:cs="Arial"/>
          <w:b/>
          <w:sz w:val="20"/>
          <w:szCs w:val="20"/>
        </w:rPr>
        <w:t xml:space="preserve"> (informacje ogólne)</w:t>
      </w:r>
      <w:r w:rsidRPr="00783DB2">
        <w:rPr>
          <w:rFonts w:ascii="Verdana" w:hAnsi="Verdana" w:cs="Arial"/>
          <w:b/>
          <w:sz w:val="20"/>
          <w:szCs w:val="20"/>
        </w:rPr>
        <w:t>:</w:t>
      </w:r>
    </w:p>
    <w:p w14:paraId="23514CC9" w14:textId="39BEDD82" w:rsidR="00E52257" w:rsidRPr="00783DB2" w:rsidRDefault="00FE05F8" w:rsidP="00DB240E">
      <w:pPr>
        <w:pStyle w:val="Akapitzlist"/>
        <w:numPr>
          <w:ilvl w:val="1"/>
          <w:numId w:val="18"/>
        </w:numPr>
        <w:spacing w:after="0"/>
        <w:jc w:val="both"/>
        <w:rPr>
          <w:rFonts w:ascii="Verdana" w:hAnsi="Verdana" w:cs="Arial"/>
          <w:b/>
          <w:sz w:val="20"/>
          <w:szCs w:val="20"/>
        </w:rPr>
      </w:pPr>
      <w:r w:rsidRPr="00783DB2">
        <w:rPr>
          <w:rFonts w:ascii="Verdana" w:hAnsi="Verdana" w:cs="Verdana"/>
          <w:sz w:val="20"/>
          <w:szCs w:val="20"/>
        </w:rPr>
        <w:lastRenderedPageBreak/>
        <w:t>Wykonawca zobowiązany jest: dostarcz</w:t>
      </w:r>
      <w:r w:rsidR="00D147E7">
        <w:rPr>
          <w:rFonts w:ascii="Verdana" w:hAnsi="Verdana" w:cs="Verdana"/>
          <w:sz w:val="20"/>
          <w:szCs w:val="20"/>
        </w:rPr>
        <w:t>y</w:t>
      </w:r>
      <w:r w:rsidRPr="00783DB2">
        <w:rPr>
          <w:rFonts w:ascii="Verdana" w:hAnsi="Verdana" w:cs="Verdana"/>
          <w:sz w:val="20"/>
          <w:szCs w:val="20"/>
        </w:rPr>
        <w:t>ć sprzęt bezpośrednio do miejsc</w:t>
      </w:r>
      <w:r w:rsidR="004220DE" w:rsidRPr="00783DB2">
        <w:rPr>
          <w:rFonts w:ascii="Verdana" w:hAnsi="Verdana" w:cs="Verdana"/>
          <w:sz w:val="20"/>
          <w:szCs w:val="20"/>
        </w:rPr>
        <w:t>a</w:t>
      </w:r>
      <w:r w:rsidRPr="00783DB2">
        <w:rPr>
          <w:rFonts w:ascii="Verdana" w:hAnsi="Verdana" w:cs="Verdana"/>
          <w:sz w:val="20"/>
          <w:szCs w:val="20"/>
        </w:rPr>
        <w:t xml:space="preserve"> dostawy</w:t>
      </w:r>
      <w:r w:rsidR="004220DE" w:rsidRPr="00783DB2">
        <w:rPr>
          <w:rFonts w:ascii="Verdana" w:hAnsi="Verdana" w:cs="Verdana"/>
          <w:sz w:val="20"/>
          <w:szCs w:val="20"/>
        </w:rPr>
        <w:t xml:space="preserve">, </w:t>
      </w:r>
      <w:r w:rsidRPr="00783DB2">
        <w:rPr>
          <w:rFonts w:ascii="Verdana" w:hAnsi="Verdana" w:cs="Verdana"/>
          <w:sz w:val="20"/>
          <w:szCs w:val="20"/>
        </w:rPr>
        <w:t xml:space="preserve">do rozładowania </w:t>
      </w:r>
      <w:r w:rsidR="004220DE" w:rsidRPr="00783DB2">
        <w:rPr>
          <w:rFonts w:ascii="Verdana" w:hAnsi="Verdana" w:cs="Verdana"/>
          <w:sz w:val="20"/>
          <w:szCs w:val="20"/>
        </w:rPr>
        <w:t>i</w:t>
      </w:r>
      <w:r w:rsidRPr="00783DB2">
        <w:rPr>
          <w:rFonts w:ascii="Verdana" w:hAnsi="Verdana" w:cs="Verdana"/>
          <w:sz w:val="20"/>
          <w:szCs w:val="20"/>
        </w:rPr>
        <w:t xml:space="preserve"> wniesienia w miejscu wskazanym przez Zamawiającego</w:t>
      </w:r>
      <w:r w:rsidR="004220DE" w:rsidRPr="00783DB2">
        <w:rPr>
          <w:rFonts w:ascii="Verdana" w:hAnsi="Verdana" w:cs="Verdana"/>
          <w:sz w:val="20"/>
          <w:szCs w:val="20"/>
        </w:rPr>
        <w:t xml:space="preserve">, </w:t>
      </w:r>
      <w:r w:rsidR="0023256B" w:rsidRPr="00783DB2">
        <w:rPr>
          <w:rFonts w:ascii="Verdana" w:hAnsi="Verdana" w:cs="Verdana"/>
          <w:sz w:val="20"/>
          <w:szCs w:val="20"/>
        </w:rPr>
        <w:t>zainstalować</w:t>
      </w:r>
      <w:r w:rsidR="004220DE" w:rsidRPr="00783DB2">
        <w:rPr>
          <w:rFonts w:ascii="Verdana" w:hAnsi="Verdana" w:cs="Verdana"/>
          <w:sz w:val="20"/>
          <w:szCs w:val="20"/>
        </w:rPr>
        <w:t xml:space="preserve">, uruchomić, </w:t>
      </w:r>
      <w:r w:rsidR="007571B8" w:rsidRPr="00783DB2">
        <w:rPr>
          <w:rFonts w:ascii="Verdana" w:hAnsi="Verdana" w:cs="Verdana"/>
          <w:sz w:val="20"/>
          <w:szCs w:val="20"/>
        </w:rPr>
        <w:t xml:space="preserve">oraz </w:t>
      </w:r>
      <w:r w:rsidR="0002205F" w:rsidRPr="00783DB2">
        <w:rPr>
          <w:rFonts w:ascii="Verdana" w:hAnsi="Verdana" w:cs="Verdana"/>
          <w:sz w:val="20"/>
          <w:szCs w:val="20"/>
        </w:rPr>
        <w:t xml:space="preserve">przeprowadzić </w:t>
      </w:r>
      <w:r w:rsidR="007571B8" w:rsidRPr="00783DB2">
        <w:rPr>
          <w:rFonts w:ascii="Verdana" w:hAnsi="Verdana" w:cs="Verdana"/>
          <w:sz w:val="20"/>
          <w:szCs w:val="20"/>
        </w:rPr>
        <w:t xml:space="preserve">przeszkolenie </w:t>
      </w:r>
      <w:proofErr w:type="spellStart"/>
      <w:r w:rsidR="007571B8" w:rsidRPr="00783DB2">
        <w:rPr>
          <w:rFonts w:ascii="Verdana" w:hAnsi="Verdana" w:cs="Verdana"/>
          <w:sz w:val="20"/>
          <w:szCs w:val="20"/>
        </w:rPr>
        <w:t>familaryzacyjne</w:t>
      </w:r>
      <w:proofErr w:type="spellEnd"/>
      <w:r w:rsidR="007571B8" w:rsidRPr="00783DB2">
        <w:rPr>
          <w:rFonts w:ascii="Verdana" w:hAnsi="Verdana" w:cs="Verdana"/>
          <w:sz w:val="20"/>
          <w:szCs w:val="20"/>
        </w:rPr>
        <w:t xml:space="preserve"> w wymiarze 1 dnia roboczego dla ma</w:t>
      </w:r>
      <w:r w:rsidR="00C65A7D">
        <w:rPr>
          <w:rFonts w:ascii="Verdana" w:hAnsi="Verdana" w:cs="Verdana"/>
          <w:sz w:val="20"/>
          <w:szCs w:val="20"/>
        </w:rPr>
        <w:t>ksymalnie</w:t>
      </w:r>
      <w:r w:rsidR="007571B8" w:rsidRPr="00783DB2">
        <w:rPr>
          <w:rFonts w:ascii="Verdana" w:hAnsi="Verdana" w:cs="Verdana"/>
          <w:sz w:val="20"/>
          <w:szCs w:val="20"/>
        </w:rPr>
        <w:t xml:space="preserve"> 5 osób wskazanych przez Zamawiającego w zakresie obsługi/eksploatacji Sprzętu</w:t>
      </w:r>
      <w:r w:rsidR="0002205F" w:rsidRPr="00783DB2">
        <w:rPr>
          <w:rFonts w:ascii="Verdana" w:hAnsi="Verdana" w:cs="Verdana"/>
          <w:sz w:val="20"/>
          <w:szCs w:val="20"/>
        </w:rPr>
        <w:t>,</w:t>
      </w:r>
      <w:r w:rsidR="007571B8" w:rsidRPr="00783DB2">
        <w:rPr>
          <w:rFonts w:ascii="Verdana" w:hAnsi="Verdana" w:cs="Verdana"/>
          <w:sz w:val="20"/>
          <w:szCs w:val="20"/>
        </w:rPr>
        <w:t xml:space="preserve"> przeprowadzenia na własny koszt szkolenia aplikacyjnego </w:t>
      </w:r>
      <w:r w:rsidR="00827200" w:rsidRPr="00783DB2">
        <w:rPr>
          <w:rFonts w:ascii="Verdana" w:hAnsi="Verdana" w:cs="Verdana"/>
          <w:sz w:val="20"/>
          <w:szCs w:val="20"/>
        </w:rPr>
        <w:t xml:space="preserve">w wymiarze dwóch dni roboczych </w:t>
      </w:r>
      <w:r w:rsidR="007571B8" w:rsidRPr="00783DB2">
        <w:rPr>
          <w:rFonts w:ascii="Verdana" w:hAnsi="Verdana" w:cs="Verdana"/>
          <w:sz w:val="20"/>
          <w:szCs w:val="20"/>
        </w:rPr>
        <w:t>w siedzibie Zamawiającego dla ma</w:t>
      </w:r>
      <w:r w:rsidR="00C65A7D">
        <w:rPr>
          <w:rFonts w:ascii="Verdana" w:hAnsi="Verdana" w:cs="Verdana"/>
          <w:sz w:val="20"/>
          <w:szCs w:val="20"/>
        </w:rPr>
        <w:t>ksymalnie</w:t>
      </w:r>
      <w:r w:rsidR="007571B8" w:rsidRPr="00783DB2">
        <w:rPr>
          <w:rFonts w:ascii="Verdana" w:hAnsi="Verdana" w:cs="Verdana"/>
          <w:sz w:val="20"/>
          <w:szCs w:val="20"/>
        </w:rPr>
        <w:t xml:space="preserve"> 5 osób wskazanych przez Zamawiającego</w:t>
      </w:r>
      <w:r w:rsidR="009C3C4B" w:rsidRPr="00783DB2">
        <w:rPr>
          <w:rFonts w:ascii="Verdana" w:hAnsi="Verdana" w:cs="Verdana"/>
          <w:sz w:val="20"/>
          <w:szCs w:val="20"/>
        </w:rPr>
        <w:t xml:space="preserve"> </w:t>
      </w:r>
      <w:r w:rsidR="00827200" w:rsidRPr="00783DB2">
        <w:rPr>
          <w:rFonts w:ascii="Verdana" w:hAnsi="Verdana" w:cs="Arial"/>
          <w:color w:val="000000"/>
          <w:sz w:val="20"/>
          <w:szCs w:val="20"/>
        </w:rPr>
        <w:t>po uprzednim uzgodnieniu terminu przez obie Strony</w:t>
      </w:r>
      <w:r w:rsidR="009C3C4B" w:rsidRPr="00783DB2">
        <w:rPr>
          <w:rFonts w:ascii="Verdana" w:hAnsi="Verdana" w:cs="Verdana"/>
          <w:sz w:val="20"/>
          <w:szCs w:val="20"/>
        </w:rPr>
        <w:t xml:space="preserve">, lecz nie później niż </w:t>
      </w:r>
      <w:r w:rsidR="00827200" w:rsidRPr="00783DB2">
        <w:rPr>
          <w:rFonts w:ascii="Verdana" w:hAnsi="Verdana" w:cs="Verdana"/>
          <w:sz w:val="20"/>
          <w:szCs w:val="20"/>
        </w:rPr>
        <w:t xml:space="preserve">miesiąc </w:t>
      </w:r>
      <w:r w:rsidR="00827200" w:rsidRPr="00783DB2">
        <w:rPr>
          <w:rFonts w:ascii="Verdana" w:hAnsi="Verdana" w:cs="Arial"/>
          <w:color w:val="000000"/>
          <w:sz w:val="20"/>
          <w:szCs w:val="20"/>
        </w:rPr>
        <w:t>od daty podpisania protokołu zdawczo-odbiorczego</w:t>
      </w:r>
      <w:r w:rsidRPr="00783DB2">
        <w:rPr>
          <w:rFonts w:ascii="Verdana" w:hAnsi="Verdana" w:cs="Verdana"/>
          <w:sz w:val="20"/>
          <w:szCs w:val="20"/>
        </w:rPr>
        <w:t xml:space="preserve">. </w:t>
      </w:r>
    </w:p>
    <w:p w14:paraId="382D8F50" w14:textId="1465C7C6" w:rsidR="00AC4F31" w:rsidRPr="00783DB2" w:rsidRDefault="007F4D71" w:rsidP="00DB240E">
      <w:pPr>
        <w:pStyle w:val="Akapitzlist"/>
        <w:numPr>
          <w:ilvl w:val="1"/>
          <w:numId w:val="18"/>
        </w:numPr>
        <w:spacing w:after="0"/>
        <w:jc w:val="both"/>
        <w:rPr>
          <w:rFonts w:ascii="Verdana" w:hAnsi="Verdana" w:cs="Arial"/>
          <w:b/>
          <w:sz w:val="20"/>
          <w:szCs w:val="20"/>
        </w:rPr>
      </w:pPr>
      <w:r w:rsidRPr="00783DB2">
        <w:rPr>
          <w:rFonts w:ascii="Verdana" w:eastAsia="Calibri" w:hAnsi="Verdana" w:cs="Arial"/>
          <w:color w:val="000000"/>
          <w:sz w:val="20"/>
          <w:szCs w:val="20"/>
        </w:rPr>
        <w:t>Wykonawca zapewnieni</w:t>
      </w:r>
      <w:r w:rsidR="00AC4F31" w:rsidRPr="00783DB2">
        <w:rPr>
          <w:rFonts w:ascii="Verdana" w:eastAsia="Calibri" w:hAnsi="Verdana" w:cs="Arial"/>
          <w:color w:val="000000"/>
          <w:sz w:val="20"/>
          <w:szCs w:val="20"/>
        </w:rPr>
        <w:t>a</w:t>
      </w:r>
      <w:r w:rsidRPr="00783DB2">
        <w:rPr>
          <w:rFonts w:ascii="Verdana" w:eastAsia="Calibri" w:hAnsi="Verdana" w:cs="Arial"/>
          <w:color w:val="000000"/>
          <w:sz w:val="20"/>
          <w:szCs w:val="20"/>
        </w:rPr>
        <w:t xml:space="preserve"> takie opakowani</w:t>
      </w:r>
      <w:r w:rsidR="00827200" w:rsidRPr="00783DB2">
        <w:rPr>
          <w:rFonts w:ascii="Verdana" w:eastAsia="Calibri" w:hAnsi="Verdana" w:cs="Arial"/>
          <w:color w:val="000000"/>
          <w:sz w:val="20"/>
          <w:szCs w:val="20"/>
        </w:rPr>
        <w:t>e</w:t>
      </w:r>
      <w:r w:rsidRPr="00783DB2">
        <w:rPr>
          <w:rFonts w:ascii="Verdana" w:eastAsia="Calibri" w:hAnsi="Verdana" w:cs="Arial"/>
          <w:color w:val="000000"/>
          <w:sz w:val="20"/>
          <w:szCs w:val="20"/>
        </w:rPr>
        <w:t xml:space="preserve"> przedmiotu zamówienia, jakie jest wymagane, by nie dopuścić do uszkodzenia lub pogorszenia jego jakości w trakcie transportu do miejsca dostawy,</w:t>
      </w:r>
    </w:p>
    <w:p w14:paraId="2B3C197F" w14:textId="3F0C3667" w:rsidR="007F4D71" w:rsidRPr="00783DB2" w:rsidRDefault="00AC4F31" w:rsidP="00DB240E">
      <w:pPr>
        <w:pStyle w:val="Akapitzlist"/>
        <w:numPr>
          <w:ilvl w:val="1"/>
          <w:numId w:val="18"/>
        </w:numPr>
        <w:spacing w:after="0"/>
        <w:jc w:val="both"/>
        <w:rPr>
          <w:rFonts w:ascii="Verdana" w:hAnsi="Verdana" w:cs="Arial"/>
          <w:b/>
          <w:sz w:val="20"/>
          <w:szCs w:val="20"/>
        </w:rPr>
      </w:pPr>
      <w:r w:rsidRPr="00783DB2">
        <w:rPr>
          <w:rFonts w:ascii="Verdana" w:eastAsia="Calibri" w:hAnsi="Verdana" w:cs="Arial"/>
          <w:color w:val="000000"/>
          <w:sz w:val="20"/>
          <w:szCs w:val="20"/>
        </w:rPr>
        <w:t>Wykonawca jest odpowiedzialny za to, że</w:t>
      </w:r>
      <w:r w:rsidR="007F4D71" w:rsidRPr="00783DB2">
        <w:rPr>
          <w:rFonts w:ascii="Verdana" w:eastAsia="Calibri" w:hAnsi="Verdana" w:cs="Arial"/>
          <w:color w:val="000000"/>
          <w:sz w:val="20"/>
          <w:szCs w:val="20"/>
        </w:rPr>
        <w:t xml:space="preserve"> dostarczony sprzęt </w:t>
      </w:r>
      <w:r w:rsidRPr="00783DB2">
        <w:rPr>
          <w:rFonts w:ascii="Verdana" w:eastAsia="Calibri" w:hAnsi="Verdana" w:cs="Arial"/>
          <w:color w:val="000000"/>
          <w:sz w:val="20"/>
          <w:szCs w:val="20"/>
        </w:rPr>
        <w:t xml:space="preserve">ma być </w:t>
      </w:r>
      <w:r w:rsidR="007F4D71" w:rsidRPr="00783DB2">
        <w:rPr>
          <w:rFonts w:ascii="Verdana" w:eastAsia="Calibri" w:hAnsi="Verdana" w:cs="Arial"/>
          <w:color w:val="000000"/>
          <w:sz w:val="20"/>
          <w:szCs w:val="20"/>
        </w:rPr>
        <w:t xml:space="preserve">gotowy do pracy tzn. być kompletny ze wszystkimi podzespołami, częściami i materiałami niezbędnymi do uruchomienia i użytkowania i po uruchomieniu gotowy do pracy zgodnie z przeznaczeniem, bez dodatkowych zakupów inwestycyjnych po stronie Zamawiającego. </w:t>
      </w:r>
    </w:p>
    <w:p w14:paraId="7D7B92F6" w14:textId="4CA013D4" w:rsidR="003102B8" w:rsidRPr="00E52257" w:rsidRDefault="003102B8" w:rsidP="00DB240E">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 i rękojmia:</w:t>
      </w:r>
    </w:p>
    <w:p w14:paraId="08C1DC42" w14:textId="77777777" w:rsidR="003102B8" w:rsidRPr="00282DCB" w:rsidRDefault="003102B8" w:rsidP="00DB240E">
      <w:pPr>
        <w:pStyle w:val="Akapitzlist"/>
        <w:numPr>
          <w:ilvl w:val="1"/>
          <w:numId w:val="18"/>
        </w:numPr>
        <w:spacing w:after="0"/>
        <w:jc w:val="both"/>
        <w:rPr>
          <w:rFonts w:ascii="Verdana" w:hAnsi="Verdana" w:cs="Arial"/>
          <w:sz w:val="20"/>
          <w:szCs w:val="20"/>
        </w:rPr>
      </w:pPr>
      <w:r w:rsidRPr="00282DCB">
        <w:rPr>
          <w:rFonts w:ascii="Verdana" w:hAnsi="Verdana" w:cs="Arial"/>
          <w:sz w:val="20"/>
          <w:szCs w:val="20"/>
        </w:rPr>
        <w:t>Szczegóły dotyczące gwarancji i rękojmi zostały określone w projektowanych postanowieniach umowy, które stanowią załącznik nr 4 do SWZ.</w:t>
      </w:r>
    </w:p>
    <w:p w14:paraId="102B913E" w14:textId="292E0CEC" w:rsidR="003102B8" w:rsidRPr="00F307B5" w:rsidRDefault="003102B8" w:rsidP="00DB240E">
      <w:pPr>
        <w:pStyle w:val="Akapitzlist"/>
        <w:numPr>
          <w:ilvl w:val="1"/>
          <w:numId w:val="18"/>
        </w:numPr>
        <w:spacing w:after="0"/>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w:t>
      </w:r>
      <w:r w:rsidRPr="00F307B5">
        <w:rPr>
          <w:rFonts w:ascii="Verdana" w:hAnsi="Verdana" w:cs="Verdana"/>
          <w:b/>
          <w:sz w:val="20"/>
          <w:szCs w:val="20"/>
        </w:rPr>
        <w:t xml:space="preserve">minimum </w:t>
      </w:r>
      <w:r w:rsidR="00E85BC1">
        <w:rPr>
          <w:rFonts w:ascii="Verdana" w:hAnsi="Verdana" w:cs="Verdana"/>
          <w:b/>
          <w:sz w:val="20"/>
          <w:szCs w:val="20"/>
        </w:rPr>
        <w:t>12</w:t>
      </w:r>
      <w:r w:rsidRPr="00F307B5">
        <w:rPr>
          <w:rFonts w:ascii="Verdana" w:hAnsi="Verdana" w:cs="Verdana"/>
          <w:b/>
          <w:sz w:val="20"/>
          <w:szCs w:val="20"/>
        </w:rPr>
        <w:t xml:space="preserve"> miesięcznego</w:t>
      </w:r>
      <w:r w:rsidRPr="00F307B5">
        <w:rPr>
          <w:rFonts w:ascii="Verdana" w:hAnsi="Verdana" w:cs="Verdana"/>
          <w:sz w:val="20"/>
          <w:szCs w:val="20"/>
        </w:rPr>
        <w:t xml:space="preserve"> okresu gwarancji</w:t>
      </w:r>
      <w:r w:rsidR="0073162F">
        <w:rPr>
          <w:rFonts w:ascii="Verdana" w:hAnsi="Verdana" w:cs="Verdana"/>
          <w:sz w:val="20"/>
          <w:szCs w:val="20"/>
        </w:rPr>
        <w:t>.</w:t>
      </w:r>
    </w:p>
    <w:p w14:paraId="726FB304" w14:textId="4CF7C35A" w:rsidR="003102B8" w:rsidRPr="00282DCB" w:rsidRDefault="003102B8" w:rsidP="00DB240E">
      <w:pPr>
        <w:pStyle w:val="Akapitzlist"/>
        <w:numPr>
          <w:ilvl w:val="1"/>
          <w:numId w:val="18"/>
        </w:numPr>
        <w:spacing w:after="0"/>
        <w:jc w:val="both"/>
        <w:rPr>
          <w:rFonts w:ascii="Verdana" w:hAnsi="Verdana" w:cs="Arial"/>
          <w:b/>
          <w:sz w:val="20"/>
          <w:szCs w:val="20"/>
        </w:rPr>
      </w:pPr>
      <w:r>
        <w:rPr>
          <w:rFonts w:ascii="Verdana" w:hAnsi="Verdana" w:cs="Arial"/>
          <w:color w:val="000000" w:themeColor="text1"/>
          <w:sz w:val="20"/>
          <w:szCs w:val="20"/>
        </w:rPr>
        <w:t>Bieg terminu gwarancji</w:t>
      </w:r>
      <w:r w:rsidR="00E57524">
        <w:rPr>
          <w:rFonts w:ascii="Verdana" w:hAnsi="Verdana" w:cs="Arial"/>
          <w:color w:val="000000" w:themeColor="text1"/>
          <w:sz w:val="20"/>
          <w:szCs w:val="20"/>
        </w:rPr>
        <w:t xml:space="preserve"> i rękojmi</w:t>
      </w:r>
      <w:r>
        <w:rPr>
          <w:rFonts w:ascii="Verdana" w:hAnsi="Verdana" w:cs="Arial"/>
          <w:color w:val="000000" w:themeColor="text1"/>
          <w:sz w:val="20"/>
          <w:szCs w:val="20"/>
        </w:rPr>
        <w:t xml:space="preserve"> rozpoczyna się </w:t>
      </w:r>
      <w:r w:rsidR="00CE20DA" w:rsidRPr="00CE20DA">
        <w:rPr>
          <w:rFonts w:ascii="Verdana" w:hAnsi="Verdana" w:cs="Arial"/>
          <w:color w:val="000000" w:themeColor="text1"/>
          <w:sz w:val="20"/>
          <w:szCs w:val="20"/>
        </w:rPr>
        <w:t>od dnia następnego od daty podpisania protokołu zdawczo-odbiorczego</w:t>
      </w:r>
      <w:r w:rsidR="00E52257">
        <w:rPr>
          <w:rFonts w:ascii="Verdana" w:hAnsi="Verdana" w:cs="Arial"/>
          <w:color w:val="000000" w:themeColor="text1"/>
          <w:sz w:val="20"/>
          <w:szCs w:val="20"/>
        </w:rPr>
        <w:t>.</w:t>
      </w:r>
    </w:p>
    <w:p w14:paraId="3F6B2E63" w14:textId="3998B885" w:rsidR="00455FE7" w:rsidRPr="00455FE7" w:rsidRDefault="003102B8" w:rsidP="00DB240E">
      <w:pPr>
        <w:pStyle w:val="Akapitzlist"/>
        <w:numPr>
          <w:ilvl w:val="0"/>
          <w:numId w:val="18"/>
        </w:numPr>
        <w:spacing w:after="0"/>
        <w:jc w:val="both"/>
        <w:rPr>
          <w:rFonts w:ascii="Verdana" w:hAnsi="Verdana" w:cs="Arial"/>
          <w:b/>
          <w:sz w:val="20"/>
          <w:szCs w:val="20"/>
        </w:rPr>
      </w:pPr>
      <w:r w:rsidRPr="00455FE7">
        <w:rPr>
          <w:rFonts w:ascii="Verdana" w:hAnsi="Verdana" w:cs="Arial"/>
          <w:b/>
          <w:sz w:val="20"/>
          <w:szCs w:val="20"/>
        </w:rPr>
        <w:t xml:space="preserve">Miejsce dostawy: </w:t>
      </w:r>
      <w:bookmarkStart w:id="11" w:name="_Hlk112849397"/>
      <w:r w:rsidR="007571B8" w:rsidRPr="007571B8">
        <w:rPr>
          <w:rFonts w:ascii="Verdana" w:hAnsi="Verdana"/>
          <w:sz w:val="20"/>
          <w:szCs w:val="20"/>
        </w:rPr>
        <w:t>Wydział Biotechnologii</w:t>
      </w:r>
      <w:r w:rsidR="007170CC">
        <w:rPr>
          <w:rFonts w:ascii="Verdana" w:hAnsi="Verdana"/>
          <w:sz w:val="20"/>
          <w:szCs w:val="20"/>
        </w:rPr>
        <w:t xml:space="preserve"> Uniwersytetu Wrocławskiego</w:t>
      </w:r>
      <w:r w:rsidR="007571B8">
        <w:rPr>
          <w:rFonts w:ascii="Verdana" w:hAnsi="Verdana"/>
          <w:sz w:val="20"/>
          <w:szCs w:val="20"/>
        </w:rPr>
        <w:t xml:space="preserve">, </w:t>
      </w:r>
      <w:r w:rsidR="007571B8" w:rsidRPr="007571B8">
        <w:rPr>
          <w:rFonts w:ascii="Verdana" w:hAnsi="Verdana"/>
          <w:sz w:val="20"/>
          <w:szCs w:val="20"/>
        </w:rPr>
        <w:t>ul. F. Joliot-Curie 14A</w:t>
      </w:r>
      <w:r w:rsidR="0002205F">
        <w:t xml:space="preserve">, </w:t>
      </w:r>
      <w:r w:rsidR="007170CC">
        <w:br/>
      </w:r>
      <w:r w:rsidR="0002205F" w:rsidRPr="0002205F">
        <w:rPr>
          <w:rFonts w:ascii="Verdana" w:hAnsi="Verdana"/>
          <w:sz w:val="20"/>
          <w:szCs w:val="20"/>
        </w:rPr>
        <w:t>50-383</w:t>
      </w:r>
      <w:r w:rsidR="0002205F">
        <w:rPr>
          <w:rFonts w:ascii="Verdana" w:hAnsi="Verdana"/>
          <w:sz w:val="20"/>
          <w:szCs w:val="20"/>
        </w:rPr>
        <w:t xml:space="preserve"> </w:t>
      </w:r>
      <w:r w:rsidR="007571B8" w:rsidRPr="007571B8">
        <w:rPr>
          <w:rFonts w:ascii="Verdana" w:hAnsi="Verdana"/>
          <w:sz w:val="20"/>
          <w:szCs w:val="20"/>
        </w:rPr>
        <w:t>Wrocław</w:t>
      </w:r>
      <w:r w:rsidR="00455FE7">
        <w:rPr>
          <w:rFonts w:ascii="Verdana" w:hAnsi="Verdana"/>
          <w:sz w:val="20"/>
          <w:szCs w:val="20"/>
        </w:rPr>
        <w:t>.</w:t>
      </w:r>
    </w:p>
    <w:bookmarkEnd w:id="11"/>
    <w:p w14:paraId="0ECC5813" w14:textId="44BDC63F" w:rsidR="003102B8" w:rsidRPr="00455FE7" w:rsidRDefault="003102B8" w:rsidP="00DB240E">
      <w:pPr>
        <w:pStyle w:val="Akapitzlist"/>
        <w:numPr>
          <w:ilvl w:val="0"/>
          <w:numId w:val="18"/>
        </w:numPr>
        <w:spacing w:after="0"/>
        <w:jc w:val="both"/>
        <w:rPr>
          <w:rFonts w:ascii="Verdana" w:hAnsi="Verdana" w:cs="Arial"/>
          <w:b/>
          <w:sz w:val="20"/>
          <w:szCs w:val="20"/>
        </w:rPr>
      </w:pPr>
      <w:r w:rsidRPr="00455FE7">
        <w:rPr>
          <w:rFonts w:ascii="Verdana" w:hAnsi="Verdana" w:cs="Arial"/>
          <w:b/>
          <w:sz w:val="20"/>
          <w:szCs w:val="20"/>
        </w:rPr>
        <w:t>Warunki płatności:</w:t>
      </w:r>
    </w:p>
    <w:p w14:paraId="505B8B32" w14:textId="77777777" w:rsidR="003102B8" w:rsidRDefault="003102B8" w:rsidP="00DB240E">
      <w:pPr>
        <w:pStyle w:val="Akapitzlist"/>
        <w:numPr>
          <w:ilvl w:val="1"/>
          <w:numId w:val="18"/>
        </w:numPr>
        <w:spacing w:after="0"/>
        <w:jc w:val="both"/>
        <w:rPr>
          <w:rFonts w:ascii="Verdana" w:hAnsi="Verdana" w:cs="Arial"/>
          <w:b/>
          <w:sz w:val="20"/>
          <w:szCs w:val="20"/>
        </w:rPr>
      </w:pPr>
      <w:r>
        <w:rPr>
          <w:rFonts w:ascii="Verdana" w:hAnsi="Verdana" w:cs="Arial"/>
          <w:sz w:val="20"/>
          <w:szCs w:val="20"/>
        </w:rPr>
        <w:t>Szczegóły dotyczące płatności zostały określone w projektowanych postanowieniach umowy, które stanowią Załącznik nr 4 do SWZ.</w:t>
      </w:r>
    </w:p>
    <w:p w14:paraId="62F7E324" w14:textId="09C16B41" w:rsidR="003102B8" w:rsidRPr="00A973C4" w:rsidRDefault="003102B8" w:rsidP="00DB240E">
      <w:pPr>
        <w:pStyle w:val="Akapitzlist"/>
        <w:numPr>
          <w:ilvl w:val="1"/>
          <w:numId w:val="18"/>
        </w:numPr>
        <w:spacing w:after="0"/>
        <w:jc w:val="both"/>
        <w:rPr>
          <w:rFonts w:ascii="Verdana" w:hAnsi="Verdana" w:cs="Arial"/>
          <w:b/>
          <w:sz w:val="20"/>
          <w:szCs w:val="20"/>
        </w:rPr>
      </w:pPr>
      <w:r>
        <w:rPr>
          <w:rFonts w:ascii="Verdana" w:hAnsi="Verdana" w:cs="Arial"/>
          <w:sz w:val="20"/>
          <w:szCs w:val="20"/>
        </w:rPr>
        <w:t xml:space="preserve">Termin płatności: </w:t>
      </w:r>
      <w:r w:rsidR="00FE05F8">
        <w:rPr>
          <w:rFonts w:ascii="Verdana" w:hAnsi="Verdana" w:cs="Arial"/>
          <w:b/>
          <w:sz w:val="20"/>
          <w:szCs w:val="20"/>
        </w:rPr>
        <w:t>30</w:t>
      </w:r>
      <w:r>
        <w:rPr>
          <w:rFonts w:ascii="Verdana" w:hAnsi="Verdana" w:cs="Arial"/>
          <w:b/>
          <w:sz w:val="20"/>
          <w:szCs w:val="20"/>
        </w:rPr>
        <w:t xml:space="preserve"> dni od daty</w:t>
      </w:r>
      <w:r>
        <w:rPr>
          <w:rFonts w:ascii="Verdana" w:hAnsi="Verdana" w:cs="Arial"/>
          <w:sz w:val="20"/>
          <w:szCs w:val="20"/>
        </w:rPr>
        <w:t xml:space="preserve"> otrzymania </w:t>
      </w:r>
      <w:r w:rsidR="00FE05F8">
        <w:rPr>
          <w:rFonts w:ascii="Verdana" w:hAnsi="Verdana" w:cs="Arial"/>
          <w:sz w:val="20"/>
          <w:szCs w:val="20"/>
        </w:rPr>
        <w:t xml:space="preserve">prawidłowo wystawionej </w:t>
      </w:r>
      <w:r>
        <w:rPr>
          <w:rFonts w:ascii="Verdana" w:hAnsi="Verdana" w:cs="Arial"/>
          <w:sz w:val="20"/>
          <w:szCs w:val="20"/>
        </w:rPr>
        <w:t xml:space="preserve">faktury, </w:t>
      </w:r>
      <w:r w:rsidR="00FE05F8">
        <w:rPr>
          <w:rFonts w:ascii="Verdana" w:hAnsi="Verdana" w:cs="Arial"/>
          <w:sz w:val="20"/>
          <w:szCs w:val="20"/>
        </w:rPr>
        <w:t>przez Wykonawcę</w:t>
      </w:r>
      <w:r>
        <w:rPr>
          <w:rFonts w:ascii="Verdana" w:hAnsi="Verdana" w:cs="Arial"/>
          <w:sz w:val="20"/>
          <w:szCs w:val="20"/>
        </w:rPr>
        <w:t xml:space="preserve"> po zrealizowaniu</w:t>
      </w:r>
      <w:r w:rsidR="00FE05F8">
        <w:rPr>
          <w:rFonts w:ascii="Verdana" w:hAnsi="Verdana" w:cs="Arial"/>
          <w:sz w:val="20"/>
          <w:szCs w:val="20"/>
        </w:rPr>
        <w:t xml:space="preserve"> </w:t>
      </w:r>
      <w:r>
        <w:rPr>
          <w:rFonts w:ascii="Verdana" w:hAnsi="Verdana" w:cs="Arial"/>
          <w:sz w:val="20"/>
          <w:szCs w:val="20"/>
        </w:rPr>
        <w:t>zamówienia, na rachunek bankowy Wykonawcy.</w:t>
      </w:r>
    </w:p>
    <w:p w14:paraId="22884EF5" w14:textId="77777777" w:rsidR="00EF5D4A" w:rsidRPr="00EF5D4A" w:rsidRDefault="00EF5D4A" w:rsidP="0071545A">
      <w:pPr>
        <w:pStyle w:val="Akapitzlist"/>
        <w:widowControl w:val="0"/>
        <w:numPr>
          <w:ilvl w:val="0"/>
          <w:numId w:val="62"/>
        </w:numPr>
        <w:autoSpaceDE w:val="0"/>
        <w:autoSpaceDN w:val="0"/>
        <w:spacing w:after="0"/>
        <w:ind w:right="107"/>
        <w:contextualSpacing w:val="0"/>
        <w:jc w:val="both"/>
        <w:rPr>
          <w:rFonts w:ascii="Verdana" w:hAnsi="Verdana"/>
          <w:sz w:val="20"/>
        </w:rPr>
      </w:pPr>
      <w:r w:rsidRPr="00EF5D4A">
        <w:rPr>
          <w:rFonts w:ascii="Verdana" w:hAnsi="Verdana"/>
          <w:sz w:val="20"/>
        </w:rPr>
        <w:t>Rozliczenia między Zamawiającym a Wykonawcą prowadzone będą w PLN.</w:t>
      </w:r>
    </w:p>
    <w:p w14:paraId="3B761BF2" w14:textId="168F32B3" w:rsidR="003102B8" w:rsidRDefault="003102B8" w:rsidP="00DB240E">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DB240E">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DB240E">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7247A08F" w:rsidR="00067462" w:rsidRPr="00F26662" w:rsidRDefault="001036FD" w:rsidP="00DB240E">
            <w:pPr>
              <w:pStyle w:val="Zawartotabeli"/>
              <w:snapToGrid w:val="0"/>
              <w:spacing w:line="276" w:lineRule="auto"/>
              <w:ind w:left="284" w:hanging="284"/>
              <w:rPr>
                <w:rFonts w:ascii="Verdana" w:hAnsi="Verdana" w:cs="Arial"/>
                <w:bCs/>
                <w:caps/>
                <w:sz w:val="20"/>
                <w:szCs w:val="20"/>
              </w:rPr>
            </w:pPr>
            <w:r w:rsidRPr="001036FD">
              <w:rPr>
                <w:rFonts w:ascii="Verdana" w:hAnsi="Verdana" w:cs="Arial"/>
                <w:bCs/>
                <w:caps/>
                <w:sz w:val="20"/>
                <w:szCs w:val="20"/>
              </w:rPr>
              <w:t>38515200-0</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43A37265" w:rsidR="00067462" w:rsidRPr="00F26662" w:rsidRDefault="001036FD" w:rsidP="00DB240E">
            <w:pPr>
              <w:pStyle w:val="Zawartotabeli"/>
              <w:snapToGrid w:val="0"/>
              <w:spacing w:line="276" w:lineRule="auto"/>
              <w:ind w:left="284" w:hanging="284"/>
              <w:rPr>
                <w:rFonts w:ascii="Verdana" w:hAnsi="Verdana" w:cs="Arial"/>
                <w:bCs/>
                <w:sz w:val="20"/>
                <w:szCs w:val="20"/>
              </w:rPr>
            </w:pPr>
            <w:r w:rsidRPr="001036FD">
              <w:rPr>
                <w:rFonts w:ascii="Verdana" w:hAnsi="Verdana" w:cs="Arial"/>
                <w:bCs/>
                <w:sz w:val="20"/>
                <w:szCs w:val="20"/>
              </w:rPr>
              <w:t>Mikroskopy fluorescencyjne</w:t>
            </w:r>
          </w:p>
        </w:tc>
      </w:tr>
    </w:tbl>
    <w:p w14:paraId="3A1047ED" w14:textId="77777777" w:rsidR="00323417" w:rsidRDefault="003102B8" w:rsidP="00DB240E">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DFB3AEC" w:rsidR="00323417" w:rsidRPr="00323417" w:rsidRDefault="00323417" w:rsidP="00DB240E">
      <w:pPr>
        <w:pStyle w:val="Akapitzlist"/>
        <w:spacing w:after="0"/>
        <w:ind w:left="360"/>
        <w:contextualSpacing w:val="0"/>
        <w:jc w:val="both"/>
        <w:rPr>
          <w:rFonts w:ascii="Verdana" w:hAnsi="Verdana"/>
          <w:b/>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z ofertą</w:t>
      </w:r>
      <w:r w:rsidRPr="00323417">
        <w:rPr>
          <w:rFonts w:ascii="Verdana" w:hAnsi="Verdana" w:cs="Arial"/>
          <w:snapToGrid w:val="0"/>
          <w:sz w:val="20"/>
          <w:szCs w:val="20"/>
        </w:rPr>
        <w:t xml:space="preserve">, </w:t>
      </w:r>
      <w:r w:rsidRPr="00323417">
        <w:rPr>
          <w:rFonts w:ascii="Verdana" w:hAnsi="Verdana" w:cs="Arial"/>
          <w:sz w:val="20"/>
          <w:szCs w:val="20"/>
        </w:rPr>
        <w:t xml:space="preserve">o których mowa w art. 106 ust. 1 ustawy </w:t>
      </w:r>
      <w:proofErr w:type="spellStart"/>
      <w:r w:rsidRPr="00323417">
        <w:rPr>
          <w:rFonts w:ascii="Verdana" w:hAnsi="Verdana" w:cs="Arial"/>
          <w:sz w:val="20"/>
          <w:szCs w:val="20"/>
        </w:rPr>
        <w:t>Pzp</w:t>
      </w:r>
      <w:proofErr w:type="spellEnd"/>
      <w:r w:rsidRPr="00323417">
        <w:rPr>
          <w:rFonts w:ascii="Verdana" w:hAnsi="Verdana" w:cs="Arial"/>
          <w:sz w:val="20"/>
          <w:szCs w:val="20"/>
        </w:rPr>
        <w:t xml:space="preserve">, potwierdzających spełnianie </w:t>
      </w:r>
      <w:r w:rsidRPr="00323417">
        <w:rPr>
          <w:rFonts w:ascii="Verdana" w:hAnsi="Verdana" w:cs="Arial"/>
          <w:snapToGrid w:val="0"/>
          <w:sz w:val="20"/>
          <w:szCs w:val="20"/>
        </w:rPr>
        <w:t>przez oferowane dostawy wymagań określonych przez Zamawiającego:</w:t>
      </w:r>
    </w:p>
    <w:p w14:paraId="46929866" w14:textId="3AE11B0D" w:rsidR="00323417" w:rsidRPr="00323417" w:rsidRDefault="00323417" w:rsidP="00DB240E">
      <w:pPr>
        <w:pStyle w:val="Bezodstpw"/>
        <w:numPr>
          <w:ilvl w:val="1"/>
          <w:numId w:val="18"/>
        </w:numPr>
        <w:autoSpaceDE w:val="0"/>
        <w:autoSpaceDN w:val="0"/>
        <w:adjustRightInd w:val="0"/>
        <w:spacing w:line="276" w:lineRule="auto"/>
        <w:jc w:val="both"/>
        <w:rPr>
          <w:rFonts w:ascii="Verdana" w:hAnsi="Verdana" w:cs="Arial"/>
          <w:snapToGrid w:val="0"/>
          <w:sz w:val="20"/>
          <w:szCs w:val="20"/>
        </w:rPr>
      </w:pPr>
      <w:bookmarkStart w:id="12" w:name="_Hlk113825291"/>
      <w:r w:rsidRPr="00BC3BA9">
        <w:rPr>
          <w:rFonts w:ascii="Verdana" w:hAnsi="Verdana" w:cs="Arial"/>
          <w:b/>
          <w:sz w:val="20"/>
          <w:szCs w:val="20"/>
        </w:rPr>
        <w:t>dokument pn.: „Opis przedmiotu zamówienia/Minimalne</w:t>
      </w:r>
      <w:r>
        <w:rPr>
          <w:rFonts w:ascii="Verdana" w:hAnsi="Verdana" w:cs="Arial"/>
          <w:b/>
          <w:sz w:val="20"/>
          <w:szCs w:val="20"/>
        </w:rPr>
        <w:t xml:space="preserve"> </w:t>
      </w:r>
      <w:r w:rsidRPr="00BC3BA9">
        <w:rPr>
          <w:rFonts w:ascii="Verdana" w:hAnsi="Verdana" w:cs="Arial"/>
          <w:b/>
          <w:sz w:val="20"/>
          <w:szCs w:val="20"/>
        </w:rPr>
        <w:t>wymagania"</w:t>
      </w:r>
      <w:r w:rsidRPr="00BC3BA9">
        <w:rPr>
          <w:rFonts w:ascii="Verdana" w:hAnsi="Verdana" w:cs="Arial"/>
          <w:sz w:val="20"/>
          <w:szCs w:val="20"/>
        </w:rPr>
        <w:t>- stanowiący załącznik nr 3</w:t>
      </w:r>
      <w:r w:rsidR="001A1C7D">
        <w:rPr>
          <w:rFonts w:ascii="Verdana" w:hAnsi="Verdana" w:cs="Arial"/>
          <w:sz w:val="20"/>
          <w:szCs w:val="20"/>
        </w:rPr>
        <w:t xml:space="preserve"> </w:t>
      </w:r>
      <w:r w:rsidRPr="00BC3BA9">
        <w:rPr>
          <w:rFonts w:ascii="Verdana" w:hAnsi="Verdana" w:cs="Arial"/>
          <w:sz w:val="20"/>
          <w:szCs w:val="20"/>
        </w:rPr>
        <w:t>do SWZ.</w:t>
      </w:r>
    </w:p>
    <w:p w14:paraId="0F5702C4" w14:textId="3FCC5459" w:rsidR="006760F1" w:rsidRPr="00C450D1" w:rsidRDefault="00323417" w:rsidP="00C450D1">
      <w:pPr>
        <w:pStyle w:val="Bezodstpw"/>
        <w:autoSpaceDE w:val="0"/>
        <w:autoSpaceDN w:val="0"/>
        <w:adjustRightInd w:val="0"/>
        <w:spacing w:line="276" w:lineRule="auto"/>
        <w:ind w:left="1080"/>
        <w:jc w:val="both"/>
        <w:rPr>
          <w:rFonts w:ascii="Verdana" w:hAnsi="Verdana"/>
          <w:sz w:val="20"/>
          <w:szCs w:val="20"/>
        </w:rPr>
      </w:pPr>
      <w:bookmarkStart w:id="13" w:name="_Hlk113350871"/>
      <w:r w:rsidRPr="00323417">
        <w:rPr>
          <w:rFonts w:ascii="Verdana" w:hAnsi="Verdana" w:cs="Arial"/>
          <w:sz w:val="20"/>
          <w:szCs w:val="20"/>
        </w:rPr>
        <w:t xml:space="preserve">Wykonawca zobowiązany jest do wypełnienia i podpisania Załącznika nr 3 SWZ, tj.: „Opisu przedmiotu zamówienia/Minimalne wymagania”, </w:t>
      </w:r>
      <w:r w:rsidRPr="00323417">
        <w:rPr>
          <w:rFonts w:ascii="Verdana" w:hAnsi="Verdana"/>
          <w:sz w:val="20"/>
          <w:szCs w:val="20"/>
        </w:rPr>
        <w:t>pozwalającego stwierdzić zgodność z wymaganiami Zamawiającego przedstawionymi odpowiednio w Załączniku nr 3 do SWZ wraz z ewentualnymi Informacjami dla Wykonawców.</w:t>
      </w:r>
      <w:bookmarkEnd w:id="12"/>
      <w:bookmarkEnd w:id="13"/>
    </w:p>
    <w:p w14:paraId="33F01805" w14:textId="7E293EB1" w:rsidR="00323417" w:rsidRPr="00323417" w:rsidRDefault="00323417" w:rsidP="00DB240E">
      <w:pPr>
        <w:pStyle w:val="Bezodstpw"/>
        <w:autoSpaceDE w:val="0"/>
        <w:autoSpaceDN w:val="0"/>
        <w:adjustRightInd w:val="0"/>
        <w:spacing w:line="276" w:lineRule="auto"/>
        <w:ind w:left="1080"/>
        <w:jc w:val="both"/>
        <w:rPr>
          <w:rFonts w:ascii="Verdana" w:hAnsi="Verdana" w:cs="Arial"/>
          <w:sz w:val="20"/>
          <w:szCs w:val="20"/>
        </w:rPr>
      </w:pPr>
      <w:r w:rsidRPr="00BC3BA9">
        <w:rPr>
          <w:rFonts w:ascii="Verdana" w:hAnsi="Verdana"/>
          <w:sz w:val="20"/>
          <w:szCs w:val="20"/>
        </w:rPr>
        <w:t>Zamawiający akceptuje równoważne przedmiotowe środki dowodowe, jeśli potwierdzają, że oferowane dostawy</w:t>
      </w:r>
      <w:r>
        <w:rPr>
          <w:rFonts w:ascii="Verdana" w:hAnsi="Verdana"/>
          <w:sz w:val="20"/>
          <w:szCs w:val="20"/>
        </w:rPr>
        <w:t xml:space="preserve"> </w:t>
      </w:r>
      <w:r w:rsidRPr="00BC3BA9">
        <w:rPr>
          <w:rFonts w:ascii="Verdana" w:hAnsi="Verdana"/>
          <w:sz w:val="20"/>
          <w:szCs w:val="20"/>
        </w:rPr>
        <w:t xml:space="preserve">spełniają określone przez </w:t>
      </w:r>
      <w:r>
        <w:rPr>
          <w:rFonts w:ascii="Verdana" w:hAnsi="Verdana"/>
          <w:sz w:val="20"/>
          <w:szCs w:val="20"/>
        </w:rPr>
        <w:t>Z</w:t>
      </w:r>
      <w:r w:rsidRPr="00BC3BA9">
        <w:rPr>
          <w:rFonts w:ascii="Verdana" w:hAnsi="Verdana"/>
          <w:sz w:val="20"/>
          <w:szCs w:val="20"/>
        </w:rPr>
        <w:t>amawiającego wymagania, cechy lub kryteria.</w:t>
      </w:r>
    </w:p>
    <w:p w14:paraId="302AD0D8" w14:textId="065800BA" w:rsidR="006C2358" w:rsidRPr="00F307B5" w:rsidRDefault="003102B8" w:rsidP="007571B8">
      <w:pPr>
        <w:pStyle w:val="Akapitzlist"/>
        <w:numPr>
          <w:ilvl w:val="1"/>
          <w:numId w:val="18"/>
        </w:numPr>
        <w:spacing w:after="0"/>
        <w:contextualSpacing w:val="0"/>
        <w:jc w:val="both"/>
        <w:rPr>
          <w:rFonts w:ascii="Verdana" w:hAnsi="Verdana"/>
          <w:sz w:val="20"/>
          <w:szCs w:val="20"/>
        </w:rPr>
      </w:pPr>
      <w:r w:rsidRPr="00C519D1">
        <w:rPr>
          <w:rFonts w:ascii="Verdana" w:hAnsi="Verdana"/>
          <w:sz w:val="20"/>
          <w:szCs w:val="20"/>
        </w:rPr>
        <w:t>W przypadkach, kiedy w opisie przedmiotu zamówienia wskazane zostały znaki towarowe, patenty lub pochodzeni</w:t>
      </w:r>
      <w:r w:rsidR="00691292">
        <w:rPr>
          <w:rFonts w:ascii="Verdana" w:hAnsi="Verdana"/>
          <w:sz w:val="20"/>
          <w:szCs w:val="20"/>
        </w:rPr>
        <w:t>e</w:t>
      </w:r>
      <w:r w:rsidRPr="00C519D1">
        <w:rPr>
          <w:rFonts w:ascii="Verdana" w:hAnsi="Verdana"/>
          <w:sz w:val="20"/>
          <w:szCs w:val="20"/>
        </w:rPr>
        <w:t xml:space="preserv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w:t>
      </w:r>
      <w:r w:rsidRPr="00C519D1">
        <w:rPr>
          <w:rFonts w:ascii="Verdana" w:hAnsi="Verdana"/>
          <w:sz w:val="20"/>
          <w:szCs w:val="20"/>
        </w:rPr>
        <w:lastRenderedPageBreak/>
        <w:t>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wskazuje na konkretny </w:t>
      </w:r>
      <w:r w:rsidRPr="00F307B5">
        <w:rPr>
          <w:rFonts w:ascii="Verdana" w:hAnsi="Verdana"/>
          <w:sz w:val="20"/>
          <w:szCs w:val="20"/>
        </w:rPr>
        <w:t>wyrób czy producenta. Zamawiający wskaz</w:t>
      </w:r>
      <w:r w:rsidR="006C2358" w:rsidRPr="00F307B5">
        <w:rPr>
          <w:rFonts w:ascii="Verdana" w:hAnsi="Verdana"/>
          <w:sz w:val="20"/>
          <w:szCs w:val="20"/>
        </w:rPr>
        <w:t>uje</w:t>
      </w:r>
      <w:r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792090A5" w:rsidR="003102B8" w:rsidRPr="00BE045D" w:rsidRDefault="006C2358" w:rsidP="007571B8">
      <w:pPr>
        <w:pStyle w:val="Akapitzlist"/>
        <w:spacing w:after="0"/>
        <w:ind w:left="1080"/>
        <w:contextualSpacing w:val="0"/>
        <w:jc w:val="both"/>
        <w:rPr>
          <w:rFonts w:ascii="Verdana" w:hAnsi="Verdana"/>
          <w:sz w:val="20"/>
          <w:szCs w:val="20"/>
        </w:rPr>
      </w:pPr>
      <w:r w:rsidRPr="00F307B5">
        <w:rPr>
          <w:rFonts w:ascii="Verdana" w:hAnsi="Verdana"/>
          <w:sz w:val="20"/>
          <w:szCs w:val="20"/>
        </w:rPr>
        <w:t>- z</w:t>
      </w:r>
      <w:r w:rsidR="00ED275C" w:rsidRPr="00F307B5">
        <w:rPr>
          <w:rFonts w:ascii="Verdana" w:hAnsi="Verdana"/>
          <w:sz w:val="20"/>
          <w:szCs w:val="20"/>
        </w:rPr>
        <w:t xml:space="preserve">a równoważny sprzęt Zamawiający uzna </w:t>
      </w:r>
      <w:r w:rsidR="00FE60D0" w:rsidRPr="00F307B5">
        <w:rPr>
          <w:rFonts w:ascii="Verdana" w:hAnsi="Verdana"/>
          <w:sz w:val="20"/>
          <w:szCs w:val="20"/>
        </w:rPr>
        <w:t>sprzęt spełniający</w:t>
      </w:r>
      <w:r w:rsidRPr="00F307B5">
        <w:rPr>
          <w:rFonts w:ascii="Verdana" w:hAnsi="Verdana"/>
          <w:sz w:val="20"/>
          <w:szCs w:val="20"/>
        </w:rPr>
        <w:t xml:space="preserve"> minimalne</w:t>
      </w:r>
      <w:r w:rsidR="00FE60D0" w:rsidRPr="00F307B5">
        <w:rPr>
          <w:rFonts w:ascii="Verdana" w:hAnsi="Verdana"/>
          <w:sz w:val="20"/>
          <w:szCs w:val="20"/>
        </w:rPr>
        <w:t xml:space="preserve"> wymagania jakościowe, eksploatacyjne i techniczne </w:t>
      </w:r>
      <w:r w:rsidRPr="00F307B5">
        <w:rPr>
          <w:rFonts w:ascii="Verdana" w:hAnsi="Verdana"/>
          <w:sz w:val="20"/>
          <w:szCs w:val="20"/>
        </w:rPr>
        <w:t>odpowiadające wymaganiom wskazanym przez Zamawiającego w opisie przedmiotu zamówienia</w:t>
      </w:r>
      <w:r w:rsidR="00FE60D0" w:rsidRPr="00F307B5">
        <w:rPr>
          <w:rFonts w:ascii="Verdana" w:hAnsi="Verdana"/>
          <w:sz w:val="20"/>
          <w:szCs w:val="20"/>
        </w:rPr>
        <w:t xml:space="preserve">. Oznacza to, że produkt równoważny musi </w:t>
      </w:r>
      <w:r w:rsidRPr="001C3A93">
        <w:rPr>
          <w:rFonts w:ascii="Verdana" w:hAnsi="Verdana"/>
          <w:sz w:val="20"/>
          <w:szCs w:val="20"/>
        </w:rPr>
        <w:t xml:space="preserve">mieć </w:t>
      </w:r>
      <w:r w:rsidR="00FE60D0" w:rsidRPr="001C3A93">
        <w:rPr>
          <w:rFonts w:ascii="Verdana" w:hAnsi="Verdana"/>
          <w:sz w:val="20"/>
          <w:szCs w:val="20"/>
        </w:rPr>
        <w:t xml:space="preserve">parametry </w:t>
      </w:r>
      <w:r w:rsidR="00D9367B" w:rsidRPr="001C3A93">
        <w:rPr>
          <w:rFonts w:ascii="Verdana" w:hAnsi="Verdana" w:cs="Tahoma"/>
          <w:color w:val="000000"/>
          <w:sz w:val="20"/>
          <w:szCs w:val="20"/>
        </w:rPr>
        <w:t xml:space="preserve">nie gorsze niż wskazane przez Zamawiającego, tzn. </w:t>
      </w:r>
      <w:r w:rsidR="00EC4BAB" w:rsidRPr="001C3A93">
        <w:rPr>
          <w:rFonts w:ascii="Verdana" w:hAnsi="Verdana"/>
          <w:sz w:val="20"/>
          <w:szCs w:val="20"/>
        </w:rPr>
        <w:t>przynajmniej</w:t>
      </w:r>
      <w:r w:rsidR="00EC4BAB" w:rsidRPr="00BE045D">
        <w:rPr>
          <w:rFonts w:ascii="Verdana" w:hAnsi="Verdana"/>
          <w:sz w:val="20"/>
          <w:szCs w:val="20"/>
        </w:rPr>
        <w:t xml:space="preserve"> na poziomie takim jak</w:t>
      </w:r>
      <w:r w:rsidR="00D9367B" w:rsidRPr="00BE045D">
        <w:rPr>
          <w:rFonts w:ascii="Verdana" w:hAnsi="Verdana"/>
          <w:sz w:val="20"/>
          <w:szCs w:val="20"/>
        </w:rPr>
        <w:t xml:space="preserve"> wymaga Zamawiający</w:t>
      </w:r>
      <w:r w:rsidR="00FE60D0" w:rsidRPr="00BE045D">
        <w:rPr>
          <w:rFonts w:ascii="Verdana" w:hAnsi="Verdana"/>
          <w:sz w:val="20"/>
          <w:szCs w:val="20"/>
        </w:rPr>
        <w:t>. Wszelkie koszty i czynności związane z potwierdzeniem spełniania przez ofertę równoważną parametrów jakościowych spoczywają na Wykonawcy.</w:t>
      </w:r>
    </w:p>
    <w:p w14:paraId="2CDAB1E7" w14:textId="16B65B24" w:rsidR="003102B8" w:rsidRPr="00C519D1" w:rsidRDefault="003102B8" w:rsidP="00DB240E">
      <w:pPr>
        <w:pStyle w:val="Akapitzlist"/>
        <w:numPr>
          <w:ilvl w:val="1"/>
          <w:numId w:val="18"/>
        </w:numPr>
        <w:spacing w:after="0"/>
        <w:contextualSpacing w:val="0"/>
        <w:jc w:val="both"/>
        <w:rPr>
          <w:rFonts w:ascii="Verdana" w:hAnsi="Verdana"/>
          <w:sz w:val="20"/>
          <w:szCs w:val="20"/>
        </w:rPr>
      </w:pPr>
      <w:bookmarkStart w:id="14" w:name="_Hlk72960198"/>
      <w:bookmarkStart w:id="15" w:name="_Hlk72961332"/>
      <w:r w:rsidRPr="00EA024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A0249">
        <w:rPr>
          <w:rFonts w:ascii="Verdana" w:hAnsi="Verdana"/>
          <w:sz w:val="20"/>
          <w:szCs w:val="20"/>
        </w:rPr>
        <w:t>uPzp</w:t>
      </w:r>
      <w:proofErr w:type="spellEnd"/>
      <w:r w:rsidRPr="00EA0249">
        <w:rPr>
          <w:rFonts w:ascii="Verdana" w:hAnsi="Verdana"/>
          <w:sz w:val="20"/>
          <w:szCs w:val="20"/>
        </w:rPr>
        <w:t>, dopuszcza rozwiązania równoważne opisywanym.</w:t>
      </w:r>
      <w:bookmarkStart w:id="16"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 xml:space="preserve">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519D1">
        <w:rPr>
          <w:rFonts w:ascii="Verdana" w:hAnsi="Verdana"/>
          <w:sz w:val="20"/>
          <w:szCs w:val="20"/>
        </w:rPr>
        <w:t>uPzp</w:t>
      </w:r>
      <w:proofErr w:type="spellEnd"/>
      <w:r w:rsidRPr="00C519D1">
        <w:rPr>
          <w:rFonts w:ascii="Verdana" w:hAnsi="Verdana"/>
          <w:sz w:val="20"/>
          <w:szCs w:val="20"/>
        </w:rPr>
        <w:t>,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Zamawiający</w:t>
      </w:r>
      <w:r w:rsidR="00333D81">
        <w:rPr>
          <w:rFonts w:ascii="Verdana" w:hAnsi="Verdana"/>
          <w:sz w:val="20"/>
          <w:szCs w:val="20"/>
        </w:rPr>
        <w:t xml:space="preserve"> jako przedmiotowych środków dowodowych </w:t>
      </w:r>
      <w:r w:rsidRPr="00C519D1">
        <w:rPr>
          <w:rFonts w:ascii="Verdana" w:hAnsi="Verdana"/>
          <w:sz w:val="20"/>
          <w:szCs w:val="20"/>
        </w:rPr>
        <w:t xml:space="preserve">żąda </w:t>
      </w:r>
      <w:bookmarkEnd w:id="16"/>
      <w:r w:rsidRPr="00C519D1">
        <w:rPr>
          <w:rFonts w:ascii="Verdana" w:hAnsi="Verdana"/>
          <w:sz w:val="20"/>
          <w:szCs w:val="20"/>
        </w:rPr>
        <w:t>certyfikatów wydawanych przez jednostki wykonujące działania 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5CE7BE89" w14:textId="46A07C74" w:rsidR="003102B8" w:rsidRDefault="003102B8" w:rsidP="00DB240E">
      <w:pPr>
        <w:spacing w:after="0"/>
        <w:ind w:left="1078"/>
        <w:jc w:val="both"/>
        <w:rPr>
          <w:rFonts w:ascii="Verdana" w:hAnsi="Verdana"/>
          <w:sz w:val="20"/>
          <w:szCs w:val="20"/>
        </w:rPr>
      </w:pPr>
      <w:r w:rsidRPr="0067643B">
        <w:rPr>
          <w:rFonts w:ascii="Verdana" w:hAnsi="Verdana"/>
          <w:sz w:val="20"/>
          <w:szCs w:val="20"/>
        </w:rPr>
        <w:t>Przedstawiane Certyfikaty - mają być wystawione przez niezależną jednostkę badawczą i</w:t>
      </w:r>
      <w:r w:rsidR="000C11AC">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sidR="000C11AC">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18582E2" w14:textId="77777777" w:rsidR="003102B8" w:rsidRDefault="003102B8" w:rsidP="00DB240E">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7D283186" w14:textId="6A449034" w:rsidR="000C11AC" w:rsidRPr="006E024A" w:rsidRDefault="003102B8" w:rsidP="00DB240E">
      <w:pPr>
        <w:spacing w:after="0"/>
        <w:ind w:left="1064"/>
        <w:jc w:val="both"/>
        <w:rPr>
          <w:rFonts w:ascii="Verdana" w:hAnsi="Verdana"/>
          <w:sz w:val="20"/>
          <w:szCs w:val="20"/>
        </w:rPr>
      </w:pPr>
      <w:bookmarkStart w:id="17" w:name="_Hlk72957960"/>
      <w:r w:rsidRPr="0067643B">
        <w:rPr>
          <w:rFonts w:ascii="Verdana" w:hAnsi="Verdana"/>
          <w:sz w:val="20"/>
          <w:szCs w:val="20"/>
        </w:rPr>
        <w:t xml:space="preserve">Dokumenty te mają być opisane w sposób </w:t>
      </w:r>
      <w:r w:rsidR="00C65A7D" w:rsidRPr="0067643B">
        <w:rPr>
          <w:rFonts w:ascii="Verdana" w:hAnsi="Verdana"/>
          <w:sz w:val="20"/>
          <w:szCs w:val="20"/>
        </w:rPr>
        <w:t>niebudzący</w:t>
      </w:r>
      <w:r w:rsidRPr="0067643B">
        <w:rPr>
          <w:rFonts w:ascii="Verdana" w:hAnsi="Verdana"/>
          <w:sz w:val="20"/>
          <w:szCs w:val="20"/>
        </w:rPr>
        <w:t xml:space="preserve">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00743694" w:rsidR="000C11AC" w:rsidRPr="006C0FC2" w:rsidRDefault="000C11AC" w:rsidP="00DB240E">
      <w:pPr>
        <w:pStyle w:val="Akapitzlist"/>
        <w:numPr>
          <w:ilvl w:val="1"/>
          <w:numId w:val="18"/>
        </w:numPr>
        <w:spacing w:after="0"/>
        <w:contextualSpacing w:val="0"/>
        <w:jc w:val="both"/>
        <w:rPr>
          <w:rFonts w:ascii="Verdana" w:hAnsi="Verdana"/>
          <w:sz w:val="20"/>
          <w:szCs w:val="20"/>
        </w:rPr>
      </w:pPr>
      <w:bookmarkStart w:id="18" w:name="_Hlk72961366"/>
      <w:bookmarkEnd w:id="14"/>
      <w:bookmarkEnd w:id="15"/>
      <w:bookmarkEnd w:id="17"/>
      <w:r>
        <w:rPr>
          <w:rFonts w:ascii="Verdana" w:hAnsi="Verdana"/>
          <w:sz w:val="20"/>
          <w:szCs w:val="20"/>
        </w:rPr>
        <w:t xml:space="preserve">Zamawiający akceptuje odpowiednie  przedmiotowe środki dowodowe inne niż te, </w:t>
      </w:r>
      <w:r w:rsidR="004C1487">
        <w:rPr>
          <w:rFonts w:ascii="Verdana" w:hAnsi="Verdana"/>
          <w:sz w:val="20"/>
          <w:szCs w:val="20"/>
        </w:rPr>
        <w:br/>
      </w:r>
      <w:r>
        <w:rPr>
          <w:rFonts w:ascii="Verdana" w:hAnsi="Verdana"/>
          <w:sz w:val="20"/>
          <w:szCs w:val="20"/>
        </w:rPr>
        <w:t xml:space="preserve">o których mowa w </w:t>
      </w:r>
      <w:proofErr w:type="spellStart"/>
      <w:r>
        <w:rPr>
          <w:rFonts w:ascii="Verdana" w:hAnsi="Verdana"/>
          <w:sz w:val="20"/>
          <w:szCs w:val="20"/>
        </w:rPr>
        <w:t>ppkt</w:t>
      </w:r>
      <w:proofErr w:type="spellEnd"/>
      <w:r>
        <w:rPr>
          <w:rFonts w:ascii="Verdana" w:hAnsi="Verdana"/>
          <w:sz w:val="20"/>
          <w:szCs w:val="20"/>
        </w:rPr>
        <w:t xml:space="preserve"> </w:t>
      </w:r>
      <w:r w:rsidR="0046504E">
        <w:rPr>
          <w:rFonts w:ascii="Verdana" w:hAnsi="Verdana"/>
          <w:sz w:val="20"/>
          <w:szCs w:val="20"/>
        </w:rPr>
        <w:t>3</w:t>
      </w:r>
      <w:r>
        <w:rPr>
          <w:rFonts w:ascii="Verdana" w:hAnsi="Verdana"/>
          <w:sz w:val="20"/>
          <w:szCs w:val="20"/>
        </w:rPr>
        <w:t>)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w:t>
      </w:r>
      <w:proofErr w:type="spellStart"/>
      <w:r w:rsidR="004C1487">
        <w:rPr>
          <w:rFonts w:ascii="Verdana" w:hAnsi="Verdana"/>
          <w:sz w:val="20"/>
          <w:szCs w:val="20"/>
        </w:rPr>
        <w:t>ppkt</w:t>
      </w:r>
      <w:proofErr w:type="spellEnd"/>
      <w:r w:rsidR="004C1487">
        <w:rPr>
          <w:rFonts w:ascii="Verdana" w:hAnsi="Verdana"/>
          <w:sz w:val="20"/>
          <w:szCs w:val="20"/>
        </w:rPr>
        <w:t xml:space="preserve"> </w:t>
      </w:r>
      <w:r w:rsidR="0046504E">
        <w:rPr>
          <w:rFonts w:ascii="Verdana" w:hAnsi="Verdana"/>
          <w:sz w:val="20"/>
          <w:szCs w:val="20"/>
        </w:rPr>
        <w:t>3</w:t>
      </w:r>
      <w:r w:rsidR="004C1487">
        <w:rPr>
          <w:rFonts w:ascii="Verdana" w:hAnsi="Verdana"/>
          <w:sz w:val="20"/>
          <w:szCs w:val="20"/>
        </w:rPr>
        <w:t>)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p w14:paraId="4C560A6D" w14:textId="0F8C9747" w:rsidR="00F10926" w:rsidRPr="006760F1" w:rsidRDefault="009B61FB" w:rsidP="00DB240E">
      <w:pPr>
        <w:pStyle w:val="Akapitzlist"/>
        <w:numPr>
          <w:ilvl w:val="1"/>
          <w:numId w:val="18"/>
        </w:numPr>
        <w:spacing w:after="0"/>
        <w:contextualSpacing w:val="0"/>
        <w:jc w:val="both"/>
        <w:rPr>
          <w:rFonts w:ascii="Verdana" w:hAnsi="Verdana"/>
          <w:sz w:val="20"/>
          <w:szCs w:val="20"/>
        </w:rPr>
      </w:pPr>
      <w:r w:rsidRPr="006760F1">
        <w:rPr>
          <w:rFonts w:ascii="Verdana" w:hAnsi="Verdana"/>
          <w:sz w:val="20"/>
          <w:szCs w:val="20"/>
        </w:rPr>
        <w:t xml:space="preserve">W przypadku </w:t>
      </w:r>
      <w:r w:rsidR="00700F61" w:rsidRPr="006760F1">
        <w:rPr>
          <w:rFonts w:ascii="Verdana" w:hAnsi="Verdana"/>
          <w:sz w:val="20"/>
          <w:szCs w:val="20"/>
        </w:rPr>
        <w:t>dokumentu,</w:t>
      </w:r>
      <w:r w:rsidRPr="006760F1">
        <w:rPr>
          <w:rFonts w:ascii="Verdana" w:hAnsi="Verdana"/>
          <w:sz w:val="20"/>
          <w:szCs w:val="20"/>
        </w:rPr>
        <w:t xml:space="preserve"> o którym mowa, w rozdziale IV pkt </w:t>
      </w:r>
      <w:r w:rsidR="004F2AFD">
        <w:rPr>
          <w:rFonts w:ascii="Verdana" w:hAnsi="Verdana"/>
          <w:sz w:val="20"/>
          <w:szCs w:val="20"/>
        </w:rPr>
        <w:t>14</w:t>
      </w:r>
      <w:r w:rsidRPr="006760F1">
        <w:rPr>
          <w:rFonts w:ascii="Verdana" w:hAnsi="Verdana"/>
          <w:sz w:val="20"/>
          <w:szCs w:val="20"/>
        </w:rPr>
        <w:t xml:space="preserve"> </w:t>
      </w:r>
      <w:proofErr w:type="spellStart"/>
      <w:r w:rsidRPr="006760F1">
        <w:rPr>
          <w:rFonts w:ascii="Verdana" w:hAnsi="Verdana"/>
          <w:sz w:val="20"/>
          <w:szCs w:val="20"/>
        </w:rPr>
        <w:t>ppkt</w:t>
      </w:r>
      <w:proofErr w:type="spellEnd"/>
      <w:r w:rsidRPr="006760F1">
        <w:rPr>
          <w:rFonts w:ascii="Verdana" w:hAnsi="Verdana"/>
          <w:sz w:val="20"/>
          <w:szCs w:val="20"/>
        </w:rPr>
        <w:t xml:space="preserve"> 1 - w</w:t>
      </w:r>
      <w:r w:rsidR="003102B8" w:rsidRPr="006760F1">
        <w:rPr>
          <w:rFonts w:ascii="Verdana" w:hAnsi="Verdana"/>
          <w:sz w:val="20"/>
          <w:szCs w:val="20"/>
        </w:rPr>
        <w:t xml:space="preserve"> </w:t>
      </w:r>
      <w:r w:rsidR="00B211A2" w:rsidRPr="006760F1">
        <w:rPr>
          <w:rFonts w:ascii="Verdana" w:hAnsi="Verdana"/>
          <w:sz w:val="20"/>
          <w:szCs w:val="20"/>
        </w:rPr>
        <w:t>przypadku,</w:t>
      </w:r>
      <w:r w:rsidR="003102B8" w:rsidRPr="006760F1">
        <w:rPr>
          <w:rFonts w:ascii="Verdana" w:hAnsi="Verdana"/>
          <w:sz w:val="20"/>
          <w:szCs w:val="20"/>
        </w:rPr>
        <w:t xml:space="preserve"> </w:t>
      </w:r>
      <w:r w:rsidR="006C0FC2" w:rsidRPr="006760F1">
        <w:rPr>
          <w:rFonts w:ascii="Verdana" w:hAnsi="Verdana"/>
          <w:sz w:val="20"/>
          <w:szCs w:val="20"/>
        </w:rPr>
        <w:t>gdy Wykonawca nie złożył przedmiotowych środków dowodowych</w:t>
      </w:r>
      <w:r w:rsidR="00FF4D1F" w:rsidRPr="006760F1">
        <w:rPr>
          <w:rFonts w:ascii="Verdana" w:hAnsi="Verdana"/>
          <w:sz w:val="20"/>
          <w:szCs w:val="20"/>
        </w:rPr>
        <w:t xml:space="preserve"> </w:t>
      </w:r>
      <w:r w:rsidR="006C0FC2" w:rsidRPr="006760F1">
        <w:rPr>
          <w:rFonts w:ascii="Verdana" w:hAnsi="Verdana"/>
          <w:sz w:val="20"/>
          <w:szCs w:val="20"/>
        </w:rPr>
        <w:t xml:space="preserve">lub złożone przedmiotowe środki dowodowe są niekompletne (w tym przedmiotowe środki dowodowe </w:t>
      </w:r>
      <w:r w:rsidR="003102B8" w:rsidRPr="006760F1">
        <w:rPr>
          <w:rFonts w:ascii="Verdana" w:hAnsi="Verdana"/>
          <w:sz w:val="20"/>
          <w:szCs w:val="20"/>
        </w:rPr>
        <w:t>udowadniając</w:t>
      </w:r>
      <w:r w:rsidR="006C0FC2" w:rsidRPr="006760F1">
        <w:rPr>
          <w:rFonts w:ascii="Verdana" w:hAnsi="Verdana"/>
          <w:sz w:val="20"/>
          <w:szCs w:val="20"/>
        </w:rPr>
        <w:t>e</w:t>
      </w:r>
      <w:r w:rsidR="003102B8" w:rsidRPr="006760F1">
        <w:rPr>
          <w:rFonts w:ascii="Verdana" w:hAnsi="Verdana"/>
          <w:sz w:val="20"/>
          <w:szCs w:val="20"/>
        </w:rPr>
        <w:t>, że proponowane rozwiązania w równoważnym stopniu spełniają wymagania określone w opisie przedmiotu</w:t>
      </w:r>
      <w:r w:rsidR="006C0FC2" w:rsidRPr="006760F1">
        <w:rPr>
          <w:rFonts w:ascii="Verdana" w:hAnsi="Verdana"/>
          <w:sz w:val="20"/>
          <w:szCs w:val="20"/>
        </w:rPr>
        <w:t xml:space="preserve"> </w:t>
      </w:r>
      <w:r w:rsidR="003102B8" w:rsidRPr="006760F1">
        <w:rPr>
          <w:rFonts w:ascii="Verdana" w:hAnsi="Verdana"/>
          <w:sz w:val="20"/>
          <w:szCs w:val="20"/>
        </w:rPr>
        <w:t>zamówienia</w:t>
      </w:r>
      <w:r w:rsidR="006C0FC2" w:rsidRPr="006760F1">
        <w:rPr>
          <w:rFonts w:ascii="Verdana" w:hAnsi="Verdana"/>
          <w:sz w:val="20"/>
          <w:szCs w:val="20"/>
        </w:rPr>
        <w:t>)</w:t>
      </w:r>
      <w:r w:rsidR="003102B8" w:rsidRPr="006760F1">
        <w:rPr>
          <w:rFonts w:ascii="Verdana" w:hAnsi="Verdana"/>
          <w:sz w:val="20"/>
          <w:szCs w:val="20"/>
        </w:rPr>
        <w:t xml:space="preserve">, Zamawiający wezwie do ich złożenia, na podstawie art. 107 ust. 2 </w:t>
      </w:r>
      <w:proofErr w:type="spellStart"/>
      <w:r w:rsidR="003102B8" w:rsidRPr="006760F1">
        <w:rPr>
          <w:rFonts w:ascii="Verdana" w:hAnsi="Verdana"/>
          <w:sz w:val="20"/>
          <w:szCs w:val="20"/>
        </w:rPr>
        <w:t>uPzp</w:t>
      </w:r>
      <w:bookmarkEnd w:id="18"/>
      <w:proofErr w:type="spellEnd"/>
      <w:r w:rsidR="003102B8" w:rsidRPr="006760F1">
        <w:rPr>
          <w:rFonts w:ascii="Verdana" w:hAnsi="Verdana"/>
          <w:sz w:val="20"/>
          <w:szCs w:val="20"/>
        </w:rPr>
        <w:t>.</w:t>
      </w:r>
    </w:p>
    <w:p w14:paraId="191FE360" w14:textId="6A334996" w:rsidR="003102B8" w:rsidRPr="001211D0" w:rsidRDefault="003102B8" w:rsidP="00DB240E">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9" w:name="_Toc227121604"/>
      <w:bookmarkStart w:id="2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9"/>
      <w:bookmarkEnd w:id="20"/>
      <w:r w:rsidR="009372F6">
        <w:rPr>
          <w:rFonts w:ascii="Verdana" w:hAnsi="Verdana"/>
          <w:color w:val="FFFFFF"/>
          <w:sz w:val="20"/>
        </w:rPr>
        <w:t xml:space="preserve"> </w:t>
      </w:r>
    </w:p>
    <w:p w14:paraId="596B7149" w14:textId="78070E5B" w:rsidR="009372F6" w:rsidRDefault="009372F6" w:rsidP="00DB240E">
      <w:pPr>
        <w:pStyle w:val="Akapitzlist"/>
        <w:numPr>
          <w:ilvl w:val="3"/>
          <w:numId w:val="9"/>
        </w:numPr>
        <w:spacing w:after="0"/>
        <w:ind w:left="426"/>
        <w:jc w:val="both"/>
        <w:rPr>
          <w:rFonts w:ascii="Verdana" w:hAnsi="Verdana"/>
          <w:bCs/>
          <w:sz w:val="20"/>
          <w:szCs w:val="20"/>
        </w:rPr>
      </w:pPr>
      <w:bookmarkStart w:id="21" w:name="_Toc227121606"/>
      <w:bookmarkStart w:id="22" w:name="_Toc231012172"/>
      <w:r w:rsidRPr="009372F6">
        <w:rPr>
          <w:rFonts w:ascii="Verdana" w:hAnsi="Verdana"/>
          <w:bCs/>
          <w:sz w:val="20"/>
          <w:szCs w:val="20"/>
        </w:rPr>
        <w:t>Termin realizacji</w:t>
      </w:r>
      <w:r w:rsidR="00B211A2">
        <w:rPr>
          <w:rFonts w:ascii="Verdana" w:hAnsi="Verdana"/>
          <w:bCs/>
          <w:sz w:val="20"/>
          <w:szCs w:val="20"/>
        </w:rPr>
        <w:t xml:space="preserve">: </w:t>
      </w:r>
      <w:r w:rsidR="00B211A2" w:rsidRPr="007571B8">
        <w:rPr>
          <w:rFonts w:ascii="Verdana" w:hAnsi="Verdana"/>
          <w:b/>
          <w:bCs/>
          <w:sz w:val="20"/>
          <w:szCs w:val="20"/>
        </w:rPr>
        <w:t xml:space="preserve">do </w:t>
      </w:r>
      <w:r w:rsidR="00827200">
        <w:rPr>
          <w:rFonts w:ascii="Verdana" w:hAnsi="Verdana"/>
          <w:b/>
          <w:bCs/>
          <w:sz w:val="20"/>
          <w:szCs w:val="20"/>
        </w:rPr>
        <w:t>12</w:t>
      </w:r>
      <w:r w:rsidR="00827200" w:rsidRPr="007571B8">
        <w:rPr>
          <w:rFonts w:ascii="Verdana" w:hAnsi="Verdana"/>
          <w:b/>
          <w:bCs/>
          <w:sz w:val="20"/>
          <w:szCs w:val="20"/>
        </w:rPr>
        <w:t xml:space="preserve"> </w:t>
      </w:r>
      <w:r w:rsidR="00B211A2" w:rsidRPr="007571B8">
        <w:rPr>
          <w:rFonts w:ascii="Verdana" w:hAnsi="Verdana"/>
          <w:b/>
          <w:bCs/>
          <w:sz w:val="20"/>
          <w:szCs w:val="20"/>
        </w:rPr>
        <w:t>tygodni</w:t>
      </w:r>
      <w:r w:rsidR="00B211A2">
        <w:rPr>
          <w:rFonts w:ascii="Verdana" w:hAnsi="Verdana"/>
          <w:bCs/>
          <w:sz w:val="20"/>
          <w:szCs w:val="20"/>
        </w:rPr>
        <w:t xml:space="preserve"> od dnia zawarcia umowy</w:t>
      </w:r>
      <w:r w:rsidR="00B211A2" w:rsidRPr="00783DB2">
        <w:rPr>
          <w:rFonts w:ascii="Verdana" w:hAnsi="Verdana"/>
          <w:bCs/>
          <w:sz w:val="20"/>
          <w:szCs w:val="20"/>
        </w:rPr>
        <w:t xml:space="preserve">. </w:t>
      </w:r>
      <w:r w:rsidRPr="00783DB2">
        <w:rPr>
          <w:rFonts w:ascii="Verdana" w:hAnsi="Verdana"/>
          <w:bCs/>
          <w:sz w:val="20"/>
          <w:szCs w:val="20"/>
        </w:rPr>
        <w:t xml:space="preserve"> </w:t>
      </w:r>
    </w:p>
    <w:p w14:paraId="6924B149" w14:textId="0A85E2D1" w:rsidR="003102B8" w:rsidRDefault="004C1487" w:rsidP="00DB240E">
      <w:pPr>
        <w:pStyle w:val="Akapitzlist"/>
        <w:numPr>
          <w:ilvl w:val="3"/>
          <w:numId w:val="9"/>
        </w:numPr>
        <w:spacing w:after="0"/>
        <w:ind w:left="426"/>
        <w:jc w:val="both"/>
        <w:rPr>
          <w:rFonts w:ascii="Verdana" w:hAnsi="Verdana"/>
          <w:bCs/>
          <w:sz w:val="20"/>
          <w:szCs w:val="20"/>
        </w:rPr>
      </w:pPr>
      <w:r w:rsidRPr="009372F6">
        <w:rPr>
          <w:rFonts w:ascii="Verdana" w:hAnsi="Verdana"/>
          <w:bCs/>
          <w:sz w:val="20"/>
          <w:szCs w:val="20"/>
        </w:rPr>
        <w:t>Szczegóły dotyczące terminu i warunków realizacji przedmiotu zamówienia znajdują się we wzorze umowy, stanowiącym Załącznik nr 4 do SWZ</w:t>
      </w:r>
      <w:r w:rsidR="009372F6">
        <w:rPr>
          <w:rFonts w:ascii="Verdana" w:hAnsi="Verdana"/>
          <w:bCs/>
          <w:sz w:val="20"/>
          <w:szCs w:val="20"/>
        </w:rPr>
        <w:t>.</w:t>
      </w:r>
    </w:p>
    <w:p w14:paraId="3FB22BD0" w14:textId="13B5F5BF" w:rsidR="003102B8" w:rsidRPr="001211D0"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 xml:space="preserve">VI. </w:t>
      </w:r>
      <w:r w:rsidRPr="0007427D">
        <w:rPr>
          <w:rFonts w:ascii="Verdana" w:hAnsi="Verdana"/>
          <w:color w:val="FFFFFF"/>
          <w:sz w:val="20"/>
        </w:rPr>
        <w:t>WARUNKI</w:t>
      </w:r>
      <w:bookmarkEnd w:id="21"/>
      <w:bookmarkEnd w:id="22"/>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0B42AA48" w:rsidR="003102B8" w:rsidRDefault="003102B8" w:rsidP="00DB240E">
      <w:pPr>
        <w:numPr>
          <w:ilvl w:val="0"/>
          <w:numId w:val="5"/>
        </w:numPr>
        <w:autoSpaceDE w:val="0"/>
        <w:autoSpaceDN w:val="0"/>
        <w:adjustRightInd w:val="0"/>
        <w:spacing w:after="0"/>
        <w:ind w:left="357" w:hanging="357"/>
        <w:jc w:val="both"/>
        <w:rPr>
          <w:rFonts w:ascii="Verdana" w:hAnsi="Verdana" w:cs="Arial"/>
          <w:sz w:val="20"/>
          <w:szCs w:val="20"/>
        </w:rPr>
      </w:pPr>
      <w:bookmarkStart w:id="23" w:name="_Hlk70185096"/>
      <w:r w:rsidRPr="000B5192">
        <w:rPr>
          <w:rFonts w:ascii="Verdana" w:hAnsi="Verdana" w:cs="Arial"/>
          <w:sz w:val="20"/>
          <w:szCs w:val="20"/>
        </w:rPr>
        <w:t>O udzielenie zamówienia mogą ubiegać się Wykonawcy, którzy</w:t>
      </w:r>
      <w:r>
        <w:rPr>
          <w:rFonts w:ascii="Verdana" w:hAnsi="Verdana" w:cs="Arial"/>
          <w:sz w:val="20"/>
          <w:szCs w:val="20"/>
        </w:rPr>
        <w:t>:</w:t>
      </w:r>
    </w:p>
    <w:p w14:paraId="2192698D" w14:textId="77777777" w:rsidR="007343AF" w:rsidRPr="007343AF" w:rsidRDefault="003102B8" w:rsidP="00DB240E">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 xml:space="preserve">na podstawie art. 108 ust. 1 i 109 ust. 1 </w:t>
      </w:r>
      <w:proofErr w:type="spellStart"/>
      <w:r>
        <w:rPr>
          <w:rFonts w:ascii="Verdana" w:hAnsi="Verdana" w:cs="Arial"/>
          <w:b/>
          <w:sz w:val="20"/>
          <w:szCs w:val="20"/>
        </w:rPr>
        <w:t>uPzp</w:t>
      </w:r>
      <w:proofErr w:type="spellEnd"/>
      <w:r w:rsidR="007343AF">
        <w:rPr>
          <w:rFonts w:ascii="Verdana" w:hAnsi="Verdana" w:cs="Arial"/>
          <w:b/>
          <w:sz w:val="20"/>
          <w:szCs w:val="20"/>
        </w:rPr>
        <w:t xml:space="preserve"> </w:t>
      </w:r>
      <w:r w:rsidR="007343AF" w:rsidRPr="007343AF">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23"/>
    <w:p w14:paraId="4C1D17C0" w14:textId="77777777" w:rsidR="003102B8" w:rsidRPr="000368EB" w:rsidRDefault="003102B8" w:rsidP="00DB240E">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 xml:space="preserve">Z postępowania o udzielenie zamówienia wyklucza się Wykonawcę na podstawie art. 108 ust 1 </w:t>
      </w:r>
      <w:proofErr w:type="spellStart"/>
      <w:r w:rsidRPr="000368EB">
        <w:rPr>
          <w:rFonts w:ascii="Verdana" w:hAnsi="Verdana"/>
          <w:b/>
          <w:sz w:val="20"/>
          <w:szCs w:val="20"/>
        </w:rPr>
        <w:t>uPzp</w:t>
      </w:r>
      <w:proofErr w:type="spellEnd"/>
      <w:r w:rsidRPr="000368EB">
        <w:rPr>
          <w:rFonts w:ascii="Verdana" w:hAnsi="Verdana"/>
          <w:b/>
          <w:sz w:val="20"/>
          <w:szCs w:val="20"/>
        </w:rPr>
        <w:t>:</w:t>
      </w:r>
    </w:p>
    <w:p w14:paraId="1325108C"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38B061BA" w:rsidR="003102B8" w:rsidRDefault="000368EB"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BC3783">
        <w:rPr>
          <w:rFonts w:ascii="Verdana" w:hAnsi="Verdana"/>
          <w:sz w:val="20"/>
          <w:szCs w:val="20"/>
        </w:rPr>
        <w:t xml:space="preserve"> </w:t>
      </w:r>
    </w:p>
    <w:p w14:paraId="7ECE2416"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lastRenderedPageBreak/>
        <w:t>wobec którego prawomocnie orzeczono zakaz ubiegania się o zamówienia publiczne;</w:t>
      </w:r>
    </w:p>
    <w:p w14:paraId="4F78CBF1"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9F10F1" w:rsidRDefault="003102B8" w:rsidP="00DB240E">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t>Ponadto, z postępowania o udzielenie zamówienia Zamawiający wykluczy Wykonawcę, wobec którego zachodzą przesłanki określone w art. 109 ust. 1 tj</w:t>
      </w:r>
      <w:r w:rsidRPr="00856746">
        <w:rPr>
          <w:rFonts w:ascii="Verdana" w:hAnsi="Verdana"/>
          <w:sz w:val="20"/>
          <w:szCs w:val="20"/>
        </w:rPr>
        <w:t>.:</w:t>
      </w:r>
    </w:p>
    <w:p w14:paraId="3DCFA480" w14:textId="0782378C" w:rsidR="003102B8" w:rsidRDefault="003102B8" w:rsidP="00DB240E">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DB240E">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 xml:space="preserve">jeżeli występuje konflikt interesów w rozumieniu art. 56 ust. 2 </w:t>
      </w:r>
      <w:proofErr w:type="spellStart"/>
      <w:r w:rsidRPr="00FA6C4C">
        <w:rPr>
          <w:rFonts w:ascii="Verdana" w:hAnsi="Verdana"/>
          <w:sz w:val="20"/>
          <w:szCs w:val="20"/>
        </w:rPr>
        <w:t>uPzp</w:t>
      </w:r>
      <w:proofErr w:type="spellEnd"/>
      <w:r w:rsidRPr="00FA6C4C">
        <w:rPr>
          <w:rFonts w:ascii="Verdana" w:hAnsi="Verdana"/>
          <w:sz w:val="20"/>
          <w:szCs w:val="20"/>
        </w:rPr>
        <w:t>, którego nie można skutecznie wyeliminować w inny sposób niż przez wykluczenie wykonawcy;</w:t>
      </w:r>
    </w:p>
    <w:p w14:paraId="314DFEAA"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7777777" w:rsidR="005A5C81" w:rsidRPr="00736A80" w:rsidRDefault="005A5C81" w:rsidP="00DB240E">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024E07E9" w14:textId="77777777" w:rsidR="005A5C81" w:rsidRPr="00736A80" w:rsidRDefault="005A5C81" w:rsidP="00DB240E">
      <w:pPr>
        <w:pStyle w:val="Default"/>
        <w:numPr>
          <w:ilvl w:val="1"/>
          <w:numId w:val="54"/>
        </w:numPr>
        <w:suppressAutoHyphens/>
        <w:autoSpaceDN/>
        <w:adjustRightInd/>
        <w:spacing w:line="276" w:lineRule="auto"/>
        <w:ind w:left="602" w:hanging="448"/>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736A80" w:rsidRDefault="005A5C81" w:rsidP="00DB240E">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736A80" w:rsidRDefault="005A5C81" w:rsidP="00DB240E">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736A80">
        <w:rPr>
          <w:rFonts w:ascii="Verdana" w:hAnsi="Verdana"/>
          <w:sz w:val="20"/>
          <w:szCs w:val="20"/>
        </w:rPr>
        <w:lastRenderedPageBreak/>
        <w:t xml:space="preserve">odpowiednio do trybu stosowanego do udzielenia zamówienia publicznego oraz etapu prowadzonego postępowania o udzielenie zamówienia publicznego. </w:t>
      </w:r>
    </w:p>
    <w:p w14:paraId="74D0065B"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764036" w:rsidRDefault="005A5C81" w:rsidP="00DB240E">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Wykonawcy na podstawie </w:t>
      </w:r>
      <w:proofErr w:type="spellStart"/>
      <w:r w:rsidRPr="00736A80">
        <w:rPr>
          <w:rFonts w:ascii="Verdana" w:hAnsi="Verdana"/>
          <w:sz w:val="20"/>
          <w:szCs w:val="20"/>
        </w:rPr>
        <w:t>uPzp</w:t>
      </w:r>
      <w:proofErr w:type="spellEnd"/>
      <w:r w:rsidRPr="00736A80">
        <w:rPr>
          <w:rFonts w:ascii="Verdana" w:hAnsi="Verdana"/>
          <w:sz w:val="20"/>
          <w:szCs w:val="20"/>
        </w:rPr>
        <w:t xml:space="preserve"> 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2B1B074C" w14:textId="77777777" w:rsidR="005A5C81" w:rsidRPr="00764036" w:rsidRDefault="005A5C81" w:rsidP="00DB240E">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4"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4"/>
    <w:p w14:paraId="46F3B0C5" w14:textId="77777777" w:rsidR="005A5C81" w:rsidRDefault="005A5C81" w:rsidP="00DB240E">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4158DD" w:rsidRDefault="005A5C81" w:rsidP="00DB240E">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341C20B8" w14:textId="77777777" w:rsidR="005A5C81" w:rsidRPr="009F2E5C" w:rsidRDefault="005A5C81" w:rsidP="00DB240E">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9F2E5C" w:rsidRDefault="005A5C81" w:rsidP="00DB240E">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45760FC"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720F421A" w:rsidR="003102B8" w:rsidRPr="00792758" w:rsidRDefault="00126EBE" w:rsidP="00DB240E">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p>
    <w:p w14:paraId="58E63A3E" w14:textId="77777777" w:rsidR="003102B8" w:rsidRDefault="003102B8" w:rsidP="00DB240E">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777777" w:rsidR="003102B8" w:rsidRDefault="003102B8" w:rsidP="00DB240E">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23BCB52A" w14:textId="77777777" w:rsidR="003102B8" w:rsidRDefault="003102B8" w:rsidP="00DB240E">
      <w:pPr>
        <w:autoSpaceDE w:val="0"/>
        <w:autoSpaceDN w:val="0"/>
        <w:adjustRightInd w:val="0"/>
        <w:spacing w:after="0"/>
        <w:ind w:left="350"/>
        <w:jc w:val="both"/>
        <w:rPr>
          <w:rFonts w:ascii="Verdana" w:hAnsi="Verdana" w:cs="Arial"/>
          <w:sz w:val="20"/>
          <w:szCs w:val="20"/>
        </w:rPr>
      </w:pPr>
    </w:p>
    <w:p w14:paraId="197ED577" w14:textId="77777777" w:rsidR="003102B8" w:rsidRPr="00A92727"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DB240E">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lastRenderedPageBreak/>
        <w:t>Działalność prowadzona na potrzeby wykonania przedmiotu zamówienia nie wymaga posiadania specjalnych uprawnień</w:t>
      </w:r>
      <w:r>
        <w:rPr>
          <w:rFonts w:ascii="Verdana" w:hAnsi="Verdana" w:cs="Arial"/>
          <w:sz w:val="20"/>
          <w:szCs w:val="20"/>
        </w:rPr>
        <w:t>.</w:t>
      </w:r>
    </w:p>
    <w:p w14:paraId="12EED7C7" w14:textId="77777777" w:rsidR="003102B8" w:rsidRDefault="003102B8" w:rsidP="00DB240E">
      <w:pPr>
        <w:autoSpaceDE w:val="0"/>
        <w:autoSpaceDN w:val="0"/>
        <w:adjustRightInd w:val="0"/>
        <w:spacing w:after="0"/>
        <w:jc w:val="both"/>
        <w:rPr>
          <w:rFonts w:ascii="Verdana" w:hAnsi="Verdana" w:cs="Arial"/>
          <w:sz w:val="20"/>
          <w:szCs w:val="20"/>
        </w:rPr>
      </w:pPr>
    </w:p>
    <w:p w14:paraId="6FD8B512" w14:textId="77777777" w:rsidR="003102B8" w:rsidRPr="00AC7AA7"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DB240E">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1E2150FF" w14:textId="02330DA2" w:rsidR="003102B8" w:rsidRDefault="003102B8" w:rsidP="00DB240E">
      <w:pPr>
        <w:autoSpaceDE w:val="0"/>
        <w:autoSpaceDN w:val="0"/>
        <w:adjustRightInd w:val="0"/>
        <w:spacing w:after="0"/>
        <w:ind w:left="709" w:hanging="357"/>
        <w:jc w:val="both"/>
        <w:rPr>
          <w:rFonts w:ascii="Verdana" w:hAnsi="Verdana" w:cs="Arial"/>
          <w:sz w:val="20"/>
          <w:szCs w:val="20"/>
        </w:rPr>
      </w:pPr>
    </w:p>
    <w:p w14:paraId="7F2D0E44" w14:textId="77777777" w:rsidR="003102B8" w:rsidRPr="00E01C75"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E89396A" w14:textId="178B4554" w:rsidR="003102B8" w:rsidRPr="00E466DD" w:rsidRDefault="003102B8" w:rsidP="00DB240E">
      <w:pPr>
        <w:pStyle w:val="Akapitzlist"/>
        <w:autoSpaceDE w:val="0"/>
        <w:autoSpaceDN w:val="0"/>
        <w:adjustRightInd w:val="0"/>
        <w:spacing w:after="0"/>
        <w:ind w:left="378"/>
        <w:jc w:val="both"/>
        <w:rPr>
          <w:rFonts w:ascii="Verdana" w:hAnsi="Verdana" w:cs="Arial"/>
          <w:b/>
          <w:sz w:val="20"/>
          <w:szCs w:val="20"/>
        </w:rPr>
      </w:pPr>
      <w:bookmarkStart w:id="25" w:name="_Hlk70967693"/>
      <w:r w:rsidRPr="00E466DD">
        <w:rPr>
          <w:rFonts w:ascii="Verdana" w:hAnsi="Verdana" w:cs="Arial"/>
          <w:sz w:val="20"/>
          <w:szCs w:val="20"/>
          <w:u w:val="single"/>
        </w:rPr>
        <w:t xml:space="preserve">Zamawiający wyznacza szczegółowy warunek w tym zakresie. </w:t>
      </w:r>
    </w:p>
    <w:p w14:paraId="005A569A" w14:textId="4A5AB2D2" w:rsidR="009372F6" w:rsidRPr="00F04BEE" w:rsidRDefault="009372F6" w:rsidP="00DB240E">
      <w:pPr>
        <w:pStyle w:val="Akapitzlist"/>
        <w:autoSpaceDE w:val="0"/>
        <w:autoSpaceDN w:val="0"/>
        <w:adjustRightInd w:val="0"/>
        <w:spacing w:after="0"/>
        <w:ind w:left="378"/>
        <w:jc w:val="both"/>
        <w:rPr>
          <w:rFonts w:ascii="Verdana" w:hAnsi="Verdana" w:cs="Arial"/>
          <w:b/>
          <w:sz w:val="20"/>
          <w:szCs w:val="20"/>
        </w:rPr>
      </w:pPr>
      <w:r w:rsidRPr="00225E9B">
        <w:rPr>
          <w:rFonts w:ascii="Verdana" w:hAnsi="Verdana" w:cs="Arial"/>
          <w:b/>
          <w:sz w:val="20"/>
          <w:szCs w:val="20"/>
        </w:rPr>
        <w:t xml:space="preserve">Zamawiający uzna warunek za spełniony, jeśli Wykonawca wykaże, że </w:t>
      </w:r>
      <w:r w:rsidRPr="00225E9B">
        <w:rPr>
          <w:rFonts w:ascii="Verdana" w:hAnsi="Verdana" w:cs="Verdana"/>
          <w:b/>
          <w:sz w:val="20"/>
          <w:szCs w:val="20"/>
        </w:rPr>
        <w:t xml:space="preserve">należycie </w:t>
      </w:r>
      <w:r w:rsidR="00463331" w:rsidRPr="00225E9B">
        <w:rPr>
          <w:rFonts w:ascii="Verdana" w:hAnsi="Verdana" w:cs="Verdana"/>
          <w:b/>
          <w:sz w:val="20"/>
          <w:szCs w:val="20"/>
        </w:rPr>
        <w:t>zrealizował w</w:t>
      </w:r>
      <w:r w:rsidRPr="00225E9B">
        <w:rPr>
          <w:rFonts w:ascii="Verdana" w:hAnsi="Verdana" w:cs="Verdana"/>
          <w:b/>
          <w:sz w:val="20"/>
          <w:szCs w:val="20"/>
        </w:rPr>
        <w:t xml:space="preserve"> okresie ostatnich </w:t>
      </w:r>
      <w:r w:rsidR="00783DB2" w:rsidRPr="00225E9B">
        <w:rPr>
          <w:rFonts w:ascii="Verdana" w:hAnsi="Verdana" w:cs="Verdana"/>
          <w:b/>
          <w:sz w:val="20"/>
          <w:szCs w:val="20"/>
        </w:rPr>
        <w:t>3</w:t>
      </w:r>
      <w:r w:rsidR="005153D5" w:rsidRPr="00225E9B">
        <w:rPr>
          <w:rFonts w:ascii="Verdana" w:hAnsi="Verdana" w:cs="Verdana"/>
          <w:b/>
          <w:sz w:val="20"/>
          <w:szCs w:val="20"/>
        </w:rPr>
        <w:t xml:space="preserve"> </w:t>
      </w:r>
      <w:r w:rsidRPr="00225E9B">
        <w:rPr>
          <w:rFonts w:ascii="Verdana" w:hAnsi="Verdana" w:cs="Verdana"/>
          <w:b/>
          <w:sz w:val="20"/>
          <w:szCs w:val="20"/>
        </w:rPr>
        <w:t xml:space="preserve">lat od dnia, w którym upływa termin składania ofert, a jeżeli okres prowadzenia działalności jest krótszy – w tym okresie, </w:t>
      </w:r>
      <w:r w:rsidRPr="00225E9B">
        <w:rPr>
          <w:rFonts w:ascii="Verdana" w:hAnsi="Verdana" w:cs="Arial"/>
          <w:b/>
          <w:sz w:val="20"/>
          <w:szCs w:val="20"/>
        </w:rPr>
        <w:t xml:space="preserve">co </w:t>
      </w:r>
      <w:bookmarkStart w:id="26" w:name="_Hlk66973606"/>
      <w:r w:rsidRPr="00225E9B">
        <w:rPr>
          <w:rFonts w:ascii="Verdana" w:hAnsi="Verdana" w:cs="Arial"/>
          <w:b/>
          <w:sz w:val="20"/>
          <w:szCs w:val="20"/>
        </w:rPr>
        <w:t xml:space="preserve">najmniej </w:t>
      </w:r>
      <w:r w:rsidR="007E39FE">
        <w:rPr>
          <w:rFonts w:ascii="Verdana" w:hAnsi="Verdana" w:cs="Arial"/>
          <w:b/>
          <w:sz w:val="20"/>
          <w:szCs w:val="20"/>
        </w:rPr>
        <w:t xml:space="preserve">jedną </w:t>
      </w:r>
      <w:r w:rsidR="007E39FE" w:rsidRPr="00225E9B">
        <w:rPr>
          <w:rFonts w:ascii="Verdana" w:hAnsi="Verdana" w:cs="Arial"/>
          <w:b/>
          <w:sz w:val="20"/>
          <w:szCs w:val="20"/>
        </w:rPr>
        <w:t xml:space="preserve"> dostaw</w:t>
      </w:r>
      <w:r w:rsidR="007E39FE">
        <w:rPr>
          <w:rFonts w:ascii="Verdana" w:hAnsi="Verdana" w:cs="Arial"/>
          <w:b/>
          <w:sz w:val="20"/>
          <w:szCs w:val="20"/>
        </w:rPr>
        <w:t>ę</w:t>
      </w:r>
      <w:r w:rsidR="007E39FE" w:rsidRPr="00225E9B">
        <w:rPr>
          <w:rFonts w:ascii="Verdana" w:hAnsi="Verdana" w:cs="Arial"/>
          <w:b/>
          <w:sz w:val="20"/>
          <w:szCs w:val="20"/>
        </w:rPr>
        <w:t xml:space="preserve"> </w:t>
      </w:r>
      <w:r w:rsidR="0002205F" w:rsidRPr="00225E9B">
        <w:rPr>
          <w:rFonts w:ascii="Verdana" w:hAnsi="Verdana" w:cs="Arial"/>
          <w:b/>
          <w:sz w:val="20"/>
          <w:szCs w:val="20"/>
        </w:rPr>
        <w:t xml:space="preserve">wysokoprzepustowego, automatycznego mikroskopu konfokalnego </w:t>
      </w:r>
      <w:r w:rsidR="00463331" w:rsidRPr="00225E9B">
        <w:rPr>
          <w:rFonts w:ascii="Verdana" w:hAnsi="Verdana" w:cs="Arial"/>
          <w:b/>
          <w:sz w:val="20"/>
          <w:szCs w:val="20"/>
        </w:rPr>
        <w:t>o wartości min. 1</w:t>
      </w:r>
      <w:r w:rsidR="004F2AFD" w:rsidRPr="00225E9B">
        <w:rPr>
          <w:rFonts w:ascii="Verdana" w:hAnsi="Verdana" w:cs="Arial"/>
          <w:b/>
          <w:sz w:val="20"/>
          <w:szCs w:val="20"/>
        </w:rPr>
        <w:t>.</w:t>
      </w:r>
      <w:r w:rsidR="00F04BEE" w:rsidRPr="00225E9B">
        <w:rPr>
          <w:rFonts w:ascii="Verdana" w:hAnsi="Verdana" w:cs="Arial"/>
          <w:b/>
          <w:sz w:val="20"/>
          <w:szCs w:val="20"/>
        </w:rPr>
        <w:t>0</w:t>
      </w:r>
      <w:r w:rsidR="00463331" w:rsidRPr="00225E9B">
        <w:rPr>
          <w:rFonts w:ascii="Verdana" w:hAnsi="Verdana" w:cs="Arial"/>
          <w:b/>
          <w:sz w:val="20"/>
          <w:szCs w:val="20"/>
        </w:rPr>
        <w:t>00</w:t>
      </w:r>
      <w:r w:rsidR="004F2AFD" w:rsidRPr="00225E9B">
        <w:rPr>
          <w:rFonts w:ascii="Verdana" w:hAnsi="Verdana" w:cs="Arial"/>
          <w:b/>
          <w:sz w:val="20"/>
          <w:szCs w:val="20"/>
        </w:rPr>
        <w:t>.</w:t>
      </w:r>
      <w:r w:rsidR="00463331" w:rsidRPr="00225E9B">
        <w:rPr>
          <w:rFonts w:ascii="Verdana" w:hAnsi="Verdana" w:cs="Arial"/>
          <w:b/>
          <w:sz w:val="20"/>
          <w:szCs w:val="20"/>
        </w:rPr>
        <w:t>000</w:t>
      </w:r>
      <w:r w:rsidR="002D2BEA" w:rsidRPr="00225E9B">
        <w:rPr>
          <w:rFonts w:ascii="Verdana" w:hAnsi="Verdana" w:cs="Arial"/>
          <w:b/>
          <w:sz w:val="20"/>
          <w:szCs w:val="20"/>
        </w:rPr>
        <w:t>,00</w:t>
      </w:r>
      <w:r w:rsidR="00463331" w:rsidRPr="00225E9B">
        <w:rPr>
          <w:rFonts w:ascii="Verdana" w:hAnsi="Verdana" w:cs="Arial"/>
          <w:b/>
          <w:sz w:val="20"/>
          <w:szCs w:val="20"/>
        </w:rPr>
        <w:t xml:space="preserve"> zł</w:t>
      </w:r>
      <w:r w:rsidRPr="00225E9B">
        <w:rPr>
          <w:rFonts w:ascii="Verdana" w:hAnsi="Verdana" w:cs="Arial"/>
          <w:b/>
          <w:sz w:val="20"/>
          <w:szCs w:val="20"/>
        </w:rPr>
        <w:t xml:space="preserve"> brutto</w:t>
      </w:r>
      <w:r w:rsidR="00600290" w:rsidRPr="00E466DD">
        <w:rPr>
          <w:rFonts w:ascii="Verdana" w:hAnsi="Verdana" w:cs="Arial"/>
          <w:b/>
          <w:sz w:val="20"/>
          <w:szCs w:val="20"/>
        </w:rPr>
        <w:t>;</w:t>
      </w:r>
    </w:p>
    <w:bookmarkEnd w:id="26"/>
    <w:p w14:paraId="3FC34101" w14:textId="77777777" w:rsidR="0002205F" w:rsidRDefault="008822AA" w:rsidP="0002205F">
      <w:pPr>
        <w:autoSpaceDE w:val="0"/>
        <w:autoSpaceDN w:val="0"/>
        <w:adjustRightInd w:val="0"/>
        <w:spacing w:after="0"/>
        <w:ind w:left="378"/>
        <w:jc w:val="both"/>
        <w:rPr>
          <w:rFonts w:ascii="Verdana" w:hAnsi="Verdana" w:cs="Arial"/>
          <w:sz w:val="20"/>
          <w:szCs w:val="20"/>
        </w:rPr>
      </w:pPr>
      <w:r w:rsidRPr="00F04BEE">
        <w:rPr>
          <w:rFonts w:ascii="Verdana" w:hAnsi="Verdana" w:cs="Arial"/>
          <w:sz w:val="20"/>
          <w:szCs w:val="20"/>
        </w:rPr>
        <w:t>D</w:t>
      </w:r>
      <w:r w:rsidR="003102B8" w:rsidRPr="00F04BEE">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p>
    <w:p w14:paraId="7D650D56" w14:textId="525620FD" w:rsidR="003102B8" w:rsidRPr="008822AA" w:rsidRDefault="00322E48" w:rsidP="0002205F">
      <w:pPr>
        <w:autoSpaceDE w:val="0"/>
        <w:autoSpaceDN w:val="0"/>
        <w:adjustRightInd w:val="0"/>
        <w:spacing w:after="0"/>
        <w:ind w:left="378"/>
        <w:jc w:val="both"/>
        <w:rPr>
          <w:rStyle w:val="Hipercze"/>
          <w:rFonts w:ascii="Verdana" w:hAnsi="Verdana"/>
          <w:sz w:val="20"/>
          <w:szCs w:val="20"/>
        </w:rPr>
      </w:pPr>
      <w:hyperlink r:id="rId16" w:history="1">
        <w:r w:rsidR="0002205F" w:rsidRPr="002D716A">
          <w:rPr>
            <w:rStyle w:val="Hipercze"/>
            <w:rFonts w:ascii="Verdana" w:hAnsi="Verdana" w:cs="Arial"/>
            <w:sz w:val="20"/>
            <w:szCs w:val="20"/>
          </w:rPr>
          <w:t>http://www.nbp.pl/home.aspx?f=/Kursy/kursy.html</w:t>
        </w:r>
      </w:hyperlink>
    </w:p>
    <w:p w14:paraId="28BD94F4" w14:textId="77777777" w:rsidR="003102B8" w:rsidRPr="00DD211B" w:rsidRDefault="003102B8" w:rsidP="00DB240E">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5"/>
    <w:p w14:paraId="0C082019" w14:textId="0D67742F" w:rsidR="003102B8" w:rsidRPr="006B4C35" w:rsidRDefault="003102B8" w:rsidP="00DB240E">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3A18CDA4" w:rsidR="003102B8" w:rsidRPr="00F7240B" w:rsidRDefault="003102B8" w:rsidP="00DB240E">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005153D5">
        <w:rPr>
          <w:rFonts w:ascii="Verdana" w:hAnsi="Verdana" w:cs="TT2096o00"/>
          <w:color w:val="000000"/>
          <w:sz w:val="20"/>
          <w:szCs w:val="20"/>
        </w:rPr>
        <w:t>,</w:t>
      </w:r>
      <w:r w:rsidRPr="00F804DD">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DB240E">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Default="003102B8" w:rsidP="00DB240E">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F00217" w:rsidRDefault="003102B8" w:rsidP="00DB240E">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Default="003102B8" w:rsidP="00DB240E">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DB240E">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w:t>
      </w:r>
      <w:r w:rsidRPr="00A018FB">
        <w:rPr>
          <w:rFonts w:ascii="Verdana" w:hAnsi="Verdana" w:cs="Arial"/>
          <w:snapToGrid w:val="0"/>
          <w:color w:val="FFFFFF" w:themeColor="background1"/>
          <w:sz w:val="20"/>
          <w:szCs w:val="20"/>
        </w:rPr>
        <w:lastRenderedPageBreak/>
        <w:t xml:space="preserve">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DB240E">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DB240E">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764036">
          <w:rPr>
            <w:rStyle w:val="Hipercze"/>
            <w:rFonts w:ascii="Verdana" w:eastAsia="Univers-PL" w:hAnsi="Verdana" w:cs="Univers-PL"/>
            <w:bCs/>
            <w:sz w:val="20"/>
            <w:szCs w:val="20"/>
          </w:rPr>
          <w:t>http://espd.uzp.gov.pl/</w:t>
        </w:r>
      </w:hyperlink>
    </w:p>
    <w:p w14:paraId="7852C740"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7" w:name="_Hlk96150953"/>
      <w:r w:rsidRPr="00764036">
        <w:rPr>
          <w:rFonts w:ascii="Verdana" w:eastAsia="Univers-PL" w:hAnsi="Verdana" w:cs="Univers-PL"/>
          <w:bCs/>
          <w:sz w:val="20"/>
          <w:szCs w:val="20"/>
        </w:rPr>
        <w:t xml:space="preserve">w całości </w:t>
      </w:r>
      <w:bookmarkEnd w:id="27"/>
      <w:r w:rsidRPr="00764036">
        <w:rPr>
          <w:rFonts w:ascii="Verdana" w:eastAsia="Univers-PL" w:hAnsi="Verdana" w:cs="Univers-PL"/>
          <w:bCs/>
          <w:sz w:val="20"/>
          <w:szCs w:val="20"/>
        </w:rPr>
        <w:t xml:space="preserve">Część nr II, </w:t>
      </w:r>
    </w:p>
    <w:p w14:paraId="57FD380C"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53634058" w:rsidR="00E75FDF" w:rsidRPr="00E75FDF" w:rsidRDefault="00E75FDF"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764036" w:rsidRDefault="007165F9" w:rsidP="00DB240E">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DB240E">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471B42B3" w14:textId="32EB9B5C" w:rsidR="007165F9" w:rsidRDefault="007165F9" w:rsidP="00DB240E">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13B3F87C" w14:textId="77777777" w:rsidR="007170CC" w:rsidRPr="003C5479" w:rsidRDefault="007170CC" w:rsidP="00DB240E">
      <w:pPr>
        <w:pStyle w:val="Bezodstpw"/>
        <w:autoSpaceDE w:val="0"/>
        <w:autoSpaceDN w:val="0"/>
        <w:adjustRightInd w:val="0"/>
        <w:spacing w:line="276" w:lineRule="auto"/>
        <w:jc w:val="both"/>
        <w:rPr>
          <w:rFonts w:ascii="Verdana" w:hAnsi="Verdana"/>
          <w:sz w:val="20"/>
          <w:szCs w:val="20"/>
        </w:rPr>
      </w:pPr>
    </w:p>
    <w:p w14:paraId="5EB4558F" w14:textId="5FC65FB0" w:rsidR="003102B8" w:rsidRPr="00A85CA1" w:rsidRDefault="003102B8" w:rsidP="00DB240E">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lastRenderedPageBreak/>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DB240E">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DB240E">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28" w:name="_Hlk61786971"/>
      <w:r w:rsidRPr="00B83709">
        <w:rPr>
          <w:rFonts w:ascii="Verdana" w:eastAsia="Univers-PL" w:hAnsi="Verdana" w:cs="Calibri"/>
          <w:b/>
          <w:bCs/>
          <w:sz w:val="20"/>
          <w:szCs w:val="20"/>
        </w:rPr>
        <w:t>informację z Krajowego Rejestru Karnego</w:t>
      </w:r>
      <w:bookmarkEnd w:id="28"/>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p>
    <w:p w14:paraId="1B126139"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p>
    <w:p w14:paraId="2B2891D0"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a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E6EA4B0"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ukarania za wykroczenie, za które wymierzono karę aresztu;</w:t>
      </w:r>
    </w:p>
    <w:p w14:paraId="05B0E2C3"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skazania za przestępstwo lub ukarania za wykroczenie, za które wymierzono karę aresztu;</w:t>
      </w:r>
    </w:p>
    <w:p w14:paraId="6DF7F8C0"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29"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xml:space="preserve">, w zakresie wskazanym w art. 108 ust. 1 pkt 5 </w:t>
      </w:r>
      <w:proofErr w:type="spellStart"/>
      <w:r w:rsidRPr="00B83709">
        <w:rPr>
          <w:rFonts w:ascii="Verdana" w:eastAsia="Univers-PL" w:hAnsi="Verdana" w:cs="Calibri"/>
          <w:b/>
          <w:sz w:val="20"/>
          <w:szCs w:val="20"/>
        </w:rPr>
        <w:t>uPzp</w:t>
      </w:r>
      <w:bookmarkEnd w:id="29"/>
      <w:proofErr w:type="spellEnd"/>
      <w:r w:rsidRPr="008734A5">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30"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30"/>
      <w:r>
        <w:rPr>
          <w:rFonts w:ascii="Verdana" w:eastAsia="Univers-PL" w:hAnsi="Verdana" w:cs="Calibri"/>
          <w:b/>
          <w:bCs/>
          <w:sz w:val="20"/>
          <w:szCs w:val="20"/>
        </w:rPr>
        <w:t xml:space="preserve"> </w:t>
      </w:r>
      <w:r w:rsidRPr="008734A5">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xml:space="preserve">, w zakresie art. 109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 7 Ustawy sankcyjnej i art. 5k Rozporządzenia sankcyjnego</w:t>
      </w:r>
      <w:r w:rsidRPr="008734A5">
        <w:rPr>
          <w:rFonts w:ascii="Verdana" w:eastAsia="Univers-PL" w:hAnsi="Verdana" w:cs="Calibri"/>
          <w:sz w:val="20"/>
          <w:szCs w:val="20"/>
        </w:rPr>
        <w:t>;</w:t>
      </w:r>
    </w:p>
    <w:p w14:paraId="7B8A31ED"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FAA4C34"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33A5184"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p>
    <w:p w14:paraId="2F55FAB6"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p>
    <w:p w14:paraId="107FF615"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8102E91"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(Dz. U. z 2019 r. poz. 1170);</w:t>
      </w:r>
    </w:p>
    <w:p w14:paraId="3FD72739"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3C08988A"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c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30D0B003"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50FD40AD"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5-10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EA701AB" w14:textId="77777777" w:rsidR="003102B8" w:rsidRPr="008734A5" w:rsidRDefault="003102B8" w:rsidP="00DB240E">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DB240E">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299D9EF4" w:rsidR="003102B8" w:rsidRDefault="003102B8" w:rsidP="00DB240E">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 oraz załączeniem dowodów określających, czy te </w:t>
      </w:r>
      <w:r>
        <w:rPr>
          <w:rFonts w:ascii="Verdana" w:hAnsi="Verdana"/>
          <w:sz w:val="20"/>
          <w:szCs w:val="20"/>
        </w:rPr>
        <w:t>dostawy</w:t>
      </w:r>
      <w:r w:rsidRPr="00A54B03">
        <w:rPr>
          <w:rFonts w:ascii="Verdana" w:hAnsi="Verdana"/>
          <w:sz w:val="20"/>
          <w:szCs w:val="20"/>
        </w:rPr>
        <w:t xml:space="preserve"> zostały wykonane 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 a jeżeli wykonawca z przyczyn niezależnych od niego nie jest w stanie uzyskać tych dokumentów – </w:t>
      </w:r>
      <w:r>
        <w:rPr>
          <w:rFonts w:ascii="Verdana" w:hAnsi="Verdana"/>
          <w:sz w:val="20"/>
          <w:szCs w:val="20"/>
        </w:rPr>
        <w:t>oświadczenie Wykonawcy.</w:t>
      </w:r>
    </w:p>
    <w:p w14:paraId="2FC2E336" w14:textId="1EE7D1D5" w:rsidR="003102B8" w:rsidRDefault="003102B8" w:rsidP="00DB240E">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DB240E">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DB240E">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B83709" w:rsidRDefault="003102B8" w:rsidP="00DB240E">
      <w:pPr>
        <w:pStyle w:val="Akapitzlist"/>
        <w:spacing w:after="0"/>
        <w:ind w:left="709"/>
        <w:jc w:val="both"/>
        <w:rPr>
          <w:rFonts w:ascii="Verdana" w:hAnsi="Verdana"/>
          <w:sz w:val="20"/>
          <w:szCs w:val="20"/>
        </w:rPr>
      </w:pPr>
      <w:r w:rsidRPr="00B83709">
        <w:rPr>
          <w:rFonts w:ascii="Verdana" w:hAnsi="Verdana"/>
          <w:sz w:val="20"/>
          <w:szCs w:val="20"/>
        </w:rPr>
        <w:t>Wzór wykazu stanowi Załącznik nr 8 do SWZ.</w:t>
      </w:r>
    </w:p>
    <w:p w14:paraId="008DCD9E" w14:textId="2C9EE51E" w:rsidR="003102B8" w:rsidRPr="00F826B0" w:rsidRDefault="003102B8" w:rsidP="00DB240E">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F826B0">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F826B0">
        <w:rPr>
          <w:rFonts w:ascii="Verdana" w:hAnsi="Verdana" w:cs="Arial"/>
          <w:snapToGrid w:val="0"/>
          <w:sz w:val="20"/>
          <w:szCs w:val="20"/>
        </w:rPr>
        <w:t>uPzp</w:t>
      </w:r>
      <w:proofErr w:type="spellEnd"/>
      <w:r w:rsidRPr="00F826B0">
        <w:rPr>
          <w:rFonts w:ascii="Verdana" w:hAnsi="Verdana" w:cs="Arial"/>
          <w:snapToGrid w:val="0"/>
          <w:sz w:val="20"/>
          <w:szCs w:val="20"/>
        </w:rPr>
        <w:t xml:space="preserve">, przedstawienia podmiotowych środków dowodowych, o których mowa w pkt 3.1, dotyczących tych podmiotów, potwierdzających, że nie zachodzą wobec tych podmiotów podstawy wykluczenia z postępowania. </w:t>
      </w:r>
    </w:p>
    <w:p w14:paraId="5B15D2AE" w14:textId="77777777" w:rsidR="003102B8" w:rsidRPr="00FE2A4E" w:rsidRDefault="003102B8" w:rsidP="00DB240E">
      <w:pPr>
        <w:pStyle w:val="Akapitzlist"/>
        <w:numPr>
          <w:ilvl w:val="0"/>
          <w:numId w:val="11"/>
        </w:numPr>
        <w:spacing w:after="0"/>
        <w:ind w:left="364" w:hanging="378"/>
        <w:jc w:val="both"/>
        <w:rPr>
          <w:rFonts w:ascii="Verdana" w:hAnsi="Verdana" w:cs="Arial"/>
          <w:snapToGrid w:val="0"/>
          <w:sz w:val="20"/>
          <w:szCs w:val="20"/>
        </w:rPr>
      </w:pPr>
      <w:bookmarkStart w:id="31" w:name="_Hlk63693295"/>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32" w:name="_Hlk63693220"/>
      <w:r w:rsidRPr="00F826B0">
        <w:rPr>
          <w:rFonts w:ascii="Verdana" w:hAnsi="Verdana" w:cs="Arial"/>
          <w:snapToGrid w:val="0"/>
          <w:sz w:val="20"/>
          <w:szCs w:val="20"/>
        </w:rPr>
        <w:t xml:space="preserve">składa podmiotowe środki dowodowe, o których mowa </w:t>
      </w:r>
      <w:r w:rsidRPr="00F826B0">
        <w:rPr>
          <w:rFonts w:ascii="Verdana" w:hAnsi="Verdana" w:cs="Arial"/>
          <w:snapToGrid w:val="0"/>
          <w:sz w:val="20"/>
          <w:szCs w:val="20"/>
        </w:rPr>
        <w:br/>
        <w:t>w pkt 3.1, dotyczące każdego z nich, potwierdzających, że nie zachodzą wobec nich podstawy wykluczenia z postępowania</w:t>
      </w:r>
      <w:bookmarkEnd w:id="32"/>
      <w:r w:rsidRPr="00F826B0">
        <w:rPr>
          <w:rFonts w:ascii="Verdana" w:hAnsi="Verdana" w:cs="Arial"/>
          <w:snapToGrid w:val="0"/>
          <w:sz w:val="20"/>
          <w:szCs w:val="20"/>
        </w:rPr>
        <w:t xml:space="preserve">. </w:t>
      </w:r>
    </w:p>
    <w:bookmarkEnd w:id="31"/>
    <w:p w14:paraId="6F404476" w14:textId="77777777" w:rsidR="003102B8" w:rsidRPr="00C0549A" w:rsidRDefault="003102B8" w:rsidP="00DB240E">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t>Jeżeli Wykonawca ma siedzibę lub miejsce zamieszkania poza granicami Rzeczypospolitej Polskiej, zamiast:</w:t>
      </w:r>
    </w:p>
    <w:p w14:paraId="0F8F53B6" w14:textId="411EFEED" w:rsidR="003102B8" w:rsidRDefault="003102B8" w:rsidP="00DB240E">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zamieszkania, w zakresie, o którym mowa w </w:t>
      </w:r>
      <w:r>
        <w:rPr>
          <w:rFonts w:ascii="Verdana" w:hAnsi="Verdana" w:cs="Verdana"/>
          <w:sz w:val="20"/>
          <w:szCs w:val="20"/>
        </w:rPr>
        <w:t>pkt 3.1.1 powyżej</w:t>
      </w:r>
      <w:r w:rsidR="00C65A7D">
        <w:rPr>
          <w:rFonts w:ascii="Verdana" w:hAnsi="Verdana" w:cs="Verdana"/>
          <w:sz w:val="20"/>
          <w:szCs w:val="20"/>
        </w:rPr>
        <w:t>.</w:t>
      </w:r>
    </w:p>
    <w:p w14:paraId="088B35E0" w14:textId="77777777" w:rsidR="003102B8" w:rsidRPr="00930C3F" w:rsidRDefault="003102B8" w:rsidP="00DB240E">
      <w:pPr>
        <w:pStyle w:val="Bezodstpw"/>
        <w:numPr>
          <w:ilvl w:val="1"/>
          <w:numId w:val="39"/>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lastRenderedPageBreak/>
        <w:t xml:space="preserve">zaświadczenia, o którym mowa w </w:t>
      </w:r>
      <w:r>
        <w:rPr>
          <w:rFonts w:ascii="Verdana" w:hAnsi="Verdana" w:cs="Verdana"/>
          <w:sz w:val="20"/>
          <w:szCs w:val="20"/>
        </w:rPr>
        <w:t>pkt 3.1.3 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pkt 3.1.4 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Pr>
          <w:rFonts w:ascii="Verdana" w:hAnsi="Verdana" w:cs="Verdana"/>
          <w:sz w:val="20"/>
          <w:szCs w:val="20"/>
        </w:rPr>
        <w:t>3.1.5 powyżej</w:t>
      </w:r>
      <w:r w:rsidRPr="00930C3F">
        <w:rPr>
          <w:rFonts w:ascii="Verdana" w:hAnsi="Verdana" w:cs="Verdana"/>
          <w:sz w:val="20"/>
          <w:szCs w:val="20"/>
        </w:rPr>
        <w:t xml:space="preserve">– składa dokument lub dokumenty wystawione w kraju, w którym </w:t>
      </w:r>
      <w:r>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5F9E9429" w14:textId="1EC40617" w:rsidR="003102B8" w:rsidRDefault="003102B8" w:rsidP="00DB240E">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sidR="00444117">
        <w:rPr>
          <w:rFonts w:ascii="Verdana" w:hAnsi="Verdana" w:cs="Verdana"/>
          <w:sz w:val="20"/>
          <w:szCs w:val="20"/>
        </w:rPr>
        <w:t xml:space="preserve"> </w:t>
      </w:r>
      <w:r w:rsidRPr="002D2D32">
        <w:rPr>
          <w:rFonts w:ascii="Verdana" w:hAnsi="Verdana" w:cs="Verdana"/>
          <w:sz w:val="20"/>
          <w:szCs w:val="20"/>
        </w:rPr>
        <w:t>zdrowotne,</w:t>
      </w:r>
    </w:p>
    <w:p w14:paraId="61A6D52A" w14:textId="612A5315" w:rsidR="003102B8" w:rsidRPr="00D86695" w:rsidRDefault="003102B8" w:rsidP="00DB240E">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sidR="00444117">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584C9827" w14:textId="77777777" w:rsidR="003102B8" w:rsidRDefault="003102B8" w:rsidP="00DB240E">
      <w:pPr>
        <w:pStyle w:val="Akapitzlist"/>
        <w:numPr>
          <w:ilvl w:val="1"/>
          <w:numId w:val="39"/>
        </w:numPr>
        <w:spacing w:after="0"/>
        <w:contextualSpacing w:val="0"/>
        <w:jc w:val="both"/>
        <w:rPr>
          <w:rFonts w:ascii="Verdana" w:hAnsi="Verdana" w:cs="Verdana"/>
          <w:sz w:val="20"/>
          <w:szCs w:val="20"/>
        </w:rPr>
      </w:pPr>
      <w:r w:rsidRPr="00D86695">
        <w:rPr>
          <w:rFonts w:ascii="Verdana" w:hAnsi="Verdana" w:cs="Verdana"/>
          <w:sz w:val="20"/>
          <w:szCs w:val="20"/>
        </w:rPr>
        <w:t xml:space="preserve">Dokument, o którym mowa w </w:t>
      </w:r>
      <w:r>
        <w:rPr>
          <w:rFonts w:ascii="Verdana" w:hAnsi="Verdana" w:cs="Verdana"/>
          <w:sz w:val="20"/>
          <w:szCs w:val="20"/>
        </w:rPr>
        <w:t xml:space="preserve">pkt 6.1 powyżej </w:t>
      </w:r>
      <w:r w:rsidRPr="00E035B5">
        <w:rPr>
          <w:rFonts w:ascii="Verdana" w:hAnsi="Verdana" w:cs="Verdana"/>
          <w:sz w:val="20"/>
          <w:szCs w:val="20"/>
        </w:rPr>
        <w:t xml:space="preserve">powinien być wystawiony nie wcześniej niż 6 miesięcy przed jego złożeniem. Dokumenty, o których mowa w </w:t>
      </w:r>
      <w:r>
        <w:rPr>
          <w:rFonts w:ascii="Verdana" w:hAnsi="Verdana" w:cs="Verdana"/>
          <w:sz w:val="20"/>
          <w:szCs w:val="20"/>
        </w:rPr>
        <w:t xml:space="preserve">pkt 6.2 powyżej </w:t>
      </w:r>
      <w:r w:rsidRPr="00E035B5">
        <w:rPr>
          <w:rFonts w:ascii="Verdana" w:hAnsi="Verdana" w:cs="Verdana"/>
          <w:sz w:val="20"/>
          <w:szCs w:val="20"/>
        </w:rPr>
        <w:t xml:space="preserve">powinny być wystawione </w:t>
      </w:r>
      <w:r w:rsidRPr="00D86695">
        <w:rPr>
          <w:rFonts w:ascii="Verdana" w:hAnsi="Verdana" w:cs="Verdana"/>
          <w:sz w:val="20"/>
          <w:szCs w:val="20"/>
        </w:rPr>
        <w:t xml:space="preserve">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0D75FF97" w14:textId="77777777" w:rsidR="003102B8" w:rsidRPr="00C0549A" w:rsidRDefault="003102B8" w:rsidP="00DB240E">
      <w:pPr>
        <w:pStyle w:val="Akapitzlist"/>
        <w:numPr>
          <w:ilvl w:val="0"/>
          <w:numId w:val="39"/>
        </w:numPr>
        <w:spacing w:after="0"/>
        <w:contextualSpacing w:val="0"/>
        <w:jc w:val="both"/>
        <w:rPr>
          <w:rFonts w:ascii="Verdana" w:hAnsi="Verdana" w:cs="Verdana"/>
          <w:sz w:val="20"/>
          <w:szCs w:val="20"/>
        </w:rPr>
      </w:pPr>
      <w:r w:rsidRPr="00C0549A">
        <w:rPr>
          <w:rFonts w:ascii="Verdana" w:hAnsi="Verdana" w:cs="Verdana"/>
          <w:sz w:val="20"/>
          <w:szCs w:val="20"/>
        </w:rPr>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art. 109 ust. 1 pkt 1, 2 lit. a i b oraz pkt 3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Verdana" w:hAnsi="Verdana" w:cs="Verdana"/>
          <w:sz w:val="20"/>
          <w:szCs w:val="20"/>
        </w:rPr>
        <w:t>W</w:t>
      </w:r>
      <w:r w:rsidRPr="00C0549A">
        <w:rPr>
          <w:rFonts w:ascii="Verdana" w:hAnsi="Verdana" w:cs="Verdana"/>
          <w:sz w:val="20"/>
          <w:szCs w:val="20"/>
        </w:rPr>
        <w:t>ykonawcy. Przepis pkt 6.3 niniejszego rozdziału stosuje się.</w:t>
      </w:r>
    </w:p>
    <w:p w14:paraId="02DAFB28" w14:textId="77777777" w:rsidR="003102B8" w:rsidRDefault="003102B8" w:rsidP="00DB240E">
      <w:pPr>
        <w:pStyle w:val="Akapitzlist"/>
        <w:numPr>
          <w:ilvl w:val="0"/>
          <w:numId w:val="39"/>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 xml:space="preserve">Do podmiotów udostępniających zasoby na zasadach określonych w art. 118 </w:t>
      </w:r>
      <w:proofErr w:type="spellStart"/>
      <w:r w:rsidRPr="00415016">
        <w:rPr>
          <w:rFonts w:ascii="Verdana" w:hAnsi="Verdana" w:cs="Arial"/>
          <w:snapToGrid w:val="0"/>
          <w:sz w:val="20"/>
          <w:szCs w:val="20"/>
        </w:rPr>
        <w:t>uPzp</w:t>
      </w:r>
      <w:proofErr w:type="spellEnd"/>
      <w:r w:rsidRPr="00415016">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Default="003102B8" w:rsidP="00DB240E">
      <w:pPr>
        <w:pStyle w:val="Akapitzlist"/>
        <w:numPr>
          <w:ilvl w:val="0"/>
          <w:numId w:val="39"/>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 xml:space="preserve">podmiotem udostępniającym zasoby na zasadach określonych w art. 118 </w:t>
      </w:r>
      <w:proofErr w:type="spellStart"/>
      <w:r w:rsidRPr="003E78F4">
        <w:rPr>
          <w:rFonts w:ascii="Verdana" w:hAnsi="Verdana" w:cs="Arial"/>
          <w:snapToGrid w:val="0"/>
          <w:sz w:val="20"/>
          <w:szCs w:val="20"/>
        </w:rPr>
        <w:t>uPzp</w:t>
      </w:r>
      <w:proofErr w:type="spellEnd"/>
      <w:r>
        <w:rPr>
          <w:rFonts w:ascii="Verdana" w:hAnsi="Verdana" w:cs="Arial"/>
          <w:snapToGrid w:val="0"/>
          <w:sz w:val="20"/>
          <w:szCs w:val="20"/>
        </w:rPr>
        <w:t>.</w:t>
      </w:r>
    </w:p>
    <w:p w14:paraId="65CC9809" w14:textId="77777777" w:rsidR="003102B8" w:rsidRPr="00415016" w:rsidRDefault="003102B8" w:rsidP="00DB240E">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DB240E">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3"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0B3BA1CD" w:rsidR="003102B8"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00003E3D">
        <w:rPr>
          <w:rFonts w:ascii="Verdana" w:hAnsi="Verdana" w:cs="Arial"/>
          <w:snapToGrid w:val="0"/>
          <w:sz w:val="20"/>
          <w:szCs w:val="20"/>
        </w:rPr>
        <w:t>.</w:t>
      </w:r>
    </w:p>
    <w:p w14:paraId="2B4BAB6F" w14:textId="77777777" w:rsidR="003102B8" w:rsidRPr="00FE2A4E"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FE2A4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77777777" w:rsidR="003102B8" w:rsidRPr="001405A5" w:rsidRDefault="003102B8" w:rsidP="00DB240E">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405A5">
        <w:rPr>
          <w:rFonts w:ascii="Verdana" w:hAnsi="Verdana" w:cs="Arial"/>
          <w:snapToGrid w:val="0"/>
          <w:sz w:val="20"/>
          <w:szCs w:val="20"/>
        </w:rPr>
        <w:t>uPzp</w:t>
      </w:r>
      <w:proofErr w:type="spellEnd"/>
      <w:r w:rsidRPr="001405A5">
        <w:rPr>
          <w:rFonts w:ascii="Verdana" w:hAnsi="Verdana" w:cs="Arial"/>
          <w:snapToGrid w:val="0"/>
          <w:sz w:val="20"/>
          <w:szCs w:val="20"/>
        </w:rPr>
        <w:t xml:space="preserve"> dane umożliwiające dostęp do tych środków; </w:t>
      </w:r>
    </w:p>
    <w:p w14:paraId="60B3C6F1" w14:textId="77777777" w:rsidR="003102B8" w:rsidRPr="001405A5" w:rsidRDefault="003102B8" w:rsidP="00DB240E">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4F5185">
        <w:rPr>
          <w:rFonts w:ascii="Verdana" w:hAnsi="Verdana"/>
          <w:sz w:val="20"/>
          <w:szCs w:val="20"/>
        </w:rPr>
        <w:t xml:space="preserve">Oświadczenia, o których mowa w art. 125 ust. 1 </w:t>
      </w:r>
      <w:proofErr w:type="spellStart"/>
      <w:r w:rsidRPr="004F5185">
        <w:rPr>
          <w:rFonts w:ascii="Verdana" w:hAnsi="Verdana"/>
          <w:sz w:val="20"/>
          <w:szCs w:val="20"/>
        </w:rPr>
        <w:t>uPzp</w:t>
      </w:r>
      <w:proofErr w:type="spellEnd"/>
      <w:r w:rsidRPr="004F5185">
        <w:rPr>
          <w:rFonts w:ascii="Verdana" w:hAnsi="Verdana"/>
          <w:sz w:val="20"/>
          <w:szCs w:val="20"/>
        </w:rPr>
        <w:t>, podmiotowe środki</w:t>
      </w:r>
      <w:r w:rsidRPr="58A13CC0">
        <w:rPr>
          <w:rFonts w:ascii="Verdana" w:hAnsi="Verdana"/>
          <w:sz w:val="20"/>
          <w:szCs w:val="20"/>
        </w:rPr>
        <w:t xml:space="preserve">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58A13CC0">
        <w:rPr>
          <w:rFonts w:ascii="Verdana" w:hAnsi="Verdana"/>
          <w:sz w:val="20"/>
          <w:szCs w:val="20"/>
        </w:rPr>
        <w:t>.</w:t>
      </w:r>
    </w:p>
    <w:p w14:paraId="3D494B6F"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A505B46" w:rsidR="003102B8" w:rsidRDefault="003102B8" w:rsidP="007170CC">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przypadku gdy podmiotowe środki dowodowe, przedmiotowe środki dowodowe, </w:t>
      </w:r>
      <w:r w:rsidR="007170CC">
        <w:rPr>
          <w:rFonts w:ascii="Verdana" w:hAnsi="Verdana"/>
          <w:sz w:val="20"/>
          <w:szCs w:val="20"/>
        </w:rPr>
        <w:br/>
      </w:r>
      <w:r w:rsidRPr="00734204">
        <w:rPr>
          <w:rFonts w:ascii="Verdana" w:hAnsi="Verdana"/>
          <w:sz w:val="20"/>
          <w:szCs w:val="20"/>
        </w:rPr>
        <w:t xml:space="preserve">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77777777" w:rsidR="003102B8" w:rsidRPr="00734204"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Pr>
          <w:rFonts w:ascii="Verdana" w:hAnsi="Verdana"/>
          <w:sz w:val="20"/>
          <w:szCs w:val="20"/>
        </w:rPr>
        <w:t>18</w:t>
      </w:r>
      <w:r w:rsidRPr="00734204">
        <w:rPr>
          <w:rFonts w:ascii="Verdana" w:hAnsi="Verdana"/>
          <w:sz w:val="20"/>
          <w:szCs w:val="20"/>
        </w:rPr>
        <w:t xml:space="preserve"> dokonuje w przypadku: </w:t>
      </w:r>
    </w:p>
    <w:p w14:paraId="2C0B7D1A" w14:textId="77777777" w:rsidR="003102B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77777777" w:rsidR="003102B8" w:rsidRPr="00734204"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 xml:space="preserve">W przypadku gdy podmiotowe środki dowodowe, w tym oświadczenie, o którym mowa w art. 117 ust. 4 </w:t>
      </w:r>
      <w:proofErr w:type="spellStart"/>
      <w:r w:rsidRPr="00734204">
        <w:rPr>
          <w:rFonts w:ascii="Verdana" w:hAnsi="Verdana"/>
          <w:sz w:val="20"/>
          <w:szCs w:val="20"/>
        </w:rPr>
        <w:t>uPzp</w:t>
      </w:r>
      <w:proofErr w:type="spellEnd"/>
      <w:r w:rsidRPr="00734204">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w:t>
      </w:r>
      <w:r w:rsidRPr="00734204">
        <w:rPr>
          <w:rFonts w:ascii="Verdana" w:hAnsi="Verdana"/>
          <w:sz w:val="20"/>
          <w:szCs w:val="20"/>
        </w:rPr>
        <w:lastRenderedPageBreak/>
        <w:t xml:space="preserve">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 dokumentem w postaci papierowej.</w:t>
      </w:r>
    </w:p>
    <w:p w14:paraId="7D918854"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ust. </w:t>
      </w:r>
      <w:r>
        <w:rPr>
          <w:rFonts w:ascii="Verdana" w:hAnsi="Verdana"/>
          <w:sz w:val="20"/>
          <w:szCs w:val="20"/>
        </w:rPr>
        <w:t>21</w:t>
      </w:r>
      <w:r w:rsidRPr="58A13CC0">
        <w:rPr>
          <w:rFonts w:ascii="Verdana" w:hAnsi="Verdana"/>
          <w:sz w:val="20"/>
          <w:szCs w:val="20"/>
        </w:rPr>
        <w:t>, dokonuje w przypadku:</w:t>
      </w:r>
    </w:p>
    <w:p w14:paraId="5327EEAF" w14:textId="77777777" w:rsidR="003102B8"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 xml:space="preserve">przedmiotowego środka dowodowego, oświadczenia, o którym mowa w art. 117 ust. 4 </w:t>
      </w:r>
      <w:proofErr w:type="spellStart"/>
      <w:r w:rsidRPr="00B618A1">
        <w:rPr>
          <w:rFonts w:ascii="Verdana" w:hAnsi="Verdana"/>
          <w:sz w:val="20"/>
          <w:szCs w:val="20"/>
        </w:rPr>
        <w:t>uPzp</w:t>
      </w:r>
      <w:proofErr w:type="spellEnd"/>
      <w:r w:rsidRPr="00B618A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B618A1"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77777777" w:rsidR="003102B8" w:rsidRPr="00A30811"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 xml:space="preserve">o którym mowa w ust. </w:t>
      </w:r>
      <w:r>
        <w:rPr>
          <w:rFonts w:ascii="Verdana" w:hAnsi="Verdana"/>
          <w:sz w:val="20"/>
          <w:szCs w:val="20"/>
        </w:rPr>
        <w:t>18</w:t>
      </w:r>
      <w:r w:rsidRPr="58A13CC0">
        <w:rPr>
          <w:rFonts w:ascii="Verdana" w:hAnsi="Verdana"/>
          <w:sz w:val="20"/>
          <w:szCs w:val="20"/>
        </w:rPr>
        <w:t xml:space="preserve"> i </w:t>
      </w:r>
      <w:r>
        <w:rPr>
          <w:rFonts w:ascii="Verdana" w:hAnsi="Verdana"/>
          <w:sz w:val="20"/>
          <w:szCs w:val="20"/>
        </w:rPr>
        <w:t>21</w:t>
      </w:r>
      <w:r w:rsidRPr="58A13CC0">
        <w:rPr>
          <w:rFonts w:ascii="Verdana" w:hAnsi="Verdana"/>
          <w:sz w:val="20"/>
          <w:szCs w:val="20"/>
        </w:rPr>
        <w:t>, może dokonać również notariusz.</w:t>
      </w:r>
    </w:p>
    <w:p w14:paraId="074F9228" w14:textId="1137DA1E"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Pr>
          <w:rFonts w:ascii="Verdana" w:hAnsi="Verdana"/>
          <w:sz w:val="20"/>
          <w:szCs w:val="20"/>
        </w:rPr>
        <w:t>18</w:t>
      </w:r>
      <w:r w:rsidRPr="58A13CC0">
        <w:rPr>
          <w:rFonts w:ascii="Verdana" w:hAnsi="Verdana"/>
          <w:sz w:val="20"/>
          <w:szCs w:val="20"/>
        </w:rPr>
        <w:t>-</w:t>
      </w:r>
      <w:r>
        <w:rPr>
          <w:rFonts w:ascii="Verdana" w:hAnsi="Verdana"/>
          <w:sz w:val="20"/>
          <w:szCs w:val="20"/>
        </w:rPr>
        <w:t>19</w:t>
      </w:r>
      <w:r w:rsidRPr="58A13CC0">
        <w:rPr>
          <w:rFonts w:ascii="Verdana" w:hAnsi="Verdana"/>
          <w:sz w:val="20"/>
          <w:szCs w:val="20"/>
        </w:rPr>
        <w:t xml:space="preserve"> oraz </w:t>
      </w:r>
      <w:r>
        <w:rPr>
          <w:rFonts w:ascii="Verdana" w:hAnsi="Verdana"/>
          <w:sz w:val="20"/>
          <w:szCs w:val="20"/>
        </w:rPr>
        <w:t>21</w:t>
      </w:r>
      <w:r w:rsidRPr="58A13CC0">
        <w:rPr>
          <w:rFonts w:ascii="Verdana" w:hAnsi="Verdana"/>
          <w:sz w:val="20"/>
          <w:szCs w:val="20"/>
        </w:rPr>
        <w:t>-</w:t>
      </w:r>
      <w:r>
        <w:rPr>
          <w:rFonts w:ascii="Verdana" w:hAnsi="Verdana"/>
          <w:sz w:val="20"/>
          <w:szCs w:val="20"/>
        </w:rPr>
        <w:t>22</w:t>
      </w:r>
      <w:r w:rsidRPr="58A13CC0">
        <w:rPr>
          <w:rFonts w:ascii="Verdana" w:hAnsi="Verdana"/>
          <w:sz w:val="20"/>
          <w:szCs w:val="20"/>
        </w:rPr>
        <w:t>, należy rozumieć dokument elektroniczny będący kopią elektroniczną treści zapisanej w postaci papierowej, umożl</w:t>
      </w:r>
      <w:r w:rsidR="005153D5">
        <w:rPr>
          <w:rFonts w:ascii="Verdana" w:hAnsi="Verdana"/>
          <w:sz w:val="20"/>
          <w:szCs w:val="20"/>
        </w:rPr>
        <w:t>i</w:t>
      </w:r>
      <w:r w:rsidRPr="58A13CC0">
        <w:rPr>
          <w:rFonts w:ascii="Verdana" w:hAnsi="Verdana"/>
          <w:sz w:val="20"/>
          <w:szCs w:val="20"/>
        </w:rPr>
        <w:t>wiający zapoznanie się z tą treścią i jej zrozumienie, bez konieczności bezpośredniego dostępu do oryginału.</w:t>
      </w:r>
    </w:p>
    <w:p w14:paraId="12A6CEE4"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DB240E">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DB240E">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 xml:space="preserve">o którym mowa w art. 125 ust. 1 </w:t>
      </w:r>
      <w:proofErr w:type="spellStart"/>
      <w:r w:rsidRPr="00276622">
        <w:rPr>
          <w:rFonts w:ascii="Verdana" w:hAnsi="Verdana" w:cs="Arial"/>
          <w:snapToGrid w:val="0"/>
          <w:sz w:val="20"/>
          <w:szCs w:val="20"/>
        </w:rPr>
        <w:t>uPzp</w:t>
      </w:r>
      <w:proofErr w:type="spellEnd"/>
      <w:r w:rsidRPr="00276622">
        <w:rPr>
          <w:rFonts w:ascii="Verdana" w:hAnsi="Verdana" w:cs="Arial"/>
          <w:snapToGrid w:val="0"/>
          <w:sz w:val="20"/>
          <w:szCs w:val="20"/>
        </w:rPr>
        <w:t>,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Default="003102B8" w:rsidP="00DB240E">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lastRenderedPageBreak/>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DB240E">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DB240E">
      <w:pPr>
        <w:pStyle w:val="Stopka"/>
        <w:numPr>
          <w:ilvl w:val="1"/>
          <w:numId w:val="12"/>
        </w:numPr>
        <w:tabs>
          <w:tab w:val="clear" w:pos="4536"/>
        </w:tabs>
        <w:spacing w:line="276" w:lineRule="auto"/>
        <w:ind w:left="724" w:hanging="402"/>
        <w:jc w:val="both"/>
        <w:rPr>
          <w:rFonts w:ascii="Verdana" w:hAnsi="Verdana"/>
          <w:bCs/>
          <w:sz w:val="20"/>
          <w:szCs w:val="20"/>
        </w:rPr>
      </w:pPr>
      <w:bookmarkStart w:id="34"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DB240E">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DB240E">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1F160554" w:rsidR="002C2E0A" w:rsidRPr="00764036" w:rsidRDefault="002C2E0A" w:rsidP="00DB240E">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Pr>
          <w:rFonts w:ascii="Verdana" w:hAnsi="Verdana"/>
          <w:b/>
          <w:sz w:val="20"/>
          <w:szCs w:val="20"/>
        </w:rPr>
        <w:t>10</w:t>
      </w:r>
      <w:r w:rsidRPr="00764036">
        <w:rPr>
          <w:rFonts w:ascii="Verdana" w:hAnsi="Verdana"/>
          <w:b/>
          <w:sz w:val="20"/>
          <w:szCs w:val="20"/>
        </w:rPr>
        <w:t>.</w:t>
      </w:r>
      <w:r w:rsidR="0019214B">
        <w:rPr>
          <w:rFonts w:ascii="Verdana" w:hAnsi="Verdana"/>
          <w:b/>
          <w:sz w:val="20"/>
          <w:szCs w:val="20"/>
        </w:rPr>
        <w:t>44</w:t>
      </w:r>
      <w:r w:rsidRPr="00764036">
        <w:rPr>
          <w:rFonts w:ascii="Verdana" w:hAnsi="Verdana"/>
          <w:b/>
          <w:sz w:val="20"/>
          <w:szCs w:val="20"/>
        </w:rPr>
        <w:t>.2022.</w:t>
      </w:r>
      <w:r w:rsidR="002D2BEA">
        <w:rPr>
          <w:rFonts w:ascii="Verdana" w:hAnsi="Verdana"/>
          <w:b/>
          <w:sz w:val="20"/>
          <w:szCs w:val="20"/>
        </w:rPr>
        <w:t>GS</w:t>
      </w:r>
    </w:p>
    <w:p w14:paraId="7985D2D4" w14:textId="77777777" w:rsidR="002C2E0A" w:rsidRPr="00764036" w:rsidRDefault="002C2E0A" w:rsidP="00DB240E">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lastRenderedPageBreak/>
        <w:t xml:space="preserve">Komunikacja między Zamawiającym a Wykonawcami w szczególności w zakresie: </w:t>
      </w:r>
    </w:p>
    <w:p w14:paraId="1DF60FF8"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3804A048"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DB240E">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DB240E">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77777777" w:rsidR="002C2E0A" w:rsidRPr="00764036" w:rsidRDefault="002C2E0A" w:rsidP="00DB240E">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66910223" w14:textId="77777777" w:rsidR="007170CC" w:rsidRDefault="00322E48" w:rsidP="00DB240E">
      <w:pPr>
        <w:pStyle w:val="Akapitzlist"/>
        <w:spacing w:after="0"/>
        <w:ind w:left="709"/>
        <w:jc w:val="both"/>
        <w:rPr>
          <w:rFonts w:ascii="Verdana" w:hAnsi="Verdana"/>
          <w:bCs/>
          <w:sz w:val="20"/>
          <w:szCs w:val="20"/>
        </w:rPr>
      </w:pPr>
      <w:hyperlink r:id="rId23"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t>
      </w:r>
    </w:p>
    <w:p w14:paraId="1B1CFB34" w14:textId="74BBE019" w:rsidR="002C2E0A" w:rsidRPr="00764036" w:rsidRDefault="002C2E0A" w:rsidP="00DB240E">
      <w:pPr>
        <w:pStyle w:val="Akapitzlist"/>
        <w:spacing w:after="0"/>
        <w:ind w:left="709"/>
        <w:jc w:val="both"/>
        <w:rPr>
          <w:rFonts w:ascii="Verdana" w:hAnsi="Verdana"/>
          <w:sz w:val="20"/>
          <w:szCs w:val="20"/>
        </w:rPr>
      </w:pPr>
      <w:r w:rsidRPr="00764036">
        <w:rPr>
          <w:rFonts w:ascii="Verdana" w:hAnsi="Verdana"/>
          <w:bCs/>
          <w:sz w:val="20"/>
          <w:szCs w:val="20"/>
        </w:rPr>
        <w:t>(w wierszu oznaczonym tytułem oraz znakiem niniejszego postępowania)</w:t>
      </w:r>
      <w:r w:rsidRPr="00764036">
        <w:rPr>
          <w:rFonts w:ascii="Verdana" w:hAnsi="Verdana"/>
          <w:sz w:val="20"/>
          <w:szCs w:val="20"/>
        </w:rPr>
        <w:t>, bez ujawniania źródła zapytania.</w:t>
      </w:r>
    </w:p>
    <w:p w14:paraId="41DDB4DC"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30EC4FBD" w14:textId="77777777" w:rsidR="007170CC" w:rsidRDefault="00322E48" w:rsidP="00DB240E">
      <w:pPr>
        <w:pStyle w:val="Akapitzlist"/>
        <w:spacing w:after="0"/>
        <w:ind w:left="709"/>
        <w:jc w:val="both"/>
        <w:rPr>
          <w:rFonts w:ascii="Verdana" w:hAnsi="Verdana"/>
          <w:bCs/>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t>
      </w:r>
    </w:p>
    <w:p w14:paraId="717033E3" w14:textId="77CA8F67" w:rsidR="002C2E0A" w:rsidRPr="00764036" w:rsidRDefault="002C2E0A" w:rsidP="00DB240E">
      <w:pPr>
        <w:pStyle w:val="Akapitzlist"/>
        <w:spacing w:after="0"/>
        <w:ind w:left="709"/>
        <w:jc w:val="both"/>
        <w:rPr>
          <w:rFonts w:ascii="Verdana" w:hAnsi="Verdana"/>
          <w:sz w:val="20"/>
          <w:szCs w:val="20"/>
        </w:rPr>
      </w:pPr>
      <w:r w:rsidRPr="00764036">
        <w:rPr>
          <w:rFonts w:ascii="Verdana" w:hAnsi="Verdana"/>
          <w:bCs/>
          <w:sz w:val="20"/>
          <w:szCs w:val="20"/>
        </w:rPr>
        <w:t>(w wierszu oznaczonym tytułem oraz znakiem niniejszego postępowania).</w:t>
      </w:r>
      <w:r w:rsidRPr="00764036">
        <w:rPr>
          <w:rFonts w:ascii="Verdana" w:hAnsi="Verdana"/>
          <w:sz w:val="20"/>
          <w:szCs w:val="20"/>
        </w:rPr>
        <w:t xml:space="preserve"> </w:t>
      </w:r>
    </w:p>
    <w:p w14:paraId="78836EBE"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DB240E">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4"/>
    <w:p w14:paraId="5E4F4D82" w14:textId="77777777" w:rsidR="003102B8" w:rsidRPr="007A4647" w:rsidRDefault="003102B8" w:rsidP="00DB240E">
      <w:pPr>
        <w:pStyle w:val="Akapitzlist"/>
        <w:spacing w:after="0"/>
        <w:ind w:left="284"/>
        <w:rPr>
          <w:rFonts w:ascii="Verdana" w:hAnsi="Verdana"/>
          <w:sz w:val="20"/>
          <w:szCs w:val="20"/>
        </w:rPr>
      </w:pPr>
    </w:p>
    <w:p w14:paraId="235D538A" w14:textId="77777777" w:rsidR="003102B8" w:rsidRPr="002A3320"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t>
      </w:r>
      <w:r w:rsidRPr="002A3320">
        <w:rPr>
          <w:rFonts w:ascii="Verdana" w:hAnsi="Verdana"/>
          <w:color w:val="FFFFFF"/>
          <w:sz w:val="20"/>
        </w:rPr>
        <w:t>WADIUM</w:t>
      </w:r>
    </w:p>
    <w:p w14:paraId="027C973E" w14:textId="4A323F45" w:rsidR="003102B8" w:rsidRPr="002A3320" w:rsidRDefault="003102B8" w:rsidP="00DB240E">
      <w:pPr>
        <w:pStyle w:val="Akapitzlist"/>
        <w:numPr>
          <w:ilvl w:val="0"/>
          <w:numId w:val="3"/>
        </w:numPr>
        <w:spacing w:after="0"/>
        <w:jc w:val="both"/>
        <w:rPr>
          <w:rFonts w:ascii="Verdana" w:hAnsi="Verdana"/>
          <w:sz w:val="20"/>
          <w:szCs w:val="20"/>
        </w:rPr>
      </w:pPr>
      <w:r w:rsidRPr="002A3320">
        <w:rPr>
          <w:rFonts w:ascii="Verdana" w:hAnsi="Verdana" w:cs="Arial"/>
          <w:sz w:val="20"/>
          <w:szCs w:val="20"/>
        </w:rPr>
        <w:t xml:space="preserve">Zamawiający </w:t>
      </w:r>
      <w:r w:rsidRPr="007170CC">
        <w:rPr>
          <w:rFonts w:ascii="Verdana" w:hAnsi="Verdana" w:cs="Arial"/>
          <w:b/>
          <w:bCs/>
          <w:sz w:val="20"/>
          <w:szCs w:val="20"/>
        </w:rPr>
        <w:t>nie żąda</w:t>
      </w:r>
      <w:r w:rsidRPr="002A3320">
        <w:rPr>
          <w:rFonts w:ascii="Verdana" w:hAnsi="Verdana" w:cs="Arial"/>
          <w:sz w:val="20"/>
          <w:szCs w:val="20"/>
        </w:rPr>
        <w:t xml:space="preserve"> od wykonawców wniesienia wadium. </w:t>
      </w:r>
    </w:p>
    <w:p w14:paraId="00C2E8BD" w14:textId="77777777" w:rsidR="003102B8" w:rsidRPr="00DA4BE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1118D1F5" w:rsidR="003102B8" w:rsidRPr="007F0AE3" w:rsidRDefault="003102B8" w:rsidP="00DB240E">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w:t>
      </w:r>
      <w:r w:rsidRPr="00350D9D">
        <w:rPr>
          <w:rFonts w:ascii="Verdana" w:hAnsi="Verdana"/>
          <w:sz w:val="20"/>
          <w:szCs w:val="20"/>
        </w:rPr>
        <w:t xml:space="preserve">ofertą do </w:t>
      </w:r>
      <w:r w:rsidR="00AF7C75">
        <w:rPr>
          <w:rFonts w:ascii="Verdana" w:hAnsi="Verdana"/>
          <w:b/>
          <w:sz w:val="20"/>
          <w:szCs w:val="20"/>
          <w:highlight w:val="yellow"/>
        </w:rPr>
        <w:t>5 marca</w:t>
      </w:r>
      <w:r w:rsidR="000F724F">
        <w:rPr>
          <w:rFonts w:ascii="Verdana" w:hAnsi="Verdana"/>
          <w:b/>
          <w:sz w:val="20"/>
          <w:szCs w:val="20"/>
          <w:highlight w:val="yellow"/>
        </w:rPr>
        <w:t xml:space="preserve"> 2023</w:t>
      </w:r>
      <w:r w:rsidR="000F724F" w:rsidRPr="0002205F">
        <w:rPr>
          <w:rFonts w:ascii="Verdana" w:hAnsi="Verdana"/>
          <w:b/>
          <w:sz w:val="20"/>
          <w:szCs w:val="20"/>
          <w:highlight w:val="yellow"/>
        </w:rPr>
        <w:t xml:space="preserve"> </w:t>
      </w:r>
      <w:r w:rsidRPr="0002205F">
        <w:rPr>
          <w:rFonts w:ascii="Verdana" w:hAnsi="Verdana"/>
          <w:b/>
          <w:sz w:val="20"/>
          <w:szCs w:val="20"/>
          <w:highlight w:val="yellow"/>
        </w:rPr>
        <w:t>r</w:t>
      </w:r>
      <w:r w:rsidRPr="0002205F">
        <w:rPr>
          <w:rFonts w:ascii="Verdana" w:hAnsi="Verdana"/>
          <w:sz w:val="20"/>
          <w:szCs w:val="20"/>
          <w:highlight w:val="yellow"/>
        </w:rPr>
        <w:t>.,</w:t>
      </w:r>
      <w:r w:rsidRPr="00350D9D">
        <w:rPr>
          <w:rFonts w:ascii="Verdana" w:hAnsi="Verdana"/>
          <w:sz w:val="20"/>
          <w:szCs w:val="20"/>
        </w:rPr>
        <w:t xml:space="preserve">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DB240E">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DB240E">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DB240E">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DB240E">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5D7FA314" w:rsidR="003102B8" w:rsidRDefault="003102B8" w:rsidP="00DB240E">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w:t>
      </w:r>
      <w:r w:rsidRPr="005A5B01">
        <w:rPr>
          <w:rFonts w:ascii="Verdana" w:hAnsi="Verdana"/>
          <w:sz w:val="20"/>
          <w:szCs w:val="20"/>
        </w:rPr>
        <w:t xml:space="preserve">się </w:t>
      </w:r>
      <w:r w:rsidRPr="005A5B01">
        <w:rPr>
          <w:rFonts w:ascii="Verdana" w:hAnsi="Verdana"/>
          <w:b/>
          <w:sz w:val="20"/>
          <w:szCs w:val="20"/>
        </w:rPr>
        <w:t>w postaci elektronicznej w języku polskim</w:t>
      </w:r>
      <w:r w:rsidR="005A5B01" w:rsidRPr="005A5B01">
        <w:rPr>
          <w:rFonts w:ascii="Verdana" w:hAnsi="Verdana"/>
          <w:sz w:val="20"/>
          <w:szCs w:val="20"/>
        </w:rPr>
        <w:t xml:space="preserve">, </w:t>
      </w:r>
      <w:r w:rsidRPr="005A5B01">
        <w:rPr>
          <w:rFonts w:ascii="Verdana" w:hAnsi="Verdana"/>
          <w:sz w:val="20"/>
          <w:szCs w:val="20"/>
        </w:rPr>
        <w:t>w ogólnodostępnych</w:t>
      </w:r>
      <w:r>
        <w:rPr>
          <w:rFonts w:ascii="Verdana" w:hAnsi="Verdana"/>
          <w:sz w:val="20"/>
          <w:szCs w:val="20"/>
        </w:rPr>
        <w:t xml:space="preserve">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DB240E">
      <w:pPr>
        <w:pStyle w:val="Akapitzlist"/>
        <w:numPr>
          <w:ilvl w:val="1"/>
          <w:numId w:val="13"/>
        </w:numPr>
        <w:spacing w:after="0"/>
        <w:ind w:left="993"/>
        <w:jc w:val="both"/>
        <w:rPr>
          <w:rFonts w:ascii="Verdana" w:hAnsi="Verdana"/>
          <w:sz w:val="20"/>
          <w:szCs w:val="20"/>
        </w:rPr>
      </w:pPr>
      <w:bookmarkStart w:id="35"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3085062F" w14:textId="77777777" w:rsidR="00386142" w:rsidRPr="00764036" w:rsidRDefault="00386142" w:rsidP="00DB240E">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DB240E">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DB240E">
      <w:pPr>
        <w:pStyle w:val="Akapitzlist"/>
        <w:numPr>
          <w:ilvl w:val="1"/>
          <w:numId w:val="13"/>
        </w:numPr>
        <w:spacing w:after="0"/>
        <w:ind w:left="993"/>
        <w:jc w:val="both"/>
        <w:rPr>
          <w:rFonts w:ascii="Verdana" w:hAnsi="Verdana"/>
          <w:sz w:val="20"/>
          <w:szCs w:val="20"/>
        </w:rPr>
      </w:pPr>
      <w:bookmarkStart w:id="36"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w:t>
      </w:r>
      <w:r w:rsidRPr="00764036">
        <w:rPr>
          <w:rFonts w:ascii="Verdana" w:hAnsi="Verdana" w:cs="Calibri"/>
          <w:sz w:val="20"/>
          <w:szCs w:val="20"/>
        </w:rPr>
        <w:lastRenderedPageBreak/>
        <w:t xml:space="preserve">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6AE9D05D" w14:textId="77777777" w:rsidR="00386142" w:rsidRPr="00764036" w:rsidRDefault="00386142" w:rsidP="00DB240E">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26EB7E1E" w14:textId="77777777" w:rsidR="00386142" w:rsidRPr="00764036" w:rsidRDefault="00386142" w:rsidP="00DB240E">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6"/>
    <w:p w14:paraId="6C223BFE" w14:textId="77777777" w:rsidR="00386142" w:rsidRPr="00764036" w:rsidRDefault="00386142" w:rsidP="00DB240E">
      <w:pPr>
        <w:pStyle w:val="Akapitzlist"/>
        <w:numPr>
          <w:ilvl w:val="0"/>
          <w:numId w:val="13"/>
        </w:numPr>
        <w:spacing w:after="0"/>
        <w:jc w:val="both"/>
        <w:rPr>
          <w:rFonts w:ascii="Verdana" w:hAnsi="Verdana" w:cs="Calibri"/>
          <w:color w:val="000000"/>
          <w:sz w:val="20"/>
          <w:szCs w:val="20"/>
        </w:rPr>
      </w:pPr>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37" w:name="_Hlk100569588"/>
    <w:p w14:paraId="78646240" w14:textId="77777777" w:rsidR="00386142" w:rsidRPr="00764036" w:rsidRDefault="00386142" w:rsidP="00DB240E">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7"/>
      <w:r w:rsidRPr="00764036">
        <w:rPr>
          <w:rFonts w:ascii="Verdana" w:hAnsi="Verdana" w:cs="Arial"/>
          <w:b/>
          <w:sz w:val="20"/>
          <w:szCs w:val="20"/>
        </w:rPr>
        <w:fldChar w:fldCharType="end"/>
      </w:r>
    </w:p>
    <w:p w14:paraId="3E1A2F81" w14:textId="77777777" w:rsidR="00386142" w:rsidRPr="00764036" w:rsidRDefault="00386142" w:rsidP="00DB240E">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E73210" w:rsidRDefault="00386142" w:rsidP="00DB240E">
      <w:pPr>
        <w:pStyle w:val="Akapitzlist"/>
        <w:numPr>
          <w:ilvl w:val="0"/>
          <w:numId w:val="13"/>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5"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DB240E">
      <w:pPr>
        <w:pStyle w:val="Akapitzlist"/>
        <w:numPr>
          <w:ilvl w:val="0"/>
          <w:numId w:val="13"/>
        </w:numPr>
        <w:spacing w:after="0"/>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2A94DB49" w:rsidR="00386142" w:rsidRPr="00764036" w:rsidRDefault="00386142" w:rsidP="00DB240E">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E25EA0">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6">
        <w:r w:rsidRPr="00764036">
          <w:rPr>
            <w:rFonts w:ascii="Verdana" w:hAnsi="Verdana" w:cs="Calibri"/>
            <w:b/>
            <w:color w:val="1155CC"/>
            <w:sz w:val="20"/>
            <w:szCs w:val="20"/>
            <w:u w:val="single"/>
          </w:rPr>
          <w:t>https://platformazakupowa.pl/strona/45-instrukcje</w:t>
        </w:r>
      </w:hyperlink>
    </w:p>
    <w:bookmarkEnd w:id="35"/>
    <w:p w14:paraId="7F721D58" w14:textId="77777777" w:rsidR="003102B8" w:rsidRDefault="003102B8" w:rsidP="00DB240E">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77777777" w:rsidR="003102B8" w:rsidRPr="008844C2" w:rsidRDefault="003102B8" w:rsidP="00DB240E">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DB240E">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DB240E">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lastRenderedPageBreak/>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3CB96A5" w14:textId="77777777" w:rsidR="003102B8" w:rsidRPr="00817B39" w:rsidRDefault="003102B8" w:rsidP="00DB240E">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DB240E">
      <w:pPr>
        <w:pStyle w:val="Akapitzlist"/>
        <w:numPr>
          <w:ilvl w:val="0"/>
          <w:numId w:val="13"/>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DB240E">
      <w:pPr>
        <w:pStyle w:val="Akapitzlist"/>
        <w:numPr>
          <w:ilvl w:val="1"/>
          <w:numId w:val="13"/>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DB240E">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DB240E">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5670056" w14:textId="4197BE9B" w:rsidR="003102B8" w:rsidRPr="000238FE" w:rsidRDefault="003102B8" w:rsidP="00DB240E">
      <w:pPr>
        <w:pStyle w:val="Akapitzlist"/>
        <w:numPr>
          <w:ilvl w:val="1"/>
          <w:numId w:val="13"/>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9463AA1" w14:textId="77777777" w:rsidR="003102B8" w:rsidRPr="008430F2" w:rsidRDefault="003102B8" w:rsidP="00DB240E">
      <w:pPr>
        <w:pStyle w:val="Akapitzlist"/>
        <w:numPr>
          <w:ilvl w:val="0"/>
          <w:numId w:val="13"/>
        </w:numPr>
        <w:tabs>
          <w:tab w:val="left" w:pos="340"/>
        </w:tabs>
        <w:spacing w:after="0"/>
        <w:jc w:val="both"/>
        <w:rPr>
          <w:rFonts w:ascii="Verdana" w:hAnsi="Verdana"/>
          <w:b/>
          <w:sz w:val="20"/>
          <w:szCs w:val="20"/>
        </w:rPr>
      </w:pPr>
      <w:r w:rsidRPr="008430F2">
        <w:rPr>
          <w:rFonts w:ascii="Verdana" w:hAnsi="Verdana"/>
          <w:b/>
          <w:sz w:val="20"/>
          <w:szCs w:val="20"/>
        </w:rPr>
        <w:t>OFERTA WSPÓLNA:</w:t>
      </w:r>
    </w:p>
    <w:p w14:paraId="0643F6C0"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45D11E51"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DB240E">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DB240E">
      <w:pPr>
        <w:pStyle w:val="Akapitzlist"/>
        <w:numPr>
          <w:ilvl w:val="1"/>
          <w:numId w:val="13"/>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DB240E">
      <w:pPr>
        <w:pStyle w:val="Akapitzlist"/>
        <w:numPr>
          <w:ilvl w:val="1"/>
          <w:numId w:val="13"/>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DB240E">
      <w:pPr>
        <w:pStyle w:val="Akapitzlist"/>
        <w:numPr>
          <w:ilvl w:val="0"/>
          <w:numId w:val="13"/>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lastRenderedPageBreak/>
        <w:t>OFERTA SKŁADA SIĘ Z:</w:t>
      </w:r>
    </w:p>
    <w:p w14:paraId="70596E15" w14:textId="77777777" w:rsidR="00444AD7" w:rsidRPr="00FD3464" w:rsidRDefault="003102B8" w:rsidP="00DB240E">
      <w:pPr>
        <w:pStyle w:val="Akapitzlist"/>
        <w:numPr>
          <w:ilvl w:val="1"/>
          <w:numId w:val="13"/>
        </w:numPr>
        <w:spacing w:after="0"/>
        <w:ind w:left="980"/>
        <w:jc w:val="both"/>
        <w:rPr>
          <w:rFonts w:ascii="Verdana" w:hAnsi="Verdana"/>
          <w:sz w:val="20"/>
          <w:szCs w:val="20"/>
        </w:rPr>
      </w:pPr>
      <w:bookmarkStart w:id="38" w:name="_Hlk72961669"/>
      <w:r w:rsidRPr="008C5F75">
        <w:rPr>
          <w:rFonts w:ascii="Verdana" w:hAnsi="Verdana"/>
          <w:b/>
          <w:sz w:val="20"/>
          <w:szCs w:val="20"/>
        </w:rPr>
        <w:t>Formularza oferty</w:t>
      </w:r>
      <w:r w:rsidRPr="00D44BAA">
        <w:rPr>
          <w:rFonts w:ascii="Verdana" w:hAnsi="Verdana"/>
          <w:sz w:val="20"/>
          <w:szCs w:val="20"/>
        </w:rPr>
        <w:t xml:space="preserve"> sporządzonego według wzoru stanowiącego Załącznik nr 1 do </w:t>
      </w:r>
      <w:r w:rsidRPr="00FD3464">
        <w:rPr>
          <w:rFonts w:ascii="Verdana" w:hAnsi="Verdana"/>
          <w:sz w:val="20"/>
          <w:szCs w:val="20"/>
        </w:rPr>
        <w:t>SWZ;</w:t>
      </w:r>
    </w:p>
    <w:p w14:paraId="60B49A0E" w14:textId="5782F576"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Oświadczenia, o którym mowa w art.</w:t>
      </w:r>
      <w:r w:rsidR="001036FD">
        <w:rPr>
          <w:rFonts w:ascii="Verdana" w:hAnsi="Verdana"/>
          <w:b/>
          <w:sz w:val="20"/>
          <w:szCs w:val="20"/>
        </w:rPr>
        <w:t xml:space="preserve"> </w:t>
      </w:r>
      <w:r w:rsidRPr="00FD3464">
        <w:rPr>
          <w:rFonts w:ascii="Verdana" w:hAnsi="Verdana"/>
          <w:b/>
          <w:sz w:val="20"/>
          <w:szCs w:val="20"/>
        </w:rPr>
        <w:t>125 ust. 1uPzp</w:t>
      </w:r>
      <w:r w:rsidRPr="00FD3464">
        <w:rPr>
          <w:rFonts w:ascii="Verdana" w:hAnsi="Verdana"/>
          <w:sz w:val="20"/>
          <w:szCs w:val="20"/>
        </w:rPr>
        <w:t xml:space="preserve"> złożonego na formularzu JEDZ (Załącznik nr 2 do SWZ)</w:t>
      </w:r>
      <w:r w:rsidR="00444AD7" w:rsidRPr="00FD3464">
        <w:rPr>
          <w:rFonts w:ascii="Verdana" w:hAnsi="Verdana"/>
          <w:sz w:val="20"/>
          <w:szCs w:val="20"/>
        </w:rPr>
        <w:t>,</w:t>
      </w:r>
      <w:r w:rsidRPr="00FD3464">
        <w:rPr>
          <w:rFonts w:ascii="Verdana" w:hAnsi="Verdana"/>
          <w:sz w:val="20"/>
          <w:szCs w:val="20"/>
        </w:rPr>
        <w:t xml:space="preserve"> </w:t>
      </w:r>
    </w:p>
    <w:p w14:paraId="134F02B1" w14:textId="640BD7A6" w:rsidR="00444AD7" w:rsidRDefault="00444AD7" w:rsidP="00DB240E">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Opisu przedmiotu zamówienia</w:t>
      </w:r>
      <w:r w:rsidR="00FD3464" w:rsidRPr="00FD3464">
        <w:rPr>
          <w:rFonts w:ascii="Verdana" w:hAnsi="Verdana"/>
          <w:b/>
          <w:sz w:val="20"/>
          <w:szCs w:val="20"/>
        </w:rPr>
        <w:t>/Minimalne parametry wymagane</w:t>
      </w:r>
      <w:r w:rsidRPr="00FD3464">
        <w:rPr>
          <w:rFonts w:ascii="Verdana" w:hAnsi="Verdana"/>
          <w:sz w:val="20"/>
          <w:szCs w:val="20"/>
        </w:rPr>
        <w:t xml:space="preserve"> - wypełniony </w:t>
      </w:r>
      <w:r w:rsidR="007170CC">
        <w:rPr>
          <w:rFonts w:ascii="Verdana" w:hAnsi="Verdana"/>
          <w:sz w:val="20"/>
          <w:szCs w:val="20"/>
        </w:rPr>
        <w:br/>
      </w:r>
      <w:r w:rsidRPr="00FD3464">
        <w:rPr>
          <w:rFonts w:ascii="Verdana" w:hAnsi="Verdana"/>
          <w:sz w:val="20"/>
          <w:szCs w:val="20"/>
        </w:rPr>
        <w:t xml:space="preserve">i </w:t>
      </w:r>
      <w:bookmarkStart w:id="39" w:name="_Hlk113815964"/>
      <w:r w:rsidRPr="00FD3464">
        <w:rPr>
          <w:rFonts w:ascii="Verdana" w:hAnsi="Verdana"/>
          <w:sz w:val="20"/>
          <w:szCs w:val="20"/>
        </w:rPr>
        <w:t xml:space="preserve">podpisany odpowiednio Załącznik nr 3 </w:t>
      </w:r>
      <w:r w:rsidR="00FD3464" w:rsidRPr="00FD3464">
        <w:rPr>
          <w:rFonts w:ascii="Verdana" w:hAnsi="Verdana"/>
          <w:sz w:val="20"/>
          <w:szCs w:val="20"/>
        </w:rPr>
        <w:t>- przedmiotowy środek dowodowy</w:t>
      </w:r>
      <w:bookmarkEnd w:id="39"/>
      <w:r w:rsidR="00EE766E">
        <w:rPr>
          <w:rFonts w:ascii="Verdana" w:hAnsi="Verdana"/>
          <w:sz w:val="20"/>
          <w:szCs w:val="20"/>
        </w:rPr>
        <w:t>,</w:t>
      </w:r>
    </w:p>
    <w:p w14:paraId="492E9934" w14:textId="4B1A844C"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 xml:space="preserve">szczególności przedmiotowe środki dowodowe, o których mowa w rozdziale IV pkt </w:t>
      </w:r>
      <w:r w:rsidR="007170CC">
        <w:rPr>
          <w:rFonts w:ascii="Verdana" w:hAnsi="Verdana"/>
          <w:sz w:val="20"/>
          <w:szCs w:val="20"/>
        </w:rPr>
        <w:t>14</w:t>
      </w:r>
      <w:r w:rsidR="00FD3464" w:rsidRPr="00FD3464">
        <w:rPr>
          <w:rFonts w:ascii="Verdana" w:hAnsi="Verdana"/>
          <w:sz w:val="20"/>
          <w:szCs w:val="20"/>
        </w:rPr>
        <w:t xml:space="preserve"> </w:t>
      </w:r>
      <w:proofErr w:type="spellStart"/>
      <w:r w:rsidR="00FD3464" w:rsidRPr="00F307B5">
        <w:rPr>
          <w:rFonts w:ascii="Verdana" w:hAnsi="Verdana"/>
          <w:sz w:val="20"/>
          <w:szCs w:val="20"/>
        </w:rPr>
        <w:t>ppkt</w:t>
      </w:r>
      <w:proofErr w:type="spellEnd"/>
      <w:r w:rsidR="00FD3464" w:rsidRPr="00F307B5">
        <w:rPr>
          <w:rFonts w:ascii="Verdana" w:hAnsi="Verdana"/>
          <w:sz w:val="20"/>
          <w:szCs w:val="20"/>
        </w:rPr>
        <w:t xml:space="preserve"> </w:t>
      </w:r>
      <w:r w:rsidR="003856C6">
        <w:rPr>
          <w:rFonts w:ascii="Verdana" w:hAnsi="Verdana"/>
          <w:sz w:val="20"/>
          <w:szCs w:val="20"/>
        </w:rPr>
        <w:t>2</w:t>
      </w:r>
      <w:r w:rsidR="00FD3464" w:rsidRPr="00F307B5">
        <w:rPr>
          <w:rFonts w:ascii="Verdana" w:hAnsi="Verdana"/>
          <w:sz w:val="20"/>
          <w:szCs w:val="20"/>
        </w:rPr>
        <w:t>)-</w:t>
      </w:r>
      <w:r w:rsidR="003856C6">
        <w:rPr>
          <w:rFonts w:ascii="Verdana" w:hAnsi="Verdana"/>
          <w:sz w:val="20"/>
          <w:szCs w:val="20"/>
        </w:rPr>
        <w:t>4</w:t>
      </w:r>
      <w:r w:rsidR="00FD3464" w:rsidRPr="00F307B5">
        <w:rPr>
          <w:rFonts w:ascii="Verdana" w:hAnsi="Verdana"/>
          <w:sz w:val="20"/>
          <w:szCs w:val="20"/>
        </w:rPr>
        <w:t>)</w:t>
      </w:r>
      <w:r w:rsidRPr="00F307B5">
        <w:rPr>
          <w:rFonts w:ascii="Verdana" w:hAnsi="Verdana"/>
          <w:sz w:val="20"/>
          <w:szCs w:val="20"/>
        </w:rPr>
        <w:t xml:space="preserve"> 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r w:rsidR="00EE766E">
        <w:rPr>
          <w:rFonts w:ascii="Verdana" w:hAnsi="Verdana"/>
          <w:sz w:val="20"/>
          <w:szCs w:val="20"/>
        </w:rPr>
        <w:t>,</w:t>
      </w:r>
    </w:p>
    <w:p w14:paraId="5024E5BD" w14:textId="77777777"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p>
    <w:p w14:paraId="6B408185" w14:textId="3531694C"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FD3464">
        <w:rPr>
          <w:rFonts w:ascii="Verdana" w:hAnsi="Verdana" w:cs="Arial"/>
          <w:sz w:val="20"/>
          <w:szCs w:val="20"/>
        </w:rPr>
        <w:t>pełnomocnictwa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r w:rsidR="00EE766E">
        <w:rPr>
          <w:rFonts w:ascii="Verdana" w:hAnsi="Verdana" w:cs="Arial"/>
          <w:sz w:val="20"/>
          <w:szCs w:val="20"/>
        </w:rPr>
        <w:t>,</w:t>
      </w:r>
    </w:p>
    <w:p w14:paraId="376842C4" w14:textId="2F2A4FC2" w:rsidR="003102B8"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w:t>
      </w:r>
      <w:r w:rsidR="00744F69">
        <w:rPr>
          <w:rFonts w:ascii="Verdana" w:hAnsi="Verdana"/>
          <w:sz w:val="20"/>
          <w:szCs w:val="20"/>
        </w:rPr>
        <w:t>,</w:t>
      </w:r>
      <w:r w:rsidRPr="00FD3464">
        <w:rPr>
          <w:rFonts w:ascii="Verdana" w:hAnsi="Verdana"/>
          <w:sz w:val="20"/>
          <w:szCs w:val="20"/>
        </w:rPr>
        <w:t xml:space="preserve">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38"/>
    <w:p w14:paraId="728B6008" w14:textId="4B8C936A" w:rsidR="003102B8" w:rsidRPr="00C4056C" w:rsidRDefault="003102B8" w:rsidP="00C4056C">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67F007B8" w14:textId="77777777" w:rsidR="003102B8" w:rsidRPr="00632ED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1CE36916" w:rsidR="006367DD" w:rsidRPr="00350D9D" w:rsidRDefault="006367DD" w:rsidP="00DB240E">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40" w:name="_Hlk97038399"/>
      <w:r w:rsidR="00AF7C75">
        <w:rPr>
          <w:rFonts w:ascii="Verdana" w:hAnsi="Verdana" w:cs="Arial"/>
          <w:b/>
          <w:sz w:val="20"/>
          <w:szCs w:val="20"/>
          <w:highlight w:val="yellow"/>
        </w:rPr>
        <w:t>6 grudnia</w:t>
      </w:r>
      <w:r w:rsidR="000F724F">
        <w:rPr>
          <w:rFonts w:ascii="Verdana" w:hAnsi="Verdana" w:cs="Arial"/>
          <w:b/>
          <w:sz w:val="20"/>
          <w:szCs w:val="20"/>
          <w:highlight w:val="yellow"/>
        </w:rPr>
        <w:t xml:space="preserve"> 2022</w:t>
      </w:r>
      <w:r w:rsidR="000F724F" w:rsidRPr="00E03B1B">
        <w:rPr>
          <w:rFonts w:ascii="Verdana" w:hAnsi="Verdana" w:cs="Arial"/>
          <w:b/>
          <w:sz w:val="20"/>
          <w:szCs w:val="20"/>
          <w:highlight w:val="yellow"/>
        </w:rPr>
        <w:t xml:space="preserve"> </w:t>
      </w:r>
      <w:r w:rsidRPr="00E03B1B">
        <w:rPr>
          <w:rFonts w:ascii="Verdana" w:hAnsi="Verdana" w:cs="Arial"/>
          <w:b/>
          <w:sz w:val="20"/>
          <w:szCs w:val="20"/>
          <w:highlight w:val="yellow"/>
        </w:rPr>
        <w:t>r</w:t>
      </w:r>
      <w:r w:rsidRPr="00C450D1">
        <w:rPr>
          <w:rFonts w:ascii="Verdana" w:hAnsi="Verdana" w:cs="Arial"/>
          <w:b/>
          <w:sz w:val="20"/>
          <w:szCs w:val="20"/>
          <w:highlight w:val="yellow"/>
        </w:rPr>
        <w:t>.</w:t>
      </w:r>
      <w:bookmarkEnd w:id="40"/>
      <w:r w:rsidRPr="00C450D1">
        <w:rPr>
          <w:rFonts w:ascii="Verdana" w:hAnsi="Verdana" w:cs="Arial"/>
          <w:b/>
          <w:sz w:val="20"/>
          <w:szCs w:val="20"/>
          <w:highlight w:val="yellow"/>
        </w:rPr>
        <w:t>,</w:t>
      </w:r>
      <w:r w:rsidRPr="00C450D1">
        <w:rPr>
          <w:rFonts w:ascii="Verdana" w:hAnsi="Verdana" w:cs="Arial"/>
          <w:b/>
          <w:color w:val="FF0000"/>
          <w:sz w:val="20"/>
          <w:szCs w:val="20"/>
          <w:highlight w:val="yellow"/>
        </w:rPr>
        <w:t xml:space="preserve"> </w:t>
      </w:r>
      <w:r w:rsidRPr="00C450D1">
        <w:rPr>
          <w:rFonts w:ascii="Verdana" w:hAnsi="Verdana" w:cs="Arial"/>
          <w:b/>
          <w:sz w:val="20"/>
          <w:szCs w:val="20"/>
          <w:highlight w:val="yellow"/>
        </w:rPr>
        <w:t>do godz. 10:00</w:t>
      </w:r>
      <w:r w:rsidRPr="00350D9D">
        <w:rPr>
          <w:rFonts w:ascii="Verdana" w:hAnsi="Verdana" w:cs="Arial"/>
          <w:b/>
          <w:sz w:val="20"/>
          <w:szCs w:val="20"/>
        </w:rPr>
        <w:t xml:space="preserve"> </w:t>
      </w:r>
      <w:bookmarkStart w:id="41" w:name="_Hlk76624634"/>
      <w:r w:rsidRPr="00350D9D">
        <w:rPr>
          <w:rFonts w:ascii="Verdana" w:hAnsi="Verdana" w:cs="Arial"/>
          <w:b/>
          <w:sz w:val="20"/>
          <w:szCs w:val="20"/>
        </w:rPr>
        <w:t xml:space="preserve">za pośrednictwem Platformy: </w:t>
      </w:r>
    </w:p>
    <w:bookmarkEnd w:id="41"/>
    <w:p w14:paraId="3A27B817" w14:textId="77777777" w:rsidR="006367DD" w:rsidRPr="00350D9D" w:rsidRDefault="006367DD" w:rsidP="00DB240E">
      <w:pPr>
        <w:pStyle w:val="Akapitzlist"/>
        <w:spacing w:after="0"/>
        <w:ind w:left="426"/>
        <w:jc w:val="both"/>
        <w:rPr>
          <w:rFonts w:ascii="Verdana" w:hAnsi="Verdana" w:cs="Arial"/>
          <w:b/>
          <w:sz w:val="20"/>
          <w:szCs w:val="20"/>
        </w:rPr>
      </w:pPr>
      <w:r w:rsidRPr="00350D9D">
        <w:rPr>
          <w:rFonts w:ascii="Verdana" w:hAnsi="Verdana"/>
          <w:b/>
          <w:sz w:val="20"/>
          <w:szCs w:val="20"/>
        </w:rPr>
        <w:fldChar w:fldCharType="begin"/>
      </w:r>
      <w:r w:rsidRPr="00350D9D">
        <w:rPr>
          <w:rFonts w:ascii="Verdana" w:hAnsi="Verdana"/>
          <w:b/>
          <w:sz w:val="20"/>
          <w:szCs w:val="20"/>
        </w:rPr>
        <w:instrText xml:space="preserve"> HYPERLINK "https://platformazakupowa.pl/pn/uniwersytet_wroclawski/proceedings" </w:instrText>
      </w:r>
      <w:r w:rsidRPr="00350D9D">
        <w:rPr>
          <w:rFonts w:ascii="Verdana" w:hAnsi="Verdana"/>
          <w:b/>
          <w:sz w:val="20"/>
          <w:szCs w:val="20"/>
        </w:rPr>
        <w:fldChar w:fldCharType="separate"/>
      </w:r>
      <w:r w:rsidRPr="00350D9D">
        <w:rPr>
          <w:rStyle w:val="Hipercze"/>
          <w:rFonts w:ascii="Verdana" w:hAnsi="Verdana"/>
          <w:sz w:val="20"/>
          <w:szCs w:val="20"/>
        </w:rPr>
        <w:t>https://platformazakupowa.pl/pn/uniwersytet_wroclawski/proceedings</w:t>
      </w:r>
      <w:r w:rsidRPr="00350D9D">
        <w:rPr>
          <w:rFonts w:ascii="Verdana" w:hAnsi="Verdana"/>
          <w:sz w:val="20"/>
          <w:szCs w:val="20"/>
        </w:rPr>
        <w:fldChar w:fldCharType="end"/>
      </w:r>
      <w:r w:rsidRPr="00350D9D">
        <w:rPr>
          <w:rFonts w:ascii="Verdana" w:hAnsi="Verdana"/>
          <w:b/>
          <w:sz w:val="20"/>
          <w:szCs w:val="20"/>
        </w:rPr>
        <w:t xml:space="preserve"> </w:t>
      </w:r>
      <w:r w:rsidRPr="00350D9D">
        <w:rPr>
          <w:rFonts w:ascii="Verdana" w:hAnsi="Verdana" w:cs="Arial"/>
          <w:sz w:val="20"/>
          <w:szCs w:val="20"/>
        </w:rPr>
        <w:t xml:space="preserve">Zamawiający przy wyznaczaniu terminu skorzystał z art. 138 ust. 4 </w:t>
      </w:r>
      <w:proofErr w:type="spellStart"/>
      <w:r w:rsidRPr="00350D9D">
        <w:rPr>
          <w:rFonts w:ascii="Verdana" w:hAnsi="Verdana" w:cs="Arial"/>
          <w:sz w:val="20"/>
          <w:szCs w:val="20"/>
        </w:rPr>
        <w:t>uPzp</w:t>
      </w:r>
      <w:proofErr w:type="spellEnd"/>
      <w:r w:rsidRPr="00350D9D">
        <w:rPr>
          <w:rFonts w:ascii="Verdana" w:hAnsi="Verdana" w:cs="Arial"/>
          <w:sz w:val="20"/>
          <w:szCs w:val="20"/>
        </w:rPr>
        <w:t>.</w:t>
      </w:r>
    </w:p>
    <w:p w14:paraId="20CE1C08"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Wykonawca może złożyć tylko jedną ofertę. </w:t>
      </w:r>
    </w:p>
    <w:p w14:paraId="1E1611EF" w14:textId="698AACB3"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Ofertę należy złożyć w języku polskim.</w:t>
      </w:r>
      <w:r w:rsidR="005A5B01" w:rsidRPr="00350D9D">
        <w:rPr>
          <w:rFonts w:ascii="Verdana" w:hAnsi="Verdana" w:cs="Arial"/>
          <w:sz w:val="20"/>
          <w:szCs w:val="20"/>
        </w:rPr>
        <w:t xml:space="preserve"> </w:t>
      </w:r>
    </w:p>
    <w:p w14:paraId="4FBACC0C"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Zamawiający odrzuci ofertę złożoną po terminie składania ofert. </w:t>
      </w:r>
    </w:p>
    <w:p w14:paraId="4C32DA7A"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Zamawiający zapewnia, że z zawartością ofert nie można się zapoznać przed upływem terminu ich otwarcia.</w:t>
      </w:r>
    </w:p>
    <w:p w14:paraId="55F4464C"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350D9D">
        <w:rPr>
          <w:rFonts w:ascii="Verdana" w:hAnsi="Verdana" w:cs="Arial"/>
          <w:sz w:val="20"/>
          <w:szCs w:val="20"/>
        </w:rPr>
        <w:t>Wykonawca po upływie terminu do składania ofert nie może wycofać złożonej oferty.</w:t>
      </w:r>
    </w:p>
    <w:p w14:paraId="1739B27F"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6B4D173D"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Otwarcie ofert nastąpi </w:t>
      </w:r>
      <w:r w:rsidR="00AF7C75">
        <w:rPr>
          <w:rFonts w:ascii="Verdana" w:hAnsi="Verdana" w:cs="Arial"/>
          <w:b/>
          <w:sz w:val="20"/>
          <w:szCs w:val="20"/>
          <w:highlight w:val="yellow"/>
        </w:rPr>
        <w:t>6 grudnia</w:t>
      </w:r>
      <w:r w:rsidR="000F724F">
        <w:rPr>
          <w:rFonts w:ascii="Verdana" w:hAnsi="Verdana" w:cs="Arial"/>
          <w:b/>
          <w:sz w:val="20"/>
          <w:szCs w:val="20"/>
          <w:highlight w:val="yellow"/>
        </w:rPr>
        <w:t xml:space="preserve"> 2022</w:t>
      </w:r>
      <w:r w:rsidR="000F724F" w:rsidRPr="00CE20DA">
        <w:rPr>
          <w:rFonts w:ascii="Verdana" w:hAnsi="Verdana" w:cs="Arial"/>
          <w:b/>
          <w:sz w:val="20"/>
          <w:szCs w:val="20"/>
          <w:highlight w:val="yellow"/>
        </w:rPr>
        <w:t xml:space="preserve"> </w:t>
      </w:r>
      <w:r w:rsidRPr="00CE20DA">
        <w:rPr>
          <w:rFonts w:ascii="Verdana" w:hAnsi="Verdana" w:cs="Arial"/>
          <w:b/>
          <w:sz w:val="20"/>
          <w:szCs w:val="20"/>
          <w:highlight w:val="yellow"/>
        </w:rPr>
        <w:t>r. o godzinie 10:30</w:t>
      </w:r>
      <w:r w:rsidRPr="00350D9D">
        <w:rPr>
          <w:rFonts w:ascii="Verdana" w:hAnsi="Verdana" w:cs="Arial"/>
          <w:sz w:val="20"/>
          <w:szCs w:val="20"/>
        </w:rPr>
        <w:t xml:space="preserve"> </w:t>
      </w:r>
      <w:bookmarkStart w:id="42" w:name="_Hlk76624657"/>
      <w:r w:rsidRPr="00350D9D">
        <w:rPr>
          <w:rFonts w:ascii="Verdana" w:hAnsi="Verdana" w:cs="Calibri"/>
          <w:color w:val="000000"/>
          <w:sz w:val="20"/>
          <w:szCs w:val="20"/>
        </w:rPr>
        <w:t xml:space="preserve">za pośrednictwem Platformy Przetargowej </w:t>
      </w:r>
      <w:hyperlink r:id="rId27" w:history="1">
        <w:r w:rsidRPr="00350D9D">
          <w:rPr>
            <w:rFonts w:ascii="Verdana" w:hAnsi="Verdana"/>
            <w:color w:val="0000FF"/>
            <w:sz w:val="20"/>
            <w:szCs w:val="20"/>
            <w:u w:val="single"/>
          </w:rPr>
          <w:t>https://platformazakupowa.pl/pn/uniwersytet_wroclawski/proceedings</w:t>
        </w:r>
      </w:hyperlink>
      <w:r w:rsidRPr="00350D9D">
        <w:rPr>
          <w:rFonts w:ascii="Verdana" w:hAnsi="Verdana"/>
          <w:sz w:val="20"/>
          <w:szCs w:val="20"/>
        </w:rPr>
        <w:t xml:space="preserve"> </w:t>
      </w:r>
      <w:r w:rsidRPr="00350D9D">
        <w:rPr>
          <w:rFonts w:ascii="Verdana" w:hAnsi="Verdana" w:cs="Calibri"/>
          <w:color w:val="000000"/>
          <w:sz w:val="20"/>
          <w:szCs w:val="20"/>
        </w:rPr>
        <w:t xml:space="preserve">poprzez odszyfrowanie złożonych ofert przez Zamawiającego. </w:t>
      </w:r>
    </w:p>
    <w:bookmarkEnd w:id="42"/>
    <w:p w14:paraId="4D57F2E3" w14:textId="77777777" w:rsidR="006367DD" w:rsidRPr="00764036"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DB240E">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DB240E">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DB240E">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3" w:name="_Toc227121609"/>
      <w:bookmarkStart w:id="44" w:name="_Toc231012175"/>
      <w:r>
        <w:rPr>
          <w:rFonts w:ascii="Verdana" w:hAnsi="Verdana"/>
          <w:color w:val="FFFFFF"/>
          <w:sz w:val="20"/>
        </w:rPr>
        <w:t>XIII</w:t>
      </w:r>
      <w:r w:rsidRPr="0007427D">
        <w:rPr>
          <w:rFonts w:ascii="Verdana" w:hAnsi="Verdana"/>
          <w:color w:val="FFFFFF"/>
          <w:sz w:val="20"/>
        </w:rPr>
        <w:t>. SPOSÓB OBLICZENIA CENY OFERTOWEJ</w:t>
      </w:r>
      <w:bookmarkStart w:id="45" w:name="_Toc227121610"/>
      <w:bookmarkStart w:id="46" w:name="_Toc231012176"/>
      <w:bookmarkEnd w:id="43"/>
      <w:bookmarkEnd w:id="44"/>
    </w:p>
    <w:p w14:paraId="0EACE369" w14:textId="6DE670C8" w:rsidR="003102B8" w:rsidRPr="00CB052C" w:rsidRDefault="003102B8" w:rsidP="00DB240E">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7"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7"/>
      <w:r w:rsidRPr="00CB052C">
        <w:rPr>
          <w:rFonts w:ascii="Verdana" w:hAnsi="Verdana" w:cs="Arial"/>
          <w:sz w:val="20"/>
          <w:szCs w:val="20"/>
          <w:lang w:eastAsia="ar-SA"/>
        </w:rPr>
        <w:t xml:space="preserve">transportu i </w:t>
      </w:r>
      <w:r w:rsidRPr="00CB052C">
        <w:rPr>
          <w:rFonts w:ascii="Verdana" w:hAnsi="Verdana" w:cs="Arial"/>
          <w:sz w:val="20"/>
          <w:szCs w:val="20"/>
          <w:lang w:eastAsia="ar-SA"/>
        </w:rPr>
        <w:lastRenderedPageBreak/>
        <w:t>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7903D9F7" w:rsidR="003102B8" w:rsidRPr="00605E2A" w:rsidRDefault="003102B8" w:rsidP="00DB240E">
      <w:pPr>
        <w:pStyle w:val="Akapitzlist"/>
        <w:numPr>
          <w:ilvl w:val="0"/>
          <w:numId w:val="43"/>
        </w:numPr>
        <w:autoSpaceDE w:val="0"/>
        <w:autoSpaceDN w:val="0"/>
        <w:adjustRightInd w:val="0"/>
        <w:spacing w:after="0"/>
        <w:ind w:left="364"/>
        <w:jc w:val="both"/>
        <w:rPr>
          <w:rFonts w:ascii="Verdana" w:hAnsi="Verdana" w:cs="Arial"/>
          <w:bCs/>
          <w:sz w:val="20"/>
          <w:szCs w:val="20"/>
        </w:rPr>
      </w:pPr>
      <w:r w:rsidRPr="00605E2A">
        <w:rPr>
          <w:rFonts w:ascii="Verdana" w:hAnsi="Verdana" w:cs="Arial"/>
          <w:bCs/>
          <w:sz w:val="20"/>
          <w:szCs w:val="20"/>
        </w:rPr>
        <w:t xml:space="preserve">Ocenie podlega CENA OFERTOWA BRUTTO, podana w Formularzu oferty, </w:t>
      </w:r>
      <w:bookmarkStart w:id="48" w:name="_Hlk63352419"/>
      <w:r w:rsidRPr="00605E2A">
        <w:rPr>
          <w:rFonts w:ascii="Verdana" w:hAnsi="Verdana" w:cs="Arial"/>
          <w:bCs/>
          <w:sz w:val="20"/>
          <w:szCs w:val="20"/>
        </w:rPr>
        <w:t>która musi uwzględniać wszelkie koszty niezbędne dla prawidłowego i pełnego wykonania zamówienia oraz wszelkie opłaty i podatki,</w:t>
      </w:r>
      <w:r w:rsidR="00765302" w:rsidRPr="00605E2A">
        <w:rPr>
          <w:rFonts w:ascii="Verdana" w:hAnsi="Verdana" w:cs="Arial"/>
          <w:bCs/>
          <w:sz w:val="20"/>
          <w:szCs w:val="20"/>
        </w:rPr>
        <w:t xml:space="preserve"> </w:t>
      </w:r>
      <w:r w:rsidRPr="00605E2A">
        <w:rPr>
          <w:rFonts w:ascii="Verdana" w:hAnsi="Verdana" w:cs="Arial"/>
          <w:bCs/>
          <w:sz w:val="20"/>
          <w:szCs w:val="20"/>
          <w:u w:val="single"/>
        </w:rPr>
        <w:t>do których jest zobowiązany Wykonawca</w:t>
      </w:r>
      <w:r w:rsidRPr="00605E2A">
        <w:rPr>
          <w:rFonts w:ascii="Verdana" w:hAnsi="Verdana" w:cs="Arial"/>
          <w:bCs/>
          <w:sz w:val="20"/>
          <w:szCs w:val="20"/>
        </w:rPr>
        <w:t>, wynikające z obowiązujących przepisów.</w:t>
      </w:r>
      <w:bookmarkEnd w:id="48"/>
      <w:r w:rsidRPr="00605E2A">
        <w:rPr>
          <w:rFonts w:ascii="Verdana" w:hAnsi="Verdana" w:cs="Arial"/>
          <w:bCs/>
          <w:sz w:val="20"/>
          <w:szCs w:val="20"/>
        </w:rPr>
        <w:t xml:space="preserve"> </w:t>
      </w:r>
      <w:r w:rsidR="00765302" w:rsidRPr="00605E2A">
        <w:rPr>
          <w:rFonts w:ascii="Verdana" w:hAnsi="Verdana" w:cs="Arial"/>
          <w:bCs/>
          <w:sz w:val="20"/>
          <w:szCs w:val="20"/>
        </w:rPr>
        <w:t xml:space="preserve">Cena ofertowa brutto ma wynikać </w:t>
      </w:r>
      <w:r w:rsidR="00ED5AA5" w:rsidRPr="00605E2A">
        <w:rPr>
          <w:rFonts w:ascii="Verdana" w:hAnsi="Verdana" w:cs="Arial"/>
          <w:bCs/>
          <w:sz w:val="20"/>
          <w:szCs w:val="20"/>
        </w:rPr>
        <w:t>z ceny ofertowej netto powiększonej o należny podatek VAT.</w:t>
      </w:r>
    </w:p>
    <w:p w14:paraId="02F10BA9" w14:textId="1E289E4C" w:rsidR="008E0DC4" w:rsidRPr="008E0DC4" w:rsidRDefault="003102B8" w:rsidP="00DB240E">
      <w:pPr>
        <w:pStyle w:val="Akapitzlist"/>
        <w:numPr>
          <w:ilvl w:val="0"/>
          <w:numId w:val="43"/>
        </w:numPr>
        <w:autoSpaceDE w:val="0"/>
        <w:autoSpaceDN w:val="0"/>
        <w:adjustRightInd w:val="0"/>
        <w:spacing w:after="0"/>
        <w:ind w:left="364"/>
        <w:jc w:val="both"/>
        <w:rPr>
          <w:rFonts w:ascii="Verdana" w:hAnsi="Verdana"/>
          <w:sz w:val="20"/>
          <w:szCs w:val="20"/>
        </w:rPr>
      </w:pPr>
      <w:bookmarkStart w:id="49" w:name="_Hlk63352561"/>
      <w:r w:rsidRPr="001D29EE">
        <w:rPr>
          <w:rFonts w:ascii="Verdana" w:hAnsi="Verdana"/>
          <w:sz w:val="20"/>
          <w:szCs w:val="20"/>
        </w:rPr>
        <w:t>Prawidłowe ustalenie stawki podatku VAT należy do obowiązku Wykonawcy.</w:t>
      </w:r>
      <w:r w:rsidR="008E0DC4">
        <w:rPr>
          <w:rFonts w:ascii="Verdana" w:hAnsi="Verdana"/>
          <w:sz w:val="20"/>
          <w:szCs w:val="20"/>
        </w:rPr>
        <w:t xml:space="preserve"> </w:t>
      </w:r>
      <w:r w:rsidR="008E0DC4" w:rsidRPr="008E0DC4">
        <w:rPr>
          <w:rFonts w:ascii="Verdana" w:hAnsi="Verdana"/>
          <w:sz w:val="20"/>
          <w:szCs w:val="20"/>
        </w:rPr>
        <w:t>Stawka podatku VAT musi być określona zgodnie z ustawą z dnia 11 marca 2004r. o podatku od towarów i usług (</w:t>
      </w:r>
      <w:proofErr w:type="spellStart"/>
      <w:r w:rsidR="008E0DC4" w:rsidRPr="008E0DC4">
        <w:rPr>
          <w:rFonts w:ascii="Verdana" w:hAnsi="Verdana"/>
          <w:sz w:val="20"/>
          <w:szCs w:val="20"/>
        </w:rPr>
        <w:t>t.j</w:t>
      </w:r>
      <w:proofErr w:type="spellEnd"/>
      <w:r w:rsidR="008E0DC4" w:rsidRPr="008E0DC4">
        <w:rPr>
          <w:rFonts w:ascii="Verdana" w:hAnsi="Verdana"/>
          <w:sz w:val="20"/>
          <w:szCs w:val="20"/>
        </w:rPr>
        <w:t>. Dz. U. z 2021 r. poz. 685, 694, 802, 1163, 1243.)</w:t>
      </w:r>
    </w:p>
    <w:bookmarkEnd w:id="49"/>
    <w:p w14:paraId="468B01AF" w14:textId="7FF93CD0" w:rsidR="003102B8" w:rsidRPr="00217C37" w:rsidRDefault="003102B8" w:rsidP="00DB240E">
      <w:pPr>
        <w:pStyle w:val="Akapitzlist"/>
        <w:numPr>
          <w:ilvl w:val="0"/>
          <w:numId w:val="43"/>
        </w:numPr>
        <w:autoSpaceDE w:val="0"/>
        <w:autoSpaceDN w:val="0"/>
        <w:adjustRightInd w:val="0"/>
        <w:spacing w:after="0"/>
        <w:ind w:left="364"/>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DB240E">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DB240E">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0"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50"/>
    <w:p w14:paraId="7151C7A8" w14:textId="6086E4FA" w:rsidR="003102B8" w:rsidRPr="00D04468" w:rsidRDefault="003102B8" w:rsidP="00DB240E">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DB240E">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30A37534" w:rsidR="003102B8" w:rsidRPr="00ED5AA5" w:rsidRDefault="003102B8" w:rsidP="00DB240E">
      <w:pPr>
        <w:pStyle w:val="Akapitzlist"/>
        <w:numPr>
          <w:ilvl w:val="1"/>
          <w:numId w:val="59"/>
        </w:numPr>
        <w:spacing w:after="0"/>
        <w:ind w:left="1162"/>
        <w:jc w:val="both"/>
        <w:rPr>
          <w:rFonts w:ascii="Verdana" w:hAnsi="Verdana" w:cs="Arial"/>
          <w:sz w:val="20"/>
          <w:szCs w:val="20"/>
        </w:rPr>
      </w:pPr>
      <w:r w:rsidRPr="00ED5AA5">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DB240E">
      <w:pPr>
        <w:pStyle w:val="Akapitzlist"/>
        <w:numPr>
          <w:ilvl w:val="1"/>
          <w:numId w:val="59"/>
        </w:numPr>
        <w:spacing w:after="0"/>
        <w:ind w:left="1162"/>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DB240E">
      <w:pPr>
        <w:pStyle w:val="Akapitzlist"/>
        <w:numPr>
          <w:ilvl w:val="1"/>
          <w:numId w:val="59"/>
        </w:numPr>
        <w:spacing w:after="0"/>
        <w:ind w:left="1162"/>
        <w:jc w:val="both"/>
        <w:rPr>
          <w:rFonts w:ascii="Verdana" w:hAnsi="Verdana" w:cs="Arial"/>
          <w:sz w:val="20"/>
          <w:szCs w:val="20"/>
        </w:rPr>
      </w:pPr>
      <w:r w:rsidRPr="00D04468">
        <w:rPr>
          <w:rFonts w:ascii="Verdana" w:hAnsi="Verdana" w:cs="Arial"/>
          <w:sz w:val="20"/>
          <w:szCs w:val="20"/>
        </w:rPr>
        <w:t>wskazania wartości towaru lub usługi objętego obowiązkiem podatkowym zamawiającego, bez kwoty podatku</w:t>
      </w:r>
    </w:p>
    <w:p w14:paraId="75D41960" w14:textId="77777777" w:rsidR="003102B8" w:rsidRDefault="003102B8" w:rsidP="00DB240E">
      <w:pPr>
        <w:pStyle w:val="Akapitzlist"/>
        <w:numPr>
          <w:ilvl w:val="1"/>
          <w:numId w:val="59"/>
        </w:numPr>
        <w:spacing w:after="0"/>
        <w:ind w:left="1162"/>
        <w:jc w:val="both"/>
        <w:rPr>
          <w:rFonts w:ascii="Verdana" w:hAnsi="Verdana" w:cs="Arial"/>
          <w:sz w:val="20"/>
          <w:szCs w:val="20"/>
        </w:rPr>
      </w:pPr>
      <w:bookmarkStart w:id="51" w:name="_Hlk61966832"/>
      <w:r w:rsidRPr="0001041A">
        <w:rPr>
          <w:rFonts w:ascii="Verdana" w:hAnsi="Verdana" w:cs="Arial"/>
          <w:sz w:val="20"/>
          <w:szCs w:val="20"/>
        </w:rPr>
        <w:t>wskazania stawki podatku od towarów i usług, która zgodnie z wiedzą wykonawcy, będzie miała zastosowanie.</w:t>
      </w:r>
      <w:bookmarkEnd w:id="51"/>
    </w:p>
    <w:p w14:paraId="43DFBDF7" w14:textId="77777777" w:rsidR="003102B8" w:rsidRPr="00EA76D5"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5"/>
      <w:bookmarkEnd w:id="46"/>
      <w:r w:rsidRPr="00EA76D5">
        <w:rPr>
          <w:rFonts w:ascii="Verdana" w:hAnsi="Verdana"/>
          <w:color w:val="FFFFFF"/>
          <w:sz w:val="20"/>
        </w:rPr>
        <w:t xml:space="preserve">OPIS KRYTERIÓW </w:t>
      </w:r>
    </w:p>
    <w:p w14:paraId="79877628" w14:textId="56749145" w:rsidR="003102B8" w:rsidRPr="00EA76D5" w:rsidRDefault="003102B8" w:rsidP="00DB240E">
      <w:pPr>
        <w:numPr>
          <w:ilvl w:val="0"/>
          <w:numId w:val="16"/>
        </w:numPr>
        <w:tabs>
          <w:tab w:val="clear" w:pos="720"/>
        </w:tabs>
        <w:spacing w:after="0"/>
        <w:ind w:left="284" w:hanging="284"/>
        <w:jc w:val="both"/>
        <w:rPr>
          <w:rFonts w:ascii="Verdana" w:hAnsi="Verdana"/>
          <w:sz w:val="20"/>
          <w:szCs w:val="20"/>
        </w:rPr>
      </w:pPr>
      <w:bookmarkStart w:id="52" w:name="_Hlk72961804"/>
      <w:r w:rsidRPr="00EA76D5">
        <w:rPr>
          <w:rFonts w:ascii="Verdana" w:hAnsi="Verdana"/>
          <w:sz w:val="20"/>
          <w:szCs w:val="20"/>
        </w:rPr>
        <w:t>Przy wyborze najkorzystniejszej oferty Zamawiający będzie się kierował następującymi kryteriami:</w:t>
      </w:r>
    </w:p>
    <w:p w14:paraId="5CCCDD08" w14:textId="30B20C19" w:rsidR="003102B8" w:rsidRPr="00783DB2" w:rsidRDefault="003102B8" w:rsidP="00DB240E">
      <w:pPr>
        <w:spacing w:after="0"/>
        <w:ind w:left="294" w:firstLine="1"/>
        <w:jc w:val="both"/>
        <w:rPr>
          <w:rFonts w:ascii="Verdana" w:hAnsi="Verdana"/>
          <w:b/>
          <w:sz w:val="20"/>
          <w:szCs w:val="20"/>
        </w:rPr>
      </w:pPr>
      <w:bookmarkStart w:id="53" w:name="_Hlk72961750"/>
      <w:bookmarkEnd w:id="52"/>
      <w:r w:rsidRPr="00783DB2">
        <w:rPr>
          <w:rFonts w:ascii="Verdana" w:hAnsi="Verdana"/>
          <w:b/>
          <w:sz w:val="20"/>
          <w:szCs w:val="20"/>
        </w:rPr>
        <w:t>Kryterium 1: Cena (C)– 60%;</w:t>
      </w:r>
    </w:p>
    <w:p w14:paraId="67856AB0" w14:textId="57E10866" w:rsidR="0019214B" w:rsidRPr="00783DB2" w:rsidRDefault="0019214B" w:rsidP="0019214B">
      <w:pPr>
        <w:spacing w:after="0"/>
        <w:ind w:left="294"/>
        <w:jc w:val="both"/>
        <w:rPr>
          <w:rFonts w:ascii="Verdana" w:hAnsi="Verdana"/>
          <w:b/>
          <w:bCs/>
          <w:sz w:val="20"/>
          <w:szCs w:val="20"/>
        </w:rPr>
      </w:pPr>
      <w:bookmarkStart w:id="54" w:name="_Hlk70889897"/>
      <w:r w:rsidRPr="00783DB2">
        <w:rPr>
          <w:rFonts w:ascii="Verdana" w:hAnsi="Verdana"/>
          <w:b/>
          <w:bCs/>
          <w:sz w:val="20"/>
          <w:szCs w:val="20"/>
        </w:rPr>
        <w:t xml:space="preserve">Kryterium 2: </w:t>
      </w:r>
      <w:r w:rsidRPr="00783DB2">
        <w:rPr>
          <w:rFonts w:ascii="Verdana" w:eastAsia="Calibri" w:hAnsi="Verdana"/>
          <w:b/>
          <w:sz w:val="20"/>
          <w:szCs w:val="20"/>
          <w:lang w:eastAsia="en-US"/>
        </w:rPr>
        <w:t xml:space="preserve">Okres gwarancji </w:t>
      </w:r>
      <w:r w:rsidRPr="00783DB2">
        <w:rPr>
          <w:rFonts w:ascii="Verdana" w:hAnsi="Verdana"/>
          <w:b/>
          <w:bCs/>
          <w:sz w:val="20"/>
          <w:szCs w:val="20"/>
        </w:rPr>
        <w:t>(G) - 20%</w:t>
      </w:r>
      <w:r w:rsidR="004F2AFD" w:rsidRPr="00783DB2">
        <w:rPr>
          <w:rFonts w:ascii="Verdana" w:hAnsi="Verdana"/>
          <w:b/>
          <w:bCs/>
          <w:sz w:val="20"/>
          <w:szCs w:val="20"/>
        </w:rPr>
        <w:t>;</w:t>
      </w:r>
    </w:p>
    <w:p w14:paraId="045ADD93" w14:textId="5CC7AD39" w:rsidR="0019214B" w:rsidRPr="0019214B" w:rsidRDefault="0019214B" w:rsidP="0019214B">
      <w:pPr>
        <w:spacing w:after="0"/>
        <w:ind w:left="294"/>
        <w:jc w:val="both"/>
        <w:rPr>
          <w:rFonts w:ascii="Verdana" w:hAnsi="Verdana"/>
          <w:b/>
          <w:bCs/>
          <w:sz w:val="20"/>
          <w:szCs w:val="20"/>
        </w:rPr>
      </w:pPr>
      <w:r w:rsidRPr="00783DB2">
        <w:rPr>
          <w:rFonts w:ascii="Verdana" w:hAnsi="Verdana"/>
          <w:b/>
          <w:bCs/>
          <w:sz w:val="20"/>
          <w:szCs w:val="20"/>
        </w:rPr>
        <w:t>Kryterium 3: Termin dostawy (T) – 20%</w:t>
      </w:r>
      <w:r w:rsidR="00783DB2">
        <w:rPr>
          <w:rFonts w:ascii="Verdana" w:hAnsi="Verdana"/>
          <w:b/>
          <w:bCs/>
          <w:sz w:val="20"/>
          <w:szCs w:val="20"/>
        </w:rPr>
        <w:t>.</w:t>
      </w:r>
    </w:p>
    <w:p w14:paraId="2CF2F8A4" w14:textId="77777777" w:rsidR="0019214B" w:rsidRPr="0019214B" w:rsidRDefault="0019214B" w:rsidP="0019214B">
      <w:pPr>
        <w:spacing w:after="0"/>
        <w:ind w:left="284"/>
        <w:rPr>
          <w:rFonts w:ascii="Verdana" w:hAnsi="Verdana" w:cs="Arial"/>
          <w:sz w:val="20"/>
          <w:szCs w:val="20"/>
        </w:rPr>
      </w:pPr>
    </w:p>
    <w:p w14:paraId="003973D0" w14:textId="7C4859B0" w:rsidR="0019214B" w:rsidRPr="0019214B" w:rsidRDefault="0019214B" w:rsidP="0019214B">
      <w:pPr>
        <w:spacing w:after="0"/>
        <w:ind w:left="284"/>
        <w:rPr>
          <w:rFonts w:ascii="Verdana" w:hAnsi="Verdana" w:cs="Arial"/>
          <w:sz w:val="20"/>
          <w:szCs w:val="20"/>
        </w:rPr>
      </w:pPr>
      <w:r w:rsidRPr="0019214B">
        <w:rPr>
          <w:rFonts w:ascii="Verdana" w:hAnsi="Verdana" w:cs="Arial"/>
          <w:sz w:val="20"/>
          <w:szCs w:val="20"/>
        </w:rPr>
        <w:t xml:space="preserve">Zamawiający dokona oceny ofert, przyznając punkty w ramach poszczególnych kryteriów oceny ofert, przyjmując zasadę, że 1% = 1pkt. </w:t>
      </w:r>
    </w:p>
    <w:p w14:paraId="371CA9EF" w14:textId="77777777" w:rsidR="0019214B" w:rsidRPr="0019214B" w:rsidRDefault="0019214B" w:rsidP="0019214B">
      <w:pPr>
        <w:spacing w:after="0"/>
        <w:ind w:left="284"/>
        <w:rPr>
          <w:rFonts w:ascii="Verdana" w:hAnsi="Verdana" w:cs="Arial"/>
          <w:sz w:val="20"/>
          <w:szCs w:val="20"/>
        </w:rPr>
      </w:pPr>
    </w:p>
    <w:p w14:paraId="61B01894" w14:textId="77777777" w:rsidR="0019214B" w:rsidRPr="0019214B" w:rsidRDefault="0019214B" w:rsidP="0019214B">
      <w:pPr>
        <w:numPr>
          <w:ilvl w:val="0"/>
          <w:numId w:val="16"/>
        </w:numPr>
        <w:spacing w:after="0"/>
        <w:ind w:left="284" w:hanging="284"/>
        <w:jc w:val="both"/>
        <w:rPr>
          <w:rFonts w:ascii="Verdana" w:hAnsi="Verdana" w:cs="Arial"/>
          <w:sz w:val="20"/>
          <w:szCs w:val="20"/>
        </w:rPr>
      </w:pPr>
      <w:r w:rsidRPr="0019214B">
        <w:rPr>
          <w:rFonts w:ascii="Verdana" w:hAnsi="Verdana" w:cs="Arial"/>
          <w:sz w:val="20"/>
          <w:szCs w:val="20"/>
        </w:rPr>
        <w:t>Łączna wartość punktowa oferty wyliczana będzie wg wzoru:</w:t>
      </w:r>
    </w:p>
    <w:tbl>
      <w:tblPr>
        <w:tblW w:w="0" w:type="auto"/>
        <w:tblInd w:w="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tblGrid>
      <w:tr w:rsidR="0019214B" w:rsidRPr="0019214B" w14:paraId="7F9EC253" w14:textId="77777777" w:rsidTr="00E21527">
        <w:trPr>
          <w:trHeight w:val="405"/>
        </w:trPr>
        <w:tc>
          <w:tcPr>
            <w:tcW w:w="2160" w:type="dxa"/>
          </w:tcPr>
          <w:p w14:paraId="3BABDD6D" w14:textId="77777777" w:rsidR="0019214B" w:rsidRPr="0019214B" w:rsidRDefault="0019214B" w:rsidP="0019214B">
            <w:pPr>
              <w:spacing w:after="0"/>
              <w:ind w:left="681" w:hanging="397"/>
              <w:jc w:val="center"/>
              <w:rPr>
                <w:rFonts w:ascii="Verdana" w:hAnsi="Verdana" w:cs="Arial"/>
                <w:b/>
                <w:bCs/>
                <w:sz w:val="20"/>
                <w:szCs w:val="20"/>
              </w:rPr>
            </w:pPr>
          </w:p>
          <w:p w14:paraId="4B5A7B82" w14:textId="77777777" w:rsidR="0019214B" w:rsidRPr="0019214B" w:rsidRDefault="0019214B" w:rsidP="0019214B">
            <w:pPr>
              <w:spacing w:after="0"/>
              <w:ind w:left="681" w:hanging="397"/>
              <w:rPr>
                <w:rFonts w:ascii="Verdana" w:hAnsi="Verdana" w:cs="Arial"/>
                <w:b/>
                <w:bCs/>
                <w:sz w:val="20"/>
                <w:szCs w:val="20"/>
              </w:rPr>
            </w:pPr>
            <w:r w:rsidRPr="0019214B">
              <w:rPr>
                <w:rFonts w:ascii="Verdana" w:hAnsi="Verdana" w:cs="Arial"/>
                <w:b/>
                <w:bCs/>
                <w:sz w:val="20"/>
                <w:szCs w:val="20"/>
              </w:rPr>
              <w:t>W = C + T+ G</w:t>
            </w:r>
          </w:p>
          <w:p w14:paraId="69410D0E" w14:textId="77777777" w:rsidR="0019214B" w:rsidRPr="0019214B" w:rsidRDefault="0019214B" w:rsidP="0019214B">
            <w:pPr>
              <w:spacing w:after="0"/>
              <w:ind w:left="681" w:hanging="397"/>
              <w:jc w:val="center"/>
              <w:rPr>
                <w:rFonts w:ascii="Verdana" w:hAnsi="Verdana" w:cs="Arial"/>
                <w:b/>
                <w:bCs/>
                <w:sz w:val="20"/>
                <w:szCs w:val="20"/>
              </w:rPr>
            </w:pPr>
          </w:p>
        </w:tc>
      </w:tr>
    </w:tbl>
    <w:p w14:paraId="0891EE1B" w14:textId="77777777" w:rsidR="0019214B" w:rsidRPr="0019214B" w:rsidRDefault="0019214B" w:rsidP="0019214B">
      <w:pPr>
        <w:ind w:left="681" w:hanging="397"/>
        <w:jc w:val="both"/>
        <w:rPr>
          <w:rFonts w:ascii="Verdana" w:hAnsi="Verdana" w:cs="Arial"/>
          <w:sz w:val="20"/>
          <w:szCs w:val="20"/>
        </w:rPr>
      </w:pPr>
      <w:r w:rsidRPr="0019214B">
        <w:rPr>
          <w:rFonts w:ascii="Verdana" w:hAnsi="Verdana" w:cs="Arial"/>
          <w:sz w:val="20"/>
          <w:szCs w:val="20"/>
        </w:rPr>
        <w:t>gdzie:</w:t>
      </w:r>
    </w:p>
    <w:p w14:paraId="61683056" w14:textId="77777777" w:rsidR="0019214B" w:rsidRPr="0019214B" w:rsidRDefault="0019214B" w:rsidP="0019214B">
      <w:pPr>
        <w:spacing w:after="0"/>
        <w:ind w:left="681" w:hanging="397"/>
        <w:jc w:val="both"/>
        <w:rPr>
          <w:rFonts w:ascii="Verdana" w:hAnsi="Verdana" w:cs="Arial"/>
          <w:sz w:val="20"/>
          <w:szCs w:val="20"/>
        </w:rPr>
      </w:pPr>
      <w:r w:rsidRPr="0019214B">
        <w:rPr>
          <w:rFonts w:ascii="Verdana" w:hAnsi="Verdana" w:cs="Arial"/>
          <w:b/>
          <w:bCs/>
          <w:sz w:val="20"/>
          <w:szCs w:val="20"/>
        </w:rPr>
        <w:t>C </w:t>
      </w:r>
      <w:r w:rsidRPr="0019214B">
        <w:rPr>
          <w:rFonts w:ascii="Verdana" w:hAnsi="Verdana" w:cs="Arial"/>
          <w:sz w:val="20"/>
          <w:szCs w:val="20"/>
        </w:rPr>
        <w:t>- oznacza wartość punktową w kryterium Cena;</w:t>
      </w:r>
    </w:p>
    <w:p w14:paraId="75134BB9" w14:textId="77777777" w:rsidR="0019214B" w:rsidRPr="0019214B" w:rsidRDefault="0019214B" w:rsidP="0019214B">
      <w:pPr>
        <w:spacing w:after="0"/>
        <w:ind w:left="681" w:hanging="397"/>
        <w:jc w:val="both"/>
        <w:rPr>
          <w:rFonts w:ascii="Verdana" w:hAnsi="Verdana" w:cs="Arial"/>
          <w:sz w:val="20"/>
          <w:szCs w:val="20"/>
        </w:rPr>
      </w:pPr>
      <w:r w:rsidRPr="0019214B">
        <w:rPr>
          <w:rFonts w:ascii="Verdana" w:hAnsi="Verdana" w:cs="Arial"/>
          <w:b/>
          <w:bCs/>
          <w:sz w:val="20"/>
          <w:szCs w:val="20"/>
        </w:rPr>
        <w:t xml:space="preserve">T </w:t>
      </w:r>
      <w:r w:rsidRPr="0019214B">
        <w:rPr>
          <w:rFonts w:ascii="Verdana" w:hAnsi="Verdana" w:cs="Arial"/>
          <w:sz w:val="20"/>
          <w:szCs w:val="20"/>
        </w:rPr>
        <w:t>– oznacza wartość punktową w kryterium Termin dostawy;</w:t>
      </w:r>
    </w:p>
    <w:p w14:paraId="004CFB69" w14:textId="77777777" w:rsidR="0019214B" w:rsidRPr="0019214B" w:rsidRDefault="0019214B" w:rsidP="0019214B">
      <w:pPr>
        <w:spacing w:after="0"/>
        <w:ind w:left="681" w:hanging="397"/>
        <w:jc w:val="both"/>
        <w:rPr>
          <w:rFonts w:ascii="Verdana" w:hAnsi="Verdana" w:cs="Arial"/>
          <w:sz w:val="20"/>
          <w:szCs w:val="20"/>
        </w:rPr>
      </w:pPr>
      <w:r w:rsidRPr="0019214B">
        <w:rPr>
          <w:rFonts w:ascii="Verdana" w:hAnsi="Verdana" w:cs="Arial"/>
          <w:b/>
          <w:bCs/>
          <w:sz w:val="20"/>
          <w:szCs w:val="20"/>
        </w:rPr>
        <w:t>G </w:t>
      </w:r>
      <w:r w:rsidRPr="0019214B">
        <w:rPr>
          <w:rFonts w:ascii="Verdana" w:hAnsi="Verdana" w:cs="Arial"/>
          <w:sz w:val="20"/>
          <w:szCs w:val="20"/>
        </w:rPr>
        <w:t>- oznacza wartość punktową w kryterium Okres gwarancji;</w:t>
      </w:r>
    </w:p>
    <w:p w14:paraId="2455A0B8" w14:textId="77777777" w:rsidR="0019214B" w:rsidRPr="0019214B" w:rsidRDefault="0019214B" w:rsidP="0019214B">
      <w:pPr>
        <w:ind w:left="308" w:hanging="395"/>
        <w:jc w:val="both"/>
        <w:rPr>
          <w:rFonts w:ascii="Verdana" w:hAnsi="Verdana"/>
          <w:sz w:val="20"/>
          <w:szCs w:val="20"/>
        </w:rPr>
      </w:pPr>
      <w:r w:rsidRPr="0019214B">
        <w:rPr>
          <w:rFonts w:ascii="Verdana" w:hAnsi="Verdana" w:cs="Arial"/>
          <w:sz w:val="20"/>
          <w:szCs w:val="20"/>
        </w:rPr>
        <w:tab/>
        <w:t>Maksymalna łączna ilość punktów, jaką może otrzymać oferta Wykonawcy wynosi 100 pkt.</w:t>
      </w:r>
      <w:r w:rsidRPr="0019214B">
        <w:rPr>
          <w:rFonts w:ascii="Verdana" w:hAnsi="Verdana"/>
          <w:sz w:val="20"/>
          <w:szCs w:val="20"/>
        </w:rPr>
        <w:tab/>
        <w:t>Sposób obliczania wartości punktowej według ww. kryteriów:</w:t>
      </w:r>
    </w:p>
    <w:p w14:paraId="040387D1" w14:textId="77777777" w:rsidR="0019214B" w:rsidRPr="0019214B" w:rsidRDefault="0019214B" w:rsidP="0019214B">
      <w:pPr>
        <w:numPr>
          <w:ilvl w:val="0"/>
          <w:numId w:val="40"/>
        </w:numPr>
        <w:spacing w:after="0"/>
        <w:ind w:left="826" w:hanging="490"/>
        <w:contextualSpacing/>
        <w:rPr>
          <w:rFonts w:ascii="Verdana" w:eastAsia="Calibri" w:hAnsi="Verdana"/>
          <w:sz w:val="20"/>
          <w:szCs w:val="20"/>
          <w:lang w:eastAsia="en-US"/>
        </w:rPr>
      </w:pPr>
      <w:r w:rsidRPr="0019214B">
        <w:rPr>
          <w:rFonts w:ascii="Verdana" w:eastAsia="Calibri" w:hAnsi="Verdana"/>
          <w:b/>
          <w:sz w:val="20"/>
          <w:szCs w:val="20"/>
          <w:u w:val="single"/>
          <w:lang w:eastAsia="en-US"/>
        </w:rPr>
        <w:t>Cena (C):</w:t>
      </w:r>
    </w:p>
    <w:p w14:paraId="167E1E0B" w14:textId="77777777" w:rsidR="0019214B" w:rsidRPr="0019214B" w:rsidRDefault="0019214B" w:rsidP="0019214B">
      <w:pPr>
        <w:spacing w:after="0"/>
        <w:ind w:left="851"/>
        <w:contextualSpacing/>
        <w:rPr>
          <w:rFonts w:ascii="Verdana" w:eastAsia="Calibri" w:hAnsi="Verdana"/>
          <w:sz w:val="20"/>
          <w:szCs w:val="20"/>
          <w:lang w:eastAsia="en-US"/>
        </w:rPr>
      </w:pPr>
      <w:r w:rsidRPr="0019214B">
        <w:rPr>
          <w:rFonts w:ascii="Verdana" w:eastAsia="Calibri" w:hAnsi="Verdana"/>
          <w:sz w:val="20"/>
          <w:szCs w:val="20"/>
          <w:lang w:eastAsia="en-US"/>
        </w:rPr>
        <w:lastRenderedPageBreak/>
        <w:tab/>
        <w:t>Zamawiający dokona oceny ofert w kryterium „cena” w następujący sposób:</w:t>
      </w:r>
    </w:p>
    <w:p w14:paraId="7F53398D" w14:textId="77777777" w:rsidR="0019214B" w:rsidRPr="0019214B" w:rsidRDefault="0019214B" w:rsidP="0019214B">
      <w:pPr>
        <w:spacing w:after="0"/>
        <w:ind w:left="851"/>
        <w:contextualSpacing/>
        <w:jc w:val="both"/>
        <w:rPr>
          <w:rFonts w:ascii="Verdana" w:eastAsia="Calibri" w:hAnsi="Verdana"/>
          <w:sz w:val="20"/>
          <w:szCs w:val="20"/>
          <w:lang w:eastAsia="en-US"/>
        </w:rPr>
      </w:pPr>
      <w:r w:rsidRPr="0019214B">
        <w:rPr>
          <w:rFonts w:ascii="Verdana" w:eastAsia="Calibri" w:hAnsi="Verdana"/>
          <w:sz w:val="20"/>
          <w:szCs w:val="20"/>
          <w:lang w:eastAsia="en-US"/>
        </w:rPr>
        <w:tab/>
        <w:t xml:space="preserve">Oferta z najniższą ceną (brutto) otrzyma maksymalną liczbę punktów – 60 pkt, </w:t>
      </w:r>
      <w:r w:rsidRPr="0019214B">
        <w:rPr>
          <w:rFonts w:ascii="Verdana" w:eastAsia="Calibri" w:hAnsi="Verdana"/>
          <w:sz w:val="20"/>
          <w:szCs w:val="20"/>
          <w:lang w:eastAsia="en-US"/>
        </w:rPr>
        <w:br/>
        <w:t>a punkty dla pozostałych ofert zostaną wyliczone według wzoru:</w:t>
      </w:r>
    </w:p>
    <w:p w14:paraId="36D3C0D9" w14:textId="77777777" w:rsidR="0019214B" w:rsidRPr="0019214B" w:rsidRDefault="0019214B" w:rsidP="0019214B">
      <w:pPr>
        <w:spacing w:after="0"/>
        <w:ind w:left="851"/>
        <w:contextualSpacing/>
        <w:jc w:val="both"/>
        <w:rPr>
          <w:rFonts w:ascii="Verdana" w:eastAsia="Calibri" w:hAnsi="Verdana"/>
          <w:sz w:val="20"/>
          <w:szCs w:val="20"/>
          <w:lang w:eastAsia="en-US"/>
        </w:rPr>
      </w:pP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tblGrid>
      <w:tr w:rsidR="0019214B" w:rsidRPr="0019214B" w14:paraId="7818C35F" w14:textId="77777777" w:rsidTr="00E21527">
        <w:trPr>
          <w:trHeight w:val="734"/>
        </w:trPr>
        <w:tc>
          <w:tcPr>
            <w:tcW w:w="2268" w:type="dxa"/>
          </w:tcPr>
          <w:p w14:paraId="749A0A96" w14:textId="77777777" w:rsidR="0019214B" w:rsidRPr="0019214B" w:rsidRDefault="0019214B" w:rsidP="0019214B">
            <w:pPr>
              <w:spacing w:after="0"/>
              <w:ind w:left="49"/>
              <w:contextualSpacing/>
              <w:rPr>
                <w:rFonts w:ascii="Verdana" w:eastAsia="Calibri" w:hAnsi="Verdana" w:cs="Arial"/>
                <w:b/>
                <w:bCs/>
                <w:sz w:val="20"/>
                <w:szCs w:val="20"/>
                <w:lang w:eastAsia="en-US"/>
              </w:rPr>
            </w:pPr>
          </w:p>
          <w:p w14:paraId="549520D1" w14:textId="77777777" w:rsidR="0019214B" w:rsidRPr="0019214B" w:rsidRDefault="0019214B" w:rsidP="0019214B">
            <w:pPr>
              <w:spacing w:after="0"/>
              <w:ind w:left="49"/>
              <w:contextualSpacing/>
              <w:rPr>
                <w:rFonts w:ascii="Verdana" w:eastAsia="Calibri" w:hAnsi="Verdana" w:cs="Arial"/>
                <w:sz w:val="20"/>
                <w:szCs w:val="20"/>
                <w:lang w:eastAsia="en-US"/>
              </w:rPr>
            </w:pPr>
            <w:r w:rsidRPr="0019214B">
              <w:rPr>
                <w:rFonts w:ascii="Verdana" w:eastAsia="Calibri" w:hAnsi="Verdana" w:cs="Arial"/>
                <w:b/>
                <w:bCs/>
                <w:sz w:val="20"/>
                <w:szCs w:val="20"/>
                <w:lang w:eastAsia="en-US"/>
              </w:rPr>
              <w:t>C = (</w:t>
            </w:r>
            <w:proofErr w:type="spellStart"/>
            <w:r w:rsidRPr="0019214B">
              <w:rPr>
                <w:rFonts w:ascii="Verdana" w:eastAsia="Calibri" w:hAnsi="Verdana" w:cs="Arial"/>
                <w:b/>
                <w:bCs/>
                <w:sz w:val="20"/>
                <w:szCs w:val="20"/>
                <w:lang w:eastAsia="en-US"/>
              </w:rPr>
              <w:t>C</w:t>
            </w:r>
            <w:r w:rsidRPr="0019214B">
              <w:rPr>
                <w:rFonts w:ascii="Verdana" w:eastAsia="Calibri" w:hAnsi="Verdana" w:cs="Arial"/>
                <w:b/>
                <w:bCs/>
                <w:sz w:val="20"/>
                <w:szCs w:val="20"/>
                <w:vertAlign w:val="subscript"/>
                <w:lang w:eastAsia="en-US"/>
              </w:rPr>
              <w:t>min</w:t>
            </w:r>
            <w:proofErr w:type="spellEnd"/>
            <w:r w:rsidRPr="0019214B">
              <w:rPr>
                <w:rFonts w:ascii="Verdana" w:eastAsia="Calibri" w:hAnsi="Verdana" w:cs="Arial"/>
                <w:b/>
                <w:bCs/>
                <w:sz w:val="20"/>
                <w:szCs w:val="20"/>
                <w:lang w:eastAsia="en-US"/>
              </w:rPr>
              <w:t>/</w:t>
            </w:r>
            <w:proofErr w:type="spellStart"/>
            <w:r w:rsidRPr="0019214B">
              <w:rPr>
                <w:rFonts w:ascii="Verdana" w:eastAsia="Calibri" w:hAnsi="Verdana" w:cs="Arial"/>
                <w:b/>
                <w:bCs/>
                <w:sz w:val="20"/>
                <w:szCs w:val="20"/>
                <w:lang w:eastAsia="en-US"/>
              </w:rPr>
              <w:t>C</w:t>
            </w:r>
            <w:r w:rsidRPr="0019214B">
              <w:rPr>
                <w:rFonts w:ascii="Verdana" w:eastAsia="Calibri" w:hAnsi="Verdana" w:cs="Arial"/>
                <w:b/>
                <w:bCs/>
                <w:sz w:val="20"/>
                <w:szCs w:val="20"/>
                <w:vertAlign w:val="subscript"/>
                <w:lang w:eastAsia="en-US"/>
              </w:rPr>
              <w:t>n</w:t>
            </w:r>
            <w:proofErr w:type="spellEnd"/>
            <w:r w:rsidRPr="0019214B">
              <w:rPr>
                <w:rFonts w:ascii="Verdana" w:eastAsia="Calibri" w:hAnsi="Verdana" w:cs="Arial"/>
                <w:b/>
                <w:bCs/>
                <w:sz w:val="20"/>
                <w:szCs w:val="20"/>
                <w:lang w:eastAsia="en-US"/>
              </w:rPr>
              <w:t>) x 60</w:t>
            </w:r>
          </w:p>
        </w:tc>
      </w:tr>
    </w:tbl>
    <w:p w14:paraId="690BFE5B" w14:textId="77777777" w:rsidR="0019214B" w:rsidRPr="0019214B" w:rsidRDefault="0019214B" w:rsidP="0019214B">
      <w:pPr>
        <w:spacing w:after="0"/>
        <w:ind w:left="851"/>
        <w:jc w:val="both"/>
        <w:rPr>
          <w:rFonts w:ascii="Verdana" w:hAnsi="Verdana" w:cs="Arial"/>
          <w:b/>
          <w:bCs/>
          <w:sz w:val="20"/>
          <w:szCs w:val="20"/>
        </w:rPr>
      </w:pPr>
    </w:p>
    <w:p w14:paraId="0C29EA2A" w14:textId="77777777" w:rsidR="0019214B" w:rsidRPr="0019214B" w:rsidRDefault="0019214B" w:rsidP="0019214B">
      <w:pPr>
        <w:spacing w:after="0"/>
        <w:ind w:left="851"/>
        <w:jc w:val="both"/>
        <w:rPr>
          <w:rFonts w:ascii="Verdana" w:hAnsi="Verdana" w:cs="Arial"/>
          <w:b/>
          <w:bCs/>
          <w:sz w:val="20"/>
          <w:szCs w:val="20"/>
        </w:rPr>
      </w:pPr>
      <w:r w:rsidRPr="0019214B">
        <w:rPr>
          <w:rFonts w:ascii="Verdana" w:hAnsi="Verdana" w:cs="Arial"/>
          <w:sz w:val="20"/>
          <w:szCs w:val="20"/>
        </w:rPr>
        <w:t>gdzie:</w:t>
      </w:r>
    </w:p>
    <w:p w14:paraId="3F08FF76" w14:textId="77777777" w:rsidR="0019214B" w:rsidRPr="0019214B" w:rsidRDefault="0019214B" w:rsidP="0019214B">
      <w:pPr>
        <w:spacing w:after="0"/>
        <w:ind w:left="851"/>
        <w:jc w:val="both"/>
        <w:rPr>
          <w:rFonts w:ascii="Verdana" w:hAnsi="Verdana" w:cs="Arial"/>
          <w:sz w:val="20"/>
          <w:szCs w:val="20"/>
        </w:rPr>
      </w:pPr>
      <w:proofErr w:type="spellStart"/>
      <w:r w:rsidRPr="0019214B">
        <w:rPr>
          <w:rFonts w:ascii="Verdana" w:hAnsi="Verdana" w:cs="Arial"/>
          <w:b/>
          <w:bCs/>
          <w:sz w:val="20"/>
          <w:szCs w:val="20"/>
        </w:rPr>
        <w:t>C</w:t>
      </w:r>
      <w:r w:rsidRPr="0019214B">
        <w:rPr>
          <w:rFonts w:ascii="Verdana" w:hAnsi="Verdana" w:cs="Arial"/>
          <w:b/>
          <w:bCs/>
          <w:sz w:val="20"/>
          <w:szCs w:val="20"/>
          <w:vertAlign w:val="subscript"/>
        </w:rPr>
        <w:t>min</w:t>
      </w:r>
      <w:proofErr w:type="spellEnd"/>
      <w:r w:rsidRPr="0019214B">
        <w:rPr>
          <w:rFonts w:ascii="Verdana" w:hAnsi="Verdana" w:cs="Arial"/>
          <w:sz w:val="20"/>
          <w:szCs w:val="20"/>
        </w:rPr>
        <w:t>– [PLN] cena ofertowa brutto - najniższa wśród ocenianych ofert;</w:t>
      </w:r>
    </w:p>
    <w:p w14:paraId="573D202B" w14:textId="77777777" w:rsidR="0019214B" w:rsidRPr="0019214B" w:rsidRDefault="0019214B" w:rsidP="0019214B">
      <w:pPr>
        <w:spacing w:after="0"/>
        <w:ind w:left="851"/>
        <w:jc w:val="both"/>
        <w:rPr>
          <w:rFonts w:ascii="Verdana" w:hAnsi="Verdana" w:cs="Arial"/>
          <w:sz w:val="20"/>
          <w:szCs w:val="20"/>
        </w:rPr>
      </w:pPr>
      <w:proofErr w:type="spellStart"/>
      <w:r w:rsidRPr="0019214B">
        <w:rPr>
          <w:rFonts w:ascii="Verdana" w:hAnsi="Verdana" w:cs="Arial"/>
          <w:b/>
          <w:bCs/>
          <w:sz w:val="20"/>
          <w:szCs w:val="20"/>
        </w:rPr>
        <w:t>C</w:t>
      </w:r>
      <w:r w:rsidRPr="0019214B">
        <w:rPr>
          <w:rFonts w:ascii="Verdana" w:hAnsi="Verdana" w:cs="Arial"/>
          <w:b/>
          <w:bCs/>
          <w:sz w:val="20"/>
          <w:szCs w:val="20"/>
          <w:vertAlign w:val="subscript"/>
        </w:rPr>
        <w:t>n</w:t>
      </w:r>
      <w:proofErr w:type="spellEnd"/>
      <w:r w:rsidRPr="0019214B">
        <w:rPr>
          <w:rFonts w:ascii="Verdana" w:hAnsi="Verdana" w:cs="Arial"/>
          <w:sz w:val="20"/>
          <w:szCs w:val="20"/>
        </w:rPr>
        <w:t>– [PLN] cena ofertowa brutto - ocenianej oferty;</w:t>
      </w:r>
    </w:p>
    <w:p w14:paraId="5F07E457" w14:textId="77777777" w:rsidR="0019214B" w:rsidRPr="00783DB2" w:rsidRDefault="0019214B" w:rsidP="0019214B">
      <w:pPr>
        <w:spacing w:after="0"/>
        <w:jc w:val="both"/>
        <w:rPr>
          <w:rFonts w:ascii="Verdana" w:hAnsi="Verdana" w:cs="Arial"/>
          <w:sz w:val="20"/>
          <w:szCs w:val="20"/>
        </w:rPr>
      </w:pPr>
      <w:r w:rsidRPr="0019214B">
        <w:rPr>
          <w:rFonts w:ascii="Verdana" w:hAnsi="Verdana" w:cs="Arial"/>
          <w:b/>
          <w:sz w:val="20"/>
          <w:szCs w:val="20"/>
        </w:rPr>
        <w:t xml:space="preserve">            60</w:t>
      </w:r>
      <w:r w:rsidRPr="0019214B">
        <w:rPr>
          <w:rFonts w:ascii="Verdana" w:hAnsi="Verdana" w:cs="Arial"/>
          <w:sz w:val="20"/>
          <w:szCs w:val="20"/>
        </w:rPr>
        <w:t>-</w:t>
      </w:r>
      <w:r w:rsidRPr="00783DB2">
        <w:rPr>
          <w:rFonts w:ascii="Verdana" w:hAnsi="Verdana" w:cs="Arial"/>
          <w:sz w:val="20"/>
          <w:szCs w:val="20"/>
        </w:rPr>
        <w:t>współczynnik wynikający z przyjętej wagi za dane kryterium.</w:t>
      </w:r>
    </w:p>
    <w:p w14:paraId="4CCFCBD3" w14:textId="77777777" w:rsidR="0019214B" w:rsidRPr="00783DB2" w:rsidRDefault="0019214B" w:rsidP="0019214B">
      <w:pPr>
        <w:spacing w:after="0" w:line="240" w:lineRule="auto"/>
        <w:jc w:val="both"/>
        <w:rPr>
          <w:rFonts w:ascii="Verdana" w:hAnsi="Verdana"/>
          <w:b/>
          <w:bCs/>
          <w:iCs/>
          <w:sz w:val="20"/>
          <w:szCs w:val="20"/>
        </w:rPr>
      </w:pPr>
    </w:p>
    <w:p w14:paraId="5ACB3EE8" w14:textId="77777777" w:rsidR="0019214B" w:rsidRPr="00783DB2" w:rsidRDefault="0019214B" w:rsidP="0019214B">
      <w:pPr>
        <w:numPr>
          <w:ilvl w:val="1"/>
          <w:numId w:val="61"/>
        </w:numPr>
        <w:spacing w:after="0" w:line="259" w:lineRule="auto"/>
        <w:contextualSpacing/>
        <w:jc w:val="both"/>
        <w:rPr>
          <w:rFonts w:ascii="Verdana" w:eastAsia="Calibri" w:hAnsi="Verdana"/>
          <w:sz w:val="20"/>
          <w:szCs w:val="20"/>
          <w:u w:val="single"/>
          <w:lang w:eastAsia="en-US"/>
        </w:rPr>
      </w:pPr>
      <w:r w:rsidRPr="00783DB2">
        <w:rPr>
          <w:rFonts w:ascii="Verdana" w:eastAsia="Calibri" w:hAnsi="Verdana"/>
          <w:b/>
          <w:sz w:val="20"/>
          <w:szCs w:val="20"/>
          <w:u w:val="single"/>
          <w:lang w:eastAsia="en-US"/>
        </w:rPr>
        <w:t>Okres gwarancji (G):</w:t>
      </w:r>
    </w:p>
    <w:p w14:paraId="423941A4" w14:textId="1C53B1F4" w:rsidR="0019214B" w:rsidRPr="00783DB2" w:rsidRDefault="0019214B" w:rsidP="0019214B">
      <w:pPr>
        <w:spacing w:after="0" w:line="259" w:lineRule="auto"/>
        <w:ind w:left="826" w:hanging="490"/>
        <w:contextualSpacing/>
        <w:jc w:val="both"/>
        <w:rPr>
          <w:rFonts w:ascii="Verdana" w:eastAsia="Calibri" w:hAnsi="Verdana" w:cs="Arial"/>
          <w:bCs/>
          <w:sz w:val="20"/>
          <w:szCs w:val="20"/>
          <w:lang w:eastAsia="en-US"/>
        </w:rPr>
      </w:pPr>
      <w:r w:rsidRPr="00783DB2">
        <w:rPr>
          <w:rFonts w:ascii="Verdana" w:eastAsia="Calibri" w:hAnsi="Verdana" w:cs="Arial"/>
          <w:bCs/>
          <w:sz w:val="20"/>
          <w:szCs w:val="20"/>
          <w:lang w:eastAsia="en-US"/>
        </w:rPr>
        <w:tab/>
      </w:r>
      <w:bookmarkStart w:id="55" w:name="_Hlk99521187"/>
      <w:r w:rsidRPr="00783DB2">
        <w:rPr>
          <w:rFonts w:ascii="Verdana" w:eastAsia="Calibri" w:hAnsi="Verdana" w:cs="Arial"/>
          <w:bCs/>
          <w:sz w:val="20"/>
          <w:szCs w:val="20"/>
          <w:lang w:eastAsia="en-US"/>
        </w:rPr>
        <w:t xml:space="preserve">Punkty w tym kryterium zostaną przyznane na podstawie oferowanego przez Wykonawcę w Formularzu ofertowym (Załącznik nr 1 do SWZ) okresu gwarancji. Odpowiednią </w:t>
      </w:r>
      <w:r w:rsidR="005153D5" w:rsidRPr="00783DB2">
        <w:rPr>
          <w:rFonts w:ascii="Verdana" w:eastAsia="Calibri" w:hAnsi="Verdana" w:cs="Arial"/>
          <w:bCs/>
          <w:sz w:val="20"/>
          <w:szCs w:val="20"/>
          <w:lang w:eastAsia="en-US"/>
        </w:rPr>
        <w:t xml:space="preserve">liczbę </w:t>
      </w:r>
      <w:r w:rsidRPr="00783DB2">
        <w:rPr>
          <w:rFonts w:ascii="Verdana" w:eastAsia="Calibri" w:hAnsi="Verdana" w:cs="Arial"/>
          <w:bCs/>
          <w:sz w:val="20"/>
          <w:szCs w:val="20"/>
          <w:lang w:eastAsia="en-US"/>
        </w:rPr>
        <w:t>punktów otrzyma Wykonawca, który zaoferuje</w:t>
      </w:r>
      <w:bookmarkEnd w:id="55"/>
      <w:r w:rsidRPr="00783DB2">
        <w:rPr>
          <w:rFonts w:ascii="Verdana" w:eastAsia="Calibri" w:hAnsi="Verdana" w:cs="Arial"/>
          <w:bCs/>
          <w:sz w:val="20"/>
          <w:szCs w:val="20"/>
          <w:lang w:eastAsia="en-US"/>
        </w:rPr>
        <w:t>:</w:t>
      </w:r>
    </w:p>
    <w:p w14:paraId="299817FB" w14:textId="77777777" w:rsidR="0019214B" w:rsidRPr="00783DB2" w:rsidRDefault="0019214B" w:rsidP="0019214B">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19214B" w:rsidRPr="00783DB2" w14:paraId="7C3E22D7" w14:textId="77777777" w:rsidTr="0019214B">
        <w:trPr>
          <w:trHeight w:val="699"/>
          <w:jc w:val="center"/>
        </w:trPr>
        <w:tc>
          <w:tcPr>
            <w:tcW w:w="51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DCC522" w14:textId="77777777" w:rsidR="0019214B" w:rsidRPr="00783DB2" w:rsidRDefault="0019214B" w:rsidP="0019214B">
            <w:pPr>
              <w:spacing w:after="0"/>
              <w:ind w:left="535" w:hanging="490"/>
              <w:contextualSpacing/>
              <w:jc w:val="center"/>
              <w:rPr>
                <w:rFonts w:ascii="Verdana" w:eastAsia="Calibri" w:hAnsi="Verdana"/>
                <w:b/>
                <w:sz w:val="20"/>
                <w:szCs w:val="20"/>
                <w:lang w:eastAsia="en-US"/>
              </w:rPr>
            </w:pPr>
            <w:bookmarkStart w:id="56" w:name="_Hlk99522831"/>
            <w:r w:rsidRPr="00783DB2">
              <w:rPr>
                <w:rFonts w:ascii="Verdana" w:eastAsia="Calibri" w:hAnsi="Verdana"/>
                <w:b/>
                <w:sz w:val="20"/>
                <w:szCs w:val="20"/>
                <w:lang w:eastAsia="en-US"/>
              </w:rPr>
              <w:t>Okres gwarancji</w:t>
            </w:r>
          </w:p>
          <w:p w14:paraId="12839819" w14:textId="09EF28D2" w:rsidR="0019214B" w:rsidRPr="00783DB2" w:rsidRDefault="0019214B" w:rsidP="0019214B">
            <w:pPr>
              <w:spacing w:after="0"/>
              <w:ind w:left="535" w:hanging="490"/>
              <w:contextualSpacing/>
              <w:jc w:val="center"/>
              <w:rPr>
                <w:rFonts w:ascii="Verdana" w:eastAsia="Calibri" w:hAnsi="Verdana"/>
                <w:bCs/>
                <w:sz w:val="16"/>
                <w:szCs w:val="16"/>
                <w:lang w:eastAsia="en-US"/>
              </w:rPr>
            </w:pPr>
            <w:r w:rsidRPr="00783DB2">
              <w:rPr>
                <w:rFonts w:ascii="Verdana" w:eastAsia="Calibri" w:hAnsi="Verdana"/>
                <w:sz w:val="16"/>
                <w:szCs w:val="16"/>
                <w:lang w:eastAsia="en-US"/>
              </w:rPr>
              <w:t xml:space="preserve">(liczony </w:t>
            </w:r>
            <w:r w:rsidR="004F2AFD" w:rsidRPr="00783DB2">
              <w:rPr>
                <w:rFonts w:ascii="Verdana" w:eastAsia="Calibri" w:hAnsi="Verdana"/>
                <w:sz w:val="16"/>
                <w:szCs w:val="16"/>
                <w:lang w:eastAsia="en-US"/>
              </w:rPr>
              <w:t>od dnia następnego od daty podpisania protokołu zdawczo-odbiorczego</w:t>
            </w:r>
            <w:r w:rsidRPr="00783DB2">
              <w:rPr>
                <w:rFonts w:ascii="Verdana" w:eastAsia="Calibri" w:hAnsi="Verdana"/>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6EBC64" w14:textId="77777777" w:rsidR="0019214B" w:rsidRPr="00783DB2" w:rsidRDefault="0019214B" w:rsidP="0019214B">
            <w:pPr>
              <w:spacing w:after="0"/>
              <w:ind w:left="459" w:hanging="490"/>
              <w:contextualSpacing/>
              <w:jc w:val="center"/>
              <w:rPr>
                <w:rFonts w:ascii="Verdana" w:eastAsia="Calibri" w:hAnsi="Verdana"/>
                <w:b/>
                <w:bCs/>
                <w:sz w:val="20"/>
                <w:szCs w:val="20"/>
                <w:lang w:eastAsia="en-US"/>
              </w:rPr>
            </w:pPr>
            <w:r w:rsidRPr="00783DB2">
              <w:rPr>
                <w:rFonts w:ascii="Verdana" w:eastAsia="Calibri" w:hAnsi="Verdana"/>
                <w:b/>
                <w:bCs/>
                <w:sz w:val="20"/>
                <w:szCs w:val="20"/>
                <w:lang w:eastAsia="en-US"/>
              </w:rPr>
              <w:t>Liczba punktów</w:t>
            </w:r>
          </w:p>
        </w:tc>
      </w:tr>
      <w:tr w:rsidR="0019214B" w:rsidRPr="00783DB2" w14:paraId="19383037" w14:textId="77777777" w:rsidTr="00E21527">
        <w:trPr>
          <w:jc w:val="center"/>
        </w:trPr>
        <w:tc>
          <w:tcPr>
            <w:tcW w:w="5191" w:type="dxa"/>
            <w:tcBorders>
              <w:top w:val="single" w:sz="4" w:space="0" w:color="auto"/>
              <w:left w:val="single" w:sz="4" w:space="0" w:color="auto"/>
              <w:bottom w:val="single" w:sz="4" w:space="0" w:color="auto"/>
              <w:right w:val="single" w:sz="4" w:space="0" w:color="auto"/>
            </w:tcBorders>
          </w:tcPr>
          <w:p w14:paraId="76CB7C20" w14:textId="202D7967"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7765D8B9" w14:textId="3AEA7596"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20 pkt</w:t>
            </w:r>
          </w:p>
        </w:tc>
      </w:tr>
      <w:tr w:rsidR="0019214B" w:rsidRPr="00783DB2" w14:paraId="19ECA14D" w14:textId="77777777" w:rsidTr="00E21527">
        <w:trPr>
          <w:jc w:val="center"/>
        </w:trPr>
        <w:tc>
          <w:tcPr>
            <w:tcW w:w="5191" w:type="dxa"/>
            <w:tcBorders>
              <w:top w:val="single" w:sz="4" w:space="0" w:color="auto"/>
              <w:left w:val="single" w:sz="4" w:space="0" w:color="auto"/>
              <w:bottom w:val="single" w:sz="4" w:space="0" w:color="auto"/>
              <w:right w:val="single" w:sz="4" w:space="0" w:color="auto"/>
            </w:tcBorders>
          </w:tcPr>
          <w:p w14:paraId="1B9E5CF7" w14:textId="66E2077A"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18 miesięcy</w:t>
            </w:r>
          </w:p>
        </w:tc>
        <w:tc>
          <w:tcPr>
            <w:tcW w:w="2461" w:type="dxa"/>
            <w:tcBorders>
              <w:top w:val="single" w:sz="4" w:space="0" w:color="auto"/>
              <w:left w:val="single" w:sz="4" w:space="0" w:color="auto"/>
              <w:bottom w:val="single" w:sz="4" w:space="0" w:color="auto"/>
              <w:right w:val="single" w:sz="4" w:space="0" w:color="auto"/>
            </w:tcBorders>
          </w:tcPr>
          <w:p w14:paraId="25611EF0" w14:textId="259DB581"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10 pkt</w:t>
            </w:r>
          </w:p>
        </w:tc>
      </w:tr>
      <w:tr w:rsidR="0019214B" w:rsidRPr="00783DB2" w14:paraId="391C6BEF" w14:textId="77777777" w:rsidTr="00E21527">
        <w:trPr>
          <w:jc w:val="center"/>
        </w:trPr>
        <w:tc>
          <w:tcPr>
            <w:tcW w:w="5191" w:type="dxa"/>
            <w:tcBorders>
              <w:top w:val="single" w:sz="4" w:space="0" w:color="auto"/>
              <w:left w:val="single" w:sz="4" w:space="0" w:color="auto"/>
              <w:bottom w:val="single" w:sz="4" w:space="0" w:color="auto"/>
              <w:right w:val="single" w:sz="4" w:space="0" w:color="auto"/>
            </w:tcBorders>
          </w:tcPr>
          <w:p w14:paraId="25F4BEB9" w14:textId="0740C958"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12 miesięcy</w:t>
            </w:r>
          </w:p>
        </w:tc>
        <w:tc>
          <w:tcPr>
            <w:tcW w:w="2461" w:type="dxa"/>
            <w:tcBorders>
              <w:top w:val="single" w:sz="4" w:space="0" w:color="auto"/>
              <w:left w:val="single" w:sz="4" w:space="0" w:color="auto"/>
              <w:bottom w:val="single" w:sz="4" w:space="0" w:color="auto"/>
              <w:right w:val="single" w:sz="4" w:space="0" w:color="auto"/>
            </w:tcBorders>
          </w:tcPr>
          <w:p w14:paraId="39457814" w14:textId="77777777" w:rsidR="0019214B" w:rsidRPr="00783DB2" w:rsidRDefault="0019214B" w:rsidP="0019214B">
            <w:pPr>
              <w:spacing w:after="0"/>
              <w:ind w:left="826" w:hanging="490"/>
              <w:contextualSpacing/>
              <w:jc w:val="center"/>
              <w:rPr>
                <w:rFonts w:ascii="Verdana" w:eastAsia="Calibri" w:hAnsi="Verdana"/>
                <w:sz w:val="20"/>
                <w:szCs w:val="20"/>
                <w:lang w:eastAsia="en-US"/>
              </w:rPr>
            </w:pPr>
            <w:r w:rsidRPr="00783DB2">
              <w:rPr>
                <w:rFonts w:ascii="Verdana" w:eastAsia="Calibri" w:hAnsi="Verdana"/>
                <w:sz w:val="20"/>
                <w:szCs w:val="20"/>
                <w:lang w:eastAsia="en-US"/>
              </w:rPr>
              <w:t>0 pkt</w:t>
            </w:r>
          </w:p>
        </w:tc>
      </w:tr>
      <w:bookmarkEnd w:id="56"/>
    </w:tbl>
    <w:p w14:paraId="12659368" w14:textId="77777777" w:rsidR="0019214B" w:rsidRPr="00783DB2" w:rsidRDefault="0019214B" w:rsidP="0019214B">
      <w:pPr>
        <w:spacing w:after="0" w:line="259" w:lineRule="auto"/>
        <w:ind w:left="826" w:hanging="490"/>
        <w:contextualSpacing/>
        <w:jc w:val="center"/>
        <w:rPr>
          <w:rFonts w:ascii="Verdana" w:eastAsia="Calibri" w:hAnsi="Verdana"/>
          <w:bCs/>
          <w:sz w:val="20"/>
          <w:szCs w:val="20"/>
          <w:lang w:eastAsia="en-US"/>
        </w:rPr>
      </w:pPr>
    </w:p>
    <w:p w14:paraId="5DD4BF9E" w14:textId="632C62DB" w:rsidR="0019214B" w:rsidRPr="00783DB2" w:rsidRDefault="0019214B" w:rsidP="00225E9B">
      <w:pPr>
        <w:spacing w:after="0" w:line="259" w:lineRule="auto"/>
        <w:contextualSpacing/>
        <w:jc w:val="both"/>
        <w:rPr>
          <w:rFonts w:ascii="Verdana" w:eastAsia="Calibri" w:hAnsi="Verdana"/>
          <w:bCs/>
          <w:sz w:val="20"/>
          <w:szCs w:val="20"/>
          <w:lang w:eastAsia="en-US"/>
        </w:rPr>
      </w:pPr>
      <w:r w:rsidRPr="00783DB2">
        <w:rPr>
          <w:rFonts w:ascii="Verdana" w:eastAsia="Calibri" w:hAnsi="Verdana"/>
          <w:bCs/>
          <w:sz w:val="20"/>
          <w:szCs w:val="20"/>
          <w:lang w:eastAsia="en-US"/>
        </w:rPr>
        <w:t xml:space="preserve">Przy założeniu, że minimalny (podstawowy) okres gwarancji wynosi - 12 miesięcy, </w:t>
      </w:r>
      <w:r w:rsidRPr="00783DB2">
        <w:rPr>
          <w:rFonts w:ascii="Verdana" w:eastAsia="Calibri" w:hAnsi="Verdana"/>
          <w:bCs/>
          <w:sz w:val="20"/>
          <w:szCs w:val="20"/>
          <w:lang w:eastAsia="en-US"/>
        </w:rPr>
        <w:br/>
        <w:t>a maksymalny 24 miesiące.</w:t>
      </w:r>
    </w:p>
    <w:p w14:paraId="45C7EB23" w14:textId="098C48B3" w:rsidR="0019214B" w:rsidRPr="00783DB2" w:rsidRDefault="0019214B" w:rsidP="00225E9B">
      <w:pPr>
        <w:spacing w:after="0"/>
        <w:contextualSpacing/>
        <w:jc w:val="both"/>
        <w:rPr>
          <w:rFonts w:ascii="Verdana" w:eastAsia="Calibri" w:hAnsi="Verdana"/>
          <w:bCs/>
          <w:sz w:val="20"/>
          <w:szCs w:val="20"/>
          <w:lang w:eastAsia="en-US"/>
        </w:rPr>
      </w:pPr>
      <w:r w:rsidRPr="00783DB2">
        <w:rPr>
          <w:rFonts w:ascii="Verdana" w:eastAsia="Calibri" w:hAnsi="Verdana"/>
          <w:bCs/>
          <w:sz w:val="20"/>
          <w:szCs w:val="20"/>
          <w:lang w:eastAsia="en-US"/>
        </w:rPr>
        <w:t xml:space="preserve">Wykonawca ma obowiązek zaoferować przynajmniej minimalny okres gwarancji </w:t>
      </w:r>
      <w:r w:rsidRPr="00783DB2">
        <w:rPr>
          <w:rFonts w:ascii="Verdana" w:eastAsia="Calibri" w:hAnsi="Verdana"/>
          <w:bCs/>
          <w:sz w:val="20"/>
          <w:szCs w:val="20"/>
          <w:lang w:eastAsia="en-US"/>
        </w:rPr>
        <w:br/>
        <w:t>oczekiwany przez Zamawiającego, czyli 12 miesi</w:t>
      </w:r>
      <w:r w:rsidR="004F2AFD" w:rsidRPr="00783DB2">
        <w:rPr>
          <w:rFonts w:ascii="Verdana" w:eastAsia="Calibri" w:hAnsi="Verdana"/>
          <w:bCs/>
          <w:sz w:val="20"/>
          <w:szCs w:val="20"/>
          <w:lang w:eastAsia="en-US"/>
        </w:rPr>
        <w:t xml:space="preserve">ęcy </w:t>
      </w:r>
      <w:r w:rsidRPr="00783DB2">
        <w:rPr>
          <w:rFonts w:ascii="Verdana" w:eastAsia="Calibri" w:hAnsi="Verdana"/>
          <w:bCs/>
          <w:sz w:val="20"/>
          <w:szCs w:val="20"/>
          <w:lang w:eastAsia="en-US"/>
        </w:rPr>
        <w:t xml:space="preserve">od </w:t>
      </w:r>
      <w:r w:rsidR="004F2AFD" w:rsidRPr="00783DB2">
        <w:rPr>
          <w:rFonts w:ascii="Verdana" w:eastAsia="Calibri" w:hAnsi="Verdana"/>
          <w:sz w:val="20"/>
          <w:szCs w:val="20"/>
          <w:lang w:eastAsia="en-US"/>
        </w:rPr>
        <w:t>dnia następnego od daty podpisania protokołu zdawczo-odbiorczego</w:t>
      </w:r>
      <w:r w:rsidRPr="00783DB2">
        <w:rPr>
          <w:rFonts w:ascii="Verdana" w:eastAsia="Calibri" w:hAnsi="Verdana"/>
          <w:bCs/>
          <w:sz w:val="20"/>
          <w:szCs w:val="20"/>
          <w:lang w:eastAsia="en-US"/>
        </w:rPr>
        <w:t>.</w:t>
      </w:r>
    </w:p>
    <w:p w14:paraId="3244C653" w14:textId="77777777" w:rsidR="00263640" w:rsidRPr="00783DB2" w:rsidRDefault="00263640" w:rsidP="0019214B">
      <w:pPr>
        <w:spacing w:after="0"/>
        <w:ind w:left="826" w:hanging="490"/>
        <w:contextualSpacing/>
        <w:jc w:val="both"/>
        <w:rPr>
          <w:rFonts w:ascii="Verdana" w:eastAsia="Calibri" w:hAnsi="Verdana"/>
          <w:bCs/>
          <w:sz w:val="20"/>
          <w:szCs w:val="20"/>
          <w:lang w:eastAsia="en-US"/>
        </w:rPr>
      </w:pPr>
    </w:p>
    <w:p w14:paraId="2ADD21C6" w14:textId="65CD9E8B" w:rsidR="00263640" w:rsidRPr="00783DB2" w:rsidRDefault="0019214B" w:rsidP="00225E9B">
      <w:pPr>
        <w:spacing w:after="0"/>
        <w:contextualSpacing/>
        <w:jc w:val="both"/>
        <w:rPr>
          <w:rFonts w:ascii="Verdana" w:eastAsia="Calibri" w:hAnsi="Verdana"/>
          <w:bCs/>
          <w:sz w:val="20"/>
          <w:szCs w:val="20"/>
          <w:lang w:eastAsia="en-US"/>
        </w:rPr>
      </w:pPr>
      <w:r w:rsidRPr="00783DB2">
        <w:rPr>
          <w:rFonts w:ascii="Verdana" w:eastAsia="Calibri" w:hAnsi="Verdana"/>
          <w:bCs/>
          <w:sz w:val="20"/>
          <w:szCs w:val="20"/>
          <w:lang w:eastAsia="en-US"/>
        </w:rPr>
        <w:t xml:space="preserve">Jeżeli Wykonawca wskaże w ofercie okres gwarancji krótszy niż 12 miesięcy, jego oferta zostanie odrzucona na podstawie art. 226 ust. 1 pkt 5) </w:t>
      </w:r>
      <w:proofErr w:type="spellStart"/>
      <w:r w:rsidRPr="00783DB2">
        <w:rPr>
          <w:rFonts w:ascii="Verdana" w:eastAsia="Calibri" w:hAnsi="Verdana"/>
          <w:bCs/>
          <w:sz w:val="20"/>
          <w:szCs w:val="20"/>
          <w:lang w:eastAsia="en-US"/>
        </w:rPr>
        <w:t>uPzp</w:t>
      </w:r>
      <w:proofErr w:type="spellEnd"/>
      <w:r w:rsidRPr="00783DB2">
        <w:rPr>
          <w:rFonts w:ascii="Verdana" w:eastAsia="Calibri" w:hAnsi="Verdana"/>
          <w:bCs/>
          <w:sz w:val="20"/>
          <w:szCs w:val="20"/>
          <w:lang w:eastAsia="en-US"/>
        </w:rPr>
        <w:t>.</w:t>
      </w:r>
    </w:p>
    <w:p w14:paraId="0FA70552" w14:textId="77777777" w:rsidR="00263640" w:rsidRPr="00783DB2" w:rsidRDefault="00263640" w:rsidP="0019214B">
      <w:pPr>
        <w:spacing w:after="0"/>
        <w:contextualSpacing/>
        <w:jc w:val="both"/>
        <w:rPr>
          <w:rFonts w:ascii="Verdana" w:eastAsia="Calibri" w:hAnsi="Verdana"/>
          <w:bCs/>
          <w:sz w:val="20"/>
          <w:szCs w:val="20"/>
          <w:lang w:eastAsia="en-US"/>
        </w:rPr>
      </w:pPr>
    </w:p>
    <w:p w14:paraId="75732DEC" w14:textId="6E7AFFB2" w:rsidR="0019214B" w:rsidRPr="00783DB2" w:rsidRDefault="0019214B" w:rsidP="00225E9B">
      <w:pPr>
        <w:spacing w:after="0"/>
        <w:contextualSpacing/>
        <w:jc w:val="both"/>
        <w:rPr>
          <w:rFonts w:ascii="Verdana" w:eastAsia="Calibri" w:hAnsi="Verdana"/>
          <w:bCs/>
          <w:sz w:val="20"/>
          <w:szCs w:val="20"/>
          <w:lang w:eastAsia="en-US"/>
        </w:rPr>
      </w:pPr>
      <w:r w:rsidRPr="00783DB2">
        <w:rPr>
          <w:rFonts w:ascii="Verdana" w:eastAsia="Calibri" w:hAnsi="Verdana"/>
          <w:bCs/>
          <w:sz w:val="20"/>
          <w:szCs w:val="20"/>
          <w:lang w:eastAsia="en-US"/>
        </w:rPr>
        <w:t xml:space="preserve">Brak podania w ofercie okresu gwarancji oznaczać będzie, że Wykonawca oferuje </w:t>
      </w:r>
      <w:r w:rsidR="004F2AFD" w:rsidRPr="00783DB2">
        <w:rPr>
          <w:rFonts w:ascii="Verdana" w:eastAsia="Calibri" w:hAnsi="Verdana"/>
          <w:bCs/>
          <w:sz w:val="20"/>
          <w:szCs w:val="20"/>
          <w:lang w:eastAsia="en-US"/>
        </w:rPr>
        <w:br/>
      </w:r>
      <w:r w:rsidRPr="00783DB2">
        <w:rPr>
          <w:rFonts w:ascii="Verdana" w:eastAsia="Calibri" w:hAnsi="Verdana"/>
          <w:bCs/>
          <w:sz w:val="20"/>
          <w:szCs w:val="20"/>
          <w:lang w:eastAsia="en-US"/>
        </w:rPr>
        <w:t xml:space="preserve">wymagany przez Zamawiającego minimalny okres gwarancji, tj. 12 miesięcy. </w:t>
      </w:r>
      <w:r w:rsidRPr="00783DB2">
        <w:rPr>
          <w:rFonts w:ascii="Verdana" w:eastAsia="Calibri" w:hAnsi="Verdana"/>
          <w:bCs/>
          <w:sz w:val="20"/>
          <w:szCs w:val="20"/>
          <w:lang w:eastAsia="en-US"/>
        </w:rPr>
        <w:br/>
        <w:t>W takim przypadku Wykonawca otrzyma 0 punktów w tym kryterium.</w:t>
      </w:r>
    </w:p>
    <w:p w14:paraId="5EB5BE6E" w14:textId="77777777" w:rsidR="0019214B" w:rsidRPr="004F2AFD" w:rsidRDefault="0019214B" w:rsidP="0019214B">
      <w:pPr>
        <w:spacing w:after="0"/>
        <w:ind w:left="812"/>
        <w:contextualSpacing/>
        <w:jc w:val="both"/>
        <w:rPr>
          <w:rFonts w:ascii="Verdana" w:eastAsia="Calibri" w:hAnsi="Verdana"/>
          <w:bCs/>
          <w:sz w:val="20"/>
          <w:szCs w:val="20"/>
          <w:highlight w:val="yellow"/>
          <w:lang w:eastAsia="en-US"/>
        </w:rPr>
      </w:pPr>
    </w:p>
    <w:p w14:paraId="7D575A00" w14:textId="2420FB02" w:rsidR="0019214B" w:rsidRPr="00783DB2" w:rsidRDefault="0019214B" w:rsidP="00225E9B">
      <w:pPr>
        <w:spacing w:after="0"/>
        <w:contextualSpacing/>
        <w:jc w:val="both"/>
        <w:rPr>
          <w:rFonts w:ascii="Verdana" w:eastAsia="Calibri" w:hAnsi="Verdana"/>
          <w:bCs/>
          <w:iCs/>
          <w:sz w:val="20"/>
          <w:szCs w:val="20"/>
          <w:lang w:eastAsia="en-US"/>
        </w:rPr>
      </w:pPr>
      <w:r w:rsidRPr="002A3320">
        <w:rPr>
          <w:rFonts w:ascii="Verdana" w:eastAsia="Calibri" w:hAnsi="Verdana"/>
          <w:bCs/>
          <w:sz w:val="20"/>
          <w:szCs w:val="20"/>
          <w:lang w:eastAsia="en-US"/>
        </w:rPr>
        <w:t>W przypadku podania okresu gwarancji dłuższego niż maksymalny oczekiwany przez Zamawiającego, Zamawiający do oceny ofert przyjmie okres gwarancji maksymalny, tj. 24 miesiące.</w:t>
      </w:r>
      <w:r w:rsidRPr="002A3320">
        <w:rPr>
          <w:rFonts w:ascii="Verdana" w:eastAsia="Calibri" w:hAnsi="Verdana"/>
          <w:bCs/>
          <w:iCs/>
          <w:sz w:val="20"/>
          <w:szCs w:val="20"/>
          <w:lang w:eastAsia="en-US"/>
        </w:rPr>
        <w:t xml:space="preserve"> Do umowy będzie wpisany okres gwarancji </w:t>
      </w:r>
      <w:r w:rsidRPr="00783DB2">
        <w:rPr>
          <w:rFonts w:ascii="Verdana" w:eastAsia="Calibri" w:hAnsi="Verdana"/>
          <w:bCs/>
          <w:iCs/>
          <w:sz w:val="20"/>
          <w:szCs w:val="20"/>
          <w:lang w:eastAsia="en-US"/>
        </w:rPr>
        <w:t>wskazany w ofercie.</w:t>
      </w:r>
    </w:p>
    <w:p w14:paraId="1B249C40" w14:textId="77777777" w:rsidR="0019214B" w:rsidRPr="00783DB2" w:rsidRDefault="0019214B" w:rsidP="0019214B">
      <w:pPr>
        <w:spacing w:after="0"/>
        <w:ind w:left="812"/>
        <w:contextualSpacing/>
        <w:jc w:val="both"/>
        <w:rPr>
          <w:rFonts w:ascii="Verdana" w:eastAsia="Calibri" w:hAnsi="Verdana"/>
          <w:bCs/>
          <w:iCs/>
          <w:sz w:val="20"/>
          <w:szCs w:val="20"/>
          <w:lang w:eastAsia="en-US"/>
        </w:rPr>
      </w:pPr>
    </w:p>
    <w:p w14:paraId="668B0C9A" w14:textId="1C481816" w:rsidR="0019214B" w:rsidRPr="0019214B" w:rsidRDefault="0019214B" w:rsidP="00225E9B">
      <w:pPr>
        <w:spacing w:after="0"/>
        <w:contextualSpacing/>
        <w:jc w:val="both"/>
        <w:rPr>
          <w:rFonts w:ascii="Verdana" w:hAnsi="Verdana"/>
          <w:bCs/>
          <w:sz w:val="20"/>
          <w:szCs w:val="20"/>
        </w:rPr>
      </w:pPr>
      <w:r w:rsidRPr="00783DB2">
        <w:rPr>
          <w:rFonts w:ascii="Verdana" w:hAnsi="Verdana"/>
          <w:bCs/>
          <w:sz w:val="20"/>
          <w:szCs w:val="20"/>
        </w:rPr>
        <w:t xml:space="preserve">W przypadku podania wartości pośrednich między granicznymi terminami, Zamawiający </w:t>
      </w:r>
      <w:r w:rsidR="004F2AFD" w:rsidRPr="00783DB2">
        <w:rPr>
          <w:rFonts w:ascii="Verdana" w:hAnsi="Verdana"/>
          <w:bCs/>
          <w:sz w:val="20"/>
          <w:szCs w:val="20"/>
        </w:rPr>
        <w:br/>
      </w:r>
      <w:r w:rsidRPr="00783DB2">
        <w:rPr>
          <w:rFonts w:ascii="Verdana" w:hAnsi="Verdana"/>
          <w:bCs/>
          <w:sz w:val="20"/>
          <w:szCs w:val="20"/>
        </w:rPr>
        <w:t>w celu oceny oferty będzie podane wartości pośrednie zaokrąglał w dół do krótszego terminu.</w:t>
      </w:r>
    </w:p>
    <w:p w14:paraId="7F6F697A" w14:textId="77777777" w:rsidR="0019214B" w:rsidRPr="0019214B" w:rsidRDefault="0019214B" w:rsidP="0019214B">
      <w:pPr>
        <w:spacing w:after="0"/>
        <w:jc w:val="both"/>
        <w:rPr>
          <w:rFonts w:ascii="Verdana" w:hAnsi="Verdana" w:cs="Arial"/>
          <w:sz w:val="20"/>
          <w:szCs w:val="20"/>
        </w:rPr>
      </w:pPr>
    </w:p>
    <w:p w14:paraId="702E5EFC" w14:textId="77777777" w:rsidR="0019214B" w:rsidRPr="00783DB2" w:rsidRDefault="0019214B" w:rsidP="0019214B">
      <w:pPr>
        <w:numPr>
          <w:ilvl w:val="1"/>
          <w:numId w:val="61"/>
        </w:numPr>
        <w:spacing w:after="0" w:line="259" w:lineRule="auto"/>
        <w:contextualSpacing/>
        <w:jc w:val="both"/>
        <w:rPr>
          <w:rFonts w:ascii="Verdana" w:eastAsia="Calibri" w:hAnsi="Verdana" w:cs="Arial"/>
          <w:b/>
          <w:bCs/>
          <w:sz w:val="20"/>
          <w:szCs w:val="20"/>
          <w:lang w:eastAsia="en-US"/>
        </w:rPr>
      </w:pPr>
      <w:r w:rsidRPr="00783DB2">
        <w:rPr>
          <w:rFonts w:ascii="Verdana" w:eastAsia="Calibri" w:hAnsi="Verdana" w:cs="Arial"/>
          <w:b/>
          <w:bCs/>
          <w:sz w:val="20"/>
          <w:szCs w:val="20"/>
          <w:u w:val="single"/>
          <w:lang w:eastAsia="en-US"/>
        </w:rPr>
        <w:t>Termin dostawy</w:t>
      </w:r>
      <w:r w:rsidRPr="00783DB2">
        <w:rPr>
          <w:rFonts w:ascii="Verdana" w:eastAsia="Calibri" w:hAnsi="Verdana" w:cs="Arial"/>
          <w:b/>
          <w:bCs/>
          <w:sz w:val="20"/>
          <w:szCs w:val="20"/>
          <w:lang w:eastAsia="en-US"/>
        </w:rPr>
        <w:t xml:space="preserve"> (T):</w:t>
      </w:r>
    </w:p>
    <w:p w14:paraId="3DFED884" w14:textId="4D2F850E" w:rsidR="0019214B" w:rsidRPr="00783DB2" w:rsidRDefault="0019214B" w:rsidP="0019214B">
      <w:pPr>
        <w:spacing w:after="0" w:line="259" w:lineRule="auto"/>
        <w:ind w:left="720"/>
        <w:contextualSpacing/>
        <w:jc w:val="both"/>
        <w:rPr>
          <w:rFonts w:ascii="Verdana" w:eastAsia="Calibri" w:hAnsi="Verdana" w:cs="Arial"/>
          <w:bCs/>
          <w:sz w:val="20"/>
          <w:szCs w:val="20"/>
          <w:lang w:eastAsia="en-US"/>
        </w:rPr>
      </w:pPr>
      <w:r w:rsidRPr="00783DB2">
        <w:rPr>
          <w:rFonts w:ascii="Verdana" w:eastAsia="Calibri" w:hAnsi="Verdana" w:cs="Arial"/>
          <w:bCs/>
          <w:sz w:val="20"/>
          <w:szCs w:val="20"/>
          <w:lang w:eastAsia="en-US"/>
        </w:rPr>
        <w:t xml:space="preserve">Punkty w tym kryterium zostaną przyznane na podstawie oferowanego przez Wykonawcę w Formularzu ofertowym (Załącznik nr 1 do SWZ) terminu dostawy. Odpowiednią </w:t>
      </w:r>
      <w:r w:rsidR="005153D5" w:rsidRPr="00783DB2">
        <w:rPr>
          <w:rFonts w:ascii="Verdana" w:eastAsia="Calibri" w:hAnsi="Verdana" w:cs="Arial"/>
          <w:bCs/>
          <w:sz w:val="20"/>
          <w:szCs w:val="20"/>
          <w:lang w:eastAsia="en-US"/>
        </w:rPr>
        <w:t>liczbę</w:t>
      </w:r>
      <w:r w:rsidRPr="00783DB2">
        <w:rPr>
          <w:rFonts w:ascii="Verdana" w:eastAsia="Calibri" w:hAnsi="Verdana" w:cs="Arial"/>
          <w:bCs/>
          <w:sz w:val="20"/>
          <w:szCs w:val="20"/>
          <w:lang w:eastAsia="en-US"/>
        </w:rPr>
        <w:t xml:space="preserve"> punktów otrzyma Wykonawca, który zaoferuje:</w:t>
      </w:r>
    </w:p>
    <w:p w14:paraId="6F90B0B8" w14:textId="576D4909" w:rsidR="002A3320" w:rsidRDefault="002A3320" w:rsidP="004F2AFD">
      <w:pPr>
        <w:spacing w:after="0"/>
        <w:jc w:val="both"/>
        <w:rPr>
          <w:rFonts w:ascii="Verdana" w:hAnsi="Verdana"/>
          <w:bCs/>
          <w:iCs/>
          <w:sz w:val="20"/>
          <w:szCs w:val="20"/>
        </w:rPr>
      </w:pPr>
    </w:p>
    <w:p w14:paraId="466E4FE3" w14:textId="6291F83D" w:rsidR="002A3320" w:rsidRDefault="002A3320" w:rsidP="002A3320">
      <w:pPr>
        <w:spacing w:after="0"/>
        <w:ind w:left="851"/>
        <w:jc w:val="both"/>
        <w:rPr>
          <w:rFonts w:ascii="Verdana" w:hAnsi="Verdana" w:cs="Arial"/>
          <w:bCs/>
          <w:sz w:val="20"/>
          <w:szCs w:val="20"/>
        </w:rPr>
      </w:pPr>
    </w:p>
    <w:p w14:paraId="14ED2C09" w14:textId="77777777" w:rsidR="00322E48" w:rsidRPr="002A3320" w:rsidRDefault="00322E48" w:rsidP="002A3320">
      <w:pPr>
        <w:spacing w:after="0"/>
        <w:ind w:left="851"/>
        <w:jc w:val="both"/>
        <w:rPr>
          <w:rFonts w:ascii="Verdana" w:hAnsi="Verdana" w:cs="Arial"/>
          <w:bCs/>
          <w:sz w:val="20"/>
          <w:szCs w:val="20"/>
        </w:rPr>
      </w:pPr>
      <w:bookmarkStart w:id="57" w:name="_GoBack"/>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2A3320" w:rsidRPr="002A3320" w14:paraId="18AD29D0" w14:textId="77777777" w:rsidTr="002A3320">
        <w:trPr>
          <w:trHeight w:val="699"/>
          <w:jc w:val="center"/>
        </w:trPr>
        <w:tc>
          <w:tcPr>
            <w:tcW w:w="49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FB8E3C" w14:textId="77777777" w:rsidR="002A3320" w:rsidRPr="002A3320" w:rsidRDefault="002A3320" w:rsidP="002A3320">
            <w:pPr>
              <w:spacing w:after="0"/>
              <w:ind w:left="535" w:hanging="490"/>
              <w:contextualSpacing/>
              <w:jc w:val="center"/>
              <w:rPr>
                <w:rFonts w:ascii="Verdana" w:eastAsia="Calibri" w:hAnsi="Verdana"/>
                <w:b/>
                <w:sz w:val="20"/>
                <w:szCs w:val="20"/>
                <w:lang w:eastAsia="en-US"/>
              </w:rPr>
            </w:pPr>
            <w:r w:rsidRPr="002A3320">
              <w:rPr>
                <w:rFonts w:ascii="Verdana" w:eastAsia="Calibri" w:hAnsi="Verdana"/>
                <w:b/>
                <w:sz w:val="20"/>
                <w:szCs w:val="20"/>
                <w:lang w:eastAsia="en-US"/>
              </w:rPr>
              <w:lastRenderedPageBreak/>
              <w:t xml:space="preserve">Termin realizacji </w:t>
            </w:r>
          </w:p>
          <w:p w14:paraId="1D8C5450" w14:textId="77777777" w:rsidR="002A3320" w:rsidRPr="002A3320" w:rsidRDefault="002A3320" w:rsidP="002A3320">
            <w:pPr>
              <w:spacing w:after="0"/>
              <w:ind w:left="535" w:hanging="490"/>
              <w:contextualSpacing/>
              <w:jc w:val="center"/>
              <w:rPr>
                <w:rFonts w:ascii="Verdana" w:eastAsia="Calibri" w:hAnsi="Verdana"/>
                <w:sz w:val="20"/>
                <w:szCs w:val="20"/>
                <w:lang w:eastAsia="en-US"/>
              </w:rPr>
            </w:pPr>
            <w:r w:rsidRPr="00225E9B">
              <w:rPr>
                <w:rFonts w:ascii="Verdana" w:eastAsia="Calibri" w:hAnsi="Verdana"/>
                <w:sz w:val="16"/>
                <w:szCs w:val="16"/>
                <w:lang w:eastAsia="en-US"/>
              </w:rPr>
              <w:t>(pełne tygodnie liczone od dnia podpisania umowy)</w:t>
            </w:r>
          </w:p>
        </w:tc>
        <w:tc>
          <w:tcPr>
            <w:tcW w:w="24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8B439A" w14:textId="77777777" w:rsidR="002A3320" w:rsidRPr="002A3320" w:rsidRDefault="002A3320" w:rsidP="002A3320">
            <w:pPr>
              <w:spacing w:after="0"/>
              <w:ind w:left="459" w:hanging="490"/>
              <w:contextualSpacing/>
              <w:jc w:val="center"/>
              <w:rPr>
                <w:rFonts w:ascii="Verdana" w:eastAsia="Calibri" w:hAnsi="Verdana"/>
                <w:b/>
                <w:sz w:val="20"/>
                <w:szCs w:val="20"/>
                <w:lang w:eastAsia="en-US"/>
              </w:rPr>
            </w:pPr>
            <w:r w:rsidRPr="002A3320">
              <w:rPr>
                <w:rFonts w:ascii="Verdana" w:eastAsia="Calibri" w:hAnsi="Verdana"/>
                <w:b/>
                <w:sz w:val="20"/>
                <w:szCs w:val="20"/>
                <w:lang w:eastAsia="en-US"/>
              </w:rPr>
              <w:t>Liczba punktów</w:t>
            </w:r>
          </w:p>
        </w:tc>
      </w:tr>
      <w:tr w:rsidR="002A3320" w:rsidRPr="002A3320" w14:paraId="29A6D288" w14:textId="77777777" w:rsidTr="009B3700">
        <w:trPr>
          <w:jc w:val="center"/>
        </w:trPr>
        <w:tc>
          <w:tcPr>
            <w:tcW w:w="4902" w:type="dxa"/>
            <w:tcBorders>
              <w:top w:val="single" w:sz="4" w:space="0" w:color="auto"/>
              <w:left w:val="single" w:sz="4" w:space="0" w:color="auto"/>
              <w:bottom w:val="single" w:sz="4" w:space="0" w:color="auto"/>
              <w:right w:val="single" w:sz="4" w:space="0" w:color="auto"/>
            </w:tcBorders>
          </w:tcPr>
          <w:p w14:paraId="4629D340"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8 tygodni</w:t>
            </w:r>
          </w:p>
        </w:tc>
        <w:tc>
          <w:tcPr>
            <w:tcW w:w="2461" w:type="dxa"/>
            <w:tcBorders>
              <w:top w:val="single" w:sz="4" w:space="0" w:color="auto"/>
              <w:left w:val="single" w:sz="4" w:space="0" w:color="auto"/>
              <w:bottom w:val="single" w:sz="4" w:space="0" w:color="auto"/>
              <w:right w:val="single" w:sz="4" w:space="0" w:color="auto"/>
            </w:tcBorders>
          </w:tcPr>
          <w:p w14:paraId="4D9A0B0D"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20 pkt</w:t>
            </w:r>
          </w:p>
        </w:tc>
      </w:tr>
      <w:tr w:rsidR="002A3320" w:rsidRPr="002A3320" w14:paraId="2FE0D86C" w14:textId="77777777" w:rsidTr="009B3700">
        <w:trPr>
          <w:jc w:val="center"/>
        </w:trPr>
        <w:tc>
          <w:tcPr>
            <w:tcW w:w="4902" w:type="dxa"/>
            <w:tcBorders>
              <w:top w:val="single" w:sz="4" w:space="0" w:color="auto"/>
              <w:left w:val="single" w:sz="4" w:space="0" w:color="auto"/>
              <w:bottom w:val="single" w:sz="4" w:space="0" w:color="auto"/>
              <w:right w:val="single" w:sz="4" w:space="0" w:color="auto"/>
            </w:tcBorders>
          </w:tcPr>
          <w:p w14:paraId="7FE778F4"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10 tygodni</w:t>
            </w:r>
          </w:p>
        </w:tc>
        <w:tc>
          <w:tcPr>
            <w:tcW w:w="2461" w:type="dxa"/>
            <w:tcBorders>
              <w:top w:val="single" w:sz="4" w:space="0" w:color="auto"/>
              <w:left w:val="single" w:sz="4" w:space="0" w:color="auto"/>
              <w:bottom w:val="single" w:sz="4" w:space="0" w:color="auto"/>
              <w:right w:val="single" w:sz="4" w:space="0" w:color="auto"/>
            </w:tcBorders>
          </w:tcPr>
          <w:p w14:paraId="6E1828C4"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10 pkt</w:t>
            </w:r>
          </w:p>
        </w:tc>
      </w:tr>
      <w:tr w:rsidR="002A3320" w:rsidRPr="002A3320" w14:paraId="6FBAC1F7" w14:textId="77777777" w:rsidTr="009B3700">
        <w:trPr>
          <w:jc w:val="center"/>
        </w:trPr>
        <w:tc>
          <w:tcPr>
            <w:tcW w:w="4902" w:type="dxa"/>
            <w:tcBorders>
              <w:top w:val="single" w:sz="4" w:space="0" w:color="auto"/>
              <w:left w:val="single" w:sz="4" w:space="0" w:color="auto"/>
              <w:bottom w:val="single" w:sz="4" w:space="0" w:color="auto"/>
              <w:right w:val="single" w:sz="4" w:space="0" w:color="auto"/>
            </w:tcBorders>
          </w:tcPr>
          <w:p w14:paraId="5FDB6C64"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12 tygodni</w:t>
            </w:r>
          </w:p>
        </w:tc>
        <w:tc>
          <w:tcPr>
            <w:tcW w:w="2461" w:type="dxa"/>
            <w:tcBorders>
              <w:top w:val="single" w:sz="4" w:space="0" w:color="auto"/>
              <w:left w:val="single" w:sz="4" w:space="0" w:color="auto"/>
              <w:bottom w:val="single" w:sz="4" w:space="0" w:color="auto"/>
              <w:right w:val="single" w:sz="4" w:space="0" w:color="auto"/>
            </w:tcBorders>
          </w:tcPr>
          <w:p w14:paraId="7FDA2B44" w14:textId="77777777" w:rsidR="002A3320" w:rsidRPr="002A3320" w:rsidRDefault="002A3320" w:rsidP="002A3320">
            <w:pPr>
              <w:spacing w:after="0"/>
              <w:ind w:left="826" w:hanging="490"/>
              <w:contextualSpacing/>
              <w:jc w:val="center"/>
              <w:rPr>
                <w:rFonts w:ascii="Verdana" w:eastAsia="Calibri" w:hAnsi="Verdana"/>
                <w:sz w:val="20"/>
                <w:szCs w:val="20"/>
                <w:lang w:eastAsia="en-US"/>
              </w:rPr>
            </w:pPr>
            <w:r w:rsidRPr="002A3320">
              <w:rPr>
                <w:rFonts w:ascii="Verdana" w:eastAsia="Calibri" w:hAnsi="Verdana"/>
                <w:sz w:val="20"/>
                <w:szCs w:val="20"/>
                <w:lang w:eastAsia="en-US"/>
              </w:rPr>
              <w:t>0 pkt</w:t>
            </w:r>
          </w:p>
        </w:tc>
      </w:tr>
    </w:tbl>
    <w:p w14:paraId="6AB02115" w14:textId="77777777" w:rsidR="002A3320" w:rsidRPr="002A3320" w:rsidRDefault="002A3320" w:rsidP="002A3320">
      <w:pPr>
        <w:spacing w:after="0" w:line="240" w:lineRule="auto"/>
        <w:ind w:left="567"/>
        <w:jc w:val="both"/>
        <w:rPr>
          <w:rFonts w:ascii="Verdana" w:hAnsi="Verdana" w:cs="Arial"/>
          <w:bCs/>
          <w:sz w:val="20"/>
          <w:szCs w:val="20"/>
        </w:rPr>
      </w:pPr>
    </w:p>
    <w:p w14:paraId="01F20251" w14:textId="77777777" w:rsidR="002A3320" w:rsidRPr="002A3320" w:rsidRDefault="002A3320" w:rsidP="002A3320">
      <w:pPr>
        <w:spacing w:after="0" w:line="240" w:lineRule="auto"/>
        <w:jc w:val="both"/>
        <w:rPr>
          <w:rFonts w:ascii="Verdana" w:hAnsi="Verdana" w:cs="Arial"/>
          <w:bCs/>
          <w:sz w:val="20"/>
          <w:szCs w:val="20"/>
        </w:rPr>
      </w:pPr>
      <w:bookmarkStart w:id="58" w:name="_Hlk101352162"/>
      <w:r w:rsidRPr="002A3320">
        <w:rPr>
          <w:rFonts w:ascii="Verdana" w:hAnsi="Verdana" w:cs="Arial"/>
          <w:bCs/>
          <w:sz w:val="20"/>
          <w:szCs w:val="20"/>
        </w:rPr>
        <w:t>Maksymalna ilość punktów możliwa do przydzielenia w obrębie tego kryterium to 20 pkt.</w:t>
      </w:r>
    </w:p>
    <w:p w14:paraId="3C4F8F2E" w14:textId="77777777" w:rsidR="002A3320" w:rsidRPr="002A3320" w:rsidRDefault="002A3320" w:rsidP="002A3320">
      <w:pPr>
        <w:spacing w:after="0" w:line="240" w:lineRule="auto"/>
        <w:jc w:val="both"/>
        <w:rPr>
          <w:rFonts w:ascii="Verdana" w:hAnsi="Verdana" w:cs="Arial"/>
          <w:bCs/>
          <w:sz w:val="20"/>
          <w:szCs w:val="20"/>
        </w:rPr>
      </w:pPr>
    </w:p>
    <w:p w14:paraId="5334A291" w14:textId="7EA5B9DB"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 xml:space="preserve">Termin realizacji przedmiotu zamówienia należy podać w Formularzu ofertowym. Wykonawca musi podać </w:t>
      </w:r>
      <w:r w:rsidRPr="002A3320">
        <w:rPr>
          <w:rFonts w:ascii="Verdana" w:hAnsi="Verdana" w:cs="Arial"/>
          <w:bCs/>
          <w:sz w:val="20"/>
          <w:szCs w:val="20"/>
          <w:u w:val="single"/>
        </w:rPr>
        <w:t>pełne tygodnie realizacji</w:t>
      </w:r>
      <w:r w:rsidRPr="002A3320">
        <w:rPr>
          <w:rFonts w:ascii="Verdana" w:hAnsi="Verdana" w:cs="Arial"/>
          <w:bCs/>
          <w:sz w:val="20"/>
          <w:szCs w:val="20"/>
        </w:rPr>
        <w:t xml:space="preserve">, w poz. </w:t>
      </w:r>
      <w:r w:rsidR="00225E9B">
        <w:rPr>
          <w:rFonts w:ascii="Verdana" w:hAnsi="Verdana" w:cs="Arial"/>
          <w:bCs/>
          <w:sz w:val="20"/>
          <w:szCs w:val="20"/>
        </w:rPr>
        <w:t>B</w:t>
      </w:r>
      <w:r w:rsidR="00225E9B" w:rsidRPr="002A3320">
        <w:rPr>
          <w:rFonts w:ascii="Verdana" w:hAnsi="Verdana" w:cs="Arial"/>
          <w:bCs/>
          <w:sz w:val="20"/>
          <w:szCs w:val="20"/>
        </w:rPr>
        <w:t xml:space="preserve"> </w:t>
      </w:r>
      <w:r w:rsidRPr="002A3320">
        <w:rPr>
          <w:rFonts w:ascii="Verdana" w:hAnsi="Verdana" w:cs="Arial"/>
          <w:bCs/>
          <w:sz w:val="20"/>
          <w:szCs w:val="20"/>
        </w:rPr>
        <w:t>tabeli.</w:t>
      </w:r>
    </w:p>
    <w:bookmarkEnd w:id="58"/>
    <w:p w14:paraId="254D70C4" w14:textId="77777777" w:rsidR="002A3320" w:rsidRPr="002A3320" w:rsidRDefault="002A3320" w:rsidP="002A3320">
      <w:pPr>
        <w:spacing w:after="0"/>
        <w:ind w:left="567"/>
        <w:jc w:val="both"/>
        <w:rPr>
          <w:rFonts w:ascii="Verdana" w:hAnsi="Verdana" w:cs="Arial"/>
          <w:bCs/>
          <w:sz w:val="20"/>
          <w:szCs w:val="20"/>
        </w:rPr>
      </w:pPr>
    </w:p>
    <w:p w14:paraId="26EBCBBF" w14:textId="77777777"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Wykonawca ma obowiązek zaoferować przynajmniej maksymalny (podstawowy) termin dostawy przedmiotu zamówienia, czyli 12 tygodni licząc od dnia zawarcia umowy.</w:t>
      </w:r>
    </w:p>
    <w:p w14:paraId="3EF42F3C" w14:textId="77777777" w:rsidR="002A3320" w:rsidRPr="002A3320" w:rsidRDefault="002A3320" w:rsidP="002A3320">
      <w:pPr>
        <w:spacing w:after="0"/>
        <w:ind w:left="567"/>
        <w:jc w:val="both"/>
        <w:rPr>
          <w:rFonts w:ascii="Verdana" w:hAnsi="Verdana" w:cs="Arial"/>
          <w:bCs/>
          <w:sz w:val="20"/>
          <w:szCs w:val="20"/>
        </w:rPr>
      </w:pPr>
    </w:p>
    <w:p w14:paraId="38C4EA43" w14:textId="7E9ACAA8"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Minimalny termin dostawy przedmiotu zamówienia wynosi 8 tygodni</w:t>
      </w:r>
      <w:r w:rsidR="00E25EA0">
        <w:rPr>
          <w:rFonts w:ascii="Verdana" w:hAnsi="Verdana" w:cs="Arial"/>
          <w:bCs/>
          <w:sz w:val="20"/>
          <w:szCs w:val="20"/>
        </w:rPr>
        <w:t>,</w:t>
      </w:r>
      <w:r w:rsidRPr="002A3320">
        <w:rPr>
          <w:rFonts w:ascii="Verdana" w:hAnsi="Verdana" w:cs="Arial"/>
          <w:bCs/>
          <w:sz w:val="20"/>
          <w:szCs w:val="20"/>
        </w:rPr>
        <w:t xml:space="preserve"> licząc od dnia zawarcia umowy. </w:t>
      </w:r>
    </w:p>
    <w:p w14:paraId="755BE188" w14:textId="77777777" w:rsidR="002A3320" w:rsidRPr="002A3320" w:rsidRDefault="002A3320" w:rsidP="002A3320">
      <w:pPr>
        <w:spacing w:after="0"/>
        <w:jc w:val="both"/>
        <w:rPr>
          <w:rFonts w:ascii="Verdana" w:hAnsi="Verdana" w:cs="Arial"/>
          <w:bCs/>
          <w:sz w:val="20"/>
          <w:szCs w:val="20"/>
        </w:rPr>
      </w:pPr>
    </w:p>
    <w:p w14:paraId="60E80C66" w14:textId="77777777"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 xml:space="preserve">Jeżeli wykonawca wskaże w ofercie krótszy termin dostawy niż 8 tygodni do porównania </w:t>
      </w:r>
      <w:r w:rsidRPr="002A3320">
        <w:rPr>
          <w:rFonts w:ascii="Verdana" w:hAnsi="Verdana" w:cs="Arial"/>
          <w:bCs/>
          <w:sz w:val="20"/>
          <w:szCs w:val="20"/>
        </w:rPr>
        <w:br/>
        <w:t>i oceny ofert Zamawiający przyjmie wartość 8 tygodni, natomiast do umowy zostanie przyjęty termin realizacji (dostawy) przedmiotu zamówienia zgodnie z ofertą Wykonawcy.</w:t>
      </w:r>
    </w:p>
    <w:p w14:paraId="413097C5" w14:textId="77777777" w:rsidR="002A3320" w:rsidRPr="002A3320" w:rsidRDefault="002A3320" w:rsidP="002A3320">
      <w:pPr>
        <w:spacing w:after="0"/>
        <w:ind w:left="567"/>
        <w:jc w:val="both"/>
        <w:rPr>
          <w:rFonts w:ascii="Verdana" w:hAnsi="Verdana" w:cs="Arial"/>
          <w:bCs/>
          <w:sz w:val="20"/>
          <w:szCs w:val="20"/>
        </w:rPr>
      </w:pPr>
    </w:p>
    <w:p w14:paraId="003B3DEE" w14:textId="5234E8EC"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 xml:space="preserve">Jeżeli Wykonawca wskaże w ofercie dłuższy termin wykonania zamówienia niż </w:t>
      </w:r>
      <w:r w:rsidRPr="002A3320">
        <w:rPr>
          <w:rFonts w:ascii="Verdana" w:hAnsi="Verdana" w:cs="Arial"/>
          <w:bCs/>
          <w:sz w:val="20"/>
          <w:szCs w:val="20"/>
        </w:rPr>
        <w:br/>
        <w:t>12 tygodni</w:t>
      </w:r>
      <w:r w:rsidR="00E25EA0">
        <w:rPr>
          <w:rFonts w:ascii="Verdana" w:hAnsi="Verdana" w:cs="Arial"/>
          <w:bCs/>
          <w:sz w:val="20"/>
          <w:szCs w:val="20"/>
        </w:rPr>
        <w:t>,</w:t>
      </w:r>
      <w:r w:rsidRPr="002A3320">
        <w:rPr>
          <w:rFonts w:ascii="Verdana" w:hAnsi="Verdana" w:cs="Arial"/>
          <w:bCs/>
          <w:sz w:val="20"/>
          <w:szCs w:val="20"/>
        </w:rPr>
        <w:t xml:space="preserve"> licząc od dnia zawarcia umowy, jego oferta zostanie odrzucona na podstawie art. 226 ust. 1 pkt 5) </w:t>
      </w:r>
      <w:proofErr w:type="spellStart"/>
      <w:r w:rsidRPr="002A3320">
        <w:rPr>
          <w:rFonts w:ascii="Verdana" w:hAnsi="Verdana" w:cs="Arial"/>
          <w:bCs/>
          <w:sz w:val="20"/>
          <w:szCs w:val="20"/>
        </w:rPr>
        <w:t>uPzp</w:t>
      </w:r>
      <w:proofErr w:type="spellEnd"/>
      <w:r w:rsidRPr="002A3320">
        <w:rPr>
          <w:rFonts w:ascii="Verdana" w:hAnsi="Verdana" w:cs="Arial"/>
          <w:bCs/>
          <w:sz w:val="20"/>
          <w:szCs w:val="20"/>
        </w:rPr>
        <w:t>.</w:t>
      </w:r>
    </w:p>
    <w:p w14:paraId="7BC3935F" w14:textId="77777777" w:rsidR="002A3320" w:rsidRPr="002A3320" w:rsidRDefault="002A3320" w:rsidP="002A3320">
      <w:pPr>
        <w:spacing w:after="0" w:line="240" w:lineRule="auto"/>
        <w:jc w:val="both"/>
        <w:rPr>
          <w:rFonts w:ascii="Verdana" w:hAnsi="Verdana" w:cs="Arial"/>
          <w:bCs/>
          <w:sz w:val="20"/>
          <w:szCs w:val="20"/>
        </w:rPr>
      </w:pPr>
    </w:p>
    <w:p w14:paraId="18F9A165" w14:textId="6DF155BA" w:rsidR="002A3320" w:rsidRPr="002A3320" w:rsidRDefault="002A3320" w:rsidP="002A3320">
      <w:pPr>
        <w:spacing w:after="0"/>
        <w:jc w:val="both"/>
        <w:rPr>
          <w:rFonts w:ascii="Verdana" w:hAnsi="Verdana" w:cs="Arial"/>
          <w:bCs/>
          <w:sz w:val="20"/>
          <w:szCs w:val="20"/>
        </w:rPr>
      </w:pPr>
      <w:r w:rsidRPr="002A3320">
        <w:rPr>
          <w:rFonts w:ascii="Verdana" w:hAnsi="Verdana" w:cs="Arial"/>
          <w:bCs/>
          <w:sz w:val="20"/>
          <w:szCs w:val="20"/>
        </w:rPr>
        <w:t xml:space="preserve">Brak podania w formularzu oferty terminu wykonania zamówienia oznaczać będzie, </w:t>
      </w:r>
      <w:r w:rsidRPr="002A3320">
        <w:rPr>
          <w:rFonts w:ascii="Verdana" w:hAnsi="Verdana" w:cs="Arial"/>
          <w:bCs/>
          <w:sz w:val="20"/>
          <w:szCs w:val="20"/>
        </w:rPr>
        <w:br/>
        <w:t>że Wykonawca zaoferuje wymagany przez Zamawiającego maksymalny termin wynoszący 12 tygodni</w:t>
      </w:r>
      <w:r w:rsidR="00E25EA0">
        <w:rPr>
          <w:rFonts w:ascii="Verdana" w:hAnsi="Verdana" w:cs="Arial"/>
          <w:bCs/>
          <w:sz w:val="20"/>
          <w:szCs w:val="20"/>
        </w:rPr>
        <w:t>,</w:t>
      </w:r>
      <w:r w:rsidRPr="002A3320">
        <w:rPr>
          <w:rFonts w:ascii="Verdana" w:hAnsi="Verdana" w:cs="Arial"/>
          <w:bCs/>
          <w:sz w:val="20"/>
          <w:szCs w:val="20"/>
        </w:rPr>
        <w:t xml:space="preserve"> licząc od dnia zawarcia umowy.</w:t>
      </w:r>
    </w:p>
    <w:p w14:paraId="3BB1678C" w14:textId="77777777" w:rsidR="002A3320" w:rsidRPr="002A3320" w:rsidRDefault="002A3320" w:rsidP="002A3320">
      <w:pPr>
        <w:spacing w:after="0"/>
        <w:jc w:val="both"/>
        <w:rPr>
          <w:rFonts w:ascii="Verdana" w:hAnsi="Verdana" w:cs="Arial"/>
          <w:bCs/>
          <w:sz w:val="20"/>
          <w:szCs w:val="20"/>
        </w:rPr>
      </w:pPr>
    </w:p>
    <w:p w14:paraId="1697C35A" w14:textId="1AA16ECD" w:rsidR="002A3320" w:rsidRDefault="002A3320" w:rsidP="002A3320">
      <w:pPr>
        <w:spacing w:after="0"/>
        <w:jc w:val="both"/>
        <w:rPr>
          <w:rFonts w:ascii="Verdana" w:hAnsi="Verdana"/>
          <w:bCs/>
          <w:iCs/>
          <w:sz w:val="20"/>
          <w:szCs w:val="20"/>
        </w:rPr>
      </w:pPr>
      <w:r w:rsidRPr="002A3320">
        <w:rPr>
          <w:rFonts w:ascii="Verdana" w:hAnsi="Verdana" w:cs="Arial"/>
          <w:bCs/>
          <w:iCs/>
          <w:sz w:val="20"/>
          <w:szCs w:val="20"/>
        </w:rPr>
        <w:t>W</w:t>
      </w:r>
      <w:r w:rsidRPr="002A3320">
        <w:rPr>
          <w:rFonts w:ascii="Verdana" w:hAnsi="Verdana" w:cs="Arial"/>
          <w:bCs/>
          <w:sz w:val="20"/>
          <w:szCs w:val="20"/>
        </w:rPr>
        <w:t xml:space="preserve"> przypadku podania wartości pośrednich między </w:t>
      </w:r>
      <w:bookmarkStart w:id="59" w:name="_Hlk107914932"/>
      <w:r w:rsidRPr="002A3320">
        <w:rPr>
          <w:rFonts w:ascii="Verdana" w:hAnsi="Verdana" w:cs="Arial"/>
          <w:bCs/>
          <w:sz w:val="20"/>
          <w:szCs w:val="20"/>
        </w:rPr>
        <w:t>granicznymi</w:t>
      </w:r>
      <w:bookmarkEnd w:id="59"/>
      <w:r w:rsidRPr="002A3320">
        <w:rPr>
          <w:rFonts w:ascii="Verdana" w:hAnsi="Verdana" w:cs="Arial"/>
          <w:bCs/>
          <w:sz w:val="20"/>
          <w:szCs w:val="20"/>
        </w:rPr>
        <w:t xml:space="preserve"> terminami, Zamawiający w celu oceny oferty będzie podane wartości pośrednie zaokrąglał w górę do dłuższego terminu</w:t>
      </w:r>
      <w:r>
        <w:rPr>
          <w:rFonts w:ascii="Verdana" w:hAnsi="Verdana" w:cs="Arial"/>
          <w:bCs/>
          <w:sz w:val="20"/>
          <w:szCs w:val="20"/>
        </w:rPr>
        <w:t>.</w:t>
      </w:r>
    </w:p>
    <w:p w14:paraId="437FB52F" w14:textId="350C6D64" w:rsidR="002A3320" w:rsidRDefault="002A3320" w:rsidP="004F2AFD">
      <w:pPr>
        <w:spacing w:after="0"/>
        <w:jc w:val="both"/>
        <w:rPr>
          <w:rFonts w:ascii="Verdana" w:hAnsi="Verdana"/>
          <w:bCs/>
          <w:iCs/>
          <w:sz w:val="20"/>
          <w:szCs w:val="20"/>
        </w:rPr>
      </w:pPr>
    </w:p>
    <w:p w14:paraId="58F27AB0" w14:textId="77777777" w:rsidR="002D2BEA" w:rsidRPr="00C55821" w:rsidRDefault="002D2BEA" w:rsidP="002D2BEA">
      <w:pPr>
        <w:spacing w:after="0"/>
        <w:jc w:val="both"/>
        <w:rPr>
          <w:rFonts w:ascii="Verdana" w:hAnsi="Verdana"/>
          <w:bCs/>
          <w:iCs/>
          <w:sz w:val="20"/>
          <w:szCs w:val="20"/>
        </w:rPr>
      </w:pPr>
    </w:p>
    <w:p w14:paraId="720220D9" w14:textId="7031147A" w:rsidR="003102B8" w:rsidRPr="00C55821" w:rsidRDefault="003102B8" w:rsidP="00DB240E">
      <w:pPr>
        <w:pStyle w:val="Akapitzlist"/>
        <w:numPr>
          <w:ilvl w:val="0"/>
          <w:numId w:val="16"/>
        </w:numPr>
        <w:tabs>
          <w:tab w:val="clear" w:pos="720"/>
        </w:tabs>
        <w:spacing w:after="0"/>
        <w:ind w:left="426" w:hanging="426"/>
        <w:jc w:val="both"/>
        <w:rPr>
          <w:rFonts w:ascii="Verdana" w:hAnsi="Verdana"/>
          <w:sz w:val="20"/>
          <w:szCs w:val="20"/>
        </w:rPr>
      </w:pPr>
      <w:bookmarkStart w:id="60" w:name="_Hlk70182120"/>
      <w:bookmarkStart w:id="61" w:name="_Hlk63351041"/>
      <w:bookmarkEnd w:id="54"/>
      <w:r w:rsidRPr="00C55821">
        <w:rPr>
          <w:rFonts w:ascii="Verdana" w:hAnsi="Verdana" w:cs="Arial"/>
          <w:sz w:val="20"/>
          <w:szCs w:val="20"/>
        </w:rPr>
        <w:t>Z</w:t>
      </w:r>
      <w:r w:rsidRPr="00C55821">
        <w:rPr>
          <w:rFonts w:ascii="Verdana" w:hAnsi="Verdana"/>
          <w:sz w:val="20"/>
          <w:szCs w:val="20"/>
        </w:rPr>
        <w:t>a najkorzystniejszą zostanie uznana oferta z najwyższą liczba punktów.</w:t>
      </w:r>
      <w:bookmarkStart w:id="62" w:name="_Toc166865395"/>
      <w:bookmarkStart w:id="63" w:name="_Toc137870039"/>
      <w:bookmarkStart w:id="64" w:name="_Toc137868998"/>
    </w:p>
    <w:p w14:paraId="56B30BEF" w14:textId="77777777" w:rsidR="003102B8" w:rsidRPr="00387829" w:rsidRDefault="003102B8" w:rsidP="00DB240E">
      <w:pPr>
        <w:pStyle w:val="Akapitzlist"/>
        <w:numPr>
          <w:ilvl w:val="0"/>
          <w:numId w:val="16"/>
        </w:numPr>
        <w:tabs>
          <w:tab w:val="clear" w:pos="720"/>
        </w:tabs>
        <w:spacing w:after="0"/>
        <w:ind w:left="378"/>
        <w:jc w:val="both"/>
        <w:rPr>
          <w:rFonts w:ascii="Verdana" w:hAnsi="Verdana"/>
          <w:sz w:val="20"/>
          <w:szCs w:val="20"/>
        </w:rPr>
      </w:pPr>
      <w:r w:rsidRPr="00C55821">
        <w:rPr>
          <w:rFonts w:ascii="Verdana" w:hAnsi="Verdana"/>
          <w:sz w:val="20"/>
          <w:szCs w:val="20"/>
        </w:rPr>
        <w:t xml:space="preserve">Zamawiający oceni i porówna oferty niepodlegające odrzuceniu, </w:t>
      </w:r>
      <w:bookmarkEnd w:id="62"/>
      <w:bookmarkEnd w:id="63"/>
      <w:bookmarkEnd w:id="64"/>
      <w:r w:rsidRPr="00C55821">
        <w:rPr>
          <w:rFonts w:ascii="Verdana" w:hAnsi="Verdana"/>
          <w:sz w:val="20"/>
          <w:szCs w:val="20"/>
        </w:rPr>
        <w:t>złożone przez</w:t>
      </w:r>
      <w:r w:rsidRPr="00387829">
        <w:rPr>
          <w:rFonts w:ascii="Verdana" w:hAnsi="Verdana"/>
          <w:sz w:val="20"/>
          <w:szCs w:val="20"/>
        </w:rPr>
        <w:t xml:space="preserve"> Wykonawców niepodlegających wykluczeniu z niniejszego postępowania.</w:t>
      </w:r>
    </w:p>
    <w:p w14:paraId="2DDDA744" w14:textId="77777777" w:rsidR="003102B8" w:rsidRDefault="003102B8" w:rsidP="00DB240E">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3"/>
      <w:bookmarkEnd w:id="60"/>
      <w:r w:rsidRPr="008B4D3D">
        <w:rPr>
          <w:rFonts w:ascii="Verdana" w:hAnsi="Verdana"/>
          <w:sz w:val="20"/>
          <w:szCs w:val="20"/>
        </w:rPr>
        <w:t>.</w:t>
      </w:r>
      <w:bookmarkEnd w:id="61"/>
    </w:p>
    <w:p w14:paraId="1E2A08DA" w14:textId="77777777" w:rsidR="003102B8" w:rsidRPr="008433B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DB240E">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DB240E">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DB240E">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DB240E">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DB240E">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DB240E">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DB240E">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lastRenderedPageBreak/>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26962A21" w:rsidR="003102B8" w:rsidRPr="003F023D" w:rsidRDefault="003102B8" w:rsidP="00DB240E">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51EB0998"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DB240E">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DB240E">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DB240E">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5C7E640D" w:rsidR="003102B8" w:rsidRDefault="003102B8" w:rsidP="00DB240E">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DB240E">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643004" w14:textId="147680F7" w:rsidR="00E175D5" w:rsidRPr="00E175D5" w:rsidRDefault="00E175D5" w:rsidP="00DB240E">
      <w:pPr>
        <w:numPr>
          <w:ilvl w:val="0"/>
          <w:numId w:val="21"/>
        </w:numPr>
        <w:tabs>
          <w:tab w:val="clear" w:pos="735"/>
        </w:tabs>
        <w:autoSpaceDE w:val="0"/>
        <w:autoSpaceDN w:val="0"/>
        <w:adjustRightInd w:val="0"/>
        <w:spacing w:after="0"/>
        <w:ind w:left="284" w:hanging="284"/>
        <w:jc w:val="both"/>
        <w:rPr>
          <w:rFonts w:ascii="Verdana" w:hAnsi="Verdana" w:cs="Calibri"/>
          <w:sz w:val="20"/>
          <w:szCs w:val="20"/>
        </w:rPr>
      </w:pPr>
      <w:r w:rsidRPr="00503667">
        <w:rPr>
          <w:rFonts w:ascii="Verdana" w:hAnsi="Verdana" w:cs="Calibri"/>
          <w:sz w:val="20"/>
          <w:szCs w:val="20"/>
        </w:rPr>
        <w:t>Przed podpisaniem umowy wybrany Wykonawca dostarczy</w:t>
      </w:r>
      <w:r>
        <w:rPr>
          <w:rFonts w:ascii="Verdana" w:hAnsi="Verdana" w:cs="Calibri"/>
          <w:sz w:val="20"/>
          <w:szCs w:val="20"/>
        </w:rPr>
        <w:t xml:space="preserve"> Zamawiającemu </w:t>
      </w:r>
      <w:r w:rsidRPr="00543500">
        <w:rPr>
          <w:rFonts w:ascii="Verdana" w:hAnsi="Verdana" w:cs="Calibri"/>
          <w:sz w:val="20"/>
          <w:szCs w:val="20"/>
        </w:rPr>
        <w:t>potwierdzenie wniesienia zabezpieczenia należytego wykonania umowy</w:t>
      </w:r>
      <w:r>
        <w:rPr>
          <w:rFonts w:ascii="Verdana" w:hAnsi="Verdana" w:cs="Calibri"/>
          <w:sz w:val="20"/>
          <w:szCs w:val="20"/>
        </w:rPr>
        <w:t>.</w:t>
      </w:r>
    </w:p>
    <w:p w14:paraId="792788AF" w14:textId="10D2976C" w:rsidR="003102B8" w:rsidRDefault="003102B8" w:rsidP="00DB240E">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 xml:space="preserve">58 </w:t>
      </w:r>
      <w:proofErr w:type="spellStart"/>
      <w:r>
        <w:rPr>
          <w:rFonts w:ascii="Verdana" w:hAnsi="Verdana"/>
          <w:sz w:val="20"/>
          <w:szCs w:val="20"/>
        </w:rPr>
        <w:t>u</w:t>
      </w:r>
      <w:r w:rsidRPr="00332CAC">
        <w:rPr>
          <w:rFonts w:ascii="Verdana" w:hAnsi="Verdana"/>
          <w:sz w:val="20"/>
          <w:szCs w:val="20"/>
        </w:rPr>
        <w:t>Pzp</w:t>
      </w:r>
      <w:proofErr w:type="spellEnd"/>
      <w:r w:rsidRPr="00332CAC">
        <w:rPr>
          <w:rFonts w:ascii="Verdana" w:hAnsi="Verdana"/>
          <w:sz w:val="20"/>
          <w:szCs w:val="20"/>
        </w:rPr>
        <w:t xml:space="preserve">),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3BE94948" w14:textId="77777777" w:rsidR="00685B8B" w:rsidRPr="00A30398" w:rsidRDefault="00685B8B" w:rsidP="00DB240E">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7FAD240C" w14:textId="77777777" w:rsidR="00685B8B" w:rsidRPr="00A30398" w:rsidRDefault="00685B8B" w:rsidP="00DB240E">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4CD8D8" w14:textId="77777777" w:rsidR="00685B8B" w:rsidRPr="00A30398" w:rsidRDefault="00685B8B" w:rsidP="00DB240E">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F27B34F" w14:textId="77777777" w:rsidR="00685B8B" w:rsidRPr="00A30398" w:rsidRDefault="00685B8B" w:rsidP="00DB240E">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DB240E">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DB240E">
      <w:pPr>
        <w:numPr>
          <w:ilvl w:val="0"/>
          <w:numId w:val="21"/>
        </w:numPr>
        <w:spacing w:after="0"/>
        <w:ind w:left="284" w:hanging="284"/>
        <w:jc w:val="both"/>
        <w:rPr>
          <w:rFonts w:ascii="Verdana" w:hAnsi="Verdana"/>
          <w:sz w:val="20"/>
          <w:szCs w:val="20"/>
        </w:rPr>
      </w:pPr>
      <w:r w:rsidRPr="002B1AE5">
        <w:rPr>
          <w:rFonts w:ascii="Verdana" w:hAnsi="Verdana"/>
          <w:sz w:val="20"/>
          <w:szCs w:val="20"/>
        </w:rPr>
        <w:lastRenderedPageBreak/>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DB240E">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DB240E">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79E5746B" w:rsidR="00BA1A2C" w:rsidRPr="00BA1A2C" w:rsidRDefault="00BA1A2C" w:rsidP="00DB240E">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w:t>
      </w:r>
      <w:r w:rsidRPr="00583F02">
        <w:rPr>
          <w:rFonts w:ascii="Verdana" w:hAnsi="Verdana"/>
          <w:sz w:val="20"/>
          <w:szCs w:val="20"/>
          <w:vertAlign w:val="superscript"/>
        </w:rPr>
        <w:t xml:space="preserve">1 </w:t>
      </w:r>
      <w:r w:rsidRPr="00BA1A2C">
        <w:rPr>
          <w:rFonts w:ascii="Verdana" w:hAnsi="Verdana"/>
          <w:sz w:val="20"/>
          <w:szCs w:val="20"/>
        </w:rPr>
        <w:t>ustawy z dnia 23 kwietnia 1964 r. Kodeks cywilny (tj. z 2020 r. poz. 1740 ze zm.).</w:t>
      </w:r>
    </w:p>
    <w:p w14:paraId="2A261AB2" w14:textId="053E8890" w:rsidR="003102B8" w:rsidRPr="007E04D7" w:rsidRDefault="003102B8" w:rsidP="00DB240E">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477301F2" w:rsidR="00A7112D" w:rsidRPr="00225E9B" w:rsidRDefault="00E175D5" w:rsidP="00225E9B">
      <w:pPr>
        <w:pStyle w:val="Bezodstpw1"/>
        <w:spacing w:line="276" w:lineRule="auto"/>
        <w:jc w:val="both"/>
        <w:rPr>
          <w:rFonts w:ascii="Verdana" w:hAnsi="Verdana" w:cs="Arial"/>
          <w:b/>
          <w:sz w:val="20"/>
          <w:szCs w:val="20"/>
        </w:rPr>
      </w:pPr>
      <w:r w:rsidRPr="00225E9B">
        <w:rPr>
          <w:rFonts w:ascii="Verdana" w:hAnsi="Verdana" w:cs="Arial"/>
          <w:sz w:val="20"/>
        </w:rPr>
        <w:t xml:space="preserve">Zamawiający </w:t>
      </w:r>
      <w:r w:rsidR="002A3320" w:rsidRPr="00225E9B">
        <w:rPr>
          <w:rFonts w:ascii="Verdana" w:hAnsi="Verdana" w:cs="Arial"/>
          <w:sz w:val="20"/>
        </w:rPr>
        <w:t xml:space="preserve">nie </w:t>
      </w:r>
      <w:r w:rsidRPr="00225E9B">
        <w:rPr>
          <w:rFonts w:ascii="Verdana" w:hAnsi="Verdana" w:cs="Arial"/>
          <w:sz w:val="20"/>
        </w:rPr>
        <w:t>żąda wniesienia zabezpieczenia należytego wykonania umowy</w:t>
      </w:r>
      <w:r w:rsidR="002A3320" w:rsidRPr="00225E9B">
        <w:rPr>
          <w:rFonts w:ascii="Verdana" w:hAnsi="Verdana" w:cs="Arial"/>
          <w:sz w:val="20"/>
        </w:rPr>
        <w:t>.</w:t>
      </w:r>
    </w:p>
    <w:p w14:paraId="3634DFC8" w14:textId="24F814A5" w:rsidR="003102B8" w:rsidRPr="00493F1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Pr="0071545A" w:rsidRDefault="003102B8" w:rsidP="0071545A">
      <w:pPr>
        <w:spacing w:after="0"/>
        <w:rPr>
          <w:rFonts w:ascii="Verdana" w:hAnsi="Verdana" w:cs="Arial"/>
          <w:sz w:val="20"/>
          <w:szCs w:val="20"/>
        </w:rPr>
      </w:pPr>
      <w:r w:rsidRPr="0071545A">
        <w:rPr>
          <w:rFonts w:ascii="Verdana" w:hAnsi="Verdana" w:cs="Arial"/>
          <w:sz w:val="20"/>
          <w:szCs w:val="20"/>
        </w:rPr>
        <w:t>Zamawiający nie wymaga zatrudnienia osób na podstawie stosunku pracy.</w:t>
      </w:r>
    </w:p>
    <w:p w14:paraId="3946D5E1" w14:textId="77777777" w:rsidR="003102B8" w:rsidRPr="008433B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77777777" w:rsidR="003102B8" w:rsidRPr="00E04E3D" w:rsidRDefault="003102B8" w:rsidP="00DB240E">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Pr>
          <w:rFonts w:ascii="Verdana" w:hAnsi="Verdana" w:cs="Arial"/>
          <w:sz w:val="20"/>
          <w:szCs w:val="20"/>
        </w:rPr>
        <w:t xml:space="preserve"> </w:t>
      </w:r>
    </w:p>
    <w:p w14:paraId="113E82CA" w14:textId="77777777" w:rsidR="003102B8" w:rsidRDefault="003102B8" w:rsidP="00DB240E">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62C34A9" w14:textId="77777777" w:rsidR="003102B8" w:rsidRDefault="003102B8" w:rsidP="00DB240E">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DB240E">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5" w:name="_Toc227121620"/>
      <w:bookmarkStart w:id="66"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5"/>
      <w:bookmarkEnd w:id="66"/>
    </w:p>
    <w:p w14:paraId="15B4C371"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55F1EBEE"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DB240E">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1C7B5339" w14:textId="77777777" w:rsidR="003102B8" w:rsidRDefault="003102B8" w:rsidP="00DB240E">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423460C3" w14:textId="77777777" w:rsidR="003102B8" w:rsidRPr="00AD73AA" w:rsidRDefault="003102B8" w:rsidP="00DB240E">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DB240E">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DB240E">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DB240E">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DB240E">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041C6DB1" w14:textId="44C096D3" w:rsidR="003102B8" w:rsidRDefault="003102B8" w:rsidP="00DB240E">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lastRenderedPageBreak/>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DB240E">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DB240E">
      <w:pPr>
        <w:spacing w:after="0"/>
        <w:jc w:val="both"/>
        <w:rPr>
          <w:rFonts w:ascii="Verdana" w:hAnsi="Verdana" w:cs="Arial"/>
          <w:sz w:val="20"/>
          <w:szCs w:val="20"/>
        </w:rPr>
      </w:pPr>
      <w:r w:rsidRPr="007727B7">
        <w:rPr>
          <w:rFonts w:ascii="Verdana" w:hAnsi="Verdana" w:cs="Arial"/>
          <w:sz w:val="20"/>
          <w:szCs w:val="20"/>
        </w:rPr>
        <w:br w:type="page"/>
      </w:r>
    </w:p>
    <w:p w14:paraId="1EB97618" w14:textId="60136C08" w:rsidR="003102B8" w:rsidRDefault="003102B8" w:rsidP="00DB240E">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1036FD">
        <w:rPr>
          <w:rFonts w:ascii="Verdana" w:hAnsi="Verdana" w:cs="Arial"/>
          <w:b/>
          <w:color w:val="000000"/>
          <w:sz w:val="20"/>
        </w:rPr>
        <w:t>44</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sidR="001036FD">
        <w:rPr>
          <w:rFonts w:ascii="Verdana" w:hAnsi="Verdana" w:cs="Arial"/>
          <w:b/>
          <w:color w:val="000000"/>
          <w:sz w:val="20"/>
        </w:rPr>
        <w:t>GS</w:t>
      </w:r>
    </w:p>
    <w:p w14:paraId="4BF447CA" w14:textId="77777777" w:rsidR="003102B8" w:rsidRPr="00E55ECE" w:rsidRDefault="003102B8" w:rsidP="00DB240E">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DB240E">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0019F9" w:rsidRDefault="003102B8" w:rsidP="00DB240E">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DB240E">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DB240E">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5"/>
            <w:shd w:val="clear" w:color="auto" w:fill="auto"/>
            <w:vAlign w:val="center"/>
          </w:tcPr>
          <w:p w14:paraId="25F24424" w14:textId="77777777" w:rsidR="003102B8" w:rsidRPr="00285CEC" w:rsidRDefault="003102B8" w:rsidP="00DB240E">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DB240E">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DB240E">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DB240E">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Default="003102B8" w:rsidP="00DB240E">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DB240E">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DB240E">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8"/>
            <w:shd w:val="clear" w:color="auto" w:fill="F2F2F2"/>
            <w:vAlign w:val="center"/>
          </w:tcPr>
          <w:p w14:paraId="28AFBF81" w14:textId="77777777" w:rsidR="003102B8" w:rsidRPr="000019F9" w:rsidRDefault="003102B8" w:rsidP="00DB240E">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DB240E">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DB240E">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0019F9" w:rsidRDefault="003102B8" w:rsidP="00DB240E">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DB240E">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DB240E">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0019F9" w:rsidRDefault="003102B8" w:rsidP="00DB240E">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DB240E">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DB240E">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90C69FE" w14:textId="77777777" w:rsidR="003102B8" w:rsidRPr="000019F9" w:rsidRDefault="003102B8" w:rsidP="00DB240E">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DB240E">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67" w:name="Tekst83"/>
            <w:bookmarkEnd w:id="67"/>
          </w:p>
        </w:tc>
        <w:tc>
          <w:tcPr>
            <w:tcW w:w="2626" w:type="dxa"/>
            <w:gridSpan w:val="3"/>
            <w:shd w:val="clear" w:color="auto" w:fill="auto"/>
            <w:vAlign w:val="center"/>
          </w:tcPr>
          <w:p w14:paraId="5B655726" w14:textId="77777777" w:rsidR="003102B8" w:rsidRPr="000019F9" w:rsidRDefault="003102B8" w:rsidP="00DB240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DB240E">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DB240E">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4"/>
            <w:shd w:val="clear" w:color="auto" w:fill="F2F2F2"/>
            <w:vAlign w:val="center"/>
          </w:tcPr>
          <w:p w14:paraId="1CD34EFB" w14:textId="77777777" w:rsidR="003102B8" w:rsidRPr="000019F9" w:rsidRDefault="003102B8" w:rsidP="00DB240E">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DB240E">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4"/>
            <w:shd w:val="clear" w:color="auto" w:fill="F2F2F2"/>
            <w:vAlign w:val="center"/>
          </w:tcPr>
          <w:p w14:paraId="23B61C2D" w14:textId="77777777" w:rsidR="003102B8" w:rsidRPr="00285CEC" w:rsidRDefault="003102B8" w:rsidP="00DB240E">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DB240E">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DB240E">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DB240E">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5053F0D" w14:textId="77777777" w:rsidR="003102B8" w:rsidRPr="000019F9" w:rsidRDefault="003102B8" w:rsidP="00DB240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DB240E">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DB240E">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4"/>
            <w:shd w:val="clear" w:color="auto" w:fill="auto"/>
            <w:vAlign w:val="center"/>
          </w:tcPr>
          <w:p w14:paraId="043A5B98" w14:textId="77777777" w:rsidR="003102B8" w:rsidRPr="000019F9" w:rsidRDefault="003102B8" w:rsidP="00DB240E">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DB240E">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DB240E">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DB240E">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8"/>
            <w:shd w:val="clear" w:color="auto" w:fill="F2F2F2"/>
            <w:vAlign w:val="center"/>
          </w:tcPr>
          <w:p w14:paraId="06743289" w14:textId="77777777" w:rsidR="003102B8" w:rsidRDefault="003102B8" w:rsidP="00DB240E">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Pr="002A5C89" w:rsidRDefault="003102B8" w:rsidP="00DB240E">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29F25986" w14:textId="77777777" w:rsidR="003102B8" w:rsidRDefault="002D2BEA" w:rsidP="00DB240E">
            <w:pPr>
              <w:spacing w:after="0"/>
              <w:jc w:val="center"/>
              <w:rPr>
                <w:rFonts w:ascii="Verdana" w:hAnsi="Verdana" w:cs="Arial"/>
                <w:b/>
                <w:sz w:val="20"/>
              </w:rPr>
            </w:pPr>
            <w:r w:rsidRPr="002D2BEA">
              <w:rPr>
                <w:rFonts w:ascii="Verdana" w:hAnsi="Verdana" w:cs="Arial"/>
                <w:b/>
                <w:sz w:val="20"/>
              </w:rPr>
              <w:t>Dostawa automatycznego mikroskopu konfokalnego dla Wydziału Biotechnologii</w:t>
            </w:r>
          </w:p>
          <w:p w14:paraId="0C779A6B" w14:textId="702A830C" w:rsidR="002D2BEA" w:rsidRPr="00F77FFC" w:rsidRDefault="002D2BEA" w:rsidP="00DB240E">
            <w:pPr>
              <w:spacing w:after="0"/>
              <w:jc w:val="center"/>
              <w:rPr>
                <w:rFonts w:ascii="Verdana" w:hAnsi="Verdana" w:cs="Arial"/>
                <w:sz w:val="20"/>
                <w:szCs w:val="20"/>
              </w:rPr>
            </w:pPr>
          </w:p>
        </w:tc>
      </w:tr>
    </w:tbl>
    <w:p w14:paraId="3337D316" w14:textId="77777777" w:rsidR="003102B8" w:rsidRPr="00E55ECE" w:rsidRDefault="003102B8" w:rsidP="00DB240E">
      <w:pPr>
        <w:pStyle w:val="Bezodstpw1"/>
        <w:tabs>
          <w:tab w:val="left" w:pos="245"/>
        </w:tabs>
        <w:spacing w:line="276" w:lineRule="auto"/>
        <w:rPr>
          <w:rFonts w:ascii="Verdana" w:hAnsi="Verdana" w:cs="Arial"/>
          <w:sz w:val="20"/>
          <w:szCs w:val="20"/>
        </w:rPr>
      </w:pPr>
    </w:p>
    <w:p w14:paraId="7FA9B992" w14:textId="178E7DF7" w:rsidR="003102B8" w:rsidRDefault="003102B8" w:rsidP="00DB240E">
      <w:pPr>
        <w:pStyle w:val="Bezodstpw"/>
        <w:numPr>
          <w:ilvl w:val="0"/>
          <w:numId w:val="51"/>
        </w:numPr>
        <w:spacing w:line="276" w:lineRule="auto"/>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w:t>
      </w:r>
      <w:r>
        <w:rPr>
          <w:rFonts w:ascii="Verdana" w:hAnsi="Verdana" w:cs="Arial"/>
          <w:sz w:val="20"/>
          <w:szCs w:val="20"/>
        </w:rPr>
        <w:lastRenderedPageBreak/>
        <w:t xml:space="preserve">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sidR="00175927">
        <w:rPr>
          <w:rStyle w:val="Odwoanieprzypisudolnego"/>
          <w:rFonts w:ascii="Verdana" w:hAnsi="Verdana" w:cs="Arial"/>
          <w:sz w:val="20"/>
          <w:szCs w:val="20"/>
        </w:rPr>
        <w:footnoteReference w:id="1"/>
      </w:r>
      <w:r w:rsidR="00C5173D" w:rsidRPr="00C5173D">
        <w:rPr>
          <w:rFonts w:ascii="Verdana" w:hAnsi="Verdana" w:cs="Arial"/>
          <w:sz w:val="20"/>
          <w:szCs w:val="20"/>
          <w:vertAlign w:val="superscript"/>
        </w:rPr>
        <w:t>,</w:t>
      </w:r>
      <w:r w:rsidR="00C5173D">
        <w:rPr>
          <w:rFonts w:ascii="Verdana" w:hAnsi="Verdana" w:cs="Arial"/>
          <w:sz w:val="20"/>
          <w:szCs w:val="20"/>
        </w:rPr>
        <w:t xml:space="preserve"> </w:t>
      </w:r>
      <w:r w:rsidR="00C5173D">
        <w:rPr>
          <w:rStyle w:val="Odwoanieprzypisudolnego"/>
          <w:rFonts w:ascii="Verdana" w:hAnsi="Verdana" w:cs="Arial"/>
          <w:sz w:val="20"/>
          <w:szCs w:val="20"/>
        </w:rPr>
        <w:footnoteReference w:id="2"/>
      </w:r>
      <w:r>
        <w:rPr>
          <w:rFonts w:ascii="Verdana" w:hAnsi="Verdana" w:cs="Arial"/>
          <w:sz w:val="20"/>
          <w:szCs w:val="20"/>
        </w:rPr>
        <w:t>:</w:t>
      </w:r>
    </w:p>
    <w:p w14:paraId="5083260D" w14:textId="525798D6" w:rsidR="000B0113" w:rsidRDefault="000B0113" w:rsidP="00DB240E">
      <w:pPr>
        <w:pStyle w:val="Bezodstpw"/>
        <w:spacing w:line="276" w:lineRule="auto"/>
        <w:jc w:val="both"/>
        <w:rPr>
          <w:rFonts w:ascii="Verdana" w:hAnsi="Verdana" w:cs="Arial"/>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5191"/>
        <w:gridCol w:w="4253"/>
      </w:tblGrid>
      <w:tr w:rsidR="00662E97" w:rsidRPr="00764036" w14:paraId="3E2E8258" w14:textId="77777777" w:rsidTr="001036FD">
        <w:trPr>
          <w:trHeight w:val="502"/>
        </w:trPr>
        <w:tc>
          <w:tcPr>
            <w:tcW w:w="5557" w:type="dxa"/>
            <w:gridSpan w:val="2"/>
            <w:tcBorders>
              <w:top w:val="single" w:sz="4" w:space="0" w:color="auto"/>
              <w:bottom w:val="single" w:sz="4" w:space="0" w:color="auto"/>
              <w:right w:val="single" w:sz="4" w:space="0" w:color="auto"/>
            </w:tcBorders>
            <w:shd w:val="clear" w:color="auto" w:fill="auto"/>
            <w:vAlign w:val="center"/>
          </w:tcPr>
          <w:p w14:paraId="5649D9E3" w14:textId="77777777" w:rsidR="00662E97" w:rsidRPr="00764036" w:rsidRDefault="00662E97" w:rsidP="00DB240E">
            <w:pPr>
              <w:spacing w:after="0"/>
              <w:jc w:val="right"/>
              <w:rPr>
                <w:rFonts w:ascii="Verdana" w:hAnsi="Verdana" w:cs="Arial"/>
                <w:b/>
                <w:snapToGrid w:val="0"/>
                <w:sz w:val="20"/>
                <w:szCs w:val="24"/>
                <w:lang w:eastAsia="x-none"/>
              </w:rPr>
            </w:pPr>
            <w:r w:rsidRPr="00764036">
              <w:rPr>
                <w:rFonts w:ascii="Verdana" w:hAnsi="Verdana" w:cs="Arial"/>
                <w:snapToGrid w:val="0"/>
                <w:sz w:val="20"/>
                <w:szCs w:val="24"/>
                <w:lang w:eastAsia="x-none"/>
              </w:rPr>
              <w:t>Cena ofertowa</w:t>
            </w:r>
            <w:r w:rsidRPr="00764036">
              <w:rPr>
                <w:rFonts w:ascii="Verdana" w:hAnsi="Verdana" w:cs="Arial"/>
                <w:snapToGrid w:val="0"/>
                <w:sz w:val="20"/>
                <w:szCs w:val="24"/>
                <w:lang w:val="x-none" w:eastAsia="x-none"/>
              </w:rPr>
              <w:t xml:space="preserve"> NETTO</w:t>
            </w:r>
            <w:r w:rsidRPr="00764036">
              <w:rPr>
                <w:rFonts w:ascii="Verdana" w:hAnsi="Verdana" w:cs="Arial"/>
                <w:snapToGrid w:val="0"/>
                <w:sz w:val="20"/>
                <w:szCs w:val="24"/>
                <w:lang w:eastAsia="x-none"/>
              </w:rPr>
              <w:t xml:space="preserve"> </w:t>
            </w:r>
            <w:r w:rsidRPr="00764036">
              <w:rPr>
                <w:rFonts w:ascii="Verdana" w:hAnsi="Verdana" w:cs="Arial"/>
                <w:b/>
                <w:snapToGrid w:val="0"/>
                <w:sz w:val="20"/>
                <w:szCs w:val="24"/>
                <w:vertAlign w:val="superscript"/>
                <w:lang w:eastAsia="x-none"/>
              </w:rPr>
              <w:t xml:space="preserve"> </w:t>
            </w:r>
          </w:p>
          <w:p w14:paraId="6A38C18A" w14:textId="77777777" w:rsidR="00662E97" w:rsidRPr="00764036" w:rsidRDefault="00662E97" w:rsidP="00DB240E">
            <w:pPr>
              <w:spacing w:after="0"/>
              <w:jc w:val="right"/>
              <w:rPr>
                <w:rFonts w:ascii="Verdana" w:hAnsi="Verdana" w:cs="Arial"/>
                <w:snapToGrid w:val="0"/>
                <w:sz w:val="14"/>
                <w:szCs w:val="14"/>
                <w:lang w:eastAsia="x-none"/>
              </w:rPr>
            </w:pPr>
          </w:p>
        </w:tc>
        <w:tc>
          <w:tcPr>
            <w:tcW w:w="4253" w:type="dxa"/>
            <w:tcBorders>
              <w:top w:val="single" w:sz="4" w:space="0" w:color="auto"/>
              <w:left w:val="single" w:sz="4" w:space="0" w:color="auto"/>
              <w:bottom w:val="single" w:sz="4" w:space="0" w:color="auto"/>
              <w:right w:val="single" w:sz="4" w:space="0" w:color="000000"/>
            </w:tcBorders>
            <w:shd w:val="clear" w:color="auto" w:fill="auto"/>
            <w:vAlign w:val="center"/>
          </w:tcPr>
          <w:p w14:paraId="1E65B070" w14:textId="77777777" w:rsidR="00662E97" w:rsidRPr="00764036" w:rsidRDefault="00662E97" w:rsidP="00DB240E">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662E97" w:rsidRPr="00764036" w14:paraId="45F88836" w14:textId="77777777" w:rsidTr="0063356E">
        <w:trPr>
          <w:trHeight w:val="548"/>
        </w:trPr>
        <w:tc>
          <w:tcPr>
            <w:tcW w:w="5557" w:type="dxa"/>
            <w:gridSpan w:val="2"/>
            <w:tcBorders>
              <w:bottom w:val="single" w:sz="4" w:space="0" w:color="auto"/>
              <w:right w:val="single" w:sz="4" w:space="0" w:color="auto"/>
            </w:tcBorders>
            <w:shd w:val="clear" w:color="auto" w:fill="auto"/>
            <w:vAlign w:val="center"/>
          </w:tcPr>
          <w:p w14:paraId="194B32A7" w14:textId="77777777" w:rsidR="00662E97" w:rsidRPr="00764036" w:rsidRDefault="00662E97" w:rsidP="00DB240E">
            <w:pPr>
              <w:spacing w:after="0"/>
              <w:jc w:val="right"/>
              <w:rPr>
                <w:rFonts w:ascii="Verdana" w:hAnsi="Verdana" w:cs="Arial"/>
                <w:snapToGrid w:val="0"/>
                <w:sz w:val="20"/>
                <w:szCs w:val="24"/>
                <w:lang w:val="x-none" w:eastAsia="x-none"/>
              </w:rPr>
            </w:pPr>
            <w:r w:rsidRPr="00764036">
              <w:rPr>
                <w:rFonts w:ascii="Verdana" w:hAnsi="Verdana" w:cs="Arial"/>
                <w:snapToGrid w:val="0"/>
                <w:sz w:val="20"/>
                <w:szCs w:val="24"/>
                <w:lang w:val="x-none" w:eastAsia="x-none"/>
              </w:rPr>
              <w:t>Kwota podatku VAT (…….. %)</w:t>
            </w:r>
          </w:p>
          <w:p w14:paraId="74E2EB7C" w14:textId="77777777" w:rsidR="00662E97" w:rsidRPr="00764036" w:rsidRDefault="00662E97" w:rsidP="00DB240E">
            <w:pPr>
              <w:spacing w:after="0"/>
              <w:jc w:val="right"/>
              <w:rPr>
                <w:rFonts w:ascii="Verdana" w:hAnsi="Verdana" w:cs="Arial"/>
                <w:sz w:val="14"/>
                <w:szCs w:val="14"/>
              </w:rPr>
            </w:pPr>
          </w:p>
        </w:tc>
        <w:tc>
          <w:tcPr>
            <w:tcW w:w="4253" w:type="dxa"/>
            <w:tcBorders>
              <w:left w:val="single" w:sz="4" w:space="0" w:color="auto"/>
              <w:bottom w:val="single" w:sz="4" w:space="0" w:color="auto"/>
              <w:right w:val="single" w:sz="4" w:space="0" w:color="000000"/>
            </w:tcBorders>
            <w:shd w:val="clear" w:color="auto" w:fill="auto"/>
            <w:vAlign w:val="center"/>
          </w:tcPr>
          <w:p w14:paraId="4070E471" w14:textId="77777777" w:rsidR="00662E97" w:rsidRPr="00764036" w:rsidRDefault="00662E97" w:rsidP="00DB240E">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662E97" w:rsidRPr="00764036" w14:paraId="603FF417" w14:textId="77777777" w:rsidTr="0063356E">
        <w:trPr>
          <w:trHeight w:val="794"/>
        </w:trPr>
        <w:tc>
          <w:tcPr>
            <w:tcW w:w="5557" w:type="dxa"/>
            <w:gridSpan w:val="2"/>
            <w:tcBorders>
              <w:bottom w:val="single" w:sz="4" w:space="0" w:color="auto"/>
              <w:right w:val="single" w:sz="4" w:space="0" w:color="auto"/>
            </w:tcBorders>
            <w:shd w:val="clear" w:color="auto" w:fill="auto"/>
            <w:vAlign w:val="center"/>
          </w:tcPr>
          <w:p w14:paraId="6A8E4C31" w14:textId="77777777" w:rsidR="00662E97" w:rsidRPr="00764036" w:rsidRDefault="00662E97" w:rsidP="00DB240E">
            <w:pPr>
              <w:spacing w:after="0"/>
              <w:jc w:val="right"/>
              <w:rPr>
                <w:rFonts w:ascii="Verdana" w:hAnsi="Verdana" w:cs="Arial"/>
                <w:sz w:val="14"/>
                <w:szCs w:val="14"/>
              </w:rPr>
            </w:pPr>
            <w:r w:rsidRPr="00764036">
              <w:rPr>
                <w:rFonts w:ascii="Verdana" w:hAnsi="Verdana" w:cs="Arial"/>
                <w:b/>
                <w:sz w:val="20"/>
                <w:szCs w:val="20"/>
                <w:lang w:bidi="pl-PL"/>
              </w:rPr>
              <w:t>CENA OFERTOWA BRUTTO:</w:t>
            </w:r>
            <w:r w:rsidRPr="00764036">
              <w:rPr>
                <w:rFonts w:ascii="Verdana" w:hAnsi="Verdana" w:cs="Arial"/>
                <w:sz w:val="14"/>
                <w:szCs w:val="14"/>
              </w:rPr>
              <w:t xml:space="preserve"> </w:t>
            </w:r>
            <w:r w:rsidRPr="00764036">
              <w:rPr>
                <w:rFonts w:ascii="Verdana" w:hAnsi="Verdana" w:cs="Arial"/>
                <w:sz w:val="14"/>
                <w:szCs w:val="14"/>
              </w:rPr>
              <w:br/>
              <w:t>(suma ceny ofertowej NETTO i kwoty podatku VAT)</w:t>
            </w:r>
          </w:p>
        </w:tc>
        <w:tc>
          <w:tcPr>
            <w:tcW w:w="4253" w:type="dxa"/>
            <w:tcBorders>
              <w:left w:val="single" w:sz="4" w:space="0" w:color="auto"/>
              <w:bottom w:val="single" w:sz="4" w:space="0" w:color="auto"/>
              <w:right w:val="single" w:sz="4" w:space="0" w:color="000000"/>
            </w:tcBorders>
            <w:shd w:val="clear" w:color="auto" w:fill="auto"/>
            <w:vAlign w:val="center"/>
          </w:tcPr>
          <w:p w14:paraId="700DE610" w14:textId="77777777" w:rsidR="00662E97" w:rsidRPr="00764036" w:rsidRDefault="00662E97" w:rsidP="00DB240E">
            <w:pPr>
              <w:spacing w:after="0"/>
              <w:jc w:val="center"/>
              <w:rPr>
                <w:rFonts w:ascii="Verdana" w:hAnsi="Verdana" w:cs="Arial"/>
                <w:b/>
                <w:snapToGrid w:val="0"/>
                <w:sz w:val="20"/>
                <w:szCs w:val="24"/>
                <w:lang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b/>
                <w:snapToGrid w:val="0"/>
                <w:sz w:val="20"/>
                <w:szCs w:val="24"/>
                <w:lang w:val="x-none" w:eastAsia="x-none"/>
              </w:rPr>
              <w:t>P</w:t>
            </w:r>
            <w:r w:rsidRPr="00764036">
              <w:rPr>
                <w:rFonts w:ascii="Verdana" w:hAnsi="Verdana" w:cs="Arial"/>
                <w:b/>
                <w:snapToGrid w:val="0"/>
                <w:sz w:val="20"/>
                <w:szCs w:val="24"/>
                <w:lang w:eastAsia="x-none"/>
              </w:rPr>
              <w:t>LN</w:t>
            </w:r>
          </w:p>
        </w:tc>
      </w:tr>
      <w:tr w:rsidR="00846A80" w:rsidRPr="00764036" w14:paraId="16AE8533" w14:textId="77777777" w:rsidTr="0063356E">
        <w:trPr>
          <w:trHeight w:val="794"/>
        </w:trPr>
        <w:tc>
          <w:tcPr>
            <w:tcW w:w="5557" w:type="dxa"/>
            <w:gridSpan w:val="2"/>
            <w:tcBorders>
              <w:bottom w:val="single" w:sz="4" w:space="0" w:color="auto"/>
              <w:right w:val="single" w:sz="4" w:space="0" w:color="auto"/>
            </w:tcBorders>
            <w:shd w:val="clear" w:color="auto" w:fill="auto"/>
            <w:vAlign w:val="center"/>
          </w:tcPr>
          <w:p w14:paraId="662EDF0A" w14:textId="42A10800" w:rsidR="009757FB" w:rsidRPr="008B6010" w:rsidRDefault="009757FB" w:rsidP="009757FB">
            <w:pPr>
              <w:spacing w:after="0"/>
              <w:jc w:val="right"/>
              <w:rPr>
                <w:rFonts w:ascii="Verdana" w:hAnsi="Verdana" w:cs="Arial"/>
                <w:b/>
                <w:sz w:val="20"/>
                <w:szCs w:val="20"/>
                <w:lang w:bidi="pl-PL"/>
              </w:rPr>
            </w:pPr>
            <w:r w:rsidRPr="008B6010">
              <w:rPr>
                <w:rFonts w:ascii="Verdana" w:hAnsi="Verdana" w:cs="Arial"/>
                <w:b/>
                <w:sz w:val="20"/>
                <w:szCs w:val="20"/>
                <w:lang w:bidi="pl-PL"/>
              </w:rPr>
              <w:t xml:space="preserve">Oferujemy </w:t>
            </w:r>
            <w:r w:rsidR="002D2BEA" w:rsidRPr="002D2BEA">
              <w:rPr>
                <w:rFonts w:ascii="Verdana" w:hAnsi="Verdana" w:cs="Arial"/>
                <w:b/>
                <w:sz w:val="20"/>
                <w:szCs w:val="20"/>
                <w:lang w:bidi="pl-PL"/>
              </w:rPr>
              <w:t>automatyczn</w:t>
            </w:r>
            <w:r w:rsidR="002D2BEA">
              <w:rPr>
                <w:rFonts w:ascii="Verdana" w:hAnsi="Verdana" w:cs="Arial"/>
                <w:b/>
                <w:sz w:val="20"/>
                <w:szCs w:val="20"/>
                <w:lang w:bidi="pl-PL"/>
              </w:rPr>
              <w:t>y</w:t>
            </w:r>
            <w:r w:rsidR="002D2BEA" w:rsidRPr="002D2BEA">
              <w:rPr>
                <w:rFonts w:ascii="Verdana" w:hAnsi="Verdana" w:cs="Arial"/>
                <w:b/>
                <w:sz w:val="20"/>
                <w:szCs w:val="20"/>
                <w:lang w:bidi="pl-PL"/>
              </w:rPr>
              <w:t xml:space="preserve"> mikroskop konfokaln</w:t>
            </w:r>
            <w:r w:rsidR="002D2BEA">
              <w:rPr>
                <w:rFonts w:ascii="Verdana" w:hAnsi="Verdana" w:cs="Arial"/>
                <w:b/>
                <w:sz w:val="20"/>
                <w:szCs w:val="20"/>
                <w:lang w:bidi="pl-PL"/>
              </w:rPr>
              <w:t>y</w:t>
            </w:r>
          </w:p>
          <w:p w14:paraId="67CB9CF4" w14:textId="12C8DC93" w:rsidR="009757FB" w:rsidRPr="008B6010" w:rsidRDefault="009757FB" w:rsidP="009757FB">
            <w:pPr>
              <w:spacing w:after="0"/>
              <w:jc w:val="right"/>
              <w:rPr>
                <w:rFonts w:ascii="Verdana" w:hAnsi="Verdana" w:cs="Arial"/>
                <w:sz w:val="16"/>
                <w:szCs w:val="16"/>
                <w:lang w:bidi="pl-PL"/>
              </w:rPr>
            </w:pPr>
            <w:r w:rsidRPr="008B6010">
              <w:rPr>
                <w:rFonts w:ascii="Verdana" w:hAnsi="Verdana" w:cs="Arial"/>
                <w:sz w:val="16"/>
                <w:szCs w:val="16"/>
                <w:lang w:bidi="pl-PL"/>
              </w:rPr>
              <w:t xml:space="preserve">(należy podać producenta, typ, model, nr katalogowy oferowanego urządzenia spełniającego wymagania Zamawiającego bądź inne cechy jednoznacznie wskazujące na zaoferowane </w:t>
            </w:r>
            <w:r w:rsidR="004F5560" w:rsidRPr="008B6010">
              <w:rPr>
                <w:rFonts w:ascii="Verdana" w:hAnsi="Verdana" w:cs="Arial"/>
                <w:sz w:val="16"/>
                <w:szCs w:val="16"/>
                <w:lang w:bidi="pl-PL"/>
              </w:rPr>
              <w:t>urządzenie)</w:t>
            </w:r>
            <w:r w:rsidRPr="008B6010">
              <w:rPr>
                <w:rFonts w:ascii="Verdana" w:hAnsi="Verdana" w:cs="Arial"/>
                <w:sz w:val="16"/>
                <w:szCs w:val="16"/>
                <w:lang w:bidi="pl-PL"/>
              </w:rPr>
              <w:t xml:space="preserve">  </w:t>
            </w:r>
          </w:p>
          <w:p w14:paraId="231A5804" w14:textId="00BA6F1A" w:rsidR="00846A80" w:rsidRPr="00A43723" w:rsidRDefault="008B6010" w:rsidP="00A43723">
            <w:pPr>
              <w:spacing w:after="0"/>
              <w:jc w:val="both"/>
              <w:rPr>
                <w:rFonts w:ascii="Verdana" w:hAnsi="Verdana" w:cs="Arial"/>
                <w:b/>
                <w:sz w:val="16"/>
                <w:szCs w:val="16"/>
                <w:lang w:bidi="pl-PL"/>
              </w:rPr>
            </w:pPr>
            <w:r w:rsidRPr="00A43723">
              <w:rPr>
                <w:rFonts w:ascii="Verdana" w:hAnsi="Verdana"/>
                <w:b/>
                <w:sz w:val="16"/>
                <w:szCs w:val="16"/>
              </w:rPr>
              <w:t xml:space="preserve">Wykonawca zobowiązany jest do załączenia do oferty przedmiotowego środka dowodowego </w:t>
            </w:r>
            <w:r w:rsidR="00C4056C">
              <w:rPr>
                <w:rFonts w:ascii="Verdana" w:hAnsi="Verdana"/>
                <w:b/>
                <w:sz w:val="16"/>
                <w:szCs w:val="16"/>
              </w:rPr>
              <w:t xml:space="preserve">- </w:t>
            </w:r>
            <w:r w:rsidRPr="00A43723">
              <w:rPr>
                <w:rFonts w:ascii="Verdana" w:hAnsi="Verdana"/>
                <w:b/>
                <w:sz w:val="16"/>
                <w:szCs w:val="16"/>
              </w:rPr>
              <w:t>Załącznik nr 3 SWZ, tj.: „Opisu przedmiotu zamówienia/Minimalne wymagania”, pozwalającego stwierdzić zgodność z wymaganiami Zamawiającego przedstawionymi odpowiednio w Załączniku nr 3 do SWZ wraz z ewentualnymi Informacjami dla Wykonawców</w:t>
            </w:r>
          </w:p>
        </w:tc>
        <w:tc>
          <w:tcPr>
            <w:tcW w:w="4253" w:type="dxa"/>
            <w:tcBorders>
              <w:left w:val="single" w:sz="4" w:space="0" w:color="auto"/>
              <w:bottom w:val="single" w:sz="4" w:space="0" w:color="auto"/>
              <w:right w:val="single" w:sz="4" w:space="0" w:color="000000"/>
            </w:tcBorders>
            <w:shd w:val="clear" w:color="auto" w:fill="auto"/>
            <w:vAlign w:val="center"/>
          </w:tcPr>
          <w:p w14:paraId="209980FE" w14:textId="77777777" w:rsidR="00A43723" w:rsidRDefault="009757FB" w:rsidP="008B6010">
            <w:pPr>
              <w:spacing w:after="0"/>
              <w:jc w:val="center"/>
              <w:rPr>
                <w:rFonts w:ascii="Verdana" w:hAnsi="Verdana" w:cs="Arial"/>
                <w:sz w:val="20"/>
                <w:szCs w:val="20"/>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008B6010" w:rsidRPr="00764036">
              <w:rPr>
                <w:rFonts w:ascii="Verdana" w:hAnsi="Verdana" w:cs="Arial"/>
                <w:sz w:val="20"/>
                <w:szCs w:val="20"/>
              </w:rPr>
              <w:fldChar w:fldCharType="begin">
                <w:ffData>
                  <w:name w:val="Text2"/>
                  <w:enabled/>
                  <w:calcOnExit w:val="0"/>
                  <w:textInput/>
                </w:ffData>
              </w:fldChar>
            </w:r>
            <w:r w:rsidR="008B6010" w:rsidRPr="00764036">
              <w:rPr>
                <w:rFonts w:ascii="Verdana" w:hAnsi="Verdana" w:cs="Arial"/>
                <w:sz w:val="20"/>
                <w:szCs w:val="20"/>
              </w:rPr>
              <w:instrText xml:space="preserve"> FORMTEXT </w:instrText>
            </w:r>
            <w:r w:rsidR="008B6010" w:rsidRPr="00764036">
              <w:rPr>
                <w:rFonts w:ascii="Verdana" w:hAnsi="Verdana" w:cs="Arial"/>
                <w:sz w:val="20"/>
                <w:szCs w:val="20"/>
              </w:rPr>
            </w:r>
            <w:r w:rsidR="008B6010" w:rsidRPr="00764036">
              <w:rPr>
                <w:rFonts w:ascii="Verdana" w:hAnsi="Verdana" w:cs="Arial"/>
                <w:sz w:val="20"/>
                <w:szCs w:val="20"/>
              </w:rPr>
              <w:fldChar w:fldCharType="separate"/>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sz w:val="20"/>
                <w:szCs w:val="20"/>
              </w:rPr>
              <w:fldChar w:fldCharType="end"/>
            </w:r>
          </w:p>
          <w:p w14:paraId="44AF5DCE" w14:textId="163F8C68" w:rsidR="00846A80" w:rsidRPr="00A43723" w:rsidRDefault="00A43723" w:rsidP="008B6010">
            <w:pPr>
              <w:spacing w:after="0"/>
              <w:jc w:val="center"/>
              <w:rPr>
                <w:rFonts w:ascii="Verdana" w:hAnsi="Verdana" w:cs="Arial"/>
                <w:sz w:val="16"/>
                <w:szCs w:val="16"/>
                <w:highlight w:val="yellow"/>
              </w:rPr>
            </w:pPr>
            <w:r w:rsidRPr="00A43723">
              <w:rPr>
                <w:rFonts w:ascii="Verdana" w:hAnsi="Verdana" w:cs="Arial"/>
                <w:sz w:val="16"/>
                <w:szCs w:val="16"/>
              </w:rPr>
              <w:t>/producent, typ, model, nr katalogowy oferowanego urządzenia/</w:t>
            </w:r>
          </w:p>
        </w:tc>
      </w:tr>
      <w:tr w:rsidR="001036FD" w:rsidRPr="00764036" w14:paraId="3DFCCA29" w14:textId="77777777" w:rsidTr="001036FD">
        <w:trPr>
          <w:trHeight w:val="782"/>
        </w:trPr>
        <w:tc>
          <w:tcPr>
            <w:tcW w:w="366" w:type="dxa"/>
            <w:tcBorders>
              <w:top w:val="single" w:sz="4" w:space="0" w:color="auto"/>
              <w:left w:val="single" w:sz="4" w:space="0" w:color="auto"/>
              <w:right w:val="single" w:sz="6" w:space="0" w:color="auto"/>
            </w:tcBorders>
            <w:shd w:val="clear" w:color="auto" w:fill="auto"/>
            <w:vAlign w:val="center"/>
          </w:tcPr>
          <w:p w14:paraId="58D8F955" w14:textId="77777777" w:rsidR="001036FD" w:rsidRPr="00764036" w:rsidRDefault="001036FD" w:rsidP="001036FD">
            <w:pPr>
              <w:widowControl w:val="0"/>
              <w:autoSpaceDE w:val="0"/>
              <w:autoSpaceDN w:val="0"/>
              <w:adjustRightInd w:val="0"/>
              <w:spacing w:after="0"/>
              <w:rPr>
                <w:rFonts w:ascii="Verdana" w:hAnsi="Verdana" w:cs="Arial"/>
                <w:b/>
                <w:bCs/>
                <w:color w:val="000000"/>
                <w:sz w:val="18"/>
                <w:szCs w:val="18"/>
              </w:rPr>
            </w:pPr>
            <w:r w:rsidRPr="00764036">
              <w:rPr>
                <w:rFonts w:ascii="Verdana" w:hAnsi="Verdana" w:cs="Arial"/>
                <w:b/>
                <w:bCs/>
                <w:color w:val="000000"/>
                <w:sz w:val="18"/>
                <w:szCs w:val="18"/>
              </w:rPr>
              <w:t>A</w:t>
            </w:r>
          </w:p>
        </w:tc>
        <w:tc>
          <w:tcPr>
            <w:tcW w:w="5191" w:type="dxa"/>
            <w:vAlign w:val="center"/>
          </w:tcPr>
          <w:p w14:paraId="27C83D3B" w14:textId="77777777" w:rsidR="001036FD" w:rsidRPr="00A5545D" w:rsidRDefault="001036FD" w:rsidP="001036FD">
            <w:pPr>
              <w:spacing w:after="0" w:line="240" w:lineRule="auto"/>
              <w:jc w:val="right"/>
              <w:rPr>
                <w:rFonts w:ascii="Verdana" w:hAnsi="Verdana" w:cs="Arial"/>
                <w:b/>
                <w:sz w:val="20"/>
                <w:szCs w:val="20"/>
              </w:rPr>
            </w:pPr>
          </w:p>
          <w:p w14:paraId="47E1D94C" w14:textId="77777777" w:rsidR="001036FD" w:rsidRDefault="001036FD" w:rsidP="001036FD">
            <w:pPr>
              <w:spacing w:after="0"/>
              <w:ind w:left="644"/>
              <w:jc w:val="right"/>
              <w:rPr>
                <w:rFonts w:ascii="Verdana" w:hAnsi="Verdana"/>
                <w:b/>
                <w:sz w:val="20"/>
                <w:szCs w:val="20"/>
              </w:rPr>
            </w:pPr>
            <w:r w:rsidRPr="00A5545D">
              <w:rPr>
                <w:rFonts w:ascii="Verdana" w:hAnsi="Verdana"/>
                <w:b/>
                <w:sz w:val="20"/>
                <w:szCs w:val="20"/>
              </w:rPr>
              <w:t xml:space="preserve">Okres gwarancji </w:t>
            </w:r>
          </w:p>
          <w:p w14:paraId="16E20F9E" w14:textId="44D58529" w:rsidR="001036FD" w:rsidRPr="00764036" w:rsidRDefault="001036FD" w:rsidP="001036FD">
            <w:pPr>
              <w:widowControl w:val="0"/>
              <w:autoSpaceDE w:val="0"/>
              <w:autoSpaceDN w:val="0"/>
              <w:adjustRightInd w:val="0"/>
              <w:spacing w:after="0"/>
              <w:jc w:val="right"/>
              <w:rPr>
                <w:rFonts w:ascii="Verdana" w:hAnsi="Verdana" w:cs="Arial"/>
                <w:b/>
                <w:snapToGrid w:val="0"/>
                <w:color w:val="FF0000"/>
                <w:sz w:val="18"/>
                <w:szCs w:val="18"/>
              </w:rPr>
            </w:pPr>
            <w:r>
              <w:rPr>
                <w:rFonts w:ascii="Verdana" w:hAnsi="Verdana"/>
                <w:sz w:val="16"/>
                <w:szCs w:val="16"/>
              </w:rPr>
              <w:t xml:space="preserve">       </w:t>
            </w:r>
            <w:r w:rsidRPr="00BD3912">
              <w:rPr>
                <w:rFonts w:ascii="Verdana" w:hAnsi="Verdana"/>
                <w:sz w:val="16"/>
                <w:szCs w:val="16"/>
              </w:rPr>
              <w:t xml:space="preserve">(liczony </w:t>
            </w:r>
            <w:r w:rsidR="00CE20DA" w:rsidRPr="00CE20DA">
              <w:rPr>
                <w:rFonts w:ascii="Verdana" w:hAnsi="Verdana"/>
                <w:sz w:val="16"/>
                <w:szCs w:val="16"/>
              </w:rPr>
              <w:t>od dnia następnego od daty podpisania protokołu zdawczo-odbiorczego</w:t>
            </w:r>
            <w:r w:rsidRPr="00BD3912">
              <w:rPr>
                <w:rFonts w:ascii="Verdana" w:hAnsi="Verdana"/>
                <w:sz w:val="16"/>
                <w:szCs w:val="16"/>
              </w:rPr>
              <w:t>)</w:t>
            </w:r>
          </w:p>
        </w:tc>
        <w:tc>
          <w:tcPr>
            <w:tcW w:w="4253" w:type="dxa"/>
            <w:vAlign w:val="bottom"/>
          </w:tcPr>
          <w:p w14:paraId="34EF1C55" w14:textId="77777777" w:rsidR="001036FD" w:rsidRPr="00A5545D" w:rsidRDefault="001036FD" w:rsidP="001036FD">
            <w:pPr>
              <w:ind w:left="152"/>
              <w:jc w:val="both"/>
              <w:rPr>
                <w:rFonts w:ascii="Verdana" w:hAnsi="Verdana" w:cs="Courier New"/>
                <w:b/>
                <w:sz w:val="20"/>
                <w:szCs w:val="20"/>
              </w:rPr>
            </w:pPr>
          </w:p>
          <w:p w14:paraId="541EBC0C" w14:textId="77777777" w:rsidR="001036FD" w:rsidRPr="00B147FA" w:rsidRDefault="001036FD" w:rsidP="001036FD">
            <w:pPr>
              <w:pStyle w:val="Bezodstpw"/>
              <w:jc w:val="center"/>
              <w:rPr>
                <w:rFonts w:ascii="Verdana" w:hAnsi="Verdana" w:cs="Arial"/>
                <w:b/>
                <w:sz w:val="20"/>
                <w:szCs w:val="20"/>
              </w:rPr>
            </w:pPr>
          </w:p>
          <w:p w14:paraId="3A210A07" w14:textId="6F338EBE" w:rsidR="001036FD" w:rsidRPr="00B147FA" w:rsidRDefault="001036FD" w:rsidP="001036FD">
            <w:pPr>
              <w:pStyle w:val="Bezodstpw"/>
              <w:spacing w:line="276" w:lineRule="auto"/>
              <w:jc w:val="center"/>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24</w:t>
            </w:r>
            <w:r w:rsidRPr="00B147FA">
              <w:rPr>
                <w:rFonts w:ascii="Verdana" w:hAnsi="Verdana" w:cs="Arial"/>
                <w:b/>
                <w:iCs/>
                <w:sz w:val="20"/>
                <w:szCs w:val="20"/>
              </w:rPr>
              <w:t xml:space="preserve"> miesi</w:t>
            </w:r>
            <w:r>
              <w:rPr>
                <w:rFonts w:ascii="Verdana" w:hAnsi="Verdana" w:cs="Arial"/>
                <w:b/>
                <w:iCs/>
                <w:sz w:val="20"/>
                <w:szCs w:val="20"/>
              </w:rPr>
              <w:t>ące</w:t>
            </w:r>
            <w:r w:rsidRPr="00B147FA">
              <w:rPr>
                <w:rFonts w:ascii="Verdana" w:hAnsi="Verdana" w:cs="Arial"/>
                <w:b/>
                <w:iCs/>
                <w:sz w:val="20"/>
                <w:szCs w:val="20"/>
              </w:rPr>
              <w:t>*</w:t>
            </w:r>
          </w:p>
          <w:p w14:paraId="208A7713" w14:textId="1E278ED1" w:rsidR="001036FD" w:rsidRDefault="001036FD" w:rsidP="001036FD">
            <w:pPr>
              <w:pStyle w:val="Bezodstpw"/>
              <w:spacing w:line="276" w:lineRule="auto"/>
              <w:jc w:val="center"/>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18</w:t>
            </w:r>
            <w:r w:rsidRPr="00B147FA">
              <w:rPr>
                <w:rFonts w:ascii="Verdana" w:hAnsi="Verdana" w:cs="Arial"/>
                <w:b/>
                <w:iCs/>
                <w:sz w:val="20"/>
                <w:szCs w:val="20"/>
              </w:rPr>
              <w:t xml:space="preserve"> miesięcy*</w:t>
            </w:r>
          </w:p>
          <w:p w14:paraId="7B06E725" w14:textId="77777777" w:rsidR="001036FD" w:rsidRPr="00AF64BB" w:rsidRDefault="001036FD" w:rsidP="001036FD">
            <w:pPr>
              <w:pStyle w:val="Bezodstpw"/>
              <w:jc w:val="center"/>
              <w:rPr>
                <w:rFonts w:ascii="Verdana" w:hAnsi="Verdana" w:cs="Arial"/>
                <w:b/>
                <w:iCs/>
                <w:sz w:val="20"/>
                <w:szCs w:val="20"/>
              </w:rPr>
            </w:pPr>
            <w:r w:rsidRPr="00AF64BB">
              <w:rPr>
                <w:rFonts w:ascii="Verdana" w:hAnsi="Verdana" w:cs="Arial"/>
                <w:b/>
                <w:iCs/>
                <w:sz w:val="20"/>
                <w:szCs w:val="20"/>
              </w:rPr>
              <w:t></w:t>
            </w:r>
            <w:r w:rsidRPr="00AF64BB">
              <w:rPr>
                <w:rFonts w:ascii="Verdana" w:hAnsi="Verdana" w:cs="Arial"/>
                <w:b/>
                <w:iCs/>
                <w:sz w:val="20"/>
                <w:szCs w:val="20"/>
              </w:rPr>
              <w:tab/>
              <w:t xml:space="preserve"> </w:t>
            </w:r>
            <w:r>
              <w:rPr>
                <w:rFonts w:ascii="Verdana" w:hAnsi="Verdana" w:cs="Arial"/>
                <w:b/>
                <w:iCs/>
                <w:sz w:val="20"/>
                <w:szCs w:val="20"/>
              </w:rPr>
              <w:t>12</w:t>
            </w:r>
            <w:r w:rsidRPr="00AF64BB">
              <w:rPr>
                <w:rFonts w:ascii="Verdana" w:hAnsi="Verdana" w:cs="Arial"/>
                <w:b/>
                <w:iCs/>
                <w:sz w:val="20"/>
                <w:szCs w:val="20"/>
              </w:rPr>
              <w:t xml:space="preserve"> miesięcy*</w:t>
            </w:r>
          </w:p>
          <w:p w14:paraId="52DE6F13" w14:textId="77777777" w:rsidR="001036FD" w:rsidRPr="00B147FA" w:rsidRDefault="001036FD" w:rsidP="001036FD">
            <w:pPr>
              <w:pStyle w:val="Bezodstpw"/>
              <w:spacing w:line="276" w:lineRule="auto"/>
              <w:rPr>
                <w:rFonts w:ascii="Verdana" w:hAnsi="Verdana" w:cs="Arial"/>
                <w:b/>
                <w:iCs/>
                <w:sz w:val="20"/>
                <w:szCs w:val="20"/>
              </w:rPr>
            </w:pPr>
          </w:p>
          <w:p w14:paraId="6E43E6DE" w14:textId="22F53B42" w:rsidR="001036FD" w:rsidRPr="003F7B1D" w:rsidRDefault="001036FD" w:rsidP="001036FD">
            <w:pPr>
              <w:widowControl w:val="0"/>
              <w:autoSpaceDE w:val="0"/>
              <w:autoSpaceDN w:val="0"/>
              <w:adjustRightInd w:val="0"/>
              <w:spacing w:after="0"/>
              <w:jc w:val="center"/>
              <w:rPr>
                <w:rFonts w:ascii="Verdana" w:hAnsi="Verdana" w:cs="Arial"/>
                <w:snapToGrid w:val="0"/>
                <w:sz w:val="16"/>
                <w:szCs w:val="16"/>
              </w:rPr>
            </w:pPr>
          </w:p>
        </w:tc>
      </w:tr>
      <w:tr w:rsidR="001036FD" w:rsidRPr="00764036" w14:paraId="4DB9C70C" w14:textId="77777777" w:rsidTr="00E21527">
        <w:trPr>
          <w:trHeight w:val="911"/>
        </w:trPr>
        <w:tc>
          <w:tcPr>
            <w:tcW w:w="366" w:type="dxa"/>
            <w:tcBorders>
              <w:left w:val="single" w:sz="4" w:space="0" w:color="auto"/>
              <w:right w:val="single" w:sz="6" w:space="0" w:color="auto"/>
            </w:tcBorders>
            <w:shd w:val="clear" w:color="auto" w:fill="auto"/>
            <w:vAlign w:val="center"/>
          </w:tcPr>
          <w:p w14:paraId="25E455F2" w14:textId="77777777" w:rsidR="001036FD" w:rsidRPr="00764036" w:rsidRDefault="001036FD" w:rsidP="001036FD">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B</w:t>
            </w:r>
          </w:p>
        </w:tc>
        <w:tc>
          <w:tcPr>
            <w:tcW w:w="5191" w:type="dxa"/>
            <w:vAlign w:val="center"/>
          </w:tcPr>
          <w:p w14:paraId="60707E35" w14:textId="77777777" w:rsidR="001036FD" w:rsidRPr="00207C8F" w:rsidRDefault="001036FD" w:rsidP="001036FD">
            <w:pPr>
              <w:pStyle w:val="Tekstpodstawowy"/>
              <w:tabs>
                <w:tab w:val="left" w:pos="0"/>
              </w:tabs>
              <w:jc w:val="right"/>
              <w:rPr>
                <w:rFonts w:ascii="Verdana" w:hAnsi="Verdana" w:cs="Arial"/>
                <w:b/>
                <w:sz w:val="20"/>
              </w:rPr>
            </w:pPr>
            <w:r w:rsidRPr="00207C8F">
              <w:rPr>
                <w:rFonts w:ascii="Verdana" w:hAnsi="Verdana" w:cs="Arial"/>
                <w:b/>
                <w:sz w:val="20"/>
              </w:rPr>
              <w:t>Termin dostawy</w:t>
            </w:r>
          </w:p>
          <w:p w14:paraId="43C1F097" w14:textId="5C9527FA" w:rsidR="001036FD" w:rsidRPr="00764036" w:rsidRDefault="001036FD" w:rsidP="001036FD">
            <w:pPr>
              <w:widowControl w:val="0"/>
              <w:autoSpaceDE w:val="0"/>
              <w:autoSpaceDN w:val="0"/>
              <w:adjustRightInd w:val="0"/>
              <w:spacing w:after="0"/>
              <w:jc w:val="right"/>
              <w:rPr>
                <w:rFonts w:ascii="Verdana" w:hAnsi="Verdana" w:cs="Arial"/>
                <w:snapToGrid w:val="0"/>
                <w:color w:val="FF0000"/>
                <w:sz w:val="18"/>
                <w:szCs w:val="18"/>
              </w:rPr>
            </w:pPr>
            <w:r>
              <w:rPr>
                <w:rFonts w:ascii="Verdana" w:hAnsi="Verdana" w:cs="Arial"/>
                <w:bCs/>
                <w:sz w:val="16"/>
                <w:szCs w:val="16"/>
              </w:rPr>
              <w:t xml:space="preserve">  </w:t>
            </w:r>
            <w:r w:rsidRPr="00207C8F">
              <w:rPr>
                <w:rFonts w:ascii="Verdana" w:hAnsi="Verdana" w:cs="Arial"/>
                <w:bCs/>
                <w:sz w:val="16"/>
                <w:szCs w:val="16"/>
              </w:rPr>
              <w:t>(liczony od dnia zawarcia umowy)</w:t>
            </w:r>
          </w:p>
        </w:tc>
        <w:tc>
          <w:tcPr>
            <w:tcW w:w="4253" w:type="dxa"/>
            <w:vAlign w:val="center"/>
          </w:tcPr>
          <w:p w14:paraId="7A8040F1" w14:textId="77777777" w:rsidR="001036FD" w:rsidRDefault="001036FD" w:rsidP="00C82670">
            <w:pPr>
              <w:pStyle w:val="Bezodstpw"/>
              <w:spacing w:line="276" w:lineRule="auto"/>
              <w:jc w:val="center"/>
              <w:rPr>
                <w:rFonts w:ascii="Verdana" w:hAnsi="Verdana" w:cs="Arial"/>
                <w:b/>
                <w:sz w:val="16"/>
                <w:szCs w:val="16"/>
              </w:rPr>
            </w:pPr>
          </w:p>
          <w:p w14:paraId="3F1DF1AC" w14:textId="0B77705C" w:rsidR="00C82670" w:rsidRPr="00B147FA" w:rsidRDefault="00C82670" w:rsidP="00225E9B">
            <w:pPr>
              <w:pStyle w:val="Bezodstpw"/>
              <w:spacing w:line="276" w:lineRule="auto"/>
              <w:rPr>
                <w:rFonts w:ascii="Verdana" w:hAnsi="Verdana" w:cs="Arial"/>
                <w:b/>
                <w:iCs/>
                <w:sz w:val="20"/>
                <w:szCs w:val="20"/>
              </w:rPr>
            </w:pPr>
            <w:r>
              <w:rPr>
                <w:rFonts w:ascii="Verdana" w:hAnsi="Verdana" w:cs="Arial"/>
                <w:b/>
                <w:iCs/>
                <w:sz w:val="20"/>
                <w:szCs w:val="20"/>
              </w:rPr>
              <w:t xml:space="preserve">              </w:t>
            </w:r>
            <w:r w:rsidRPr="00B147FA">
              <w:rPr>
                <w:rFonts w:ascii="Verdana" w:hAnsi="Verdana" w:cs="Arial"/>
                <w:b/>
                <w:iCs/>
                <w:sz w:val="20"/>
                <w:szCs w:val="20"/>
              </w:rPr>
              <w:t></w:t>
            </w:r>
            <w:r>
              <w:rPr>
                <w:rFonts w:ascii="Verdana" w:hAnsi="Verdana" w:cs="Arial"/>
                <w:b/>
                <w:iCs/>
                <w:sz w:val="20"/>
                <w:szCs w:val="20"/>
              </w:rPr>
              <w:t xml:space="preserve">        </w:t>
            </w:r>
            <w:r w:rsidRPr="00B147FA">
              <w:rPr>
                <w:rFonts w:ascii="Verdana" w:hAnsi="Verdana" w:cs="Arial"/>
                <w:b/>
                <w:iCs/>
                <w:sz w:val="20"/>
                <w:szCs w:val="20"/>
              </w:rPr>
              <w:t xml:space="preserve"> </w:t>
            </w:r>
            <w:r>
              <w:rPr>
                <w:rFonts w:ascii="Verdana" w:hAnsi="Verdana" w:cs="Arial"/>
                <w:b/>
                <w:iCs/>
                <w:sz w:val="20"/>
                <w:szCs w:val="20"/>
              </w:rPr>
              <w:t>8 tygodni</w:t>
            </w:r>
            <w:r w:rsidRPr="00B147FA">
              <w:rPr>
                <w:rFonts w:ascii="Verdana" w:hAnsi="Verdana" w:cs="Arial"/>
                <w:b/>
                <w:iCs/>
                <w:sz w:val="20"/>
                <w:szCs w:val="20"/>
              </w:rPr>
              <w:t>*</w:t>
            </w:r>
          </w:p>
          <w:p w14:paraId="7ACD1C89" w14:textId="4C8E7AE9" w:rsidR="00C82670" w:rsidRDefault="00C82670" w:rsidP="00C82670">
            <w:pPr>
              <w:pStyle w:val="Bezodstpw"/>
              <w:spacing w:line="276" w:lineRule="auto"/>
              <w:jc w:val="center"/>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10 tygodni</w:t>
            </w:r>
            <w:r w:rsidRPr="00B147FA">
              <w:rPr>
                <w:rFonts w:ascii="Verdana" w:hAnsi="Verdana" w:cs="Arial"/>
                <w:b/>
                <w:iCs/>
                <w:sz w:val="20"/>
                <w:szCs w:val="20"/>
              </w:rPr>
              <w:t>*</w:t>
            </w:r>
          </w:p>
          <w:p w14:paraId="29CCB7CB" w14:textId="063C08FB" w:rsidR="00C82670" w:rsidRPr="00AF64BB" w:rsidRDefault="00C82670" w:rsidP="00C82670">
            <w:pPr>
              <w:pStyle w:val="Bezodstpw"/>
              <w:jc w:val="center"/>
              <w:rPr>
                <w:rFonts w:ascii="Verdana" w:hAnsi="Verdana" w:cs="Arial"/>
                <w:b/>
                <w:iCs/>
                <w:sz w:val="20"/>
                <w:szCs w:val="20"/>
              </w:rPr>
            </w:pPr>
            <w:r w:rsidRPr="00AF64BB">
              <w:rPr>
                <w:rFonts w:ascii="Verdana" w:hAnsi="Verdana" w:cs="Arial"/>
                <w:b/>
                <w:iCs/>
                <w:sz w:val="20"/>
                <w:szCs w:val="20"/>
              </w:rPr>
              <w:t></w:t>
            </w:r>
            <w:r w:rsidRPr="00AF64BB">
              <w:rPr>
                <w:rFonts w:ascii="Verdana" w:hAnsi="Verdana" w:cs="Arial"/>
                <w:b/>
                <w:iCs/>
                <w:sz w:val="20"/>
                <w:szCs w:val="20"/>
              </w:rPr>
              <w:tab/>
              <w:t xml:space="preserve"> </w:t>
            </w:r>
            <w:r>
              <w:rPr>
                <w:rFonts w:ascii="Verdana" w:hAnsi="Verdana" w:cs="Arial"/>
                <w:b/>
                <w:iCs/>
                <w:sz w:val="20"/>
                <w:szCs w:val="20"/>
              </w:rPr>
              <w:t>12</w:t>
            </w:r>
            <w:r w:rsidRPr="00AF64BB">
              <w:rPr>
                <w:rFonts w:ascii="Verdana" w:hAnsi="Verdana" w:cs="Arial"/>
                <w:b/>
                <w:iCs/>
                <w:sz w:val="20"/>
                <w:szCs w:val="20"/>
              </w:rPr>
              <w:t xml:space="preserve"> </w:t>
            </w:r>
            <w:r>
              <w:rPr>
                <w:rFonts w:ascii="Verdana" w:hAnsi="Verdana" w:cs="Arial"/>
                <w:b/>
                <w:iCs/>
                <w:sz w:val="20"/>
                <w:szCs w:val="20"/>
              </w:rPr>
              <w:t>tygodni</w:t>
            </w:r>
            <w:r w:rsidRPr="00AF64BB">
              <w:rPr>
                <w:rFonts w:ascii="Verdana" w:hAnsi="Verdana" w:cs="Arial"/>
                <w:b/>
                <w:iCs/>
                <w:sz w:val="20"/>
                <w:szCs w:val="20"/>
              </w:rPr>
              <w:t>*</w:t>
            </w:r>
          </w:p>
          <w:p w14:paraId="2F3CE213" w14:textId="51F3368B" w:rsidR="001036FD" w:rsidRPr="003F7B1D" w:rsidRDefault="001036FD" w:rsidP="001036FD">
            <w:pPr>
              <w:widowControl w:val="0"/>
              <w:autoSpaceDE w:val="0"/>
              <w:autoSpaceDN w:val="0"/>
              <w:adjustRightInd w:val="0"/>
              <w:spacing w:after="0"/>
              <w:jc w:val="center"/>
              <w:rPr>
                <w:rFonts w:ascii="Verdana" w:hAnsi="Verdana" w:cs="Arial"/>
                <w:snapToGrid w:val="0"/>
                <w:sz w:val="16"/>
                <w:szCs w:val="16"/>
              </w:rPr>
            </w:pPr>
          </w:p>
        </w:tc>
      </w:tr>
    </w:tbl>
    <w:p w14:paraId="082CC54C" w14:textId="77777777" w:rsidR="00175927" w:rsidRDefault="00175927" w:rsidP="00DB240E">
      <w:pPr>
        <w:spacing w:after="0"/>
        <w:contextualSpacing/>
        <w:jc w:val="both"/>
        <w:rPr>
          <w:rFonts w:ascii="Verdana" w:hAnsi="Verdana" w:cs="Arial"/>
          <w:b/>
          <w:sz w:val="20"/>
          <w:szCs w:val="20"/>
        </w:rPr>
      </w:pPr>
    </w:p>
    <w:p w14:paraId="70BEFB46" w14:textId="4FCB8D48" w:rsidR="003102B8" w:rsidRPr="00AE3175" w:rsidRDefault="003102B8" w:rsidP="00DB240E">
      <w:pPr>
        <w:pStyle w:val="Akapitzlist"/>
        <w:numPr>
          <w:ilvl w:val="0"/>
          <w:numId w:val="51"/>
        </w:numPr>
        <w:spacing w:after="0"/>
        <w:jc w:val="both"/>
        <w:rPr>
          <w:rFonts w:ascii="Verdana" w:hAnsi="Verdana" w:cs="Arial"/>
          <w:sz w:val="20"/>
          <w:szCs w:val="20"/>
        </w:rPr>
      </w:pPr>
      <w:r w:rsidRPr="00AE3175">
        <w:rPr>
          <w:rFonts w:ascii="Verdana" w:hAnsi="Verdana" w:cs="Arial"/>
          <w:sz w:val="20"/>
          <w:szCs w:val="20"/>
        </w:rPr>
        <w:t>Oświadczam/y, że jestem/</w:t>
      </w:r>
      <w:proofErr w:type="spellStart"/>
      <w:r w:rsidRPr="00AE3175">
        <w:rPr>
          <w:rFonts w:ascii="Verdana" w:hAnsi="Verdana" w:cs="Arial"/>
          <w:sz w:val="20"/>
          <w:szCs w:val="20"/>
        </w:rPr>
        <w:t>śmy</w:t>
      </w:r>
      <w:proofErr w:type="spellEnd"/>
      <w:r w:rsidRPr="00AE3175">
        <w:rPr>
          <w:rFonts w:ascii="Verdana" w:hAnsi="Verdana" w:cs="Arial"/>
          <w:sz w:val="20"/>
          <w:szCs w:val="20"/>
        </w:rPr>
        <w:t xml:space="preserve"> związani ofertą przez okres wskazany w SWZ.</w:t>
      </w:r>
    </w:p>
    <w:p w14:paraId="37360EC7" w14:textId="1AA9F438" w:rsidR="003102B8" w:rsidRPr="001C3A93" w:rsidRDefault="003102B8" w:rsidP="00DB240E">
      <w:pPr>
        <w:pStyle w:val="Bezodstpw1"/>
        <w:numPr>
          <w:ilvl w:val="0"/>
          <w:numId w:val="51"/>
        </w:numPr>
        <w:spacing w:line="276" w:lineRule="auto"/>
        <w:jc w:val="both"/>
        <w:rPr>
          <w:rFonts w:ascii="Verdana" w:hAnsi="Verdana" w:cs="Arial"/>
          <w:b/>
          <w:sz w:val="20"/>
          <w:szCs w:val="20"/>
        </w:rPr>
      </w:pPr>
      <w:r w:rsidRPr="001C3A93">
        <w:rPr>
          <w:rFonts w:ascii="Verdana" w:hAnsi="Verdana" w:cs="Arial"/>
          <w:sz w:val="20"/>
          <w:szCs w:val="20"/>
        </w:rPr>
        <w:t>Oświadczam/y, że akceptuję/</w:t>
      </w:r>
      <w:proofErr w:type="spellStart"/>
      <w:r w:rsidRPr="001C3A93">
        <w:rPr>
          <w:rFonts w:ascii="Verdana" w:hAnsi="Verdana" w:cs="Arial"/>
          <w:sz w:val="20"/>
          <w:szCs w:val="20"/>
        </w:rPr>
        <w:t>emy</w:t>
      </w:r>
      <w:proofErr w:type="spellEnd"/>
      <w:r w:rsidRPr="001C3A93">
        <w:rPr>
          <w:rFonts w:ascii="Verdana" w:hAnsi="Verdana" w:cs="Arial"/>
          <w:sz w:val="20"/>
          <w:szCs w:val="20"/>
        </w:rPr>
        <w:t xml:space="preserve"> bez zastrzeżeń wzór umowy</w:t>
      </w:r>
      <w:r w:rsidR="00085965" w:rsidRPr="001C3A93">
        <w:rPr>
          <w:rFonts w:ascii="Verdana" w:hAnsi="Verdana" w:cs="Arial"/>
          <w:sz w:val="20"/>
          <w:szCs w:val="20"/>
        </w:rPr>
        <w:t xml:space="preserve"> (załącznik nr 4 do SWZ)</w:t>
      </w:r>
      <w:r w:rsidRPr="001C3A93">
        <w:rPr>
          <w:rFonts w:ascii="Verdana" w:hAnsi="Verdana" w:cs="Arial"/>
          <w:sz w:val="20"/>
          <w:szCs w:val="20"/>
        </w:rPr>
        <w:t xml:space="preserve"> przedstawiony w SWZ, </w:t>
      </w:r>
      <w:r w:rsidRPr="001C3A93">
        <w:rPr>
          <w:rFonts w:ascii="Verdana" w:hAnsi="Verdana"/>
          <w:sz w:val="20"/>
          <w:szCs w:val="20"/>
        </w:rPr>
        <w:t>w przypadku</w:t>
      </w:r>
      <w:r w:rsidRPr="001C3A93">
        <w:rPr>
          <w:rFonts w:ascii="Verdana" w:hAnsi="Verdana" w:cs="Arial"/>
          <w:sz w:val="20"/>
          <w:szCs w:val="20"/>
        </w:rPr>
        <w:t xml:space="preserve"> uznania naszej oferty za najkorzystniejszą zobowiązuję/</w:t>
      </w:r>
      <w:proofErr w:type="spellStart"/>
      <w:r w:rsidRPr="001C3A93">
        <w:rPr>
          <w:rFonts w:ascii="Verdana" w:hAnsi="Verdana" w:cs="Arial"/>
          <w:sz w:val="20"/>
          <w:szCs w:val="20"/>
        </w:rPr>
        <w:t>emy</w:t>
      </w:r>
      <w:proofErr w:type="spellEnd"/>
      <w:r w:rsidRPr="001C3A93">
        <w:rPr>
          <w:rFonts w:ascii="Verdana" w:hAnsi="Verdana" w:cs="Arial"/>
          <w:sz w:val="20"/>
          <w:szCs w:val="20"/>
        </w:rPr>
        <w:t xml:space="preserve"> się zawrzeć umowę w miejscu i terminie jakie zostaną wskazane przez Zamawiającego</w:t>
      </w:r>
      <w:r w:rsidR="002A3320">
        <w:rPr>
          <w:rFonts w:ascii="Verdana" w:eastAsia="Courier New" w:hAnsi="Verdana" w:cs="Arial"/>
          <w:color w:val="000000"/>
          <w:sz w:val="20"/>
          <w:szCs w:val="20"/>
          <w:lang w:bidi="pl-PL"/>
        </w:rPr>
        <w:t>.</w:t>
      </w:r>
    </w:p>
    <w:p w14:paraId="01B3919B" w14:textId="77777777" w:rsidR="003102B8" w:rsidRPr="00937542" w:rsidRDefault="003102B8" w:rsidP="00DB240E">
      <w:pPr>
        <w:pStyle w:val="Bezodstpw1"/>
        <w:numPr>
          <w:ilvl w:val="0"/>
          <w:numId w:val="51"/>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6DA6902D" w14:textId="7AE78542" w:rsidR="00571339" w:rsidRPr="00291360" w:rsidRDefault="003102B8" w:rsidP="00291360">
      <w:pPr>
        <w:pStyle w:val="Bezodstpw1"/>
        <w:numPr>
          <w:ilvl w:val="0"/>
          <w:numId w:val="41"/>
        </w:numPr>
        <w:ind w:left="868"/>
        <w:jc w:val="both"/>
        <w:rPr>
          <w:rFonts w:ascii="Verdana" w:hAnsi="Verdana"/>
          <w:sz w:val="20"/>
          <w:szCs w:val="20"/>
        </w:rPr>
      </w:pPr>
      <w:r w:rsidRPr="00291360">
        <w:rPr>
          <w:rFonts w:ascii="Verdana" w:hAnsi="Verdana" w:cs="Arial"/>
          <w:sz w:val="20"/>
          <w:szCs w:val="20"/>
        </w:rPr>
        <w:t>przedmiot zamówienia zgodny z opisem przedmiotu zamówienia</w:t>
      </w:r>
      <w:r w:rsidR="001C3A93" w:rsidRPr="00291360">
        <w:rPr>
          <w:rFonts w:ascii="Verdana" w:hAnsi="Verdana" w:cs="Arial"/>
          <w:sz w:val="20"/>
          <w:szCs w:val="20"/>
        </w:rPr>
        <w:t xml:space="preserve">, </w:t>
      </w:r>
      <w:r w:rsidRPr="00291360">
        <w:rPr>
          <w:rStyle w:val="Odwoaniedokomentarza"/>
          <w:rFonts w:ascii="Verdana" w:hAnsi="Verdana"/>
          <w:sz w:val="20"/>
          <w:szCs w:val="20"/>
        </w:rPr>
        <w:t>w związku z tym przedkładamy dokument</w:t>
      </w:r>
      <w:r w:rsidR="001C3A93" w:rsidRPr="00291360">
        <w:rPr>
          <w:rStyle w:val="Odwoaniedokomentarza"/>
          <w:rFonts w:ascii="Verdana" w:hAnsi="Verdana"/>
          <w:sz w:val="20"/>
          <w:szCs w:val="20"/>
        </w:rPr>
        <w:t xml:space="preserve">y </w:t>
      </w:r>
      <w:r w:rsidRPr="00291360">
        <w:rPr>
          <w:rStyle w:val="Odwoaniedokomentarza"/>
          <w:rFonts w:ascii="Verdana" w:hAnsi="Verdana"/>
          <w:sz w:val="20"/>
          <w:szCs w:val="20"/>
        </w:rPr>
        <w:t>wskazan</w:t>
      </w:r>
      <w:r w:rsidR="001C3A93" w:rsidRPr="00291360">
        <w:rPr>
          <w:rStyle w:val="Odwoaniedokomentarza"/>
          <w:rFonts w:ascii="Verdana" w:hAnsi="Verdana"/>
          <w:sz w:val="20"/>
          <w:szCs w:val="20"/>
        </w:rPr>
        <w:t>e</w:t>
      </w:r>
      <w:r w:rsidRPr="00291360">
        <w:rPr>
          <w:rStyle w:val="Odwoaniedokomentarza"/>
          <w:rFonts w:ascii="Verdana" w:hAnsi="Verdana"/>
          <w:sz w:val="20"/>
          <w:szCs w:val="20"/>
        </w:rPr>
        <w:t xml:space="preserve"> w rozdziale </w:t>
      </w:r>
      <w:r w:rsidRPr="00291360">
        <w:rPr>
          <w:rFonts w:ascii="Verdana" w:hAnsi="Verdana" w:cs="Arial"/>
          <w:sz w:val="20"/>
          <w:szCs w:val="20"/>
        </w:rPr>
        <w:t xml:space="preserve">IV </w:t>
      </w:r>
      <w:r w:rsidRPr="00291360">
        <w:rPr>
          <w:rStyle w:val="Odwoaniedokomentarza"/>
          <w:rFonts w:ascii="Verdana" w:hAnsi="Verdana"/>
          <w:sz w:val="20"/>
          <w:szCs w:val="20"/>
        </w:rPr>
        <w:t>SWZ</w:t>
      </w:r>
      <w:r w:rsidR="00031009" w:rsidRPr="00291360">
        <w:rPr>
          <w:rStyle w:val="Odwoaniedokomentarza"/>
          <w:rFonts w:ascii="Verdana" w:hAnsi="Verdana"/>
          <w:sz w:val="20"/>
          <w:szCs w:val="20"/>
        </w:rPr>
        <w:t xml:space="preserve"> pkt 1</w:t>
      </w:r>
      <w:r w:rsidR="00BE045D" w:rsidRPr="00291360">
        <w:rPr>
          <w:rStyle w:val="Odwoaniedokomentarza"/>
          <w:rFonts w:ascii="Verdana" w:hAnsi="Verdana"/>
          <w:sz w:val="20"/>
          <w:szCs w:val="20"/>
        </w:rPr>
        <w:t>3</w:t>
      </w:r>
      <w:r w:rsidR="00031009" w:rsidRPr="00291360">
        <w:rPr>
          <w:rStyle w:val="Odwoaniedokomentarza"/>
          <w:rFonts w:ascii="Verdana" w:hAnsi="Verdana"/>
          <w:sz w:val="20"/>
          <w:szCs w:val="20"/>
        </w:rPr>
        <w:t>)</w:t>
      </w:r>
      <w:r w:rsidR="001B3951" w:rsidRPr="00291360">
        <w:rPr>
          <w:rStyle w:val="Odwoaniedokomentarza"/>
          <w:rFonts w:ascii="Verdana" w:hAnsi="Verdana"/>
          <w:sz w:val="20"/>
          <w:szCs w:val="20"/>
        </w:rPr>
        <w:t xml:space="preserve"> </w:t>
      </w:r>
      <w:proofErr w:type="spellStart"/>
      <w:r w:rsidR="001B3951" w:rsidRPr="00291360">
        <w:rPr>
          <w:rStyle w:val="Odwoaniedokomentarza"/>
          <w:rFonts w:ascii="Verdana" w:hAnsi="Verdana"/>
          <w:sz w:val="20"/>
          <w:szCs w:val="20"/>
        </w:rPr>
        <w:t>ppkt</w:t>
      </w:r>
      <w:proofErr w:type="spellEnd"/>
      <w:r w:rsidR="001B3951" w:rsidRPr="00291360">
        <w:rPr>
          <w:rStyle w:val="Odwoaniedokomentarza"/>
          <w:rFonts w:ascii="Verdana" w:hAnsi="Verdana"/>
          <w:sz w:val="20"/>
          <w:szCs w:val="20"/>
        </w:rPr>
        <w:t xml:space="preserve"> </w:t>
      </w:r>
      <w:r w:rsidR="001C3A93" w:rsidRPr="00291360">
        <w:rPr>
          <w:rStyle w:val="Odwoaniedokomentarza"/>
          <w:rFonts w:ascii="Verdana" w:hAnsi="Verdana"/>
          <w:sz w:val="20"/>
          <w:szCs w:val="20"/>
        </w:rPr>
        <w:t>1</w:t>
      </w:r>
      <w:r w:rsidR="001B3951" w:rsidRPr="00291360">
        <w:rPr>
          <w:rStyle w:val="Odwoaniedokomentarza"/>
          <w:rFonts w:ascii="Verdana" w:hAnsi="Verdana"/>
          <w:sz w:val="20"/>
          <w:szCs w:val="20"/>
        </w:rPr>
        <w:t xml:space="preserve"> </w:t>
      </w:r>
      <w:r w:rsidR="00571339" w:rsidRPr="00291360">
        <w:rPr>
          <w:rFonts w:ascii="Verdana" w:hAnsi="Verdana"/>
          <w:sz w:val="20"/>
          <w:szCs w:val="20"/>
        </w:rPr>
        <w:t xml:space="preserve">pozwalające stwierdzić zgodność z wymaganiami Zamawiającego przedstawionymi odpowiednio </w:t>
      </w:r>
      <w:r w:rsidR="00571339" w:rsidRPr="00291360">
        <w:rPr>
          <w:rFonts w:ascii="Verdana" w:hAnsi="Verdana"/>
          <w:sz w:val="20"/>
          <w:szCs w:val="20"/>
        </w:rPr>
        <w:br/>
        <w:t xml:space="preserve">w Załączniku nr 3 do SWZ wraz z ewentualnymi Informacjami dla Wykonawców, jak również </w:t>
      </w:r>
      <w:r w:rsidR="00291360" w:rsidRPr="00291360">
        <w:rPr>
          <w:rFonts w:ascii="Verdana" w:hAnsi="Verdana"/>
          <w:sz w:val="20"/>
          <w:szCs w:val="20"/>
        </w:rPr>
        <w:t>potwierdzającymi parametry oceniane w kryterium oceny ofert</w:t>
      </w:r>
    </w:p>
    <w:p w14:paraId="5A073BB6" w14:textId="77777777" w:rsidR="003102B8" w:rsidRDefault="003102B8" w:rsidP="00DB240E">
      <w:pPr>
        <w:pStyle w:val="Bezodstpw1"/>
        <w:numPr>
          <w:ilvl w:val="0"/>
          <w:numId w:val="42"/>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7D32C9C7" w14:textId="77777777" w:rsidR="003102B8" w:rsidRPr="000147E0" w:rsidRDefault="003102B8" w:rsidP="00DB240E">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lastRenderedPageBreak/>
        <w:t>w zakresie produktów lub usług opisanych przez Zamawiającego w szczególności przez wskazanie znaku towarowego/patentu lub pochodzenia/źródła lub szczególnego procesu:</w:t>
      </w:r>
    </w:p>
    <w:p w14:paraId="2073D985" w14:textId="77777777" w:rsidR="003102B8" w:rsidRDefault="003102B8" w:rsidP="00DB240E">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77777777" w:rsidR="003102B8" w:rsidRDefault="003102B8" w:rsidP="00DB240E">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B156D61" w14:textId="07F3F31C" w:rsidR="003102B8" w:rsidRDefault="003102B8" w:rsidP="00DB240E">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 pkt 1</w:t>
      </w:r>
      <w:r w:rsidR="00BE045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2-3</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011F256" w14:textId="09DD002F" w:rsidR="003102B8" w:rsidRDefault="003102B8" w:rsidP="00DB240E">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w:t>
      </w:r>
    </w:p>
    <w:p w14:paraId="5B8D340F" w14:textId="25C9240D" w:rsidR="00365B7E" w:rsidRPr="00365B7E" w:rsidRDefault="00365B7E" w:rsidP="00DB240E">
      <w:pPr>
        <w:pStyle w:val="Bezodstpw1"/>
        <w:spacing w:line="276" w:lineRule="auto"/>
        <w:ind w:left="1261"/>
        <w:jc w:val="both"/>
        <w:rPr>
          <w:rFonts w:ascii="Verdana" w:hAnsi="Verdana" w:cs="Arial"/>
          <w:sz w:val="20"/>
          <w:szCs w:val="20"/>
          <w:u w:val="single"/>
        </w:rPr>
      </w:pPr>
      <w:r w:rsidRPr="00365B7E">
        <w:rPr>
          <w:rFonts w:ascii="Verdana" w:hAnsi="Verdana" w:cs="Arial"/>
          <w:sz w:val="20"/>
          <w:szCs w:val="20"/>
        </w:rPr>
        <w:t>Dokumenty te mają być opisane w sposób nie budzący wątpliwości do jaki</w:t>
      </w:r>
      <w:r>
        <w:rPr>
          <w:rFonts w:ascii="Verdana" w:hAnsi="Verdana" w:cs="Arial"/>
          <w:sz w:val="20"/>
          <w:szCs w:val="20"/>
        </w:rPr>
        <w:t>ego</w:t>
      </w:r>
      <w:r w:rsidRPr="00365B7E">
        <w:rPr>
          <w:rFonts w:ascii="Verdana" w:hAnsi="Verdana" w:cs="Arial"/>
          <w:sz w:val="20"/>
          <w:szCs w:val="20"/>
        </w:rPr>
        <w:t xml:space="preserve"> </w:t>
      </w:r>
      <w:r>
        <w:rPr>
          <w:rFonts w:ascii="Verdana" w:hAnsi="Verdana" w:cs="Arial"/>
          <w:sz w:val="20"/>
          <w:szCs w:val="20"/>
        </w:rPr>
        <w:t>sprzętu</w:t>
      </w:r>
      <w:r w:rsidRPr="00365B7E">
        <w:rPr>
          <w:rFonts w:ascii="Verdana" w:hAnsi="Verdana" w:cs="Arial"/>
          <w:sz w:val="20"/>
          <w:szCs w:val="20"/>
        </w:rPr>
        <w:t xml:space="preserve"> są dedykowane.</w:t>
      </w:r>
    </w:p>
    <w:p w14:paraId="3A41C90F" w14:textId="77777777" w:rsidR="003102B8" w:rsidRDefault="003102B8" w:rsidP="00DB240E">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DB240E">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21D796E4" w:rsidR="003102B8" w:rsidRDefault="003102B8" w:rsidP="00DB240E">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IV pkt 1</w:t>
      </w:r>
      <w:r w:rsidR="0037524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4</w:t>
      </w:r>
      <w:r w:rsidRPr="00DE67F3">
        <w:rPr>
          <w:rFonts w:ascii="Verdana" w:hAnsi="Verdana" w:cs="Arial"/>
          <w:sz w:val="20"/>
          <w:szCs w:val="20"/>
        </w:rPr>
        <w:t xml:space="preserve">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55363A1B" w:rsidR="003102B8" w:rsidRDefault="003102B8" w:rsidP="00DB240E">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 xml:space="preserve">dla poz. ………. </w:t>
      </w:r>
    </w:p>
    <w:p w14:paraId="14055368" w14:textId="77777777" w:rsidR="003102B8" w:rsidRPr="004704E5" w:rsidRDefault="003102B8" w:rsidP="00DB240E">
      <w:pPr>
        <w:pStyle w:val="Bezodstpw"/>
        <w:numPr>
          <w:ilvl w:val="0"/>
          <w:numId w:val="51"/>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FB3791" w14:paraId="2199B259" w14:textId="77777777" w:rsidTr="00B235DF">
        <w:trPr>
          <w:trHeight w:val="92"/>
        </w:trPr>
        <w:tc>
          <w:tcPr>
            <w:tcW w:w="4988" w:type="dxa"/>
          </w:tcPr>
          <w:p w14:paraId="2B5D6C5D" w14:textId="77777777" w:rsidR="003102B8" w:rsidRPr="00295B7F" w:rsidRDefault="003102B8" w:rsidP="00DB240E">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DB240E">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DB240E">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DB240E">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DB240E">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DB240E">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DB240E">
            <w:pPr>
              <w:pStyle w:val="Bezodstpw"/>
              <w:spacing w:line="276" w:lineRule="auto"/>
              <w:jc w:val="both"/>
              <w:rPr>
                <w:rFonts w:ascii="Verdana" w:hAnsi="Verdana"/>
                <w:sz w:val="20"/>
                <w:szCs w:val="20"/>
              </w:rPr>
            </w:pPr>
          </w:p>
        </w:tc>
      </w:tr>
    </w:tbl>
    <w:p w14:paraId="08EEE39C" w14:textId="77777777" w:rsidR="003102B8" w:rsidRDefault="003102B8" w:rsidP="00DB240E">
      <w:pPr>
        <w:widowControl w:val="0"/>
        <w:autoSpaceDE w:val="0"/>
        <w:autoSpaceDN w:val="0"/>
        <w:adjustRightInd w:val="0"/>
        <w:spacing w:after="0"/>
        <w:ind w:left="181"/>
        <w:jc w:val="both"/>
        <w:rPr>
          <w:rFonts w:ascii="Verdana" w:hAnsi="Verdana" w:cs="Arial"/>
          <w:sz w:val="20"/>
          <w:szCs w:val="20"/>
        </w:rPr>
      </w:pPr>
    </w:p>
    <w:p w14:paraId="4F9E9197" w14:textId="77777777" w:rsidR="003102B8" w:rsidRPr="0031769A" w:rsidRDefault="003102B8" w:rsidP="00DB240E">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DB240E">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895C19" w:rsidRDefault="003102B8" w:rsidP="00DB240E">
      <w:pPr>
        <w:widowControl w:val="0"/>
        <w:numPr>
          <w:ilvl w:val="0"/>
          <w:numId w:val="51"/>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68"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8"/>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77777777" w:rsidR="003102B8" w:rsidRPr="00895C19" w:rsidRDefault="003102B8" w:rsidP="00DB240E">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895C19" w:rsidRDefault="003102B8" w:rsidP="00DB240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DB240E">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2E6FAE57" w14:textId="77777777" w:rsidR="00C5173D" w:rsidRPr="00C5173D" w:rsidRDefault="00C5173D" w:rsidP="00DB240E">
      <w:pPr>
        <w:pStyle w:val="Bezodstpw1"/>
        <w:spacing w:line="276" w:lineRule="auto"/>
        <w:ind w:left="181"/>
        <w:jc w:val="both"/>
        <w:rPr>
          <w:rFonts w:ascii="Verdana" w:hAnsi="Verdana" w:cs="Arial"/>
          <w:sz w:val="16"/>
          <w:szCs w:val="16"/>
        </w:rPr>
      </w:pPr>
    </w:p>
    <w:p w14:paraId="173BB22F"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3BAD52A3"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69"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69"/>
    </w:p>
    <w:p w14:paraId="7DD1B101"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sidRPr="00F70ACA">
        <w:rPr>
          <w:rFonts w:ascii="Verdana" w:hAnsi="Verdana" w:cs="Verdana"/>
          <w:sz w:val="20"/>
          <w:szCs w:val="20"/>
        </w:rPr>
        <w:lastRenderedPageBreak/>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7"/>
      </w:r>
    </w:p>
    <w:p w14:paraId="15AED170" w14:textId="77777777" w:rsidR="003102B8" w:rsidRPr="0031769A" w:rsidRDefault="003102B8" w:rsidP="00DB240E">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6EA575F9"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DB240E">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DB240E">
      <w:pPr>
        <w:numPr>
          <w:ilvl w:val="0"/>
          <w:numId w:val="51"/>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77777777" w:rsidR="003102B8" w:rsidRDefault="003102B8" w:rsidP="00DB240E">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77777777" w:rsidR="003102B8" w:rsidRDefault="003102B8" w:rsidP="00DB240E">
      <w:pPr>
        <w:numPr>
          <w:ilvl w:val="0"/>
          <w:numId w:val="51"/>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DB240E">
      <w:pPr>
        <w:numPr>
          <w:ilvl w:val="0"/>
          <w:numId w:val="51"/>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46C1098B"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DB240E">
      <w:pPr>
        <w:pStyle w:val="Akapitzlist"/>
        <w:spacing w:after="0"/>
        <w:ind w:left="180"/>
        <w:jc w:val="both"/>
        <w:rPr>
          <w:rFonts w:ascii="Verdana" w:hAnsi="Verdana" w:cs="Arial"/>
          <w:sz w:val="20"/>
          <w:szCs w:val="20"/>
        </w:rPr>
      </w:pPr>
      <w:bookmarkStart w:id="70"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0"/>
    <w:p w14:paraId="5C85BD06" w14:textId="77777777" w:rsidR="0077200C" w:rsidRPr="00463B13" w:rsidRDefault="0077200C" w:rsidP="00DB240E">
      <w:pPr>
        <w:numPr>
          <w:ilvl w:val="0"/>
          <w:numId w:val="51"/>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71"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11B16846" w14:textId="77777777" w:rsidR="0077200C" w:rsidRPr="00463B13" w:rsidRDefault="0077200C" w:rsidP="00DB240E">
      <w:pPr>
        <w:spacing w:after="0"/>
        <w:jc w:val="both"/>
        <w:rPr>
          <w:rFonts w:ascii="Verdana" w:hAnsi="Verdana" w:cs="Arial"/>
          <w:sz w:val="20"/>
          <w:szCs w:val="20"/>
        </w:rPr>
      </w:pPr>
      <w:bookmarkStart w:id="72" w:name="_Hlk99016800"/>
      <w:bookmarkEnd w:id="71"/>
      <w:r w:rsidRPr="00463B13">
        <w:rPr>
          <w:rFonts w:ascii="Verdana" w:hAnsi="Verdana" w:cs="Arial"/>
          <w:sz w:val="16"/>
          <w:szCs w:val="16"/>
        </w:rPr>
        <w:t>[UWAGA</w:t>
      </w:r>
      <w:r w:rsidRPr="00463B13">
        <w:rPr>
          <w:rFonts w:ascii="Verdana" w:hAnsi="Verdana" w:cs="Arial"/>
          <w:i/>
          <w:sz w:val="16"/>
          <w:szCs w:val="16"/>
        </w:rPr>
        <w:t xml:space="preserve">: wypełnić tylko w przypadku podmiotu udostępniającego zasoby, na którego zdolnościach lub sytuacji wykonawca polega w zakresie odpowiadającym ponad 10% wartości zamówienia. W przypadku więcej niż jednego podmiotu </w:t>
      </w:r>
      <w:r w:rsidRPr="00463B13">
        <w:rPr>
          <w:rFonts w:ascii="Verdana" w:hAnsi="Verdana" w:cs="Arial"/>
          <w:i/>
          <w:sz w:val="16"/>
          <w:szCs w:val="16"/>
        </w:rPr>
        <w:lastRenderedPageBreak/>
        <w:t>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72"/>
    </w:p>
    <w:p w14:paraId="5DF9F7C8" w14:textId="77777777" w:rsidR="0077200C" w:rsidRPr="00463B13" w:rsidRDefault="0077200C" w:rsidP="00DB240E">
      <w:pPr>
        <w:spacing w:after="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73" w:name="_Hlk99005462"/>
      <w:r w:rsidRPr="00463B13">
        <w:rPr>
          <w:rFonts w:ascii="Verdana" w:hAnsi="Verdana" w:cs="Arial"/>
          <w:i/>
          <w:sz w:val="16"/>
          <w:szCs w:val="16"/>
        </w:rPr>
        <w:t xml:space="preserve">(wskazać </w:t>
      </w:r>
      <w:bookmarkEnd w:id="73"/>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74" w:name="_Hlk99014455"/>
      <w:r w:rsidRPr="00463B13">
        <w:rPr>
          <w:rFonts w:ascii="Verdana" w:hAnsi="Verdana" w:cs="Arial"/>
          <w:sz w:val="21"/>
          <w:szCs w:val="21"/>
        </w:rPr>
        <w:t>………………………………………………………………………...…………………………………….…</w:t>
      </w:r>
      <w:r w:rsidRPr="00463B13">
        <w:rPr>
          <w:rFonts w:ascii="Verdana" w:hAnsi="Verdana" w:cs="Arial"/>
          <w:i/>
          <w:sz w:val="16"/>
          <w:szCs w:val="16"/>
        </w:rPr>
        <w:t xml:space="preserve"> </w:t>
      </w:r>
      <w:bookmarkEnd w:id="74"/>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77777777" w:rsidR="0077200C" w:rsidRPr="00463B13" w:rsidRDefault="0077200C" w:rsidP="00DB240E">
      <w:pPr>
        <w:spacing w:after="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463B13" w:rsidRDefault="0077200C" w:rsidP="00DB240E">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373E5CF"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463B13" w:rsidRDefault="0077200C" w:rsidP="00DB240E">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5B3D7431" w14:textId="77777777" w:rsidR="0077200C" w:rsidRPr="005250A2" w:rsidRDefault="0077200C" w:rsidP="00DB240E">
      <w:pPr>
        <w:spacing w:after="0"/>
        <w:ind w:left="180"/>
        <w:jc w:val="both"/>
        <w:rPr>
          <w:rFonts w:ascii="Verdana" w:hAnsi="Verdana" w:cs="Arial"/>
          <w:sz w:val="20"/>
          <w:szCs w:val="20"/>
        </w:rPr>
      </w:pPr>
    </w:p>
    <w:p w14:paraId="32A94E5A" w14:textId="77777777" w:rsidR="003102B8" w:rsidRDefault="003102B8" w:rsidP="00DB240E">
      <w:pPr>
        <w:spacing w:after="0"/>
        <w:ind w:right="-369"/>
      </w:pPr>
    </w:p>
    <w:p w14:paraId="0E4625FC" w14:textId="45739EB3" w:rsidR="003102B8" w:rsidRPr="001B2143" w:rsidRDefault="003102B8" w:rsidP="00DB240E">
      <w:pPr>
        <w:spacing w:after="0"/>
        <w:ind w:left="-284" w:right="-369" w:firstLine="1"/>
        <w:jc w:val="both"/>
        <w:rPr>
          <w:rFonts w:ascii="Verdana" w:eastAsia="Verdana,Italic" w:hAnsi="Verdana" w:cs="Verdana,Italic"/>
          <w:b/>
          <w:iCs/>
          <w:color w:val="000000"/>
          <w:sz w:val="16"/>
          <w:szCs w:val="16"/>
        </w:rPr>
      </w:pPr>
      <w:r w:rsidRPr="001B2143">
        <w:rPr>
          <w:rFonts w:ascii="Verdana" w:hAnsi="Verdana"/>
          <w:b/>
          <w:sz w:val="20"/>
          <w:szCs w:val="20"/>
        </w:rPr>
        <w:t>Formularz oferty musi być opatrzony przez osobę lub osoby uprawnione do reprezentowania Wykonawcy</w:t>
      </w:r>
      <w:r w:rsidR="001B2143" w:rsidRPr="001B2143">
        <w:rPr>
          <w:rFonts w:ascii="Verdana" w:hAnsi="Verdana"/>
          <w:b/>
          <w:sz w:val="20"/>
          <w:szCs w:val="20"/>
        </w:rPr>
        <w:t>/</w:t>
      </w:r>
      <w:r w:rsidR="001B2143" w:rsidRPr="001B2143">
        <w:rPr>
          <w:rFonts w:ascii="Verdana" w:hAnsi="Verdana" w:cs="Arial"/>
          <w:b/>
          <w:sz w:val="20"/>
        </w:rPr>
        <w:t>Wykonawcy wspólnie ubiegającego się o zamówienie</w:t>
      </w:r>
      <w:r w:rsidR="001B2143" w:rsidRPr="001B2143">
        <w:rPr>
          <w:rFonts w:ascii="Verdana" w:hAnsi="Verdana"/>
          <w:b/>
          <w:sz w:val="20"/>
          <w:szCs w:val="20"/>
        </w:rPr>
        <w:t xml:space="preserve"> </w:t>
      </w:r>
      <w:r w:rsidRPr="001B2143">
        <w:rPr>
          <w:rFonts w:ascii="Verdana" w:hAnsi="Verdana"/>
          <w:b/>
          <w:sz w:val="20"/>
          <w:szCs w:val="20"/>
        </w:rPr>
        <w:t>kwalifikowanym podpisem elektronicznym.</w:t>
      </w:r>
      <w:bookmarkStart w:id="75" w:name="_Hlk61446709"/>
    </w:p>
    <w:p w14:paraId="1847148B" w14:textId="77777777" w:rsidR="00C5173D" w:rsidRDefault="00C5173D" w:rsidP="00DB240E">
      <w:pPr>
        <w:spacing w:after="0"/>
        <w:ind w:left="360"/>
        <w:jc w:val="right"/>
        <w:rPr>
          <w:rFonts w:ascii="Verdana" w:hAnsi="Verdana" w:cs="Arial"/>
          <w:sz w:val="20"/>
        </w:rPr>
      </w:pPr>
    </w:p>
    <w:p w14:paraId="68BD2171" w14:textId="77777777" w:rsidR="00C5173D" w:rsidRDefault="00C5173D" w:rsidP="00DB240E">
      <w:pPr>
        <w:spacing w:after="0"/>
        <w:ind w:left="360"/>
        <w:jc w:val="right"/>
        <w:rPr>
          <w:rFonts w:ascii="Verdana" w:hAnsi="Verdana" w:cs="Arial"/>
          <w:sz w:val="20"/>
        </w:rPr>
      </w:pPr>
    </w:p>
    <w:p w14:paraId="536D3E53" w14:textId="77777777" w:rsidR="00C5173D" w:rsidRDefault="00C5173D" w:rsidP="00DB240E">
      <w:pPr>
        <w:spacing w:after="0"/>
        <w:rPr>
          <w:rFonts w:ascii="Verdana" w:hAnsi="Verdana" w:cs="Arial"/>
          <w:sz w:val="20"/>
        </w:rPr>
      </w:pPr>
    </w:p>
    <w:p w14:paraId="1FC02711" w14:textId="755B708E" w:rsidR="00C5173D" w:rsidRDefault="00C5173D" w:rsidP="00DB240E">
      <w:pPr>
        <w:spacing w:after="0"/>
        <w:rPr>
          <w:rFonts w:ascii="Verdana" w:hAnsi="Verdana" w:cs="Arial"/>
          <w:sz w:val="20"/>
        </w:rPr>
      </w:pPr>
    </w:p>
    <w:p w14:paraId="4FF9E701" w14:textId="411FEF19" w:rsidR="00AE3175" w:rsidRDefault="00AE3175" w:rsidP="00DB240E">
      <w:pPr>
        <w:spacing w:after="0"/>
        <w:rPr>
          <w:rFonts w:ascii="Verdana" w:hAnsi="Verdana" w:cs="Arial"/>
          <w:sz w:val="20"/>
        </w:rPr>
      </w:pPr>
    </w:p>
    <w:p w14:paraId="021DB868" w14:textId="77777777" w:rsidR="00291360" w:rsidRDefault="00291360">
      <w:pPr>
        <w:spacing w:after="160" w:line="259" w:lineRule="auto"/>
        <w:rPr>
          <w:rFonts w:ascii="Verdana" w:hAnsi="Verdana" w:cs="Arial"/>
          <w:sz w:val="20"/>
        </w:rPr>
      </w:pPr>
      <w:r>
        <w:rPr>
          <w:rFonts w:ascii="Verdana" w:hAnsi="Verdana" w:cs="Arial"/>
          <w:sz w:val="20"/>
        </w:rPr>
        <w:br w:type="page"/>
      </w:r>
    </w:p>
    <w:p w14:paraId="342BF74F" w14:textId="2919C32B" w:rsidR="003102B8" w:rsidRDefault="00174318" w:rsidP="00DB240E">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BZP.27</w:t>
      </w:r>
      <w:r w:rsidR="003102B8">
        <w:rPr>
          <w:rFonts w:ascii="Verdana" w:hAnsi="Verdana" w:cs="Arial"/>
          <w:b/>
          <w:color w:val="000000"/>
          <w:sz w:val="20"/>
        </w:rPr>
        <w:t>10</w:t>
      </w:r>
      <w:r w:rsidR="003102B8" w:rsidRPr="00AB1BE7">
        <w:rPr>
          <w:rFonts w:ascii="Verdana" w:hAnsi="Verdana" w:cs="Arial"/>
          <w:b/>
          <w:color w:val="000000"/>
          <w:sz w:val="20"/>
        </w:rPr>
        <w:t>.</w:t>
      </w:r>
      <w:r w:rsidR="001036FD">
        <w:rPr>
          <w:rFonts w:ascii="Verdana" w:hAnsi="Verdana" w:cs="Arial"/>
          <w:b/>
          <w:color w:val="000000"/>
          <w:sz w:val="20"/>
        </w:rPr>
        <w:t>44</w:t>
      </w:r>
      <w:r w:rsidR="003102B8" w:rsidRPr="00AB1BE7">
        <w:rPr>
          <w:rFonts w:ascii="Verdana" w:hAnsi="Verdana" w:cs="Arial"/>
          <w:b/>
          <w:color w:val="000000"/>
          <w:sz w:val="20"/>
        </w:rPr>
        <w:t>.202</w:t>
      </w:r>
      <w:r w:rsidR="002B100D">
        <w:rPr>
          <w:rFonts w:ascii="Verdana" w:hAnsi="Verdana" w:cs="Arial"/>
          <w:b/>
          <w:color w:val="000000"/>
          <w:sz w:val="20"/>
        </w:rPr>
        <w:t>2</w:t>
      </w:r>
      <w:r w:rsidR="003102B8" w:rsidRPr="00AB1BE7">
        <w:rPr>
          <w:rFonts w:ascii="Verdana" w:hAnsi="Verdana" w:cs="Arial"/>
          <w:b/>
          <w:color w:val="000000"/>
          <w:sz w:val="20"/>
        </w:rPr>
        <w:t>.</w:t>
      </w:r>
      <w:r w:rsidR="001036FD">
        <w:rPr>
          <w:rFonts w:ascii="Verdana" w:hAnsi="Verdana" w:cs="Arial"/>
          <w:b/>
          <w:color w:val="000000"/>
          <w:sz w:val="20"/>
        </w:rPr>
        <w:t>GS</w:t>
      </w:r>
    </w:p>
    <w:p w14:paraId="51308948" w14:textId="47895B1D" w:rsidR="003102B8" w:rsidRPr="001B2143" w:rsidRDefault="003102B8" w:rsidP="001B214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4E0F5D15"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DB240E">
      <w:pPr>
        <w:spacing w:after="0"/>
        <w:rPr>
          <w:rFonts w:ascii="Verdana" w:hAnsi="Verdana" w:cs="Arial"/>
          <w:b/>
          <w:sz w:val="20"/>
          <w:szCs w:val="20"/>
        </w:rPr>
      </w:pPr>
    </w:p>
    <w:p w14:paraId="5848B057" w14:textId="77777777" w:rsidR="003102B8" w:rsidRDefault="003102B8" w:rsidP="00DB240E">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DB240E">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DB240E">
      <w:pPr>
        <w:spacing w:after="0"/>
        <w:ind w:right="-142"/>
        <w:rPr>
          <w:rFonts w:ascii="Verdana" w:hAnsi="Verdana" w:cs="Arial"/>
          <w:i/>
          <w:sz w:val="18"/>
          <w:szCs w:val="18"/>
        </w:rPr>
      </w:pPr>
    </w:p>
    <w:p w14:paraId="1F3B20AB" w14:textId="77777777" w:rsidR="003102B8" w:rsidRDefault="003102B8" w:rsidP="00DB240E">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DB240E">
      <w:pPr>
        <w:spacing w:after="0"/>
        <w:ind w:right="-142"/>
        <w:rPr>
          <w:rFonts w:ascii="Verdana" w:hAnsi="Verdana" w:cs="Arial"/>
          <w:sz w:val="20"/>
          <w:szCs w:val="20"/>
        </w:rPr>
      </w:pPr>
    </w:p>
    <w:p w14:paraId="348DA4D5" w14:textId="77777777" w:rsidR="003102B8" w:rsidRPr="00FB28D8" w:rsidRDefault="003102B8" w:rsidP="00DB240E">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DB240E">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DB240E">
      <w:pPr>
        <w:spacing w:after="0"/>
        <w:jc w:val="center"/>
        <w:rPr>
          <w:rFonts w:ascii="Verdana" w:hAnsi="Verdana" w:cs="Arial"/>
          <w:b/>
          <w:sz w:val="20"/>
          <w:szCs w:val="24"/>
        </w:rPr>
      </w:pPr>
    </w:p>
    <w:p w14:paraId="1D93B633" w14:textId="16745827" w:rsidR="00080BA7" w:rsidRDefault="001036FD" w:rsidP="00DB240E">
      <w:pPr>
        <w:spacing w:after="0"/>
        <w:jc w:val="center"/>
        <w:rPr>
          <w:rFonts w:ascii="Verdana" w:hAnsi="Verdana" w:cs="Arial"/>
          <w:b/>
          <w:sz w:val="20"/>
        </w:rPr>
      </w:pPr>
      <w:bookmarkStart w:id="76" w:name="_Hlk115861234"/>
      <w:r w:rsidRPr="001036FD">
        <w:rPr>
          <w:rFonts w:ascii="Verdana" w:hAnsi="Verdana" w:cs="Arial"/>
          <w:b/>
          <w:sz w:val="20"/>
        </w:rPr>
        <w:t>Dostawa automatycznego mikroskopu konfokalnego dla Wydziału Biotechnologii</w:t>
      </w:r>
    </w:p>
    <w:bookmarkEnd w:id="76"/>
    <w:p w14:paraId="08667BDB" w14:textId="77777777" w:rsidR="001036FD" w:rsidRDefault="001036FD" w:rsidP="00DB240E">
      <w:pPr>
        <w:spacing w:after="0"/>
        <w:jc w:val="center"/>
        <w:rPr>
          <w:rFonts w:ascii="Verdana" w:hAnsi="Verdana" w:cs="Arial"/>
          <w:sz w:val="20"/>
          <w:szCs w:val="20"/>
        </w:rPr>
      </w:pPr>
    </w:p>
    <w:p w14:paraId="699863E2" w14:textId="4211C224" w:rsidR="003102B8" w:rsidRPr="00B831ED" w:rsidRDefault="003102B8" w:rsidP="00DB240E">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DB240E">
      <w:pPr>
        <w:spacing w:after="0"/>
        <w:rPr>
          <w:rFonts w:ascii="Verdana" w:hAnsi="Verdana"/>
          <w:sz w:val="20"/>
          <w:szCs w:val="20"/>
        </w:rPr>
      </w:pPr>
    </w:p>
    <w:p w14:paraId="05DCE79E" w14:textId="1F2677B0" w:rsidR="003102B8" w:rsidRDefault="003102B8" w:rsidP="00DB240E">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DB240E">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DB240E">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DB240E">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DB240E">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DB240E">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DB240E">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DB240E">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DB240E">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DB240E">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1DC8772B" w14:textId="77777777" w:rsidR="003102B8" w:rsidRDefault="003102B8" w:rsidP="00DB240E">
      <w:pPr>
        <w:spacing w:after="0"/>
        <w:jc w:val="both"/>
        <w:rPr>
          <w:rFonts w:ascii="Verdana" w:hAnsi="Verdana" w:cs="Arial"/>
          <w:sz w:val="16"/>
          <w:szCs w:val="16"/>
        </w:rPr>
      </w:pPr>
    </w:p>
    <w:p w14:paraId="7B6D17BA" w14:textId="77777777" w:rsidR="00174318" w:rsidRPr="001025C5" w:rsidRDefault="00174318" w:rsidP="00DB240E">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1025C5" w:rsidRDefault="00174318" w:rsidP="00DB240E">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49F56F2F" w:rsidR="003102B8" w:rsidRPr="000D2E03" w:rsidRDefault="003102B8" w:rsidP="00DB240E">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DB240E">
      <w:pPr>
        <w:spacing w:after="0"/>
        <w:ind w:left="1" w:firstLine="1"/>
        <w:jc w:val="both"/>
        <w:rPr>
          <w:rFonts w:ascii="Verdana" w:hAnsi="Verdana"/>
          <w:i/>
          <w:sz w:val="16"/>
          <w:szCs w:val="16"/>
        </w:rPr>
      </w:pPr>
    </w:p>
    <w:p w14:paraId="13A08490" w14:textId="77777777" w:rsidR="003102B8" w:rsidRPr="000F2CAD" w:rsidRDefault="003102B8" w:rsidP="00DB240E">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DB240E">
      <w:pPr>
        <w:spacing w:after="0"/>
        <w:jc w:val="both"/>
        <w:rPr>
          <w:rFonts w:ascii="Verdana" w:hAnsi="Verdana"/>
          <w:b/>
          <w:sz w:val="20"/>
          <w:szCs w:val="20"/>
        </w:rPr>
      </w:pPr>
      <w:r w:rsidRPr="000F2CAD">
        <w:rPr>
          <w:rFonts w:ascii="Verdana" w:hAnsi="Verdana"/>
          <w:b/>
          <w:sz w:val="20"/>
          <w:szCs w:val="20"/>
        </w:rPr>
        <w:t>Oświadczenie należy złożyć wraz z ofertą.</w:t>
      </w:r>
      <w:r>
        <w:rPr>
          <w:rFonts w:ascii="Verdana" w:hAnsi="Verdana"/>
          <w:i/>
          <w:sz w:val="16"/>
          <w:szCs w:val="16"/>
        </w:rPr>
        <w:br w:type="page"/>
      </w:r>
    </w:p>
    <w:bookmarkEnd w:id="75"/>
    <w:p w14:paraId="32A13EAC" w14:textId="5CA8E93E" w:rsidR="003102B8" w:rsidRDefault="003102B8" w:rsidP="00DB240E">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1036FD">
        <w:rPr>
          <w:rFonts w:ascii="Verdana" w:hAnsi="Verdana" w:cs="Arial"/>
          <w:b/>
          <w:color w:val="000000"/>
          <w:sz w:val="20"/>
        </w:rPr>
        <w:t>44</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sidR="001036FD">
        <w:rPr>
          <w:rFonts w:ascii="Verdana" w:hAnsi="Verdana" w:cs="Arial"/>
          <w:b/>
          <w:color w:val="000000"/>
          <w:sz w:val="20"/>
        </w:rPr>
        <w:t>GS</w:t>
      </w:r>
    </w:p>
    <w:p w14:paraId="6EEE2679" w14:textId="77777777" w:rsidR="003102B8" w:rsidRPr="005F74C8" w:rsidRDefault="003102B8" w:rsidP="00DB240E">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DB240E">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DB240E">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2430E9A9" w14:textId="6DBE8F76" w:rsidR="003102B8" w:rsidRPr="00A932CB" w:rsidRDefault="003102B8" w:rsidP="00DB240E">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77777777" w:rsidR="003102B8" w:rsidRPr="00A932CB" w:rsidRDefault="003102B8" w:rsidP="00DB240E">
      <w:pPr>
        <w:pStyle w:val="Akapitzlist"/>
        <w:numPr>
          <w:ilvl w:val="0"/>
          <w:numId w:val="31"/>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BEC490F" w14:textId="77777777" w:rsidR="003102B8" w:rsidRPr="00FB28D8" w:rsidRDefault="003102B8" w:rsidP="00DB240E">
      <w:pPr>
        <w:spacing w:after="0"/>
        <w:rPr>
          <w:rFonts w:ascii="Verdana" w:hAnsi="Verdana" w:cs="Arial"/>
          <w:b/>
          <w:sz w:val="20"/>
          <w:szCs w:val="20"/>
        </w:rPr>
      </w:pPr>
    </w:p>
    <w:p w14:paraId="32BBB238" w14:textId="77777777" w:rsidR="003102B8" w:rsidRDefault="003102B8" w:rsidP="00DB240E">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sz w:val="20"/>
          <w:szCs w:val="20"/>
        </w:rPr>
        <w:t>………………………………………………………………</w:t>
      </w:r>
    </w:p>
    <w:p w14:paraId="65B0EC3A" w14:textId="00F6ED0A" w:rsidR="003102B8" w:rsidRPr="00FE243B" w:rsidRDefault="003102B8" w:rsidP="00DB240E">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DB240E">
      <w:pPr>
        <w:spacing w:after="0"/>
        <w:ind w:right="-142"/>
        <w:rPr>
          <w:rFonts w:ascii="Verdana" w:hAnsi="Verdana" w:cs="Arial"/>
          <w:i/>
          <w:sz w:val="20"/>
          <w:szCs w:val="20"/>
        </w:rPr>
      </w:pPr>
    </w:p>
    <w:p w14:paraId="3210E2E0" w14:textId="77777777" w:rsidR="003102B8" w:rsidRPr="000C6950" w:rsidRDefault="003102B8" w:rsidP="00DB240E">
      <w:pPr>
        <w:spacing w:after="0"/>
        <w:ind w:left="3752" w:right="-142"/>
        <w:rPr>
          <w:rFonts w:ascii="Verdana" w:hAnsi="Verdana" w:cs="Arial"/>
          <w:sz w:val="16"/>
          <w:szCs w:val="16"/>
        </w:rPr>
      </w:pPr>
    </w:p>
    <w:p w14:paraId="03182B5D" w14:textId="77777777" w:rsidR="00BA0E59"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DB240E">
      <w:pPr>
        <w:spacing w:after="0"/>
        <w:jc w:val="center"/>
        <w:rPr>
          <w:rFonts w:ascii="Verdana" w:hAnsi="Verdana" w:cs="Arial"/>
          <w:b/>
          <w:sz w:val="20"/>
        </w:rPr>
      </w:pPr>
    </w:p>
    <w:p w14:paraId="524C3CFE" w14:textId="51C60FAA" w:rsidR="00BA0E59" w:rsidRDefault="001036FD" w:rsidP="00DB240E">
      <w:pPr>
        <w:spacing w:after="0"/>
        <w:jc w:val="center"/>
        <w:rPr>
          <w:rFonts w:ascii="Verdana" w:hAnsi="Verdana" w:cs="Arial"/>
          <w:b/>
          <w:sz w:val="20"/>
        </w:rPr>
      </w:pPr>
      <w:r w:rsidRPr="001036FD">
        <w:rPr>
          <w:rFonts w:ascii="Verdana" w:hAnsi="Verdana" w:cs="Arial"/>
          <w:b/>
          <w:sz w:val="20"/>
        </w:rPr>
        <w:t>Dostawa automatycznego mikroskopu konfokalnego dla Wydziału Biotechnologii</w:t>
      </w:r>
    </w:p>
    <w:p w14:paraId="3653BFB4" w14:textId="77777777" w:rsidR="001036FD" w:rsidRDefault="001036FD" w:rsidP="00DB240E">
      <w:pPr>
        <w:spacing w:after="0"/>
        <w:jc w:val="center"/>
        <w:rPr>
          <w:rFonts w:ascii="Verdana" w:hAnsi="Verdana" w:cs="Arial"/>
          <w:b/>
          <w:sz w:val="20"/>
          <w:szCs w:val="20"/>
        </w:rPr>
      </w:pPr>
    </w:p>
    <w:p w14:paraId="3CE8342F"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77777777" w:rsidR="003102B8" w:rsidRPr="00655DEE" w:rsidRDefault="003102B8" w:rsidP="00DB240E">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 xml:space="preserve">……………………………………………………………………….…………………………………………………………………………………………………………………………………………………………….………………………… </w:t>
      </w:r>
      <w:bookmarkStart w:id="77"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7"/>
    <w:p w14:paraId="3BA039A6" w14:textId="77777777" w:rsidR="003102B8" w:rsidRDefault="003102B8" w:rsidP="00DB240E">
      <w:pPr>
        <w:spacing w:after="0"/>
        <w:jc w:val="both"/>
        <w:rPr>
          <w:rFonts w:ascii="Verdana" w:hAnsi="Verdana" w:cs="Arial"/>
          <w:sz w:val="20"/>
          <w:szCs w:val="20"/>
        </w:rPr>
      </w:pPr>
    </w:p>
    <w:p w14:paraId="0CD06DA6"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DB240E">
      <w:pPr>
        <w:spacing w:after="0"/>
        <w:jc w:val="both"/>
        <w:rPr>
          <w:rFonts w:ascii="Verdana" w:hAnsi="Verdana" w:cs="Arial"/>
          <w:b/>
          <w:sz w:val="20"/>
          <w:szCs w:val="20"/>
        </w:rPr>
      </w:pPr>
    </w:p>
    <w:p w14:paraId="4FA4DC1C" w14:textId="77777777" w:rsidR="003102B8" w:rsidRPr="00655DEE" w:rsidRDefault="003102B8" w:rsidP="00DB240E">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Default="003102B8" w:rsidP="00DB240E">
      <w:pPr>
        <w:spacing w:after="0"/>
        <w:jc w:val="both"/>
        <w:rPr>
          <w:rFonts w:ascii="Verdana" w:hAnsi="Verdana"/>
          <w:sz w:val="16"/>
          <w:szCs w:val="16"/>
        </w:rPr>
      </w:pPr>
    </w:p>
    <w:p w14:paraId="5DC61B86" w14:textId="77777777" w:rsidR="003102B8" w:rsidRDefault="003102B8" w:rsidP="00DB240E">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DB240E">
      <w:pPr>
        <w:spacing w:after="0"/>
        <w:jc w:val="both"/>
        <w:rPr>
          <w:rFonts w:ascii="Verdana" w:hAnsi="Verdana"/>
          <w:sz w:val="16"/>
          <w:szCs w:val="16"/>
        </w:rPr>
      </w:pPr>
    </w:p>
    <w:p w14:paraId="631606C5" w14:textId="77777777" w:rsidR="003102B8" w:rsidRPr="00520941" w:rsidRDefault="003102B8" w:rsidP="00DB240E">
      <w:pPr>
        <w:spacing w:after="0"/>
        <w:jc w:val="both"/>
        <w:rPr>
          <w:rFonts w:ascii="Verdana" w:hAnsi="Verdana"/>
          <w:sz w:val="16"/>
          <w:szCs w:val="16"/>
        </w:rPr>
      </w:pPr>
    </w:p>
    <w:p w14:paraId="5F0EAC46" w14:textId="77777777" w:rsidR="003102B8" w:rsidRPr="00C343E8" w:rsidRDefault="003102B8" w:rsidP="00DB240E">
      <w:pPr>
        <w:spacing w:after="0"/>
        <w:jc w:val="both"/>
        <w:rPr>
          <w:rFonts w:ascii="Verdana" w:hAnsi="Verdana"/>
          <w:b/>
          <w:i/>
          <w:sz w:val="20"/>
          <w:szCs w:val="20"/>
        </w:rPr>
      </w:pPr>
      <w:bookmarkStart w:id="78" w:name="_Hlk113864571"/>
      <w:r w:rsidRPr="000F2CAD">
        <w:rPr>
          <w:rFonts w:ascii="Verdana" w:hAnsi="Verdana"/>
          <w:b/>
          <w:sz w:val="20"/>
          <w:szCs w:val="20"/>
        </w:rPr>
        <w:t>Oświadczenie musi być opatrzone przez osobę lub osoby uprawnione do reprezentowania Wykonawcy/Wykonawcy wspólnie ubiegającego się o zamówienie</w:t>
      </w:r>
      <w:bookmarkEnd w:id="78"/>
      <w:r w:rsidRPr="000F2CAD">
        <w:rPr>
          <w:rFonts w:ascii="Verdana" w:hAnsi="Verdana"/>
          <w:b/>
          <w:sz w:val="20"/>
          <w:szCs w:val="20"/>
        </w:rPr>
        <w:t>/podmiotu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DB240E">
      <w:pPr>
        <w:spacing w:after="0"/>
        <w:jc w:val="both"/>
        <w:rPr>
          <w:rFonts w:ascii="Verdana" w:hAnsi="Verdana"/>
          <w:b/>
          <w:i/>
          <w:sz w:val="20"/>
          <w:szCs w:val="20"/>
        </w:rPr>
      </w:pPr>
      <w:r w:rsidRPr="000F2CAD">
        <w:rPr>
          <w:rFonts w:ascii="Verdana" w:hAnsi="Verdana"/>
          <w:b/>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DB240E">
      <w:pPr>
        <w:spacing w:after="0"/>
        <w:rPr>
          <w:rFonts w:ascii="Verdana" w:hAnsi="Verdana" w:cs="Arial"/>
          <w:color w:val="FFFFFF" w:themeColor="background1"/>
          <w:sz w:val="20"/>
          <w:szCs w:val="20"/>
        </w:rPr>
      </w:pPr>
      <w:bookmarkStart w:id="79" w:name="_Hlk63252356"/>
    </w:p>
    <w:p w14:paraId="0C46D666" w14:textId="77777777" w:rsidR="00080BA7" w:rsidRDefault="00080BA7" w:rsidP="00DB240E">
      <w:pPr>
        <w:spacing w:after="0"/>
        <w:rPr>
          <w:rFonts w:ascii="Verdana" w:hAnsi="Verdana" w:cs="Arial"/>
          <w:color w:val="FFFFFF" w:themeColor="background1"/>
          <w:sz w:val="20"/>
          <w:szCs w:val="20"/>
        </w:rPr>
      </w:pPr>
    </w:p>
    <w:p w14:paraId="1791AD96" w14:textId="77777777" w:rsidR="00174318" w:rsidRDefault="00174318" w:rsidP="00DB240E">
      <w:pPr>
        <w:spacing w:after="0"/>
        <w:rPr>
          <w:rFonts w:ascii="Verdana" w:hAnsi="Verdana" w:cs="Arial"/>
          <w:sz w:val="20"/>
          <w:szCs w:val="20"/>
        </w:rPr>
      </w:pPr>
      <w:r>
        <w:rPr>
          <w:rFonts w:ascii="Verdana" w:hAnsi="Verdana" w:cs="Arial"/>
          <w:sz w:val="20"/>
          <w:szCs w:val="20"/>
        </w:rPr>
        <w:br w:type="page"/>
      </w:r>
    </w:p>
    <w:p w14:paraId="742B4788" w14:textId="2B8DCEDB" w:rsidR="003102B8" w:rsidRPr="00BA0E59" w:rsidRDefault="001036FD" w:rsidP="00DB240E">
      <w:pPr>
        <w:spacing w:after="0"/>
        <w:ind w:left="4248" w:firstLine="708"/>
        <w:rPr>
          <w:rFonts w:ascii="Verdana" w:hAnsi="Verdana" w:cs="Arial"/>
          <w:sz w:val="20"/>
          <w:szCs w:val="20"/>
        </w:rPr>
      </w:pPr>
      <w:r>
        <w:rPr>
          <w:rFonts w:ascii="Verdana" w:hAnsi="Verdana" w:cs="Arial"/>
          <w:sz w:val="20"/>
          <w:szCs w:val="20"/>
        </w:rPr>
        <w:lastRenderedPageBreak/>
        <w:t xml:space="preserve">             </w:t>
      </w:r>
      <w:r w:rsidR="003102B8">
        <w:rPr>
          <w:rFonts w:ascii="Verdana" w:hAnsi="Verdana" w:cs="Arial"/>
          <w:sz w:val="20"/>
          <w:szCs w:val="20"/>
        </w:rPr>
        <w:t>P</w:t>
      </w:r>
      <w:r w:rsidR="003102B8" w:rsidRPr="00B258AA">
        <w:rPr>
          <w:rFonts w:ascii="Verdana" w:hAnsi="Verdana" w:cs="Arial"/>
          <w:sz w:val="20"/>
          <w:szCs w:val="20"/>
        </w:rPr>
        <w:t>ostępowani</w:t>
      </w:r>
      <w:r w:rsidR="003102B8">
        <w:rPr>
          <w:rFonts w:ascii="Verdana" w:hAnsi="Verdana" w:cs="Arial"/>
          <w:sz w:val="20"/>
          <w:szCs w:val="20"/>
        </w:rPr>
        <w:t>e nr</w:t>
      </w:r>
      <w:r w:rsidR="003102B8" w:rsidRPr="00B258AA">
        <w:rPr>
          <w:rFonts w:ascii="Verdana" w:hAnsi="Verdana" w:cs="Arial"/>
          <w:sz w:val="20"/>
          <w:szCs w:val="20"/>
        </w:rPr>
        <w:t xml:space="preserve">: </w:t>
      </w:r>
      <w:r w:rsidR="003102B8" w:rsidRPr="00AB1BE7">
        <w:rPr>
          <w:rFonts w:ascii="Verdana" w:hAnsi="Verdana" w:cs="Arial"/>
          <w:b/>
          <w:color w:val="000000"/>
          <w:sz w:val="20"/>
        </w:rPr>
        <w:t>BZP.27</w:t>
      </w:r>
      <w:r w:rsidR="003102B8">
        <w:rPr>
          <w:rFonts w:ascii="Verdana" w:hAnsi="Verdana" w:cs="Arial"/>
          <w:b/>
          <w:color w:val="000000"/>
          <w:sz w:val="20"/>
        </w:rPr>
        <w:t>10</w:t>
      </w:r>
      <w:r w:rsidR="003102B8" w:rsidRPr="00AB1BE7">
        <w:rPr>
          <w:rFonts w:ascii="Verdana" w:hAnsi="Verdana" w:cs="Arial"/>
          <w:b/>
          <w:color w:val="000000"/>
          <w:sz w:val="20"/>
        </w:rPr>
        <w:t>.</w:t>
      </w:r>
      <w:r>
        <w:rPr>
          <w:rFonts w:ascii="Verdana" w:hAnsi="Verdana" w:cs="Arial"/>
          <w:b/>
          <w:color w:val="000000"/>
          <w:sz w:val="20"/>
        </w:rPr>
        <w:t>44</w:t>
      </w:r>
      <w:r w:rsidR="003102B8" w:rsidRPr="00AB1BE7">
        <w:rPr>
          <w:rFonts w:ascii="Verdana" w:hAnsi="Verdana" w:cs="Arial"/>
          <w:b/>
          <w:color w:val="000000"/>
          <w:sz w:val="20"/>
        </w:rPr>
        <w:t>.202</w:t>
      </w:r>
      <w:r w:rsidR="002B100D">
        <w:rPr>
          <w:rFonts w:ascii="Verdana" w:hAnsi="Verdana" w:cs="Arial"/>
          <w:b/>
          <w:color w:val="000000"/>
          <w:sz w:val="20"/>
        </w:rPr>
        <w:t>2</w:t>
      </w:r>
      <w:r w:rsidR="003102B8" w:rsidRPr="00AB1BE7">
        <w:rPr>
          <w:rFonts w:ascii="Verdana" w:hAnsi="Verdana" w:cs="Arial"/>
          <w:b/>
          <w:color w:val="000000"/>
          <w:sz w:val="20"/>
        </w:rPr>
        <w:t>.</w:t>
      </w:r>
      <w:r>
        <w:rPr>
          <w:rFonts w:ascii="Verdana" w:hAnsi="Verdana" w:cs="Arial"/>
          <w:b/>
          <w:color w:val="000000"/>
          <w:sz w:val="20"/>
        </w:rPr>
        <w:t>GS</w:t>
      </w:r>
    </w:p>
    <w:p w14:paraId="3B643454" w14:textId="77777777" w:rsidR="003102B8" w:rsidRDefault="003102B8" w:rsidP="00DB240E">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DB240E">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DB240E">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DB240E">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DB240E">
      <w:pPr>
        <w:spacing w:after="0"/>
        <w:rPr>
          <w:rFonts w:ascii="Verdana" w:hAnsi="Verdana" w:cs="Arial"/>
          <w:b/>
          <w:sz w:val="20"/>
          <w:szCs w:val="20"/>
        </w:rPr>
      </w:pPr>
    </w:p>
    <w:p w14:paraId="064A6B88" w14:textId="23C691AB" w:rsidR="003102B8" w:rsidRDefault="003102B8" w:rsidP="00DB240E">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w:t>
      </w:r>
      <w:r w:rsidR="00084AB1">
        <w:rPr>
          <w:rFonts w:ascii="Verdana" w:hAnsi="Verdana" w:cs="Arial"/>
          <w:b/>
          <w:sz w:val="20"/>
          <w:szCs w:val="20"/>
        </w:rPr>
        <w:t>z</w:t>
      </w:r>
      <w:r>
        <w:rPr>
          <w:rFonts w:ascii="Verdana" w:hAnsi="Verdana" w:cs="Arial"/>
          <w:b/>
          <w:sz w:val="20"/>
          <w:szCs w:val="20"/>
        </w:rPr>
        <w:t>asoby</w:t>
      </w:r>
      <w:r w:rsidRPr="00D40395">
        <w:rPr>
          <w:rFonts w:ascii="Verdana" w:hAnsi="Verdana" w:cs="Arial"/>
          <w:b/>
          <w:sz w:val="20"/>
          <w:szCs w:val="20"/>
        </w:rPr>
        <w:t>:</w:t>
      </w:r>
      <w:r>
        <w:rPr>
          <w:rFonts w:ascii="Verdana" w:hAnsi="Verdana" w:cs="Arial"/>
          <w:sz w:val="20"/>
          <w:szCs w:val="20"/>
        </w:rPr>
        <w:t>…………………………………………………………………………………………………………………………..</w:t>
      </w:r>
    </w:p>
    <w:p w14:paraId="700BF933" w14:textId="1AC54B3B" w:rsidR="003102B8" w:rsidRPr="00FE243B" w:rsidRDefault="003102B8" w:rsidP="00DB240E">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DB240E">
      <w:pPr>
        <w:spacing w:after="0"/>
        <w:ind w:right="-142"/>
        <w:rPr>
          <w:rFonts w:ascii="Verdana" w:hAnsi="Verdana" w:cs="Arial"/>
          <w:i/>
          <w:sz w:val="20"/>
          <w:szCs w:val="20"/>
        </w:rPr>
      </w:pPr>
    </w:p>
    <w:p w14:paraId="176A41A2" w14:textId="77777777" w:rsidR="003102B8"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DB240E">
      <w:pPr>
        <w:spacing w:after="0"/>
        <w:jc w:val="center"/>
        <w:rPr>
          <w:rFonts w:ascii="Verdana" w:hAnsi="Verdana" w:cs="Arial"/>
          <w:b/>
          <w:sz w:val="20"/>
          <w:szCs w:val="20"/>
        </w:rPr>
      </w:pPr>
    </w:p>
    <w:p w14:paraId="5AE4FF5C" w14:textId="77777777" w:rsidR="001036FD" w:rsidRDefault="001036FD" w:rsidP="001036FD">
      <w:pPr>
        <w:spacing w:after="0"/>
        <w:jc w:val="center"/>
        <w:rPr>
          <w:rFonts w:ascii="Verdana" w:hAnsi="Verdana" w:cs="Arial"/>
          <w:b/>
          <w:sz w:val="20"/>
        </w:rPr>
      </w:pPr>
      <w:r w:rsidRPr="001036FD">
        <w:rPr>
          <w:rFonts w:ascii="Verdana" w:hAnsi="Verdana" w:cs="Arial"/>
          <w:b/>
          <w:sz w:val="20"/>
        </w:rPr>
        <w:t>Dostawa automatycznego mikroskopu konfokalnego dla Wydziału Biotechnologii</w:t>
      </w:r>
    </w:p>
    <w:p w14:paraId="0A00009B" w14:textId="77777777" w:rsidR="00084AB1" w:rsidRPr="00412248" w:rsidRDefault="00084AB1" w:rsidP="00DB240E">
      <w:pPr>
        <w:spacing w:after="0"/>
        <w:rPr>
          <w:rFonts w:ascii="Verdana" w:hAnsi="Verdana" w:cs="Arial"/>
          <w:b/>
          <w:sz w:val="20"/>
          <w:szCs w:val="20"/>
        </w:rPr>
      </w:pPr>
    </w:p>
    <w:p w14:paraId="48F19BA7" w14:textId="77777777" w:rsidR="003102B8" w:rsidRDefault="003102B8" w:rsidP="00DB240E">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DB240E">
      <w:pPr>
        <w:spacing w:after="0"/>
        <w:jc w:val="both"/>
        <w:rPr>
          <w:rFonts w:ascii="Verdana" w:hAnsi="Verdana" w:cs="Arial"/>
          <w:sz w:val="20"/>
          <w:szCs w:val="20"/>
        </w:rPr>
      </w:pPr>
    </w:p>
    <w:p w14:paraId="5FC0515B"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3 </w:t>
      </w:r>
      <w:proofErr w:type="spellStart"/>
      <w:r w:rsidRPr="00E7241F">
        <w:rPr>
          <w:rFonts w:ascii="Verdana" w:hAnsi="Verdana"/>
          <w:sz w:val="20"/>
          <w:szCs w:val="20"/>
        </w:rPr>
        <w:t>uPzp</w:t>
      </w:r>
      <w:proofErr w:type="spellEnd"/>
      <w:r w:rsidRPr="00E7241F">
        <w:rPr>
          <w:rFonts w:ascii="Verdana" w:hAnsi="Verdana"/>
          <w:sz w:val="20"/>
          <w:szCs w:val="20"/>
        </w:rPr>
        <w:t>;</w:t>
      </w:r>
    </w:p>
    <w:p w14:paraId="6FFDFCC7" w14:textId="77777777" w:rsidR="003102B8" w:rsidRDefault="003102B8" w:rsidP="00DB240E">
      <w:pPr>
        <w:pStyle w:val="Bezodstpw"/>
        <w:spacing w:line="276" w:lineRule="auto"/>
        <w:ind w:left="426"/>
        <w:jc w:val="both"/>
        <w:rPr>
          <w:rFonts w:ascii="Verdana" w:hAnsi="Verdana"/>
          <w:sz w:val="20"/>
          <w:szCs w:val="20"/>
        </w:rPr>
      </w:pPr>
    </w:p>
    <w:p w14:paraId="7DD74DA2"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4 </w:t>
      </w:r>
      <w:proofErr w:type="spellStart"/>
      <w:r w:rsidRPr="00E7241F">
        <w:rPr>
          <w:rFonts w:ascii="Verdana" w:hAnsi="Verdana"/>
          <w:sz w:val="20"/>
          <w:szCs w:val="20"/>
        </w:rPr>
        <w:t>uPzp</w:t>
      </w:r>
      <w:proofErr w:type="spellEnd"/>
      <w:r w:rsidRPr="00E7241F">
        <w:rPr>
          <w:rFonts w:ascii="Verdana" w:hAnsi="Verdana"/>
          <w:sz w:val="20"/>
          <w:szCs w:val="20"/>
        </w:rPr>
        <w:t>, dotyczących orzeczenia zakazu ubiegania się o zamówienie publiczne tytułem środka zapobiegawczego;</w:t>
      </w:r>
    </w:p>
    <w:p w14:paraId="47CA3D0E" w14:textId="77777777" w:rsidR="003102B8" w:rsidRDefault="003102B8" w:rsidP="00DB240E">
      <w:pPr>
        <w:pStyle w:val="Bezodstpw"/>
        <w:spacing w:line="276" w:lineRule="auto"/>
        <w:jc w:val="both"/>
        <w:rPr>
          <w:rFonts w:ascii="Verdana" w:hAnsi="Verdana"/>
          <w:sz w:val="20"/>
          <w:szCs w:val="20"/>
        </w:rPr>
      </w:pPr>
    </w:p>
    <w:p w14:paraId="34953002"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5 </w:t>
      </w:r>
      <w:proofErr w:type="spellStart"/>
      <w:r w:rsidRPr="00E7241F">
        <w:rPr>
          <w:rFonts w:ascii="Verdana" w:hAnsi="Verdana"/>
          <w:sz w:val="20"/>
          <w:szCs w:val="20"/>
        </w:rPr>
        <w:t>uPzp</w:t>
      </w:r>
      <w:proofErr w:type="spellEnd"/>
      <w:r w:rsidRPr="00E7241F">
        <w:rPr>
          <w:rFonts w:ascii="Verdana" w:hAnsi="Verdana"/>
          <w:sz w:val="20"/>
          <w:szCs w:val="20"/>
        </w:rPr>
        <w:t>, dotyczących zawarcia z innymi wykonawcami porozumienia mającego na celu zakłócenie konkurencji;</w:t>
      </w:r>
    </w:p>
    <w:p w14:paraId="5A5F821C" w14:textId="77777777" w:rsidR="003102B8" w:rsidRDefault="003102B8" w:rsidP="00DB240E">
      <w:pPr>
        <w:pStyle w:val="Bezodstpw"/>
        <w:spacing w:line="276" w:lineRule="auto"/>
        <w:jc w:val="both"/>
        <w:rPr>
          <w:rFonts w:ascii="Verdana" w:hAnsi="Verdana"/>
          <w:sz w:val="20"/>
          <w:szCs w:val="20"/>
        </w:rPr>
      </w:pPr>
    </w:p>
    <w:p w14:paraId="1D0F4DA8"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6 </w:t>
      </w:r>
      <w:proofErr w:type="spellStart"/>
      <w:r w:rsidRPr="00E7241F">
        <w:rPr>
          <w:rFonts w:ascii="Verdana" w:hAnsi="Verdana"/>
          <w:sz w:val="20"/>
          <w:szCs w:val="20"/>
        </w:rPr>
        <w:t>uPzp</w:t>
      </w:r>
      <w:proofErr w:type="spellEnd"/>
      <w:r w:rsidRPr="00E7241F">
        <w:rPr>
          <w:rFonts w:ascii="Verdana" w:hAnsi="Verdana"/>
          <w:sz w:val="20"/>
          <w:szCs w:val="20"/>
        </w:rPr>
        <w:t>;</w:t>
      </w:r>
    </w:p>
    <w:p w14:paraId="6F22E591" w14:textId="77777777" w:rsidR="003102B8" w:rsidRDefault="003102B8" w:rsidP="00DB240E">
      <w:pPr>
        <w:pStyle w:val="Bezodstpw"/>
        <w:spacing w:line="276" w:lineRule="auto"/>
        <w:jc w:val="both"/>
        <w:rPr>
          <w:rFonts w:ascii="Verdana" w:hAnsi="Verdana"/>
          <w:sz w:val="20"/>
          <w:szCs w:val="20"/>
        </w:rPr>
      </w:pPr>
    </w:p>
    <w:p w14:paraId="28CDED14"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109 ust. 1 pkt 1 </w:t>
      </w:r>
      <w:proofErr w:type="spellStart"/>
      <w:r w:rsidRPr="00E7241F">
        <w:rPr>
          <w:rFonts w:ascii="Verdana" w:hAnsi="Verdana"/>
          <w:sz w:val="20"/>
          <w:szCs w:val="20"/>
        </w:rPr>
        <w:t>uPz</w:t>
      </w:r>
      <w:proofErr w:type="spellEnd"/>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Default="003102B8" w:rsidP="00DB240E">
      <w:pPr>
        <w:pStyle w:val="Bezodstpw"/>
        <w:spacing w:line="276" w:lineRule="auto"/>
        <w:jc w:val="both"/>
        <w:rPr>
          <w:rFonts w:ascii="Verdana" w:hAnsi="Verdana"/>
          <w:sz w:val="20"/>
          <w:szCs w:val="20"/>
        </w:rPr>
      </w:pPr>
    </w:p>
    <w:p w14:paraId="2CF05BA8"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2 lit. b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1BF90C48" w14:textId="77777777" w:rsidR="003102B8" w:rsidRDefault="003102B8" w:rsidP="00DB240E">
      <w:pPr>
        <w:pStyle w:val="Bezodstpw"/>
        <w:spacing w:line="276" w:lineRule="auto"/>
        <w:jc w:val="both"/>
        <w:rPr>
          <w:rFonts w:ascii="Verdana" w:hAnsi="Verdana"/>
          <w:sz w:val="20"/>
          <w:szCs w:val="20"/>
        </w:rPr>
      </w:pPr>
    </w:p>
    <w:p w14:paraId="3C58EE3D"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2 lit. c </w:t>
      </w:r>
      <w:proofErr w:type="spellStart"/>
      <w:r w:rsidRPr="00E7241F">
        <w:rPr>
          <w:rFonts w:ascii="Verdana" w:hAnsi="Verdana"/>
          <w:sz w:val="20"/>
          <w:szCs w:val="20"/>
        </w:rPr>
        <w:t>uPzp</w:t>
      </w:r>
      <w:proofErr w:type="spellEnd"/>
      <w:r w:rsidRPr="00E7241F">
        <w:rPr>
          <w:rFonts w:ascii="Verdana" w:hAnsi="Verdana"/>
          <w:sz w:val="20"/>
          <w:szCs w:val="20"/>
        </w:rPr>
        <w:t>;</w:t>
      </w:r>
    </w:p>
    <w:p w14:paraId="3AB869F6" w14:textId="77777777" w:rsidR="003102B8" w:rsidRDefault="003102B8" w:rsidP="00DB240E">
      <w:pPr>
        <w:pStyle w:val="Bezodstpw"/>
        <w:spacing w:line="276" w:lineRule="auto"/>
        <w:ind w:left="426"/>
        <w:jc w:val="both"/>
        <w:rPr>
          <w:rFonts w:ascii="Verdana" w:hAnsi="Verdana"/>
          <w:sz w:val="20"/>
          <w:szCs w:val="20"/>
        </w:rPr>
      </w:pPr>
    </w:p>
    <w:p w14:paraId="4FC5C700"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3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71703386" w14:textId="77777777" w:rsidR="003102B8" w:rsidRDefault="003102B8" w:rsidP="00DB240E">
      <w:pPr>
        <w:pStyle w:val="Bezodstpw"/>
        <w:tabs>
          <w:tab w:val="left" w:pos="1392"/>
        </w:tabs>
        <w:spacing w:line="276" w:lineRule="auto"/>
        <w:jc w:val="both"/>
        <w:rPr>
          <w:rFonts w:ascii="Verdana" w:hAnsi="Verdana"/>
          <w:sz w:val="20"/>
          <w:szCs w:val="20"/>
        </w:rPr>
      </w:pPr>
      <w:r>
        <w:rPr>
          <w:rFonts w:ascii="Verdana" w:hAnsi="Verdana"/>
          <w:sz w:val="20"/>
          <w:szCs w:val="20"/>
        </w:rPr>
        <w:tab/>
      </w:r>
    </w:p>
    <w:p w14:paraId="4F664767" w14:textId="06BC3466" w:rsidR="003102B8" w:rsidRPr="00BA0E59" w:rsidRDefault="003102B8" w:rsidP="00DB240E">
      <w:pPr>
        <w:pStyle w:val="Bezodstpw"/>
        <w:numPr>
          <w:ilvl w:val="4"/>
          <w:numId w:val="4"/>
        </w:numPr>
        <w:spacing w:line="276" w:lineRule="auto"/>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1CE135C" w14:textId="77777777" w:rsidR="003102B8" w:rsidRDefault="003102B8" w:rsidP="00DB240E">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DB240E">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21D96E88" w14:textId="3A94FCF5" w:rsidR="003102B8" w:rsidRPr="00BA0E59" w:rsidRDefault="003102B8" w:rsidP="00DB240E">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DB240E">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DB240E">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DB240E">
      <w:pPr>
        <w:pStyle w:val="Bezodstpw"/>
        <w:spacing w:line="276" w:lineRule="auto"/>
        <w:jc w:val="both"/>
        <w:rPr>
          <w:rFonts w:ascii="Verdana" w:hAnsi="Verdana"/>
          <w:sz w:val="20"/>
          <w:szCs w:val="20"/>
        </w:rPr>
      </w:pPr>
    </w:p>
    <w:p w14:paraId="3EBAAF44" w14:textId="77777777" w:rsidR="003102B8" w:rsidRPr="0072754F" w:rsidRDefault="003102B8" w:rsidP="00DB240E">
      <w:pPr>
        <w:pStyle w:val="Bezodstpw"/>
        <w:spacing w:line="276" w:lineRule="auto"/>
        <w:jc w:val="both"/>
        <w:rPr>
          <w:rFonts w:ascii="Verdana" w:hAnsi="Verdana"/>
          <w:sz w:val="20"/>
          <w:szCs w:val="20"/>
        </w:rPr>
      </w:pPr>
    </w:p>
    <w:p w14:paraId="1AE2935B" w14:textId="77777777" w:rsidR="003102B8" w:rsidRPr="00FB28D8" w:rsidRDefault="003102B8" w:rsidP="00DB240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DB240E">
      <w:pPr>
        <w:spacing w:after="0"/>
        <w:jc w:val="both"/>
        <w:rPr>
          <w:rFonts w:ascii="Verdana" w:hAnsi="Verdana" w:cs="Arial"/>
          <w:sz w:val="20"/>
          <w:szCs w:val="20"/>
        </w:rPr>
      </w:pPr>
      <w:r w:rsidRPr="00FB28D8">
        <w:rPr>
          <w:rFonts w:ascii="Verdana" w:hAnsi="Verdana" w:cs="Arial"/>
          <w:sz w:val="20"/>
          <w:szCs w:val="20"/>
        </w:rPr>
        <w:lastRenderedPageBreak/>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DB240E">
      <w:pPr>
        <w:spacing w:after="0"/>
        <w:jc w:val="both"/>
        <w:rPr>
          <w:rFonts w:ascii="Verdana" w:hAnsi="Verdana" w:cs="Arial"/>
          <w:sz w:val="20"/>
          <w:szCs w:val="20"/>
        </w:rPr>
      </w:pPr>
    </w:p>
    <w:p w14:paraId="04B54BBE" w14:textId="77777777" w:rsidR="003102B8" w:rsidRPr="00AA2AC7" w:rsidRDefault="003102B8" w:rsidP="00DB240E">
      <w:pPr>
        <w:tabs>
          <w:tab w:val="left" w:pos="0"/>
          <w:tab w:val="center" w:pos="4536"/>
          <w:tab w:val="right" w:pos="9072"/>
        </w:tabs>
        <w:spacing w:after="0"/>
        <w:jc w:val="both"/>
        <w:rPr>
          <w:rFonts w:ascii="Verdana" w:hAnsi="Verdana" w:cs="Arial"/>
          <w:i/>
          <w:sz w:val="16"/>
          <w:szCs w:val="16"/>
        </w:rPr>
      </w:pPr>
    </w:p>
    <w:p w14:paraId="3A277B89" w14:textId="77777777" w:rsidR="003102B8" w:rsidRPr="00C343E8" w:rsidRDefault="003102B8" w:rsidP="00DB240E">
      <w:pPr>
        <w:spacing w:after="0"/>
        <w:jc w:val="both"/>
        <w:rPr>
          <w:rFonts w:ascii="Verdana" w:hAnsi="Verdana"/>
          <w:b/>
          <w:i/>
          <w:sz w:val="20"/>
          <w:szCs w:val="20"/>
        </w:rPr>
      </w:pPr>
      <w:bookmarkStart w:id="80" w:name="_Hlk69509477"/>
      <w:bookmarkEnd w:id="79"/>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17BB0380" w14:textId="77777777" w:rsidR="003102B8" w:rsidRPr="00C343E8" w:rsidRDefault="003102B8" w:rsidP="00DB240E">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7C81F8F9" w14:textId="77777777" w:rsidR="003102B8" w:rsidRDefault="003102B8" w:rsidP="00DB240E">
      <w:pPr>
        <w:pStyle w:val="Bezodstpw"/>
        <w:spacing w:line="276" w:lineRule="auto"/>
        <w:ind w:left="357"/>
        <w:rPr>
          <w:rFonts w:ascii="Verdana" w:hAnsi="Verdana" w:cs="Arial"/>
          <w:color w:val="FFFFFF" w:themeColor="background1"/>
          <w:sz w:val="20"/>
          <w:szCs w:val="20"/>
        </w:rPr>
      </w:pPr>
    </w:p>
    <w:bookmarkEnd w:id="80"/>
    <w:p w14:paraId="2139607F" w14:textId="77777777" w:rsidR="003102B8" w:rsidRDefault="003102B8" w:rsidP="00DB240E">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67039316" w:rsidR="003102B8" w:rsidRDefault="003102B8" w:rsidP="00DB240E">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1036FD">
        <w:rPr>
          <w:rFonts w:ascii="Verdana" w:hAnsi="Verdana" w:cs="Arial"/>
          <w:b/>
          <w:color w:val="000000"/>
          <w:sz w:val="20"/>
        </w:rPr>
        <w:t>44</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sidR="001036FD">
        <w:rPr>
          <w:rFonts w:ascii="Verdana" w:hAnsi="Verdana" w:cs="Arial"/>
          <w:b/>
          <w:color w:val="000000"/>
          <w:sz w:val="20"/>
        </w:rPr>
        <w:t>GS</w:t>
      </w:r>
    </w:p>
    <w:p w14:paraId="3D4E283A" w14:textId="77777777" w:rsidR="003102B8" w:rsidRPr="005F74C8" w:rsidRDefault="003102B8" w:rsidP="00DB240E">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DB240E">
      <w:pPr>
        <w:spacing w:after="0"/>
      </w:pPr>
    </w:p>
    <w:p w14:paraId="00F92ACE" w14:textId="77777777" w:rsidR="00BA0E59" w:rsidRDefault="003102B8" w:rsidP="00DB240E">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Pr>
          <w:rFonts w:ascii="Verdana" w:hAnsi="Verdana"/>
          <w:sz w:val="20"/>
          <w:szCs w:val="20"/>
        </w:rPr>
        <w:t>:</w:t>
      </w:r>
    </w:p>
    <w:p w14:paraId="6C2B328E" w14:textId="77777777" w:rsidR="00BA0E59" w:rsidRPr="00BA0E59" w:rsidRDefault="00BA0E59" w:rsidP="00DB240E">
      <w:pPr>
        <w:spacing w:after="0"/>
        <w:jc w:val="center"/>
        <w:rPr>
          <w:rFonts w:ascii="Verdana" w:hAnsi="Verdana"/>
          <w:b/>
          <w:sz w:val="20"/>
          <w:szCs w:val="20"/>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3402"/>
        <w:gridCol w:w="1843"/>
        <w:gridCol w:w="2126"/>
      </w:tblGrid>
      <w:tr w:rsidR="003102B8" w:rsidRPr="002D4B04" w14:paraId="301BA9FC" w14:textId="77777777" w:rsidTr="00225E9B">
        <w:trPr>
          <w:trHeight w:val="1299"/>
        </w:trPr>
        <w:tc>
          <w:tcPr>
            <w:tcW w:w="2977" w:type="dxa"/>
            <w:vAlign w:val="center"/>
          </w:tcPr>
          <w:p w14:paraId="30EEC9F6" w14:textId="77777777" w:rsidR="003102B8" w:rsidRPr="00E3109F" w:rsidRDefault="003102B8" w:rsidP="00DB240E">
            <w:pPr>
              <w:spacing w:after="0"/>
              <w:jc w:val="center"/>
              <w:rPr>
                <w:rFonts w:ascii="Verdana" w:hAnsi="Verdana" w:cs="Calibri"/>
                <w:bCs/>
                <w:sz w:val="16"/>
                <w:szCs w:val="16"/>
              </w:rPr>
            </w:pPr>
          </w:p>
          <w:p w14:paraId="53C6B09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402" w:type="dxa"/>
            <w:vAlign w:val="center"/>
          </w:tcPr>
          <w:p w14:paraId="087182FA" w14:textId="77777777" w:rsidR="003102B8" w:rsidRPr="00E3109F" w:rsidRDefault="003102B8" w:rsidP="00DB240E">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DB240E">
            <w:pPr>
              <w:spacing w:after="0"/>
              <w:jc w:val="center"/>
              <w:rPr>
                <w:rFonts w:ascii="Verdana" w:hAnsi="Verdana" w:cs="Calibri"/>
                <w:bCs/>
                <w:sz w:val="16"/>
                <w:szCs w:val="16"/>
              </w:rPr>
            </w:pPr>
          </w:p>
          <w:p w14:paraId="110AE2C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DB240E">
            <w:pPr>
              <w:spacing w:after="0"/>
              <w:rPr>
                <w:rFonts w:ascii="Verdana" w:hAnsi="Verdana" w:cs="Calibri"/>
                <w:bCs/>
                <w:sz w:val="16"/>
                <w:szCs w:val="16"/>
              </w:rPr>
            </w:pPr>
          </w:p>
        </w:tc>
        <w:tc>
          <w:tcPr>
            <w:tcW w:w="2126" w:type="dxa"/>
            <w:vAlign w:val="center"/>
          </w:tcPr>
          <w:p w14:paraId="6601B71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DB240E">
            <w:pPr>
              <w:spacing w:after="0"/>
              <w:ind w:left="-210" w:firstLine="210"/>
              <w:jc w:val="center"/>
              <w:rPr>
                <w:rFonts w:ascii="Verdana" w:hAnsi="Verdana" w:cs="Calibri"/>
                <w:bCs/>
                <w:sz w:val="16"/>
                <w:szCs w:val="16"/>
              </w:rPr>
            </w:pPr>
          </w:p>
        </w:tc>
      </w:tr>
      <w:tr w:rsidR="003102B8" w:rsidRPr="00595800" w14:paraId="1A51F5DF" w14:textId="77777777" w:rsidTr="00225E9B">
        <w:tc>
          <w:tcPr>
            <w:tcW w:w="2977" w:type="dxa"/>
          </w:tcPr>
          <w:p w14:paraId="3054FF9D" w14:textId="77777777" w:rsidR="003102B8" w:rsidRPr="00595800" w:rsidRDefault="003102B8" w:rsidP="00DB240E">
            <w:pPr>
              <w:spacing w:after="0"/>
              <w:jc w:val="center"/>
              <w:rPr>
                <w:rFonts w:cs="Calibri"/>
                <w:sz w:val="19"/>
                <w:szCs w:val="19"/>
              </w:rPr>
            </w:pPr>
            <w:r w:rsidRPr="00595800">
              <w:rPr>
                <w:rFonts w:cs="Calibri"/>
                <w:b/>
                <w:sz w:val="19"/>
                <w:szCs w:val="19"/>
              </w:rPr>
              <w:t>1</w:t>
            </w:r>
          </w:p>
        </w:tc>
        <w:tc>
          <w:tcPr>
            <w:tcW w:w="3402" w:type="dxa"/>
          </w:tcPr>
          <w:p w14:paraId="47DF066C" w14:textId="77777777" w:rsidR="003102B8" w:rsidRPr="00595800" w:rsidRDefault="003102B8" w:rsidP="00DB240E">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DB240E">
            <w:pPr>
              <w:spacing w:after="0"/>
              <w:jc w:val="center"/>
              <w:rPr>
                <w:rFonts w:cs="Calibri"/>
                <w:sz w:val="19"/>
                <w:szCs w:val="19"/>
              </w:rPr>
            </w:pPr>
            <w:r w:rsidRPr="00595800">
              <w:rPr>
                <w:rFonts w:cs="Calibri"/>
                <w:b/>
                <w:sz w:val="19"/>
                <w:szCs w:val="19"/>
              </w:rPr>
              <w:t>3</w:t>
            </w:r>
          </w:p>
        </w:tc>
        <w:tc>
          <w:tcPr>
            <w:tcW w:w="2126" w:type="dxa"/>
          </w:tcPr>
          <w:p w14:paraId="53450808" w14:textId="77777777" w:rsidR="003102B8" w:rsidRPr="00595800" w:rsidRDefault="003102B8" w:rsidP="00DB240E">
            <w:pPr>
              <w:spacing w:after="0"/>
              <w:jc w:val="center"/>
              <w:rPr>
                <w:rFonts w:cs="Calibri"/>
                <w:sz w:val="19"/>
                <w:szCs w:val="19"/>
              </w:rPr>
            </w:pPr>
            <w:r w:rsidRPr="00595800">
              <w:rPr>
                <w:rFonts w:cs="Calibri"/>
                <w:b/>
                <w:sz w:val="19"/>
                <w:szCs w:val="19"/>
              </w:rPr>
              <w:t>4</w:t>
            </w:r>
          </w:p>
        </w:tc>
      </w:tr>
      <w:tr w:rsidR="003102B8" w:rsidRPr="00595800" w14:paraId="0DA79C6C" w14:textId="77777777" w:rsidTr="00225E9B">
        <w:trPr>
          <w:trHeight w:hRule="exact" w:val="1792"/>
        </w:trPr>
        <w:tc>
          <w:tcPr>
            <w:tcW w:w="2977" w:type="dxa"/>
          </w:tcPr>
          <w:p w14:paraId="5552331E" w14:textId="77777777" w:rsidR="003102B8" w:rsidRPr="00595800" w:rsidRDefault="003102B8" w:rsidP="00DB240E">
            <w:pPr>
              <w:spacing w:after="0"/>
              <w:rPr>
                <w:rFonts w:cs="Calibri"/>
                <w:sz w:val="19"/>
                <w:szCs w:val="19"/>
              </w:rPr>
            </w:pPr>
          </w:p>
          <w:p w14:paraId="4D7FEE33" w14:textId="77777777" w:rsidR="003102B8" w:rsidRPr="002E1B81" w:rsidRDefault="003102B8" w:rsidP="00DB240E">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DB240E">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DB240E">
            <w:pPr>
              <w:spacing w:after="0"/>
              <w:jc w:val="center"/>
              <w:rPr>
                <w:rFonts w:ascii="Verdana" w:hAnsi="Verdana" w:cs="Arial"/>
                <w:sz w:val="16"/>
                <w:szCs w:val="16"/>
              </w:rPr>
            </w:pPr>
          </w:p>
          <w:p w14:paraId="01C7B96E" w14:textId="77777777" w:rsidR="003102B8" w:rsidRPr="002E1B81" w:rsidRDefault="003102B8" w:rsidP="00DB240E">
            <w:pPr>
              <w:spacing w:after="0"/>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DB240E">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DB240E">
            <w:pPr>
              <w:spacing w:after="0"/>
              <w:jc w:val="center"/>
              <w:rPr>
                <w:rFonts w:cs="Calibri"/>
                <w:sz w:val="19"/>
                <w:szCs w:val="19"/>
              </w:rPr>
            </w:pPr>
          </w:p>
          <w:p w14:paraId="46EF6684" w14:textId="77777777" w:rsidR="003102B8" w:rsidRPr="002E1B81" w:rsidRDefault="003102B8" w:rsidP="00DB240E">
            <w:pPr>
              <w:spacing w:after="0"/>
              <w:jc w:val="center"/>
              <w:rPr>
                <w:rFonts w:cs="Calibri"/>
                <w:sz w:val="19"/>
                <w:szCs w:val="19"/>
              </w:rPr>
            </w:pPr>
          </w:p>
          <w:p w14:paraId="693CB15D" w14:textId="77777777" w:rsidR="003102B8" w:rsidRPr="002E1B81" w:rsidRDefault="003102B8" w:rsidP="00DB240E">
            <w:pPr>
              <w:spacing w:after="0"/>
              <w:jc w:val="center"/>
              <w:rPr>
                <w:rFonts w:cs="Calibri"/>
                <w:sz w:val="19"/>
                <w:szCs w:val="19"/>
              </w:rPr>
            </w:pPr>
          </w:p>
          <w:p w14:paraId="586D2DB3" w14:textId="77777777" w:rsidR="003102B8" w:rsidRPr="002E1B81" w:rsidRDefault="003102B8" w:rsidP="00DB240E">
            <w:pPr>
              <w:spacing w:after="0"/>
              <w:jc w:val="center"/>
              <w:rPr>
                <w:rFonts w:cs="Calibri"/>
                <w:sz w:val="19"/>
                <w:szCs w:val="19"/>
              </w:rPr>
            </w:pPr>
          </w:p>
        </w:tc>
        <w:tc>
          <w:tcPr>
            <w:tcW w:w="3402" w:type="dxa"/>
          </w:tcPr>
          <w:p w14:paraId="1E3693E5" w14:textId="77777777" w:rsidR="00A018FB" w:rsidRDefault="003102B8" w:rsidP="00DB240E">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DB240E">
            <w:pPr>
              <w:pStyle w:val="Tekstpodstawowy"/>
              <w:spacing w:line="276" w:lineRule="auto"/>
              <w:jc w:val="left"/>
              <w:rPr>
                <w:rFonts w:ascii="Verdana" w:hAnsi="Verdana" w:cs="Arial"/>
                <w:sz w:val="16"/>
                <w:szCs w:val="16"/>
              </w:rPr>
            </w:pPr>
          </w:p>
          <w:p w14:paraId="6F7F21F6" w14:textId="2ED469A5" w:rsidR="003102B8" w:rsidRPr="002E1B81" w:rsidRDefault="003102B8" w:rsidP="00DB240E">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DB240E">
            <w:pPr>
              <w:spacing w:after="0"/>
              <w:jc w:val="center"/>
              <w:rPr>
                <w:rFonts w:cs="Calibri"/>
                <w:sz w:val="19"/>
                <w:szCs w:val="19"/>
              </w:rPr>
            </w:pPr>
          </w:p>
        </w:tc>
        <w:tc>
          <w:tcPr>
            <w:tcW w:w="1843" w:type="dxa"/>
          </w:tcPr>
          <w:p w14:paraId="530424EB" w14:textId="77777777" w:rsidR="003102B8" w:rsidRPr="00595800" w:rsidRDefault="003102B8" w:rsidP="00DB240E">
            <w:pPr>
              <w:spacing w:after="0"/>
              <w:jc w:val="center"/>
              <w:rPr>
                <w:rFonts w:cs="Calibri"/>
                <w:sz w:val="19"/>
                <w:szCs w:val="19"/>
              </w:rPr>
            </w:pPr>
          </w:p>
        </w:tc>
        <w:tc>
          <w:tcPr>
            <w:tcW w:w="2126" w:type="dxa"/>
          </w:tcPr>
          <w:p w14:paraId="61093013" w14:textId="77777777" w:rsidR="003102B8" w:rsidRPr="00595800" w:rsidRDefault="003102B8" w:rsidP="00DB240E">
            <w:pPr>
              <w:spacing w:after="0"/>
              <w:jc w:val="center"/>
              <w:rPr>
                <w:rFonts w:cs="Calibri"/>
                <w:sz w:val="19"/>
                <w:szCs w:val="19"/>
              </w:rPr>
            </w:pPr>
          </w:p>
          <w:p w14:paraId="3886278A" w14:textId="77777777" w:rsidR="003102B8" w:rsidRPr="00595800" w:rsidRDefault="003102B8" w:rsidP="00DB240E">
            <w:pPr>
              <w:spacing w:after="0"/>
              <w:jc w:val="center"/>
              <w:rPr>
                <w:rFonts w:cs="Calibri"/>
                <w:sz w:val="19"/>
                <w:szCs w:val="19"/>
              </w:rPr>
            </w:pPr>
          </w:p>
        </w:tc>
      </w:tr>
      <w:tr w:rsidR="00E466DD" w:rsidRPr="00595800" w14:paraId="4F11054E" w14:textId="77777777" w:rsidTr="00225E9B">
        <w:trPr>
          <w:trHeight w:hRule="exact" w:val="1792"/>
        </w:trPr>
        <w:tc>
          <w:tcPr>
            <w:tcW w:w="2977" w:type="dxa"/>
          </w:tcPr>
          <w:p w14:paraId="4144C0B3" w14:textId="77777777" w:rsidR="00E466DD" w:rsidRPr="00595800" w:rsidRDefault="00E466DD" w:rsidP="00E466DD">
            <w:pPr>
              <w:spacing w:after="0"/>
              <w:rPr>
                <w:rFonts w:cs="Calibri"/>
                <w:sz w:val="19"/>
                <w:szCs w:val="19"/>
              </w:rPr>
            </w:pPr>
          </w:p>
          <w:p w14:paraId="05A17291" w14:textId="77777777" w:rsidR="00E466DD" w:rsidRPr="002E1B81" w:rsidRDefault="00E466DD" w:rsidP="00E466DD">
            <w:pPr>
              <w:spacing w:after="0"/>
              <w:jc w:val="center"/>
              <w:rPr>
                <w:rFonts w:ascii="Verdana" w:hAnsi="Verdana" w:cs="Arial"/>
                <w:sz w:val="16"/>
                <w:szCs w:val="16"/>
              </w:rPr>
            </w:pPr>
            <w:r w:rsidRPr="002E1B81">
              <w:rPr>
                <w:rFonts w:ascii="Verdana" w:hAnsi="Verdana" w:cs="Arial"/>
                <w:sz w:val="16"/>
                <w:szCs w:val="16"/>
              </w:rPr>
              <w:t>………………………………………</w:t>
            </w:r>
          </w:p>
          <w:p w14:paraId="1DB4C87E" w14:textId="77777777" w:rsidR="00E466DD" w:rsidRPr="002E1B81" w:rsidRDefault="00E466DD" w:rsidP="00E466DD">
            <w:pPr>
              <w:spacing w:after="0"/>
              <w:jc w:val="center"/>
              <w:rPr>
                <w:rFonts w:ascii="Verdana" w:hAnsi="Verdana" w:cs="Arial"/>
                <w:i/>
                <w:sz w:val="16"/>
                <w:szCs w:val="16"/>
              </w:rPr>
            </w:pPr>
            <w:r w:rsidRPr="002E1B81">
              <w:rPr>
                <w:rFonts w:ascii="Verdana" w:hAnsi="Verdana" w:cs="Arial"/>
                <w:i/>
                <w:sz w:val="16"/>
                <w:szCs w:val="16"/>
              </w:rPr>
              <w:t>nazwa</w:t>
            </w:r>
          </w:p>
          <w:p w14:paraId="3B7C5CDF" w14:textId="77777777" w:rsidR="00E466DD" w:rsidRPr="002E1B81" w:rsidRDefault="00E466DD" w:rsidP="00E466DD">
            <w:pPr>
              <w:spacing w:after="0"/>
              <w:jc w:val="center"/>
              <w:rPr>
                <w:rFonts w:ascii="Verdana" w:hAnsi="Verdana" w:cs="Arial"/>
                <w:sz w:val="16"/>
                <w:szCs w:val="16"/>
              </w:rPr>
            </w:pPr>
          </w:p>
          <w:p w14:paraId="2D039B59" w14:textId="77777777" w:rsidR="00E466DD" w:rsidRPr="002E1B81" w:rsidRDefault="00E466DD" w:rsidP="00E466DD">
            <w:pPr>
              <w:spacing w:after="0"/>
              <w:jc w:val="center"/>
              <w:rPr>
                <w:rFonts w:ascii="Verdana" w:hAnsi="Verdana" w:cs="Arial"/>
                <w:sz w:val="16"/>
                <w:szCs w:val="16"/>
              </w:rPr>
            </w:pPr>
            <w:r w:rsidRPr="002E1B81">
              <w:rPr>
                <w:rFonts w:ascii="Verdana" w:hAnsi="Verdana" w:cs="Arial"/>
                <w:sz w:val="16"/>
                <w:szCs w:val="16"/>
              </w:rPr>
              <w:t>……………………………………</w:t>
            </w:r>
          </w:p>
          <w:p w14:paraId="7E6B71FB" w14:textId="77777777" w:rsidR="00E466DD" w:rsidRPr="002E1B81" w:rsidRDefault="00E466DD" w:rsidP="00E466DD">
            <w:pPr>
              <w:spacing w:after="0"/>
              <w:jc w:val="center"/>
              <w:rPr>
                <w:rFonts w:cs="Calibri"/>
                <w:sz w:val="19"/>
                <w:szCs w:val="19"/>
              </w:rPr>
            </w:pPr>
            <w:r w:rsidRPr="002E1B81">
              <w:rPr>
                <w:rFonts w:ascii="Verdana" w:hAnsi="Verdana" w:cs="Arial"/>
                <w:i/>
                <w:sz w:val="16"/>
                <w:szCs w:val="16"/>
              </w:rPr>
              <w:t>adres</w:t>
            </w:r>
          </w:p>
          <w:p w14:paraId="7B00A36A" w14:textId="77777777" w:rsidR="00E466DD" w:rsidRPr="002E1B81" w:rsidRDefault="00E466DD" w:rsidP="00E466DD">
            <w:pPr>
              <w:spacing w:after="0"/>
              <w:jc w:val="center"/>
              <w:rPr>
                <w:rFonts w:cs="Calibri"/>
                <w:sz w:val="19"/>
                <w:szCs w:val="19"/>
              </w:rPr>
            </w:pPr>
          </w:p>
          <w:p w14:paraId="628A15D0" w14:textId="77777777" w:rsidR="00E466DD" w:rsidRPr="002E1B81" w:rsidRDefault="00E466DD" w:rsidP="00E466DD">
            <w:pPr>
              <w:spacing w:after="0"/>
              <w:jc w:val="center"/>
              <w:rPr>
                <w:rFonts w:cs="Calibri"/>
                <w:sz w:val="19"/>
                <w:szCs w:val="19"/>
              </w:rPr>
            </w:pPr>
          </w:p>
          <w:p w14:paraId="6673B396" w14:textId="77777777" w:rsidR="00E466DD" w:rsidRPr="002E1B81" w:rsidRDefault="00E466DD" w:rsidP="00E466DD">
            <w:pPr>
              <w:spacing w:after="0"/>
              <w:jc w:val="center"/>
              <w:rPr>
                <w:rFonts w:cs="Calibri"/>
                <w:sz w:val="19"/>
                <w:szCs w:val="19"/>
              </w:rPr>
            </w:pPr>
          </w:p>
          <w:p w14:paraId="1F308CBA" w14:textId="77777777" w:rsidR="00E466DD" w:rsidRPr="00595800" w:rsidRDefault="00E466DD" w:rsidP="00E466DD">
            <w:pPr>
              <w:spacing w:after="0"/>
              <w:rPr>
                <w:rFonts w:cs="Calibri"/>
                <w:sz w:val="19"/>
                <w:szCs w:val="19"/>
              </w:rPr>
            </w:pPr>
          </w:p>
        </w:tc>
        <w:tc>
          <w:tcPr>
            <w:tcW w:w="3402" w:type="dxa"/>
          </w:tcPr>
          <w:p w14:paraId="7FBD7853" w14:textId="77777777" w:rsidR="00E466DD" w:rsidRDefault="00E466DD" w:rsidP="00E466DD">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2BE0B81" w14:textId="77777777" w:rsidR="00E466DD" w:rsidRDefault="00E466DD" w:rsidP="00E466DD">
            <w:pPr>
              <w:pStyle w:val="Tekstpodstawowy"/>
              <w:spacing w:line="276" w:lineRule="auto"/>
              <w:jc w:val="left"/>
              <w:rPr>
                <w:rFonts w:ascii="Verdana" w:hAnsi="Verdana" w:cs="Arial"/>
                <w:sz w:val="16"/>
                <w:szCs w:val="16"/>
              </w:rPr>
            </w:pPr>
          </w:p>
          <w:p w14:paraId="6FCC175F" w14:textId="77777777" w:rsidR="00E466DD" w:rsidRPr="002E1B81" w:rsidRDefault="00E466DD" w:rsidP="00E466DD">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24938C0C" w14:textId="77777777" w:rsidR="00E466DD" w:rsidRDefault="00E466DD" w:rsidP="00E466DD">
            <w:pPr>
              <w:pStyle w:val="Tekstpodstawowy"/>
              <w:spacing w:line="276" w:lineRule="auto"/>
              <w:jc w:val="left"/>
              <w:rPr>
                <w:rFonts w:ascii="Verdana" w:hAnsi="Verdana" w:cs="Arial"/>
                <w:sz w:val="16"/>
                <w:szCs w:val="16"/>
              </w:rPr>
            </w:pPr>
          </w:p>
        </w:tc>
        <w:tc>
          <w:tcPr>
            <w:tcW w:w="1843" w:type="dxa"/>
          </w:tcPr>
          <w:p w14:paraId="4B705EFB" w14:textId="77777777" w:rsidR="00E466DD" w:rsidRPr="00595800" w:rsidRDefault="00E466DD" w:rsidP="00E466DD">
            <w:pPr>
              <w:spacing w:after="0"/>
              <w:jc w:val="center"/>
              <w:rPr>
                <w:rFonts w:cs="Calibri"/>
                <w:sz w:val="19"/>
                <w:szCs w:val="19"/>
              </w:rPr>
            </w:pPr>
          </w:p>
        </w:tc>
        <w:tc>
          <w:tcPr>
            <w:tcW w:w="2126" w:type="dxa"/>
          </w:tcPr>
          <w:p w14:paraId="03A98A9B" w14:textId="77777777" w:rsidR="00E466DD" w:rsidRPr="00595800" w:rsidRDefault="00E466DD" w:rsidP="00E466DD">
            <w:pPr>
              <w:spacing w:after="0"/>
              <w:jc w:val="center"/>
              <w:rPr>
                <w:rFonts w:cs="Calibri"/>
                <w:sz w:val="19"/>
                <w:szCs w:val="19"/>
              </w:rPr>
            </w:pPr>
          </w:p>
          <w:p w14:paraId="30F8ACFC" w14:textId="77777777" w:rsidR="00E466DD" w:rsidRPr="00595800" w:rsidRDefault="00E466DD" w:rsidP="00E466DD">
            <w:pPr>
              <w:spacing w:after="0"/>
              <w:jc w:val="center"/>
              <w:rPr>
                <w:rFonts w:cs="Calibri"/>
                <w:sz w:val="19"/>
                <w:szCs w:val="19"/>
              </w:rPr>
            </w:pPr>
          </w:p>
        </w:tc>
      </w:tr>
    </w:tbl>
    <w:p w14:paraId="7228930E" w14:textId="77777777" w:rsidR="003102B8" w:rsidRDefault="003102B8" w:rsidP="00DB240E">
      <w:pPr>
        <w:spacing w:after="0"/>
        <w:jc w:val="both"/>
        <w:rPr>
          <w:rFonts w:ascii="Verdana" w:hAnsi="Verdana"/>
          <w:sz w:val="20"/>
          <w:szCs w:val="20"/>
          <w:u w:val="single"/>
        </w:rPr>
      </w:pPr>
    </w:p>
    <w:p w14:paraId="199E664A" w14:textId="77777777" w:rsidR="003102B8" w:rsidRPr="000F2CAD" w:rsidRDefault="003102B8" w:rsidP="00DB240E">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DB240E">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DB240E">
      <w:pPr>
        <w:spacing w:after="0"/>
        <w:jc w:val="both"/>
        <w:rPr>
          <w:rFonts w:ascii="Verdana" w:hAnsi="Verdana"/>
          <w:sz w:val="20"/>
          <w:szCs w:val="20"/>
        </w:rPr>
      </w:pPr>
      <w:r w:rsidRPr="000F2CAD">
        <w:rPr>
          <w:rFonts w:ascii="Verdana" w:hAnsi="Verdana" w:cs="Arial"/>
          <w:b/>
          <w:sz w:val="20"/>
          <w:szCs w:val="20"/>
        </w:rPr>
        <w:t xml:space="preserve">UWAGA! </w:t>
      </w:r>
      <w:r w:rsidRPr="000F2CAD">
        <w:rPr>
          <w:rFonts w:ascii="Verdana" w:hAnsi="Verdana" w:cs="Arial"/>
          <w:sz w:val="20"/>
          <w:szCs w:val="20"/>
        </w:rPr>
        <w:t xml:space="preserve">Należy załączyć </w:t>
      </w:r>
      <w:r w:rsidRPr="000F2CAD">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520941" w:rsidRDefault="003102B8" w:rsidP="00DB240E">
      <w:pPr>
        <w:spacing w:after="0"/>
        <w:jc w:val="both"/>
        <w:rPr>
          <w:rFonts w:ascii="Verdana" w:hAnsi="Verdana"/>
          <w:sz w:val="16"/>
          <w:szCs w:val="16"/>
        </w:rPr>
      </w:pPr>
    </w:p>
    <w:p w14:paraId="318B34C3" w14:textId="77777777" w:rsidR="003102B8" w:rsidRDefault="003102B8" w:rsidP="00DB240E">
      <w:pPr>
        <w:spacing w:after="0"/>
        <w:jc w:val="both"/>
        <w:rPr>
          <w:rFonts w:ascii="Verdana" w:hAnsi="Verdana"/>
          <w:b/>
          <w:i/>
          <w:sz w:val="20"/>
          <w:szCs w:val="20"/>
        </w:rPr>
      </w:pPr>
    </w:p>
    <w:p w14:paraId="4473DA5B" w14:textId="77777777" w:rsidR="003102B8" w:rsidRDefault="003102B8" w:rsidP="00DB240E">
      <w:pPr>
        <w:spacing w:after="0"/>
        <w:jc w:val="both"/>
        <w:rPr>
          <w:rFonts w:ascii="Verdana" w:hAnsi="Verdana"/>
          <w:b/>
          <w:i/>
          <w:sz w:val="20"/>
          <w:szCs w:val="20"/>
        </w:rPr>
      </w:pPr>
    </w:p>
    <w:p w14:paraId="2B8CB3C5" w14:textId="77777777" w:rsidR="003102B8" w:rsidRPr="002855F0" w:rsidRDefault="003102B8" w:rsidP="00DB240E">
      <w:pPr>
        <w:spacing w:after="0"/>
        <w:jc w:val="both"/>
        <w:rPr>
          <w:rFonts w:ascii="Verdana" w:hAnsi="Verdana"/>
          <w:b/>
          <w:sz w:val="20"/>
          <w:szCs w:val="20"/>
        </w:rPr>
      </w:pPr>
      <w:r w:rsidRPr="002855F0">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2855F0" w:rsidRDefault="003102B8" w:rsidP="00DB240E">
      <w:pPr>
        <w:spacing w:after="0"/>
        <w:jc w:val="both"/>
        <w:rPr>
          <w:rFonts w:ascii="Verdana" w:hAnsi="Verdana"/>
          <w:b/>
          <w:sz w:val="20"/>
          <w:szCs w:val="20"/>
        </w:rPr>
      </w:pPr>
      <w:r w:rsidRPr="002855F0">
        <w:rPr>
          <w:rFonts w:ascii="Verdana" w:hAnsi="Verdana"/>
          <w:b/>
          <w:sz w:val="20"/>
          <w:szCs w:val="20"/>
        </w:rPr>
        <w:t>Oświadczenie należy złożyć po wezwaniu przez Zamawiającego.</w:t>
      </w:r>
    </w:p>
    <w:p w14:paraId="5FE4905A" w14:textId="77777777" w:rsidR="003102B8" w:rsidRDefault="003102B8" w:rsidP="00DB240E">
      <w:pPr>
        <w:spacing w:after="0"/>
        <w:jc w:val="both"/>
        <w:rPr>
          <w:rFonts w:ascii="Verdana" w:hAnsi="Verdana"/>
          <w:b/>
          <w:i/>
          <w:sz w:val="20"/>
          <w:szCs w:val="20"/>
        </w:rPr>
      </w:pPr>
    </w:p>
    <w:p w14:paraId="5E82B345" w14:textId="77777777" w:rsidR="003102B8" w:rsidRDefault="003102B8" w:rsidP="00DB240E">
      <w:pPr>
        <w:spacing w:after="0"/>
        <w:jc w:val="both"/>
        <w:rPr>
          <w:rFonts w:ascii="Verdana" w:hAnsi="Verdana"/>
          <w:b/>
          <w:i/>
          <w:sz w:val="20"/>
          <w:szCs w:val="20"/>
        </w:rPr>
      </w:pPr>
    </w:p>
    <w:p w14:paraId="57245174" w14:textId="77777777" w:rsidR="003102B8" w:rsidRDefault="003102B8" w:rsidP="00DB240E">
      <w:pPr>
        <w:spacing w:after="0"/>
        <w:jc w:val="both"/>
        <w:rPr>
          <w:rFonts w:ascii="Verdana" w:hAnsi="Verdana"/>
          <w:b/>
          <w:i/>
          <w:sz w:val="20"/>
          <w:szCs w:val="20"/>
        </w:rPr>
      </w:pPr>
    </w:p>
    <w:p w14:paraId="2755C4DB" w14:textId="77777777" w:rsidR="003102B8" w:rsidRPr="007271F0" w:rsidRDefault="003102B8" w:rsidP="00DB240E">
      <w:pPr>
        <w:spacing w:after="0"/>
        <w:rPr>
          <w:rFonts w:ascii="Verdana" w:hAnsi="Verdana" w:cs="Arial"/>
          <w:sz w:val="20"/>
          <w:szCs w:val="20"/>
        </w:rPr>
      </w:pPr>
    </w:p>
    <w:p w14:paraId="30903C50" w14:textId="384FF495" w:rsidR="002A7172" w:rsidRPr="00DB0ED7" w:rsidRDefault="002A7172" w:rsidP="00DB240E">
      <w:pPr>
        <w:autoSpaceDE w:val="0"/>
        <w:autoSpaceDN w:val="0"/>
        <w:adjustRightInd w:val="0"/>
        <w:spacing w:after="0"/>
        <w:rPr>
          <w:rFonts w:ascii="Verdana" w:hAnsi="Verdana" w:cs="Verdana"/>
          <w:sz w:val="20"/>
          <w:szCs w:val="20"/>
        </w:rPr>
      </w:pPr>
    </w:p>
    <w:sectPr w:rsidR="002A7172" w:rsidRPr="00DB0ED7" w:rsidSect="008A0806">
      <w:footerReference w:type="even" r:id="rId29"/>
      <w:footerReference w:type="default" r:id="rId30"/>
      <w:headerReference w:type="first" r:id="rId31"/>
      <w:pgSz w:w="11906" w:h="16838"/>
      <w:pgMar w:top="709" w:right="849" w:bottom="1417" w:left="851" w:header="17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1A4C" w14:textId="77777777" w:rsidR="00705DEB" w:rsidRDefault="00705DEB" w:rsidP="00E67CB0">
      <w:pPr>
        <w:spacing w:after="0" w:line="240" w:lineRule="auto"/>
      </w:pPr>
      <w:r>
        <w:separator/>
      </w:r>
    </w:p>
  </w:endnote>
  <w:endnote w:type="continuationSeparator" w:id="0">
    <w:p w14:paraId="14C4E3DF" w14:textId="77777777" w:rsidR="00705DEB" w:rsidRDefault="00705DEB"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78753996"/>
      <w:docPartObj>
        <w:docPartGallery w:val="Page Numbers (Bottom of Page)"/>
        <w:docPartUnique/>
      </w:docPartObj>
    </w:sdtPr>
    <w:sdtEndPr>
      <w:rPr>
        <w:rStyle w:val="Numerstrony"/>
      </w:rPr>
    </w:sdtEndPr>
    <w:sdtContent>
      <w:p w14:paraId="26A877B4" w14:textId="6B20E531" w:rsidR="00C65A7D" w:rsidRDefault="00C65A7D" w:rsidP="002C7A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13</w:t>
        </w:r>
        <w:r>
          <w:rPr>
            <w:rStyle w:val="Numerstrony"/>
          </w:rPr>
          <w:fldChar w:fldCharType="end"/>
        </w:r>
      </w:p>
    </w:sdtContent>
  </w:sdt>
  <w:p w14:paraId="6EB16624" w14:textId="77777777" w:rsidR="00C65A7D" w:rsidRDefault="00C65A7D" w:rsidP="007154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3591147"/>
      <w:docPartObj>
        <w:docPartGallery w:val="Page Numbers (Bottom of Page)"/>
        <w:docPartUnique/>
      </w:docPartObj>
    </w:sdtPr>
    <w:sdtEndPr>
      <w:rPr>
        <w:rStyle w:val="Numerstrony"/>
      </w:rPr>
    </w:sdtEndPr>
    <w:sdtContent>
      <w:p w14:paraId="3BBAA8E1" w14:textId="5A9C11E0" w:rsidR="00C65A7D" w:rsidRDefault="00C65A7D" w:rsidP="002C7A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15</w:t>
        </w:r>
        <w:r>
          <w:rPr>
            <w:rStyle w:val="Numerstrony"/>
          </w:rPr>
          <w:fldChar w:fldCharType="end"/>
        </w:r>
      </w:p>
    </w:sdtContent>
  </w:sdt>
  <w:sdt>
    <w:sdtPr>
      <w:id w:val="-317191117"/>
      <w:docPartObj>
        <w:docPartGallery w:val="Page Numbers (Bottom of Page)"/>
        <w:docPartUnique/>
      </w:docPartObj>
    </w:sdtPr>
    <w:sdtEndPr/>
    <w:sdtContent>
      <w:sdt>
        <w:sdtPr>
          <w:id w:val="1728636285"/>
          <w:docPartObj>
            <w:docPartGallery w:val="Page Numbers (Top of Page)"/>
            <w:docPartUnique/>
          </w:docPartObj>
        </w:sdtPr>
        <w:sdtEndPr/>
        <w:sdtContent>
          <w:p w14:paraId="762958FD" w14:textId="5166F596" w:rsidR="00E21527" w:rsidRDefault="00E21527" w:rsidP="0071545A">
            <w:pPr>
              <w:pStyle w:val="Stopka"/>
              <w:ind w:right="360"/>
              <w:rPr>
                <w:b/>
              </w:rPr>
            </w:pPr>
            <w:r>
              <w:t xml:space="preserve">    </w:t>
            </w:r>
            <w:r>
              <w:tab/>
            </w:r>
          </w:p>
          <w:p w14:paraId="799F57A6" w14:textId="7B5B3C68" w:rsidR="00E21527" w:rsidRDefault="00322E48">
            <w:pPr>
              <w:pStyle w:val="Stopka"/>
              <w:jc w:val="center"/>
            </w:pPr>
          </w:p>
        </w:sdtContent>
      </w:sdt>
    </w:sdtContent>
  </w:sdt>
  <w:p w14:paraId="799F57A7" w14:textId="45D26149" w:rsidR="00E21527" w:rsidRDefault="00E21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E1C8" w14:textId="77777777" w:rsidR="00705DEB" w:rsidRDefault="00705DEB" w:rsidP="00E67CB0">
      <w:pPr>
        <w:spacing w:after="0" w:line="240" w:lineRule="auto"/>
      </w:pPr>
      <w:r>
        <w:separator/>
      </w:r>
    </w:p>
  </w:footnote>
  <w:footnote w:type="continuationSeparator" w:id="0">
    <w:p w14:paraId="6CB43CC5" w14:textId="77777777" w:rsidR="00705DEB" w:rsidRDefault="00705DEB" w:rsidP="00E67CB0">
      <w:pPr>
        <w:spacing w:after="0" w:line="240" w:lineRule="auto"/>
      </w:pPr>
      <w:r>
        <w:continuationSeparator/>
      </w:r>
    </w:p>
  </w:footnote>
  <w:footnote w:id="1">
    <w:p w14:paraId="62034641" w14:textId="323C7A8D" w:rsidR="00E21527" w:rsidRDefault="00E21527">
      <w:pPr>
        <w:pStyle w:val="Tekstprzypisudolnego"/>
      </w:pPr>
    </w:p>
  </w:footnote>
  <w:footnote w:id="2">
    <w:p w14:paraId="4A9CC6CB" w14:textId="77777777" w:rsidR="00E21527" w:rsidRPr="00F15D83" w:rsidRDefault="00E21527"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E21527" w:rsidRDefault="00E21527">
      <w:pPr>
        <w:pStyle w:val="Tekstprzypisudolnego"/>
      </w:pPr>
    </w:p>
  </w:footnote>
  <w:footnote w:id="3">
    <w:p w14:paraId="7AD935E1" w14:textId="77777777" w:rsidR="00E21527" w:rsidRDefault="00E21527"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E21527" w:rsidRPr="00E17FB3" w:rsidRDefault="00E21527"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E21527" w:rsidRPr="00E17FB3" w:rsidRDefault="00E21527"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E21527" w:rsidRPr="00AC5510" w:rsidRDefault="00E21527"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E21527" w:rsidRPr="00A52726" w:rsidRDefault="00E21527"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E21527" w:rsidRPr="0031769A" w:rsidRDefault="00E21527"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E21527" w:rsidRPr="0031769A" w:rsidRDefault="00E21527"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E21527" w:rsidRPr="0031769A" w:rsidRDefault="00E21527"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E21527" w:rsidRPr="00A52726" w:rsidRDefault="00E21527"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E21527" w:rsidRPr="00A52726" w:rsidRDefault="00E21527"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E21527" w:rsidRPr="00A52726" w:rsidRDefault="00E21527"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E21527" w:rsidRPr="00A52726" w:rsidRDefault="00E21527" w:rsidP="003102B8">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4DC" w14:textId="2476B74A" w:rsidR="00E21527" w:rsidRDefault="00E21527">
    <w:pPr>
      <w:pStyle w:val="Nagwek"/>
    </w:pPr>
    <w:r w:rsidRPr="00D0163E">
      <w:rPr>
        <w:rFonts w:ascii="Verdana" w:hAnsi="Verdana" w:cs="Arial"/>
        <w:noProof/>
        <w:sz w:val="20"/>
        <w:szCs w:val="20"/>
      </w:rPr>
      <w:drawing>
        <wp:anchor distT="0" distB="0" distL="114300" distR="114300" simplePos="0" relativeHeight="251659264" behindDoc="1" locked="0" layoutInCell="1" allowOverlap="1" wp14:anchorId="796265E0" wp14:editId="68C0E779">
          <wp:simplePos x="0" y="0"/>
          <wp:positionH relativeFrom="margin">
            <wp:posOffset>-480695</wp:posOffset>
          </wp:positionH>
          <wp:positionV relativeFrom="paragraph">
            <wp:posOffset>15875</wp:posOffset>
          </wp:positionV>
          <wp:extent cx="7592695" cy="10701046"/>
          <wp:effectExtent l="0" t="0" r="8255"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732" cy="107208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F6FE2"/>
    <w:multiLevelType w:val="hybridMultilevel"/>
    <w:tmpl w:val="134E1F88"/>
    <w:lvl w:ilvl="0" w:tplc="2B7CB70A">
      <w:start w:val="3"/>
      <w:numFmt w:val="decimal"/>
      <w:lvlText w:val="%1)"/>
      <w:lvlJc w:val="left"/>
      <w:pPr>
        <w:ind w:left="644" w:hanging="360"/>
      </w:pPr>
      <w:rPr>
        <w:rFonts w:hint="default"/>
        <w:b w:val="0"/>
        <w:bCs w:val="0"/>
        <w:i w:val="0"/>
        <w:iCs w:val="0"/>
        <w:spacing w:val="-1"/>
        <w:w w:val="100"/>
        <w:sz w:val="20"/>
        <w:szCs w:val="20"/>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3" w15:restartNumberingAfterBreak="0">
    <w:nsid w:val="09D42AE3"/>
    <w:multiLevelType w:val="multilevel"/>
    <w:tmpl w:val="E1CAA6CA"/>
    <w:lvl w:ilvl="0">
      <w:start w:val="6"/>
      <w:numFmt w:val="decimal"/>
      <w:lvlText w:val="%1."/>
      <w:lvlJc w:val="left"/>
      <w:pPr>
        <w:ind w:left="390" w:hanging="390"/>
      </w:pPr>
      <w:rPr>
        <w:rFonts w:hint="default"/>
      </w:rPr>
    </w:lvl>
    <w:lvl w:ilvl="1">
      <w:start w:val="1"/>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4"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36DC492D"/>
    <w:multiLevelType w:val="multilevel"/>
    <w:tmpl w:val="CF9E9FD0"/>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D36728A"/>
    <w:multiLevelType w:val="hybridMultilevel"/>
    <w:tmpl w:val="F6944FB8"/>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2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4"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9F72A1F"/>
    <w:multiLevelType w:val="hybridMultilevel"/>
    <w:tmpl w:val="4F2260A6"/>
    <w:lvl w:ilvl="0" w:tplc="DEA853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1"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5"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FC3099"/>
    <w:multiLevelType w:val="multilevel"/>
    <w:tmpl w:val="1A00DE86"/>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ascii="Verdana" w:hAnsi="Verdana"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9"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5"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8"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0"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1"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abstractNumId w:val="13"/>
  </w:num>
  <w:num w:numId="2">
    <w:abstractNumId w:val="26"/>
  </w:num>
  <w:num w:numId="3">
    <w:abstractNumId w:val="36"/>
  </w:num>
  <w:num w:numId="4">
    <w:abstractNumId w:val="25"/>
  </w:num>
  <w:num w:numId="5">
    <w:abstractNumId w:val="33"/>
  </w:num>
  <w:num w:numId="6">
    <w:abstractNumId w:val="31"/>
  </w:num>
  <w:num w:numId="7">
    <w:abstractNumId w:val="45"/>
  </w:num>
  <w:num w:numId="8">
    <w:abstractNumId w:val="42"/>
  </w:num>
  <w:num w:numId="9">
    <w:abstractNumId w:val="23"/>
  </w:num>
  <w:num w:numId="1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9"/>
  </w:num>
  <w:num w:numId="13">
    <w:abstractNumId w:val="14"/>
  </w:num>
  <w:num w:numId="14">
    <w:abstractNumId w:val="9"/>
  </w:num>
  <w:num w:numId="15">
    <w:abstractNumId w:val="58"/>
  </w:num>
  <w:num w:numId="16">
    <w:abstractNumId w:val="51"/>
  </w:num>
  <w:num w:numId="17">
    <w:abstractNumId w:val="37"/>
  </w:num>
  <w:num w:numId="18">
    <w:abstractNumId w:val="24"/>
  </w:num>
  <w:num w:numId="19">
    <w:abstractNumId w:val="0"/>
  </w:num>
  <w:num w:numId="20">
    <w:abstractNumId w:val="53"/>
  </w:num>
  <w:num w:numId="21">
    <w:abstractNumId w:val="6"/>
  </w:num>
  <w:num w:numId="22">
    <w:abstractNumId w:val="52"/>
  </w:num>
  <w:num w:numId="23">
    <w:abstractNumId w:val="5"/>
  </w:num>
  <w:num w:numId="24">
    <w:abstractNumId w:val="8"/>
  </w:num>
  <w:num w:numId="25">
    <w:abstractNumId w:val="22"/>
  </w:num>
  <w:num w:numId="26">
    <w:abstractNumId w:val="50"/>
  </w:num>
  <w:num w:numId="27">
    <w:abstractNumId w:val="21"/>
  </w:num>
  <w:num w:numId="28">
    <w:abstractNumId w:val="44"/>
  </w:num>
  <w:num w:numId="29">
    <w:abstractNumId w:val="59"/>
  </w:num>
  <w:num w:numId="30">
    <w:abstractNumId w:val="38"/>
  </w:num>
  <w:num w:numId="31">
    <w:abstractNumId w:val="46"/>
  </w:num>
  <w:num w:numId="32">
    <w:abstractNumId w:val="56"/>
  </w:num>
  <w:num w:numId="33">
    <w:abstractNumId w:val="60"/>
  </w:num>
  <w:num w:numId="34">
    <w:abstractNumId w:val="47"/>
  </w:num>
  <w:num w:numId="35">
    <w:abstractNumId w:val="49"/>
  </w:num>
  <w:num w:numId="36">
    <w:abstractNumId w:val="7"/>
  </w:num>
  <w:num w:numId="37">
    <w:abstractNumId w:val="43"/>
  </w:num>
  <w:num w:numId="38">
    <w:abstractNumId w:val="20"/>
  </w:num>
  <w:num w:numId="39">
    <w:abstractNumId w:val="48"/>
  </w:num>
  <w:num w:numId="40">
    <w:abstractNumId w:val="1"/>
  </w:num>
  <w:num w:numId="41">
    <w:abstractNumId w:val="11"/>
  </w:num>
  <w:num w:numId="42">
    <w:abstractNumId w:val="54"/>
  </w:num>
  <w:num w:numId="43">
    <w:abstractNumId w:val="41"/>
  </w:num>
  <w:num w:numId="44">
    <w:abstractNumId w:val="35"/>
  </w:num>
  <w:num w:numId="45">
    <w:abstractNumId w:val="40"/>
  </w:num>
  <w:num w:numId="46">
    <w:abstractNumId w:val="10"/>
  </w:num>
  <w:num w:numId="47">
    <w:abstractNumId w:val="57"/>
  </w:num>
  <w:num w:numId="48">
    <w:abstractNumId w:val="27"/>
  </w:num>
  <w:num w:numId="49">
    <w:abstractNumId w:val="15"/>
  </w:num>
  <w:num w:numId="50">
    <w:abstractNumId w:val="30"/>
  </w:num>
  <w:num w:numId="51">
    <w:abstractNumId w:val="55"/>
  </w:num>
  <w:num w:numId="52">
    <w:abstractNumId w:val="12"/>
  </w:num>
  <w:num w:numId="53">
    <w:abstractNumId w:val="32"/>
  </w:num>
  <w:num w:numId="54">
    <w:abstractNumId w:val="17"/>
  </w:num>
  <w:num w:numId="55">
    <w:abstractNumId w:val="16"/>
  </w:num>
  <w:num w:numId="56">
    <w:abstractNumId w:val="34"/>
  </w:num>
  <w:num w:numId="57">
    <w:abstractNumId w:val="28"/>
  </w:num>
  <w:num w:numId="58">
    <w:abstractNumId w:val="61"/>
  </w:num>
  <w:num w:numId="59">
    <w:abstractNumId w:val="3"/>
  </w:num>
  <w:num w:numId="60">
    <w:abstractNumId w:val="39"/>
  </w:num>
  <w:num w:numId="61">
    <w:abstractNumId w:val="19"/>
  </w:num>
  <w:num w:numId="6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3E3D"/>
    <w:rsid w:val="00007FC0"/>
    <w:rsid w:val="000204A5"/>
    <w:rsid w:val="0002205F"/>
    <w:rsid w:val="00023139"/>
    <w:rsid w:val="000241A3"/>
    <w:rsid w:val="000242D2"/>
    <w:rsid w:val="00027530"/>
    <w:rsid w:val="00027A1C"/>
    <w:rsid w:val="00031009"/>
    <w:rsid w:val="000368EB"/>
    <w:rsid w:val="00043445"/>
    <w:rsid w:val="000454DC"/>
    <w:rsid w:val="000464DB"/>
    <w:rsid w:val="00051BE4"/>
    <w:rsid w:val="0005422C"/>
    <w:rsid w:val="00055070"/>
    <w:rsid w:val="0005626E"/>
    <w:rsid w:val="000563DE"/>
    <w:rsid w:val="00062296"/>
    <w:rsid w:val="00064B74"/>
    <w:rsid w:val="00067462"/>
    <w:rsid w:val="0006799C"/>
    <w:rsid w:val="000703B1"/>
    <w:rsid w:val="0007222D"/>
    <w:rsid w:val="00072388"/>
    <w:rsid w:val="00073F52"/>
    <w:rsid w:val="00076531"/>
    <w:rsid w:val="00080BA7"/>
    <w:rsid w:val="00081AFE"/>
    <w:rsid w:val="00084AB1"/>
    <w:rsid w:val="00085965"/>
    <w:rsid w:val="0008720C"/>
    <w:rsid w:val="000A72DE"/>
    <w:rsid w:val="000B0113"/>
    <w:rsid w:val="000B081A"/>
    <w:rsid w:val="000B236A"/>
    <w:rsid w:val="000C0916"/>
    <w:rsid w:val="000C11AC"/>
    <w:rsid w:val="000C3DC0"/>
    <w:rsid w:val="000D5689"/>
    <w:rsid w:val="000D6357"/>
    <w:rsid w:val="000D7599"/>
    <w:rsid w:val="000E0E1E"/>
    <w:rsid w:val="000E6029"/>
    <w:rsid w:val="000F005E"/>
    <w:rsid w:val="000F2926"/>
    <w:rsid w:val="000F3C65"/>
    <w:rsid w:val="000F54E5"/>
    <w:rsid w:val="000F724F"/>
    <w:rsid w:val="00101020"/>
    <w:rsid w:val="001036FD"/>
    <w:rsid w:val="00106261"/>
    <w:rsid w:val="001076C6"/>
    <w:rsid w:val="00107C52"/>
    <w:rsid w:val="00107D65"/>
    <w:rsid w:val="001114D9"/>
    <w:rsid w:val="00112543"/>
    <w:rsid w:val="00120708"/>
    <w:rsid w:val="00122DD8"/>
    <w:rsid w:val="001251A1"/>
    <w:rsid w:val="001258B9"/>
    <w:rsid w:val="00126EBE"/>
    <w:rsid w:val="00131B8F"/>
    <w:rsid w:val="00133900"/>
    <w:rsid w:val="0013494B"/>
    <w:rsid w:val="00136730"/>
    <w:rsid w:val="00136D4B"/>
    <w:rsid w:val="001417B6"/>
    <w:rsid w:val="001419F5"/>
    <w:rsid w:val="001440EB"/>
    <w:rsid w:val="0014508B"/>
    <w:rsid w:val="00145735"/>
    <w:rsid w:val="00161039"/>
    <w:rsid w:val="00164ECE"/>
    <w:rsid w:val="00165735"/>
    <w:rsid w:val="00174318"/>
    <w:rsid w:val="00175927"/>
    <w:rsid w:val="00176002"/>
    <w:rsid w:val="00176114"/>
    <w:rsid w:val="00180B10"/>
    <w:rsid w:val="00182795"/>
    <w:rsid w:val="00185CE6"/>
    <w:rsid w:val="0018699F"/>
    <w:rsid w:val="001900AC"/>
    <w:rsid w:val="001919D4"/>
    <w:rsid w:val="0019214B"/>
    <w:rsid w:val="00193AF0"/>
    <w:rsid w:val="0019402C"/>
    <w:rsid w:val="0019457B"/>
    <w:rsid w:val="00194E06"/>
    <w:rsid w:val="00195F6E"/>
    <w:rsid w:val="001A0721"/>
    <w:rsid w:val="001A0941"/>
    <w:rsid w:val="001A1C7D"/>
    <w:rsid w:val="001A2E56"/>
    <w:rsid w:val="001A4073"/>
    <w:rsid w:val="001A77D0"/>
    <w:rsid w:val="001A7AD0"/>
    <w:rsid w:val="001B1FD6"/>
    <w:rsid w:val="001B2143"/>
    <w:rsid w:val="001B3951"/>
    <w:rsid w:val="001B5C7E"/>
    <w:rsid w:val="001C3A93"/>
    <w:rsid w:val="001C5C56"/>
    <w:rsid w:val="001C6332"/>
    <w:rsid w:val="001D516D"/>
    <w:rsid w:val="001E0178"/>
    <w:rsid w:val="001E0492"/>
    <w:rsid w:val="001E28E1"/>
    <w:rsid w:val="001E4626"/>
    <w:rsid w:val="001E48D9"/>
    <w:rsid w:val="001E7943"/>
    <w:rsid w:val="001F05D5"/>
    <w:rsid w:val="001F4ECC"/>
    <w:rsid w:val="002130B8"/>
    <w:rsid w:val="00215367"/>
    <w:rsid w:val="00222065"/>
    <w:rsid w:val="00225E9B"/>
    <w:rsid w:val="00226854"/>
    <w:rsid w:val="00226995"/>
    <w:rsid w:val="002300B2"/>
    <w:rsid w:val="0023256B"/>
    <w:rsid w:val="002351F7"/>
    <w:rsid w:val="0023678D"/>
    <w:rsid w:val="0023785C"/>
    <w:rsid w:val="002402C5"/>
    <w:rsid w:val="00244159"/>
    <w:rsid w:val="00246CC3"/>
    <w:rsid w:val="0024721D"/>
    <w:rsid w:val="002534A6"/>
    <w:rsid w:val="00257001"/>
    <w:rsid w:val="00262409"/>
    <w:rsid w:val="00263640"/>
    <w:rsid w:val="00263BA9"/>
    <w:rsid w:val="00267E7A"/>
    <w:rsid w:val="00271A4D"/>
    <w:rsid w:val="00272E46"/>
    <w:rsid w:val="002734CB"/>
    <w:rsid w:val="00284CA9"/>
    <w:rsid w:val="002850F2"/>
    <w:rsid w:val="00286B6A"/>
    <w:rsid w:val="00287C2E"/>
    <w:rsid w:val="00291360"/>
    <w:rsid w:val="00293A13"/>
    <w:rsid w:val="0029710F"/>
    <w:rsid w:val="002A31CE"/>
    <w:rsid w:val="002A3320"/>
    <w:rsid w:val="002A634A"/>
    <w:rsid w:val="002A6AE6"/>
    <w:rsid w:val="002A7172"/>
    <w:rsid w:val="002B100D"/>
    <w:rsid w:val="002B1265"/>
    <w:rsid w:val="002B3015"/>
    <w:rsid w:val="002B5D3A"/>
    <w:rsid w:val="002C1A98"/>
    <w:rsid w:val="002C1EB1"/>
    <w:rsid w:val="002C21B7"/>
    <w:rsid w:val="002C2856"/>
    <w:rsid w:val="002C2E0A"/>
    <w:rsid w:val="002C2F80"/>
    <w:rsid w:val="002C3CCB"/>
    <w:rsid w:val="002C5DA2"/>
    <w:rsid w:val="002D2BEA"/>
    <w:rsid w:val="002D3B3B"/>
    <w:rsid w:val="002D52C2"/>
    <w:rsid w:val="002D756F"/>
    <w:rsid w:val="002E06CB"/>
    <w:rsid w:val="002E1759"/>
    <w:rsid w:val="002F30A6"/>
    <w:rsid w:val="002F6434"/>
    <w:rsid w:val="0030092B"/>
    <w:rsid w:val="00300DB7"/>
    <w:rsid w:val="00301F6A"/>
    <w:rsid w:val="0030368D"/>
    <w:rsid w:val="0030653B"/>
    <w:rsid w:val="003102B8"/>
    <w:rsid w:val="00316360"/>
    <w:rsid w:val="003172FF"/>
    <w:rsid w:val="0031785D"/>
    <w:rsid w:val="00321BE5"/>
    <w:rsid w:val="00322E48"/>
    <w:rsid w:val="00323417"/>
    <w:rsid w:val="00333D81"/>
    <w:rsid w:val="00337185"/>
    <w:rsid w:val="00341A0E"/>
    <w:rsid w:val="00341C5F"/>
    <w:rsid w:val="00343BBD"/>
    <w:rsid w:val="00346A80"/>
    <w:rsid w:val="003470F8"/>
    <w:rsid w:val="00347CAE"/>
    <w:rsid w:val="00350D9D"/>
    <w:rsid w:val="00351DC0"/>
    <w:rsid w:val="00352EDA"/>
    <w:rsid w:val="0035590D"/>
    <w:rsid w:val="0036108B"/>
    <w:rsid w:val="00364BCA"/>
    <w:rsid w:val="00365B7E"/>
    <w:rsid w:val="00366032"/>
    <w:rsid w:val="0036738C"/>
    <w:rsid w:val="003678AA"/>
    <w:rsid w:val="00372148"/>
    <w:rsid w:val="00374AB8"/>
    <w:rsid w:val="0037524D"/>
    <w:rsid w:val="00377918"/>
    <w:rsid w:val="003804EB"/>
    <w:rsid w:val="00382C66"/>
    <w:rsid w:val="00383645"/>
    <w:rsid w:val="003856C6"/>
    <w:rsid w:val="00386142"/>
    <w:rsid w:val="00387F7C"/>
    <w:rsid w:val="00396AD2"/>
    <w:rsid w:val="003977DB"/>
    <w:rsid w:val="003A3E36"/>
    <w:rsid w:val="003B1FF3"/>
    <w:rsid w:val="003B3ED2"/>
    <w:rsid w:val="003B5018"/>
    <w:rsid w:val="003B6269"/>
    <w:rsid w:val="003B7103"/>
    <w:rsid w:val="003B73E3"/>
    <w:rsid w:val="003C18E0"/>
    <w:rsid w:val="003C3492"/>
    <w:rsid w:val="003C6918"/>
    <w:rsid w:val="003D2190"/>
    <w:rsid w:val="003D257F"/>
    <w:rsid w:val="003D3B58"/>
    <w:rsid w:val="003D3B69"/>
    <w:rsid w:val="003D47CC"/>
    <w:rsid w:val="003D5705"/>
    <w:rsid w:val="003D7493"/>
    <w:rsid w:val="003D7EEA"/>
    <w:rsid w:val="003E226F"/>
    <w:rsid w:val="003E2423"/>
    <w:rsid w:val="003E2518"/>
    <w:rsid w:val="003E6CAA"/>
    <w:rsid w:val="003F0C60"/>
    <w:rsid w:val="003F23D5"/>
    <w:rsid w:val="003F77AB"/>
    <w:rsid w:val="003F7B1D"/>
    <w:rsid w:val="00402361"/>
    <w:rsid w:val="00403DA5"/>
    <w:rsid w:val="00405D8D"/>
    <w:rsid w:val="00406EC3"/>
    <w:rsid w:val="00411B16"/>
    <w:rsid w:val="0041285A"/>
    <w:rsid w:val="004158DD"/>
    <w:rsid w:val="004220DE"/>
    <w:rsid w:val="004249AF"/>
    <w:rsid w:val="00425BEA"/>
    <w:rsid w:val="00427009"/>
    <w:rsid w:val="0042718B"/>
    <w:rsid w:val="00430222"/>
    <w:rsid w:val="00442379"/>
    <w:rsid w:val="00444117"/>
    <w:rsid w:val="00444AD7"/>
    <w:rsid w:val="004470DE"/>
    <w:rsid w:val="004472D1"/>
    <w:rsid w:val="0045002A"/>
    <w:rsid w:val="00452247"/>
    <w:rsid w:val="00453ECC"/>
    <w:rsid w:val="00455577"/>
    <w:rsid w:val="00455FE7"/>
    <w:rsid w:val="004575BE"/>
    <w:rsid w:val="00457889"/>
    <w:rsid w:val="00457B34"/>
    <w:rsid w:val="00462F92"/>
    <w:rsid w:val="00463331"/>
    <w:rsid w:val="0046459B"/>
    <w:rsid w:val="0046504E"/>
    <w:rsid w:val="00466F4B"/>
    <w:rsid w:val="00467A3A"/>
    <w:rsid w:val="00467D7A"/>
    <w:rsid w:val="0047176E"/>
    <w:rsid w:val="00471A33"/>
    <w:rsid w:val="00475EFC"/>
    <w:rsid w:val="004805E9"/>
    <w:rsid w:val="004864FD"/>
    <w:rsid w:val="004865EF"/>
    <w:rsid w:val="0049395C"/>
    <w:rsid w:val="00497EEB"/>
    <w:rsid w:val="004A13AC"/>
    <w:rsid w:val="004A1AB8"/>
    <w:rsid w:val="004A1DB8"/>
    <w:rsid w:val="004A26E0"/>
    <w:rsid w:val="004A2925"/>
    <w:rsid w:val="004A4656"/>
    <w:rsid w:val="004A468B"/>
    <w:rsid w:val="004B3350"/>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E3067"/>
    <w:rsid w:val="004E35AE"/>
    <w:rsid w:val="004E490A"/>
    <w:rsid w:val="004E72FF"/>
    <w:rsid w:val="004E784B"/>
    <w:rsid w:val="004F2AFD"/>
    <w:rsid w:val="004F2C7D"/>
    <w:rsid w:val="004F2FD7"/>
    <w:rsid w:val="004F5560"/>
    <w:rsid w:val="004F5624"/>
    <w:rsid w:val="004F704D"/>
    <w:rsid w:val="0050077C"/>
    <w:rsid w:val="00505B75"/>
    <w:rsid w:val="0051425C"/>
    <w:rsid w:val="005153D5"/>
    <w:rsid w:val="00521BF5"/>
    <w:rsid w:val="00525DD3"/>
    <w:rsid w:val="00534004"/>
    <w:rsid w:val="0053647E"/>
    <w:rsid w:val="005400C3"/>
    <w:rsid w:val="00552AD2"/>
    <w:rsid w:val="0055316B"/>
    <w:rsid w:val="00553B23"/>
    <w:rsid w:val="00560600"/>
    <w:rsid w:val="00561FB2"/>
    <w:rsid w:val="0056246A"/>
    <w:rsid w:val="0056337F"/>
    <w:rsid w:val="00566E40"/>
    <w:rsid w:val="00571339"/>
    <w:rsid w:val="00581D2A"/>
    <w:rsid w:val="00583F02"/>
    <w:rsid w:val="005855D6"/>
    <w:rsid w:val="00590EAF"/>
    <w:rsid w:val="00592FF1"/>
    <w:rsid w:val="00593E86"/>
    <w:rsid w:val="00596354"/>
    <w:rsid w:val="005A370E"/>
    <w:rsid w:val="005A5B01"/>
    <w:rsid w:val="005A5C81"/>
    <w:rsid w:val="005B5C3E"/>
    <w:rsid w:val="005B733B"/>
    <w:rsid w:val="005C0397"/>
    <w:rsid w:val="005C0CDA"/>
    <w:rsid w:val="005C1517"/>
    <w:rsid w:val="005C3E15"/>
    <w:rsid w:val="005C6AC1"/>
    <w:rsid w:val="005D238B"/>
    <w:rsid w:val="005D2A72"/>
    <w:rsid w:val="005D39B2"/>
    <w:rsid w:val="005E65D4"/>
    <w:rsid w:val="005F001B"/>
    <w:rsid w:val="005F407A"/>
    <w:rsid w:val="00600290"/>
    <w:rsid w:val="006055CF"/>
    <w:rsid w:val="00605E2A"/>
    <w:rsid w:val="00606DD6"/>
    <w:rsid w:val="006077B7"/>
    <w:rsid w:val="00613D45"/>
    <w:rsid w:val="006155FD"/>
    <w:rsid w:val="0062177C"/>
    <w:rsid w:val="00622602"/>
    <w:rsid w:val="00626501"/>
    <w:rsid w:val="00627BE0"/>
    <w:rsid w:val="0063356E"/>
    <w:rsid w:val="006359C4"/>
    <w:rsid w:val="006367DD"/>
    <w:rsid w:val="006428BC"/>
    <w:rsid w:val="00645EC3"/>
    <w:rsid w:val="00646FE8"/>
    <w:rsid w:val="00650BBA"/>
    <w:rsid w:val="00655487"/>
    <w:rsid w:val="00655740"/>
    <w:rsid w:val="00662E97"/>
    <w:rsid w:val="00667FA4"/>
    <w:rsid w:val="00671241"/>
    <w:rsid w:val="00673CC9"/>
    <w:rsid w:val="006745F6"/>
    <w:rsid w:val="00674F4B"/>
    <w:rsid w:val="006760F1"/>
    <w:rsid w:val="00683E30"/>
    <w:rsid w:val="00685B8B"/>
    <w:rsid w:val="00690BE8"/>
    <w:rsid w:val="00691292"/>
    <w:rsid w:val="006950E6"/>
    <w:rsid w:val="006A4EAC"/>
    <w:rsid w:val="006B03CF"/>
    <w:rsid w:val="006B1313"/>
    <w:rsid w:val="006B2689"/>
    <w:rsid w:val="006B60FC"/>
    <w:rsid w:val="006C0BD0"/>
    <w:rsid w:val="006C0FC2"/>
    <w:rsid w:val="006C2358"/>
    <w:rsid w:val="006D0947"/>
    <w:rsid w:val="006D1506"/>
    <w:rsid w:val="006D2170"/>
    <w:rsid w:val="006D36C6"/>
    <w:rsid w:val="006D47D5"/>
    <w:rsid w:val="006D61D9"/>
    <w:rsid w:val="006E2364"/>
    <w:rsid w:val="006E2797"/>
    <w:rsid w:val="006E2DDA"/>
    <w:rsid w:val="006E316C"/>
    <w:rsid w:val="006E3BFB"/>
    <w:rsid w:val="006E45AB"/>
    <w:rsid w:val="006E4716"/>
    <w:rsid w:val="006E7A0C"/>
    <w:rsid w:val="006F0726"/>
    <w:rsid w:val="006F3B0B"/>
    <w:rsid w:val="006F5339"/>
    <w:rsid w:val="006F578B"/>
    <w:rsid w:val="006F7946"/>
    <w:rsid w:val="00700F61"/>
    <w:rsid w:val="0070324F"/>
    <w:rsid w:val="00705DEB"/>
    <w:rsid w:val="00706020"/>
    <w:rsid w:val="0071545A"/>
    <w:rsid w:val="007165F9"/>
    <w:rsid w:val="007170CC"/>
    <w:rsid w:val="007172AF"/>
    <w:rsid w:val="00717438"/>
    <w:rsid w:val="00720ABC"/>
    <w:rsid w:val="0072150D"/>
    <w:rsid w:val="00724040"/>
    <w:rsid w:val="00727C66"/>
    <w:rsid w:val="0073162F"/>
    <w:rsid w:val="00732FFD"/>
    <w:rsid w:val="0073333E"/>
    <w:rsid w:val="00733D92"/>
    <w:rsid w:val="007343AF"/>
    <w:rsid w:val="0074082E"/>
    <w:rsid w:val="00740E77"/>
    <w:rsid w:val="00741F89"/>
    <w:rsid w:val="0074279B"/>
    <w:rsid w:val="0074465F"/>
    <w:rsid w:val="00744F69"/>
    <w:rsid w:val="007479C7"/>
    <w:rsid w:val="00755F57"/>
    <w:rsid w:val="007571B8"/>
    <w:rsid w:val="00757A87"/>
    <w:rsid w:val="00765141"/>
    <w:rsid w:val="00765302"/>
    <w:rsid w:val="00766450"/>
    <w:rsid w:val="007703C0"/>
    <w:rsid w:val="0077200C"/>
    <w:rsid w:val="007740C6"/>
    <w:rsid w:val="00780C07"/>
    <w:rsid w:val="00781097"/>
    <w:rsid w:val="00781B85"/>
    <w:rsid w:val="00783DB2"/>
    <w:rsid w:val="007862DF"/>
    <w:rsid w:val="0079260A"/>
    <w:rsid w:val="007A00E9"/>
    <w:rsid w:val="007A523D"/>
    <w:rsid w:val="007B0F2A"/>
    <w:rsid w:val="007B2523"/>
    <w:rsid w:val="007B3742"/>
    <w:rsid w:val="007B54F3"/>
    <w:rsid w:val="007B621E"/>
    <w:rsid w:val="007C0326"/>
    <w:rsid w:val="007C0377"/>
    <w:rsid w:val="007C2578"/>
    <w:rsid w:val="007C2B56"/>
    <w:rsid w:val="007D12E7"/>
    <w:rsid w:val="007D2081"/>
    <w:rsid w:val="007D2C2B"/>
    <w:rsid w:val="007D7214"/>
    <w:rsid w:val="007D7757"/>
    <w:rsid w:val="007D7BD3"/>
    <w:rsid w:val="007E04D7"/>
    <w:rsid w:val="007E39FE"/>
    <w:rsid w:val="007E3DBE"/>
    <w:rsid w:val="007E50FB"/>
    <w:rsid w:val="007E6249"/>
    <w:rsid w:val="007E6530"/>
    <w:rsid w:val="007F2391"/>
    <w:rsid w:val="007F254B"/>
    <w:rsid w:val="007F3941"/>
    <w:rsid w:val="007F3CFA"/>
    <w:rsid w:val="007F488F"/>
    <w:rsid w:val="007F4D71"/>
    <w:rsid w:val="007F67F3"/>
    <w:rsid w:val="007F6EEC"/>
    <w:rsid w:val="007F77D7"/>
    <w:rsid w:val="007F794A"/>
    <w:rsid w:val="008042B4"/>
    <w:rsid w:val="00815021"/>
    <w:rsid w:val="008166FF"/>
    <w:rsid w:val="008168B4"/>
    <w:rsid w:val="00823217"/>
    <w:rsid w:val="00827200"/>
    <w:rsid w:val="0083116A"/>
    <w:rsid w:val="00833A31"/>
    <w:rsid w:val="008351A0"/>
    <w:rsid w:val="0083715C"/>
    <w:rsid w:val="0084052F"/>
    <w:rsid w:val="008405A2"/>
    <w:rsid w:val="00841A05"/>
    <w:rsid w:val="00846A80"/>
    <w:rsid w:val="00847401"/>
    <w:rsid w:val="00847C05"/>
    <w:rsid w:val="0085059D"/>
    <w:rsid w:val="00855186"/>
    <w:rsid w:val="00855F56"/>
    <w:rsid w:val="00860BFA"/>
    <w:rsid w:val="008643CF"/>
    <w:rsid w:val="00866DF7"/>
    <w:rsid w:val="008700EE"/>
    <w:rsid w:val="00870D03"/>
    <w:rsid w:val="008729BD"/>
    <w:rsid w:val="00872BB3"/>
    <w:rsid w:val="0087567A"/>
    <w:rsid w:val="008822AA"/>
    <w:rsid w:val="00882437"/>
    <w:rsid w:val="008834FC"/>
    <w:rsid w:val="00883616"/>
    <w:rsid w:val="00886C2F"/>
    <w:rsid w:val="008914DF"/>
    <w:rsid w:val="00897D31"/>
    <w:rsid w:val="008A0806"/>
    <w:rsid w:val="008B1C04"/>
    <w:rsid w:val="008B327A"/>
    <w:rsid w:val="008B6010"/>
    <w:rsid w:val="008B61A2"/>
    <w:rsid w:val="008B7B77"/>
    <w:rsid w:val="008D72E0"/>
    <w:rsid w:val="008E0DC4"/>
    <w:rsid w:val="008E0E28"/>
    <w:rsid w:val="008E180E"/>
    <w:rsid w:val="008E2FA7"/>
    <w:rsid w:val="008E4351"/>
    <w:rsid w:val="008E6177"/>
    <w:rsid w:val="008E6204"/>
    <w:rsid w:val="008E6939"/>
    <w:rsid w:val="008E7D32"/>
    <w:rsid w:val="008E7F60"/>
    <w:rsid w:val="008F11CE"/>
    <w:rsid w:val="008F68D5"/>
    <w:rsid w:val="009006DB"/>
    <w:rsid w:val="00904381"/>
    <w:rsid w:val="009061FC"/>
    <w:rsid w:val="009133A8"/>
    <w:rsid w:val="009154A4"/>
    <w:rsid w:val="0092092D"/>
    <w:rsid w:val="00923359"/>
    <w:rsid w:val="009260A8"/>
    <w:rsid w:val="00926BDD"/>
    <w:rsid w:val="00932360"/>
    <w:rsid w:val="00932F92"/>
    <w:rsid w:val="00936BBC"/>
    <w:rsid w:val="009372F6"/>
    <w:rsid w:val="00937696"/>
    <w:rsid w:val="00942BC7"/>
    <w:rsid w:val="00946E42"/>
    <w:rsid w:val="00952D82"/>
    <w:rsid w:val="0095404D"/>
    <w:rsid w:val="00954B5A"/>
    <w:rsid w:val="00955A62"/>
    <w:rsid w:val="009575E4"/>
    <w:rsid w:val="00961C5E"/>
    <w:rsid w:val="00965E02"/>
    <w:rsid w:val="00966E25"/>
    <w:rsid w:val="00966E91"/>
    <w:rsid w:val="009700DE"/>
    <w:rsid w:val="00970194"/>
    <w:rsid w:val="009711AA"/>
    <w:rsid w:val="00972D54"/>
    <w:rsid w:val="009747B3"/>
    <w:rsid w:val="00974ED9"/>
    <w:rsid w:val="009757FB"/>
    <w:rsid w:val="009766E2"/>
    <w:rsid w:val="00976B88"/>
    <w:rsid w:val="009777C2"/>
    <w:rsid w:val="00980925"/>
    <w:rsid w:val="0098143D"/>
    <w:rsid w:val="00982665"/>
    <w:rsid w:val="009847DA"/>
    <w:rsid w:val="0098571A"/>
    <w:rsid w:val="00991AE6"/>
    <w:rsid w:val="00992999"/>
    <w:rsid w:val="00993AF4"/>
    <w:rsid w:val="00996146"/>
    <w:rsid w:val="009961D9"/>
    <w:rsid w:val="009976F5"/>
    <w:rsid w:val="009A10C7"/>
    <w:rsid w:val="009A14FD"/>
    <w:rsid w:val="009A4738"/>
    <w:rsid w:val="009A4FC6"/>
    <w:rsid w:val="009A71CF"/>
    <w:rsid w:val="009B613A"/>
    <w:rsid w:val="009B61FB"/>
    <w:rsid w:val="009B7938"/>
    <w:rsid w:val="009C1DB2"/>
    <w:rsid w:val="009C216C"/>
    <w:rsid w:val="009C374B"/>
    <w:rsid w:val="009C3C4B"/>
    <w:rsid w:val="009C5EC8"/>
    <w:rsid w:val="009C64B9"/>
    <w:rsid w:val="009D6317"/>
    <w:rsid w:val="009E17B2"/>
    <w:rsid w:val="009E4790"/>
    <w:rsid w:val="009E7523"/>
    <w:rsid w:val="009E7F8D"/>
    <w:rsid w:val="009F21D1"/>
    <w:rsid w:val="00A016E6"/>
    <w:rsid w:val="00A018FB"/>
    <w:rsid w:val="00A0511E"/>
    <w:rsid w:val="00A067F7"/>
    <w:rsid w:val="00A076A2"/>
    <w:rsid w:val="00A10749"/>
    <w:rsid w:val="00A143D8"/>
    <w:rsid w:val="00A155CD"/>
    <w:rsid w:val="00A325F8"/>
    <w:rsid w:val="00A35941"/>
    <w:rsid w:val="00A402CB"/>
    <w:rsid w:val="00A40D39"/>
    <w:rsid w:val="00A418F0"/>
    <w:rsid w:val="00A43723"/>
    <w:rsid w:val="00A4566C"/>
    <w:rsid w:val="00A46817"/>
    <w:rsid w:val="00A507D4"/>
    <w:rsid w:val="00A54372"/>
    <w:rsid w:val="00A56463"/>
    <w:rsid w:val="00A6261C"/>
    <w:rsid w:val="00A64B5D"/>
    <w:rsid w:val="00A7112D"/>
    <w:rsid w:val="00A71227"/>
    <w:rsid w:val="00A71A1C"/>
    <w:rsid w:val="00A72D16"/>
    <w:rsid w:val="00A804B0"/>
    <w:rsid w:val="00A81906"/>
    <w:rsid w:val="00A82F14"/>
    <w:rsid w:val="00A87670"/>
    <w:rsid w:val="00A87A2B"/>
    <w:rsid w:val="00A950F9"/>
    <w:rsid w:val="00A96699"/>
    <w:rsid w:val="00A973C4"/>
    <w:rsid w:val="00AA29F5"/>
    <w:rsid w:val="00AA51C3"/>
    <w:rsid w:val="00AB5DC7"/>
    <w:rsid w:val="00AB5F76"/>
    <w:rsid w:val="00AB65AC"/>
    <w:rsid w:val="00AB72E3"/>
    <w:rsid w:val="00AC0C55"/>
    <w:rsid w:val="00AC4F31"/>
    <w:rsid w:val="00AD0A26"/>
    <w:rsid w:val="00AD4596"/>
    <w:rsid w:val="00AE1242"/>
    <w:rsid w:val="00AE1E04"/>
    <w:rsid w:val="00AE282B"/>
    <w:rsid w:val="00AE3175"/>
    <w:rsid w:val="00AE4BBE"/>
    <w:rsid w:val="00AE5DB1"/>
    <w:rsid w:val="00AF07AE"/>
    <w:rsid w:val="00AF08DE"/>
    <w:rsid w:val="00AF3238"/>
    <w:rsid w:val="00AF5EF1"/>
    <w:rsid w:val="00AF7A41"/>
    <w:rsid w:val="00AF7C75"/>
    <w:rsid w:val="00B05805"/>
    <w:rsid w:val="00B071BA"/>
    <w:rsid w:val="00B14237"/>
    <w:rsid w:val="00B20549"/>
    <w:rsid w:val="00B20C46"/>
    <w:rsid w:val="00B211A2"/>
    <w:rsid w:val="00B235DF"/>
    <w:rsid w:val="00B23B84"/>
    <w:rsid w:val="00B30B1F"/>
    <w:rsid w:val="00B3451A"/>
    <w:rsid w:val="00B468F3"/>
    <w:rsid w:val="00B476F0"/>
    <w:rsid w:val="00B47DAC"/>
    <w:rsid w:val="00B50522"/>
    <w:rsid w:val="00B52ADA"/>
    <w:rsid w:val="00B56BC6"/>
    <w:rsid w:val="00B60806"/>
    <w:rsid w:val="00B625BF"/>
    <w:rsid w:val="00B6262B"/>
    <w:rsid w:val="00B63971"/>
    <w:rsid w:val="00B6696C"/>
    <w:rsid w:val="00B67A6E"/>
    <w:rsid w:val="00B714B8"/>
    <w:rsid w:val="00B76CAF"/>
    <w:rsid w:val="00B80CC4"/>
    <w:rsid w:val="00B82FCD"/>
    <w:rsid w:val="00B85752"/>
    <w:rsid w:val="00B9292C"/>
    <w:rsid w:val="00BA0E59"/>
    <w:rsid w:val="00BA1A2C"/>
    <w:rsid w:val="00BA2A9E"/>
    <w:rsid w:val="00BA3AAD"/>
    <w:rsid w:val="00BA47E2"/>
    <w:rsid w:val="00BB1CC2"/>
    <w:rsid w:val="00BC25B7"/>
    <w:rsid w:val="00BC32C5"/>
    <w:rsid w:val="00BC77EE"/>
    <w:rsid w:val="00BD3559"/>
    <w:rsid w:val="00BD5D1C"/>
    <w:rsid w:val="00BE045D"/>
    <w:rsid w:val="00BE093F"/>
    <w:rsid w:val="00BE3E9E"/>
    <w:rsid w:val="00BE424B"/>
    <w:rsid w:val="00BE46A6"/>
    <w:rsid w:val="00BF4BB3"/>
    <w:rsid w:val="00BF53D4"/>
    <w:rsid w:val="00C00E4A"/>
    <w:rsid w:val="00C00F0F"/>
    <w:rsid w:val="00C028BE"/>
    <w:rsid w:val="00C06E92"/>
    <w:rsid w:val="00C11745"/>
    <w:rsid w:val="00C17C17"/>
    <w:rsid w:val="00C231FA"/>
    <w:rsid w:val="00C253AC"/>
    <w:rsid w:val="00C265E7"/>
    <w:rsid w:val="00C32026"/>
    <w:rsid w:val="00C35452"/>
    <w:rsid w:val="00C4056C"/>
    <w:rsid w:val="00C40DA9"/>
    <w:rsid w:val="00C450D1"/>
    <w:rsid w:val="00C5173D"/>
    <w:rsid w:val="00C5189D"/>
    <w:rsid w:val="00C522B1"/>
    <w:rsid w:val="00C54ED4"/>
    <w:rsid w:val="00C55821"/>
    <w:rsid w:val="00C560F8"/>
    <w:rsid w:val="00C620F3"/>
    <w:rsid w:val="00C62C52"/>
    <w:rsid w:val="00C65632"/>
    <w:rsid w:val="00C65A7D"/>
    <w:rsid w:val="00C67850"/>
    <w:rsid w:val="00C70000"/>
    <w:rsid w:val="00C71C87"/>
    <w:rsid w:val="00C811B3"/>
    <w:rsid w:val="00C817AA"/>
    <w:rsid w:val="00C81C3C"/>
    <w:rsid w:val="00C82089"/>
    <w:rsid w:val="00C82670"/>
    <w:rsid w:val="00C85857"/>
    <w:rsid w:val="00C8727A"/>
    <w:rsid w:val="00C87C4C"/>
    <w:rsid w:val="00C91572"/>
    <w:rsid w:val="00C94113"/>
    <w:rsid w:val="00C94590"/>
    <w:rsid w:val="00CA6AE9"/>
    <w:rsid w:val="00CB1C35"/>
    <w:rsid w:val="00CB1EF9"/>
    <w:rsid w:val="00CB7A26"/>
    <w:rsid w:val="00CC2A7E"/>
    <w:rsid w:val="00CD4CC0"/>
    <w:rsid w:val="00CE20DA"/>
    <w:rsid w:val="00CE2212"/>
    <w:rsid w:val="00CE4365"/>
    <w:rsid w:val="00CE522E"/>
    <w:rsid w:val="00CF1D75"/>
    <w:rsid w:val="00CF5B47"/>
    <w:rsid w:val="00CF7B53"/>
    <w:rsid w:val="00D00A70"/>
    <w:rsid w:val="00D01407"/>
    <w:rsid w:val="00D03F2F"/>
    <w:rsid w:val="00D05EE6"/>
    <w:rsid w:val="00D11711"/>
    <w:rsid w:val="00D13A2E"/>
    <w:rsid w:val="00D144BC"/>
    <w:rsid w:val="00D147E7"/>
    <w:rsid w:val="00D23B29"/>
    <w:rsid w:val="00D27C59"/>
    <w:rsid w:val="00D309E1"/>
    <w:rsid w:val="00D33546"/>
    <w:rsid w:val="00D3407F"/>
    <w:rsid w:val="00D40FD7"/>
    <w:rsid w:val="00D436CF"/>
    <w:rsid w:val="00D46A24"/>
    <w:rsid w:val="00D47145"/>
    <w:rsid w:val="00D47BA2"/>
    <w:rsid w:val="00D53EBA"/>
    <w:rsid w:val="00D56911"/>
    <w:rsid w:val="00D57760"/>
    <w:rsid w:val="00D60C70"/>
    <w:rsid w:val="00D6279E"/>
    <w:rsid w:val="00D630FE"/>
    <w:rsid w:val="00D63A8C"/>
    <w:rsid w:val="00D709A9"/>
    <w:rsid w:val="00D70EA5"/>
    <w:rsid w:val="00D72C83"/>
    <w:rsid w:val="00D74B46"/>
    <w:rsid w:val="00D81FBD"/>
    <w:rsid w:val="00D83622"/>
    <w:rsid w:val="00D83F76"/>
    <w:rsid w:val="00D876EF"/>
    <w:rsid w:val="00D87BEB"/>
    <w:rsid w:val="00D9367B"/>
    <w:rsid w:val="00D94455"/>
    <w:rsid w:val="00DA3950"/>
    <w:rsid w:val="00DA56E0"/>
    <w:rsid w:val="00DB0D84"/>
    <w:rsid w:val="00DB0ED7"/>
    <w:rsid w:val="00DB240E"/>
    <w:rsid w:val="00DB58CC"/>
    <w:rsid w:val="00DB5EE8"/>
    <w:rsid w:val="00DB68CE"/>
    <w:rsid w:val="00DC002B"/>
    <w:rsid w:val="00DC08D7"/>
    <w:rsid w:val="00DD249F"/>
    <w:rsid w:val="00DD4ED6"/>
    <w:rsid w:val="00DD53AE"/>
    <w:rsid w:val="00DE20CF"/>
    <w:rsid w:val="00DE289F"/>
    <w:rsid w:val="00DE2A2B"/>
    <w:rsid w:val="00DE3416"/>
    <w:rsid w:val="00DE4E63"/>
    <w:rsid w:val="00DF298D"/>
    <w:rsid w:val="00DF36AE"/>
    <w:rsid w:val="00DF3CE4"/>
    <w:rsid w:val="00DF4EFD"/>
    <w:rsid w:val="00DF600B"/>
    <w:rsid w:val="00DF705B"/>
    <w:rsid w:val="00E0219E"/>
    <w:rsid w:val="00E03B1B"/>
    <w:rsid w:val="00E05B69"/>
    <w:rsid w:val="00E06D0A"/>
    <w:rsid w:val="00E06FA4"/>
    <w:rsid w:val="00E13315"/>
    <w:rsid w:val="00E14D4E"/>
    <w:rsid w:val="00E1624C"/>
    <w:rsid w:val="00E170F1"/>
    <w:rsid w:val="00E175D5"/>
    <w:rsid w:val="00E21527"/>
    <w:rsid w:val="00E21FE4"/>
    <w:rsid w:val="00E22170"/>
    <w:rsid w:val="00E251E4"/>
    <w:rsid w:val="00E25EA0"/>
    <w:rsid w:val="00E26042"/>
    <w:rsid w:val="00E26F9C"/>
    <w:rsid w:val="00E42ADA"/>
    <w:rsid w:val="00E452F3"/>
    <w:rsid w:val="00E46059"/>
    <w:rsid w:val="00E46650"/>
    <w:rsid w:val="00E466DD"/>
    <w:rsid w:val="00E51509"/>
    <w:rsid w:val="00E52257"/>
    <w:rsid w:val="00E57524"/>
    <w:rsid w:val="00E66DBA"/>
    <w:rsid w:val="00E66DDF"/>
    <w:rsid w:val="00E67CB0"/>
    <w:rsid w:val="00E73210"/>
    <w:rsid w:val="00E7464B"/>
    <w:rsid w:val="00E74B23"/>
    <w:rsid w:val="00E75FDF"/>
    <w:rsid w:val="00E81816"/>
    <w:rsid w:val="00E84D1E"/>
    <w:rsid w:val="00E85BC1"/>
    <w:rsid w:val="00E85C2A"/>
    <w:rsid w:val="00E86071"/>
    <w:rsid w:val="00E86DEA"/>
    <w:rsid w:val="00E925F6"/>
    <w:rsid w:val="00E93A15"/>
    <w:rsid w:val="00E969BF"/>
    <w:rsid w:val="00E96DC9"/>
    <w:rsid w:val="00E97A08"/>
    <w:rsid w:val="00EA2739"/>
    <w:rsid w:val="00EA29BD"/>
    <w:rsid w:val="00EA7D24"/>
    <w:rsid w:val="00EB0B1C"/>
    <w:rsid w:val="00EB0C34"/>
    <w:rsid w:val="00EB0C5C"/>
    <w:rsid w:val="00EB5F19"/>
    <w:rsid w:val="00EB61EC"/>
    <w:rsid w:val="00EC0D0E"/>
    <w:rsid w:val="00EC4BAB"/>
    <w:rsid w:val="00EC6D5E"/>
    <w:rsid w:val="00EC7004"/>
    <w:rsid w:val="00EC734C"/>
    <w:rsid w:val="00ED079C"/>
    <w:rsid w:val="00ED1D53"/>
    <w:rsid w:val="00ED275C"/>
    <w:rsid w:val="00ED5AA5"/>
    <w:rsid w:val="00ED727F"/>
    <w:rsid w:val="00EE159E"/>
    <w:rsid w:val="00EE3D63"/>
    <w:rsid w:val="00EE766E"/>
    <w:rsid w:val="00EF17BC"/>
    <w:rsid w:val="00EF5D4A"/>
    <w:rsid w:val="00EF787A"/>
    <w:rsid w:val="00F04BEE"/>
    <w:rsid w:val="00F06D9A"/>
    <w:rsid w:val="00F10926"/>
    <w:rsid w:val="00F10B46"/>
    <w:rsid w:val="00F14D55"/>
    <w:rsid w:val="00F16F88"/>
    <w:rsid w:val="00F17293"/>
    <w:rsid w:val="00F26662"/>
    <w:rsid w:val="00F2733E"/>
    <w:rsid w:val="00F307B5"/>
    <w:rsid w:val="00F31C5B"/>
    <w:rsid w:val="00F31F58"/>
    <w:rsid w:val="00F32C7B"/>
    <w:rsid w:val="00F3389D"/>
    <w:rsid w:val="00F55662"/>
    <w:rsid w:val="00F55B09"/>
    <w:rsid w:val="00F5694B"/>
    <w:rsid w:val="00F66941"/>
    <w:rsid w:val="00F734D1"/>
    <w:rsid w:val="00F82699"/>
    <w:rsid w:val="00F82E15"/>
    <w:rsid w:val="00F838B0"/>
    <w:rsid w:val="00F87FCE"/>
    <w:rsid w:val="00F9317B"/>
    <w:rsid w:val="00F95CDD"/>
    <w:rsid w:val="00FA173A"/>
    <w:rsid w:val="00FA17FA"/>
    <w:rsid w:val="00FA34E0"/>
    <w:rsid w:val="00FA6FF4"/>
    <w:rsid w:val="00FB46F6"/>
    <w:rsid w:val="00FB527D"/>
    <w:rsid w:val="00FC3BF8"/>
    <w:rsid w:val="00FC4B3B"/>
    <w:rsid w:val="00FC554A"/>
    <w:rsid w:val="00FC5EE0"/>
    <w:rsid w:val="00FC619A"/>
    <w:rsid w:val="00FD0858"/>
    <w:rsid w:val="00FD226A"/>
    <w:rsid w:val="00FD3464"/>
    <w:rsid w:val="00FD438D"/>
    <w:rsid w:val="00FE05F8"/>
    <w:rsid w:val="00FE1105"/>
    <w:rsid w:val="00FE364B"/>
    <w:rsid w:val="00FE60D0"/>
    <w:rsid w:val="00FE7082"/>
    <w:rsid w:val="00FE75A6"/>
    <w:rsid w:val="00FE79E9"/>
    <w:rsid w:val="00FF3D13"/>
    <w:rsid w:val="00FF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36F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182795"/>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gabriela.slowik@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wroc.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8CAB6-328E-42D8-96FD-B1ABD741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17630</Words>
  <Characters>105785</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Gabriela Słowik</cp:lastModifiedBy>
  <cp:revision>6</cp:revision>
  <cp:lastPrinted>2022-11-02T12:48:00Z</cp:lastPrinted>
  <dcterms:created xsi:type="dcterms:W3CDTF">2022-10-25T11:48:00Z</dcterms:created>
  <dcterms:modified xsi:type="dcterms:W3CDTF">2022-11-06T12:00:00Z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