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BBBAA" w14:textId="77777777" w:rsidR="00A67D38" w:rsidRDefault="00C07A04" w:rsidP="00C07A0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bCs/>
          <w:iCs/>
          <w:kern w:val="0"/>
          <w14:ligatures w14:val="none"/>
        </w:rPr>
      </w:pPr>
      <w:r w:rsidRPr="00C07A04">
        <w:rPr>
          <w:rFonts w:ascii="Calibri" w:eastAsia="Calibri" w:hAnsi="Calibri" w:cs="Calibri"/>
          <w:bCs/>
          <w:iCs/>
          <w:kern w:val="0"/>
          <w14:ligatures w14:val="none"/>
        </w:rPr>
        <w:t xml:space="preserve"> </w:t>
      </w:r>
      <w:bookmarkStart w:id="1" w:name="_Hlk149289033"/>
    </w:p>
    <w:p w14:paraId="62EA3A01" w14:textId="2CDB854C" w:rsidR="00C07A04" w:rsidRPr="00C07A04" w:rsidRDefault="00A67D38" w:rsidP="00C07A0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bCs/>
          <w:iCs/>
          <w:kern w:val="0"/>
          <w14:ligatures w14:val="none"/>
        </w:rPr>
      </w:pPr>
      <w:r>
        <w:rPr>
          <w:rFonts w:cs="Calibri"/>
          <w:b/>
          <w:iCs/>
          <w:kern w:val="0"/>
          <w:sz w:val="20"/>
          <w:u w:val="single"/>
        </w:rPr>
        <w:t>ZP.262.1.202</w:t>
      </w:r>
      <w:bookmarkEnd w:id="1"/>
      <w:r>
        <w:rPr>
          <w:rFonts w:cs="Calibri"/>
          <w:b/>
          <w:iCs/>
          <w:kern w:val="0"/>
          <w:sz w:val="20"/>
          <w:u w:val="single"/>
        </w:rPr>
        <w:t>4</w:t>
      </w:r>
      <w:r w:rsidR="00C07A04" w:rsidRPr="00C07A04">
        <w:rPr>
          <w:rFonts w:ascii="Calibri" w:eastAsia="Calibri" w:hAnsi="Calibri" w:cs="Calibri"/>
          <w:bCs/>
          <w:iCs/>
          <w:kern w:val="0"/>
          <w14:ligatures w14:val="none"/>
        </w:rPr>
        <w:t xml:space="preserve">                                                   </w:t>
      </w:r>
      <w:r>
        <w:rPr>
          <w:rFonts w:ascii="Calibri" w:eastAsia="Calibri" w:hAnsi="Calibri" w:cs="Calibri"/>
          <w:bCs/>
          <w:iCs/>
          <w:kern w:val="0"/>
          <w14:ligatures w14:val="none"/>
        </w:rPr>
        <w:t xml:space="preserve">                                                   </w:t>
      </w:r>
      <w:r w:rsidR="00C07A04" w:rsidRPr="00C07A04">
        <w:rPr>
          <w:rFonts w:ascii="Calibri" w:eastAsia="Calibri" w:hAnsi="Calibri" w:cs="Calibri"/>
          <w:bCs/>
          <w:iCs/>
          <w:kern w:val="0"/>
          <w14:ligatures w14:val="none"/>
        </w:rPr>
        <w:t xml:space="preserve">                                               </w:t>
      </w:r>
      <w:r w:rsidR="00C07A04" w:rsidRPr="00C07A04">
        <w:rPr>
          <w:rFonts w:ascii="Calibri" w:eastAsia="Calibri" w:hAnsi="Calibri" w:cs="Arial"/>
          <w:bCs/>
          <w:iCs/>
          <w:kern w:val="0"/>
          <w:sz w:val="20"/>
          <w:szCs w:val="20"/>
          <w14:ligatures w14:val="none"/>
        </w:rPr>
        <w:t>Załącznik nr 2a– Opis przedmiotu zamówienia/Kalkulacja cenowa</w:t>
      </w:r>
      <w:r w:rsidR="00C07A04" w:rsidRPr="00C07A04">
        <w:rPr>
          <w:rFonts w:ascii="Calibri" w:eastAsia="Calibri" w:hAnsi="Calibri" w:cs="Calibri"/>
          <w:bCs/>
          <w:iCs/>
          <w:kern w:val="0"/>
          <w14:ligatures w14:val="none"/>
        </w:rPr>
        <w:t xml:space="preserve"> </w:t>
      </w:r>
    </w:p>
    <w:p w14:paraId="4EC02E86" w14:textId="77777777" w:rsidR="00C07A04" w:rsidRPr="00C07A04" w:rsidRDefault="00C07A04" w:rsidP="00C07A0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Arial"/>
          <w:bCs/>
          <w:iCs/>
          <w:kern w:val="0"/>
          <w:sz w:val="20"/>
          <w:szCs w:val="20"/>
          <w14:ligatures w14:val="none"/>
        </w:rPr>
      </w:pPr>
    </w:p>
    <w:p w14:paraId="3DC5B5AE" w14:textId="77777777" w:rsidR="00C07A04" w:rsidRPr="00C07A04" w:rsidRDefault="00C07A04" w:rsidP="00C07A0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Arial"/>
          <w:bCs/>
          <w:iCs/>
          <w:kern w:val="0"/>
          <w:sz w:val="20"/>
          <w:szCs w:val="20"/>
          <w14:ligatures w14:val="none"/>
        </w:rPr>
      </w:pPr>
    </w:p>
    <w:p w14:paraId="64D7965F" w14:textId="77777777" w:rsidR="00C07A04" w:rsidRPr="00C07A04" w:rsidRDefault="00C07A04" w:rsidP="00C07A04">
      <w:pPr>
        <w:spacing w:after="0" w:line="240" w:lineRule="auto"/>
        <w:outlineLvl w:val="1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 w:rsidRPr="00C07A04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Dostawa sprzętu komputerowego w podziale na dwa zadania.  Zadanie 1 - dostawa laptopów wraz z oprogramowaniem </w:t>
      </w:r>
    </w:p>
    <w:p w14:paraId="3DB0A343" w14:textId="77777777" w:rsidR="00C07A04" w:rsidRPr="00C07A04" w:rsidRDefault="00C07A04" w:rsidP="00C07A04">
      <w:pPr>
        <w:spacing w:before="100" w:beforeAutospacing="1" w:after="0" w:line="240" w:lineRule="auto"/>
        <w:outlineLvl w:val="1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r w:rsidRPr="00C07A04"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Plus.</w:t>
      </w:r>
      <w:bookmarkStart w:id="2" w:name="_Hlk39707468"/>
    </w:p>
    <w:p w14:paraId="3C7418A2" w14:textId="77777777" w:rsidR="00C07A04" w:rsidRPr="00C07A04" w:rsidRDefault="00C07A04" w:rsidP="00C07A04">
      <w:pPr>
        <w:spacing w:after="0" w:line="240" w:lineRule="auto"/>
        <w:outlineLvl w:val="1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</w:p>
    <w:p w14:paraId="4CE1C9C8" w14:textId="77777777" w:rsidR="00C07A04" w:rsidRPr="00C07A04" w:rsidRDefault="00C07A04" w:rsidP="00C07A04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b/>
          <w:bCs/>
          <w:kern w:val="0"/>
          <w:sz w:val="20"/>
          <w:szCs w:val="20"/>
          <w14:ligatures w14:val="none"/>
        </w:rPr>
      </w:pPr>
      <w:r w:rsidRPr="00C07A04">
        <w:rPr>
          <w:rFonts w:ascii="Calibri Light" w:eastAsia="Times New Roman" w:hAnsi="Calibri Light" w:cs="Calibri Light"/>
          <w:b/>
          <w:bCs/>
          <w:kern w:val="0"/>
          <w:sz w:val="20"/>
          <w:szCs w:val="20"/>
          <w14:ligatures w14:val="none"/>
        </w:rPr>
        <w:t xml:space="preserve">Dokument  musi być podpisany przez osoby upoważnione do zaciągania zobowiązań i składania oświadczeń woli w imieniu Wykonawcy. Niniejszy załącznik winien być </w:t>
      </w:r>
    </w:p>
    <w:p w14:paraId="0D06C9B6" w14:textId="77777777" w:rsidR="00C07A04" w:rsidRPr="00C07A04" w:rsidRDefault="00C07A04" w:rsidP="00C07A04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C07A04">
        <w:rPr>
          <w:rFonts w:ascii="Calibri Light" w:eastAsia="Times New Roman" w:hAnsi="Calibri Light" w:cs="Calibri Light"/>
          <w:b/>
          <w:bCs/>
          <w:kern w:val="0"/>
          <w:sz w:val="20"/>
          <w:szCs w:val="20"/>
          <w14:ligatures w14:val="none"/>
        </w:rPr>
        <w:t>podpisany przez jeden ze wskazanych poniżej sposobów:</w:t>
      </w:r>
    </w:p>
    <w:p w14:paraId="58750C9A" w14:textId="77777777" w:rsidR="00C07A04" w:rsidRPr="00C07A04" w:rsidRDefault="00C07A04" w:rsidP="00C07A0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C07A04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  <w:t>Elektronicznym podpisem kwalifikowanym, podpisem zaufanym lub podpisem osobistym.</w:t>
      </w:r>
    </w:p>
    <w:bookmarkEnd w:id="2"/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07A04" w:rsidRPr="00C07A04" w14:paraId="34B31AA3" w14:textId="77777777" w:rsidTr="006F7B3C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7166B6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27E03C6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1.Lp.</w:t>
            </w:r>
          </w:p>
          <w:p w14:paraId="57638A7C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0C4A2CC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A6273B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2. 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3BC1F9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 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8D487F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 Liczba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2FE35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 Cena jednostkowa brutto (PLN)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7F41CC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6. Wartość </w:t>
            </w:r>
          </w:p>
          <w:p w14:paraId="270C0368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brutto (PLN)</w:t>
            </w:r>
          </w:p>
          <w:p w14:paraId="12EB6D86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(4x5)=CENA OFERTY BRUTTO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CD55EC1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0A11157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 WYPEŁNIA WYKONAWCA WPISUJĄC</w:t>
            </w:r>
            <w:r w:rsidRPr="00C07A0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67316250" w14:textId="01DF4673" w:rsid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0"/>
                <w:szCs w:val="20"/>
                <w:u w:val="single"/>
                <w:lang w:eastAsia="pl-PL"/>
                <w14:ligatures w14:val="none"/>
              </w:rPr>
            </w:pPr>
            <w:r w:rsidRPr="00EC6669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0"/>
                <w:szCs w:val="20"/>
                <w:u w:val="single"/>
                <w:lang w:eastAsia="pl-PL"/>
                <w14:ligatures w14:val="none"/>
              </w:rPr>
              <w:t xml:space="preserve">nazwę oferowanego </w:t>
            </w:r>
            <w:r w:rsidR="00C85309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0"/>
                <w:szCs w:val="20"/>
                <w:u w:val="single"/>
                <w:lang w:eastAsia="pl-PL"/>
                <w14:ligatures w14:val="none"/>
              </w:rPr>
              <w:t xml:space="preserve">laptopa – </w:t>
            </w:r>
            <w:r w:rsidRPr="00EC6669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0"/>
                <w:szCs w:val="20"/>
                <w:u w:val="single"/>
                <w:lang w:eastAsia="pl-PL"/>
                <w14:ligatures w14:val="none"/>
              </w:rPr>
              <w:t>produktu/kod produktu/ producenta/nazwę handlową*</w:t>
            </w:r>
          </w:p>
          <w:p w14:paraId="4DF82566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293D36FC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7146A2F2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3F54FFB3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1555BDE3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7A926AB1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42E75F67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6369D5D7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4B91247C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77E196DC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60FED790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4C1BA7EA" w14:textId="77777777" w:rsidR="00C85309" w:rsidRDefault="00C8530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</w:p>
          <w:p w14:paraId="4E2320EE" w14:textId="4F622917" w:rsidR="00EC6669" w:rsidRPr="00C07A04" w:rsidRDefault="00EC666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C666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 xml:space="preserve">W przypadku zaoferowania rozwiązania równoważnego do sytemu operacyjnego Należy </w:t>
            </w:r>
            <w:r w:rsidR="00C8530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 xml:space="preserve">również </w:t>
            </w:r>
            <w:r w:rsidRPr="00EC666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>podać</w:t>
            </w:r>
            <w:r w:rsidRPr="00EC6669">
              <w:rPr>
                <w:rFonts w:ascii="Calibri" w:eastAsia="Calibri" w:hAnsi="Calibri" w:cs="Times New Roman"/>
                <w:color w:val="000000" w:themeColor="text1"/>
                <w:u w:val="single"/>
              </w:rPr>
              <w:t xml:space="preserve"> </w:t>
            </w:r>
            <w:r w:rsidRPr="00EC666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>nazwę oferowanego produktu równoważnego/kod produktu/ producenta/nazwę handlową **</w:t>
            </w:r>
          </w:p>
        </w:tc>
      </w:tr>
      <w:tr w:rsidR="00C07A04" w:rsidRPr="00C07A04" w14:paraId="53193984" w14:textId="77777777" w:rsidTr="006F7B3C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6E257C6" w14:textId="77777777" w:rsidR="001E13F9" w:rsidRDefault="001E13F9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8904619" w14:textId="77777777" w:rsidR="001E13F9" w:rsidRDefault="001E13F9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611A054" w14:textId="444E3D3E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  <w:p w14:paraId="7D408A6F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00BAEF3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B436609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3AE453A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FA2B9BA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0BC17EC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AEE7C3E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A21499D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A11E5E0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BAC940C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6B869C0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BBDB8FA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86E1A92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2FE4561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FB87B45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35DE886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4AE2A16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8913375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56FE273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04F328B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952AD07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3C4B7AB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CC6D198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2639014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09B43A2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F7E54B2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C842F5F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47F" w14:textId="77777777" w:rsidR="001E13F9" w:rsidRDefault="001E13F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3C7247D5" w14:textId="77777777" w:rsidR="001E13F9" w:rsidRDefault="001E13F9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61A08FB" w14:textId="1D2C02C0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LAPTOPY</w:t>
            </w:r>
          </w:p>
          <w:p w14:paraId="0FD76B3D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Procesor Mobilny, wielordzeniowy, osiągający w teście </w:t>
            </w:r>
            <w:proofErr w:type="spellStart"/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Passmark</w:t>
            </w:r>
            <w:proofErr w:type="spellEnd"/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CPU Mark wynik min. 13100; </w:t>
            </w:r>
          </w:p>
          <w:p w14:paraId="5639C5C5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Typ ekranu: Matowy, LED;</w:t>
            </w:r>
          </w:p>
          <w:p w14:paraId="016502C4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- Przekątna ekranu: 15,6";</w:t>
            </w:r>
          </w:p>
          <w:p w14:paraId="1B27D7C5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 Rozdzielczość ekranu: </w:t>
            </w: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1920 x 1080 (Full HD);</w:t>
            </w:r>
          </w:p>
          <w:p w14:paraId="628D6DBE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 Jasność matrycy: </w:t>
            </w: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250 cd/m²;</w:t>
            </w:r>
          </w:p>
          <w:p w14:paraId="66B7FACF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Pamięć RAM: 16 GB DDR4, 3200 MHz; </w:t>
            </w:r>
          </w:p>
          <w:p w14:paraId="3B1DC532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Dysk twardy SSD M.2: 512 GB;</w:t>
            </w:r>
          </w:p>
          <w:p w14:paraId="0022DB85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Karta graficzna: Układ graficzny zintegrowany;</w:t>
            </w:r>
          </w:p>
          <w:p w14:paraId="544C3450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 Dźwięk: </w:t>
            </w: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Wbudowane głośniki stereo, Wbudowane dwa mikrofony;</w:t>
            </w:r>
          </w:p>
          <w:p w14:paraId="0A7FC758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 Łączność: </w:t>
            </w: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LAN 1 </w:t>
            </w:r>
            <w:proofErr w:type="spellStart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Gb</w:t>
            </w:r>
            <w:proofErr w:type="spellEnd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/s, Wi-Fi 5 lub Wi-Fi 6, Moduł Bluetooth;</w:t>
            </w:r>
          </w:p>
          <w:p w14:paraId="630F3A82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 Złącza: USB – 2 szt. USB </w:t>
            </w:r>
            <w:proofErr w:type="spellStart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TYPu</w:t>
            </w:r>
            <w:proofErr w:type="spellEnd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pl-PL"/>
                <w14:ligatures w14:val="none"/>
              </w:rPr>
              <w:t xml:space="preserve">-C – 1 szt., HDMI – 1 szt., RJ-45(LAN) – 1 szt., </w:t>
            </w: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Wyjście słuchawkowe/głośnikowe - 1 szt., DC-in (wejście zasilania) - 1 szt.;</w:t>
            </w:r>
          </w:p>
          <w:p w14:paraId="5A446843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- Zabezpieczenia: Szyfrowanie TPM;</w:t>
            </w:r>
          </w:p>
          <w:p w14:paraId="0D60C6C8" w14:textId="77777777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Wyposażenia dodatkowe: zintegrowana kamera i mikrofon;</w:t>
            </w:r>
          </w:p>
          <w:p w14:paraId="54B6A479" w14:textId="641A63C0" w:rsidR="00C07A04" w:rsidRPr="00C07A04" w:rsidRDefault="00C07A04" w:rsidP="00C07A04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- System operacyjny min. licencja Microsoft Windows 10/11 PRO PL 64 Bit lub równoważny</w:t>
            </w:r>
            <w:r w:rsidR="00EC6669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**</w:t>
            </w: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tj. zapewniający w 100% poprawne działanie aplikacje firmy Microsoft np. Microsoft Office 2013, 2016, 2019, 2021 wraz z obsługa wszystkich programów dedykowanych – stworzonych pod system Windows 10/11 z zachowaniem wszystkich funkcjonalności, stabilności, poprawności działania programów, systemu. Ww. oprogramowanie systemowe (rozwiązanie równoważne) powinno zapewnić poprawną obsługę powszechnie użytkowanych urządzeń peryferyjnych (drukarek, skanerów). Zamawiający nie dopuszcza w systemie możliwości instalacji dodatkowych narzędzi emulujących działanie systemów;</w:t>
            </w:r>
          </w:p>
          <w:p w14:paraId="7DD08A2C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Dodatkowo: Myszka i kabel zasilający oraz torba na laptop;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C07B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B3A5758" w14:textId="77777777" w:rsidR="001E13F9" w:rsidRDefault="001E13F9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7F33D198" w14:textId="77777777" w:rsidR="001E13F9" w:rsidRDefault="001E13F9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0F520A53" w14:textId="3835B37F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sztuka </w:t>
            </w:r>
          </w:p>
          <w:p w14:paraId="5962CB3F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C1976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574BFD6D" w14:textId="77777777" w:rsidR="001E13F9" w:rsidRDefault="001E13F9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31388875" w14:textId="77777777" w:rsidR="001E13F9" w:rsidRDefault="001E13F9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57099B15" w14:textId="194618F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  <w:p w14:paraId="268F5EF4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86D0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C10B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708E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11EBBD9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C07A04" w:rsidRPr="00C07A04" w14:paraId="75FD8FFC" w14:textId="77777777" w:rsidTr="006F7B3C">
        <w:trPr>
          <w:trHeight w:val="610"/>
        </w:trPr>
        <w:tc>
          <w:tcPr>
            <w:tcW w:w="2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9C053F3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2 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4055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OPROGRAMOWANIE </w:t>
            </w:r>
          </w:p>
          <w:p w14:paraId="57EDD96A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Calibri" w:hAnsi="Calibri" w:cs="Calibr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Oprogramowanie dożywotnie Microsoft Office 2021 Home &amp; Business 32/64 bit PL </w:t>
            </w:r>
            <w:r w:rsidRPr="00C07A04">
              <w:rPr>
                <w:rFonts w:ascii="Calibri" w:eastAsia="Times New Roman" w:hAnsi="Calibri" w:cs="Calibri"/>
                <w:b/>
                <w:kern w:val="3"/>
                <w:sz w:val="20"/>
                <w:szCs w:val="20"/>
                <w:lang w:eastAsia="ar-SA"/>
                <w14:ligatures w14:val="none"/>
              </w:rPr>
              <w:t>lub oprogramowanie równoważne</w:t>
            </w: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, które musi spełniać minimalne poniższe wymagania poprzez wbudowane mechanizmy, bez użycia dodatkowych aplikacji.</w:t>
            </w:r>
          </w:p>
          <w:p w14:paraId="5ABA9DDC" w14:textId="77777777" w:rsidR="00C07A04" w:rsidRPr="00C07A04" w:rsidRDefault="00C07A04" w:rsidP="00C07A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 xml:space="preserve">WARUNKI/ WYMAGANIA RÓWNOWAŻNOSCI </w:t>
            </w:r>
          </w:p>
          <w:p w14:paraId="4446DF68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Wymagania odnośnie interfejsu użytkownika:</w:t>
            </w:r>
          </w:p>
          <w:p w14:paraId="6DF5747E" w14:textId="77777777" w:rsidR="00C07A04" w:rsidRPr="00C07A04" w:rsidRDefault="00C07A04" w:rsidP="00C07A04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pełna polska wersja językowa interfejsu użytkownika,</w:t>
            </w:r>
          </w:p>
          <w:p w14:paraId="7C82EC32" w14:textId="77777777" w:rsidR="00C07A04" w:rsidRPr="00C07A04" w:rsidRDefault="00C07A04" w:rsidP="00C07A04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prostota i intuicyjność obsługi, pozwalająca na pracę osobom nieposiadającym umiejętności technicznych.</w:t>
            </w:r>
          </w:p>
          <w:p w14:paraId="45AC460E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Oprogramowanie musi umożliwiać tworzenie i edycję dokumentów elektronicznych w ustalonym formacie, który spełnia następujące warunki:</w:t>
            </w:r>
          </w:p>
          <w:p w14:paraId="7D0865B8" w14:textId="77777777" w:rsidR="00C07A04" w:rsidRPr="00C07A04" w:rsidRDefault="00C07A04" w:rsidP="00C07A04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posiada kompletny i publicznie dostępny opis formatu,</w:t>
            </w:r>
          </w:p>
          <w:p w14:paraId="46332D7E" w14:textId="77777777" w:rsidR="00C07A04" w:rsidRPr="00C07A04" w:rsidRDefault="00C07A04" w:rsidP="00C07A04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 xml:space="preserve">ma zdefiniowany układ informacji w postaci XML zgodnie z Załącznikiem 2 Rozporządzenia Rady Ministrów z dnia 12 kwietnia 2012 r. w sprawie Krajowych Ram Interoperacyjności, minimalnych wymagań dla rejestrów publicznych i wymiany informacji w postaci elektronicznej oraz minimalnych wymagań dla systemów teleinformatycznych </w:t>
            </w:r>
            <w:r w:rsidRPr="00C07A04">
              <w:rPr>
                <w:rFonts w:ascii="Calibri" w:eastAsia="Calibri" w:hAnsi="Calibri" w:cs="Calibri"/>
                <w:kern w:val="3"/>
                <w:sz w:val="20"/>
                <w:szCs w:val="20"/>
                <w:lang w:eastAsia="pl-PL"/>
                <w14:ligatures w14:val="none"/>
              </w:rPr>
              <w:t>(tj. Dz. U. 2017r, poz.2247).</w:t>
            </w:r>
          </w:p>
          <w:p w14:paraId="3465191C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Oprogramowanie musi umożliwiać dostosowanie dokumentów i szablonów do potrzeb instytucji oraz udostępniać narzędzia umożliwiające dystrybucję odpowiednich szablonów do właściwych odbiorców;</w:t>
            </w:r>
          </w:p>
          <w:p w14:paraId="258114F3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W skład oprogramowania muszą wchodzić narzędzia programistyczne umożliwiające automatyzację pracy i wymianę danych pomiędzy dokumentami i aplikacjami (język makropoleceń, język skryptowy);</w:t>
            </w:r>
          </w:p>
          <w:p w14:paraId="640D7695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Do aplikacji musi być dostępna pełna dokumentacja w języku polskim;</w:t>
            </w:r>
          </w:p>
          <w:p w14:paraId="738B16D4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Pakiet zintegrowanych aplikacji biurowych musi zawierać:</w:t>
            </w:r>
          </w:p>
          <w:p w14:paraId="39F7C804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edytor tekstów,</w:t>
            </w:r>
          </w:p>
          <w:p w14:paraId="71C104D0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arkusz kalkulacyjny,</w:t>
            </w:r>
          </w:p>
          <w:p w14:paraId="14E284B8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przygotowywania i prowadzenia prezentacji,</w:t>
            </w:r>
          </w:p>
          <w:p w14:paraId="510A42B6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tworzenia drukowanych materiałów informacyjnych,</w:t>
            </w:r>
          </w:p>
          <w:p w14:paraId="11AE1EFB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zarządzania informacją prywatą (pocztą elektroniczną, kalendarzem,</w:t>
            </w:r>
          </w:p>
          <w:p w14:paraId="5FE73502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contextualSpacing/>
              <w:jc w:val="both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0"/>
                <w:sz w:val="20"/>
                <w:szCs w:val="20"/>
                <w:lang w:eastAsia="ar-SA"/>
                <w14:ligatures w14:val="none"/>
              </w:rPr>
              <w:t>kontaktami i zadaniami),</w:t>
            </w:r>
          </w:p>
          <w:p w14:paraId="43E985E9" w14:textId="77777777" w:rsidR="00C07A04" w:rsidRPr="00C07A04" w:rsidRDefault="00C07A04" w:rsidP="00C07A04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tworzenia notatek przy pomocy klawiatury lub notatek odręcznych na ekranie urządzenia typu tablet PC z mechanizmem OCR,</w:t>
            </w:r>
          </w:p>
          <w:p w14:paraId="70C322F8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Edytor tekstów musi umożliwiać:</w:t>
            </w:r>
          </w:p>
          <w:p w14:paraId="09217072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edycję i formatowanie tekstu w języku polskim wraz z obsługą języka polskiego                w zakresie</w:t>
            </w:r>
          </w:p>
          <w:p w14:paraId="62E36BB3" w14:textId="77777777" w:rsidR="00C07A04" w:rsidRPr="00C07A04" w:rsidRDefault="00C07A04" w:rsidP="00C07A04">
            <w:pPr>
              <w:suppressAutoHyphens/>
              <w:spacing w:after="200" w:line="276" w:lineRule="auto"/>
              <w:ind w:left="851"/>
              <w:contextualSpacing/>
              <w:rPr>
                <w:rFonts w:ascii="Calibri" w:eastAsia="Calibri" w:hAnsi="Calibri" w:cs="Calibri"/>
                <w:kern w:val="0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Calibri" w:hAnsi="Calibri" w:cs="Calibri"/>
                <w:kern w:val="0"/>
                <w:sz w:val="20"/>
                <w:szCs w:val="20"/>
                <w:lang w:eastAsia="ar-SA"/>
                <w14:ligatures w14:val="none"/>
              </w:rPr>
              <w:t>sprawdzania pisowni i poprawności gramatycznej oraz funkcjonalnością słownika wyrazów bliskoznacznych i autokorekty,</w:t>
            </w:r>
          </w:p>
          <w:p w14:paraId="49A7AB43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wstawianie oraz formatowanie tabel,</w:t>
            </w:r>
          </w:p>
          <w:p w14:paraId="4061FF22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wstawianie oraz formatowanie obiektów graficznych,</w:t>
            </w:r>
          </w:p>
          <w:p w14:paraId="0A85945F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wstawianie wykresów i tabel z arkusza kalkulacyjnego (wliczając tabele przestawne),</w:t>
            </w:r>
          </w:p>
          <w:p w14:paraId="4199ABE5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automatyczne numerowanie rozdziałów, punktów, akapitów, tabel i rysunków,</w:t>
            </w:r>
          </w:p>
          <w:p w14:paraId="3F64508D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automatyczne tworzenie spisów treści,</w:t>
            </w:r>
          </w:p>
          <w:p w14:paraId="0672FB55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formatowanie nagłówków i stopek stron,</w:t>
            </w:r>
          </w:p>
          <w:p w14:paraId="042091A6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śledzenie i porównywanie zmian wprowadzonych przez użytkowników                             w dokumencie,</w:t>
            </w:r>
          </w:p>
          <w:p w14:paraId="70802F65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nagrywanie, tworzenie i edycję makr automatyzujących wykonywanie czynności,</w:t>
            </w:r>
          </w:p>
          <w:p w14:paraId="00A72856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określenie układu strony (pionowa/pozioma),</w:t>
            </w:r>
          </w:p>
          <w:p w14:paraId="27C31B6C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wydruk dokumentów,</w:t>
            </w:r>
          </w:p>
          <w:p w14:paraId="02FFD036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wykonywanie korespondencji seryjnej bazując na danych adresowych pochodzących z arkusza kalkulacyjnego i z narzędzia do zarządzania informacją prywatną,</w:t>
            </w:r>
          </w:p>
          <w:p w14:paraId="2AE35BA8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pracę na dokumentach utworzonych przy pomocy Microsoft Word 2003, 2007, 2010, 2013 i 2016, wykorzystywanych przez Zamawiającego, z zapewnieniem bezproblemowej konwersji wszystkich elementów i atrybutów dokumentu,</w:t>
            </w:r>
          </w:p>
          <w:p w14:paraId="6F40086C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zabezpieczenie dokumentów hasłem przed odczytem oraz przed wprowadzaniem modyfikacji,</w:t>
            </w:r>
          </w:p>
          <w:p w14:paraId="068FFBE8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wymagana jest dostępność do oferowanego edytora tekstu bezpłatnych narzędzi umożliwiających wykorzystanie go jako środowiska kreowania aktów normatywnych i prawnych, zgodnie z obowiązującym prawem,</w:t>
            </w:r>
          </w:p>
          <w:p w14:paraId="5CBF94EC" w14:textId="77777777" w:rsidR="00C07A04" w:rsidRPr="00C07A04" w:rsidRDefault="00C07A04" w:rsidP="00C07A04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85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wymagana jest dostępność do oferowanego edytora tekstu, bezpłatnych narzędzi (kontrolki) umożliwiających podpisanie podpisem elektronicznym pliku z zapisanym dokumentem, przy pomocy certyfikatu kwalifikowanego, zgodnie z wymaganiami obowiązującego w Polsce prawa.</w:t>
            </w:r>
          </w:p>
          <w:p w14:paraId="3CC110EE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Arkusz kalkulacyjny musi umożliwiać:</w:t>
            </w:r>
          </w:p>
          <w:p w14:paraId="55B34337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raportów tabelarycznych,</w:t>
            </w:r>
          </w:p>
          <w:p w14:paraId="59267D21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wykresów liniowych (wraz linią trendu), słupkowych, kołowych,</w:t>
            </w:r>
          </w:p>
          <w:p w14:paraId="349B4743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arkuszy kalkulacyjnych zawierających teksty, dane liczbowe oraz formuły przeprowadzające operacje matematyczne, logiczne, tekstowe, statystyczne oraz operacje na danych finansowych i na miarach czasu,</w:t>
            </w:r>
          </w:p>
          <w:p w14:paraId="44099AE0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webservice</w:t>
            </w:r>
            <w:proofErr w:type="spellEnd"/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),</w:t>
            </w:r>
          </w:p>
          <w:p w14:paraId="3F874C6E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obsługę kostek OLAP oraz tworzenie i edycję kwerend bazodanowych i webowych. Narzędzia wspomagające analizę statystyczną i finansową, analizę wariantową i rozwiązywanie problemów optymalizacyjnych,</w:t>
            </w:r>
          </w:p>
          <w:p w14:paraId="448BF59F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raportów tabeli przestawnych umożliwiających dynamiczną zmianę wymiarów oraz wykresów bazujących na danych z tabeli przestawnych,</w:t>
            </w:r>
          </w:p>
          <w:p w14:paraId="485AB08C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wyszukiwanie i zamianę danych,</w:t>
            </w:r>
          </w:p>
          <w:p w14:paraId="5A33D841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wykonywanie analiz danych przy użyciu formatowania warunkowego,</w:t>
            </w:r>
          </w:p>
          <w:p w14:paraId="11FC16F3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nazywanie komórek arkusza i odwoływanie się w formułach po takiej nazwie,</w:t>
            </w:r>
          </w:p>
          <w:p w14:paraId="0F0919E2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nagrywanie, tworzenie i edycję makr automatyzujących wykonywanie czynności,</w:t>
            </w:r>
          </w:p>
          <w:p w14:paraId="6B32B004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formatowanie czasu, daty i wartości finansowych z polskim formatem,</w:t>
            </w:r>
          </w:p>
          <w:p w14:paraId="12977D25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zapis wielu arkuszy kalkulacyjnych w jednym pliku,</w:t>
            </w:r>
          </w:p>
          <w:p w14:paraId="58A8B94D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zachowanie pełnej zgodności z formatami plików utworzonych za pomocą oprogramowania Microsoft Excel 2003, 2007, 2010, 2013 i 2016 wykorzystywanych przez Zamawiającego, z uwzględnieniem poprawnej realizacji użytych w nich funkcji specjalnych i makropoleceń,</w:t>
            </w:r>
          </w:p>
          <w:p w14:paraId="5BD9960A" w14:textId="77777777" w:rsidR="00C07A04" w:rsidRPr="00C07A04" w:rsidRDefault="00C07A04" w:rsidP="00C07A04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zabezpieczenie dokumentów hasłem przed odczytem oraz przed wprowadzaniem modyfikacji.</w:t>
            </w:r>
          </w:p>
          <w:p w14:paraId="455DDA05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przygotowywania i prowadzenia prezentacji musi umożliwiać:</w:t>
            </w:r>
          </w:p>
          <w:p w14:paraId="3C81CA3B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przygotowywanie prezentacji multimedialnych,</w:t>
            </w:r>
          </w:p>
          <w:p w14:paraId="5A382029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prezentowanie przy użyciu projektora multimedialnego,</w:t>
            </w:r>
          </w:p>
          <w:p w14:paraId="36369FDC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drukowanie w formacie umożliwiającym robienie notatek,</w:t>
            </w:r>
          </w:p>
          <w:p w14:paraId="689F8207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zapisanie jako prezentacja tylko do odczytu,</w:t>
            </w:r>
          </w:p>
          <w:p w14:paraId="4A4C2ED8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nagrywanie narracji i dołączanie jej do prezentacji,</w:t>
            </w:r>
          </w:p>
          <w:p w14:paraId="67ADE850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opatrywanie slajdów notatkami dla prezentera,</w:t>
            </w:r>
          </w:p>
          <w:p w14:paraId="15B628B8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umieszczanie i formatowanie tekstów, obiektów graficznych, tabel, nagrań dźwiękowych i wideo,</w:t>
            </w:r>
          </w:p>
          <w:p w14:paraId="0844E4A7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umieszczanie tabel i wykresów pochodzących z arkusza kalkulacyjnego,</w:t>
            </w:r>
          </w:p>
          <w:p w14:paraId="56048AEC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odświeżenie wykresu znajdującego się w prezentacji po zmianie danych w źródłowym arkuszu kalkulacyjnym,</w:t>
            </w:r>
          </w:p>
          <w:p w14:paraId="075258AE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możliwość tworzenia animacji obiektów i całych slajdów,</w:t>
            </w:r>
          </w:p>
          <w:p w14:paraId="7D20AF9F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prowadzenie prezentacji w trybie prezentera, gdzie slajdy są widoczne na jednym monitorze lub projektorze, a na drugim widoczne są slajdy i notatki prezentera,</w:t>
            </w:r>
          </w:p>
          <w:p w14:paraId="69FE719A" w14:textId="77777777" w:rsidR="00C07A04" w:rsidRPr="00C07A04" w:rsidRDefault="00C07A04" w:rsidP="00C07A04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pełna zgodność z formatami plików utworzonych za pomocą oprogramowania Microsoft PowerPoint 2003, 2007, 2010, 2013 i 2016 wykorzystywanych przez Zamawiającego.</w:t>
            </w:r>
          </w:p>
          <w:p w14:paraId="6159111C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 w:hanging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Narzędzie do tworzenia drukowanych materiałów informacyjnych musi umożliwiać:</w:t>
            </w:r>
          </w:p>
          <w:p w14:paraId="30F25C27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i edycję drukowanych materiałów informacyjnych,</w:t>
            </w:r>
          </w:p>
          <w:p w14:paraId="5CC61D1B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materiałów przy użyciu dostępnych z narzędziem szablonów: broszur, biuletynów, katalogów,</w:t>
            </w:r>
          </w:p>
          <w:p w14:paraId="375785F3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edycję poszczególnych stron materiałów,</w:t>
            </w:r>
          </w:p>
          <w:p w14:paraId="33BA9FC2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podział treści na kolumny,</w:t>
            </w:r>
          </w:p>
          <w:p w14:paraId="198F9F35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umieszczanie elementów graficznych,</w:t>
            </w:r>
          </w:p>
          <w:p w14:paraId="35DB83E7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wykorzystanie mechanizmu korespondencji seryjnej,</w:t>
            </w:r>
          </w:p>
          <w:p w14:paraId="416011FB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płynne przesuwanie elementów po całej stronie publikacji,</w:t>
            </w:r>
          </w:p>
          <w:p w14:paraId="1D9E9497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eksport publikacji do formatu PDF oraz TIFF,</w:t>
            </w:r>
          </w:p>
          <w:p w14:paraId="67B7267E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wydruk publikacji,</w:t>
            </w:r>
          </w:p>
          <w:p w14:paraId="784C8E1B" w14:textId="77777777" w:rsidR="00C07A04" w:rsidRPr="00C07A04" w:rsidRDefault="00C07A04" w:rsidP="00C07A04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możliwość przygotowywania materiałów do wydruku w standardzie CMYK.</w:t>
            </w:r>
          </w:p>
          <w:p w14:paraId="2BF495F3" w14:textId="77777777" w:rsidR="00C07A04" w:rsidRPr="00C07A04" w:rsidRDefault="00C07A04" w:rsidP="00C07A04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431" w:hanging="431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Narzędzie do zarządzania informacją prywatną (pocztą elektroniczną, kalendarzem, kontaktami i zadaniami) musi umożliwiać:</w:t>
            </w:r>
          </w:p>
          <w:p w14:paraId="612953BB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pobieranie i wysyłanie poczty elektronicznej z serwera pocztowego,</w:t>
            </w:r>
          </w:p>
          <w:p w14:paraId="097E1F94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filtrowanie niechcianej poczty elektronicznej (SPAM) oraz określanie listy zablokowanych i bezpiecznych nadawców,</w:t>
            </w:r>
          </w:p>
          <w:p w14:paraId="468E20CB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katalogów, pozwalających katalogować pocztę elektroniczną,</w:t>
            </w:r>
          </w:p>
          <w:p w14:paraId="558CF625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automatyczne grupowanie poczty o tym samym tytule,</w:t>
            </w:r>
          </w:p>
          <w:p w14:paraId="1BCBC096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tworzenie reguł przenoszących automatycznie nową pocztę elektroniczną do określonych katalogów bazując na słowach zawartych w tytule, adresie nadawcy i odbiorcy,</w:t>
            </w:r>
          </w:p>
          <w:p w14:paraId="72A7F77B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oflagowanie poczty elektronicznej z określeniem terminu przypomnienia,</w:t>
            </w:r>
          </w:p>
          <w:p w14:paraId="30CE2458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zarządzanie kalendarzem,</w:t>
            </w:r>
          </w:p>
          <w:p w14:paraId="6F5504C7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udostępnianie kalendarza innym użytkownikom,</w:t>
            </w:r>
          </w:p>
          <w:p w14:paraId="2BA54B11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przeglądanie kalendarza innych użytkowników,</w:t>
            </w:r>
          </w:p>
          <w:p w14:paraId="7F3D9FEB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zapraszanie uczestników na spotkanie, co po ich akceptacji powoduje automatyczne wprowadzenie spotkania w ich kalendarzach,</w:t>
            </w:r>
          </w:p>
          <w:p w14:paraId="7A2CE4EA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zarządzanie listą zadań,</w:t>
            </w:r>
          </w:p>
          <w:p w14:paraId="2756F09A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zlecanie zadań innym użytkownikom,</w:t>
            </w:r>
          </w:p>
          <w:p w14:paraId="4D5906B5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zarządzanie listą kontaktów,</w:t>
            </w:r>
          </w:p>
          <w:p w14:paraId="6B632185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udostępnianie listy kontaktów innym użytkownikom,</w:t>
            </w:r>
          </w:p>
          <w:p w14:paraId="5509EE5D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przeglądanie listy kontaktów innych użytkowników,</w:t>
            </w:r>
          </w:p>
          <w:p w14:paraId="790A5A25" w14:textId="77777777" w:rsidR="00C07A04" w:rsidRPr="00C07A04" w:rsidRDefault="00C07A04" w:rsidP="00C07A04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851" w:hanging="425"/>
              <w:jc w:val="both"/>
              <w:textAlignment w:val="baseline"/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07A04">
              <w:rPr>
                <w:rFonts w:ascii="Calibri" w:eastAsia="Times New Roman" w:hAnsi="Calibri" w:cs="Calibri"/>
                <w:kern w:val="3"/>
                <w:sz w:val="20"/>
                <w:szCs w:val="20"/>
                <w:lang w:eastAsia="ar-SA"/>
                <w14:ligatures w14:val="none"/>
              </w:rPr>
              <w:t>możliwość przesyłania kontaktów innym użytkowników.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14105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0ECC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07A04">
              <w:rPr>
                <w:rFonts w:ascii="Century Gothic" w:eastAsia="Calibri" w:hAnsi="Century Gothic" w:cs="Calibr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C6181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570F2" w14:textId="77777777" w:rsidR="00C07A04" w:rsidRPr="00C07A04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63A4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3700EF52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5D8AE879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2714EEA0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236861A6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473A1A12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750C2FE9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0B6AA40D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2C85A96C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7A55C6DA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5B5F7E07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3F37DE2E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61C9D7F7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1839FF97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518317E4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6539C61F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6703B6C4" w14:textId="77777777" w:rsidR="001E13F9" w:rsidRPr="001E13F9" w:rsidRDefault="001E13F9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2D16E463" w14:textId="74727BC9" w:rsidR="00C07A04" w:rsidRPr="001E13F9" w:rsidRDefault="00C07A04" w:rsidP="001E13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</w:pPr>
            <w:r w:rsidRPr="001E13F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  <w14:ligatures w14:val="none"/>
              </w:rPr>
              <w:t>……………………………………</w:t>
            </w:r>
          </w:p>
          <w:p w14:paraId="62446C59" w14:textId="77777777" w:rsidR="00C07A04" w:rsidRPr="001E13F9" w:rsidRDefault="00C07A04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u w:val="single"/>
                <w:lang w:eastAsia="pl-PL"/>
                <w14:ligatures w14:val="none"/>
              </w:rPr>
            </w:pPr>
            <w:r w:rsidRPr="001E13F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 xml:space="preserve">(to pole należy wypełnić WYŁĄCZNIE w przypadku </w:t>
            </w:r>
            <w:r w:rsidRPr="001E13F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lastRenderedPageBreak/>
              <w:t>zaoferowania rozwiązania równoważnego DO OPROGRAMOWANIA Microsoft Office 2021 Home &amp; Business 32/64 bit PL ) Należy podać</w:t>
            </w:r>
            <w:r w:rsidRPr="001E13F9">
              <w:rPr>
                <w:rFonts w:ascii="Calibri" w:eastAsia="Calibri" w:hAnsi="Calibri" w:cs="Times New Roman"/>
                <w:color w:val="000000" w:themeColor="text1"/>
                <w:u w:val="single"/>
              </w:rPr>
              <w:t xml:space="preserve"> </w:t>
            </w:r>
            <w:r w:rsidRPr="001E13F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>nazwę oferowanego produktu równoważnego/kod produktu/ producenta/nazwę handlową *</w:t>
            </w:r>
            <w:bookmarkStart w:id="3" w:name="_Hlk157670680"/>
            <w:r w:rsidRPr="001E13F9">
              <w:rPr>
                <w:rFonts w:ascii="Calibri" w:eastAsia="Times New Roman" w:hAnsi="Calibri" w:cs="Calibri"/>
                <w:b/>
                <w:bCs/>
                <w:color w:val="000000" w:themeColor="text1"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>*</w:t>
            </w:r>
            <w:bookmarkEnd w:id="3"/>
          </w:p>
        </w:tc>
      </w:tr>
      <w:tr w:rsidR="00C07A04" w:rsidRPr="00C07A04" w14:paraId="01647963" w14:textId="77777777" w:rsidTr="006F7B3C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620A1B3" w14:textId="77777777" w:rsidR="0021688F" w:rsidRDefault="00C07A04" w:rsidP="00C07A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       </w:t>
            </w:r>
            <w:r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bdr w:val="single" w:sz="4" w:space="0" w:color="auto"/>
                <w:lang w:eastAsia="pl-PL"/>
                <w14:ligatures w14:val="none"/>
              </w:rPr>
              <w:t xml:space="preserve">        </w:t>
            </w:r>
            <w:r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  <w:p w14:paraId="1B89A7D7" w14:textId="47E88A90" w:rsidR="00C07A04" w:rsidRPr="00C07A04" w:rsidRDefault="0021688F" w:rsidP="00C07A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C07A04"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CENA </w:t>
            </w:r>
            <w:r w:rsidR="00C07A04"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BRUTTO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RAZEM DLA </w:t>
            </w:r>
            <w:r w:rsidR="00C07A04" w:rsidRPr="00C07A0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POZ. 1 i 2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AF8AF29" w14:textId="77777777" w:rsidR="00C07A04" w:rsidRPr="00C07A04" w:rsidRDefault="00C07A04" w:rsidP="00C07A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06917501" w14:textId="77777777" w:rsidR="00C07A04" w:rsidRPr="00C07A04" w:rsidRDefault="00C07A04" w:rsidP="00C07A04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  <w:bookmarkStart w:id="4" w:name="_Hlk39708095"/>
    </w:p>
    <w:p w14:paraId="15425706" w14:textId="380B751A" w:rsidR="00C07A04" w:rsidRPr="00C07A04" w:rsidRDefault="00C07A04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  <w:bookmarkStart w:id="5" w:name="_Hlk158630171"/>
      <w:bookmarkEnd w:id="4"/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 xml:space="preserve">*Wykonawca jest zobowiązany do wpisania </w:t>
      </w:r>
      <w:bookmarkStart w:id="6" w:name="_Hlk158628900"/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nazwy oferowanego produktu/kodu produktu/producenta/nazw</w:t>
      </w:r>
      <w:r w:rsidR="00EC6669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y</w:t>
      </w:r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 xml:space="preserve"> handlow</w:t>
      </w:r>
      <w:bookmarkEnd w:id="6"/>
      <w:r w:rsidR="00EC6669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ej</w:t>
      </w:r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.</w:t>
      </w:r>
      <w:r w:rsidRPr="00C07A04"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  <w:t xml:space="preserve"> Należy czytelnie wpisać  </w:t>
      </w:r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nazwy oferowanego produktu/kodu produktu/producenta/nazwę handlową</w:t>
      </w:r>
      <w:r w:rsidRPr="00C07A04"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  <w:t xml:space="preserve"> tak, aby Zamawiający mógł bez przeszkód zweryfikować zgodność oferowanego produktu z opisem przedmiotu zamówienia (kolumna 2.) Oferty bez wymaganych informacji tj. </w:t>
      </w:r>
      <w:r w:rsidRPr="00C07A04">
        <w:rPr>
          <w:rFonts w:ascii="Calibri" w:eastAsia="Calibri" w:hAnsi="Calibri" w:cs="Calibri"/>
          <w:b/>
          <w:bCs/>
          <w:kern w:val="0"/>
          <w:u w:val="single"/>
          <w14:ligatures w14:val="none"/>
        </w:rPr>
        <w:t>nazwy oferowanego produktu/kodu produktu/producenta/nazwy handlowej</w:t>
      </w:r>
      <w:r w:rsidRPr="00C07A04"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  <w:t xml:space="preserve">) będą odrzucone. </w:t>
      </w:r>
    </w:p>
    <w:p w14:paraId="2D112DDF" w14:textId="77777777" w:rsidR="00C07A04" w:rsidRDefault="00C07A04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  <w:bookmarkStart w:id="7" w:name="_Hlk158630200"/>
      <w:bookmarkEnd w:id="5"/>
      <w:r w:rsidRPr="00C07A04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C07A04"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  <w:t>Powyższy opis  zawiera minimalne wymogi dotyczące sprzętu komputerowego, Wykonawca, który zaproponuje sprzęt o parametrach mniejszych/niższych niż wymagane będzie podlegał odrzuceniu.</w:t>
      </w:r>
    </w:p>
    <w:p w14:paraId="71E7F83F" w14:textId="77777777" w:rsidR="00EC6669" w:rsidRDefault="00EC6669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</w:p>
    <w:p w14:paraId="1B6E34DD" w14:textId="77777777" w:rsidR="00EC6669" w:rsidRDefault="00EC6669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</w:p>
    <w:p w14:paraId="2D7E6CE9" w14:textId="77777777" w:rsidR="0021688F" w:rsidRDefault="0021688F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</w:p>
    <w:p w14:paraId="303AD8A4" w14:textId="77777777" w:rsidR="0021688F" w:rsidRDefault="0021688F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</w:p>
    <w:p w14:paraId="6F64C86F" w14:textId="77777777" w:rsidR="00EC6669" w:rsidRPr="00C07A04" w:rsidRDefault="00EC6669" w:rsidP="00C07A04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u w:val="single"/>
          <w14:ligatures w14:val="none"/>
        </w:rPr>
      </w:pPr>
    </w:p>
    <w:bookmarkEnd w:id="7"/>
    <w:p w14:paraId="0719906C" w14:textId="77777777" w:rsidR="00C07A04" w:rsidRPr="00C07A04" w:rsidRDefault="00C07A04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** W przypadku zaoferowania produktu równoważnego należy dołączyć dowód równoważności w postaci: </w:t>
      </w:r>
    </w:p>
    <w:p w14:paraId="7AC64510" w14:textId="77777777" w:rsidR="00C07A04" w:rsidRPr="00C07A04" w:rsidRDefault="00C07A04" w:rsidP="00C07A04">
      <w:pPr>
        <w:widowControl w:val="0"/>
        <w:numPr>
          <w:ilvl w:val="1"/>
          <w:numId w:val="10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opisu  porównawczego  wymagań  równoważności – poprzez wypełnienie punktu poniżej:</w:t>
      </w:r>
    </w:p>
    <w:p w14:paraId="2354821B" w14:textId="47A9AF82" w:rsidR="00C07A04" w:rsidRPr="00C07A04" w:rsidRDefault="00EC6669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               </w:t>
      </w:r>
      <w:r w:rsidR="00C07A04"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Oświadczam, że powołuję się na rozwiązania równoważne i jednocześnie, wraz z ofertą, przedkładam następujący opis stanowiący dowód równoważności:</w:t>
      </w:r>
    </w:p>
    <w:p w14:paraId="7C10130E" w14:textId="68A3C789" w:rsidR="00C07A04" w:rsidRPr="00C07A04" w:rsidRDefault="001E13F9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               </w:t>
      </w:r>
      <w:r w:rsidR="00C07A04"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………………………………………………………….……………………………………………………………………………………………………………………….……</w:t>
      </w:r>
      <w:r w:rsidR="00EC6669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…………………………………………………….</w:t>
      </w:r>
    </w:p>
    <w:p w14:paraId="7144ABFF" w14:textId="77777777" w:rsidR="001E13F9" w:rsidRDefault="001E13F9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      </w:t>
      </w:r>
    </w:p>
    <w:p w14:paraId="0FB80AB5" w14:textId="02D062B3" w:rsidR="00C07A04" w:rsidRDefault="001E13F9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       </w:t>
      </w:r>
      <w:r w:rsidR="00C07A04"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lub </w:t>
      </w:r>
    </w:p>
    <w:p w14:paraId="18D48A0B" w14:textId="77777777" w:rsidR="001E13F9" w:rsidRPr="00C07A04" w:rsidRDefault="001E13F9" w:rsidP="00C07A04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227F76BB" w14:textId="77777777" w:rsidR="00C07A04" w:rsidRPr="00C07A04" w:rsidRDefault="00C07A04" w:rsidP="00C07A04">
      <w:pPr>
        <w:widowControl w:val="0"/>
        <w:numPr>
          <w:ilvl w:val="1"/>
          <w:numId w:val="10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innych dowodów, w szczególności przedmiotowych środków dowodowych, o których mowa w art. 104-107 ustawy </w:t>
      </w:r>
      <w:proofErr w:type="spellStart"/>
      <w:r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Pzp</w:t>
      </w:r>
      <w:proofErr w:type="spellEnd"/>
      <w:r w:rsidRPr="00C07A04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, potwierdzających, że proponowane przez Wykonawcę rozwiązania w równoważnym stopniu spełniają wymagania określone w opisie przedmiotu zamówienia.</w:t>
      </w:r>
    </w:p>
    <w:p w14:paraId="0EFAA786" w14:textId="77777777" w:rsidR="00C07A04" w:rsidRDefault="00C07A04" w:rsidP="00C07A04">
      <w:pPr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</w:p>
    <w:p w14:paraId="5C0DBA8A" w14:textId="77777777" w:rsidR="00EC6669" w:rsidRDefault="00EC6669" w:rsidP="00C07A04">
      <w:pPr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</w:p>
    <w:p w14:paraId="2085EB7E" w14:textId="77777777" w:rsidR="00EC6669" w:rsidRPr="00C07A04" w:rsidRDefault="00EC6669" w:rsidP="00C07A04">
      <w:pPr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</w:p>
    <w:p w14:paraId="7A6A2FC0" w14:textId="77777777" w:rsidR="0021688F" w:rsidRDefault="0021688F" w:rsidP="00C07A04">
      <w:pPr>
        <w:spacing w:after="0" w:line="276" w:lineRule="auto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00F95FE" w14:textId="77777777" w:rsidR="0021688F" w:rsidRDefault="0021688F" w:rsidP="00C07A04">
      <w:pPr>
        <w:spacing w:after="0" w:line="276" w:lineRule="auto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00C32928" w14:textId="77777777" w:rsidR="0021688F" w:rsidRDefault="0021688F" w:rsidP="00C07A04">
      <w:pPr>
        <w:spacing w:after="0" w:line="276" w:lineRule="auto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0F96D03" w14:textId="30F9F89B" w:rsidR="00C07A04" w:rsidRPr="00C07A04" w:rsidRDefault="00C07A04" w:rsidP="00C07A04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C07A04">
        <w:rPr>
          <w:rFonts w:ascii="Calibri" w:eastAsia="Calibri" w:hAnsi="Calibri" w:cs="Calibri"/>
          <w:b/>
          <w:bCs/>
          <w:kern w:val="0"/>
          <w14:ligatures w14:val="none"/>
        </w:rPr>
        <w:t xml:space="preserve">Wartość netto </w:t>
      </w:r>
      <w:r w:rsidRPr="00C07A04">
        <w:rPr>
          <w:rFonts w:ascii="Calibri" w:eastAsia="Calibri" w:hAnsi="Calibri" w:cs="Calibri"/>
          <w:kern w:val="0"/>
          <w14:ligatures w14:val="none"/>
        </w:rPr>
        <w:t>....................................................................................................... zł (słownie zł:..............................................................................................).</w:t>
      </w:r>
    </w:p>
    <w:p w14:paraId="3BD7E1CF" w14:textId="77777777" w:rsidR="00C07A04" w:rsidRPr="00C07A04" w:rsidRDefault="00C07A04" w:rsidP="00C07A04">
      <w:pPr>
        <w:spacing w:after="0" w:line="276" w:lineRule="auto"/>
        <w:rPr>
          <w:rFonts w:ascii="Calibri" w:eastAsia="Calibri" w:hAnsi="Calibri" w:cs="Calibri"/>
          <w:b/>
          <w:bCs/>
          <w:kern w:val="0"/>
          <w14:ligatures w14:val="none"/>
        </w:rPr>
      </w:pPr>
      <w:r w:rsidRPr="00C07A04">
        <w:rPr>
          <w:rFonts w:ascii="Calibri" w:eastAsia="Calibri" w:hAnsi="Calibri" w:cs="Calibri"/>
          <w:b/>
          <w:bCs/>
          <w:kern w:val="0"/>
          <w14:ligatures w14:val="none"/>
        </w:rPr>
        <w:t xml:space="preserve">Wartość podatku VAT </w:t>
      </w:r>
      <w:r w:rsidRPr="00C07A04">
        <w:rPr>
          <w:rFonts w:ascii="Calibri" w:eastAsia="Calibri" w:hAnsi="Calibri" w:cs="Calibri"/>
          <w:kern w:val="0"/>
          <w14:ligatures w14:val="none"/>
        </w:rPr>
        <w:t>........................................................................................... zł (słownie zł:..............................................................................................).</w:t>
      </w:r>
    </w:p>
    <w:p w14:paraId="63FE943E" w14:textId="77777777" w:rsidR="00C07A04" w:rsidRPr="00C07A04" w:rsidRDefault="00C07A04" w:rsidP="00C07A04">
      <w:pPr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C07A04">
        <w:rPr>
          <w:rFonts w:ascii="Calibri" w:eastAsia="Calibri" w:hAnsi="Calibri" w:cs="Calibri"/>
          <w:b/>
          <w:bCs/>
          <w:kern w:val="0"/>
          <w14:ligatures w14:val="none"/>
        </w:rPr>
        <w:t>Cena oferty (wartość brutto)</w:t>
      </w:r>
      <w:r w:rsidRPr="00C07A04">
        <w:rPr>
          <w:rFonts w:ascii="Calibri" w:eastAsia="Calibri" w:hAnsi="Calibri" w:cs="Calibri"/>
          <w:kern w:val="0"/>
          <w14:ligatures w14:val="none"/>
        </w:rPr>
        <w:t xml:space="preserve"> ................................................................................ zł (słownie zł:..............................................................................................).</w:t>
      </w:r>
    </w:p>
    <w:p w14:paraId="388A0AC1" w14:textId="77777777" w:rsidR="00C07A04" w:rsidRPr="00C07A04" w:rsidRDefault="00C07A04" w:rsidP="00C07A04">
      <w:pPr>
        <w:spacing w:after="0" w:line="240" w:lineRule="auto"/>
        <w:ind w:hanging="5670"/>
        <w:jc w:val="center"/>
        <w:rPr>
          <w:rFonts w:ascii="Calibri" w:eastAsia="Calibri" w:hAnsi="Calibri" w:cs="Calibri"/>
          <w:kern w:val="0"/>
          <w14:ligatures w14:val="none"/>
        </w:rPr>
      </w:pPr>
    </w:p>
    <w:p w14:paraId="22CB6E19" w14:textId="77777777" w:rsidR="00C07A04" w:rsidRPr="00C07A04" w:rsidRDefault="00C07A04" w:rsidP="00C07A04">
      <w:pPr>
        <w:spacing w:after="0" w:line="240" w:lineRule="auto"/>
        <w:ind w:hanging="5670"/>
        <w:jc w:val="center"/>
        <w:rPr>
          <w:rFonts w:ascii="Calibri" w:eastAsia="Calibri" w:hAnsi="Calibri" w:cs="Calibri"/>
          <w:kern w:val="0"/>
          <w14:ligatures w14:val="none"/>
        </w:rPr>
      </w:pPr>
    </w:p>
    <w:p w14:paraId="714B82B4" w14:textId="77777777" w:rsidR="00C07A04" w:rsidRPr="00C07A04" w:rsidRDefault="00C07A04" w:rsidP="00C07A04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DEF5D72" w14:textId="77777777" w:rsidR="00742BF3" w:rsidRDefault="00742BF3"/>
    <w:sectPr w:rsidR="00742BF3" w:rsidSect="00984F2F">
      <w:headerReference w:type="default" r:id="rId8"/>
      <w:footerReference w:type="default" r:id="rId9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52471AB8">
          <wp:simplePos x="0" y="0"/>
          <wp:positionH relativeFrom="margin">
            <wp:posOffset>1539240</wp:posOffset>
          </wp:positionH>
          <wp:positionV relativeFrom="paragraph">
            <wp:posOffset>233045</wp:posOffset>
          </wp:positionV>
          <wp:extent cx="5564467" cy="756000"/>
          <wp:effectExtent l="0" t="0" r="0" b="635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4467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3100">
    <w:abstractNumId w:val="7"/>
  </w:num>
  <w:num w:numId="2" w16cid:durableId="156188245">
    <w:abstractNumId w:val="8"/>
  </w:num>
  <w:num w:numId="3" w16cid:durableId="1923876769">
    <w:abstractNumId w:val="6"/>
  </w:num>
  <w:num w:numId="4" w16cid:durableId="326179785">
    <w:abstractNumId w:val="5"/>
  </w:num>
  <w:num w:numId="5" w16cid:durableId="1361129938">
    <w:abstractNumId w:val="4"/>
  </w:num>
  <w:num w:numId="6" w16cid:durableId="1712146524">
    <w:abstractNumId w:val="0"/>
  </w:num>
  <w:num w:numId="7" w16cid:durableId="1498226105">
    <w:abstractNumId w:val="9"/>
  </w:num>
  <w:num w:numId="8" w16cid:durableId="1157498791">
    <w:abstractNumId w:val="2"/>
  </w:num>
  <w:num w:numId="9" w16cid:durableId="805048525">
    <w:abstractNumId w:val="3"/>
  </w:num>
  <w:num w:numId="10" w16cid:durableId="1276408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1E13F9"/>
    <w:rsid w:val="0021688F"/>
    <w:rsid w:val="003A2386"/>
    <w:rsid w:val="00742BF3"/>
    <w:rsid w:val="007776FF"/>
    <w:rsid w:val="00984F2F"/>
    <w:rsid w:val="00A67D38"/>
    <w:rsid w:val="00C07A04"/>
    <w:rsid w:val="00C32974"/>
    <w:rsid w:val="00C85309"/>
    <w:rsid w:val="00DF5C2E"/>
    <w:rsid w:val="00EC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07A04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07A04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07A04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07A04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07A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1925</Words>
  <Characters>11551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7</cp:revision>
  <cp:lastPrinted>2024-02-15T10:59:00Z</cp:lastPrinted>
  <dcterms:created xsi:type="dcterms:W3CDTF">2024-02-14T11:04:00Z</dcterms:created>
  <dcterms:modified xsi:type="dcterms:W3CDTF">2024-02-16T08:44:00Z</dcterms:modified>
</cp:coreProperties>
</file>