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315C2508" w:rsidR="00DA7903" w:rsidRPr="00425B52" w:rsidRDefault="00794C00" w:rsidP="00794C00">
      <w:pPr>
        <w:spacing w:line="276" w:lineRule="auto"/>
        <w:ind w:left="284"/>
        <w:rPr>
          <w:rFonts w:ascii="Arial" w:hAnsi="Arial" w:cs="Arial"/>
          <w:b/>
          <w:caps/>
          <w:sz w:val="22"/>
          <w:szCs w:val="22"/>
        </w:rPr>
      </w:pPr>
      <w:r w:rsidRPr="00A60628">
        <w:rPr>
          <w:rFonts w:ascii="Arial" w:hAnsi="Arial" w:cs="Arial"/>
          <w:noProof/>
        </w:rPr>
        <w:drawing>
          <wp:inline distT="0" distB="0" distL="0" distR="0" wp14:anchorId="37056385" wp14:editId="64C7C752">
            <wp:extent cx="1916430" cy="76327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763270"/>
                    </a:xfrm>
                    <a:prstGeom prst="rect">
                      <a:avLst/>
                    </a:prstGeom>
                    <a:noFill/>
                    <a:ln>
                      <a:noFill/>
                    </a:ln>
                  </pic:spPr>
                </pic:pic>
              </a:graphicData>
            </a:graphic>
          </wp:inline>
        </w:drawing>
      </w: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278EF5D1"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202DB4">
        <w:rPr>
          <w:rFonts w:ascii="Arial" w:hAnsi="Arial" w:cs="Arial"/>
          <w:sz w:val="22"/>
          <w:szCs w:val="22"/>
        </w:rPr>
        <w:t>3</w:t>
      </w:r>
      <w:r w:rsidRPr="00425B52">
        <w:rPr>
          <w:rFonts w:ascii="Arial" w:hAnsi="Arial" w:cs="Arial"/>
          <w:sz w:val="22"/>
          <w:szCs w:val="22"/>
        </w:rPr>
        <w:t xml:space="preserve"> r. poz. </w:t>
      </w:r>
      <w:r w:rsidR="00202DB4">
        <w:rPr>
          <w:rFonts w:ascii="Arial" w:hAnsi="Arial" w:cs="Arial"/>
          <w:sz w:val="22"/>
          <w:szCs w:val="22"/>
        </w:rPr>
        <w:t>1605</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17562B65"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C9590F">
        <w:rPr>
          <w:rFonts w:ascii="Arial" w:hAnsi="Arial" w:cs="Arial"/>
          <w:b/>
          <w:sz w:val="22"/>
          <w:szCs w:val="22"/>
        </w:rPr>
        <w:t>leków</w:t>
      </w:r>
      <w:r w:rsidR="00BB3DBB">
        <w:rPr>
          <w:rFonts w:ascii="Arial" w:hAnsi="Arial" w:cs="Arial"/>
          <w:b/>
          <w:sz w:val="22"/>
          <w:szCs w:val="22"/>
        </w:rPr>
        <w:t xml:space="preserve">, </w:t>
      </w:r>
      <w:bookmarkStart w:id="0" w:name="_Hlk190170590"/>
      <w:r w:rsidR="00BB3DBB">
        <w:rPr>
          <w:rFonts w:ascii="Arial" w:hAnsi="Arial" w:cs="Arial"/>
          <w:b/>
          <w:sz w:val="22"/>
          <w:szCs w:val="22"/>
        </w:rPr>
        <w:t>tlenu medycznego oraz produktów do żywienia do i pozajelitowego</w:t>
      </w:r>
      <w:bookmarkEnd w:id="0"/>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7A410BA8"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BB3DBB">
        <w:rPr>
          <w:rFonts w:ascii="Arial" w:hAnsi="Arial" w:cs="Arial"/>
          <w:b/>
          <w:sz w:val="22"/>
          <w:szCs w:val="22"/>
        </w:rPr>
        <w:t>22</w:t>
      </w:r>
      <w:r w:rsidR="00202DB4">
        <w:rPr>
          <w:rFonts w:ascii="Arial" w:hAnsi="Arial" w:cs="Arial"/>
          <w:b/>
          <w:sz w:val="22"/>
          <w:szCs w:val="22"/>
        </w:rPr>
        <w:t>/202</w:t>
      </w:r>
      <w:r w:rsidR="00BB3DBB">
        <w:rPr>
          <w:rFonts w:ascii="Arial" w:hAnsi="Arial" w:cs="Arial"/>
          <w:b/>
          <w:sz w:val="22"/>
          <w:szCs w:val="22"/>
        </w:rPr>
        <w:t>5</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7DC58BC8"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384A89">
        <w:rPr>
          <w:rFonts w:cs="Arial"/>
          <w:szCs w:val="22"/>
        </w:rPr>
        <w:t>26</w:t>
      </w:r>
      <w:r w:rsidR="003E013F">
        <w:rPr>
          <w:rFonts w:cs="Arial"/>
          <w:szCs w:val="22"/>
        </w:rPr>
        <w:t>.0</w:t>
      </w:r>
      <w:r w:rsidR="00BB3DBB">
        <w:rPr>
          <w:rFonts w:cs="Arial"/>
          <w:szCs w:val="22"/>
        </w:rPr>
        <w:t>2</w:t>
      </w:r>
      <w:r w:rsidR="003E013F">
        <w:rPr>
          <w:rFonts w:cs="Arial"/>
          <w:szCs w:val="22"/>
        </w:rPr>
        <w:t>.</w:t>
      </w:r>
      <w:r w:rsidR="00C9590F">
        <w:rPr>
          <w:rFonts w:cs="Arial"/>
          <w:szCs w:val="22"/>
        </w:rPr>
        <w:t>202</w:t>
      </w:r>
      <w:r w:rsidR="00BB3DBB">
        <w:rPr>
          <w:rFonts w:cs="Arial"/>
          <w:szCs w:val="22"/>
        </w:rPr>
        <w:t>5</w:t>
      </w:r>
      <w:r w:rsidR="00C9590F">
        <w:rPr>
          <w:rFonts w:cs="Arial"/>
          <w:szCs w:val="22"/>
        </w:rPr>
        <w:t xml:space="preserve"> r.</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49EAB1BE"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 xml:space="preserve">osób, </w:t>
      </w:r>
      <w:r w:rsidR="0073409A">
        <w:rPr>
          <w:rFonts w:ascii="Arial" w:hAnsi="Arial" w:cs="Arial"/>
          <w:sz w:val="22"/>
          <w:szCs w:val="22"/>
        </w:rPr>
        <w:t xml:space="preserve">                  </w:t>
      </w:r>
      <w:r w:rsidR="00707DC7" w:rsidRPr="00425B52">
        <w:rPr>
          <w:rFonts w:ascii="Arial" w:hAnsi="Arial" w:cs="Arial"/>
          <w:sz w:val="22"/>
          <w:szCs w:val="22"/>
        </w:rPr>
        <w:t>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358902C4" w:rsidR="002F3373" w:rsidRPr="00425B52" w:rsidRDefault="002F3373" w:rsidP="00C9590F">
      <w:pPr>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57254A" w:rsidRPr="00032165">
        <w:rPr>
          <w:rFonts w:ascii="Arial" w:hAnsi="Arial" w:cs="Arial"/>
          <w:b/>
          <w:sz w:val="22"/>
          <w:szCs w:val="22"/>
        </w:rPr>
        <w:t>Zakup i dostawa</w:t>
      </w:r>
      <w:r w:rsidR="00202DB4">
        <w:rPr>
          <w:rFonts w:ascii="Arial" w:hAnsi="Arial" w:cs="Arial"/>
          <w:sz w:val="22"/>
          <w:szCs w:val="22"/>
        </w:rPr>
        <w:t xml:space="preserve"> </w:t>
      </w:r>
      <w:r w:rsidR="00C9590F">
        <w:rPr>
          <w:rFonts w:ascii="Arial" w:hAnsi="Arial" w:cs="Arial"/>
          <w:b/>
          <w:sz w:val="22"/>
          <w:szCs w:val="22"/>
        </w:rPr>
        <w:t xml:space="preserve">leków, </w:t>
      </w:r>
      <w:r w:rsidR="00BB3DBB">
        <w:rPr>
          <w:rFonts w:ascii="Arial" w:hAnsi="Arial" w:cs="Arial"/>
          <w:b/>
          <w:sz w:val="22"/>
          <w:szCs w:val="22"/>
        </w:rPr>
        <w:t>tlenu medycznego oraz produktów do żywienia do i pozajelitowego</w:t>
      </w:r>
      <w:r w:rsidR="00C9590F">
        <w:rPr>
          <w:rFonts w:ascii="Arial" w:hAnsi="Arial" w:cs="Arial"/>
          <w:b/>
          <w:sz w:val="22"/>
          <w:szCs w:val="22"/>
        </w:rPr>
        <w:t>.</w:t>
      </w:r>
    </w:p>
    <w:p w14:paraId="496A8A6F" w14:textId="643BF331" w:rsidR="002F3373" w:rsidRPr="00032165"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032165">
        <w:rPr>
          <w:rFonts w:ascii="Arial" w:hAnsi="Arial" w:cs="Arial"/>
          <w:sz w:val="22"/>
          <w:szCs w:val="22"/>
        </w:rPr>
        <w:t xml:space="preserve">CPV: </w:t>
      </w:r>
      <w:r w:rsidR="00C9590F" w:rsidRPr="00032165">
        <w:rPr>
          <w:rFonts w:ascii="Arial" w:eastAsiaTheme="minorHAnsi" w:hAnsi="Arial" w:cs="Arial"/>
          <w:sz w:val="22"/>
          <w:szCs w:val="22"/>
          <w:lang w:eastAsia="en-US"/>
        </w:rPr>
        <w:t xml:space="preserve">33690000-3 Różne produkty lecznicze; </w:t>
      </w:r>
    </w:p>
    <w:p w14:paraId="174DB060" w14:textId="76F0FF0C"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C9590F" w:rsidRPr="00C9590F">
        <w:rPr>
          <w:rFonts w:ascii="Arial" w:hAnsi="Arial" w:cs="Arial"/>
          <w:b/>
          <w:sz w:val="22"/>
          <w:szCs w:val="22"/>
        </w:rPr>
        <w:t>2</w:t>
      </w:r>
      <w:r w:rsidR="00BB3DBB">
        <w:rPr>
          <w:rFonts w:ascii="Arial" w:hAnsi="Arial" w:cs="Arial"/>
          <w:b/>
          <w:sz w:val="22"/>
          <w:szCs w:val="22"/>
        </w:rPr>
        <w:t>6</w:t>
      </w:r>
      <w:r w:rsidR="00C9590F" w:rsidRPr="00C9590F">
        <w:rPr>
          <w:rFonts w:ascii="Arial" w:hAnsi="Arial" w:cs="Arial"/>
          <w:b/>
          <w:sz w:val="22"/>
          <w:szCs w:val="22"/>
        </w:rPr>
        <w:t xml:space="preserve"> </w:t>
      </w:r>
      <w:r w:rsidR="004E2228" w:rsidRPr="00C9590F">
        <w:rPr>
          <w:rFonts w:ascii="Arial" w:hAnsi="Arial" w:cs="Arial"/>
          <w:b/>
          <w:sz w:val="22"/>
          <w:szCs w:val="22"/>
        </w:rPr>
        <w:t>pakiet</w:t>
      </w:r>
      <w:r w:rsidR="00BE7C4C">
        <w:rPr>
          <w:rFonts w:ascii="Arial" w:hAnsi="Arial" w:cs="Arial"/>
          <w:b/>
          <w:sz w:val="22"/>
          <w:szCs w:val="22"/>
        </w:rPr>
        <w:t>ó</w:t>
      </w:r>
      <w:r w:rsidR="00BB3DBB">
        <w:rPr>
          <w:rFonts w:ascii="Arial" w:hAnsi="Arial" w:cs="Arial"/>
          <w:b/>
          <w:sz w:val="22"/>
          <w:szCs w:val="22"/>
        </w:rPr>
        <w:t>w</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 xml:space="preserve">Zamawiający wymaga, aby w przypadku powierzenia części zamówienia Podwykonawcom, </w:t>
      </w:r>
      <w:r w:rsidRPr="00425B52">
        <w:rPr>
          <w:rFonts w:ascii="Arial" w:hAnsi="Arial" w:cs="Arial"/>
          <w:sz w:val="22"/>
          <w:szCs w:val="22"/>
          <w:lang w:val="pl-PL"/>
        </w:rPr>
        <w:lastRenderedPageBreak/>
        <w:t>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247433A7"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Termin realizacji zamówienia: umowa na </w:t>
      </w:r>
      <w:r w:rsidR="0048223C" w:rsidRPr="0048223C">
        <w:rPr>
          <w:rFonts w:ascii="Arial" w:hAnsi="Arial" w:cs="Arial"/>
          <w:sz w:val="22"/>
          <w:szCs w:val="22"/>
        </w:rPr>
        <w:t xml:space="preserve">24 </w:t>
      </w:r>
      <w:r w:rsidRPr="00425B52">
        <w:rPr>
          <w:rFonts w:ascii="Arial" w:hAnsi="Arial" w:cs="Arial"/>
          <w:sz w:val="22"/>
          <w:szCs w:val="22"/>
        </w:rPr>
        <w:t>miesi</w:t>
      </w:r>
      <w:r w:rsidR="0048223C">
        <w:rPr>
          <w:rFonts w:ascii="Arial" w:hAnsi="Arial" w:cs="Arial"/>
          <w:sz w:val="22"/>
          <w:szCs w:val="22"/>
        </w:rPr>
        <w:t>ą</w:t>
      </w:r>
      <w:r w:rsidRPr="00425B52">
        <w:rPr>
          <w:rFonts w:ascii="Arial" w:hAnsi="Arial" w:cs="Arial"/>
          <w:sz w:val="22"/>
          <w:szCs w:val="22"/>
        </w:rPr>
        <w:t>c</w:t>
      </w:r>
      <w:r w:rsidR="0048223C">
        <w:rPr>
          <w:rFonts w:ascii="Arial" w:hAnsi="Arial" w:cs="Arial"/>
          <w:sz w:val="22"/>
          <w:szCs w:val="22"/>
        </w:rPr>
        <w:t>e</w:t>
      </w:r>
      <w:r w:rsidRPr="00425B52">
        <w:rPr>
          <w:rFonts w:ascii="Arial" w:hAnsi="Arial" w:cs="Arial"/>
          <w:sz w:val="22"/>
          <w:szCs w:val="22"/>
        </w:rPr>
        <w:t xml:space="preserve"> od dnia zawarcia</w:t>
      </w:r>
      <w:r w:rsidR="00BA556C">
        <w:rPr>
          <w:rFonts w:ascii="Arial" w:hAnsi="Arial" w:cs="Arial"/>
          <w:sz w:val="22"/>
          <w:szCs w:val="22"/>
        </w:rPr>
        <w:t>, dostawy sukcesywne</w:t>
      </w:r>
      <w:r w:rsidRPr="00425B52">
        <w:rPr>
          <w:rFonts w:ascii="Arial" w:hAnsi="Arial" w:cs="Arial"/>
          <w:sz w:val="22"/>
          <w:szCs w:val="22"/>
        </w:rPr>
        <w:t>.</w:t>
      </w:r>
      <w:r w:rsidR="0048223C">
        <w:rPr>
          <w:rFonts w:ascii="Arial" w:hAnsi="Arial" w:cs="Arial"/>
          <w:sz w:val="22"/>
          <w:szCs w:val="22"/>
        </w:rPr>
        <w:t xml:space="preserve"> Termin podpisania umowy nie wcześniej niż 01.06.2025 r.</w:t>
      </w:r>
    </w:p>
    <w:p w14:paraId="75E289DE" w14:textId="0D5A60A8"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w:t>
      </w:r>
      <w:r w:rsidRPr="00DC7901">
        <w:rPr>
          <w:rFonts w:ascii="Arial" w:hAnsi="Arial" w:cs="Arial"/>
          <w:sz w:val="22"/>
          <w:szCs w:val="22"/>
        </w:rPr>
        <w:t>d</w:t>
      </w:r>
      <w:r w:rsidR="00D823D9" w:rsidRPr="00DC7901">
        <w:rPr>
          <w:rFonts w:ascii="Arial" w:hAnsi="Arial" w:cs="Arial"/>
          <w:sz w:val="22"/>
          <w:szCs w:val="22"/>
        </w:rPr>
        <w:t>o</w:t>
      </w:r>
      <w:r w:rsidRPr="00DC7901">
        <w:rPr>
          <w:rFonts w:ascii="Arial" w:hAnsi="Arial" w:cs="Arial"/>
          <w:sz w:val="22"/>
          <w:szCs w:val="22"/>
        </w:rPr>
        <w:t xml:space="preserve"> </w:t>
      </w:r>
      <w:r w:rsidR="00DC7901">
        <w:rPr>
          <w:rFonts w:ascii="Arial" w:hAnsi="Arial" w:cs="Arial"/>
          <w:sz w:val="22"/>
          <w:szCs w:val="22"/>
        </w:rPr>
        <w:t>2</w:t>
      </w:r>
      <w:r w:rsidRPr="00DC7901">
        <w:rPr>
          <w:rFonts w:ascii="Arial" w:hAnsi="Arial" w:cs="Arial"/>
          <w:sz w:val="22"/>
          <w:szCs w:val="22"/>
        </w:rPr>
        <w:t xml:space="preserve"> dni</w:t>
      </w:r>
      <w:r w:rsidRPr="00425B52">
        <w:rPr>
          <w:rFonts w:ascii="Arial" w:hAnsi="Arial" w:cs="Arial"/>
          <w:sz w:val="22"/>
          <w:szCs w:val="22"/>
        </w:rPr>
        <w:t xml:space="preserve"> roboczych od złożenia zamówienia.</w:t>
      </w:r>
    </w:p>
    <w:p w14:paraId="0ED00AC1" w14:textId="77777777"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7D52D60C"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 xml:space="preserve">mowa </w:t>
      </w:r>
      <w:r w:rsidR="00C9590F">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w</w:t>
      </w:r>
      <w:r w:rsidRPr="00425B52">
        <w:rPr>
          <w:rFonts w:ascii="Arial" w:eastAsia="Times New Roman" w:hAnsi="Arial" w:cs="Arial"/>
          <w:sz w:val="22"/>
          <w:szCs w:val="22"/>
          <w:lang w:eastAsia="en-US"/>
        </w:rPr>
        <w:t xml:space="preserve"> art. 9 ust. 2 ustawy z dnia 15 czerwca 2012 r. o skutkach powierzania </w:t>
      </w:r>
      <w:r w:rsidRPr="00425B52">
        <w:rPr>
          <w:rFonts w:ascii="Arial" w:eastAsia="Times New Roman" w:hAnsi="Arial" w:cs="Arial"/>
          <w:sz w:val="22"/>
          <w:szCs w:val="22"/>
          <w:lang w:eastAsia="en-US"/>
        </w:rPr>
        <w:lastRenderedPageBreak/>
        <w:t>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2D594493" w:rsidR="00ED4776" w:rsidRPr="00BB3DBB"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54A8874E" w14:textId="6DAE5E92" w:rsidR="00BB3DBB" w:rsidRDefault="00BB3DBB" w:rsidP="00BB3DBB">
      <w:pPr>
        <w:pStyle w:val="Listapunktowana4"/>
        <w:numPr>
          <w:ilvl w:val="0"/>
          <w:numId w:val="0"/>
        </w:numPr>
        <w:ind w:left="1209" w:hanging="453"/>
      </w:pPr>
    </w:p>
    <w:p w14:paraId="556EE9CB" w14:textId="1B0BFA2C" w:rsidR="00BB3DBB" w:rsidRDefault="00BB3DBB" w:rsidP="00BB3DBB">
      <w:pPr>
        <w:pStyle w:val="Listapunktowana4"/>
        <w:numPr>
          <w:ilvl w:val="0"/>
          <w:numId w:val="0"/>
        </w:numPr>
        <w:ind w:left="1209" w:hanging="453"/>
      </w:pPr>
    </w:p>
    <w:p w14:paraId="35893344" w14:textId="77777777" w:rsidR="00BB3DBB" w:rsidRPr="00D4513F" w:rsidRDefault="00BB3DBB" w:rsidP="00BB3DBB">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lastRenderedPageBreak/>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1"/>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1E0BFE78"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 xml:space="preserve">ESPD, </w:t>
      </w:r>
      <w:r w:rsidR="00C9590F">
        <w:rPr>
          <w:rFonts w:ascii="Arial" w:hAnsi="Arial" w:cs="Arial"/>
          <w:sz w:val="22"/>
          <w:szCs w:val="22"/>
        </w:rPr>
        <w:t xml:space="preserve">                      </w:t>
      </w:r>
      <w:r w:rsidR="00E9493F" w:rsidRPr="00425B52">
        <w:rPr>
          <w:rFonts w:ascii="Arial" w:hAnsi="Arial" w:cs="Arial"/>
          <w:sz w:val="22"/>
          <w:szCs w:val="22"/>
        </w:rPr>
        <w:t>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w:t>
      </w:r>
      <w:r w:rsidRPr="00425B52">
        <w:rPr>
          <w:rFonts w:ascii="Arial" w:hAnsi="Arial" w:cs="Arial"/>
          <w:sz w:val="22"/>
          <w:szCs w:val="22"/>
        </w:rPr>
        <w:lastRenderedPageBreak/>
        <w:t xml:space="preserve">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7777777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2" w:name="_Hlk147910557"/>
      <w:r w:rsidRPr="006C5C2C">
        <w:rPr>
          <w:rFonts w:ascii="Arial" w:hAnsi="Arial" w:cs="Arial"/>
          <w:sz w:val="22"/>
          <w:szCs w:val="22"/>
        </w:rPr>
        <w:t xml:space="preserve">lub miejsce zamieszkania ma osoba, której dotyczy informacja albo dokument </w:t>
      </w:r>
      <w:bookmarkEnd w:id="2"/>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 xml:space="preserve">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w:t>
      </w:r>
      <w:r w:rsidRPr="00F8506B">
        <w:rPr>
          <w:rFonts w:ascii="Arial" w:hAnsi="Arial" w:cs="Arial"/>
          <w:sz w:val="22"/>
          <w:szCs w:val="22"/>
        </w:rPr>
        <w:lastRenderedPageBreak/>
        <w:t>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3"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lastRenderedPageBreak/>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lastRenderedPageBreak/>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6CE2EA9"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oznaczenie czasu odbioru danych przez platformę zakupową stanowi datę oraz dokładny czas (hh:mm:ss) generowany wg. czasu lokalnego serwera synchronizowanego </w:t>
      </w:r>
      <w:r w:rsidR="00C9590F">
        <w:rPr>
          <w:rFonts w:ascii="Arial" w:hAnsi="Arial" w:cs="Arial"/>
          <w:color w:val="000000"/>
          <w:sz w:val="22"/>
          <w:szCs w:val="22"/>
        </w:rPr>
        <w:t xml:space="preserve">                        </w:t>
      </w:r>
      <w:r w:rsidRPr="00425B52">
        <w:rPr>
          <w:rFonts w:ascii="Arial" w:hAnsi="Arial" w:cs="Arial"/>
          <w:color w:val="000000"/>
          <w:sz w:val="22"/>
          <w:szCs w:val="22"/>
        </w:rPr>
        <w:t>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3577357B"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032165">
        <w:rPr>
          <w:rFonts w:ascii="Arial" w:hAnsi="Arial" w:cs="Arial"/>
          <w:b/>
          <w:bCs/>
          <w:color w:val="000000"/>
          <w:sz w:val="22"/>
          <w:szCs w:val="22"/>
        </w:rPr>
        <w:t xml:space="preserve"> </w:t>
      </w:r>
      <w:r w:rsidR="00C9590F">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 xml:space="preserve">uwagę </w:t>
      </w:r>
      <w:r w:rsidR="00C9590F">
        <w:rPr>
          <w:rFonts w:ascii="Arial" w:hAnsi="Arial" w:cs="Arial"/>
          <w:color w:val="000000"/>
          <w:sz w:val="22"/>
          <w:szCs w:val="22"/>
        </w:rPr>
        <w:t xml:space="preserve">                         </w:t>
      </w:r>
      <w:r w:rsidR="00364E1A" w:rsidRPr="00425B52">
        <w:rPr>
          <w:rFonts w:ascii="Arial" w:hAnsi="Arial" w:cs="Arial"/>
          <w:color w:val="000000"/>
          <w:sz w:val="22"/>
          <w:szCs w:val="22"/>
        </w:rPr>
        <w:t>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2B293E61"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C9590F">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13608D0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D0347B" w:rsidRPr="00425B52">
        <w:rPr>
          <w:rFonts w:ascii="Arial" w:hAnsi="Arial" w:cs="Arial"/>
          <w:b/>
          <w:bCs/>
          <w:color w:val="000000"/>
          <w:sz w:val="22"/>
          <w:szCs w:val="22"/>
        </w:rPr>
        <w:t xml:space="preserve"> </w:t>
      </w:r>
      <w:r w:rsidR="00C9590F">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C9590F">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4CA29DD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44640AC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 xml:space="preserve">łącznie </w:t>
      </w:r>
      <w:r w:rsidR="00C9590F">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00A257CE" w:rsid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E45BF7">
        <w:rPr>
          <w:rFonts w:ascii="Arial" w:hAnsi="Arial" w:cs="Arial"/>
          <w:sz w:val="22"/>
          <w:szCs w:val="22"/>
        </w:rPr>
        <w:t>Paulina Gieremek tel. 61/88 50 83</w:t>
      </w:r>
      <w:r w:rsidR="00C9590F">
        <w:rPr>
          <w:rFonts w:ascii="Arial" w:hAnsi="Arial" w:cs="Arial"/>
          <w:sz w:val="22"/>
          <w:szCs w:val="22"/>
        </w:rPr>
        <w:t xml:space="preserve">, </w:t>
      </w:r>
      <w:r w:rsidR="00EA21D7">
        <w:rPr>
          <w:rFonts w:ascii="Arial" w:hAnsi="Arial" w:cs="Arial"/>
          <w:sz w:val="22"/>
          <w:szCs w:val="22"/>
        </w:rPr>
        <w:t xml:space="preserve">e-mail: </w:t>
      </w:r>
      <w:hyperlink r:id="rId27" w:history="1">
        <w:r w:rsidR="00EA21D7" w:rsidRPr="00252EDE">
          <w:rPr>
            <w:rStyle w:val="Hipercze"/>
            <w:rFonts w:ascii="Arial" w:hAnsi="Arial" w:cs="Arial"/>
            <w:sz w:val="22"/>
            <w:szCs w:val="22"/>
          </w:rPr>
          <w:t>paulina.gieremek@wco.pl</w:t>
        </w:r>
      </w:hyperlink>
      <w:r w:rsidR="00EA21D7">
        <w:rPr>
          <w:rFonts w:ascii="Arial" w:hAnsi="Arial" w:cs="Arial"/>
          <w:sz w:val="22"/>
          <w:szCs w:val="22"/>
        </w:rPr>
        <w:t xml:space="preserve"> </w:t>
      </w:r>
    </w:p>
    <w:p w14:paraId="7314ABC6" w14:textId="77777777" w:rsidR="002F3373" w:rsidRP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EA21D7">
        <w:rPr>
          <w:rFonts w:ascii="Arial" w:hAnsi="Arial" w:cs="Arial"/>
          <w:sz w:val="22"/>
          <w:szCs w:val="22"/>
        </w:rPr>
        <w:lastRenderedPageBreak/>
        <w:t>Sprawy proceduralne – Dział zamówień publicznych i zaopatrzenia – Sylwia Krzywiak,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8"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3"/>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00BBC05C"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732A6F">
        <w:rPr>
          <w:rFonts w:ascii="Arial" w:hAnsi="Arial" w:cs="Arial"/>
          <w:caps/>
          <w:sz w:val="22"/>
          <w:szCs w:val="22"/>
          <w:u w:val="single"/>
        </w:rPr>
        <w:t>06.07</w:t>
      </w:r>
      <w:r w:rsidR="003E013F">
        <w:rPr>
          <w:rFonts w:ascii="Arial" w:hAnsi="Arial" w:cs="Arial"/>
          <w:caps/>
          <w:sz w:val="22"/>
          <w:szCs w:val="22"/>
          <w:u w:val="single"/>
        </w:rPr>
        <w:t xml:space="preserve">.2025 r.                </w:t>
      </w:r>
      <w:r w:rsidR="007C7FBC" w:rsidRPr="00425B52">
        <w:rPr>
          <w:rFonts w:ascii="Arial" w:hAnsi="Arial" w:cs="Arial"/>
          <w:sz w:val="22"/>
          <w:szCs w:val="22"/>
        </w:rPr>
        <w:t xml:space="preserve"> 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4"/>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FC79A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FC79A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1C02017F" w:rsidR="00397C1E" w:rsidRPr="0050122F" w:rsidRDefault="00397C1E" w:rsidP="00FC79A4">
      <w:pPr>
        <w:pStyle w:val="Akapitzlist"/>
        <w:numPr>
          <w:ilvl w:val="0"/>
          <w:numId w:val="35"/>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EA21D7">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AF5654" w:rsidRDefault="00397C1E" w:rsidP="00FC79A4">
      <w:pPr>
        <w:pStyle w:val="Akapitzlist"/>
        <w:numPr>
          <w:ilvl w:val="0"/>
          <w:numId w:val="35"/>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3777A4D3" w:rsidR="00AF5654" w:rsidRPr="00AF5654" w:rsidRDefault="00AF5654" w:rsidP="00FC79A4">
      <w:pPr>
        <w:pStyle w:val="Akapitzlist"/>
        <w:numPr>
          <w:ilvl w:val="0"/>
          <w:numId w:val="35"/>
        </w:numPr>
        <w:spacing w:line="276" w:lineRule="auto"/>
        <w:ind w:right="20"/>
        <w:jc w:val="both"/>
        <w:rPr>
          <w:rFonts w:ascii="Arial" w:hAnsi="Arial" w:cs="Arial"/>
          <w:b/>
          <w:sz w:val="22"/>
          <w:szCs w:val="22"/>
        </w:rPr>
      </w:pPr>
      <w:r w:rsidRPr="006C53B5">
        <w:rPr>
          <w:rFonts w:ascii="Arial" w:hAnsi="Arial" w:cs="Arial"/>
          <w:sz w:val="22"/>
          <w:szCs w:val="22"/>
        </w:rPr>
        <w:t>przedmiotowe środki</w:t>
      </w:r>
      <w:r>
        <w:rPr>
          <w:rFonts w:ascii="Arial" w:hAnsi="Arial" w:cs="Arial"/>
          <w:sz w:val="22"/>
          <w:szCs w:val="22"/>
        </w:rPr>
        <w:t xml:space="preserve"> dowodowe:</w:t>
      </w:r>
    </w:p>
    <w:p w14:paraId="2424CF07" w14:textId="77777777" w:rsidR="006C53B5" w:rsidRDefault="00BA3C59" w:rsidP="00FC79A4">
      <w:pPr>
        <w:pStyle w:val="Akapitzlist"/>
        <w:numPr>
          <w:ilvl w:val="0"/>
          <w:numId w:val="44"/>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r w:rsidR="00EA21D7">
        <w:rPr>
          <w:rFonts w:ascii="Arial" w:hAnsi="Arial" w:cs="Arial"/>
          <w:sz w:val="22"/>
          <w:szCs w:val="22"/>
        </w:rPr>
        <w:t xml:space="preserve"> </w:t>
      </w:r>
      <w:r>
        <w:rPr>
          <w:rFonts w:ascii="Arial" w:hAnsi="Arial" w:cs="Arial"/>
          <w:sz w:val="22"/>
          <w:szCs w:val="22"/>
        </w:rPr>
        <w:t xml:space="preserve">- </w:t>
      </w:r>
      <w:r w:rsidR="001361CD">
        <w:rPr>
          <w:rFonts w:ascii="Arial" w:hAnsi="Arial" w:cs="Arial"/>
          <w:sz w:val="22"/>
          <w:szCs w:val="22"/>
        </w:rPr>
        <w:t>dotyczy produktów o statusie wyrobu medycznego</w:t>
      </w:r>
      <w:r w:rsidR="00EA21D7">
        <w:rPr>
          <w:rFonts w:ascii="Arial" w:hAnsi="Arial" w:cs="Arial"/>
          <w:sz w:val="22"/>
          <w:szCs w:val="22"/>
        </w:rPr>
        <w:t xml:space="preserve"> </w:t>
      </w:r>
    </w:p>
    <w:p w14:paraId="3CBC9E0A" w14:textId="1F6F7C02" w:rsidR="00AF5654" w:rsidRDefault="006C53B5" w:rsidP="00FC79A4">
      <w:pPr>
        <w:pStyle w:val="Akapitzlist"/>
        <w:numPr>
          <w:ilvl w:val="0"/>
          <w:numId w:val="44"/>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karty katalogowe, foldery, ulotki - dotyczy produktów o statusie wyrobu medycznego</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44E389DE" w:rsidR="00406BBF" w:rsidRPr="00E45BF7" w:rsidRDefault="00892603" w:rsidP="00E45BF7">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w:t>
      </w:r>
      <w:r w:rsidRPr="0050122F">
        <w:rPr>
          <w:rFonts w:ascii="Arial" w:hAnsi="Arial" w:cs="Arial"/>
          <w:sz w:val="22"/>
          <w:szCs w:val="22"/>
        </w:rPr>
        <w:lastRenderedPageBreak/>
        <w:t xml:space="preserve">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4C619BE3"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 xml:space="preserve">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380CEE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3C099965"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0"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EA21D7">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1"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7F3118C3"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EA21D7">
        <w:rPr>
          <w:rFonts w:ascii="Arial" w:hAnsi="Arial" w:cs="Arial"/>
          <w:color w:val="000000"/>
          <w:sz w:val="22"/>
          <w:szCs w:val="22"/>
        </w:rPr>
        <w:t xml:space="preserve">            </w:t>
      </w:r>
      <w:r w:rsidR="00BA2125" w:rsidRPr="00425B52">
        <w:rPr>
          <w:rFonts w:ascii="Arial" w:hAnsi="Arial" w:cs="Arial"/>
          <w:color w:val="000000"/>
          <w:sz w:val="22"/>
          <w:szCs w:val="22"/>
        </w:rPr>
        <w:lastRenderedPageBreak/>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5FF9C393"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A21D7">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17DDE58C"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2"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EA21D7">
        <w:rPr>
          <w:rStyle w:val="Hipercze"/>
          <w:rFonts w:ascii="Arial" w:hAnsi="Arial" w:cs="Arial"/>
          <w:b/>
          <w:color w:val="auto"/>
          <w:sz w:val="22"/>
          <w:szCs w:val="22"/>
          <w:u w:val="none"/>
        </w:rPr>
        <w:t xml:space="preserve">do dnia </w:t>
      </w:r>
      <w:r w:rsidR="00732A6F">
        <w:rPr>
          <w:rStyle w:val="Hipercze"/>
          <w:rFonts w:ascii="Arial" w:hAnsi="Arial" w:cs="Arial"/>
          <w:b/>
          <w:color w:val="auto"/>
          <w:sz w:val="22"/>
          <w:szCs w:val="22"/>
          <w:u w:val="none"/>
        </w:rPr>
        <w:t>08.04</w:t>
      </w:r>
      <w:r w:rsidR="003E013F">
        <w:rPr>
          <w:rStyle w:val="Hipercze"/>
          <w:rFonts w:ascii="Arial" w:hAnsi="Arial" w:cs="Arial"/>
          <w:b/>
          <w:color w:val="auto"/>
          <w:sz w:val="22"/>
          <w:szCs w:val="22"/>
          <w:u w:val="none"/>
        </w:rPr>
        <w:t>.202</w:t>
      </w:r>
      <w:r w:rsidR="00BB3DBB">
        <w:rPr>
          <w:rStyle w:val="Hipercze"/>
          <w:rFonts w:ascii="Arial" w:hAnsi="Arial" w:cs="Arial"/>
          <w:b/>
          <w:color w:val="auto"/>
          <w:sz w:val="22"/>
          <w:szCs w:val="22"/>
          <w:u w:val="none"/>
        </w:rPr>
        <w:t>5</w:t>
      </w:r>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5"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3843E179"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732A6F">
        <w:rPr>
          <w:rFonts w:ascii="Arial" w:hAnsi="Arial" w:cs="Arial"/>
          <w:b/>
          <w:caps/>
          <w:sz w:val="22"/>
          <w:szCs w:val="22"/>
        </w:rPr>
        <w:t>08.04.</w:t>
      </w:r>
      <w:r w:rsidR="003E013F">
        <w:rPr>
          <w:rFonts w:ascii="Arial" w:hAnsi="Arial" w:cs="Arial"/>
          <w:b/>
          <w:caps/>
          <w:sz w:val="22"/>
          <w:szCs w:val="22"/>
        </w:rPr>
        <w:t>202</w:t>
      </w:r>
      <w:r w:rsidR="00BB3DBB">
        <w:rPr>
          <w:rFonts w:ascii="Arial" w:hAnsi="Arial" w:cs="Arial"/>
          <w:b/>
          <w:caps/>
          <w:sz w:val="22"/>
          <w:szCs w:val="22"/>
        </w:rPr>
        <w:t>5</w:t>
      </w:r>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 xml:space="preserve">wytworzenia </w:t>
      </w:r>
      <w:r w:rsidR="002176A2" w:rsidRPr="00425B52">
        <w:rPr>
          <w:rFonts w:ascii="Arial" w:hAnsi="Arial" w:cs="Arial"/>
          <w:sz w:val="22"/>
          <w:szCs w:val="22"/>
        </w:rPr>
        <w:lastRenderedPageBreak/>
        <w:t>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347B5A1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5B0B63">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5B0B63">
        <w:rPr>
          <w:rFonts w:ascii="Arial" w:hAnsi="Arial" w:cs="Arial"/>
          <w:sz w:val="22"/>
          <w:szCs w:val="22"/>
        </w:rPr>
        <w:t xml:space="preserve">           </w:t>
      </w:r>
      <w:r w:rsidRPr="00425B52">
        <w:rPr>
          <w:rFonts w:ascii="Arial" w:hAnsi="Arial" w:cs="Arial"/>
          <w:sz w:val="22"/>
          <w:szCs w:val="22"/>
        </w:rPr>
        <w:t xml:space="preserve">i usług, Zamawiający w celu oceny takiej oferty doliczy do przedstawionej w niej ceny podatek od towarów i usług, który miałby obowiązek rozliczyć zgodnie z tymi przepisami. </w:t>
      </w:r>
      <w:r w:rsidR="005B0B63">
        <w:rPr>
          <w:rFonts w:ascii="Arial" w:hAnsi="Arial" w:cs="Arial"/>
          <w:sz w:val="22"/>
          <w:szCs w:val="22"/>
        </w:rPr>
        <w:t xml:space="preserve">           </w:t>
      </w:r>
      <w:r w:rsidRPr="00425B52">
        <w:rPr>
          <w:rFonts w:ascii="Arial" w:hAnsi="Arial" w:cs="Arial"/>
          <w:sz w:val="22"/>
          <w:szCs w:val="22"/>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2D85E7E2"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77777777" w:rsidR="005B0B63" w:rsidRDefault="005B0B63" w:rsidP="00D4513F">
      <w:pPr>
        <w:rPr>
          <w:rFonts w:ascii="Arial" w:hAnsi="Arial" w:cs="Arial"/>
          <w:sz w:val="22"/>
          <w:szCs w:val="22"/>
        </w:rPr>
      </w:pPr>
      <w:r>
        <w:rPr>
          <w:rFonts w:ascii="Arial" w:hAnsi="Arial" w:cs="Arial"/>
          <w:sz w:val="22"/>
          <w:szCs w:val="22"/>
        </w:rPr>
        <w:t xml:space="preserve">     </w:t>
      </w:r>
    </w:p>
    <w:p w14:paraId="48673793" w14:textId="315E8B39" w:rsidR="001C57FC" w:rsidRDefault="005B0B63" w:rsidP="001C57FC">
      <w:pPr>
        <w:rPr>
          <w:rFonts w:ascii="Arial" w:hAnsi="Arial" w:cs="Arial"/>
          <w:b/>
          <w:sz w:val="22"/>
          <w:szCs w:val="22"/>
          <w:u w:val="single"/>
        </w:rPr>
      </w:pPr>
      <w:r w:rsidRPr="00A26486">
        <w:rPr>
          <w:rFonts w:ascii="Arial" w:hAnsi="Arial" w:cs="Arial"/>
          <w:b/>
          <w:sz w:val="22"/>
          <w:szCs w:val="22"/>
          <w:u w:val="single"/>
        </w:rPr>
        <w:t>Pakiety od 1</w:t>
      </w:r>
      <w:r w:rsidR="001C57FC">
        <w:rPr>
          <w:rFonts w:ascii="Arial" w:hAnsi="Arial" w:cs="Arial"/>
          <w:b/>
          <w:sz w:val="22"/>
          <w:szCs w:val="22"/>
          <w:u w:val="single"/>
        </w:rPr>
        <w:t xml:space="preserve">, 2, 3, 4, 5, 6, 7, 8, 9, 10, 11, 12, 13, 14, 15, 16, 18, 19, 20, 21, 22, 23, 34, 25, 26 </w:t>
      </w:r>
    </w:p>
    <w:p w14:paraId="3865B85D" w14:textId="77777777" w:rsidR="001C57FC" w:rsidRDefault="001C57FC" w:rsidP="001C57FC">
      <w:pPr>
        <w:rPr>
          <w:rFonts w:ascii="Arial" w:hAnsi="Arial" w:cs="Arial"/>
          <w:sz w:val="22"/>
          <w:szCs w:val="22"/>
        </w:rPr>
      </w:pPr>
    </w:p>
    <w:p w14:paraId="301B48CD" w14:textId="3ACBD2E0" w:rsidR="00460426" w:rsidRPr="00425B52" w:rsidRDefault="001C57FC" w:rsidP="001C57FC">
      <w:pPr>
        <w:rPr>
          <w:rFonts w:ascii="Arial" w:hAnsi="Arial" w:cs="Arial"/>
          <w:sz w:val="22"/>
          <w:szCs w:val="22"/>
        </w:rPr>
      </w:pPr>
      <w:r w:rsidRPr="001C57FC">
        <w:rPr>
          <w:rFonts w:ascii="Arial" w:hAnsi="Arial" w:cs="Arial"/>
          <w:sz w:val="22"/>
          <w:szCs w:val="22"/>
        </w:rPr>
        <w:t>ce</w:t>
      </w:r>
      <w:r w:rsidR="00460426" w:rsidRPr="00425B52">
        <w:rPr>
          <w:rFonts w:ascii="Arial" w:hAnsi="Arial" w:cs="Arial"/>
          <w:sz w:val="22"/>
          <w:szCs w:val="22"/>
        </w:rPr>
        <w:t>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1371EA">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21F5DC70" w14:textId="77777777" w:rsidR="005B0B63" w:rsidRDefault="005B0B63" w:rsidP="005B0B63">
      <w:pPr>
        <w:rPr>
          <w:rFonts w:ascii="Arial" w:hAnsi="Arial" w:cs="Arial"/>
          <w:b/>
          <w:sz w:val="22"/>
          <w:szCs w:val="22"/>
        </w:rPr>
      </w:pPr>
    </w:p>
    <w:p w14:paraId="4D3B96F2" w14:textId="63294E1C" w:rsidR="005B0B63" w:rsidRPr="00A26486" w:rsidRDefault="005B0B63" w:rsidP="005B0B63">
      <w:pPr>
        <w:rPr>
          <w:rFonts w:ascii="Arial" w:hAnsi="Arial" w:cs="Arial"/>
          <w:b/>
          <w:sz w:val="22"/>
          <w:szCs w:val="22"/>
          <w:u w:val="single"/>
        </w:rPr>
      </w:pPr>
      <w:r w:rsidRPr="00A26486">
        <w:rPr>
          <w:rFonts w:ascii="Arial" w:hAnsi="Arial" w:cs="Arial"/>
          <w:b/>
          <w:sz w:val="22"/>
          <w:szCs w:val="22"/>
          <w:u w:val="single"/>
        </w:rPr>
        <w:t xml:space="preserve">Pakiet </w:t>
      </w:r>
      <w:r w:rsidR="000F5ED3">
        <w:rPr>
          <w:rFonts w:ascii="Arial" w:hAnsi="Arial" w:cs="Arial"/>
          <w:b/>
          <w:sz w:val="22"/>
          <w:szCs w:val="22"/>
          <w:u w:val="single"/>
        </w:rPr>
        <w:t>17</w:t>
      </w:r>
    </w:p>
    <w:p w14:paraId="021A8E6C" w14:textId="4FFAE6A5" w:rsidR="005B0B63" w:rsidRDefault="005B0B63" w:rsidP="005B0B63">
      <w:pPr>
        <w:ind w:left="567" w:hanging="283"/>
        <w:rPr>
          <w:rFonts w:ascii="Arial" w:hAnsi="Arial" w:cs="Arial"/>
          <w:sz w:val="22"/>
          <w:szCs w:val="22"/>
        </w:rPr>
      </w:pPr>
      <w:r w:rsidRPr="00425B52">
        <w:rPr>
          <w:rFonts w:ascii="Arial" w:hAnsi="Arial" w:cs="Arial"/>
          <w:sz w:val="22"/>
          <w:szCs w:val="22"/>
        </w:rPr>
        <w:t xml:space="preserve">Cena (C) - waga kryterium </w:t>
      </w:r>
      <w:r>
        <w:rPr>
          <w:rFonts w:ascii="Arial" w:hAnsi="Arial" w:cs="Arial"/>
          <w:sz w:val="22"/>
          <w:szCs w:val="22"/>
        </w:rPr>
        <w:t>6</w:t>
      </w:r>
      <w:r w:rsidRPr="00425B52">
        <w:rPr>
          <w:rFonts w:ascii="Arial" w:hAnsi="Arial" w:cs="Arial"/>
          <w:sz w:val="22"/>
          <w:szCs w:val="22"/>
        </w:rPr>
        <w:t>0%</w:t>
      </w:r>
    </w:p>
    <w:p w14:paraId="676F2FB7" w14:textId="0FC3A4A1" w:rsidR="005B0B63" w:rsidRPr="00425B52" w:rsidRDefault="005B0B63" w:rsidP="005B0B63">
      <w:pPr>
        <w:ind w:left="567" w:hanging="283"/>
        <w:rPr>
          <w:rFonts w:ascii="Arial" w:hAnsi="Arial" w:cs="Arial"/>
          <w:sz w:val="22"/>
          <w:szCs w:val="22"/>
        </w:rPr>
      </w:pPr>
      <w:r>
        <w:rPr>
          <w:rFonts w:ascii="Arial" w:hAnsi="Arial" w:cs="Arial"/>
          <w:sz w:val="22"/>
          <w:szCs w:val="22"/>
        </w:rPr>
        <w:t>Jakość (J) – waga kryterium 40%</w:t>
      </w:r>
    </w:p>
    <w:p w14:paraId="4FD663CE" w14:textId="77777777" w:rsidR="005B0B63" w:rsidRPr="00425B52" w:rsidRDefault="005B0B63" w:rsidP="005B0B63">
      <w:pPr>
        <w:ind w:left="567" w:hanging="283"/>
        <w:rPr>
          <w:rFonts w:ascii="Arial" w:hAnsi="Arial" w:cs="Arial"/>
          <w:sz w:val="22"/>
          <w:szCs w:val="22"/>
        </w:rPr>
      </w:pPr>
    </w:p>
    <w:p w14:paraId="6EBFB3DF" w14:textId="1C747651" w:rsidR="005B0B63" w:rsidRPr="00425B52" w:rsidRDefault="005B0B63" w:rsidP="005B0B63">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 xml:space="preserve">Cena (C) - waga </w:t>
      </w:r>
      <w:r>
        <w:rPr>
          <w:rFonts w:ascii="Arial" w:hAnsi="Arial" w:cs="Arial"/>
          <w:b/>
          <w:sz w:val="22"/>
          <w:szCs w:val="22"/>
        </w:rPr>
        <w:t>6</w:t>
      </w:r>
      <w:r w:rsidRPr="00425B52">
        <w:rPr>
          <w:rFonts w:ascii="Arial" w:hAnsi="Arial" w:cs="Arial"/>
          <w:b/>
          <w:sz w:val="22"/>
          <w:szCs w:val="22"/>
        </w:rPr>
        <w:t>0%:</w:t>
      </w:r>
    </w:p>
    <w:p w14:paraId="64F4D6F4" w14:textId="6B0CE77C" w:rsidR="005B0B63" w:rsidRPr="00425B52" w:rsidRDefault="005B0B63" w:rsidP="005B0B63">
      <w:pPr>
        <w:pStyle w:val="Akapitzlist"/>
        <w:ind w:left="2124"/>
        <w:jc w:val="both"/>
        <w:rPr>
          <w:rFonts w:ascii="Arial" w:hAnsi="Arial" w:cs="Arial"/>
          <w:b/>
          <w:sz w:val="22"/>
          <w:szCs w:val="22"/>
        </w:rPr>
      </w:pPr>
      <w:r w:rsidRPr="00425B52">
        <w:rPr>
          <w:rFonts w:ascii="Arial" w:hAnsi="Arial" w:cs="Arial"/>
          <w:b/>
          <w:sz w:val="22"/>
          <w:szCs w:val="22"/>
        </w:rPr>
        <w:t xml:space="preserve">     cena najniższa brutto*</w:t>
      </w:r>
    </w:p>
    <w:p w14:paraId="1FE739A4" w14:textId="77777777" w:rsidR="005B0B63" w:rsidRPr="00425B52" w:rsidRDefault="005B0B63" w:rsidP="005B0B63">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049B0ABE" w14:textId="77777777" w:rsidR="005B0B63" w:rsidRPr="00425B52" w:rsidRDefault="005B0B63" w:rsidP="005B0B63">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10FCD8EB" w14:textId="0308AB3F" w:rsidR="00D22EFE" w:rsidRDefault="00D22EFE" w:rsidP="00460426">
      <w:pPr>
        <w:spacing w:line="276" w:lineRule="auto"/>
        <w:ind w:left="284" w:hanging="284"/>
        <w:jc w:val="both"/>
        <w:rPr>
          <w:rFonts w:ascii="Arial" w:hAnsi="Arial" w:cs="Arial"/>
          <w:sz w:val="22"/>
          <w:szCs w:val="22"/>
        </w:rPr>
      </w:pPr>
    </w:p>
    <w:p w14:paraId="5E84F5D6" w14:textId="36D0A3F8" w:rsidR="005B0B63" w:rsidRDefault="005B0B63" w:rsidP="005B0B63">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Pr>
          <w:rFonts w:ascii="Arial" w:hAnsi="Arial" w:cs="Arial"/>
          <w:b/>
          <w:sz w:val="22"/>
          <w:szCs w:val="22"/>
        </w:rPr>
        <w:t>Jakość</w:t>
      </w:r>
      <w:r w:rsidRPr="00425B52">
        <w:rPr>
          <w:rFonts w:ascii="Arial" w:hAnsi="Arial" w:cs="Arial"/>
          <w:b/>
          <w:sz w:val="22"/>
          <w:szCs w:val="22"/>
        </w:rPr>
        <w:t xml:space="preserve"> (</w:t>
      </w:r>
      <w:r>
        <w:rPr>
          <w:rFonts w:ascii="Arial" w:hAnsi="Arial" w:cs="Arial"/>
          <w:b/>
          <w:sz w:val="22"/>
          <w:szCs w:val="22"/>
        </w:rPr>
        <w:t>J</w:t>
      </w:r>
      <w:r w:rsidRPr="00425B52">
        <w:rPr>
          <w:rFonts w:ascii="Arial" w:hAnsi="Arial" w:cs="Arial"/>
          <w:b/>
          <w:sz w:val="22"/>
          <w:szCs w:val="22"/>
        </w:rPr>
        <w:t xml:space="preserve">) - waga </w:t>
      </w:r>
      <w:r>
        <w:rPr>
          <w:rFonts w:ascii="Arial" w:hAnsi="Arial" w:cs="Arial"/>
          <w:b/>
          <w:sz w:val="22"/>
          <w:szCs w:val="22"/>
        </w:rPr>
        <w:t>4</w:t>
      </w:r>
      <w:r w:rsidRPr="00425B52">
        <w:rPr>
          <w:rFonts w:ascii="Arial" w:hAnsi="Arial" w:cs="Arial"/>
          <w:b/>
          <w:sz w:val="22"/>
          <w:szCs w:val="22"/>
        </w:rPr>
        <w:t>0%:</w:t>
      </w:r>
    </w:p>
    <w:p w14:paraId="7D2F3708" w14:textId="175F3B39" w:rsidR="005B0B63" w:rsidRDefault="005B0B63" w:rsidP="005B0B63">
      <w:pPr>
        <w:ind w:left="851" w:hanging="284"/>
        <w:jc w:val="both"/>
        <w:rPr>
          <w:rFonts w:ascii="Arial" w:hAnsi="Arial" w:cs="Arial"/>
          <w:b/>
          <w:sz w:val="22"/>
          <w:szCs w:val="22"/>
        </w:rPr>
      </w:pPr>
    </w:p>
    <w:p w14:paraId="60DA7652" w14:textId="77777777" w:rsidR="00A26486" w:rsidRPr="001905FC" w:rsidRDefault="00A26486" w:rsidP="00A26486">
      <w:pPr>
        <w:spacing w:line="276" w:lineRule="auto"/>
        <w:ind w:left="708"/>
        <w:jc w:val="both"/>
        <w:rPr>
          <w:rFonts w:ascii="Arial" w:hAnsi="Arial" w:cs="Arial"/>
          <w:b/>
          <w:sz w:val="22"/>
          <w:szCs w:val="22"/>
        </w:rPr>
      </w:pPr>
      <w:r>
        <w:rPr>
          <w:rFonts w:ascii="Arial" w:hAnsi="Arial" w:cs="Arial"/>
          <w:b/>
          <w:sz w:val="22"/>
          <w:szCs w:val="22"/>
        </w:rPr>
        <w:t xml:space="preserve">                          i</w:t>
      </w:r>
      <w:r w:rsidRPr="001905FC">
        <w:rPr>
          <w:rFonts w:ascii="Arial" w:hAnsi="Arial" w:cs="Arial"/>
          <w:b/>
          <w:sz w:val="22"/>
          <w:szCs w:val="22"/>
        </w:rPr>
        <w:t>lość punktó</w:t>
      </w:r>
      <w:r>
        <w:rPr>
          <w:rFonts w:ascii="Arial" w:hAnsi="Arial" w:cs="Arial"/>
          <w:b/>
          <w:sz w:val="22"/>
          <w:szCs w:val="22"/>
        </w:rPr>
        <w:t>w w badanej ofercie</w:t>
      </w:r>
    </w:p>
    <w:p w14:paraId="37F9FFAE" w14:textId="77777777" w:rsidR="00A26486" w:rsidRPr="00EA446A" w:rsidRDefault="00A26486" w:rsidP="00A26486">
      <w:pPr>
        <w:pStyle w:val="Akapitzlist"/>
        <w:spacing w:line="276" w:lineRule="auto"/>
        <w:ind w:left="1788"/>
        <w:jc w:val="both"/>
        <w:rPr>
          <w:rFonts w:ascii="Arial" w:hAnsi="Arial" w:cs="Arial"/>
          <w:b/>
          <w:sz w:val="22"/>
          <w:szCs w:val="22"/>
        </w:rPr>
      </w:pPr>
      <w:r>
        <w:rPr>
          <w:rFonts w:ascii="Arial" w:hAnsi="Arial" w:cs="Arial"/>
          <w:b/>
          <w:sz w:val="22"/>
          <w:szCs w:val="22"/>
        </w:rPr>
        <w:t>J</w:t>
      </w:r>
      <w:r w:rsidRPr="00EA446A">
        <w:rPr>
          <w:rFonts w:ascii="Arial" w:hAnsi="Arial" w:cs="Arial"/>
          <w:b/>
          <w:sz w:val="22"/>
          <w:szCs w:val="22"/>
        </w:rPr>
        <w:t xml:space="preserve">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Pr>
          <w:rFonts w:ascii="Arial" w:hAnsi="Arial" w:cs="Arial"/>
          <w:sz w:val="22"/>
          <w:szCs w:val="22"/>
        </w:rPr>
        <w:t xml:space="preserve">    </w:t>
      </w:r>
      <w:r w:rsidRPr="00EA446A">
        <w:rPr>
          <w:rFonts w:ascii="Arial" w:hAnsi="Arial" w:cs="Arial"/>
          <w:b/>
          <w:sz w:val="22"/>
          <w:szCs w:val="22"/>
        </w:rPr>
        <w:t xml:space="preserve">x waga x </w:t>
      </w:r>
      <w:r>
        <w:rPr>
          <w:rFonts w:ascii="Arial" w:hAnsi="Arial" w:cs="Arial"/>
          <w:b/>
          <w:sz w:val="22"/>
          <w:szCs w:val="22"/>
        </w:rPr>
        <w:t>100</w:t>
      </w:r>
    </w:p>
    <w:p w14:paraId="0CD29287" w14:textId="77777777" w:rsidR="00A26486" w:rsidRDefault="00A26486" w:rsidP="00A26486">
      <w:pPr>
        <w:pStyle w:val="Akapitzlist"/>
        <w:spacing w:line="276" w:lineRule="auto"/>
        <w:ind w:left="1788"/>
        <w:jc w:val="both"/>
        <w:rPr>
          <w:rFonts w:ascii="Arial" w:hAnsi="Arial" w:cs="Arial"/>
          <w:b/>
          <w:sz w:val="22"/>
          <w:szCs w:val="22"/>
        </w:rPr>
      </w:pPr>
      <w:r w:rsidRPr="00EA446A">
        <w:rPr>
          <w:rFonts w:ascii="Arial" w:hAnsi="Arial" w:cs="Arial"/>
          <w:sz w:val="22"/>
          <w:szCs w:val="22"/>
        </w:rPr>
        <w:tab/>
      </w:r>
      <w:r>
        <w:rPr>
          <w:rFonts w:ascii="Arial" w:hAnsi="Arial" w:cs="Arial"/>
          <w:sz w:val="22"/>
          <w:szCs w:val="22"/>
        </w:rPr>
        <w:t xml:space="preserve">   </w:t>
      </w:r>
      <w:r>
        <w:rPr>
          <w:rFonts w:ascii="Arial" w:hAnsi="Arial" w:cs="Arial"/>
          <w:b/>
          <w:sz w:val="22"/>
          <w:szCs w:val="22"/>
        </w:rPr>
        <w:t>maksymalna ilość punktów wg SWZ</w:t>
      </w:r>
    </w:p>
    <w:p w14:paraId="3B6FC35D" w14:textId="77777777" w:rsidR="005B0B63" w:rsidRPr="00425B52" w:rsidRDefault="005B0B63" w:rsidP="005B0B63">
      <w:pPr>
        <w:ind w:left="851" w:hanging="284"/>
        <w:jc w:val="both"/>
        <w:rPr>
          <w:rFonts w:ascii="Arial" w:hAnsi="Arial" w:cs="Arial"/>
          <w:b/>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050DB4CF"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A26486">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w:t>
      </w:r>
      <w:r w:rsidRPr="00425B52">
        <w:rPr>
          <w:rFonts w:ascii="Arial" w:hAnsi="Arial" w:cs="Arial"/>
          <w:sz w:val="22"/>
          <w:szCs w:val="22"/>
        </w:rPr>
        <w:lastRenderedPageBreak/>
        <w:t xml:space="preserve">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B52CD3"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9816A8">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6B3F4111" w:rsidR="00D22EFE" w:rsidRDefault="00D22EFE" w:rsidP="007D3548">
      <w:pPr>
        <w:suppressAutoHyphens/>
        <w:spacing w:line="276" w:lineRule="auto"/>
        <w:ind w:left="426" w:hanging="426"/>
        <w:jc w:val="both"/>
        <w:rPr>
          <w:rFonts w:ascii="Arial" w:hAnsi="Arial" w:cs="Arial"/>
          <w:sz w:val="22"/>
          <w:szCs w:val="22"/>
        </w:rPr>
      </w:pPr>
    </w:p>
    <w:p w14:paraId="74B01A64" w14:textId="77777777" w:rsidR="00BD49FE" w:rsidRPr="00425B52" w:rsidRDefault="00BD49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31B2164C" w14:textId="77777777" w:rsidR="001371EA" w:rsidRPr="00425B52" w:rsidRDefault="001371EA"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2625FCBD" w:rsidR="00D4513F" w:rsidRDefault="00D4513F" w:rsidP="003E013F">
      <w:pPr>
        <w:spacing w:line="276" w:lineRule="auto"/>
        <w:rPr>
          <w:noProof/>
        </w:rPr>
      </w:pPr>
    </w:p>
    <w:p w14:paraId="1A5D9B81" w14:textId="274897A2" w:rsidR="00BB3DBB" w:rsidRDefault="00BB3DBB" w:rsidP="003E013F">
      <w:pPr>
        <w:spacing w:line="276" w:lineRule="auto"/>
        <w:rPr>
          <w:rFonts w:ascii="Arial" w:hAnsi="Arial" w:cs="Arial"/>
          <w:b/>
          <w:sz w:val="22"/>
          <w:szCs w:val="22"/>
        </w:rPr>
      </w:pPr>
    </w:p>
    <w:p w14:paraId="26EDDB66" w14:textId="0E069EB7" w:rsidR="00BB3DBB" w:rsidRDefault="00BB3DBB" w:rsidP="003E013F">
      <w:pPr>
        <w:spacing w:line="276" w:lineRule="auto"/>
        <w:rPr>
          <w:rFonts w:ascii="Arial" w:hAnsi="Arial" w:cs="Arial"/>
          <w:b/>
          <w:sz w:val="22"/>
          <w:szCs w:val="22"/>
        </w:rPr>
      </w:pPr>
    </w:p>
    <w:p w14:paraId="2F0390F9" w14:textId="36DD66AA" w:rsidR="00BB3DBB" w:rsidRDefault="00BB3DBB" w:rsidP="003E013F">
      <w:pPr>
        <w:spacing w:line="276" w:lineRule="auto"/>
        <w:rPr>
          <w:rFonts w:ascii="Arial" w:hAnsi="Arial" w:cs="Arial"/>
          <w:b/>
          <w:sz w:val="22"/>
          <w:szCs w:val="22"/>
        </w:rPr>
      </w:pPr>
    </w:p>
    <w:p w14:paraId="66B8692A" w14:textId="4BA74F31" w:rsidR="00BB3DBB" w:rsidRDefault="00BB3DBB" w:rsidP="003E013F">
      <w:pPr>
        <w:spacing w:line="276" w:lineRule="auto"/>
        <w:rPr>
          <w:rFonts w:ascii="Arial" w:hAnsi="Arial" w:cs="Arial"/>
          <w:b/>
          <w:sz w:val="22"/>
          <w:szCs w:val="22"/>
        </w:rPr>
      </w:pPr>
    </w:p>
    <w:p w14:paraId="6C95E9F5" w14:textId="77777777" w:rsidR="00BB3DBB" w:rsidRDefault="00BB3DBB" w:rsidP="003E013F">
      <w:pPr>
        <w:spacing w:line="276" w:lineRule="auto"/>
        <w:rPr>
          <w:rFonts w:ascii="Arial" w:hAnsi="Arial" w:cs="Arial"/>
          <w:b/>
          <w:sz w:val="22"/>
          <w:szCs w:val="22"/>
        </w:rPr>
      </w:pPr>
    </w:p>
    <w:p w14:paraId="1746FBCF" w14:textId="1936E115" w:rsidR="00FF1593" w:rsidRDefault="00FF1593" w:rsidP="00D93A72">
      <w:pPr>
        <w:spacing w:line="276" w:lineRule="auto"/>
        <w:jc w:val="right"/>
        <w:rPr>
          <w:rFonts w:ascii="Arial" w:hAnsi="Arial" w:cs="Arial"/>
          <w:b/>
          <w:sz w:val="22"/>
          <w:szCs w:val="22"/>
        </w:rPr>
      </w:pPr>
    </w:p>
    <w:p w14:paraId="6965B4E6" w14:textId="7DD9C653" w:rsidR="00FF1593" w:rsidRDefault="00FF1593" w:rsidP="00D93A72">
      <w:pPr>
        <w:spacing w:line="276" w:lineRule="auto"/>
        <w:jc w:val="right"/>
        <w:rPr>
          <w:rFonts w:ascii="Arial" w:hAnsi="Arial" w:cs="Arial"/>
          <w:b/>
          <w:sz w:val="22"/>
          <w:szCs w:val="22"/>
        </w:rPr>
      </w:pPr>
    </w:p>
    <w:p w14:paraId="269A5823" w14:textId="0A340578" w:rsidR="00FF1593" w:rsidRDefault="00FF1593" w:rsidP="00D93A72">
      <w:pPr>
        <w:spacing w:line="276" w:lineRule="auto"/>
        <w:jc w:val="right"/>
        <w:rPr>
          <w:rFonts w:ascii="Arial" w:hAnsi="Arial" w:cs="Arial"/>
          <w:b/>
          <w:sz w:val="22"/>
          <w:szCs w:val="22"/>
        </w:rPr>
      </w:pPr>
    </w:p>
    <w:p w14:paraId="08C27C67" w14:textId="282B2A8D" w:rsidR="00FF1593" w:rsidRDefault="00FF1593" w:rsidP="00D93A72">
      <w:pPr>
        <w:spacing w:line="276" w:lineRule="auto"/>
        <w:jc w:val="right"/>
        <w:rPr>
          <w:rFonts w:ascii="Arial" w:hAnsi="Arial" w:cs="Arial"/>
          <w:b/>
          <w:sz w:val="22"/>
          <w:szCs w:val="22"/>
        </w:rPr>
      </w:pPr>
    </w:p>
    <w:p w14:paraId="1B0C205E" w14:textId="3B427204" w:rsidR="00FF1593" w:rsidRDefault="00FF1593" w:rsidP="00D93A72">
      <w:pPr>
        <w:spacing w:line="276" w:lineRule="auto"/>
        <w:jc w:val="right"/>
        <w:rPr>
          <w:rFonts w:ascii="Arial" w:hAnsi="Arial" w:cs="Arial"/>
          <w:b/>
          <w:sz w:val="22"/>
          <w:szCs w:val="22"/>
        </w:rPr>
      </w:pPr>
    </w:p>
    <w:p w14:paraId="7F1CE24F" w14:textId="1222EF42" w:rsidR="00FF1593" w:rsidRDefault="00FF1593" w:rsidP="00D93A72">
      <w:pPr>
        <w:spacing w:line="276" w:lineRule="auto"/>
        <w:jc w:val="right"/>
        <w:rPr>
          <w:rFonts w:ascii="Arial" w:hAnsi="Arial" w:cs="Arial"/>
          <w:b/>
          <w:sz w:val="22"/>
          <w:szCs w:val="22"/>
        </w:rPr>
      </w:pPr>
    </w:p>
    <w:p w14:paraId="61416282" w14:textId="246D0386" w:rsidR="00FF1593" w:rsidRDefault="00FF1593" w:rsidP="00D93A72">
      <w:pPr>
        <w:spacing w:line="276" w:lineRule="auto"/>
        <w:jc w:val="right"/>
        <w:rPr>
          <w:rFonts w:ascii="Arial" w:hAnsi="Arial" w:cs="Arial"/>
          <w:b/>
          <w:sz w:val="22"/>
          <w:szCs w:val="22"/>
        </w:rPr>
      </w:pPr>
    </w:p>
    <w:p w14:paraId="052CED8C" w14:textId="27A1BA60" w:rsidR="00FF1593" w:rsidRDefault="00FF1593" w:rsidP="00D93A72">
      <w:pPr>
        <w:spacing w:line="276" w:lineRule="auto"/>
        <w:jc w:val="right"/>
        <w:rPr>
          <w:rFonts w:ascii="Arial" w:hAnsi="Arial" w:cs="Arial"/>
          <w:b/>
          <w:sz w:val="22"/>
          <w:szCs w:val="22"/>
        </w:rPr>
      </w:pPr>
    </w:p>
    <w:p w14:paraId="0277B64B" w14:textId="4598FE50" w:rsidR="00FF1593" w:rsidRDefault="00FF1593" w:rsidP="00D93A72">
      <w:pPr>
        <w:spacing w:line="276" w:lineRule="auto"/>
        <w:jc w:val="right"/>
        <w:rPr>
          <w:rFonts w:ascii="Arial" w:hAnsi="Arial" w:cs="Arial"/>
          <w:b/>
          <w:sz w:val="22"/>
          <w:szCs w:val="22"/>
        </w:rPr>
      </w:pPr>
    </w:p>
    <w:p w14:paraId="19611D35" w14:textId="3DAA3213" w:rsidR="00FF1593" w:rsidRDefault="00FF1593" w:rsidP="00D93A72">
      <w:pPr>
        <w:spacing w:line="276" w:lineRule="auto"/>
        <w:jc w:val="right"/>
        <w:rPr>
          <w:rFonts w:ascii="Arial" w:hAnsi="Arial" w:cs="Arial"/>
          <w:b/>
          <w:sz w:val="22"/>
          <w:szCs w:val="22"/>
        </w:rPr>
      </w:pPr>
    </w:p>
    <w:p w14:paraId="454FE91B" w14:textId="25AE815C" w:rsidR="00FF1593" w:rsidRDefault="00FF1593" w:rsidP="00D93A72">
      <w:pPr>
        <w:spacing w:line="276" w:lineRule="auto"/>
        <w:jc w:val="right"/>
        <w:rPr>
          <w:rFonts w:ascii="Arial" w:hAnsi="Arial" w:cs="Arial"/>
          <w:b/>
          <w:sz w:val="22"/>
          <w:szCs w:val="22"/>
        </w:rPr>
      </w:pPr>
    </w:p>
    <w:p w14:paraId="32A56404" w14:textId="0DFAACC5" w:rsidR="00FF1593" w:rsidRDefault="00FF1593" w:rsidP="00D93A72">
      <w:pPr>
        <w:spacing w:line="276" w:lineRule="auto"/>
        <w:jc w:val="right"/>
        <w:rPr>
          <w:rFonts w:ascii="Arial" w:hAnsi="Arial" w:cs="Arial"/>
          <w:b/>
          <w:sz w:val="22"/>
          <w:szCs w:val="22"/>
        </w:rPr>
      </w:pPr>
    </w:p>
    <w:p w14:paraId="64C2C7B3" w14:textId="1F73F878" w:rsidR="00FF1593" w:rsidRDefault="00FF1593" w:rsidP="00D93A72">
      <w:pPr>
        <w:spacing w:line="276" w:lineRule="auto"/>
        <w:jc w:val="right"/>
        <w:rPr>
          <w:rFonts w:ascii="Arial" w:hAnsi="Arial" w:cs="Arial"/>
          <w:b/>
          <w:sz w:val="22"/>
          <w:szCs w:val="22"/>
        </w:rPr>
      </w:pPr>
    </w:p>
    <w:p w14:paraId="3F0FD049" w14:textId="5CB65F4D" w:rsidR="00FF1593" w:rsidRDefault="00FF1593" w:rsidP="00D93A72">
      <w:pPr>
        <w:spacing w:line="276" w:lineRule="auto"/>
        <w:jc w:val="right"/>
        <w:rPr>
          <w:rFonts w:ascii="Arial" w:hAnsi="Arial" w:cs="Arial"/>
          <w:b/>
          <w:sz w:val="22"/>
          <w:szCs w:val="22"/>
        </w:rPr>
      </w:pPr>
    </w:p>
    <w:p w14:paraId="5B73048F" w14:textId="6682B7E4" w:rsidR="00FF1593" w:rsidRDefault="00FF1593" w:rsidP="00D93A72">
      <w:pPr>
        <w:spacing w:line="276" w:lineRule="auto"/>
        <w:jc w:val="right"/>
        <w:rPr>
          <w:rFonts w:ascii="Arial" w:hAnsi="Arial" w:cs="Arial"/>
          <w:b/>
          <w:sz w:val="22"/>
          <w:szCs w:val="22"/>
        </w:rPr>
      </w:pPr>
    </w:p>
    <w:p w14:paraId="3FD58CC8" w14:textId="7E869E28" w:rsidR="00FF1593" w:rsidRDefault="00FF1593" w:rsidP="00D93A72">
      <w:pPr>
        <w:spacing w:line="276" w:lineRule="auto"/>
        <w:jc w:val="right"/>
        <w:rPr>
          <w:rFonts w:ascii="Arial" w:hAnsi="Arial" w:cs="Arial"/>
          <w:b/>
          <w:sz w:val="22"/>
          <w:szCs w:val="22"/>
        </w:rPr>
      </w:pPr>
    </w:p>
    <w:p w14:paraId="0D6E6C01" w14:textId="6032256C" w:rsidR="00FF1593" w:rsidRDefault="00FF1593" w:rsidP="00D93A72">
      <w:pPr>
        <w:spacing w:line="276" w:lineRule="auto"/>
        <w:jc w:val="right"/>
        <w:rPr>
          <w:rFonts w:ascii="Arial" w:hAnsi="Arial" w:cs="Arial"/>
          <w:b/>
          <w:sz w:val="22"/>
          <w:szCs w:val="22"/>
        </w:rPr>
      </w:pPr>
    </w:p>
    <w:p w14:paraId="7ED28FE0" w14:textId="6EE676F0" w:rsidR="00FF1593" w:rsidRDefault="00FF1593" w:rsidP="00D93A72">
      <w:pPr>
        <w:spacing w:line="276" w:lineRule="auto"/>
        <w:jc w:val="right"/>
        <w:rPr>
          <w:rFonts w:ascii="Arial" w:hAnsi="Arial" w:cs="Arial"/>
          <w:b/>
          <w:sz w:val="22"/>
          <w:szCs w:val="22"/>
        </w:rPr>
      </w:pPr>
    </w:p>
    <w:p w14:paraId="1A6DCB0D" w14:textId="011380ED" w:rsidR="00FF1593" w:rsidRDefault="00FF1593" w:rsidP="00D93A72">
      <w:pPr>
        <w:spacing w:line="276" w:lineRule="auto"/>
        <w:jc w:val="right"/>
        <w:rPr>
          <w:rFonts w:ascii="Arial" w:hAnsi="Arial" w:cs="Arial"/>
          <w:b/>
          <w:sz w:val="22"/>
          <w:szCs w:val="22"/>
        </w:rPr>
      </w:pPr>
    </w:p>
    <w:p w14:paraId="6445B759" w14:textId="1D0A027A" w:rsidR="00FF1593" w:rsidRDefault="00FF1593" w:rsidP="00D93A72">
      <w:pPr>
        <w:spacing w:line="276" w:lineRule="auto"/>
        <w:jc w:val="right"/>
        <w:rPr>
          <w:rFonts w:ascii="Arial" w:hAnsi="Arial" w:cs="Arial"/>
          <w:b/>
          <w:sz w:val="22"/>
          <w:szCs w:val="22"/>
        </w:rPr>
      </w:pPr>
    </w:p>
    <w:p w14:paraId="240DBC77" w14:textId="3E03F946" w:rsidR="00FF1593" w:rsidRDefault="00FF1593" w:rsidP="00D93A72">
      <w:pPr>
        <w:spacing w:line="276" w:lineRule="auto"/>
        <w:jc w:val="right"/>
        <w:rPr>
          <w:rFonts w:ascii="Arial" w:hAnsi="Arial" w:cs="Arial"/>
          <w:b/>
          <w:sz w:val="22"/>
          <w:szCs w:val="22"/>
        </w:rPr>
      </w:pPr>
    </w:p>
    <w:p w14:paraId="397EB651" w14:textId="4D250AA1" w:rsidR="00FF1593" w:rsidRDefault="00FF1593" w:rsidP="00D93A72">
      <w:pPr>
        <w:spacing w:line="276" w:lineRule="auto"/>
        <w:jc w:val="right"/>
        <w:rPr>
          <w:rFonts w:ascii="Arial" w:hAnsi="Arial" w:cs="Arial"/>
          <w:b/>
          <w:sz w:val="22"/>
          <w:szCs w:val="22"/>
        </w:rPr>
      </w:pPr>
    </w:p>
    <w:p w14:paraId="2115AE16" w14:textId="57C45589" w:rsidR="00FF1593" w:rsidRDefault="00FF1593" w:rsidP="00D93A72">
      <w:pPr>
        <w:spacing w:line="276" w:lineRule="auto"/>
        <w:jc w:val="right"/>
        <w:rPr>
          <w:rFonts w:ascii="Arial" w:hAnsi="Arial" w:cs="Arial"/>
          <w:b/>
          <w:sz w:val="22"/>
          <w:szCs w:val="22"/>
        </w:rPr>
      </w:pPr>
    </w:p>
    <w:p w14:paraId="221256EB" w14:textId="349D294C" w:rsidR="00FF1593" w:rsidRDefault="00FF1593" w:rsidP="00D93A72">
      <w:pPr>
        <w:spacing w:line="276" w:lineRule="auto"/>
        <w:jc w:val="right"/>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234419AC"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Pr="00AF5654">
        <w:rPr>
          <w:rFonts w:ascii="Arial" w:hAnsi="Arial" w:cs="Arial"/>
          <w:b/>
          <w:sz w:val="22"/>
          <w:szCs w:val="22"/>
        </w:rPr>
        <w:t>:</w:t>
      </w:r>
      <w:r w:rsidR="001265D2" w:rsidRPr="00AF5654">
        <w:rPr>
          <w:rFonts w:ascii="Arial" w:hAnsi="Arial" w:cs="Arial"/>
          <w:b/>
          <w:sz w:val="22"/>
          <w:szCs w:val="22"/>
        </w:rPr>
        <w:t xml:space="preserve"> </w:t>
      </w:r>
      <w:r w:rsidR="00BE7C4C">
        <w:rPr>
          <w:rFonts w:ascii="Arial" w:hAnsi="Arial" w:cs="Arial"/>
          <w:b/>
          <w:sz w:val="22"/>
          <w:szCs w:val="22"/>
        </w:rPr>
        <w:t xml:space="preserve">Zakup i dostawa leków, </w:t>
      </w:r>
      <w:r w:rsidR="00BB3DBB">
        <w:rPr>
          <w:rFonts w:ascii="Arial" w:hAnsi="Arial" w:cs="Arial"/>
          <w:b/>
          <w:sz w:val="22"/>
          <w:szCs w:val="22"/>
        </w:rPr>
        <w:t>tlenu medycznego oraz produktów do żywienia do i pozajelitowego</w:t>
      </w:r>
      <w:r w:rsidR="00BB3DBB"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BB3DBB">
        <w:rPr>
          <w:rFonts w:ascii="Arial" w:hAnsi="Arial" w:cs="Arial"/>
          <w:b/>
          <w:sz w:val="22"/>
          <w:szCs w:val="22"/>
        </w:rPr>
        <w:t>22</w:t>
      </w:r>
      <w:r w:rsidR="00202DB4">
        <w:rPr>
          <w:rFonts w:ascii="Arial" w:hAnsi="Arial" w:cs="Arial"/>
          <w:b/>
          <w:sz w:val="22"/>
          <w:szCs w:val="22"/>
        </w:rPr>
        <w:t>/202</w:t>
      </w:r>
      <w:r w:rsidR="00BB3DBB">
        <w:rPr>
          <w:rFonts w:ascii="Arial" w:hAnsi="Arial" w:cs="Arial"/>
          <w:b/>
          <w:sz w:val="22"/>
          <w:szCs w:val="22"/>
        </w:rPr>
        <w:t>5</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8ACA92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 xml:space="preserve">określonym </w:t>
      </w:r>
      <w:r w:rsidR="006C53B5">
        <w:rPr>
          <w:rFonts w:ascii="Arial" w:hAnsi="Arial" w:cs="Arial"/>
          <w:sz w:val="22"/>
          <w:szCs w:val="22"/>
        </w:rPr>
        <w:t xml:space="preserve">                      </w:t>
      </w:r>
      <w:r w:rsidR="00D13981" w:rsidRPr="00425B52">
        <w:rPr>
          <w:rFonts w:ascii="Arial" w:hAnsi="Arial" w:cs="Arial"/>
          <w:sz w:val="22"/>
          <w:szCs w:val="22"/>
        </w:rPr>
        <w:t>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7EA5BC32" w:rsidR="00407013" w:rsidRDefault="00407013" w:rsidP="0039319E">
      <w:pPr>
        <w:pStyle w:val="pkt"/>
        <w:tabs>
          <w:tab w:val="left" w:pos="284"/>
        </w:tabs>
        <w:spacing w:before="0" w:after="0" w:line="276" w:lineRule="auto"/>
        <w:ind w:left="284" w:hanging="284"/>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0039319E">
        <w:rPr>
          <w:rFonts w:ascii="Arial" w:hAnsi="Arial" w:cs="Arial"/>
          <w:sz w:val="22"/>
          <w:szCs w:val="22"/>
        </w:rPr>
        <w:t>O</w:t>
      </w:r>
      <w:r w:rsidRPr="00425B52">
        <w:rPr>
          <w:rFonts w:ascii="Arial" w:hAnsi="Arial" w:cs="Arial"/>
          <w:sz w:val="22"/>
          <w:szCs w:val="22"/>
        </w:rPr>
        <w:t xml:space="preserve">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39319E">
        <w:rPr>
          <w:rFonts w:ascii="Arial" w:hAnsi="Arial" w:cs="Arial"/>
          <w:sz w:val="22"/>
          <w:szCs w:val="22"/>
          <w:u w:val="single"/>
        </w:rPr>
        <w:t>2</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0CB455BB"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 xml:space="preserve">W przypadku powierzenia zamówienia podwykonawcom proszę o podanie części zamówienia </w:t>
      </w:r>
      <w:r w:rsidR="00037037">
        <w:rPr>
          <w:rFonts w:ascii="Arial" w:hAnsi="Arial" w:cs="Arial"/>
          <w:sz w:val="22"/>
          <w:szCs w:val="22"/>
        </w:rPr>
        <w:t>oraz</w:t>
      </w:r>
      <w:r w:rsidRPr="00425B52">
        <w:rPr>
          <w:rFonts w:ascii="Arial" w:hAnsi="Arial" w:cs="Arial"/>
          <w:sz w:val="22"/>
          <w:szCs w:val="22"/>
        </w:rPr>
        <w:t xml:space="preserve"> firm podwykonawców</w:t>
      </w:r>
      <w:r w:rsidR="00037037">
        <w:rPr>
          <w:rFonts w:ascii="Arial" w:hAnsi="Arial" w:cs="Arial"/>
          <w:sz w:val="22"/>
          <w:szCs w:val="22"/>
        </w:rPr>
        <w:t xml:space="preserve"> (o ile firmy są znane)</w:t>
      </w:r>
      <w:r w:rsidRPr="00425B52">
        <w:rPr>
          <w:rFonts w:ascii="Arial" w:hAnsi="Arial" w:cs="Arial"/>
          <w:sz w:val="22"/>
          <w:szCs w:val="22"/>
        </w:rPr>
        <w:t>.</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lastRenderedPageBreak/>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7C33EE09" w14:textId="34718682" w:rsidR="000E49DD" w:rsidRDefault="000A40A5" w:rsidP="000E49DD">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000E49DD" w:rsidRPr="000E49DD">
        <w:rPr>
          <w:rFonts w:ascii="Arial" w:hAnsi="Arial" w:cs="Arial"/>
          <w:sz w:val="22"/>
          <w:szCs w:val="22"/>
        </w:rPr>
        <w:t>(jeżeli dotyczy)</w:t>
      </w:r>
      <w:r w:rsidRPr="000A40A5">
        <w:rPr>
          <w:rFonts w:ascii="Arial" w:hAnsi="Arial" w:cs="Arial"/>
          <w:sz w:val="22"/>
          <w:szCs w:val="22"/>
        </w:rPr>
        <w:t xml:space="preserve">, </w:t>
      </w:r>
    </w:p>
    <w:p w14:paraId="3EA8376E" w14:textId="0242022C"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 xml:space="preserve">Oświadczamy, że zaoferowane produkty są dopuszczone do obrotu w Polsce zgodnie                     z Ustawą o wyrobach medycznych (jeżeli dotyczy), </w:t>
      </w:r>
    </w:p>
    <w:p w14:paraId="1468DD84" w14:textId="56635A9D" w:rsidR="000E49DD" w:rsidRP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iż posiadamy aktualną koncesję/zezwolenie na prowadzenie hurtowni farmaceutycznej lub zezwolenie na wytwarzanie produktów stanowiących przedmiot oferty (jeżeli dotyczy).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5"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8F210A">
        <w:rPr>
          <w:rFonts w:ascii="Arial" w:hAnsi="Arial" w:cs="Arial"/>
          <w:sz w:val="22"/>
          <w:szCs w:val="22"/>
          <w:lang w:eastAsia="en-US"/>
        </w:rPr>
      </w:r>
      <w:r w:rsidR="008F210A">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5"/>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8F210A">
        <w:rPr>
          <w:rFonts w:ascii="Arial" w:hAnsi="Arial" w:cs="Arial"/>
          <w:sz w:val="22"/>
          <w:szCs w:val="22"/>
          <w:lang w:eastAsia="en-US"/>
        </w:rPr>
      </w:r>
      <w:r w:rsidR="008F210A">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 xml:space="preserve">w zakresie przeciwdziałania wspierani agresji na Ukrainę oraz służących ochronie </w:t>
      </w:r>
      <w:r w:rsidRPr="00425B52">
        <w:rPr>
          <w:rFonts w:ascii="Arial" w:hAnsi="Arial" w:cs="Arial"/>
          <w:sz w:val="22"/>
          <w:szCs w:val="22"/>
        </w:rPr>
        <w:lastRenderedPageBreak/>
        <w:t>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7"/>
          <w:pgSz w:w="11906" w:h="16838"/>
          <w:pgMar w:top="1417" w:right="1133" w:bottom="1417" w:left="1417" w:header="708" w:footer="708" w:gutter="0"/>
          <w:cols w:space="708"/>
          <w:docGrid w:linePitch="360"/>
        </w:sectPr>
      </w:pPr>
    </w:p>
    <w:p w14:paraId="261B87F7" w14:textId="6E851388" w:rsidR="0039029B" w:rsidRPr="00FF159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2AD50947" w14:textId="77777777" w:rsidR="009816A8" w:rsidRDefault="009816A8" w:rsidP="005E1007">
      <w:pPr>
        <w:rPr>
          <w:rFonts w:ascii="Arial" w:eastAsia="Times New Roman" w:hAnsi="Arial" w:cs="Arial"/>
          <w:b/>
          <w:sz w:val="22"/>
          <w:szCs w:val="22"/>
        </w:rPr>
      </w:pPr>
    </w:p>
    <w:p w14:paraId="093BC4E8" w14:textId="7C858F3D"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499"/>
        <w:gridCol w:w="2998"/>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gridSpan w:val="2"/>
            <w:tcBorders>
              <w:top w:val="nil"/>
              <w:left w:val="nil"/>
              <w:bottom w:val="nil"/>
              <w:right w:val="nil"/>
            </w:tcBorders>
          </w:tcPr>
          <w:p w14:paraId="7EECB0CF" w14:textId="59C8B6F3" w:rsidR="00493FC7" w:rsidRPr="00FF1593" w:rsidRDefault="00FF1593">
            <w:pPr>
              <w:autoSpaceDE w:val="0"/>
              <w:autoSpaceDN w:val="0"/>
              <w:adjustRightInd w:val="0"/>
              <w:rPr>
                <w:rFonts w:ascii="Arial" w:eastAsiaTheme="minorHAnsi" w:hAnsi="Arial" w:cs="Arial"/>
                <w:bCs/>
                <w:color w:val="333333"/>
                <w:sz w:val="22"/>
                <w:szCs w:val="22"/>
                <w:lang w:eastAsia="en-US"/>
              </w:rPr>
            </w:pPr>
            <w:r>
              <w:rPr>
                <w:rFonts w:ascii="Arial" w:eastAsiaTheme="minorHAnsi" w:hAnsi="Arial" w:cs="Arial"/>
                <w:bCs/>
                <w:color w:val="333333"/>
                <w:sz w:val="22"/>
                <w:szCs w:val="22"/>
                <w:lang w:eastAsia="en-US"/>
              </w:rPr>
              <w:t xml:space="preserve">   w</w:t>
            </w:r>
            <w:r w:rsidR="001918C3" w:rsidRPr="00FF1593">
              <w:rPr>
                <w:rFonts w:ascii="Arial" w:eastAsiaTheme="minorHAnsi" w:hAnsi="Arial" w:cs="Arial"/>
                <w:bCs/>
                <w:color w:val="333333"/>
                <w:sz w:val="22"/>
                <w:szCs w:val="22"/>
                <w:lang w:eastAsia="en-US"/>
              </w:rPr>
              <w:t xml:space="preserve"> załączeniu w formie excel</w:t>
            </w:r>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E1D8ADD" w14:textId="77777777" w:rsidTr="00493FC7">
        <w:trPr>
          <w:trHeight w:val="319"/>
        </w:trPr>
        <w:tc>
          <w:tcPr>
            <w:tcW w:w="499" w:type="dxa"/>
            <w:tcBorders>
              <w:top w:val="nil"/>
              <w:left w:val="nil"/>
              <w:bottom w:val="nil"/>
              <w:right w:val="nil"/>
            </w:tcBorders>
          </w:tcPr>
          <w:p w14:paraId="3069480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1FE2B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CB8B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BB6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E33E6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814344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A25BC1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4AE93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857D65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CC677A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4E86C4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38DAA6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CEA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20089C4A" w:rsidR="000A40A5" w:rsidRDefault="000A40A5" w:rsidP="004279F4">
      <w:pPr>
        <w:rPr>
          <w:rFonts w:asciiTheme="minorHAnsi" w:hAnsiTheme="minorHAnsi" w:cstheme="minorHAnsi"/>
        </w:rPr>
      </w:pPr>
    </w:p>
    <w:p w14:paraId="0560746A" w14:textId="77777777" w:rsidR="00FF1593" w:rsidRPr="00B45537" w:rsidRDefault="00FF1593"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4327C27C" w14:textId="5E989E95" w:rsidR="00FF1593" w:rsidRPr="00FF1593" w:rsidRDefault="00FF1593" w:rsidP="00FF1593">
      <w:pPr>
        <w:suppressAutoHyphens/>
        <w:spacing w:line="276" w:lineRule="auto"/>
        <w:ind w:left="6516" w:firstLine="564"/>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1593">
        <w:rPr>
          <w:rFonts w:ascii="Arial" w:hAnsi="Arial" w:cs="Arial"/>
          <w:b/>
          <w:sz w:val="22"/>
          <w:szCs w:val="22"/>
        </w:rPr>
        <w:t>Załącznik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 xml:space="preserve">Jednolity Europejski Dokument Zamówienia (ESPD) w formacie *.xml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ED4776">
          <w:pgSz w:w="16838" w:h="11906" w:orient="landscape"/>
          <w:pgMar w:top="1134" w:right="1418" w:bottom="1418" w:left="709"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7E0F31DD" w14:textId="77777777" w:rsidR="007F6BDC" w:rsidRPr="00425B52" w:rsidRDefault="007F6BDC" w:rsidP="007F6BDC">
      <w:pPr>
        <w:pStyle w:val="Tytu"/>
        <w:spacing w:line="240" w:lineRule="atLeast"/>
        <w:rPr>
          <w:rFonts w:cs="Arial"/>
          <w:szCs w:val="22"/>
        </w:rPr>
      </w:pPr>
    </w:p>
    <w:p w14:paraId="376D2460" w14:textId="23EF5246" w:rsidR="00D03F01" w:rsidRDefault="00D03F01" w:rsidP="00D03F01">
      <w:pPr>
        <w:pStyle w:val="Tytu"/>
        <w:rPr>
          <w:rFonts w:cs="Arial"/>
          <w:szCs w:val="22"/>
        </w:rPr>
      </w:pPr>
      <w:r>
        <w:rPr>
          <w:rFonts w:cs="Arial"/>
          <w:szCs w:val="22"/>
        </w:rPr>
        <w:t>UMOWA  22/2025 pakiet ….</w:t>
      </w:r>
    </w:p>
    <w:p w14:paraId="711938BC" w14:textId="77777777" w:rsidR="00D03F01" w:rsidRDefault="00D03F01" w:rsidP="00D03F01">
      <w:pPr>
        <w:pStyle w:val="Tytu"/>
        <w:rPr>
          <w:rFonts w:cs="Arial"/>
          <w:szCs w:val="22"/>
        </w:rPr>
      </w:pPr>
    </w:p>
    <w:p w14:paraId="6FA27789" w14:textId="2B96AB6B" w:rsidR="00D03F01" w:rsidRDefault="00D03F01" w:rsidP="00D03F01">
      <w:pPr>
        <w:jc w:val="both"/>
        <w:rPr>
          <w:rFonts w:ascii="Arial" w:hAnsi="Arial" w:cs="Arial"/>
          <w:color w:val="000000"/>
          <w:sz w:val="22"/>
          <w:szCs w:val="22"/>
        </w:rPr>
      </w:pPr>
      <w:r>
        <w:rPr>
          <w:rFonts w:ascii="Arial" w:hAnsi="Arial" w:cs="Arial"/>
          <w:color w:val="000000"/>
          <w:sz w:val="22"/>
          <w:szCs w:val="22"/>
        </w:rPr>
        <w:t>zawarta w dniu …..…… .2025 r. w Poznaniu na podstawie przepisów Ustawy z dnia                     11 września 2019 roku – Prawo zamówień publicznych (</w:t>
      </w:r>
      <w:r>
        <w:rPr>
          <w:rFonts w:ascii="Arial" w:hAnsi="Arial" w:cs="Arial"/>
          <w:bCs/>
          <w:color w:val="000000"/>
          <w:sz w:val="22"/>
          <w:szCs w:val="22"/>
        </w:rPr>
        <w:t xml:space="preserve">tj. </w:t>
      </w:r>
      <w:r>
        <w:rPr>
          <w:rFonts w:ascii="Arial" w:hAnsi="Arial" w:cs="Arial"/>
          <w:sz w:val="22"/>
          <w:szCs w:val="22"/>
        </w:rPr>
        <w:t>Dz. U. z 2024 r. poz. 1320 ze zm.</w:t>
      </w:r>
      <w:r>
        <w:rPr>
          <w:rFonts w:ascii="Arial" w:hAnsi="Arial" w:cs="Arial"/>
          <w:color w:val="000000"/>
          <w:sz w:val="22"/>
          <w:szCs w:val="22"/>
        </w:rPr>
        <w:t>) zwana dalej umową, pomiędzy:</w:t>
      </w:r>
    </w:p>
    <w:p w14:paraId="46D0AAB2" w14:textId="77777777" w:rsidR="00D03F01" w:rsidRDefault="00D03F01" w:rsidP="00D03F01">
      <w:pPr>
        <w:jc w:val="both"/>
        <w:rPr>
          <w:rFonts w:ascii="Arial" w:hAnsi="Arial" w:cs="Arial"/>
          <w:color w:val="000000"/>
          <w:sz w:val="22"/>
          <w:szCs w:val="22"/>
        </w:rPr>
      </w:pPr>
    </w:p>
    <w:p w14:paraId="4E31461B" w14:textId="5E170F8C" w:rsidR="00D03F01" w:rsidRDefault="00D03F01" w:rsidP="00D03F01">
      <w:pPr>
        <w:jc w:val="both"/>
        <w:rPr>
          <w:rFonts w:ascii="Arial" w:hAnsi="Arial" w:cs="Arial"/>
          <w:color w:val="000000"/>
          <w:sz w:val="22"/>
          <w:szCs w:val="22"/>
        </w:rPr>
      </w:pPr>
      <w:r>
        <w:rPr>
          <w:rFonts w:ascii="Arial" w:hAnsi="Arial" w:cs="Arial"/>
          <w:b/>
          <w:color w:val="000000"/>
          <w:sz w:val="22"/>
          <w:szCs w:val="22"/>
        </w:rPr>
        <w:t>Wielkopolskim Centrum Onkologii im. Marii Skłodowskiej-Curie z siedzibą                        w Poznaniu</w:t>
      </w:r>
      <w:r>
        <w:rPr>
          <w:rFonts w:ascii="Arial" w:hAnsi="Arial" w:cs="Arial"/>
          <w:color w:val="000000"/>
          <w:sz w:val="22"/>
          <w:szCs w:val="22"/>
        </w:rPr>
        <w:t xml:space="preserve"> ul. Garbary 15, 61-866 Poznań, wpisanym do rejestru stowarzyszeń</w:t>
      </w:r>
      <w:r>
        <w:rPr>
          <w:rFonts w:ascii="Arial" w:hAnsi="Arial" w:cs="Arial"/>
          <w:sz w:val="22"/>
          <w:szCs w:val="22"/>
        </w:rPr>
        <w:t>, innych organizacji społecznych i zawodowych, fundacji oraz publicznych zakładów opieki zdrowotnej</w:t>
      </w:r>
      <w:r>
        <w:rPr>
          <w:rFonts w:ascii="Arial" w:hAnsi="Arial" w:cs="Arial"/>
          <w:color w:val="000000"/>
          <w:sz w:val="22"/>
          <w:szCs w:val="22"/>
        </w:rPr>
        <w:t xml:space="preserve"> Krajowego Rejestru Sądowego pod numerem KRS 8784, posiadającym numer NIP: 778-13-42-057 oraz numer REGON: 000291204;</w:t>
      </w:r>
    </w:p>
    <w:p w14:paraId="535B52AC"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reprezentowanym przez:</w:t>
      </w:r>
    </w:p>
    <w:p w14:paraId="717F7AA8" w14:textId="47506537" w:rsidR="00D03F01" w:rsidRDefault="00D03F01" w:rsidP="00D03F01">
      <w:pPr>
        <w:jc w:val="both"/>
        <w:rPr>
          <w:rFonts w:ascii="Arial" w:hAnsi="Arial" w:cs="Arial"/>
          <w:color w:val="000000"/>
          <w:sz w:val="22"/>
          <w:szCs w:val="22"/>
        </w:rPr>
      </w:pPr>
      <w:r>
        <w:rPr>
          <w:rFonts w:ascii="Arial" w:hAnsi="Arial" w:cs="Arial"/>
          <w:color w:val="000000"/>
          <w:sz w:val="22"/>
          <w:szCs w:val="22"/>
        </w:rPr>
        <w:t>dr inż. Mirosławę Mocydlarz- Adamcewicz - Z-cę Dyrektora ds. Organizacyjnych,</w:t>
      </w:r>
    </w:p>
    <w:p w14:paraId="429167A2"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dr Mirellę Śmigielską - Głównego Księgowego, Z-ca Dyrektora ds. Finansowych,</w:t>
      </w:r>
    </w:p>
    <w:p w14:paraId="5F417B34"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zwanym dalej </w:t>
      </w:r>
      <w:r>
        <w:rPr>
          <w:rFonts w:ascii="Arial" w:hAnsi="Arial" w:cs="Arial"/>
          <w:b/>
          <w:color w:val="000000"/>
          <w:sz w:val="22"/>
          <w:szCs w:val="22"/>
        </w:rPr>
        <w:t>Zamawiającym</w:t>
      </w:r>
      <w:r>
        <w:rPr>
          <w:rFonts w:ascii="Arial" w:hAnsi="Arial" w:cs="Arial"/>
          <w:color w:val="000000"/>
          <w:sz w:val="22"/>
          <w:szCs w:val="22"/>
        </w:rPr>
        <w:t xml:space="preserve">, </w:t>
      </w:r>
    </w:p>
    <w:p w14:paraId="6E20736C" w14:textId="77777777" w:rsidR="00D03F01" w:rsidRDefault="00D03F01" w:rsidP="00D03F01">
      <w:pPr>
        <w:jc w:val="both"/>
        <w:rPr>
          <w:rFonts w:ascii="Arial" w:hAnsi="Arial" w:cs="Arial"/>
          <w:color w:val="000000"/>
          <w:sz w:val="22"/>
          <w:szCs w:val="22"/>
        </w:rPr>
      </w:pPr>
    </w:p>
    <w:p w14:paraId="6DF8E7E6"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a firmą:</w:t>
      </w:r>
    </w:p>
    <w:p w14:paraId="78755BF7"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49560E37"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056C2030" w14:textId="77777777" w:rsidR="00D03F01" w:rsidRDefault="00D03F01" w:rsidP="00D03F01">
      <w:pPr>
        <w:rPr>
          <w:rFonts w:ascii="Arial" w:hAnsi="Arial" w:cs="Arial"/>
          <w:color w:val="000000"/>
          <w:sz w:val="22"/>
          <w:szCs w:val="22"/>
        </w:rPr>
      </w:pPr>
      <w:r>
        <w:rPr>
          <w:rFonts w:ascii="Arial" w:hAnsi="Arial" w:cs="Arial"/>
          <w:color w:val="000000"/>
          <w:sz w:val="22"/>
          <w:szCs w:val="22"/>
        </w:rPr>
        <w:t xml:space="preserve">Wpisaną do rejestru przedsiębiorców Krajowego Rejestru Sądowego pod numerem KRS: …………………………. lub prowadzącą działalność gospodarczą, jako:………………….  Zarejestrowaną w Centralnej Ewidencji i Informacji o Działalności Gospodarczej, posiadającą numer NIP: …………………………..   oraz numer REGON: ………………………………, </w:t>
      </w:r>
    </w:p>
    <w:p w14:paraId="201B7A80" w14:textId="77777777" w:rsidR="00D03F01" w:rsidRDefault="00D03F01" w:rsidP="00D03F01">
      <w:pPr>
        <w:jc w:val="both"/>
        <w:rPr>
          <w:rFonts w:ascii="Arial" w:hAnsi="Arial" w:cs="Arial"/>
          <w:color w:val="000000"/>
          <w:sz w:val="22"/>
          <w:szCs w:val="22"/>
        </w:rPr>
      </w:pPr>
    </w:p>
    <w:p w14:paraId="593748A8"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reprezentowaną przez:</w:t>
      </w:r>
    </w:p>
    <w:p w14:paraId="30FC17FD"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52310772"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zwaną dalej </w:t>
      </w:r>
      <w:r>
        <w:rPr>
          <w:rFonts w:ascii="Arial" w:hAnsi="Arial" w:cs="Arial"/>
          <w:b/>
          <w:color w:val="000000"/>
          <w:sz w:val="22"/>
          <w:szCs w:val="22"/>
        </w:rPr>
        <w:t>Wykonawcą</w:t>
      </w:r>
      <w:r>
        <w:rPr>
          <w:rFonts w:ascii="Arial" w:hAnsi="Arial" w:cs="Arial"/>
          <w:color w:val="000000"/>
          <w:sz w:val="22"/>
          <w:szCs w:val="22"/>
        </w:rPr>
        <w:t xml:space="preserve">, </w:t>
      </w:r>
    </w:p>
    <w:p w14:paraId="5BCECDA0" w14:textId="77777777" w:rsidR="00D03F01" w:rsidRDefault="00D03F01" w:rsidP="00D03F01">
      <w:pPr>
        <w:tabs>
          <w:tab w:val="left" w:pos="5812"/>
        </w:tabs>
        <w:jc w:val="both"/>
        <w:rPr>
          <w:rFonts w:ascii="Arial" w:hAnsi="Arial" w:cs="Arial"/>
          <w:b/>
          <w:sz w:val="22"/>
          <w:szCs w:val="22"/>
        </w:rPr>
      </w:pPr>
    </w:p>
    <w:p w14:paraId="27B3664B"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1</w:t>
      </w:r>
    </w:p>
    <w:p w14:paraId="286805B1" w14:textId="77777777" w:rsidR="00D03F01" w:rsidRDefault="00D03F01" w:rsidP="00D03F01">
      <w:pPr>
        <w:jc w:val="center"/>
        <w:rPr>
          <w:rFonts w:ascii="Arial" w:hAnsi="Arial" w:cs="Arial"/>
          <w:b/>
          <w:color w:val="000000"/>
          <w:sz w:val="22"/>
          <w:szCs w:val="22"/>
        </w:rPr>
      </w:pPr>
    </w:p>
    <w:p w14:paraId="39AF24DA" w14:textId="14261680"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   Zawarcie niniejszej umowy zostało poprzedzone postępowaniem o udzielenie zamówienia publicznego przeprowadzonym </w:t>
      </w:r>
      <w:r>
        <w:rPr>
          <w:rFonts w:ascii="Arial" w:hAnsi="Arial" w:cs="Arial"/>
          <w:b/>
          <w:color w:val="000000"/>
          <w:sz w:val="22"/>
          <w:szCs w:val="22"/>
        </w:rPr>
        <w:t xml:space="preserve">w trybie przetargu nieograniczonego 22/2025 </w:t>
      </w:r>
      <w:r>
        <w:rPr>
          <w:rFonts w:ascii="Arial" w:hAnsi="Arial" w:cs="Arial"/>
          <w:color w:val="000000"/>
          <w:sz w:val="22"/>
          <w:szCs w:val="22"/>
        </w:rPr>
        <w:t>na podstawie art. 132 Ustawy z dnia 11 września 2019 roku – Prawo zamówień publicznych (Dz</w:t>
      </w:r>
      <w:r>
        <w:rPr>
          <w:rFonts w:ascii="Arial" w:hAnsi="Arial" w:cs="Arial"/>
          <w:sz w:val="22"/>
          <w:szCs w:val="22"/>
        </w:rPr>
        <w:t>. U. z 2024 r. poz. 1320 ze zm.</w:t>
      </w:r>
      <w:r>
        <w:rPr>
          <w:rFonts w:ascii="Arial" w:hAnsi="Arial" w:cs="Arial"/>
          <w:color w:val="000000"/>
          <w:sz w:val="22"/>
          <w:szCs w:val="22"/>
        </w:rPr>
        <w:t>).</w:t>
      </w:r>
    </w:p>
    <w:p w14:paraId="0F2598F6" w14:textId="77777777" w:rsidR="00D03F01" w:rsidRDefault="00D03F01" w:rsidP="00D03F01">
      <w:pPr>
        <w:jc w:val="both"/>
        <w:rPr>
          <w:rFonts w:ascii="Arial" w:hAnsi="Arial" w:cs="Arial"/>
          <w:b/>
          <w:color w:val="000000"/>
          <w:sz w:val="22"/>
          <w:szCs w:val="22"/>
        </w:rPr>
      </w:pPr>
    </w:p>
    <w:p w14:paraId="3069E012"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2</w:t>
      </w:r>
    </w:p>
    <w:p w14:paraId="68C5F00C" w14:textId="77777777" w:rsidR="00D03F01" w:rsidRDefault="00D03F01" w:rsidP="00D03F01">
      <w:pPr>
        <w:jc w:val="center"/>
        <w:rPr>
          <w:rFonts w:ascii="Arial" w:hAnsi="Arial" w:cs="Arial"/>
          <w:b/>
          <w:color w:val="000000"/>
          <w:sz w:val="22"/>
          <w:szCs w:val="22"/>
        </w:rPr>
      </w:pPr>
    </w:p>
    <w:p w14:paraId="0C96F094" w14:textId="474738CD" w:rsidR="00D03F01" w:rsidRDefault="00D03F01" w:rsidP="00D03F01">
      <w:pPr>
        <w:numPr>
          <w:ilvl w:val="0"/>
          <w:numId w:val="36"/>
        </w:numPr>
        <w:ind w:left="426" w:hanging="426"/>
        <w:jc w:val="both"/>
        <w:rPr>
          <w:rFonts w:ascii="Arial" w:hAnsi="Arial" w:cs="Arial"/>
          <w:sz w:val="22"/>
          <w:szCs w:val="22"/>
        </w:rPr>
      </w:pPr>
      <w:r>
        <w:rPr>
          <w:rFonts w:ascii="Arial" w:hAnsi="Arial" w:cs="Arial"/>
          <w:sz w:val="22"/>
          <w:szCs w:val="22"/>
        </w:rPr>
        <w:t xml:space="preserve">Przedmiotem niniejszej umowy jest </w:t>
      </w:r>
      <w:r w:rsidRPr="00032165">
        <w:rPr>
          <w:rFonts w:ascii="Arial" w:hAnsi="Arial" w:cs="Arial"/>
          <w:b/>
          <w:sz w:val="22"/>
          <w:szCs w:val="22"/>
        </w:rPr>
        <w:t>Zakup i dostawa</w:t>
      </w:r>
      <w:r>
        <w:rPr>
          <w:rFonts w:ascii="Arial" w:hAnsi="Arial" w:cs="Arial"/>
          <w:sz w:val="22"/>
          <w:szCs w:val="22"/>
        </w:rPr>
        <w:t xml:space="preserve"> </w:t>
      </w:r>
      <w:r>
        <w:rPr>
          <w:rFonts w:ascii="Arial" w:hAnsi="Arial" w:cs="Arial"/>
          <w:b/>
          <w:sz w:val="22"/>
          <w:szCs w:val="22"/>
        </w:rPr>
        <w:t xml:space="preserve">leków, tlenu medycznego oraz produktów do żywienia do i pozajelitowego - Pakiet ………… </w:t>
      </w:r>
      <w:r>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(lub telefoniczną).  W trakcie realizacji umowy Zamawiający zastrzega sobie prawo dokonywania zamówień danego asortymentu określonego w załączniku do umowy [formularzu cenowym], w ilościach zgodnych ze swoim zapotrzebowaniem, do wartości ogólnej przedmiotu umowy. </w:t>
      </w:r>
    </w:p>
    <w:p w14:paraId="159806AE" w14:textId="601A94EB" w:rsidR="00D03F01" w:rsidRDefault="00D03F01" w:rsidP="00D03F01">
      <w:pPr>
        <w:pStyle w:val="Akapitzlist"/>
        <w:numPr>
          <w:ilvl w:val="0"/>
          <w:numId w:val="36"/>
        </w:numPr>
        <w:ind w:left="426" w:hanging="426"/>
        <w:contextualSpacing/>
        <w:jc w:val="both"/>
        <w:rPr>
          <w:rFonts w:ascii="Arial" w:hAnsi="Arial" w:cs="Arial"/>
          <w:sz w:val="22"/>
          <w:szCs w:val="22"/>
        </w:rPr>
      </w:pPr>
      <w:r>
        <w:rPr>
          <w:rFonts w:ascii="Arial" w:hAnsi="Arial" w:cs="Arial"/>
          <w:sz w:val="22"/>
          <w:szCs w:val="22"/>
        </w:rPr>
        <w:t>Dostawy asortymentu będą realizowane w okresie 24 miesięcy od</w:t>
      </w:r>
      <w:r>
        <w:rPr>
          <w:rFonts w:ascii="Arial" w:hAnsi="Arial" w:cs="Arial"/>
          <w:sz w:val="22"/>
          <w:szCs w:val="22"/>
          <w:u w:val="single"/>
        </w:rPr>
        <w:t xml:space="preserve"> dnia ………………… do dnia ………………………..</w:t>
      </w:r>
      <w:r>
        <w:rPr>
          <w:rFonts w:ascii="Arial" w:hAnsi="Arial" w:cs="Arial"/>
          <w:sz w:val="22"/>
          <w:szCs w:val="22"/>
        </w:rPr>
        <w:t xml:space="preserve"> lub do wyczerpania całkowitej wartości umowy wskazanej w § 5 ust. 1. </w:t>
      </w:r>
    </w:p>
    <w:p w14:paraId="0444FB6F"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Wykonawca zobowiązuje się do dostawy zamówionych Przedmiotów umowy: </w:t>
      </w:r>
    </w:p>
    <w:p w14:paraId="656E89F8" w14:textId="77777777" w:rsidR="00D03F01" w:rsidRDefault="00D03F01" w:rsidP="00D03F01">
      <w:pPr>
        <w:numPr>
          <w:ilvl w:val="1"/>
          <w:numId w:val="36"/>
        </w:numPr>
        <w:ind w:left="851" w:hanging="284"/>
        <w:jc w:val="both"/>
        <w:rPr>
          <w:rFonts w:ascii="Arial" w:hAnsi="Arial" w:cs="Arial"/>
          <w:color w:val="000000"/>
          <w:sz w:val="22"/>
          <w:szCs w:val="22"/>
        </w:rPr>
      </w:pPr>
      <w:r>
        <w:rPr>
          <w:rFonts w:ascii="Arial" w:hAnsi="Arial" w:cs="Arial"/>
          <w:color w:val="000000"/>
          <w:sz w:val="22"/>
          <w:szCs w:val="22"/>
        </w:rPr>
        <w:t xml:space="preserve">sukcesywnie w terminie do 2 dni </w:t>
      </w:r>
      <w:r>
        <w:rPr>
          <w:rFonts w:ascii="Arial" w:hAnsi="Arial" w:cs="Arial"/>
          <w:sz w:val="22"/>
          <w:szCs w:val="22"/>
        </w:rPr>
        <w:t>od momentu złożenia zamówienia</w:t>
      </w:r>
      <w:r>
        <w:rPr>
          <w:rFonts w:ascii="Arial" w:hAnsi="Arial" w:cs="Arial"/>
          <w:color w:val="000000"/>
          <w:sz w:val="22"/>
          <w:szCs w:val="22"/>
        </w:rPr>
        <w:t xml:space="preserve">, w dni robocze, w godz. 8:00-14.00. Jeżeli termin planowanej dostawy, przypada w dniu </w:t>
      </w:r>
      <w:r>
        <w:rPr>
          <w:rFonts w:ascii="Arial" w:hAnsi="Arial" w:cs="Arial"/>
          <w:color w:val="000000"/>
          <w:sz w:val="22"/>
          <w:szCs w:val="22"/>
        </w:rPr>
        <w:lastRenderedPageBreak/>
        <w:t>wolnym od pracy dostawa może nastąpić w pierwszym dniu roboczym po wyznaczonym terminie.</w:t>
      </w:r>
    </w:p>
    <w:p w14:paraId="5CAFD538" w14:textId="77777777" w:rsidR="00D03F01" w:rsidRDefault="00D03F01" w:rsidP="00D03F01">
      <w:pPr>
        <w:numPr>
          <w:ilvl w:val="0"/>
          <w:numId w:val="36"/>
        </w:numPr>
        <w:ind w:left="426" w:hanging="426"/>
        <w:jc w:val="both"/>
        <w:rPr>
          <w:rFonts w:ascii="Arial" w:hAnsi="Arial" w:cs="Arial"/>
          <w:sz w:val="22"/>
          <w:szCs w:val="22"/>
        </w:rPr>
      </w:pPr>
      <w:bookmarkStart w:id="6" w:name="_Hlk187087070"/>
      <w:r>
        <w:rPr>
          <w:rFonts w:ascii="Arial" w:hAnsi="Arial" w:cs="Arial"/>
          <w:sz w:val="22"/>
          <w:szCs w:val="22"/>
        </w:rPr>
        <w:t>Strony ustalają na potrzeby realizacji przedmiotu dostawy dla zamówień „na ratunek życia” – w ciągu maksymalnie 8 godzin od momentu złożenia zamówienia.</w:t>
      </w:r>
    </w:p>
    <w:p w14:paraId="6093B549" w14:textId="77777777" w:rsidR="00D03F01" w:rsidRDefault="00D03F01" w:rsidP="00D03F01">
      <w:pPr>
        <w:numPr>
          <w:ilvl w:val="0"/>
          <w:numId w:val="36"/>
        </w:numPr>
        <w:ind w:left="426" w:hanging="426"/>
        <w:jc w:val="both"/>
        <w:rPr>
          <w:rFonts w:ascii="Arial" w:hAnsi="Arial" w:cs="Arial"/>
          <w:sz w:val="22"/>
          <w:szCs w:val="22"/>
        </w:rPr>
      </w:pPr>
      <w:r>
        <w:rPr>
          <w:rFonts w:ascii="Arial" w:hAnsi="Arial" w:cs="Arial"/>
          <w:sz w:val="22"/>
          <w:szCs w:val="22"/>
        </w:rPr>
        <w:t>Wykonawca wskazuje numer kontaktowy i dane osoby realizującej dostawy przedmiotu Umowy w trybie zamówienia „na ratunek życia” także w soboty, niedziele i święta, oraz w dni powszednie w godzinach popołudniowych celem umożliwienia złożenia zamówienia – osoba odpowiedzialna: ………, nr tel.: …….., mail:</w:t>
      </w:r>
    </w:p>
    <w:bookmarkEnd w:id="6"/>
    <w:p w14:paraId="1D9E9999" w14:textId="77777777" w:rsidR="00D03F01" w:rsidRDefault="00D03F01" w:rsidP="00D03F01">
      <w:pPr>
        <w:numPr>
          <w:ilvl w:val="0"/>
          <w:numId w:val="36"/>
        </w:numPr>
        <w:ind w:left="426" w:hanging="426"/>
        <w:jc w:val="both"/>
        <w:rPr>
          <w:rFonts w:ascii="Arial" w:hAnsi="Arial" w:cs="Arial"/>
          <w:sz w:val="22"/>
          <w:szCs w:val="22"/>
        </w:rPr>
      </w:pPr>
      <w:r>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50% wartości wynagrodzenia należnego Wykonawcy.</w:t>
      </w:r>
    </w:p>
    <w:p w14:paraId="68774185" w14:textId="77777777" w:rsidR="00D03F01" w:rsidRDefault="00D03F01" w:rsidP="00D03F01">
      <w:pPr>
        <w:numPr>
          <w:ilvl w:val="0"/>
          <w:numId w:val="36"/>
        </w:numPr>
        <w:ind w:left="426" w:hanging="426"/>
        <w:jc w:val="both"/>
        <w:rPr>
          <w:rFonts w:ascii="Arial" w:hAnsi="Arial" w:cs="Arial"/>
          <w:sz w:val="22"/>
          <w:szCs w:val="22"/>
        </w:rPr>
      </w:pPr>
      <w:r>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42197B56" w14:textId="77777777" w:rsidR="00D03F01" w:rsidRDefault="00D03F01" w:rsidP="00D03F01">
      <w:pPr>
        <w:pStyle w:val="Akapitzlist"/>
        <w:numPr>
          <w:ilvl w:val="0"/>
          <w:numId w:val="37"/>
        </w:numPr>
        <w:spacing w:after="200"/>
        <w:ind w:left="993" w:hanging="426"/>
        <w:contextualSpacing/>
        <w:jc w:val="both"/>
        <w:rPr>
          <w:rFonts w:ascii="Arial" w:hAnsi="Arial" w:cs="Arial"/>
          <w:sz w:val="22"/>
          <w:szCs w:val="22"/>
        </w:rPr>
      </w:pPr>
      <w:r>
        <w:rPr>
          <w:rFonts w:ascii="Arial" w:hAnsi="Arial" w:cs="Arial"/>
          <w:sz w:val="22"/>
          <w:szCs w:val="22"/>
        </w:rPr>
        <w:t>zmiany wynikają z potrzeb Zamawiającego, a konieczności ich wprowadzenia nie można było przewidzieć w chwili zawarcia niniejszej umowy,</w:t>
      </w:r>
    </w:p>
    <w:p w14:paraId="669D5AEC" w14:textId="77777777" w:rsidR="00D03F01" w:rsidRDefault="00D03F01" w:rsidP="00D03F01">
      <w:pPr>
        <w:pStyle w:val="Akapitzlist"/>
        <w:numPr>
          <w:ilvl w:val="0"/>
          <w:numId w:val="37"/>
        </w:numPr>
        <w:ind w:left="993" w:hanging="426"/>
        <w:contextualSpacing/>
        <w:jc w:val="both"/>
        <w:rPr>
          <w:rFonts w:ascii="Arial" w:hAnsi="Arial" w:cs="Arial"/>
          <w:sz w:val="22"/>
          <w:szCs w:val="22"/>
        </w:rPr>
      </w:pPr>
      <w:r>
        <w:rPr>
          <w:rFonts w:ascii="Arial" w:hAnsi="Arial" w:cs="Arial"/>
          <w:sz w:val="22"/>
          <w:szCs w:val="22"/>
        </w:rPr>
        <w:t>zmiany następują w obrębie jednego pakietu określonego w formularzu cenowym</w:t>
      </w:r>
    </w:p>
    <w:p w14:paraId="3DB5F0EB" w14:textId="77777777" w:rsidR="00D03F01" w:rsidRDefault="00D03F01" w:rsidP="00D03F01">
      <w:pPr>
        <w:pStyle w:val="Akapitzlist"/>
        <w:numPr>
          <w:ilvl w:val="0"/>
          <w:numId w:val="37"/>
        </w:numPr>
        <w:ind w:left="993" w:hanging="426"/>
        <w:contextualSpacing/>
        <w:jc w:val="both"/>
        <w:rPr>
          <w:rFonts w:ascii="Arial" w:hAnsi="Arial" w:cs="Arial"/>
          <w:sz w:val="22"/>
          <w:szCs w:val="22"/>
        </w:rPr>
      </w:pPr>
      <w:r>
        <w:rPr>
          <w:rFonts w:ascii="Arial" w:hAnsi="Arial" w:cs="Arial"/>
          <w:sz w:val="22"/>
          <w:szCs w:val="22"/>
        </w:rPr>
        <w:t>zmiana nie powoduje przekroczenia wartości wynagrodzenia danego pakietu i wartości całkowitej umowy brutto, określonej w §5 ust. 1 umowy.</w:t>
      </w:r>
    </w:p>
    <w:p w14:paraId="07E83167"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Zamawiający przewiduje za obopólną zgodą możliwość przedłużenia okresu obowiązywania niniejszej umowy, </w:t>
      </w:r>
      <w:r>
        <w:rPr>
          <w:rFonts w:ascii="Arial" w:hAnsi="Arial" w:cs="Arial"/>
          <w:sz w:val="22"/>
          <w:szCs w:val="22"/>
        </w:rPr>
        <w:t>począwszy od końcowego dnia okresu, na który zawarta została umowa, wskazanego w § 2 ust. 2</w:t>
      </w:r>
      <w:r>
        <w:rPr>
          <w:rFonts w:ascii="Arial" w:hAnsi="Arial" w:cs="Arial"/>
          <w:color w:val="000000"/>
          <w:sz w:val="22"/>
          <w:szCs w:val="22"/>
        </w:rPr>
        <w:t xml:space="preserve"> umowy, z zachowaniem tych samych warunków, w przypadku, gdy ilość </w:t>
      </w:r>
      <w:bookmarkStart w:id="7" w:name="_Hlk66695413"/>
      <w:r>
        <w:rPr>
          <w:rFonts w:ascii="Arial" w:hAnsi="Arial" w:cs="Arial"/>
          <w:color w:val="000000"/>
          <w:sz w:val="22"/>
          <w:szCs w:val="22"/>
        </w:rPr>
        <w:t>asortymentu będącego przedmiotem umowy</w:t>
      </w:r>
      <w:bookmarkEnd w:id="7"/>
      <w:r>
        <w:rPr>
          <w:rFonts w:ascii="Arial" w:hAnsi="Arial" w:cs="Arial"/>
          <w:color w:val="000000"/>
          <w:sz w:val="22"/>
          <w:szCs w:val="22"/>
        </w:rPr>
        <w:t xml:space="preserve"> wskazana w specyfikacji warunków zamówienia, nie zostanie wyczerpana w okresie, na który zawarta została niniejsza umowa.</w:t>
      </w:r>
      <w:r>
        <w:rPr>
          <w:rFonts w:ascii="Arial" w:hAnsi="Arial" w:cs="Arial"/>
          <w:sz w:val="22"/>
          <w:szCs w:val="22"/>
        </w:rPr>
        <w:t xml:space="preserve"> </w:t>
      </w:r>
      <w:r>
        <w:rPr>
          <w:rFonts w:ascii="Arial" w:hAnsi="Arial" w:cs="Arial"/>
          <w:color w:val="000000"/>
          <w:sz w:val="22"/>
          <w:szCs w:val="22"/>
        </w:rPr>
        <w:t xml:space="preserve">Okres obowiązywania umowy nie może łącznie przekroczyć </w:t>
      </w:r>
      <w:r>
        <w:rPr>
          <w:rFonts w:ascii="Arial" w:hAnsi="Arial" w:cs="Arial"/>
          <w:sz w:val="22"/>
          <w:szCs w:val="22"/>
        </w:rPr>
        <w:t xml:space="preserve">36 miesięcy </w:t>
      </w:r>
      <w:r>
        <w:rPr>
          <w:rFonts w:ascii="Arial" w:hAnsi="Arial" w:cs="Arial"/>
          <w:color w:val="000000"/>
          <w:sz w:val="22"/>
          <w:szCs w:val="22"/>
        </w:rPr>
        <w:t xml:space="preserve">od dnia jej zawarcia. </w:t>
      </w:r>
    </w:p>
    <w:p w14:paraId="71BC0193"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Wykonawca zobowiązuje się do dostarczania asortymentu będącego przedmiotem umowy na własny koszt i ryzyko do magazynu </w:t>
      </w:r>
      <w:r>
        <w:rPr>
          <w:rFonts w:ascii="Arial" w:hAnsi="Arial" w:cs="Arial"/>
          <w:sz w:val="22"/>
          <w:szCs w:val="22"/>
        </w:rPr>
        <w:t>Apteki Zamawiającego.</w:t>
      </w:r>
    </w:p>
    <w:p w14:paraId="54955757" w14:textId="77777777" w:rsidR="00D03F01" w:rsidRDefault="00D03F01" w:rsidP="00D03F01">
      <w:pPr>
        <w:numPr>
          <w:ilvl w:val="0"/>
          <w:numId w:val="36"/>
        </w:numPr>
        <w:ind w:left="426" w:hanging="426"/>
        <w:jc w:val="both"/>
        <w:rPr>
          <w:rFonts w:ascii="Arial" w:hAnsi="Arial" w:cs="Arial"/>
          <w:sz w:val="22"/>
          <w:szCs w:val="22"/>
        </w:rPr>
      </w:pPr>
      <w:r>
        <w:rPr>
          <w:rFonts w:ascii="Arial" w:hAnsi="Arial" w:cs="Arial"/>
          <w:sz w:val="22"/>
          <w:szCs w:val="22"/>
        </w:rPr>
        <w:t>Towary pozostawione poza wskazanym przez Zamawiającego magazynem oraz dostarczone poza godzinami pracy apteki uważa się za dostarczone niezgodnie z umową (nie dotyczy dostaw „na ratunek życia”)</w:t>
      </w:r>
    </w:p>
    <w:p w14:paraId="00449706"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626282AA"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Wykonawca oświadcza, że dystrybucja produktów leczniczych odbywać się będzie zgodnie z wymaganiami określonymi w Rozporządzeniu Ministra Zdrowia z dnia 13 marca 2015 r. w sprawie wymagań Dobrej Praktyki Dystrybucyjnej (t.j. Dz. U. z 2022 r. poz. 1287), w tym z wymaganiami dotyczącymi transportu asortymentu, w tym z wymaganiami dotyczącymi transportu asortymentu w odpowiedniej temperaturze, zgodnie z zaleceniami producenta.</w:t>
      </w:r>
    </w:p>
    <w:p w14:paraId="783BAA84"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Na Wykonawcy spoczywa obowiązek udokumentowania, że transport produktów leczniczych przebiegał w wymaganej temperaturze. Pomiar temperatury musi być dokonywany przy użyciu urządzeń poddanych kalibracji.</w:t>
      </w:r>
    </w:p>
    <w:p w14:paraId="240994B9"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Zamawiający zastrzega sobie prawo otrzymania od Wykonawcy wydruku potwierdzającego wartość temperatury ze wskazaniem godzinowym, przy każdej dostawie, mając na celu sprawdzenie, czy zamówione produkty lecznicze przewożone są w odpowiedniej temperaturze. Przekazanie danych temperaturowych z dostawy odbywa się co do zasady w chwili przekazania dostawy produktów </w:t>
      </w:r>
      <w:r>
        <w:rPr>
          <w:rFonts w:ascii="Arial" w:hAnsi="Arial" w:cs="Arial"/>
          <w:color w:val="000000"/>
          <w:sz w:val="22"/>
          <w:szCs w:val="22"/>
        </w:rPr>
        <w:lastRenderedPageBreak/>
        <w:t xml:space="preserve">leczniczych w Aptece z tym, że Zamawiający dopuszcza przekazanie informacji z rejestratora temperatury do 24 godzin na adres mailowy: </w:t>
      </w:r>
      <w:r>
        <w:rPr>
          <w:rFonts w:ascii="Arial" w:hAnsi="Arial" w:cs="Arial"/>
          <w:sz w:val="22"/>
          <w:szCs w:val="22"/>
        </w:rPr>
        <w:t>apteka@wco.pl</w:t>
      </w:r>
    </w:p>
    <w:p w14:paraId="1E9B3FF8" w14:textId="77777777" w:rsidR="00D03F01" w:rsidRDefault="00D03F01" w:rsidP="00D03F01">
      <w:pPr>
        <w:numPr>
          <w:ilvl w:val="0"/>
          <w:numId w:val="36"/>
        </w:numPr>
        <w:ind w:left="426" w:hanging="426"/>
        <w:jc w:val="both"/>
        <w:rPr>
          <w:rFonts w:ascii="Arial" w:hAnsi="Arial" w:cs="Arial"/>
          <w:color w:val="000000"/>
          <w:sz w:val="22"/>
          <w:szCs w:val="22"/>
        </w:rPr>
      </w:pPr>
      <w:r>
        <w:rPr>
          <w:rFonts w:ascii="Arial" w:hAnsi="Arial" w:cs="Arial"/>
          <w:color w:val="000000"/>
          <w:sz w:val="22"/>
          <w:szCs w:val="22"/>
        </w:rPr>
        <w:t xml:space="preserve">Zamawiający oświadcza, </w:t>
      </w:r>
      <w:r>
        <w:rPr>
          <w:rFonts w:ascii="Arial" w:hAnsi="Arial" w:cs="Arial"/>
          <w:sz w:val="22"/>
          <w:szCs w:val="22"/>
        </w:rPr>
        <w:t>ż</w:t>
      </w:r>
      <w:r>
        <w:rPr>
          <w:rFonts w:ascii="Arial" w:hAnsi="Arial" w:cs="Arial"/>
          <w:color w:val="000000"/>
          <w:sz w:val="22"/>
          <w:szCs w:val="22"/>
        </w:rPr>
        <w:t>e uzna wskazania urządzenia rejestrującego za prawidłowe, jeżeli urządzenie służące do monitorowania temperatury będzie posiadać dokument potwierdzający poprawność jego wskazań – dokument potwierdzający kalibrację urządzenia.</w:t>
      </w:r>
    </w:p>
    <w:p w14:paraId="0E4C5AFA" w14:textId="0A6F02E3" w:rsidR="00D03F01" w:rsidRPr="00D03F01" w:rsidRDefault="00D03F01" w:rsidP="00DC7901">
      <w:pPr>
        <w:numPr>
          <w:ilvl w:val="0"/>
          <w:numId w:val="36"/>
        </w:numPr>
        <w:ind w:left="360" w:hanging="426"/>
        <w:jc w:val="both"/>
        <w:rPr>
          <w:rFonts w:ascii="Arial" w:hAnsi="Arial" w:cs="Arial"/>
          <w:b/>
          <w:color w:val="000000"/>
          <w:sz w:val="22"/>
          <w:szCs w:val="22"/>
        </w:rPr>
      </w:pPr>
      <w:r w:rsidRPr="00D03F01">
        <w:rPr>
          <w:rFonts w:ascii="Arial" w:hAnsi="Arial" w:cs="Arial"/>
          <w:color w:val="000000"/>
          <w:sz w:val="22"/>
          <w:szCs w:val="22"/>
        </w:rPr>
        <w:t>Wykonawca udziela Zamawiającemu gwarancji na dostarczony przedmiot umowy na okres wskazany przez producenta, jednakże nie krótszy niż 12 miesięcy od daty dostarczenia towaru. Dostawy produktów z krótszym terminem ważności mogą być dopuszczone w wyjątkowych sytuacjach i każdorazowo zgodę na nie musi wyrazić Kierownik Apteki Zamawiającego.</w:t>
      </w:r>
    </w:p>
    <w:p w14:paraId="0BF09381" w14:textId="77777777" w:rsidR="00D03F01" w:rsidRDefault="00D03F01" w:rsidP="00D03F01">
      <w:pPr>
        <w:ind w:left="360"/>
        <w:jc w:val="center"/>
        <w:rPr>
          <w:rFonts w:ascii="Arial" w:hAnsi="Arial" w:cs="Arial"/>
          <w:b/>
          <w:color w:val="000000"/>
          <w:sz w:val="22"/>
          <w:szCs w:val="22"/>
        </w:rPr>
      </w:pPr>
    </w:p>
    <w:p w14:paraId="224AD062" w14:textId="5FCE6474" w:rsidR="00D03F01" w:rsidRDefault="00D03F01" w:rsidP="00D03F01">
      <w:pPr>
        <w:ind w:left="360"/>
        <w:jc w:val="center"/>
        <w:rPr>
          <w:rFonts w:ascii="Arial" w:hAnsi="Arial" w:cs="Arial"/>
          <w:b/>
          <w:color w:val="000000"/>
          <w:sz w:val="22"/>
          <w:szCs w:val="22"/>
        </w:rPr>
      </w:pPr>
      <w:r>
        <w:rPr>
          <w:rFonts w:ascii="Arial" w:hAnsi="Arial" w:cs="Arial"/>
          <w:b/>
          <w:color w:val="000000"/>
          <w:sz w:val="22"/>
          <w:szCs w:val="22"/>
        </w:rPr>
        <w:t>§ 3</w:t>
      </w:r>
    </w:p>
    <w:p w14:paraId="2B2915D8" w14:textId="77777777" w:rsidR="00D03F01" w:rsidRDefault="00D03F01" w:rsidP="00D03F01">
      <w:pPr>
        <w:ind w:left="360"/>
        <w:jc w:val="center"/>
        <w:rPr>
          <w:rFonts w:ascii="Arial" w:hAnsi="Arial" w:cs="Arial"/>
          <w:b/>
          <w:color w:val="000000"/>
          <w:sz w:val="22"/>
          <w:szCs w:val="22"/>
        </w:rPr>
      </w:pPr>
    </w:p>
    <w:p w14:paraId="6237DBEE" w14:textId="77777777" w:rsidR="00D03F01" w:rsidRDefault="00D03F01" w:rsidP="00D03F01">
      <w:pPr>
        <w:numPr>
          <w:ilvl w:val="0"/>
          <w:numId w:val="28"/>
        </w:numPr>
        <w:tabs>
          <w:tab w:val="num" w:pos="426"/>
        </w:tabs>
        <w:ind w:left="426" w:hanging="426"/>
        <w:jc w:val="both"/>
        <w:rPr>
          <w:rFonts w:ascii="Arial" w:hAnsi="Arial" w:cs="Arial"/>
          <w:color w:val="000000"/>
          <w:sz w:val="22"/>
          <w:szCs w:val="22"/>
        </w:rPr>
      </w:pPr>
      <w:r>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13FD18D9" w14:textId="77777777" w:rsidR="00D03F01" w:rsidRDefault="00D03F01" w:rsidP="00D03F01">
      <w:pPr>
        <w:numPr>
          <w:ilvl w:val="0"/>
          <w:numId w:val="28"/>
        </w:numPr>
        <w:tabs>
          <w:tab w:val="num" w:pos="426"/>
        </w:tabs>
        <w:ind w:left="426" w:hanging="426"/>
        <w:jc w:val="both"/>
        <w:rPr>
          <w:rFonts w:ascii="Arial" w:hAnsi="Arial" w:cs="Arial"/>
          <w:color w:val="000000"/>
          <w:sz w:val="22"/>
          <w:szCs w:val="22"/>
        </w:rPr>
      </w:pPr>
      <w:r>
        <w:rPr>
          <w:rFonts w:ascii="Arial" w:hAnsi="Arial" w:cs="Arial"/>
          <w:color w:val="000000"/>
          <w:sz w:val="22"/>
          <w:szCs w:val="22"/>
        </w:rPr>
        <w:t xml:space="preserve">Cały dostarczany przez Wykonawcę asortyment będący przedmiotem umowy, powinien mieć na opakowaniu oznaczenia fabryczne tzn. rodzaj, nazwę </w:t>
      </w:r>
      <w:r>
        <w:rPr>
          <w:rFonts w:ascii="Arial" w:hAnsi="Arial" w:cs="Arial"/>
          <w:sz w:val="22"/>
          <w:szCs w:val="22"/>
        </w:rPr>
        <w:t>produktu</w:t>
      </w:r>
      <w:r>
        <w:rPr>
          <w:rFonts w:ascii="Arial" w:hAnsi="Arial" w:cs="Arial"/>
          <w:color w:val="000000"/>
          <w:sz w:val="22"/>
          <w:szCs w:val="22"/>
        </w:rPr>
        <w:t xml:space="preserve">, ilość, datę produkcji, nazwę i adres producenta, datę ważności oraz inne oznakowania zgodne z obowiązującymi w tym zakresie przepisami prawa. </w:t>
      </w:r>
    </w:p>
    <w:p w14:paraId="6FAEF912" w14:textId="77777777" w:rsidR="00D03F01" w:rsidRDefault="00D03F01" w:rsidP="00D03F01">
      <w:pPr>
        <w:numPr>
          <w:ilvl w:val="0"/>
          <w:numId w:val="28"/>
        </w:numPr>
        <w:tabs>
          <w:tab w:val="num" w:pos="426"/>
        </w:tabs>
        <w:ind w:left="426" w:hanging="426"/>
        <w:jc w:val="both"/>
        <w:rPr>
          <w:rFonts w:ascii="Arial" w:hAnsi="Arial" w:cs="Arial"/>
          <w:color w:val="000000"/>
          <w:sz w:val="22"/>
          <w:szCs w:val="22"/>
        </w:rPr>
      </w:pPr>
      <w:r>
        <w:rPr>
          <w:rFonts w:ascii="Arial" w:hAnsi="Arial" w:cs="Arial"/>
          <w:color w:val="000000"/>
          <w:sz w:val="22"/>
          <w:szCs w:val="22"/>
        </w:rPr>
        <w:t xml:space="preserve">Wykonawca oświadcza, że posiada ważne i zgodne z </w:t>
      </w:r>
      <w:r>
        <w:rPr>
          <w:rFonts w:ascii="Arial" w:hAnsi="Arial" w:cs="Arial"/>
          <w:sz w:val="22"/>
          <w:szCs w:val="22"/>
        </w:rPr>
        <w:t xml:space="preserve">obowiązującym prawem dokumenty, oraz zobowiązuje się do ich przedłożenia na każde żądanie Zamawiającego w terminie przez niego określonym - nie krótszym niż 3 dni robocze od dnia wezwania do ich przedłożenia. Zamawiający dopuszcza złożenie ww. dokumentów zarówno w formie papierowej jak i elektronicznej - na płycie CD lub przesłane na adres mailowy wskazany w piśmie. Dokumentami spełniającymi wymogi zawartej umowy w odniesieniu do poszczególnych pozycji przedmiotu zamówienia określonego w SWZ do umowy będą m.in.: </w:t>
      </w:r>
    </w:p>
    <w:p w14:paraId="2696293E" w14:textId="77777777" w:rsidR="00D03F01" w:rsidRDefault="00D03F01" w:rsidP="00D03F01">
      <w:pPr>
        <w:pStyle w:val="Akapitzlist"/>
        <w:numPr>
          <w:ilvl w:val="0"/>
          <w:numId w:val="47"/>
        </w:numPr>
        <w:jc w:val="both"/>
        <w:rPr>
          <w:rFonts w:ascii="Arial" w:hAnsi="Arial" w:cs="Arial"/>
          <w:color w:val="000000"/>
          <w:sz w:val="22"/>
          <w:szCs w:val="22"/>
        </w:rPr>
      </w:pPr>
      <w:r>
        <w:rPr>
          <w:rFonts w:ascii="Arial" w:hAnsi="Arial" w:cs="Arial"/>
          <w:sz w:val="22"/>
          <w:szCs w:val="22"/>
        </w:rPr>
        <w:t xml:space="preserve">dla produktów leczniczych: </w:t>
      </w:r>
    </w:p>
    <w:p w14:paraId="69B8F32E" w14:textId="7C753493" w:rsidR="00D03F01" w:rsidRDefault="00D03F01" w:rsidP="00D03F01">
      <w:pPr>
        <w:pStyle w:val="Akapitzlist"/>
        <w:numPr>
          <w:ilvl w:val="0"/>
          <w:numId w:val="48"/>
        </w:numPr>
        <w:jc w:val="both"/>
        <w:rPr>
          <w:rFonts w:ascii="Arial" w:hAnsi="Arial" w:cs="Arial"/>
          <w:color w:val="000000"/>
          <w:sz w:val="22"/>
          <w:szCs w:val="22"/>
        </w:rPr>
      </w:pPr>
      <w:r>
        <w:rPr>
          <w:rFonts w:ascii="Arial" w:hAnsi="Arial" w:cs="Arial"/>
          <w:sz w:val="22"/>
          <w:szCs w:val="22"/>
        </w:rPr>
        <w:t xml:space="preserve">dopuszczenia do obrotu produktu leczniczego, zgodnie z przepisami ustawy z dnia 6 września 2001 r. - Prawo Farmaceutyczne; ( Dz. U.          z 2024, poz. 2301 ze zmianami), </w:t>
      </w:r>
    </w:p>
    <w:p w14:paraId="77562CBC" w14:textId="77777777" w:rsidR="00D03F01" w:rsidRDefault="00D03F01" w:rsidP="00D03F01">
      <w:pPr>
        <w:pStyle w:val="Akapitzlist"/>
        <w:numPr>
          <w:ilvl w:val="0"/>
          <w:numId w:val="48"/>
        </w:numPr>
        <w:jc w:val="both"/>
        <w:rPr>
          <w:rFonts w:ascii="Arial" w:hAnsi="Arial" w:cs="Arial"/>
          <w:color w:val="000000"/>
          <w:sz w:val="22"/>
          <w:szCs w:val="22"/>
        </w:rPr>
      </w:pPr>
      <w:r>
        <w:rPr>
          <w:rFonts w:ascii="Arial" w:hAnsi="Arial" w:cs="Arial"/>
          <w:sz w:val="22"/>
          <w:szCs w:val="22"/>
        </w:rPr>
        <w:t xml:space="preserve"> karty charakterystyki produktu leczniczego - zalecany format PDF,</w:t>
      </w:r>
    </w:p>
    <w:p w14:paraId="3FFF2042" w14:textId="039ED64C" w:rsidR="00D03F01" w:rsidRDefault="00D03F01" w:rsidP="00D03F01">
      <w:pPr>
        <w:pStyle w:val="Akapitzlist"/>
        <w:numPr>
          <w:ilvl w:val="0"/>
          <w:numId w:val="48"/>
        </w:numPr>
        <w:jc w:val="both"/>
        <w:rPr>
          <w:rFonts w:ascii="Arial" w:hAnsi="Arial" w:cs="Arial"/>
          <w:color w:val="000000"/>
          <w:sz w:val="22"/>
          <w:szCs w:val="22"/>
        </w:rPr>
      </w:pPr>
      <w:r>
        <w:rPr>
          <w:rFonts w:ascii="Arial" w:hAnsi="Arial" w:cs="Arial"/>
          <w:sz w:val="22"/>
          <w:szCs w:val="22"/>
        </w:rPr>
        <w:t xml:space="preserve">karty charakterystyki substancji niebezpiecznej oferowanego preparatu - zalecany format PDF (dotyczy preparatów, w skład których wchodzą substancje czynne spełniające kryteria klasyfikacji określone                 w rozporządzeniu CLP (Rozporządzenie Parlamentu Europejskiego          i Rady (WE) nr 1272/2008 CLP) jako rakotwórczość lub mutagenność kategorii 1A lub 1B );  </w:t>
      </w:r>
    </w:p>
    <w:p w14:paraId="39855679" w14:textId="77777777" w:rsidR="00D03F01" w:rsidRDefault="00D03F01" w:rsidP="00D03F01">
      <w:pPr>
        <w:pStyle w:val="Akapitzlist"/>
        <w:numPr>
          <w:ilvl w:val="0"/>
          <w:numId w:val="47"/>
        </w:numPr>
        <w:jc w:val="both"/>
        <w:rPr>
          <w:rFonts w:ascii="Arial" w:hAnsi="Arial" w:cs="Arial"/>
          <w:color w:val="000000"/>
          <w:sz w:val="22"/>
          <w:szCs w:val="22"/>
        </w:rPr>
      </w:pPr>
      <w:r>
        <w:rPr>
          <w:rFonts w:ascii="Arial" w:hAnsi="Arial" w:cs="Arial"/>
          <w:sz w:val="22"/>
          <w:szCs w:val="22"/>
        </w:rPr>
        <w:t xml:space="preserve">dla wyrobów medycznych (jeśli dotyczy): </w:t>
      </w:r>
    </w:p>
    <w:p w14:paraId="4B533945" w14:textId="77777777" w:rsidR="00D03F01" w:rsidRDefault="00D03F01" w:rsidP="00D03F01">
      <w:pPr>
        <w:pStyle w:val="Akapitzlist"/>
        <w:numPr>
          <w:ilvl w:val="0"/>
          <w:numId w:val="49"/>
        </w:numPr>
        <w:jc w:val="both"/>
        <w:rPr>
          <w:rFonts w:ascii="Arial" w:hAnsi="Arial" w:cs="Arial"/>
          <w:color w:val="000000"/>
          <w:sz w:val="22"/>
          <w:szCs w:val="22"/>
        </w:rPr>
      </w:pPr>
      <w:r>
        <w:rPr>
          <w:rFonts w:ascii="Arial" w:hAnsi="Arial" w:cs="Arial"/>
          <w:sz w:val="22"/>
          <w:szCs w:val="22"/>
        </w:rPr>
        <w:t>deklaracja zgodności WE, oferowanego preparatu wystawionej zgodnie z ustawą z dnia 7 kwietnia 2022 r. o wyrobach medycznych (Dz. U. z 2024 r. poz. 1620 ze zmianami),</w:t>
      </w:r>
    </w:p>
    <w:p w14:paraId="52C8F9B0" w14:textId="77777777" w:rsidR="00D03F01" w:rsidRDefault="00D03F01" w:rsidP="00D03F01">
      <w:pPr>
        <w:pStyle w:val="Akapitzlist"/>
        <w:numPr>
          <w:ilvl w:val="0"/>
          <w:numId w:val="49"/>
        </w:numPr>
        <w:jc w:val="both"/>
        <w:rPr>
          <w:rFonts w:ascii="Arial" w:hAnsi="Arial" w:cs="Arial"/>
          <w:color w:val="000000"/>
          <w:sz w:val="22"/>
          <w:szCs w:val="22"/>
        </w:rPr>
      </w:pPr>
      <w:r>
        <w:rPr>
          <w:rFonts w:ascii="Arial" w:hAnsi="Arial" w:cs="Arial"/>
          <w:sz w:val="22"/>
          <w:szCs w:val="22"/>
        </w:rPr>
        <w:t xml:space="preserve"> b) karty charakterystyki substancji niebezpiecznej oferowanego preparatu - zalecany format PDF.</w:t>
      </w:r>
    </w:p>
    <w:p w14:paraId="51B68999" w14:textId="77777777" w:rsidR="00D03F01" w:rsidRDefault="00D03F01" w:rsidP="00D03F01">
      <w:pPr>
        <w:jc w:val="both"/>
        <w:rPr>
          <w:rFonts w:ascii="Arial" w:hAnsi="Arial" w:cs="Arial"/>
          <w:b/>
          <w:color w:val="000000"/>
          <w:sz w:val="22"/>
          <w:szCs w:val="22"/>
        </w:rPr>
      </w:pPr>
    </w:p>
    <w:p w14:paraId="62C98441" w14:textId="77777777" w:rsidR="00D03F01" w:rsidRDefault="00D03F01" w:rsidP="00D03F01">
      <w:pPr>
        <w:ind w:left="360"/>
        <w:jc w:val="center"/>
        <w:rPr>
          <w:rFonts w:ascii="Arial" w:hAnsi="Arial" w:cs="Arial"/>
          <w:b/>
          <w:color w:val="000000"/>
          <w:sz w:val="22"/>
          <w:szCs w:val="22"/>
        </w:rPr>
      </w:pPr>
      <w:r>
        <w:rPr>
          <w:rFonts w:ascii="Arial" w:hAnsi="Arial" w:cs="Arial"/>
          <w:b/>
          <w:color w:val="000000"/>
          <w:sz w:val="22"/>
          <w:szCs w:val="22"/>
        </w:rPr>
        <w:t>§ 4</w:t>
      </w:r>
    </w:p>
    <w:p w14:paraId="67E38B00" w14:textId="77777777" w:rsidR="00D03F01" w:rsidRDefault="00D03F01" w:rsidP="00D03F01">
      <w:pPr>
        <w:ind w:left="360"/>
        <w:jc w:val="center"/>
        <w:rPr>
          <w:rFonts w:ascii="Arial" w:hAnsi="Arial" w:cs="Arial"/>
          <w:b/>
          <w:color w:val="000000"/>
          <w:sz w:val="22"/>
          <w:szCs w:val="22"/>
        </w:rPr>
      </w:pPr>
    </w:p>
    <w:p w14:paraId="1F587397" w14:textId="5AA47B94"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 xml:space="preserve">Wykonawca oświadcza, iż jest uprawniony do swobodnego rozporządzania asortymentem będącym przedmiotem umowy, który jest wolny od wad fizycznych              i prawnych oraz, że posiada wszelkie niezbędne uprawnienia oraz zgody i zezwolenia </w:t>
      </w:r>
      <w:r>
        <w:rPr>
          <w:rFonts w:ascii="Arial" w:hAnsi="Arial" w:cs="Arial"/>
          <w:color w:val="000000"/>
          <w:sz w:val="22"/>
          <w:szCs w:val="22"/>
        </w:rPr>
        <w:lastRenderedPageBreak/>
        <w:t>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1F57339C" w14:textId="77777777"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 xml:space="preserve">Za wadliwy przedmiot Umowy Zamawiający uznaje również przedmiot Umowy przewożony w nieodpowiedniej temperaturze, tj. temperaturze niezgodnej z zalecaną przez producenta. </w:t>
      </w:r>
    </w:p>
    <w:p w14:paraId="6F63B3A6" w14:textId="11638528"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w:t>
      </w:r>
      <w:r>
        <w:rPr>
          <w:rFonts w:ascii="Arial" w:hAnsi="Arial" w:cs="Arial"/>
          <w:sz w:val="22"/>
          <w:szCs w:val="22"/>
        </w:rPr>
        <w:t>określony w par 2 pkt 17.</w:t>
      </w:r>
    </w:p>
    <w:p w14:paraId="5EEFC82F" w14:textId="77777777"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pocztą elektroniczną lub od dnia wydania ekspertyzy, o której mowa w ust. 6 niniejszego paragrafu, w razie potwierdzenia przez przedmiotową ekspertyzę zasadności reklamacji złożonej przez Zamawiającego.</w:t>
      </w:r>
    </w:p>
    <w:p w14:paraId="2FDFAE08" w14:textId="74E1D8E9"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zamówienia. Jeżeli reklamacja Zamawiającego okaże się uzasadniona, wszelkie koszty związane z uzyskaniem ekspertyzy ponosić będzie Wykonawca, który zobowiązany będzie do ich zwrotu w terminie 7 dni od dnia zgłoszenia żądania przez Zamawiającego.</w:t>
      </w:r>
    </w:p>
    <w:p w14:paraId="33244585" w14:textId="77777777"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14:paraId="118BC647" w14:textId="77777777"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W przypadku konieczności zwrotu zakupionego towaru, Zamawiający udostępni kopię rejestru warunków przechowywania produktu w aptece, od dnia dostawy do dnia zwrotu towaru-jeśli dotyczy.</w:t>
      </w:r>
    </w:p>
    <w:p w14:paraId="3A4245CB" w14:textId="77777777" w:rsidR="00D03F01" w:rsidRDefault="00D03F01" w:rsidP="00D03F01">
      <w:pPr>
        <w:numPr>
          <w:ilvl w:val="0"/>
          <w:numId w:val="29"/>
        </w:numPr>
        <w:tabs>
          <w:tab w:val="num" w:pos="426"/>
        </w:tabs>
        <w:ind w:left="426" w:hanging="426"/>
        <w:jc w:val="both"/>
        <w:rPr>
          <w:rFonts w:ascii="Arial" w:hAnsi="Arial" w:cs="Arial"/>
          <w:color w:val="000000"/>
          <w:sz w:val="22"/>
          <w:szCs w:val="22"/>
        </w:rPr>
      </w:pPr>
      <w:r>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1B7C58D6" w14:textId="77777777" w:rsidR="00D03F01" w:rsidRDefault="00D03F01" w:rsidP="00D03F01">
      <w:pPr>
        <w:numPr>
          <w:ilvl w:val="1"/>
          <w:numId w:val="52"/>
        </w:numPr>
        <w:tabs>
          <w:tab w:val="num" w:pos="993"/>
        </w:tabs>
        <w:ind w:left="993" w:hanging="284"/>
        <w:jc w:val="both"/>
        <w:rPr>
          <w:rFonts w:ascii="Arial" w:hAnsi="Arial" w:cs="Arial"/>
          <w:color w:val="000000"/>
          <w:sz w:val="22"/>
          <w:szCs w:val="22"/>
        </w:rPr>
      </w:pPr>
      <w:r>
        <w:rPr>
          <w:rFonts w:ascii="Arial" w:hAnsi="Arial" w:cs="Arial"/>
          <w:color w:val="000000"/>
          <w:sz w:val="22"/>
          <w:szCs w:val="22"/>
        </w:rPr>
        <w:t>Dostarczenia asortymentu będącego przedmiotem umowy niewłaściwej, jakości lub niezgodnego z właściwościami, które winien posiadać,</w:t>
      </w:r>
    </w:p>
    <w:p w14:paraId="0C68C64A" w14:textId="29E9E996" w:rsidR="00D03F01" w:rsidRDefault="00D03F01" w:rsidP="00D03F01">
      <w:pPr>
        <w:numPr>
          <w:ilvl w:val="1"/>
          <w:numId w:val="52"/>
        </w:numPr>
        <w:ind w:left="993" w:hanging="284"/>
        <w:jc w:val="both"/>
        <w:rPr>
          <w:rFonts w:ascii="Arial" w:hAnsi="Arial" w:cs="Arial"/>
          <w:color w:val="000000"/>
          <w:sz w:val="22"/>
          <w:szCs w:val="22"/>
        </w:rPr>
      </w:pPr>
      <w:r>
        <w:rPr>
          <w:rFonts w:ascii="Arial" w:hAnsi="Arial" w:cs="Arial"/>
          <w:color w:val="000000"/>
          <w:sz w:val="22"/>
          <w:szCs w:val="22"/>
        </w:rPr>
        <w:t>Dostarczenia asortymentu będącego przedmiotem umowy niezgodnego            z zamówieniem.</w:t>
      </w:r>
    </w:p>
    <w:p w14:paraId="2A8BAF5E" w14:textId="77777777" w:rsidR="00D03F01" w:rsidRDefault="00D03F01" w:rsidP="00D03F01">
      <w:pPr>
        <w:jc w:val="center"/>
        <w:rPr>
          <w:rFonts w:ascii="Arial" w:hAnsi="Arial" w:cs="Arial"/>
          <w:b/>
          <w:color w:val="000000"/>
          <w:sz w:val="22"/>
          <w:szCs w:val="22"/>
        </w:rPr>
      </w:pPr>
    </w:p>
    <w:p w14:paraId="4BD3829D"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5</w:t>
      </w:r>
    </w:p>
    <w:p w14:paraId="0C46963B" w14:textId="77777777" w:rsidR="00D03F01" w:rsidRDefault="00D03F01" w:rsidP="00D03F01">
      <w:pPr>
        <w:jc w:val="center"/>
        <w:rPr>
          <w:rFonts w:ascii="Arial" w:hAnsi="Arial" w:cs="Arial"/>
          <w:b/>
          <w:color w:val="000000"/>
          <w:sz w:val="22"/>
          <w:szCs w:val="22"/>
        </w:rPr>
      </w:pPr>
    </w:p>
    <w:p w14:paraId="0AFE1D12" w14:textId="77777777" w:rsidR="00D03F01" w:rsidRDefault="00D03F01" w:rsidP="00D03F01">
      <w:pPr>
        <w:numPr>
          <w:ilvl w:val="0"/>
          <w:numId w:val="30"/>
        </w:numPr>
        <w:tabs>
          <w:tab w:val="num" w:pos="426"/>
        </w:tabs>
        <w:ind w:left="426" w:hanging="426"/>
        <w:rPr>
          <w:rFonts w:ascii="Arial" w:hAnsi="Arial" w:cs="Arial"/>
          <w:color w:val="000000"/>
          <w:sz w:val="22"/>
          <w:szCs w:val="22"/>
        </w:rPr>
      </w:pPr>
      <w:r>
        <w:rPr>
          <w:rFonts w:ascii="Arial" w:hAnsi="Arial" w:cs="Arial"/>
          <w:color w:val="000000"/>
          <w:sz w:val="22"/>
          <w:szCs w:val="22"/>
        </w:rPr>
        <w:t>Całkowita wartość umowy wynosi:</w:t>
      </w:r>
    </w:p>
    <w:p w14:paraId="51ADE187" w14:textId="77777777" w:rsidR="00D03F01" w:rsidRDefault="00D03F01" w:rsidP="00D03F01">
      <w:pPr>
        <w:autoSpaceDE w:val="0"/>
        <w:autoSpaceDN w:val="0"/>
        <w:adjustRightInd w:val="0"/>
        <w:ind w:left="426"/>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Pakiet nr ……………….. </w:t>
      </w:r>
    </w:p>
    <w:p w14:paraId="16B1D568" w14:textId="50211400" w:rsidR="00D03F01" w:rsidRDefault="00D03F01" w:rsidP="00D03F01">
      <w:pPr>
        <w:autoSpaceDE w:val="0"/>
        <w:autoSpaceDN w:val="0"/>
        <w:adjustRightInd w:val="0"/>
        <w:ind w:left="426"/>
        <w:rPr>
          <w:rFonts w:ascii="Arial" w:eastAsia="Calibri" w:hAnsi="Arial" w:cs="Arial"/>
          <w:color w:val="000000"/>
          <w:sz w:val="22"/>
          <w:szCs w:val="22"/>
          <w:lang w:eastAsia="en-US"/>
        </w:rPr>
      </w:pPr>
      <w:r>
        <w:rPr>
          <w:rFonts w:ascii="Arial" w:eastAsia="Calibri" w:hAnsi="Arial" w:cs="Arial"/>
          <w:color w:val="000000"/>
          <w:sz w:val="22"/>
          <w:szCs w:val="22"/>
          <w:lang w:eastAsia="en-US"/>
        </w:rPr>
        <w:t>……………..…. zł netto słownie: ……………………..……..</w:t>
      </w:r>
    </w:p>
    <w:p w14:paraId="3F54B6B2" w14:textId="77777777" w:rsidR="00D03F01" w:rsidRDefault="00D03F01" w:rsidP="00D03F01">
      <w:pPr>
        <w:autoSpaceDE w:val="0"/>
        <w:autoSpaceDN w:val="0"/>
        <w:adjustRightInd w:val="0"/>
        <w:ind w:left="426"/>
        <w:rPr>
          <w:rFonts w:ascii="Arial" w:eastAsia="Calibri" w:hAnsi="Arial" w:cs="Arial"/>
          <w:color w:val="000000"/>
          <w:sz w:val="22"/>
          <w:szCs w:val="22"/>
          <w:lang w:eastAsia="en-US"/>
        </w:rPr>
      </w:pPr>
      <w:r>
        <w:rPr>
          <w:rFonts w:ascii="Arial" w:eastAsia="Calibri" w:hAnsi="Arial" w:cs="Arial"/>
          <w:color w:val="000000"/>
          <w:sz w:val="22"/>
          <w:szCs w:val="22"/>
          <w:lang w:eastAsia="en-US"/>
        </w:rPr>
        <w:t>………………… zł brutto słownie: …………………………..</w:t>
      </w:r>
    </w:p>
    <w:p w14:paraId="2FF1A22E" w14:textId="5A6BC2BC" w:rsidR="00D03F01" w:rsidRDefault="00D03F01" w:rsidP="00D03F01">
      <w:pPr>
        <w:numPr>
          <w:ilvl w:val="0"/>
          <w:numId w:val="30"/>
        </w:numPr>
        <w:tabs>
          <w:tab w:val="num" w:pos="426"/>
        </w:tabs>
        <w:ind w:left="426" w:hanging="426"/>
        <w:jc w:val="both"/>
        <w:rPr>
          <w:rFonts w:ascii="Arial" w:hAnsi="Arial" w:cs="Arial"/>
          <w:color w:val="000000"/>
          <w:sz w:val="22"/>
          <w:szCs w:val="22"/>
        </w:rPr>
      </w:pPr>
      <w:r>
        <w:rPr>
          <w:rFonts w:ascii="Arial" w:hAnsi="Arial" w:cs="Arial"/>
          <w:color w:val="000000"/>
          <w:sz w:val="22"/>
          <w:szCs w:val="22"/>
        </w:rPr>
        <w:t>Strony ustalają, że w cenie brutto zawarte są wszelkie koszty związane                       z wykonaniem umowy.</w:t>
      </w:r>
    </w:p>
    <w:p w14:paraId="63E79E8B" w14:textId="77777777" w:rsidR="00D03F01" w:rsidRDefault="00D03F01" w:rsidP="00D03F01">
      <w:pPr>
        <w:numPr>
          <w:ilvl w:val="0"/>
          <w:numId w:val="30"/>
        </w:numPr>
        <w:tabs>
          <w:tab w:val="num" w:pos="567"/>
        </w:tabs>
        <w:ind w:left="426" w:hanging="426"/>
        <w:jc w:val="both"/>
        <w:rPr>
          <w:rFonts w:ascii="Arial" w:hAnsi="Arial" w:cs="Arial"/>
          <w:color w:val="000000"/>
          <w:sz w:val="22"/>
          <w:szCs w:val="22"/>
        </w:rPr>
      </w:pPr>
      <w:r>
        <w:rPr>
          <w:rFonts w:ascii="Arial" w:hAnsi="Arial" w:cs="Arial"/>
          <w:color w:val="000000"/>
          <w:sz w:val="22"/>
          <w:szCs w:val="22"/>
        </w:rPr>
        <w:t xml:space="preserve">Wartość wynagrodzenia należnego Wykonawcy będzie obliczana na podstawie ilości faktycznie i prawidłowo zrealizowanych dostaw asortymentu będącego przedmiotem </w:t>
      </w:r>
      <w:r>
        <w:rPr>
          <w:rFonts w:ascii="Arial" w:hAnsi="Arial" w:cs="Arial"/>
          <w:color w:val="000000"/>
          <w:sz w:val="22"/>
          <w:szCs w:val="22"/>
        </w:rPr>
        <w:lastRenderedPageBreak/>
        <w:t>umowy, zgodnie ze składanymi przez Zamawiającymi zamówieniami i wysokościami cen jednostkowych wynikających z oferty Wykonawcy.</w:t>
      </w:r>
    </w:p>
    <w:p w14:paraId="47BA208C" w14:textId="77777777" w:rsidR="00D03F01" w:rsidRDefault="00D03F01" w:rsidP="00D03F01">
      <w:pPr>
        <w:numPr>
          <w:ilvl w:val="0"/>
          <w:numId w:val="30"/>
        </w:numPr>
        <w:tabs>
          <w:tab w:val="num" w:pos="567"/>
        </w:tabs>
        <w:ind w:left="426" w:hanging="426"/>
        <w:jc w:val="both"/>
        <w:rPr>
          <w:rFonts w:ascii="Arial" w:hAnsi="Arial" w:cs="Arial"/>
          <w:color w:val="000000"/>
          <w:sz w:val="22"/>
          <w:szCs w:val="22"/>
        </w:rPr>
      </w:pPr>
      <w:r>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4A7F83D5" w14:textId="77777777" w:rsidR="00D03F01" w:rsidRDefault="00D03F01" w:rsidP="00D03F01">
      <w:pPr>
        <w:pStyle w:val="Akapitzlist"/>
        <w:numPr>
          <w:ilvl w:val="0"/>
          <w:numId w:val="38"/>
        </w:numPr>
        <w:spacing w:after="200"/>
        <w:contextualSpacing/>
        <w:jc w:val="both"/>
        <w:rPr>
          <w:rFonts w:ascii="Arial" w:hAnsi="Arial" w:cs="Arial"/>
          <w:color w:val="000000"/>
          <w:sz w:val="22"/>
          <w:szCs w:val="22"/>
        </w:rPr>
      </w:pPr>
      <w:r>
        <w:rPr>
          <w:rFonts w:ascii="Arial" w:hAnsi="Arial" w:cs="Arial"/>
          <w:color w:val="000000"/>
          <w:sz w:val="22"/>
          <w:szCs w:val="22"/>
        </w:rPr>
        <w:t>Stawki podatku od towarów i usług oraz podatku akcyzowego,</w:t>
      </w:r>
    </w:p>
    <w:p w14:paraId="18F16E94" w14:textId="77777777" w:rsidR="00D03F01" w:rsidRDefault="00D03F01" w:rsidP="00D03F01">
      <w:pPr>
        <w:pStyle w:val="Akapitzlist"/>
        <w:numPr>
          <w:ilvl w:val="0"/>
          <w:numId w:val="38"/>
        </w:numPr>
        <w:contextualSpacing/>
        <w:jc w:val="both"/>
        <w:rPr>
          <w:rFonts w:ascii="Arial" w:hAnsi="Arial" w:cs="Arial"/>
          <w:color w:val="000000"/>
          <w:sz w:val="22"/>
          <w:szCs w:val="22"/>
        </w:rPr>
      </w:pPr>
      <w:r>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012BE256" w14:textId="77777777" w:rsidR="00D03F01" w:rsidRDefault="00D03F01" w:rsidP="00D03F01">
      <w:pPr>
        <w:pStyle w:val="Akapitzlist"/>
        <w:numPr>
          <w:ilvl w:val="0"/>
          <w:numId w:val="38"/>
        </w:numPr>
        <w:contextualSpacing/>
        <w:jc w:val="both"/>
        <w:rPr>
          <w:rFonts w:ascii="Arial" w:hAnsi="Arial" w:cs="Arial"/>
          <w:color w:val="000000"/>
          <w:sz w:val="22"/>
          <w:szCs w:val="22"/>
        </w:rPr>
      </w:pPr>
      <w:r>
        <w:rPr>
          <w:rFonts w:ascii="Arial" w:hAnsi="Arial" w:cs="Arial"/>
          <w:color w:val="000000"/>
          <w:sz w:val="22"/>
          <w:szCs w:val="22"/>
        </w:rPr>
        <w:t>Zasad podlegania ubezpieczeniom społecznym lub ubezpieczeniu zdrowotnemu lub wysokości stawki składki na ubezpieczenia społeczne lub ubezpieczenie zdrowotne,</w:t>
      </w:r>
    </w:p>
    <w:p w14:paraId="0B96A40F" w14:textId="6A9EDC69" w:rsidR="00D03F01" w:rsidRDefault="00D03F01" w:rsidP="00D03F01">
      <w:pPr>
        <w:pStyle w:val="Akapitzlist"/>
        <w:numPr>
          <w:ilvl w:val="0"/>
          <w:numId w:val="38"/>
        </w:numPr>
        <w:contextualSpacing/>
        <w:jc w:val="both"/>
        <w:rPr>
          <w:rFonts w:ascii="Arial" w:hAnsi="Arial" w:cs="Arial"/>
          <w:color w:val="000000"/>
          <w:sz w:val="22"/>
          <w:szCs w:val="22"/>
        </w:rPr>
      </w:pPr>
      <w:r>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2D208A60" w14:textId="77777777" w:rsidR="00D03F01" w:rsidRDefault="00D03F01" w:rsidP="00D03F01">
      <w:pPr>
        <w:ind w:left="720"/>
        <w:jc w:val="both"/>
        <w:rPr>
          <w:rFonts w:ascii="Arial" w:hAnsi="Arial" w:cs="Arial"/>
          <w:color w:val="000000"/>
          <w:sz w:val="22"/>
          <w:szCs w:val="22"/>
        </w:rPr>
      </w:pPr>
      <w:r>
        <w:rPr>
          <w:rFonts w:ascii="Arial" w:hAnsi="Arial" w:cs="Arial"/>
          <w:color w:val="000000"/>
          <w:sz w:val="22"/>
          <w:szCs w:val="22"/>
        </w:rPr>
        <w:t>pod warunkiem wykazania Zamawiającemu, że zmiana ma wpływ na koszty realizacji zamówienia oraz wykazania wysokości tych dodatkowych kosztów.</w:t>
      </w:r>
    </w:p>
    <w:p w14:paraId="54694952" w14:textId="77777777" w:rsidR="00D03F01" w:rsidRDefault="00D03F01" w:rsidP="00D03F01">
      <w:pPr>
        <w:numPr>
          <w:ilvl w:val="0"/>
          <w:numId w:val="30"/>
        </w:numPr>
        <w:ind w:left="567" w:hanging="567"/>
        <w:jc w:val="both"/>
        <w:rPr>
          <w:rFonts w:ascii="Arial" w:hAnsi="Arial" w:cs="Arial"/>
          <w:color w:val="000000"/>
          <w:sz w:val="22"/>
          <w:szCs w:val="22"/>
        </w:rPr>
      </w:pPr>
      <w:r>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62EB913" w14:textId="77777777" w:rsidR="00D03F01" w:rsidRDefault="00D03F01" w:rsidP="00D03F01">
      <w:pPr>
        <w:numPr>
          <w:ilvl w:val="0"/>
          <w:numId w:val="30"/>
        </w:numPr>
        <w:ind w:left="567" w:hanging="567"/>
        <w:jc w:val="both"/>
        <w:rPr>
          <w:rFonts w:ascii="Arial" w:hAnsi="Arial" w:cs="Arial"/>
          <w:color w:val="000000"/>
          <w:sz w:val="22"/>
          <w:szCs w:val="22"/>
        </w:rPr>
      </w:pPr>
      <w:r>
        <w:rPr>
          <w:rFonts w:ascii="Arial" w:hAnsi="Arial" w:cs="Arial"/>
          <w:color w:val="000000"/>
          <w:sz w:val="22"/>
          <w:szCs w:val="22"/>
        </w:rPr>
        <w:t>W wypadku zmiany, o której mowa w ust. 4 lit. a) wartość netto Ceny Umowy nie zmieni się, a wartość brutto wynagrodzenia zostanie wyliczona na podstawie nowych przepisów.</w:t>
      </w:r>
    </w:p>
    <w:p w14:paraId="297EEDD0" w14:textId="483C21CA" w:rsidR="00D03F01" w:rsidRDefault="00D03F01" w:rsidP="00D03F01">
      <w:pPr>
        <w:numPr>
          <w:ilvl w:val="0"/>
          <w:numId w:val="30"/>
        </w:numPr>
        <w:tabs>
          <w:tab w:val="num" w:pos="567"/>
        </w:tabs>
        <w:ind w:left="567" w:hanging="567"/>
        <w:jc w:val="both"/>
        <w:rPr>
          <w:rFonts w:ascii="Arial" w:hAnsi="Arial" w:cs="Arial"/>
          <w:color w:val="000000"/>
          <w:sz w:val="22"/>
          <w:szCs w:val="22"/>
        </w:rPr>
      </w:pPr>
      <w:r>
        <w:rPr>
          <w:rFonts w:ascii="Arial" w:hAnsi="Arial" w:cs="Arial"/>
          <w:color w:val="000000"/>
          <w:sz w:val="22"/>
          <w:szCs w:val="22"/>
        </w:rPr>
        <w:t xml:space="preserve">W przypadku zmian, o których mowa w ust 4.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05760B39" w14:textId="1BAED591" w:rsidR="00D03F01" w:rsidRDefault="00D03F01" w:rsidP="00D03F01">
      <w:pPr>
        <w:numPr>
          <w:ilvl w:val="0"/>
          <w:numId w:val="30"/>
        </w:numPr>
        <w:tabs>
          <w:tab w:val="num" w:pos="567"/>
        </w:tabs>
        <w:ind w:left="567" w:hanging="567"/>
        <w:jc w:val="both"/>
        <w:rPr>
          <w:rFonts w:ascii="Arial" w:hAnsi="Arial" w:cs="Arial"/>
          <w:color w:val="000000"/>
          <w:sz w:val="22"/>
          <w:szCs w:val="22"/>
        </w:rPr>
      </w:pPr>
      <w:r>
        <w:rPr>
          <w:rFonts w:ascii="Arial" w:hAnsi="Arial" w:cs="Arial"/>
          <w:color w:val="000000"/>
          <w:sz w:val="22"/>
          <w:szCs w:val="22"/>
        </w:rPr>
        <w:t>Wprowadzenie zmian wysokości wynagrodzenia wymaga uprzedniego złożenia przez Wykonawcę oświadczenia o wysokości dodatkowych kosztów wynikających           z wprowadzenia zmian, o których mowa w ust 4. lit. b.), c), d) oraz przedstawienia szczegółowej kalkulacji.</w:t>
      </w:r>
    </w:p>
    <w:p w14:paraId="1C994833" w14:textId="48C4F112" w:rsidR="00D03F01" w:rsidRDefault="00D03F01" w:rsidP="00D03F01">
      <w:pPr>
        <w:numPr>
          <w:ilvl w:val="0"/>
          <w:numId w:val="30"/>
        </w:numPr>
        <w:tabs>
          <w:tab w:val="num" w:pos="567"/>
        </w:tabs>
        <w:ind w:left="567" w:hanging="567"/>
        <w:jc w:val="both"/>
        <w:rPr>
          <w:rFonts w:ascii="Arial" w:hAnsi="Arial" w:cs="Arial"/>
          <w:color w:val="000000"/>
          <w:sz w:val="22"/>
          <w:szCs w:val="22"/>
        </w:rPr>
      </w:pPr>
      <w:r>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3F7392BC" w14:textId="78EF2C2F" w:rsidR="00D03F01" w:rsidRDefault="00D03F01" w:rsidP="00D03F01">
      <w:pPr>
        <w:pStyle w:val="Akapitzlist"/>
        <w:numPr>
          <w:ilvl w:val="0"/>
          <w:numId w:val="30"/>
        </w:numPr>
        <w:tabs>
          <w:tab w:val="num" w:pos="567"/>
        </w:tabs>
        <w:ind w:left="567" w:hanging="567"/>
        <w:contextualSpacing/>
        <w:jc w:val="both"/>
        <w:rPr>
          <w:rFonts w:ascii="Arial" w:hAnsi="Arial" w:cs="Arial"/>
          <w:sz w:val="22"/>
          <w:szCs w:val="22"/>
        </w:rPr>
      </w:pPr>
      <w:r>
        <w:rPr>
          <w:rFonts w:ascii="Arial" w:hAnsi="Arial" w:cs="Arial"/>
          <w:color w:val="000000"/>
          <w:sz w:val="22"/>
          <w:szCs w:val="22"/>
        </w:rPr>
        <w:t>Zapłata za zamówiony i dostarczony asortyment będący przedmiotem umowy</w:t>
      </w:r>
      <w:r>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38" w:history="1">
        <w:r>
          <w:rPr>
            <w:rStyle w:val="Hipercze"/>
            <w:sz w:val="22"/>
            <w:szCs w:val="22"/>
          </w:rPr>
          <w:t>faktury@wco.pl</w:t>
        </w:r>
      </w:hyperlink>
      <w:r>
        <w:rPr>
          <w:rFonts w:ascii="Arial" w:hAnsi="Arial" w:cs="Arial"/>
          <w:sz w:val="22"/>
          <w:szCs w:val="22"/>
        </w:rPr>
        <w:t xml:space="preserve"> lub w formie elektronicznej na adres </w:t>
      </w:r>
      <w:hyperlink r:id="rId39" w:tgtFrame="_blank" w:history="1">
        <w:r>
          <w:rPr>
            <w:rStyle w:val="Hipercze"/>
            <w:sz w:val="22"/>
            <w:szCs w:val="22"/>
          </w:rPr>
          <w:t>https://brokerpefexpert.efaktura.gov.pl</w:t>
        </w:r>
      </w:hyperlink>
      <w:r>
        <w:rPr>
          <w:rFonts w:ascii="Arial" w:hAnsi="Arial" w:cs="Arial"/>
          <w:sz w:val="22"/>
          <w:szCs w:val="22"/>
        </w:rPr>
        <w:t>,</w:t>
      </w:r>
      <w:r>
        <w:rPr>
          <w:rStyle w:val="object"/>
          <w:rFonts w:cs="Arial"/>
          <w:sz w:val="22"/>
          <w:szCs w:val="22"/>
        </w:rPr>
        <w:t xml:space="preserve"> </w:t>
      </w:r>
      <w:r>
        <w:rPr>
          <w:rFonts w:ascii="Arial" w:hAnsi="Arial" w:cs="Arial"/>
          <w:sz w:val="22"/>
          <w:szCs w:val="22"/>
        </w:rPr>
        <w:t xml:space="preserve"> w terminie do 60 dni od dnia otrzymania przedmiotowej faktury przez zamawiającego, na rachunek bankowy Wykonawcy wskazany na fakturze.   </w:t>
      </w:r>
    </w:p>
    <w:p w14:paraId="4FD117B4" w14:textId="3E5E4A7E" w:rsidR="00D03F01" w:rsidRDefault="00D03F01" w:rsidP="00D03F01">
      <w:pPr>
        <w:pStyle w:val="Akapitzlist"/>
        <w:numPr>
          <w:ilvl w:val="0"/>
          <w:numId w:val="30"/>
        </w:numPr>
        <w:tabs>
          <w:tab w:val="num" w:pos="567"/>
        </w:tabs>
        <w:ind w:left="567" w:hanging="567"/>
        <w:contextualSpacing/>
        <w:jc w:val="both"/>
        <w:rPr>
          <w:rFonts w:ascii="Arial" w:hAnsi="Arial" w:cs="Arial"/>
          <w:sz w:val="22"/>
          <w:szCs w:val="22"/>
        </w:rPr>
      </w:pPr>
      <w:r>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23873354" w14:textId="77777777" w:rsidR="00D03F01" w:rsidRDefault="00D03F01" w:rsidP="00D03F01">
      <w:pPr>
        <w:pStyle w:val="Akapitzlist"/>
        <w:numPr>
          <w:ilvl w:val="0"/>
          <w:numId w:val="30"/>
        </w:numPr>
        <w:tabs>
          <w:tab w:val="num" w:pos="284"/>
        </w:tabs>
        <w:ind w:left="426" w:hanging="426"/>
        <w:contextualSpacing/>
        <w:jc w:val="both"/>
        <w:rPr>
          <w:rFonts w:ascii="Arial" w:hAnsi="Arial" w:cs="Arial"/>
          <w:sz w:val="22"/>
          <w:szCs w:val="22"/>
        </w:rPr>
      </w:pPr>
      <w:r>
        <w:rPr>
          <w:rFonts w:ascii="Arial" w:hAnsi="Arial" w:cs="Arial"/>
          <w:sz w:val="22"/>
          <w:szCs w:val="22"/>
        </w:rPr>
        <w:lastRenderedPageBreak/>
        <w:t>Wykonawca nie może bez uprzedniego uzyskania pisemnej zgody Zamawiającego przenieść wierzytelności przysługujących mu wobec Zamawiającego, a wynikających z umowy na rzecz jakiegokolwiek podmiotu trzeciego.</w:t>
      </w:r>
    </w:p>
    <w:p w14:paraId="14C8D650" w14:textId="77777777" w:rsidR="00D03F01" w:rsidRDefault="00D03F01" w:rsidP="00D03F01">
      <w:pPr>
        <w:pStyle w:val="Akapitzlist"/>
        <w:numPr>
          <w:ilvl w:val="0"/>
          <w:numId w:val="30"/>
        </w:numPr>
        <w:tabs>
          <w:tab w:val="num" w:pos="426"/>
        </w:tabs>
        <w:ind w:hanging="720"/>
        <w:jc w:val="both"/>
        <w:rPr>
          <w:rFonts w:ascii="Arial" w:hAnsi="Arial" w:cs="Arial"/>
          <w:color w:val="000000"/>
          <w:sz w:val="22"/>
          <w:szCs w:val="22"/>
        </w:rPr>
      </w:pPr>
      <w:r>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77D288C3" w14:textId="7FE0BFED"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62D5888A" w14:textId="47C279E1"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34E3FEF5" w14:textId="35CA7AE7"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29B8DB44" w14:textId="77777777"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33C08683" w14:textId="77777777" w:rsidR="00D03F01" w:rsidRDefault="00D03F01" w:rsidP="00D03F01">
      <w:pPr>
        <w:pStyle w:val="Akapitzlist"/>
        <w:ind w:left="720" w:hanging="294"/>
        <w:jc w:val="both"/>
        <w:rPr>
          <w:rFonts w:ascii="Arial" w:hAnsi="Arial" w:cs="Arial"/>
          <w:color w:val="000000"/>
          <w:sz w:val="22"/>
          <w:szCs w:val="22"/>
        </w:rPr>
      </w:pPr>
      <w:r>
        <w:rPr>
          <w:rFonts w:ascii="Arial" w:hAnsi="Arial" w:cs="Arial"/>
          <w:color w:val="000000"/>
          <w:sz w:val="22"/>
          <w:szCs w:val="22"/>
        </w:rPr>
        <w:t>14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BF51C03" w14:textId="77777777"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t>przedmiotem umowy są roboty budowlane, dostawy lub usługi;</w:t>
      </w:r>
    </w:p>
    <w:p w14:paraId="0540A9C9" w14:textId="77777777" w:rsidR="00D03F01" w:rsidRDefault="00D03F01" w:rsidP="00D03F01">
      <w:pPr>
        <w:pStyle w:val="Akapitzlist"/>
        <w:ind w:left="72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okres obowiązywania umowy przekracza 6 miesięcy.</w:t>
      </w:r>
    </w:p>
    <w:p w14:paraId="1CBE3FE4" w14:textId="03FAA52A" w:rsidR="00D03F01" w:rsidRDefault="00D03F01" w:rsidP="00D03F01">
      <w:pPr>
        <w:pStyle w:val="Akapitzlist"/>
        <w:ind w:left="720" w:hanging="294"/>
        <w:jc w:val="both"/>
        <w:rPr>
          <w:rFonts w:ascii="Arial" w:hAnsi="Arial" w:cs="Arial"/>
          <w:color w:val="000000"/>
          <w:sz w:val="22"/>
          <w:szCs w:val="22"/>
        </w:rPr>
      </w:pPr>
      <w:r>
        <w:rPr>
          <w:rFonts w:ascii="Arial" w:hAnsi="Arial" w:cs="Arial"/>
          <w:color w:val="000000"/>
          <w:sz w:val="22"/>
          <w:szCs w:val="22"/>
        </w:rPr>
        <w:t>15.</w:t>
      </w:r>
      <w:r>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49A5C653" w14:textId="77777777" w:rsidR="00D03F01" w:rsidRDefault="00D03F01" w:rsidP="00D03F01">
      <w:pPr>
        <w:ind w:left="426"/>
        <w:jc w:val="both"/>
        <w:rPr>
          <w:rFonts w:ascii="Arial" w:hAnsi="Arial" w:cs="Arial"/>
          <w:bCs/>
          <w:color w:val="000000"/>
          <w:sz w:val="22"/>
          <w:szCs w:val="22"/>
        </w:rPr>
      </w:pPr>
      <w:r>
        <w:rPr>
          <w:rFonts w:ascii="Arial" w:hAnsi="Arial" w:cs="Arial"/>
          <w:color w:val="000000"/>
          <w:sz w:val="22"/>
          <w:szCs w:val="22"/>
        </w:rPr>
        <w:t xml:space="preserve">16. W przypadku gdy strony nie dojdą do porozumienia w zakresie zmiany wynagrodzenia Wykonawcy w oparciu o </w:t>
      </w:r>
      <w:r>
        <w:rPr>
          <w:rFonts w:ascii="Arial" w:hAnsi="Arial" w:cs="Arial"/>
          <w:bCs/>
          <w:color w:val="000000"/>
          <w:sz w:val="22"/>
          <w:szCs w:val="22"/>
        </w:rPr>
        <w:t>§ 5 ust. 13 wzoru umowy, zarówno Wykonawca jak i Zamawiający nabędą uprawnienie do rozwiązania tej części umowy, za porozumieniem stron, z zachowaniem jednomiesięcznego okresu wypowiedzenia, bez obowiązku ponoszenia z tego tytułu kar umownych.</w:t>
      </w:r>
    </w:p>
    <w:p w14:paraId="77B63657" w14:textId="77777777" w:rsidR="00D03F01" w:rsidRDefault="00D03F01" w:rsidP="00D03F01">
      <w:pPr>
        <w:jc w:val="center"/>
        <w:rPr>
          <w:rFonts w:ascii="Arial" w:hAnsi="Arial" w:cs="Arial"/>
          <w:b/>
          <w:color w:val="000000"/>
          <w:sz w:val="22"/>
          <w:szCs w:val="22"/>
        </w:rPr>
      </w:pPr>
    </w:p>
    <w:p w14:paraId="244F9FCB"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6</w:t>
      </w:r>
    </w:p>
    <w:p w14:paraId="1DB1EFB6" w14:textId="77777777" w:rsidR="00D03F01" w:rsidRDefault="00D03F01" w:rsidP="00D03F01">
      <w:pPr>
        <w:jc w:val="center"/>
        <w:rPr>
          <w:rFonts w:ascii="Arial" w:hAnsi="Arial" w:cs="Arial"/>
          <w:b/>
          <w:color w:val="000000"/>
          <w:sz w:val="22"/>
          <w:szCs w:val="22"/>
        </w:rPr>
      </w:pPr>
    </w:p>
    <w:p w14:paraId="4E45DF1A" w14:textId="730A4D66" w:rsidR="00D03F01" w:rsidRDefault="00D03F01" w:rsidP="00D03F01">
      <w:pPr>
        <w:numPr>
          <w:ilvl w:val="0"/>
          <w:numId w:val="53"/>
        </w:numPr>
        <w:tabs>
          <w:tab w:val="num" w:pos="426"/>
        </w:tabs>
        <w:ind w:left="426" w:hanging="426"/>
        <w:jc w:val="both"/>
        <w:rPr>
          <w:rFonts w:ascii="Arial" w:hAnsi="Arial" w:cs="Arial"/>
          <w:sz w:val="22"/>
          <w:szCs w:val="22"/>
        </w:rPr>
      </w:pPr>
      <w:r>
        <w:rPr>
          <w:rFonts w:ascii="Arial" w:hAnsi="Arial" w:cs="Arial"/>
          <w:sz w:val="22"/>
          <w:szCs w:val="22"/>
        </w:rPr>
        <w:t>Wykonawca zobowiązuje się do zapłaty na rzecz Zamawiającego kar umownych           w przypadku:</w:t>
      </w:r>
    </w:p>
    <w:p w14:paraId="698CB4F2" w14:textId="77777777" w:rsidR="00D03F01" w:rsidRDefault="00D03F01" w:rsidP="00D03F01">
      <w:pPr>
        <w:pStyle w:val="Akapitzlist"/>
        <w:numPr>
          <w:ilvl w:val="0"/>
          <w:numId w:val="39"/>
        </w:numPr>
        <w:ind w:left="1418" w:hanging="425"/>
        <w:contextualSpacing/>
        <w:jc w:val="both"/>
        <w:rPr>
          <w:rFonts w:ascii="Arial" w:hAnsi="Arial" w:cs="Arial"/>
          <w:sz w:val="22"/>
          <w:szCs w:val="22"/>
        </w:rPr>
      </w:pPr>
      <w:r>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56069336" w14:textId="6D482EB3" w:rsidR="00D03F01" w:rsidRDefault="00D03F01" w:rsidP="00D03F01">
      <w:pPr>
        <w:pStyle w:val="Akapitzlist"/>
        <w:numPr>
          <w:ilvl w:val="0"/>
          <w:numId w:val="39"/>
        </w:numPr>
        <w:ind w:left="1418" w:hanging="425"/>
        <w:contextualSpacing/>
        <w:jc w:val="both"/>
        <w:rPr>
          <w:rFonts w:ascii="Arial" w:hAnsi="Arial" w:cs="Arial"/>
          <w:sz w:val="22"/>
          <w:szCs w:val="22"/>
        </w:rPr>
      </w:pPr>
      <w:r>
        <w:rPr>
          <w:rFonts w:ascii="Arial" w:hAnsi="Arial" w:cs="Arial"/>
          <w:sz w:val="22"/>
          <w:szCs w:val="22"/>
        </w:rPr>
        <w:lastRenderedPageBreak/>
        <w:t xml:space="preserve">Nieuzasadnionego zerwania niniejszej umowy, przez co strony rozumieją  w szczególności zaprzestanie przez Wykonawcę sprzedaży i dostarczania </w:t>
      </w:r>
      <w:r>
        <w:rPr>
          <w:rFonts w:ascii="Arial" w:hAnsi="Arial" w:cs="Arial"/>
          <w:color w:val="000000"/>
          <w:sz w:val="22"/>
          <w:szCs w:val="22"/>
        </w:rPr>
        <w:t>asortymentu będącego przedmiotem umowy</w:t>
      </w:r>
      <w:r>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554A5CA7" w14:textId="1AC5DF57" w:rsidR="00D03F01" w:rsidRDefault="00D03F01" w:rsidP="00D03F01">
      <w:pPr>
        <w:pStyle w:val="Akapitzlist"/>
        <w:numPr>
          <w:ilvl w:val="0"/>
          <w:numId w:val="39"/>
        </w:numPr>
        <w:ind w:left="1418" w:hanging="425"/>
        <w:contextualSpacing/>
        <w:jc w:val="both"/>
        <w:rPr>
          <w:rFonts w:ascii="Arial" w:hAnsi="Arial" w:cs="Arial"/>
          <w:sz w:val="22"/>
          <w:szCs w:val="22"/>
        </w:rPr>
      </w:pPr>
      <w:r>
        <w:rPr>
          <w:rFonts w:ascii="Arial" w:hAnsi="Arial" w:cs="Arial"/>
          <w:sz w:val="22"/>
          <w:szCs w:val="22"/>
        </w:rPr>
        <w:t>Odstąpienia od umowy przez Zamawiającego ze skutkiem natychmiastowym w przypadku określonym w § 9 ust. 2 umowy Wykonawca zapłaci na rzecz Zamawiającego karę umowną w wysokości          5 % wartości brutto umowy,</w:t>
      </w:r>
    </w:p>
    <w:p w14:paraId="20D14AF0" w14:textId="77777777" w:rsidR="00D03F01" w:rsidRDefault="00D03F01" w:rsidP="00D03F01">
      <w:pPr>
        <w:pStyle w:val="Akapitzlist"/>
        <w:numPr>
          <w:ilvl w:val="0"/>
          <w:numId w:val="39"/>
        </w:numPr>
        <w:ind w:left="1418" w:hanging="425"/>
        <w:contextualSpacing/>
        <w:jc w:val="both"/>
        <w:rPr>
          <w:rFonts w:ascii="Arial" w:hAnsi="Arial" w:cs="Arial"/>
          <w:sz w:val="22"/>
          <w:szCs w:val="22"/>
        </w:rPr>
      </w:pPr>
      <w:r>
        <w:rPr>
          <w:rFonts w:ascii="Arial" w:hAnsi="Arial" w:cs="Arial"/>
          <w:sz w:val="22"/>
          <w:szCs w:val="22"/>
        </w:rPr>
        <w:t>W przypadku nieprzekazania Zamawiającemu przez Wykonawcę informacji z rejestratora temperatury w chwili przekazywania dostawy produktów leczniczych lub naruszenia §2 ust. 14, Wykonawca zapłaci Zamawiającemu karę umowną w wysokości 500,00 zł za każde uchybienie obowiązku umownego przez Wykonawcę.</w:t>
      </w:r>
    </w:p>
    <w:p w14:paraId="18348B9E" w14:textId="77777777" w:rsidR="00D03F01" w:rsidRDefault="00D03F01" w:rsidP="00D03F01">
      <w:pPr>
        <w:pStyle w:val="Akapitzlist"/>
        <w:numPr>
          <w:ilvl w:val="0"/>
          <w:numId w:val="53"/>
        </w:numPr>
        <w:tabs>
          <w:tab w:val="num" w:pos="426"/>
        </w:tabs>
        <w:ind w:left="426" w:hanging="426"/>
        <w:contextualSpacing/>
        <w:jc w:val="both"/>
        <w:rPr>
          <w:rFonts w:ascii="Arial" w:hAnsi="Arial" w:cs="Arial"/>
          <w:sz w:val="22"/>
          <w:szCs w:val="22"/>
        </w:rPr>
      </w:pPr>
      <w:r>
        <w:rPr>
          <w:rFonts w:ascii="Arial" w:hAnsi="Arial" w:cs="Arial"/>
          <w:sz w:val="22"/>
          <w:szCs w:val="22"/>
        </w:rPr>
        <w:t>Łączna maksymalna wartość naliczonych Wykonawcy kar umownych nie może przekroczyć 20 % wartości umowy brutto.</w:t>
      </w:r>
    </w:p>
    <w:p w14:paraId="32DCE93E" w14:textId="2E96150F" w:rsidR="00D03F01" w:rsidRDefault="00D03F01" w:rsidP="00D03F01">
      <w:pPr>
        <w:pStyle w:val="Akapitzlist"/>
        <w:numPr>
          <w:ilvl w:val="0"/>
          <w:numId w:val="53"/>
        </w:numPr>
        <w:tabs>
          <w:tab w:val="num" w:pos="426"/>
        </w:tabs>
        <w:ind w:left="426" w:hanging="426"/>
        <w:contextualSpacing/>
        <w:jc w:val="both"/>
        <w:rPr>
          <w:rFonts w:ascii="Arial" w:hAnsi="Arial" w:cs="Arial"/>
          <w:sz w:val="22"/>
          <w:szCs w:val="22"/>
        </w:rPr>
      </w:pPr>
      <w:r>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5FECB5E1" w14:textId="7D31C3EC" w:rsidR="00D03F01" w:rsidRDefault="00D03F01" w:rsidP="00D03F01">
      <w:pPr>
        <w:numPr>
          <w:ilvl w:val="0"/>
          <w:numId w:val="53"/>
        </w:numPr>
        <w:tabs>
          <w:tab w:val="num" w:pos="426"/>
        </w:tabs>
        <w:ind w:left="426" w:hanging="426"/>
        <w:jc w:val="both"/>
        <w:rPr>
          <w:rFonts w:ascii="Arial" w:hAnsi="Arial" w:cs="Arial"/>
          <w:sz w:val="22"/>
          <w:szCs w:val="22"/>
        </w:rPr>
      </w:pPr>
      <w:r>
        <w:rPr>
          <w:rFonts w:ascii="Arial" w:hAnsi="Arial" w:cs="Arial"/>
          <w:sz w:val="22"/>
          <w:szCs w:val="22"/>
        </w:rPr>
        <w:t xml:space="preserve">W przypadku, gdy Wykonawca nie dostarczy w wymaganym terminie, wskazanym        w § 2 ust. 3 lit. a) zamówionego </w:t>
      </w:r>
      <w:r>
        <w:rPr>
          <w:rFonts w:ascii="Arial" w:hAnsi="Arial" w:cs="Arial"/>
          <w:color w:val="000000"/>
          <w:sz w:val="22"/>
          <w:szCs w:val="22"/>
        </w:rPr>
        <w:t>asortymentu będącego przedmiotem umowy</w:t>
      </w:r>
      <w:r>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170A6816" w14:textId="5CC3ADCE" w:rsidR="00D03F01" w:rsidRDefault="00D03F01" w:rsidP="00D03F01">
      <w:pPr>
        <w:numPr>
          <w:ilvl w:val="0"/>
          <w:numId w:val="53"/>
        </w:numPr>
        <w:tabs>
          <w:tab w:val="num" w:pos="426"/>
        </w:tabs>
        <w:ind w:left="426" w:hanging="426"/>
        <w:jc w:val="both"/>
        <w:rPr>
          <w:rFonts w:ascii="Arial" w:hAnsi="Arial" w:cs="Arial"/>
          <w:sz w:val="22"/>
          <w:szCs w:val="22"/>
        </w:rPr>
      </w:pPr>
      <w:r>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 W przypadku dokonania zakupu interwencyjnego zmniejsza się odpowiednio wartość i ilość asortymentu objętego umową.</w:t>
      </w:r>
    </w:p>
    <w:p w14:paraId="0547C453" w14:textId="32B1F64C" w:rsidR="00D03F01" w:rsidRDefault="00D03F01" w:rsidP="00D03F01">
      <w:pPr>
        <w:numPr>
          <w:ilvl w:val="0"/>
          <w:numId w:val="53"/>
        </w:numPr>
        <w:tabs>
          <w:tab w:val="num" w:pos="426"/>
        </w:tabs>
        <w:ind w:left="426" w:hanging="426"/>
        <w:jc w:val="both"/>
        <w:rPr>
          <w:rFonts w:ascii="Arial" w:eastAsia="TimesNewRoman" w:hAnsi="Arial" w:cs="Arial"/>
          <w:sz w:val="22"/>
          <w:szCs w:val="22"/>
        </w:rPr>
      </w:pPr>
      <w:r>
        <w:rPr>
          <w:rFonts w:ascii="Arial" w:hAnsi="Arial" w:cs="Arial"/>
          <w:sz w:val="22"/>
          <w:szCs w:val="22"/>
        </w:rPr>
        <w:t>Kara umowna, o której mowa w ust. 1 lit. a) niniejszego paragrafu będzie naliczana do dnia dostarczenia do magazynu Zamawiającego asortymentu zakupionego          w ramach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2D435DB3" w14:textId="77777777" w:rsidR="00D03F01" w:rsidRDefault="00D03F01" w:rsidP="00D03F01">
      <w:pPr>
        <w:numPr>
          <w:ilvl w:val="0"/>
          <w:numId w:val="53"/>
        </w:numPr>
        <w:tabs>
          <w:tab w:val="num" w:pos="426"/>
        </w:tabs>
        <w:ind w:left="426" w:hanging="426"/>
        <w:jc w:val="both"/>
        <w:rPr>
          <w:rFonts w:ascii="Arial" w:hAnsi="Arial" w:cs="Arial"/>
          <w:sz w:val="22"/>
          <w:szCs w:val="22"/>
        </w:rPr>
      </w:pPr>
      <w:r>
        <w:rPr>
          <w:rFonts w:ascii="Arial" w:hAnsi="Arial" w:cs="Arial"/>
          <w:sz w:val="22"/>
          <w:szCs w:val="22"/>
        </w:rPr>
        <w:t>Kary umowne wynikające z postanowień niniejszej umowy płatne będą przelewem na rachunek bankowy Zamawiającego w terminie 30 dni od daty wezwania Wykonawcy do ich zapłaty.</w:t>
      </w:r>
    </w:p>
    <w:p w14:paraId="0C6E62B0" w14:textId="77777777" w:rsidR="00D03F01" w:rsidRDefault="00D03F01" w:rsidP="00D03F01">
      <w:pPr>
        <w:jc w:val="both"/>
        <w:rPr>
          <w:rFonts w:ascii="Arial" w:hAnsi="Arial" w:cs="Arial"/>
          <w:b/>
          <w:color w:val="000000"/>
          <w:sz w:val="22"/>
          <w:szCs w:val="22"/>
        </w:rPr>
      </w:pPr>
    </w:p>
    <w:p w14:paraId="01CCB86F"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xml:space="preserve">  § 7</w:t>
      </w:r>
    </w:p>
    <w:p w14:paraId="25CC1A2C" w14:textId="77777777" w:rsidR="00D03F01" w:rsidRDefault="00D03F01" w:rsidP="00D03F01">
      <w:pPr>
        <w:jc w:val="center"/>
        <w:rPr>
          <w:rFonts w:ascii="Arial" w:hAnsi="Arial" w:cs="Arial"/>
          <w:b/>
          <w:color w:val="000000"/>
          <w:sz w:val="22"/>
          <w:szCs w:val="22"/>
        </w:rPr>
      </w:pPr>
    </w:p>
    <w:p w14:paraId="2214C508" w14:textId="77777777" w:rsidR="00D03F01" w:rsidRDefault="00D03F01" w:rsidP="00D03F01">
      <w:pPr>
        <w:numPr>
          <w:ilvl w:val="0"/>
          <w:numId w:val="27"/>
        </w:numPr>
        <w:tabs>
          <w:tab w:val="num" w:pos="426"/>
        </w:tabs>
        <w:ind w:hanging="720"/>
        <w:jc w:val="both"/>
        <w:rPr>
          <w:rFonts w:ascii="Arial" w:hAnsi="Arial" w:cs="Arial"/>
          <w:color w:val="000000"/>
          <w:sz w:val="22"/>
          <w:szCs w:val="22"/>
        </w:rPr>
      </w:pPr>
      <w:r>
        <w:rPr>
          <w:rFonts w:ascii="Arial" w:hAnsi="Arial" w:cs="Arial"/>
          <w:color w:val="000000"/>
          <w:sz w:val="22"/>
          <w:szCs w:val="22"/>
        </w:rPr>
        <w:t>Osobami odpowiedzialnymi za realizację niniejszej umowy są:</w:t>
      </w:r>
    </w:p>
    <w:p w14:paraId="11D7937C" w14:textId="77777777" w:rsidR="00D03F01" w:rsidRDefault="00D03F01" w:rsidP="00D03F01">
      <w:pPr>
        <w:numPr>
          <w:ilvl w:val="0"/>
          <w:numId w:val="40"/>
        </w:numPr>
        <w:tabs>
          <w:tab w:val="num" w:pos="851"/>
        </w:tabs>
        <w:ind w:left="851" w:hanging="284"/>
        <w:jc w:val="both"/>
        <w:rPr>
          <w:rFonts w:ascii="Arial" w:hAnsi="Arial" w:cs="Arial"/>
          <w:color w:val="000000"/>
          <w:sz w:val="22"/>
          <w:szCs w:val="22"/>
        </w:rPr>
      </w:pPr>
      <w:r>
        <w:rPr>
          <w:rFonts w:ascii="Arial" w:hAnsi="Arial" w:cs="Arial"/>
          <w:color w:val="000000"/>
          <w:sz w:val="22"/>
          <w:szCs w:val="22"/>
        </w:rPr>
        <w:t>ze strony Wykonawcy: imię i nazwisko…………....., Tel. ………………; mail: …………………...</w:t>
      </w:r>
    </w:p>
    <w:p w14:paraId="1641ABC7" w14:textId="77777777" w:rsidR="00D03F01" w:rsidRDefault="00D03F01" w:rsidP="00D03F01">
      <w:pPr>
        <w:pStyle w:val="Akapitzlist"/>
        <w:numPr>
          <w:ilvl w:val="0"/>
          <w:numId w:val="40"/>
        </w:numPr>
        <w:tabs>
          <w:tab w:val="num" w:pos="851"/>
        </w:tabs>
        <w:ind w:left="851" w:hanging="284"/>
        <w:rPr>
          <w:rFonts w:ascii="Arial" w:hAnsi="Arial" w:cs="Arial"/>
          <w:color w:val="000000"/>
          <w:sz w:val="22"/>
          <w:szCs w:val="22"/>
        </w:rPr>
      </w:pPr>
      <w:r>
        <w:rPr>
          <w:rFonts w:ascii="Arial" w:hAnsi="Arial" w:cs="Arial"/>
          <w:color w:val="000000"/>
          <w:sz w:val="22"/>
          <w:szCs w:val="22"/>
        </w:rPr>
        <w:t>ze strony Zamawiającego:</w:t>
      </w:r>
      <w:r>
        <w:rPr>
          <w:rFonts w:ascii="Arial" w:hAnsi="Arial" w:cs="Arial"/>
          <w:sz w:val="22"/>
          <w:szCs w:val="22"/>
        </w:rPr>
        <w:t xml:space="preserve"> </w:t>
      </w:r>
      <w:r>
        <w:rPr>
          <w:rFonts w:ascii="Arial" w:hAnsi="Arial" w:cs="Arial"/>
          <w:color w:val="000000"/>
          <w:sz w:val="22"/>
          <w:szCs w:val="22"/>
        </w:rPr>
        <w:t>……………………………………………</w:t>
      </w:r>
    </w:p>
    <w:p w14:paraId="7067BFD1" w14:textId="77777777" w:rsidR="00D03F01" w:rsidRDefault="00D03F01" w:rsidP="00D03F01">
      <w:pPr>
        <w:numPr>
          <w:ilvl w:val="0"/>
          <w:numId w:val="27"/>
        </w:numPr>
        <w:tabs>
          <w:tab w:val="num" w:pos="426"/>
        </w:tabs>
        <w:ind w:left="426" w:hanging="426"/>
        <w:jc w:val="both"/>
        <w:rPr>
          <w:rFonts w:ascii="Arial" w:hAnsi="Arial" w:cs="Arial"/>
          <w:b/>
          <w:color w:val="000000"/>
          <w:sz w:val="22"/>
          <w:szCs w:val="22"/>
        </w:rPr>
      </w:pPr>
      <w:r>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57369C8D" w14:textId="70428DE2" w:rsidR="00D03F01" w:rsidRDefault="00D03F01" w:rsidP="00D03F01">
      <w:pPr>
        <w:ind w:left="426"/>
        <w:jc w:val="both"/>
        <w:rPr>
          <w:rFonts w:ascii="Arial" w:hAnsi="Arial" w:cs="Arial"/>
          <w:b/>
          <w:color w:val="000000"/>
          <w:sz w:val="22"/>
          <w:szCs w:val="22"/>
        </w:rPr>
      </w:pPr>
    </w:p>
    <w:p w14:paraId="444A13DB" w14:textId="77777777" w:rsidR="00D03F01" w:rsidRDefault="00D03F01" w:rsidP="00D03F01">
      <w:pPr>
        <w:ind w:left="426"/>
        <w:jc w:val="both"/>
        <w:rPr>
          <w:rFonts w:ascii="Arial" w:hAnsi="Arial" w:cs="Arial"/>
          <w:b/>
          <w:color w:val="000000"/>
          <w:sz w:val="22"/>
          <w:szCs w:val="22"/>
        </w:rPr>
      </w:pPr>
    </w:p>
    <w:p w14:paraId="6520AF27" w14:textId="77777777" w:rsidR="00D03F01" w:rsidRDefault="00D03F01" w:rsidP="00D03F01">
      <w:pPr>
        <w:ind w:left="426"/>
        <w:jc w:val="center"/>
        <w:rPr>
          <w:rFonts w:ascii="Arial" w:hAnsi="Arial" w:cs="Arial"/>
          <w:b/>
          <w:color w:val="000000"/>
          <w:sz w:val="22"/>
          <w:szCs w:val="22"/>
        </w:rPr>
      </w:pPr>
      <w:r>
        <w:rPr>
          <w:rFonts w:ascii="Arial" w:hAnsi="Arial" w:cs="Arial"/>
          <w:b/>
          <w:color w:val="000000"/>
          <w:sz w:val="22"/>
          <w:szCs w:val="22"/>
        </w:rPr>
        <w:lastRenderedPageBreak/>
        <w:t>§ 8</w:t>
      </w:r>
    </w:p>
    <w:p w14:paraId="31EC5485" w14:textId="77777777" w:rsidR="00D03F01" w:rsidRDefault="00D03F01" w:rsidP="00D03F01">
      <w:pPr>
        <w:ind w:left="426"/>
        <w:jc w:val="center"/>
        <w:rPr>
          <w:rFonts w:ascii="Arial" w:hAnsi="Arial" w:cs="Arial"/>
          <w:b/>
          <w:color w:val="000000"/>
          <w:sz w:val="22"/>
          <w:szCs w:val="22"/>
        </w:rPr>
      </w:pPr>
    </w:p>
    <w:p w14:paraId="527334A1" w14:textId="41AEA0B0" w:rsidR="00D03F01" w:rsidRDefault="00D03F01" w:rsidP="00D03F01">
      <w:pPr>
        <w:pStyle w:val="Akapitzlist"/>
        <w:numPr>
          <w:ilvl w:val="0"/>
          <w:numId w:val="46"/>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28B6D4D0" w14:textId="77777777" w:rsidR="00D03F01" w:rsidRDefault="00D03F01" w:rsidP="00D03F01">
      <w:pPr>
        <w:pStyle w:val="Akapitzlist"/>
        <w:numPr>
          <w:ilvl w:val="0"/>
          <w:numId w:val="46"/>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090EFE9E" w14:textId="55F2644C" w:rsidR="00D03F01" w:rsidRDefault="00D03F01" w:rsidP="00D03F01">
      <w:pPr>
        <w:pStyle w:val="Akapitzlist"/>
        <w:numPr>
          <w:ilvl w:val="0"/>
          <w:numId w:val="46"/>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1F4A98B7" w14:textId="77777777" w:rsidR="00D03F01" w:rsidRDefault="00D03F01" w:rsidP="00D03F01">
      <w:pPr>
        <w:pStyle w:val="Akapitzlist"/>
        <w:numPr>
          <w:ilvl w:val="0"/>
          <w:numId w:val="46"/>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0BD1697E" w14:textId="77777777" w:rsidR="00D03F01" w:rsidRDefault="00D03F01" w:rsidP="00D03F01">
      <w:pPr>
        <w:ind w:left="426" w:hanging="426"/>
        <w:jc w:val="both"/>
        <w:rPr>
          <w:rFonts w:ascii="Arial" w:hAnsi="Arial" w:cs="Arial"/>
          <w:b/>
          <w:color w:val="000000"/>
          <w:sz w:val="22"/>
          <w:szCs w:val="22"/>
        </w:rPr>
      </w:pPr>
    </w:p>
    <w:p w14:paraId="7BC8C569" w14:textId="77777777" w:rsidR="00D03F01" w:rsidRDefault="00D03F01" w:rsidP="00D03F01">
      <w:pPr>
        <w:ind w:left="360"/>
        <w:jc w:val="center"/>
        <w:rPr>
          <w:rFonts w:ascii="Arial" w:hAnsi="Arial" w:cs="Arial"/>
          <w:b/>
          <w:color w:val="000000"/>
          <w:sz w:val="22"/>
          <w:szCs w:val="22"/>
        </w:rPr>
      </w:pPr>
      <w:r>
        <w:rPr>
          <w:rFonts w:ascii="Arial" w:hAnsi="Arial" w:cs="Arial"/>
          <w:b/>
          <w:color w:val="000000"/>
          <w:sz w:val="22"/>
          <w:szCs w:val="22"/>
        </w:rPr>
        <w:t>§ 9</w:t>
      </w:r>
    </w:p>
    <w:p w14:paraId="604A47A7" w14:textId="77777777" w:rsidR="00D03F01" w:rsidRDefault="00D03F01" w:rsidP="00D03F01">
      <w:pPr>
        <w:ind w:left="360"/>
        <w:jc w:val="center"/>
        <w:rPr>
          <w:rFonts w:ascii="Arial" w:hAnsi="Arial" w:cs="Arial"/>
          <w:b/>
          <w:color w:val="000000"/>
          <w:sz w:val="22"/>
          <w:szCs w:val="22"/>
        </w:rPr>
      </w:pPr>
    </w:p>
    <w:p w14:paraId="1CABAAE9" w14:textId="51626C8F" w:rsidR="00D03F01" w:rsidRDefault="00D03F01" w:rsidP="00D03F01">
      <w:pPr>
        <w:pStyle w:val="Akapitzlist"/>
        <w:numPr>
          <w:ilvl w:val="4"/>
          <w:numId w:val="27"/>
        </w:numPr>
        <w:tabs>
          <w:tab w:val="num" w:pos="426"/>
        </w:tabs>
        <w:spacing w:after="200"/>
        <w:ind w:left="426" w:hanging="426"/>
        <w:contextualSpacing/>
        <w:jc w:val="both"/>
        <w:rPr>
          <w:rFonts w:ascii="Arial" w:hAnsi="Arial" w:cs="Arial"/>
          <w:sz w:val="22"/>
          <w:szCs w:val="22"/>
        </w:rPr>
      </w:pPr>
      <w:r>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00C86CF0" w14:textId="77777777" w:rsidR="00D03F01" w:rsidRDefault="00D03F01" w:rsidP="00D03F01">
      <w:pPr>
        <w:pStyle w:val="Akapitzlist"/>
        <w:numPr>
          <w:ilvl w:val="4"/>
          <w:numId w:val="27"/>
        </w:numPr>
        <w:tabs>
          <w:tab w:val="num" w:pos="426"/>
        </w:tabs>
        <w:ind w:left="426" w:hanging="426"/>
        <w:contextualSpacing/>
        <w:jc w:val="both"/>
        <w:rPr>
          <w:rFonts w:ascii="Arial" w:hAnsi="Arial" w:cs="Arial"/>
          <w:sz w:val="22"/>
          <w:szCs w:val="22"/>
        </w:rPr>
      </w:pPr>
      <w:r>
        <w:rPr>
          <w:rFonts w:ascii="Arial" w:hAnsi="Arial" w:cs="Arial"/>
          <w:sz w:val="22"/>
          <w:szCs w:val="22"/>
        </w:rPr>
        <w:t>Zamawiający ma prawo do odstąpienia od umowy i rozwiązania jej ze skutkiem natychmiastowym w przypadku:</w:t>
      </w:r>
    </w:p>
    <w:p w14:paraId="2407E0D2" w14:textId="2C465447" w:rsidR="00D03F01" w:rsidRDefault="00D03F01" w:rsidP="00D03F01">
      <w:pPr>
        <w:pStyle w:val="Akapitzlist"/>
        <w:numPr>
          <w:ilvl w:val="0"/>
          <w:numId w:val="41"/>
        </w:numPr>
        <w:tabs>
          <w:tab w:val="num" w:pos="1276"/>
        </w:tabs>
        <w:ind w:left="1276" w:hanging="425"/>
        <w:contextualSpacing/>
        <w:jc w:val="both"/>
        <w:rPr>
          <w:rFonts w:ascii="Arial" w:hAnsi="Arial" w:cs="Arial"/>
          <w:sz w:val="22"/>
          <w:szCs w:val="22"/>
        </w:rPr>
      </w:pPr>
      <w:r>
        <w:rPr>
          <w:rFonts w:ascii="Arial" w:hAnsi="Arial" w:cs="Arial"/>
          <w:sz w:val="22"/>
          <w:szCs w:val="22"/>
        </w:rPr>
        <w:t>gdy Wykonawca nie wykonuje umowy lub wykonuje ją nienależycie,               w sposób rażący naruszając istotne jej postanowienia,</w:t>
      </w:r>
    </w:p>
    <w:p w14:paraId="5D48A384" w14:textId="77777777" w:rsidR="00D03F01" w:rsidRDefault="00D03F01" w:rsidP="00D03F01">
      <w:pPr>
        <w:pStyle w:val="Akapitzlist"/>
        <w:numPr>
          <w:ilvl w:val="0"/>
          <w:numId w:val="41"/>
        </w:numPr>
        <w:tabs>
          <w:tab w:val="num" w:pos="1276"/>
        </w:tabs>
        <w:ind w:left="1276" w:hanging="425"/>
        <w:contextualSpacing/>
        <w:jc w:val="both"/>
        <w:rPr>
          <w:rFonts w:ascii="Arial" w:hAnsi="Arial" w:cs="Arial"/>
          <w:sz w:val="22"/>
          <w:szCs w:val="22"/>
        </w:rPr>
      </w:pPr>
      <w:r>
        <w:rPr>
          <w:rFonts w:ascii="Arial" w:hAnsi="Arial" w:cs="Arial"/>
          <w:sz w:val="22"/>
          <w:szCs w:val="22"/>
        </w:rPr>
        <w:t>zwłoki w dostawie powyżej 10 dni roboczych od dnia określonego na podstawie §2 ust. 3 umowy,</w:t>
      </w:r>
    </w:p>
    <w:p w14:paraId="46B5F261" w14:textId="77777777" w:rsidR="00D03F01" w:rsidRDefault="00D03F01" w:rsidP="00D03F01">
      <w:pPr>
        <w:pStyle w:val="Akapitzlist"/>
        <w:numPr>
          <w:ilvl w:val="0"/>
          <w:numId w:val="41"/>
        </w:numPr>
        <w:tabs>
          <w:tab w:val="num" w:pos="1276"/>
        </w:tabs>
        <w:ind w:left="1276" w:hanging="425"/>
        <w:contextualSpacing/>
        <w:jc w:val="both"/>
        <w:rPr>
          <w:rFonts w:ascii="Arial" w:hAnsi="Arial" w:cs="Arial"/>
          <w:sz w:val="22"/>
          <w:szCs w:val="22"/>
        </w:rPr>
      </w:pPr>
      <w:r>
        <w:rPr>
          <w:rFonts w:ascii="Arial" w:hAnsi="Arial" w:cs="Arial"/>
          <w:sz w:val="22"/>
          <w:szCs w:val="22"/>
        </w:rPr>
        <w:t>3/krotnej uzasadnionej reklamacji,</w:t>
      </w:r>
    </w:p>
    <w:p w14:paraId="4D20594A" w14:textId="77777777" w:rsidR="00D03F01" w:rsidRDefault="00D03F01" w:rsidP="00D03F01">
      <w:pPr>
        <w:pStyle w:val="Akapitzlist"/>
        <w:numPr>
          <w:ilvl w:val="0"/>
          <w:numId w:val="41"/>
        </w:numPr>
        <w:tabs>
          <w:tab w:val="num" w:pos="1276"/>
        </w:tabs>
        <w:ind w:left="1276" w:hanging="425"/>
        <w:contextualSpacing/>
        <w:jc w:val="both"/>
        <w:rPr>
          <w:rFonts w:ascii="Arial" w:hAnsi="Arial" w:cs="Arial"/>
          <w:sz w:val="22"/>
          <w:szCs w:val="22"/>
        </w:rPr>
      </w:pPr>
      <w:r>
        <w:rPr>
          <w:rFonts w:ascii="Arial" w:hAnsi="Arial" w:cs="Arial"/>
          <w:sz w:val="22"/>
          <w:szCs w:val="22"/>
        </w:rPr>
        <w:t>jeżeli łączna wartość kar umownych naliczonych Wykonawcy przekroczy 20% całkowitej wartości umowy brutto.</w:t>
      </w:r>
    </w:p>
    <w:p w14:paraId="6D0E54DB" w14:textId="77777777" w:rsidR="00D03F01" w:rsidRDefault="00D03F01" w:rsidP="00D03F01">
      <w:pPr>
        <w:pStyle w:val="Akapitzlist"/>
        <w:numPr>
          <w:ilvl w:val="0"/>
          <w:numId w:val="27"/>
        </w:numPr>
        <w:tabs>
          <w:tab w:val="num" w:pos="426"/>
        </w:tabs>
        <w:ind w:left="426" w:hanging="426"/>
        <w:contextualSpacing/>
        <w:jc w:val="both"/>
        <w:rPr>
          <w:rFonts w:ascii="Arial" w:hAnsi="Arial" w:cs="Arial"/>
          <w:sz w:val="22"/>
          <w:szCs w:val="22"/>
        </w:rPr>
      </w:pPr>
      <w:r>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9DA41C1" w14:textId="77777777" w:rsidR="00D03F01" w:rsidRDefault="00D03F01" w:rsidP="00D03F01">
      <w:pPr>
        <w:numPr>
          <w:ilvl w:val="0"/>
          <w:numId w:val="27"/>
        </w:numPr>
        <w:tabs>
          <w:tab w:val="num" w:pos="426"/>
        </w:tabs>
        <w:ind w:left="426" w:hanging="426"/>
        <w:jc w:val="both"/>
        <w:rPr>
          <w:rFonts w:ascii="Arial" w:eastAsia="Calibri" w:hAnsi="Arial" w:cs="Arial"/>
          <w:sz w:val="22"/>
          <w:szCs w:val="22"/>
          <w:lang w:eastAsia="en-US"/>
        </w:rPr>
      </w:pPr>
      <w:r>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25196E0B" w14:textId="77777777" w:rsidR="00D03F01" w:rsidRDefault="00D03F01" w:rsidP="00D03F01">
      <w:pPr>
        <w:numPr>
          <w:ilvl w:val="0"/>
          <w:numId w:val="27"/>
        </w:numPr>
        <w:tabs>
          <w:tab w:val="num" w:pos="426"/>
        </w:tabs>
        <w:ind w:left="426" w:hanging="426"/>
        <w:jc w:val="both"/>
        <w:rPr>
          <w:rFonts w:ascii="Arial" w:hAnsi="Arial" w:cs="Arial"/>
          <w:sz w:val="22"/>
          <w:szCs w:val="22"/>
        </w:rPr>
      </w:pPr>
      <w:r>
        <w:rPr>
          <w:rFonts w:ascii="Arial" w:hAnsi="Arial" w:cs="Arial"/>
          <w:sz w:val="22"/>
          <w:szCs w:val="22"/>
        </w:rPr>
        <w:t>Wszelkie zmiany i uzupełnienia niniejszej umowy wymagają zachowania formy pisemnej pod rygorem nieważności, za wyjątkiem §5 ust. 4 pkt a) oraz §9 ust. 6 pkt. k) umowy.</w:t>
      </w:r>
    </w:p>
    <w:p w14:paraId="5B9F692C" w14:textId="77777777" w:rsidR="00D03F01" w:rsidRDefault="00D03F01" w:rsidP="00D03F01">
      <w:pPr>
        <w:numPr>
          <w:ilvl w:val="0"/>
          <w:numId w:val="27"/>
        </w:numPr>
        <w:tabs>
          <w:tab w:val="num" w:pos="426"/>
        </w:tabs>
        <w:ind w:left="426" w:hanging="426"/>
        <w:jc w:val="both"/>
        <w:rPr>
          <w:rFonts w:ascii="Arial" w:hAnsi="Arial" w:cs="Arial"/>
          <w:sz w:val="22"/>
          <w:szCs w:val="22"/>
        </w:rPr>
      </w:pPr>
      <w:r>
        <w:rPr>
          <w:rFonts w:ascii="Arial" w:hAnsi="Arial" w:cs="Arial"/>
          <w:sz w:val="22"/>
          <w:szCs w:val="22"/>
        </w:rPr>
        <w:t xml:space="preserve">Zmiany i uzupełnienia niniejszej umowy mogą mieć miejsce w przypadku wystąpienia następujących okoliczności: </w:t>
      </w:r>
    </w:p>
    <w:p w14:paraId="0D929A46"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 xml:space="preserve">wskazanych w § 2 ust. 6 umowy, </w:t>
      </w:r>
    </w:p>
    <w:p w14:paraId="4C352860"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wskazanych w § 5 ust. 4 i 13 umowy,</w:t>
      </w:r>
    </w:p>
    <w:p w14:paraId="2E5AC684"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zmianę jakości, parametrów lub innych cech charakterystycznych dla przedmiotu   zamówienia, w tym zmianę numeru katalogowego produktu bądź nazwy własnej produktu,</w:t>
      </w:r>
    </w:p>
    <w:p w14:paraId="6B7E6F0C"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zmianę sposobu konfekcjonowania,</w:t>
      </w:r>
    </w:p>
    <w:p w14:paraId="6C7708EE" w14:textId="211BF426"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w wyniku zmiany Umowy możliwe będzie podniesienie poziomu, jakości badań wykonywanych przez Zamawiającego,</w:t>
      </w:r>
    </w:p>
    <w:p w14:paraId="2D9E901E"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będzie to konieczne ze względu na zmianę przepisów prawa,</w:t>
      </w:r>
    </w:p>
    <w:p w14:paraId="370B99E7"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lastRenderedPageBreak/>
        <w:t xml:space="preserve">zostanie wprowadzony produkt zmodyfikowany lub udoskonalony, </w:t>
      </w:r>
    </w:p>
    <w:p w14:paraId="531C05F0"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 xml:space="preserve">bądź w sytuacji wstrzymania lub zakończenia produkcji, </w:t>
      </w:r>
    </w:p>
    <w:p w14:paraId="751CABEA"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 xml:space="preserve">obniżenia wynagrodzenia Wykonawcy w przypadku zaistnienia okoliczności mających wpływ na obniżenie wynagrodzenia, </w:t>
      </w:r>
    </w:p>
    <w:p w14:paraId="67FC2724"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omyłek pisarskich lub błędów rachunkowych</w:t>
      </w:r>
    </w:p>
    <w:p w14:paraId="4F768916"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bądź w sytuacji, gdy nastąpi wycofanie z rynku, zawieszenie produkcji czy przejściowy brak możliwości brak dostawy produktu przy jednoczesnej możliwości dostarczenia produktu zamiennego o parametrach nie gorszych od produktu objętego umową, Wykonawca zobowiązany jest do zapewnienia odpowiednika o takim samym składzie chemicznym, tej samej dawce i drodze podania pod warunkiem zachowania tej samej lub niższej ceny Ewentualna zmiana produktu może być dokonana na pisemny wniosek wykonawcy, który w terminie 7 dni od otrzymania wniosku, zostanie pozytywnie rozpatrzony przez Zamawiającego. Zamawiający może odstąpić od realizacji tej części zamówienia po pisemnym udokumentowaniu tego faktu przez Wykonawcę</w:t>
      </w:r>
    </w:p>
    <w:p w14:paraId="1175F83F"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sz w:val="22"/>
          <w:szCs w:val="22"/>
        </w:rPr>
        <w:t>zmiana dawki, w szczególności na inna dawkę produktu leczniczego dopuszczoną do refundacji.</w:t>
      </w:r>
    </w:p>
    <w:p w14:paraId="75C147E6" w14:textId="77777777" w:rsidR="00D03F01" w:rsidRDefault="00D03F01" w:rsidP="00D03F01">
      <w:pPr>
        <w:pStyle w:val="Akapitzlist"/>
        <w:numPr>
          <w:ilvl w:val="0"/>
          <w:numId w:val="42"/>
        </w:numPr>
        <w:ind w:left="1276" w:hanging="425"/>
        <w:contextualSpacing/>
        <w:jc w:val="both"/>
        <w:rPr>
          <w:rFonts w:ascii="Arial" w:hAnsi="Arial" w:cs="Arial"/>
          <w:sz w:val="22"/>
          <w:szCs w:val="22"/>
        </w:rPr>
      </w:pPr>
      <w:r>
        <w:rPr>
          <w:rFonts w:ascii="Arial" w:hAnsi="Arial" w:cs="Arial"/>
          <w:color w:val="000000"/>
          <w:sz w:val="22"/>
          <w:szCs w:val="22"/>
        </w:rPr>
        <w:t>Zmiany cen leków do chemioterapii i programów lekowych w przypadku zmiany cen urzędowych oraz zmiany cen leków znajdujących się na liście leków refundowanych zgodnie z ustawą z dnia 12 maja 2011 r. o refundacji leków, środków spożywczych specjalnego przeznaczenia żywieniowego oraz wyrobów medycznych. Wykonawca zobowiązany jest do zmiany cen urzędowych leków, które będą na stanie magazynowym Zamawiającego (Apteki) w dniu przeceny.</w:t>
      </w:r>
    </w:p>
    <w:p w14:paraId="12F0398B" w14:textId="77777777" w:rsidR="00D03F01" w:rsidRDefault="00D03F01" w:rsidP="00D03F01">
      <w:pPr>
        <w:pStyle w:val="Akapitzlist"/>
        <w:ind w:left="0"/>
        <w:contextualSpacing/>
        <w:jc w:val="both"/>
        <w:rPr>
          <w:rFonts w:ascii="Arial" w:hAnsi="Arial" w:cs="Arial"/>
          <w:sz w:val="22"/>
          <w:szCs w:val="22"/>
        </w:rPr>
      </w:pPr>
    </w:p>
    <w:p w14:paraId="24DC4E0F" w14:textId="77777777" w:rsidR="00D03F01" w:rsidRDefault="00D03F01" w:rsidP="00D03F01">
      <w:pPr>
        <w:pStyle w:val="Akapitzlist"/>
        <w:numPr>
          <w:ilvl w:val="0"/>
          <w:numId w:val="27"/>
        </w:numPr>
        <w:tabs>
          <w:tab w:val="num" w:pos="567"/>
        </w:tabs>
        <w:ind w:left="567" w:hanging="567"/>
        <w:contextualSpacing/>
        <w:jc w:val="both"/>
        <w:rPr>
          <w:rFonts w:ascii="Arial" w:hAnsi="Arial" w:cs="Arial"/>
          <w:sz w:val="22"/>
          <w:szCs w:val="22"/>
        </w:rPr>
      </w:pPr>
      <w:r>
        <w:rPr>
          <w:rFonts w:ascii="Arial" w:hAnsi="Arial" w:cs="Arial"/>
          <w:color w:val="000000"/>
          <w:sz w:val="22"/>
          <w:szCs w:val="22"/>
        </w:rPr>
        <w:t>Strony będą dążyć do rozstrzygnięcia sporów mogących wyniknąć przy realizacji niniejszej umowy na drodze ugodowej.</w:t>
      </w:r>
      <w:r>
        <w:rPr>
          <w:rFonts w:ascii="Arial" w:hAnsi="Arial" w:cs="Arial"/>
          <w:sz w:val="22"/>
          <w:szCs w:val="22"/>
        </w:rPr>
        <w:t xml:space="preserve"> </w:t>
      </w:r>
      <w:r>
        <w:rPr>
          <w:rFonts w:ascii="Arial" w:hAnsi="Arial" w:cs="Arial"/>
          <w:color w:val="000000"/>
          <w:sz w:val="22"/>
          <w:szCs w:val="22"/>
        </w:rPr>
        <w:t>Jeżeli strony nie osiągną kompromisu wówczas sporne sprawy rozstrzygane będą przez Sąd powszechny właściwy dla siedziby Zamawiającego.</w:t>
      </w:r>
    </w:p>
    <w:p w14:paraId="32AB50A5" w14:textId="77777777" w:rsidR="00D03F01" w:rsidRDefault="00D03F01" w:rsidP="00D03F01">
      <w:pPr>
        <w:pStyle w:val="Akapitzlist"/>
        <w:numPr>
          <w:ilvl w:val="0"/>
          <w:numId w:val="27"/>
        </w:numPr>
        <w:tabs>
          <w:tab w:val="num" w:pos="567"/>
        </w:tabs>
        <w:ind w:left="567" w:hanging="567"/>
        <w:contextualSpacing/>
        <w:jc w:val="both"/>
        <w:rPr>
          <w:rFonts w:ascii="Arial" w:hAnsi="Arial" w:cs="Arial"/>
          <w:sz w:val="22"/>
          <w:szCs w:val="22"/>
        </w:rPr>
      </w:pPr>
      <w:r>
        <w:rPr>
          <w:rFonts w:ascii="Arial" w:hAnsi="Arial" w:cs="Arial"/>
          <w:color w:val="000000"/>
          <w:sz w:val="22"/>
          <w:szCs w:val="22"/>
        </w:rPr>
        <w:t>Umowa niniejsza została sporządzona w dwóch jednobrzmiących egzemplarzach – po jednym egzemplarzu dla każdej ze Stron.</w:t>
      </w:r>
    </w:p>
    <w:p w14:paraId="71419072" w14:textId="77777777" w:rsidR="00D03F01" w:rsidRDefault="00D03F01" w:rsidP="00D03F01">
      <w:pPr>
        <w:pStyle w:val="Akapitzlist"/>
        <w:numPr>
          <w:ilvl w:val="0"/>
          <w:numId w:val="27"/>
        </w:numPr>
        <w:tabs>
          <w:tab w:val="num" w:pos="567"/>
        </w:tabs>
        <w:ind w:left="567" w:hanging="567"/>
        <w:contextualSpacing/>
        <w:jc w:val="both"/>
        <w:rPr>
          <w:rFonts w:ascii="Arial" w:hAnsi="Arial" w:cs="Arial"/>
          <w:color w:val="000000"/>
          <w:sz w:val="22"/>
          <w:szCs w:val="22"/>
        </w:rPr>
      </w:pPr>
      <w:r>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7B4F62B1" w14:textId="77777777" w:rsidR="00D03F01" w:rsidRDefault="00D03F01" w:rsidP="00D03F01">
      <w:pPr>
        <w:rPr>
          <w:rFonts w:ascii="Arial" w:hAnsi="Arial" w:cs="Arial"/>
          <w:b/>
          <w:color w:val="000000"/>
          <w:sz w:val="22"/>
          <w:szCs w:val="22"/>
        </w:rPr>
      </w:pPr>
    </w:p>
    <w:p w14:paraId="2F8A151E" w14:textId="77777777" w:rsidR="00D03F01" w:rsidRDefault="00D03F01" w:rsidP="00D03F01">
      <w:pPr>
        <w:ind w:left="708"/>
        <w:rPr>
          <w:rFonts w:ascii="Arial" w:hAnsi="Arial" w:cs="Arial"/>
          <w:sz w:val="22"/>
          <w:szCs w:val="22"/>
        </w:rPr>
      </w:pPr>
      <w:r>
        <w:rPr>
          <w:rFonts w:ascii="Arial" w:hAnsi="Arial" w:cs="Arial"/>
          <w:b/>
          <w:color w:val="000000"/>
          <w:sz w:val="22"/>
          <w:szCs w:val="22"/>
        </w:rPr>
        <w:t>Zamawiający</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Wykonawca</w:t>
      </w:r>
      <w:r>
        <w:rPr>
          <w:rFonts w:ascii="Arial" w:hAnsi="Arial" w:cs="Arial"/>
          <w:b/>
          <w:color w:val="000000"/>
          <w:sz w:val="22"/>
          <w:szCs w:val="22"/>
        </w:rPr>
        <w:br/>
      </w:r>
    </w:p>
    <w:p w14:paraId="296D75AB" w14:textId="77777777" w:rsidR="00CC1457" w:rsidRDefault="00CC1457" w:rsidP="00CC1457"/>
    <w:p w14:paraId="0D1DB98D" w14:textId="77777777" w:rsidR="00E45BF7" w:rsidRDefault="00E45BF7" w:rsidP="004C0E1E">
      <w:pPr>
        <w:spacing w:before="120" w:line="276" w:lineRule="auto"/>
        <w:jc w:val="right"/>
        <w:rPr>
          <w:rFonts w:ascii="Arial" w:eastAsia="Times New Roman" w:hAnsi="Arial" w:cs="Arial"/>
          <w:b/>
          <w:bCs/>
          <w:sz w:val="22"/>
          <w:szCs w:val="22"/>
        </w:rPr>
      </w:pPr>
    </w:p>
    <w:p w14:paraId="48640D72" w14:textId="77777777" w:rsidR="00E45BF7" w:rsidRDefault="00E45BF7" w:rsidP="004C0E1E">
      <w:pPr>
        <w:spacing w:before="120" w:line="276" w:lineRule="auto"/>
        <w:jc w:val="right"/>
        <w:rPr>
          <w:rFonts w:ascii="Arial" w:eastAsia="Times New Roman" w:hAnsi="Arial" w:cs="Arial"/>
          <w:b/>
          <w:bCs/>
          <w:sz w:val="22"/>
          <w:szCs w:val="22"/>
        </w:rPr>
      </w:pPr>
    </w:p>
    <w:p w14:paraId="4164A33C" w14:textId="77777777" w:rsidR="00E45BF7" w:rsidRDefault="00E45BF7" w:rsidP="004C0E1E">
      <w:pPr>
        <w:spacing w:before="120" w:line="276" w:lineRule="auto"/>
        <w:jc w:val="right"/>
        <w:rPr>
          <w:rFonts w:ascii="Arial" w:eastAsia="Times New Roman" w:hAnsi="Arial" w:cs="Arial"/>
          <w:b/>
          <w:bCs/>
          <w:sz w:val="22"/>
          <w:szCs w:val="22"/>
        </w:rPr>
      </w:pP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1D314F49" w14:textId="0C0BD067" w:rsidR="00E45BF7" w:rsidRDefault="00E45BF7" w:rsidP="004C0E1E">
      <w:pPr>
        <w:spacing w:before="120" w:line="276" w:lineRule="auto"/>
        <w:jc w:val="right"/>
        <w:rPr>
          <w:rFonts w:ascii="Arial" w:eastAsia="Times New Roman" w:hAnsi="Arial" w:cs="Arial"/>
          <w:b/>
          <w:bCs/>
          <w:sz w:val="22"/>
          <w:szCs w:val="22"/>
        </w:rPr>
      </w:pPr>
    </w:p>
    <w:p w14:paraId="3C46A64E" w14:textId="7D66E296" w:rsidR="00E332FA" w:rsidRDefault="00E332FA" w:rsidP="004C0E1E">
      <w:pPr>
        <w:spacing w:before="120" w:line="276" w:lineRule="auto"/>
        <w:jc w:val="right"/>
        <w:rPr>
          <w:rFonts w:ascii="Arial" w:eastAsia="Times New Roman" w:hAnsi="Arial" w:cs="Arial"/>
          <w:b/>
          <w:bCs/>
          <w:sz w:val="22"/>
          <w:szCs w:val="22"/>
        </w:rPr>
      </w:pPr>
    </w:p>
    <w:p w14:paraId="6F0F960A" w14:textId="43FC0015" w:rsidR="00E332FA" w:rsidRDefault="00E332FA" w:rsidP="004C0E1E">
      <w:pPr>
        <w:spacing w:before="120" w:line="276" w:lineRule="auto"/>
        <w:jc w:val="right"/>
        <w:rPr>
          <w:rFonts w:ascii="Arial" w:eastAsia="Times New Roman" w:hAnsi="Arial" w:cs="Arial"/>
          <w:b/>
          <w:bCs/>
          <w:sz w:val="22"/>
          <w:szCs w:val="22"/>
        </w:rPr>
      </w:pPr>
    </w:p>
    <w:p w14:paraId="359C089C" w14:textId="3E03207D" w:rsidR="00E332FA" w:rsidRDefault="00E332FA" w:rsidP="004C0E1E">
      <w:pPr>
        <w:spacing w:before="120" w:line="276" w:lineRule="auto"/>
        <w:jc w:val="right"/>
        <w:rPr>
          <w:rFonts w:ascii="Arial" w:eastAsia="Times New Roman" w:hAnsi="Arial" w:cs="Arial"/>
          <w:b/>
          <w:bCs/>
          <w:sz w:val="22"/>
          <w:szCs w:val="22"/>
        </w:rPr>
      </w:pPr>
    </w:p>
    <w:p w14:paraId="190230C2" w14:textId="041531AF" w:rsidR="00E332FA" w:rsidRDefault="00E332FA"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329D841" w:rsidR="004C0E1E" w:rsidRPr="00425B52" w:rsidRDefault="00032165" w:rsidP="004C0E1E">
      <w:pPr>
        <w:spacing w:line="276" w:lineRule="auto"/>
        <w:jc w:val="center"/>
        <w:rPr>
          <w:rFonts w:ascii="Arial" w:eastAsia="Times New Roman" w:hAnsi="Arial" w:cs="Arial"/>
          <w:bCs/>
          <w:sz w:val="22"/>
          <w:szCs w:val="22"/>
        </w:rPr>
      </w:pPr>
      <w:r w:rsidRPr="00032165">
        <w:rPr>
          <w:rFonts w:ascii="Arial" w:hAnsi="Arial" w:cs="Arial"/>
          <w:b/>
          <w:sz w:val="22"/>
          <w:szCs w:val="22"/>
        </w:rPr>
        <w:t>Zakup i dostawa</w:t>
      </w:r>
      <w:r>
        <w:rPr>
          <w:rFonts w:ascii="Arial" w:hAnsi="Arial" w:cs="Arial"/>
          <w:sz w:val="22"/>
          <w:szCs w:val="22"/>
        </w:rPr>
        <w:t xml:space="preserve"> </w:t>
      </w:r>
      <w:r w:rsidR="002F0A96">
        <w:rPr>
          <w:rFonts w:ascii="Arial" w:hAnsi="Arial" w:cs="Arial"/>
          <w:b/>
          <w:sz w:val="22"/>
          <w:szCs w:val="22"/>
        </w:rPr>
        <w:t xml:space="preserve">leków, </w:t>
      </w:r>
      <w:r w:rsidR="00C2488C">
        <w:rPr>
          <w:rFonts w:ascii="Arial" w:hAnsi="Arial" w:cs="Arial"/>
          <w:b/>
          <w:sz w:val="22"/>
          <w:szCs w:val="22"/>
        </w:rPr>
        <w:t xml:space="preserve">tlenu medycznego oraz produktów do żywienia                                      do i pozajelitowego </w:t>
      </w:r>
      <w:r w:rsidR="00E45BF7">
        <w:rPr>
          <w:rFonts w:ascii="Arial" w:hAnsi="Arial" w:cs="Arial"/>
          <w:b/>
          <w:sz w:val="22"/>
          <w:szCs w:val="22"/>
        </w:rPr>
        <w:t>(</w:t>
      </w:r>
      <w:r w:rsidR="00C2488C">
        <w:rPr>
          <w:rFonts w:ascii="Arial" w:hAnsi="Arial" w:cs="Arial"/>
          <w:b/>
          <w:sz w:val="22"/>
          <w:szCs w:val="22"/>
        </w:rPr>
        <w:t>22</w:t>
      </w:r>
      <w:r w:rsidR="00202DB4">
        <w:rPr>
          <w:rFonts w:ascii="Arial" w:eastAsia="Times New Roman" w:hAnsi="Arial" w:cs="Arial"/>
          <w:b/>
          <w:sz w:val="22"/>
          <w:szCs w:val="22"/>
        </w:rPr>
        <w:t>/202</w:t>
      </w:r>
      <w:r w:rsidR="00C2488C">
        <w:rPr>
          <w:rFonts w:ascii="Arial" w:eastAsia="Times New Roman" w:hAnsi="Arial" w:cs="Arial"/>
          <w:b/>
          <w:sz w:val="22"/>
          <w:szCs w:val="22"/>
        </w:rPr>
        <w:t>5</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8F210A">
        <w:rPr>
          <w:rFonts w:ascii="Arial" w:eastAsia="Times New Roman" w:hAnsi="Arial" w:cs="Arial"/>
          <w:sz w:val="22"/>
          <w:szCs w:val="22"/>
        </w:rPr>
      </w:r>
      <w:r w:rsidR="008F210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8F210A">
        <w:rPr>
          <w:rFonts w:ascii="Arial" w:eastAsia="Times New Roman" w:hAnsi="Arial" w:cs="Arial"/>
          <w:sz w:val="22"/>
          <w:szCs w:val="22"/>
        </w:rPr>
      </w:r>
      <w:r w:rsidR="008F210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00638F6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W postępowaniu prowadzonym przez Wielkopolskie Centrum Onkologii w Poznaniu </w:t>
      </w:r>
      <w:r w:rsidR="002F0A96">
        <w:rPr>
          <w:rFonts w:ascii="Arial" w:hAnsi="Arial" w:cs="Arial"/>
          <w:bCs/>
          <w:sz w:val="22"/>
          <w:szCs w:val="22"/>
        </w:rPr>
        <w:t xml:space="preserve">          </w:t>
      </w:r>
      <w:r w:rsidRPr="00425B52">
        <w:rPr>
          <w:rFonts w:ascii="Arial" w:hAnsi="Arial" w:cs="Arial"/>
          <w:bCs/>
          <w:sz w:val="22"/>
          <w:szCs w:val="22"/>
        </w:rPr>
        <w:t>w trybie przetargu nieograniczonego pn.</w:t>
      </w:r>
    </w:p>
    <w:p w14:paraId="4B38065B" w14:textId="2482225F" w:rsidR="004C0E1E" w:rsidRPr="00AF5654" w:rsidRDefault="00BA3C59" w:rsidP="004C0E1E">
      <w:pPr>
        <w:rPr>
          <w:rFonts w:ascii="Arial" w:hAnsi="Arial" w:cs="Arial"/>
          <w:b/>
          <w:bCs/>
          <w:sz w:val="22"/>
          <w:szCs w:val="22"/>
        </w:rPr>
      </w:pPr>
      <w:r w:rsidRPr="00032165">
        <w:rPr>
          <w:rFonts w:ascii="Arial" w:hAnsi="Arial" w:cs="Arial"/>
          <w:b/>
          <w:sz w:val="22"/>
          <w:szCs w:val="22"/>
        </w:rPr>
        <w:t>Zakup i dostawa</w:t>
      </w:r>
      <w:r>
        <w:rPr>
          <w:rFonts w:ascii="Arial" w:hAnsi="Arial" w:cs="Arial"/>
          <w:sz w:val="22"/>
          <w:szCs w:val="22"/>
        </w:rPr>
        <w:t xml:space="preserve"> </w:t>
      </w:r>
      <w:r w:rsidR="002F0A96" w:rsidRPr="002F0A96">
        <w:rPr>
          <w:rFonts w:ascii="Arial" w:hAnsi="Arial" w:cs="Arial"/>
          <w:b/>
          <w:sz w:val="22"/>
          <w:szCs w:val="22"/>
        </w:rPr>
        <w:t>le</w:t>
      </w:r>
      <w:r w:rsidR="002F0A96">
        <w:rPr>
          <w:rFonts w:ascii="Arial" w:hAnsi="Arial" w:cs="Arial"/>
          <w:b/>
          <w:sz w:val="22"/>
          <w:szCs w:val="22"/>
        </w:rPr>
        <w:t xml:space="preserve">ków, </w:t>
      </w:r>
      <w:r w:rsidR="00C2488C">
        <w:rPr>
          <w:rFonts w:ascii="Arial" w:hAnsi="Arial" w:cs="Arial"/>
          <w:b/>
          <w:sz w:val="22"/>
          <w:szCs w:val="22"/>
        </w:rPr>
        <w:t>tlenu medycznego oraz produktów do żywienia                                      do i pozajelitowego</w:t>
      </w:r>
      <w:r w:rsidR="00C2488C" w:rsidRPr="00AF5654">
        <w:rPr>
          <w:rFonts w:ascii="Arial" w:hAnsi="Arial" w:cs="Arial"/>
          <w:b/>
          <w:sz w:val="22"/>
          <w:szCs w:val="22"/>
        </w:rPr>
        <w:t xml:space="preserve"> </w:t>
      </w:r>
      <w:r w:rsidR="00E47FBB" w:rsidRPr="00AF5654">
        <w:rPr>
          <w:rFonts w:ascii="Arial" w:hAnsi="Arial" w:cs="Arial"/>
          <w:b/>
          <w:sz w:val="22"/>
          <w:szCs w:val="22"/>
        </w:rPr>
        <w:t>(</w:t>
      </w:r>
      <w:r w:rsidR="00C2488C">
        <w:rPr>
          <w:rFonts w:ascii="Arial" w:hAnsi="Arial" w:cs="Arial"/>
          <w:b/>
          <w:sz w:val="22"/>
          <w:szCs w:val="22"/>
        </w:rPr>
        <w:t>22</w:t>
      </w:r>
      <w:r w:rsidR="00202DB4" w:rsidRPr="00AF5654">
        <w:rPr>
          <w:rFonts w:ascii="Arial" w:hAnsi="Arial" w:cs="Arial"/>
          <w:b/>
          <w:sz w:val="22"/>
          <w:szCs w:val="22"/>
        </w:rPr>
        <w:t>/202</w:t>
      </w:r>
      <w:r w:rsidR="00C2488C">
        <w:rPr>
          <w:rFonts w:ascii="Arial" w:hAnsi="Arial" w:cs="Arial"/>
          <w:b/>
          <w:sz w:val="22"/>
          <w:szCs w:val="22"/>
        </w:rPr>
        <w:t>5</w:t>
      </w:r>
      <w:r w:rsidR="00E47FBB"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Default="00F61256" w:rsidP="004C0E1E">
      <w:pPr>
        <w:rPr>
          <w:rFonts w:ascii="Arial" w:hAnsi="Arial" w:cs="Arial"/>
          <w:bCs/>
          <w:sz w:val="22"/>
          <w:szCs w:val="22"/>
        </w:rPr>
      </w:pPr>
    </w:p>
    <w:p w14:paraId="0B8B457D" w14:textId="3A291CAE" w:rsidR="00E45BF7" w:rsidRDefault="00E45BF7" w:rsidP="004C0E1E">
      <w:pPr>
        <w:rPr>
          <w:rFonts w:ascii="Arial" w:hAnsi="Arial" w:cs="Arial"/>
          <w:bCs/>
          <w:sz w:val="22"/>
          <w:szCs w:val="22"/>
        </w:rPr>
      </w:pPr>
    </w:p>
    <w:p w14:paraId="563E0F62" w14:textId="77777777" w:rsidR="00FC79A4" w:rsidRPr="00425B52" w:rsidRDefault="00FC79A4"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1F1D5A9E" w14:textId="77777777" w:rsidR="0030745C" w:rsidRPr="00425B52" w:rsidRDefault="0030745C" w:rsidP="0030745C">
      <w:pPr>
        <w:ind w:left="708"/>
        <w:rPr>
          <w:rFonts w:ascii="Arial" w:hAnsi="Arial" w:cs="Arial"/>
          <w:b/>
          <w:color w:val="000000"/>
          <w:sz w:val="22"/>
          <w:szCs w:val="22"/>
        </w:rPr>
      </w:pP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4B48468D"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8F210A">
              <w:rPr>
                <w:rFonts w:ascii="Humnst777LtPL" w:hAnsi="Humnst777LtPL"/>
                <w:noProof/>
                <w:sz w:val="18"/>
                <w:szCs w:val="18"/>
              </w:rPr>
              <w:t>34</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8F210A">
              <w:rPr>
                <w:rFonts w:ascii="Humnst777LtPL" w:hAnsi="Humnst777LtPL"/>
                <w:noProof/>
                <w:sz w:val="18"/>
                <w:szCs w:val="18"/>
              </w:rPr>
              <w:t>37</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653574F6" w14:textId="77777777" w:rsidR="00E45BF7" w:rsidRPr="00F87FEB" w:rsidRDefault="00E45BF7" w:rsidP="00E45BF7">
      <w:pPr>
        <w:rPr>
          <w:rFonts w:ascii="Arial" w:eastAsia="Times New Roman" w:hAnsi="Arial" w:cs="Arial"/>
          <w:b/>
          <w:smallCaps/>
          <w:sz w:val="22"/>
          <w:szCs w:val="22"/>
        </w:rPr>
      </w:pP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8"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6FE59884"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3E6613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w:t>
      </w:r>
      <w:r w:rsidRPr="00F87FEB">
        <w:rPr>
          <w:rFonts w:ascii="Arial" w:hAnsi="Arial" w:cs="Arial"/>
          <w:sz w:val="22"/>
          <w:szCs w:val="22"/>
        </w:rPr>
        <w:lastRenderedPageBreak/>
        <w:t xml:space="preserve">przenoszenia danych. Jeżeli chce Pani/Pan skorzystać z ww. uprawnień – proszę skontaktować się z Inspektorem Ochrony Danych pod adresem </w:t>
      </w:r>
      <w:hyperlink r:id="rId4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2696C80"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174119E"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8"/>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7777777" w:rsidR="00E45BF7" w:rsidRPr="0097756C" w:rsidRDefault="00E45BF7"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77777777" w:rsidR="00E45BF7" w:rsidRPr="0097756C" w:rsidRDefault="00E45BF7"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77777777" w:rsidR="00E45BF7" w:rsidRDefault="00E45BF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lastRenderedPageBreak/>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7B4DA20D"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8F210A">
              <w:rPr>
                <w:rFonts w:ascii="Arial" w:hAnsi="Arial" w:cs="Arial"/>
                <w:noProof/>
                <w:sz w:val="22"/>
                <w:szCs w:val="22"/>
              </w:rPr>
              <w:t>36</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8F210A">
              <w:rPr>
                <w:rFonts w:ascii="Arial" w:hAnsi="Arial" w:cs="Arial"/>
                <w:noProof/>
                <w:sz w:val="22"/>
                <w:szCs w:val="22"/>
              </w:rPr>
              <w:t>37</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FC79A4">
      <w:pPr>
        <w:pStyle w:val="Default"/>
        <w:numPr>
          <w:ilvl w:val="1"/>
          <w:numId w:val="32"/>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FC79A4">
      <w:pPr>
        <w:pStyle w:val="Default"/>
        <w:numPr>
          <w:ilvl w:val="1"/>
          <w:numId w:val="32"/>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są przetwarzane na podstawie art. 6 ust. 1 lit. c (obowiązek prawny wynikający m.in. z przepisów prawa podatkowego), art. 6 ust. 1 lit. f (prawnie </w:t>
      </w:r>
      <w:r w:rsidRPr="00425B52">
        <w:rPr>
          <w:rFonts w:ascii="Arial" w:hAnsi="Arial" w:cs="Arial"/>
          <w:sz w:val="22"/>
          <w:szCs w:val="22"/>
        </w:rPr>
        <w:lastRenderedPageBreak/>
        <w:t>uzasadniony interes Wielkopolskiego Centrum Onkologii szczegółowo opisany w pkt. 3 niniejszej klauzuli) RODO.</w:t>
      </w:r>
    </w:p>
    <w:p w14:paraId="283A163C"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C79C16E"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5"/>
      <w:footerReference w:type="default" r:id="rId46"/>
      <w:footerReference w:type="first" r:id="rId47"/>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DC7901" w:rsidRDefault="00DC7901" w:rsidP="004C0E1E">
      <w:r>
        <w:separator/>
      </w:r>
    </w:p>
  </w:endnote>
  <w:endnote w:type="continuationSeparator" w:id="0">
    <w:p w14:paraId="0E34EB74" w14:textId="77777777" w:rsidR="00DC7901" w:rsidRDefault="00DC7901"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Humnst777LtPL">
    <w:altName w:val="Calibri"/>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5695"/>
      <w:docPartObj>
        <w:docPartGallery w:val="Page Numbers (Bottom of Page)"/>
        <w:docPartUnique/>
      </w:docPartObj>
    </w:sdtPr>
    <w:sdtEndPr/>
    <w:sdtContent>
      <w:p w14:paraId="7CAB6701" w14:textId="77777777" w:rsidR="00DC7901" w:rsidRDefault="00DC7901">
        <w:pPr>
          <w:pStyle w:val="Stopka"/>
          <w:jc w:val="right"/>
        </w:pPr>
        <w:r>
          <w:fldChar w:fldCharType="begin"/>
        </w:r>
        <w:r>
          <w:instrText>PAGE   \* MERGEFORMAT</w:instrText>
        </w:r>
        <w:r>
          <w:fldChar w:fldCharType="separate"/>
        </w:r>
        <w:r>
          <w:rPr>
            <w:noProof/>
          </w:rPr>
          <w:t>1</w:t>
        </w:r>
        <w:r>
          <w:fldChar w:fldCharType="end"/>
        </w:r>
      </w:p>
    </w:sdtContent>
  </w:sdt>
  <w:p w14:paraId="569B8534" w14:textId="77777777" w:rsidR="00DC7901" w:rsidRDefault="00DC79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DC7901" w:rsidRDefault="00DC7901" w:rsidP="0066613D">
    <w:r>
      <w:fldChar w:fldCharType="begin"/>
    </w:r>
    <w:r>
      <w:instrText xml:space="preserve">PAGE  </w:instrText>
    </w:r>
    <w:r>
      <w:fldChar w:fldCharType="end"/>
    </w:r>
  </w:p>
  <w:p w14:paraId="13D07DC3" w14:textId="77777777" w:rsidR="00DC7901" w:rsidRDefault="00DC7901"/>
  <w:p w14:paraId="40754D99" w14:textId="77777777" w:rsidR="00DC7901" w:rsidRDefault="00DC7901"/>
  <w:p w14:paraId="6F2EC36A" w14:textId="77777777" w:rsidR="00DC7901" w:rsidRDefault="00DC7901"/>
  <w:p w14:paraId="700BBBBB" w14:textId="77777777" w:rsidR="00DC7901" w:rsidRDefault="00DC7901"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DC7901" w:rsidRPr="00807343" w:rsidRDefault="00DC7901"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56554"/>
      <w:docPartObj>
        <w:docPartGallery w:val="Page Numbers (Bottom of Page)"/>
        <w:docPartUnique/>
      </w:docPartObj>
    </w:sdtPr>
    <w:sdtEndPr/>
    <w:sdtContent>
      <w:p w14:paraId="7E1C3547" w14:textId="77777777" w:rsidR="00DC7901" w:rsidRDefault="00DC7901">
        <w:pPr>
          <w:pStyle w:val="Stopka"/>
          <w:jc w:val="right"/>
        </w:pPr>
        <w:r>
          <w:fldChar w:fldCharType="begin"/>
        </w:r>
        <w:r>
          <w:instrText>PAGE   \* MERGEFORMAT</w:instrText>
        </w:r>
        <w:r>
          <w:fldChar w:fldCharType="separate"/>
        </w:r>
        <w:r>
          <w:rPr>
            <w:noProof/>
          </w:rPr>
          <w:t>35</w:t>
        </w:r>
        <w:r>
          <w:fldChar w:fldCharType="end"/>
        </w:r>
      </w:p>
    </w:sdtContent>
  </w:sdt>
  <w:p w14:paraId="1B34E78C" w14:textId="77777777" w:rsidR="00DC7901" w:rsidRDefault="00DC7901"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23639"/>
      <w:docPartObj>
        <w:docPartGallery w:val="Page Numbers (Bottom of Page)"/>
        <w:docPartUnique/>
      </w:docPartObj>
    </w:sdtPr>
    <w:sdtEndPr/>
    <w:sdtContent>
      <w:p w14:paraId="3A0A8C3E" w14:textId="77777777" w:rsidR="00DC7901" w:rsidRDefault="00DC7901">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DC7901" w:rsidRDefault="00DC79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DC7901" w:rsidRDefault="00DC7901" w:rsidP="004C0E1E">
      <w:r>
        <w:separator/>
      </w:r>
    </w:p>
  </w:footnote>
  <w:footnote w:type="continuationSeparator" w:id="0">
    <w:p w14:paraId="11A25B80" w14:textId="77777777" w:rsidR="00DC7901" w:rsidRDefault="00DC7901"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5"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6" w15:restartNumberingAfterBreak="0">
    <w:nsid w:val="2DAB41CF"/>
    <w:multiLevelType w:val="hybridMultilevel"/>
    <w:tmpl w:val="DE587E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39F660A9"/>
    <w:multiLevelType w:val="hybridMultilevel"/>
    <w:tmpl w:val="CB6C661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7BEC9674">
      <w:numFmt w:val="decimal"/>
      <w:lvlText w:val=""/>
      <w:lvlJc w:val="left"/>
      <w:pPr>
        <w:ind w:left="2340" w:hanging="360"/>
      </w:pPr>
      <w:rPr>
        <w:rFonts w:ascii="Symbol" w:eastAsiaTheme="minorEastAsia" w:hAnsi="Symbo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8A3ACF"/>
    <w:multiLevelType w:val="hybridMultilevel"/>
    <w:tmpl w:val="C8EA5390"/>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6"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7" w15:restartNumberingAfterBreak="0">
    <w:nsid w:val="43C11729"/>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numFmt w:val="decimal"/>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5"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C094454"/>
    <w:multiLevelType w:val="hybridMultilevel"/>
    <w:tmpl w:val="2A6E0870"/>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19"/>
  </w:num>
  <w:num w:numId="8">
    <w:abstractNumId w:val="28"/>
  </w:num>
  <w:num w:numId="9">
    <w:abstractNumId w:val="41"/>
  </w:num>
  <w:num w:numId="10">
    <w:abstractNumId w:val="12"/>
  </w:num>
  <w:num w:numId="11">
    <w:abstractNumId w:val="21"/>
  </w:num>
  <w:num w:numId="12">
    <w:abstractNumId w:val="22"/>
  </w:num>
  <w:num w:numId="13">
    <w:abstractNumId w:val="48"/>
  </w:num>
  <w:num w:numId="14">
    <w:abstractNumId w:val="46"/>
  </w:num>
  <w:num w:numId="15">
    <w:abstractNumId w:val="42"/>
  </w:num>
  <w:num w:numId="16">
    <w:abstractNumId w:val="15"/>
  </w:num>
  <w:num w:numId="17">
    <w:abstractNumId w:val="25"/>
  </w:num>
  <w:num w:numId="18">
    <w:abstractNumId w:val="4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4"/>
  </w:num>
  <w:num w:numId="20">
    <w:abstractNumId w:val="54"/>
  </w:num>
  <w:num w:numId="21">
    <w:abstractNumId w:val="40"/>
  </w:num>
  <w:num w:numId="22">
    <w:abstractNumId w:val="16"/>
  </w:num>
  <w:num w:numId="23">
    <w:abstractNumId w:val="51"/>
  </w:num>
  <w:num w:numId="24">
    <w:abstractNumId w:val="8"/>
  </w:num>
  <w:num w:numId="25">
    <w:abstractNumId w:val="29"/>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num>
  <w:num w:numId="33">
    <w:abstractNumId w:val="34"/>
  </w:num>
  <w:num w:numId="34">
    <w:abstractNumId w:val="36"/>
  </w:num>
  <w:num w:numId="35">
    <w:abstractNumId w:val="18"/>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17"/>
  </w:num>
  <w:num w:numId="45">
    <w:abstractNumId w:val="1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7"/>
  </w:num>
  <w:num w:numId="52">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373"/>
    <w:rsid w:val="00002858"/>
    <w:rsid w:val="00005B01"/>
    <w:rsid w:val="000102DB"/>
    <w:rsid w:val="00016986"/>
    <w:rsid w:val="00020F0D"/>
    <w:rsid w:val="00021311"/>
    <w:rsid w:val="00024183"/>
    <w:rsid w:val="00027562"/>
    <w:rsid w:val="00032165"/>
    <w:rsid w:val="00033085"/>
    <w:rsid w:val="00037037"/>
    <w:rsid w:val="00040CE3"/>
    <w:rsid w:val="0004567B"/>
    <w:rsid w:val="00047348"/>
    <w:rsid w:val="000504A8"/>
    <w:rsid w:val="00051C4A"/>
    <w:rsid w:val="00056148"/>
    <w:rsid w:val="000564B3"/>
    <w:rsid w:val="00056B8A"/>
    <w:rsid w:val="00080D0C"/>
    <w:rsid w:val="000A0500"/>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ED3"/>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C2BC8"/>
    <w:rsid w:val="001C57FC"/>
    <w:rsid w:val="001D1CE8"/>
    <w:rsid w:val="001D400C"/>
    <w:rsid w:val="001F3A9B"/>
    <w:rsid w:val="002005AD"/>
    <w:rsid w:val="00202DB4"/>
    <w:rsid w:val="00214403"/>
    <w:rsid w:val="002176A2"/>
    <w:rsid w:val="00235527"/>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84A89"/>
    <w:rsid w:val="0039029B"/>
    <w:rsid w:val="0039129E"/>
    <w:rsid w:val="0039319E"/>
    <w:rsid w:val="00397C1E"/>
    <w:rsid w:val="003A006B"/>
    <w:rsid w:val="003A7484"/>
    <w:rsid w:val="003B2724"/>
    <w:rsid w:val="003B4182"/>
    <w:rsid w:val="003C06B7"/>
    <w:rsid w:val="003C2936"/>
    <w:rsid w:val="003D6383"/>
    <w:rsid w:val="003E013F"/>
    <w:rsid w:val="004039E9"/>
    <w:rsid w:val="00406BBF"/>
    <w:rsid w:val="00407013"/>
    <w:rsid w:val="004074B2"/>
    <w:rsid w:val="00413C9A"/>
    <w:rsid w:val="00425B52"/>
    <w:rsid w:val="004279F4"/>
    <w:rsid w:val="00440294"/>
    <w:rsid w:val="00460426"/>
    <w:rsid w:val="00472F14"/>
    <w:rsid w:val="004745DF"/>
    <w:rsid w:val="004778BD"/>
    <w:rsid w:val="00480530"/>
    <w:rsid w:val="0048223C"/>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BDE"/>
    <w:rsid w:val="00566CF9"/>
    <w:rsid w:val="005676E5"/>
    <w:rsid w:val="0057254A"/>
    <w:rsid w:val="005B0B63"/>
    <w:rsid w:val="005B2AB3"/>
    <w:rsid w:val="005C78D7"/>
    <w:rsid w:val="005D0D59"/>
    <w:rsid w:val="005D20FB"/>
    <w:rsid w:val="005D613F"/>
    <w:rsid w:val="005E1007"/>
    <w:rsid w:val="005F3F3D"/>
    <w:rsid w:val="00606FD1"/>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3B5"/>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2A6F"/>
    <w:rsid w:val="0073409A"/>
    <w:rsid w:val="007345D3"/>
    <w:rsid w:val="00735060"/>
    <w:rsid w:val="00735122"/>
    <w:rsid w:val="00736DF5"/>
    <w:rsid w:val="00757BEA"/>
    <w:rsid w:val="00760B55"/>
    <w:rsid w:val="007647D5"/>
    <w:rsid w:val="00771926"/>
    <w:rsid w:val="00773EC2"/>
    <w:rsid w:val="00787211"/>
    <w:rsid w:val="007912AF"/>
    <w:rsid w:val="0079305B"/>
    <w:rsid w:val="00794C00"/>
    <w:rsid w:val="007A5BC3"/>
    <w:rsid w:val="007C7FBC"/>
    <w:rsid w:val="007D0FC1"/>
    <w:rsid w:val="007D3548"/>
    <w:rsid w:val="007D3BEA"/>
    <w:rsid w:val="007E04E2"/>
    <w:rsid w:val="007F4157"/>
    <w:rsid w:val="007F4AFA"/>
    <w:rsid w:val="007F6516"/>
    <w:rsid w:val="007F6BDC"/>
    <w:rsid w:val="00811E09"/>
    <w:rsid w:val="00813F90"/>
    <w:rsid w:val="008342E5"/>
    <w:rsid w:val="00835505"/>
    <w:rsid w:val="00837805"/>
    <w:rsid w:val="008429FE"/>
    <w:rsid w:val="00845C68"/>
    <w:rsid w:val="00851678"/>
    <w:rsid w:val="00864CE9"/>
    <w:rsid w:val="00865A55"/>
    <w:rsid w:val="00865B7A"/>
    <w:rsid w:val="008820FA"/>
    <w:rsid w:val="00885928"/>
    <w:rsid w:val="00887D49"/>
    <w:rsid w:val="00892603"/>
    <w:rsid w:val="00893306"/>
    <w:rsid w:val="008976E8"/>
    <w:rsid w:val="008B5348"/>
    <w:rsid w:val="008C3D03"/>
    <w:rsid w:val="008C4A93"/>
    <w:rsid w:val="008D0D9D"/>
    <w:rsid w:val="008E03AC"/>
    <w:rsid w:val="008E62F6"/>
    <w:rsid w:val="008F210A"/>
    <w:rsid w:val="008F2C48"/>
    <w:rsid w:val="00904E68"/>
    <w:rsid w:val="0090695B"/>
    <w:rsid w:val="00906E64"/>
    <w:rsid w:val="00912F24"/>
    <w:rsid w:val="0091304F"/>
    <w:rsid w:val="009277B9"/>
    <w:rsid w:val="0093260C"/>
    <w:rsid w:val="00937670"/>
    <w:rsid w:val="00946A91"/>
    <w:rsid w:val="0095387C"/>
    <w:rsid w:val="0096655C"/>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703A"/>
    <w:rsid w:val="00A41464"/>
    <w:rsid w:val="00A61D53"/>
    <w:rsid w:val="00A7577F"/>
    <w:rsid w:val="00A7660E"/>
    <w:rsid w:val="00A96981"/>
    <w:rsid w:val="00AC1870"/>
    <w:rsid w:val="00AC65E3"/>
    <w:rsid w:val="00AD33BC"/>
    <w:rsid w:val="00AE1C60"/>
    <w:rsid w:val="00AF5654"/>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1671"/>
    <w:rsid w:val="00B9168D"/>
    <w:rsid w:val="00B950A3"/>
    <w:rsid w:val="00BA2125"/>
    <w:rsid w:val="00BA3C59"/>
    <w:rsid w:val="00BA556C"/>
    <w:rsid w:val="00BA5EF4"/>
    <w:rsid w:val="00BB11ED"/>
    <w:rsid w:val="00BB3DBB"/>
    <w:rsid w:val="00BD0DD9"/>
    <w:rsid w:val="00BD49FE"/>
    <w:rsid w:val="00BE7C4C"/>
    <w:rsid w:val="00BF5AD6"/>
    <w:rsid w:val="00C0108F"/>
    <w:rsid w:val="00C1199C"/>
    <w:rsid w:val="00C12E70"/>
    <w:rsid w:val="00C14A31"/>
    <w:rsid w:val="00C23075"/>
    <w:rsid w:val="00C2488C"/>
    <w:rsid w:val="00C65F58"/>
    <w:rsid w:val="00C819FC"/>
    <w:rsid w:val="00C876B7"/>
    <w:rsid w:val="00C92192"/>
    <w:rsid w:val="00C9590F"/>
    <w:rsid w:val="00CB5DA6"/>
    <w:rsid w:val="00CB6C40"/>
    <w:rsid w:val="00CC1457"/>
    <w:rsid w:val="00CC1AEF"/>
    <w:rsid w:val="00CC3E34"/>
    <w:rsid w:val="00CC5F7A"/>
    <w:rsid w:val="00CC756E"/>
    <w:rsid w:val="00CE74C8"/>
    <w:rsid w:val="00CF4879"/>
    <w:rsid w:val="00D0347B"/>
    <w:rsid w:val="00D03F01"/>
    <w:rsid w:val="00D13212"/>
    <w:rsid w:val="00D13981"/>
    <w:rsid w:val="00D22EFE"/>
    <w:rsid w:val="00D31232"/>
    <w:rsid w:val="00D34315"/>
    <w:rsid w:val="00D4513F"/>
    <w:rsid w:val="00D454C0"/>
    <w:rsid w:val="00D4589C"/>
    <w:rsid w:val="00D51BA1"/>
    <w:rsid w:val="00D521F8"/>
    <w:rsid w:val="00D60521"/>
    <w:rsid w:val="00D7118E"/>
    <w:rsid w:val="00D74411"/>
    <w:rsid w:val="00D8206D"/>
    <w:rsid w:val="00D823D9"/>
    <w:rsid w:val="00D93A72"/>
    <w:rsid w:val="00D95ACC"/>
    <w:rsid w:val="00DA7903"/>
    <w:rsid w:val="00DC6E64"/>
    <w:rsid w:val="00DC7901"/>
    <w:rsid w:val="00DE55D5"/>
    <w:rsid w:val="00DE6014"/>
    <w:rsid w:val="00DE6BCA"/>
    <w:rsid w:val="00DF2F39"/>
    <w:rsid w:val="00DF3C51"/>
    <w:rsid w:val="00DF4FAB"/>
    <w:rsid w:val="00DF6B60"/>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A21D7"/>
    <w:rsid w:val="00EA446A"/>
    <w:rsid w:val="00EB18A8"/>
    <w:rsid w:val="00EB1E70"/>
    <w:rsid w:val="00ED32B4"/>
    <w:rsid w:val="00ED4776"/>
    <w:rsid w:val="00EE0381"/>
    <w:rsid w:val="00EE19FE"/>
    <w:rsid w:val="00EE1FC6"/>
    <w:rsid w:val="00EE7594"/>
    <w:rsid w:val="00F05033"/>
    <w:rsid w:val="00F06899"/>
    <w:rsid w:val="00F07A82"/>
    <w:rsid w:val="00F268A5"/>
    <w:rsid w:val="00F32CC2"/>
    <w:rsid w:val="00F32E06"/>
    <w:rsid w:val="00F45B80"/>
    <w:rsid w:val="00F61256"/>
    <w:rsid w:val="00F6129D"/>
    <w:rsid w:val="00F66385"/>
    <w:rsid w:val="00F73608"/>
    <w:rsid w:val="00F746AA"/>
    <w:rsid w:val="00F80609"/>
    <w:rsid w:val="00F81CCB"/>
    <w:rsid w:val="00F83B27"/>
    <w:rsid w:val="00FA0626"/>
    <w:rsid w:val="00FB6E01"/>
    <w:rsid w:val="00FC4352"/>
    <w:rsid w:val="00FC526F"/>
    <w:rsid w:val="00FC79A4"/>
    <w:rsid w:val="00FE21AA"/>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styleId="Nierozpoznanawzmianka">
    <w:name w:val="Unresolved Mention"/>
    <w:basedOn w:val="Domylnaczcionkaakapitu"/>
    <w:uiPriority w:val="99"/>
    <w:semiHidden/>
    <w:unhideWhenUsed/>
    <w:rsid w:val="00EA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19681339">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brokerpefexpert.efaktura.gov.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footer" Target="footer1.xml"/><Relationship Id="rId40" Type="http://schemas.openxmlformats.org/officeDocument/2006/relationships/image" Target="media/image2.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odatki.gov.pl" TargetMode="External"/><Relationship Id="rId49"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aulina.gieremek@wco.pl" TargetMode="External"/><Relationship Id="rId30" Type="http://schemas.openxmlformats.org/officeDocument/2006/relationships/hyperlink" Target="https://platformazakupowa.pl/"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3.xml"/><Relationship Id="rId20"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D18A-CBCD-4340-91F8-10B27E14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37</Pages>
  <Words>14595</Words>
  <Characters>87574</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Sylwia Krzywiak</cp:lastModifiedBy>
  <cp:revision>66</cp:revision>
  <cp:lastPrinted>2025-02-27T07:44:00Z</cp:lastPrinted>
  <dcterms:created xsi:type="dcterms:W3CDTF">2023-05-17T06:45:00Z</dcterms:created>
  <dcterms:modified xsi:type="dcterms:W3CDTF">2025-02-27T07:45:00Z</dcterms:modified>
</cp:coreProperties>
</file>