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359F6605" w:rsidR="00F35A13" w:rsidRPr="003F78A3" w:rsidRDefault="00D67E6E" w:rsidP="00B72779">
      <w:pPr>
        <w:spacing w:after="0" w:line="240" w:lineRule="auto"/>
        <w:ind w:left="142"/>
        <w:rPr>
          <w:rFonts w:asciiTheme="majorHAnsi" w:hAnsiTheme="majorHAnsi" w:cstheme="minorHAnsi"/>
          <w:u w:val="single"/>
        </w:rPr>
      </w:pPr>
      <w:r w:rsidRPr="003F78A3">
        <w:rPr>
          <w:rFonts w:asciiTheme="majorHAnsi" w:hAnsiTheme="majorHAnsi" w:cstheme="minorHAnsi"/>
          <w:b/>
        </w:rPr>
        <w:t xml:space="preserve">Zadanie </w:t>
      </w:r>
      <w:r w:rsidR="00B407EF" w:rsidRPr="003F78A3">
        <w:rPr>
          <w:rFonts w:asciiTheme="majorHAnsi" w:hAnsiTheme="majorHAnsi" w:cstheme="minorHAnsi"/>
          <w:b/>
        </w:rPr>
        <w:t>1</w:t>
      </w:r>
      <w:r w:rsidRPr="003F78A3">
        <w:rPr>
          <w:rFonts w:asciiTheme="majorHAnsi" w:hAnsiTheme="majorHAnsi" w:cstheme="minorHAnsi"/>
          <w:b/>
        </w:rPr>
        <w:t xml:space="preserve"> – </w:t>
      </w:r>
      <w:r w:rsidR="00B407EF" w:rsidRPr="003F78A3">
        <w:rPr>
          <w:rFonts w:asciiTheme="majorHAnsi" w:hAnsiTheme="majorHAnsi" w:cstheme="minorHAnsi"/>
          <w:b/>
        </w:rPr>
        <w:t>PLOTER</w:t>
      </w:r>
    </w:p>
    <w:p w14:paraId="5A109A0F" w14:textId="77777777" w:rsidR="00F35A13" w:rsidRPr="003F78A3" w:rsidRDefault="00F35A13" w:rsidP="00B72779">
      <w:pPr>
        <w:spacing w:after="0" w:line="240" w:lineRule="auto"/>
        <w:ind w:left="142"/>
        <w:rPr>
          <w:rFonts w:asciiTheme="majorHAnsi" w:hAnsiTheme="majorHAnsi" w:cstheme="minorHAnsi"/>
          <w:u w:val="single"/>
        </w:rPr>
      </w:pPr>
    </w:p>
    <w:p w14:paraId="123D5C27" w14:textId="03A8CF08" w:rsidR="00B407EF" w:rsidRPr="003F78A3" w:rsidRDefault="00D67E6E" w:rsidP="00B72779">
      <w:pPr>
        <w:spacing w:after="0"/>
        <w:ind w:left="142"/>
        <w:rPr>
          <w:rFonts w:asciiTheme="majorHAnsi" w:hAnsiTheme="majorHAnsi" w:cstheme="minorHAnsi"/>
        </w:rPr>
      </w:pPr>
      <w:r w:rsidRPr="003F78A3">
        <w:rPr>
          <w:rFonts w:asciiTheme="majorHAnsi" w:hAnsiTheme="majorHAnsi" w:cstheme="minorHAnsi"/>
          <w:u w:val="single"/>
        </w:rPr>
        <w:t xml:space="preserve">Opis przedmiotu </w:t>
      </w:r>
      <w:r w:rsidR="009C79A3">
        <w:rPr>
          <w:rFonts w:asciiTheme="majorHAnsi" w:hAnsiTheme="majorHAnsi" w:cstheme="minorHAnsi"/>
          <w:u w:val="single"/>
        </w:rPr>
        <w:t xml:space="preserve">zamówienia dla </w:t>
      </w:r>
      <w:r w:rsidR="0040143A">
        <w:rPr>
          <w:rFonts w:asciiTheme="majorHAnsi" w:hAnsiTheme="majorHAnsi" w:cstheme="minorHAnsi"/>
          <w:u w:val="single"/>
        </w:rPr>
        <w:t>części nr 1</w:t>
      </w:r>
      <w:r w:rsidR="00655EC8">
        <w:rPr>
          <w:rFonts w:asciiTheme="majorHAnsi" w:hAnsiTheme="majorHAnsi" w:cstheme="minorHAnsi"/>
          <w:u w:val="single"/>
        </w:rPr>
        <w:t>.</w:t>
      </w:r>
      <w:r w:rsidR="00655EC8" w:rsidRPr="00655EC8">
        <w:rPr>
          <w:rFonts w:asciiTheme="majorHAnsi" w:hAnsiTheme="majorHAnsi" w:cstheme="minorHAnsi"/>
        </w:rPr>
        <w:t xml:space="preserve"> </w:t>
      </w:r>
      <w:r w:rsidR="00B407EF" w:rsidRPr="003F78A3">
        <w:rPr>
          <w:rFonts w:asciiTheme="majorHAnsi" w:hAnsiTheme="majorHAnsi" w:cstheme="minorHAnsi"/>
        </w:rPr>
        <w:t>Zadanie obejmuje zakup wraz z dostawą sprzętu (</w:t>
      </w:r>
      <w:r w:rsidR="00B407EF" w:rsidRPr="003F78A3">
        <w:rPr>
          <w:rFonts w:asciiTheme="majorHAnsi" w:hAnsiTheme="majorHAnsi" w:cstheme="minorHAnsi"/>
          <w:color w:val="000000" w:themeColor="text1"/>
        </w:rPr>
        <w:t xml:space="preserve">Plotera tnąco-bigującego) </w:t>
      </w:r>
      <w:r w:rsidR="00B407EF" w:rsidRPr="003F78A3">
        <w:rPr>
          <w:rFonts w:asciiTheme="majorHAnsi" w:hAnsiTheme="majorHAnsi" w:cstheme="minorHAnsi"/>
        </w:rPr>
        <w:t xml:space="preserve">do wyposażenia pracowni praktycznej nauki zawodu  technik grafiki i poligrafii cyfrowej </w:t>
      </w:r>
      <w:r w:rsidR="00564CBD">
        <w:rPr>
          <w:rFonts w:asciiTheme="majorHAnsi" w:hAnsiTheme="majorHAnsi" w:cstheme="minorHAnsi"/>
        </w:rPr>
        <w:br/>
      </w:r>
      <w:r w:rsidR="00B407EF" w:rsidRPr="003F78A3">
        <w:rPr>
          <w:rFonts w:asciiTheme="majorHAnsi" w:hAnsiTheme="majorHAnsi" w:cstheme="minorHAnsi"/>
        </w:rPr>
        <w:t xml:space="preserve">w siedzibie Powiatowego Centrum Edukacji Zawodowej w Świdniku. </w:t>
      </w:r>
    </w:p>
    <w:p w14:paraId="0CCB3EA2" w14:textId="57050162" w:rsidR="00F35A13" w:rsidRPr="003F78A3" w:rsidRDefault="00F35A13" w:rsidP="00B72779">
      <w:pPr>
        <w:spacing w:after="0" w:line="240" w:lineRule="auto"/>
        <w:ind w:left="142"/>
        <w:rPr>
          <w:rFonts w:asciiTheme="majorHAnsi" w:hAnsiTheme="majorHAnsi" w:cstheme="minorHAnsi"/>
          <w:u w:val="single"/>
        </w:rPr>
      </w:pPr>
    </w:p>
    <w:p w14:paraId="707EB441" w14:textId="7ECCA75F" w:rsidR="00B407EF" w:rsidRPr="003F78A3" w:rsidRDefault="00D67E6E" w:rsidP="00B72779">
      <w:pPr>
        <w:spacing w:after="0"/>
        <w:ind w:left="142"/>
        <w:rPr>
          <w:rFonts w:asciiTheme="majorHAnsi" w:hAnsiTheme="majorHAnsi" w:cstheme="minorHAnsi"/>
          <w:color w:val="000000" w:themeColor="text1"/>
        </w:rPr>
      </w:pPr>
      <w:r w:rsidRPr="003F78A3">
        <w:rPr>
          <w:rFonts w:asciiTheme="majorHAnsi" w:hAnsiTheme="majorHAnsi" w:cstheme="minorHAnsi"/>
          <w:u w:val="single"/>
        </w:rPr>
        <w:t>Wymagania ogólne</w:t>
      </w:r>
      <w:r w:rsidRPr="00655EC8">
        <w:rPr>
          <w:rFonts w:asciiTheme="majorHAnsi" w:hAnsiTheme="majorHAnsi" w:cstheme="minorHAnsi"/>
        </w:rPr>
        <w:t xml:space="preserve">. </w:t>
      </w:r>
      <w:r w:rsidR="00B407EF" w:rsidRPr="003F78A3">
        <w:rPr>
          <w:rFonts w:asciiTheme="majorHAnsi" w:hAnsiTheme="majorHAnsi" w:cstheme="minorHAnsi"/>
          <w:color w:val="000000" w:themeColor="text1"/>
        </w:rPr>
        <w:t xml:space="preserve">Sprzęt musi być fabrycznie nowy z okresem gwarancji </w:t>
      </w:r>
      <w:r w:rsidR="00B407EF" w:rsidRPr="009C79A3">
        <w:rPr>
          <w:rFonts w:asciiTheme="majorHAnsi" w:hAnsiTheme="majorHAnsi" w:cstheme="minorHAnsi"/>
          <w:b/>
          <w:bCs/>
          <w:color w:val="000000" w:themeColor="text1"/>
        </w:rPr>
        <w:t>min. 12 miesi</w:t>
      </w:r>
      <w:r w:rsidR="00AE73BC">
        <w:rPr>
          <w:rFonts w:asciiTheme="majorHAnsi" w:hAnsiTheme="majorHAnsi" w:cstheme="minorHAnsi"/>
          <w:b/>
          <w:bCs/>
          <w:color w:val="000000" w:themeColor="text1"/>
        </w:rPr>
        <w:t>ęcy</w:t>
      </w:r>
      <w:r w:rsidR="00B407EF" w:rsidRPr="009C79A3">
        <w:rPr>
          <w:rFonts w:asciiTheme="majorHAnsi" w:hAnsiTheme="majorHAnsi" w:cstheme="minorHAnsi"/>
          <w:b/>
          <w:bCs/>
          <w:color w:val="000000" w:themeColor="text1"/>
        </w:rPr>
        <w:t>.</w:t>
      </w:r>
    </w:p>
    <w:p w14:paraId="524DE209" w14:textId="47D61D3F" w:rsidR="00F35A13" w:rsidRPr="003F78A3" w:rsidRDefault="00F35A13" w:rsidP="00B72779">
      <w:pPr>
        <w:spacing w:after="0" w:line="240" w:lineRule="auto"/>
        <w:ind w:left="142"/>
        <w:rPr>
          <w:rFonts w:asciiTheme="majorHAnsi" w:hAnsiTheme="majorHAnsi" w:cstheme="minorHAnsi"/>
          <w:u w:val="single"/>
        </w:rPr>
      </w:pPr>
    </w:p>
    <w:p w14:paraId="15C16BD8" w14:textId="77777777" w:rsidR="00B407EF" w:rsidRPr="003F78A3" w:rsidRDefault="00D67E6E" w:rsidP="00B72779">
      <w:pPr>
        <w:spacing w:after="0"/>
        <w:ind w:left="142"/>
        <w:rPr>
          <w:rFonts w:asciiTheme="majorHAnsi" w:hAnsiTheme="majorHAnsi" w:cstheme="minorHAnsi"/>
          <w:color w:val="FF0000"/>
        </w:rPr>
      </w:pPr>
      <w:r w:rsidRPr="003F78A3">
        <w:rPr>
          <w:rFonts w:asciiTheme="majorHAnsi" w:hAnsiTheme="majorHAnsi" w:cstheme="minorHAnsi"/>
          <w:u w:val="single"/>
        </w:rPr>
        <w:t>Zakres zadania – dostawa:</w:t>
      </w:r>
      <w:r w:rsidRPr="003F78A3">
        <w:rPr>
          <w:rFonts w:asciiTheme="majorHAnsi" w:hAnsiTheme="majorHAnsi" w:cstheme="minorHAnsi"/>
        </w:rPr>
        <w:t xml:space="preserve"> </w:t>
      </w:r>
    </w:p>
    <w:p w14:paraId="4667E43F" w14:textId="691DEBE3" w:rsidR="00B407EF" w:rsidRPr="003F78A3" w:rsidRDefault="009C79A3" w:rsidP="00B72779">
      <w:pPr>
        <w:spacing w:after="0"/>
        <w:ind w:left="142"/>
        <w:rPr>
          <w:rFonts w:asciiTheme="majorHAnsi" w:hAnsiTheme="majorHAnsi" w:cstheme="minorHAnsi"/>
          <w:color w:val="000000" w:themeColor="text1"/>
        </w:rPr>
      </w:pPr>
      <w:r w:rsidRPr="003F78A3">
        <w:rPr>
          <w:rFonts w:asciiTheme="majorHAnsi" w:hAnsiTheme="majorHAnsi" w:cstheme="minorHAnsi"/>
          <w:color w:val="000000" w:themeColor="text1"/>
        </w:rPr>
        <w:t xml:space="preserve">– </w:t>
      </w:r>
      <w:r w:rsidR="00B407EF" w:rsidRPr="003F78A3">
        <w:rPr>
          <w:rFonts w:asciiTheme="majorHAnsi" w:hAnsiTheme="majorHAnsi" w:cstheme="minorHAnsi"/>
          <w:color w:val="000000" w:themeColor="text1"/>
        </w:rPr>
        <w:t xml:space="preserve"> Ploter tnąco-bigujący – 1 szt.  </w:t>
      </w:r>
    </w:p>
    <w:p w14:paraId="7CFFD3C7" w14:textId="77777777" w:rsidR="00A75338" w:rsidRPr="003F78A3" w:rsidRDefault="00A75338" w:rsidP="00B72779">
      <w:pPr>
        <w:spacing w:after="0"/>
        <w:ind w:left="142"/>
        <w:rPr>
          <w:rFonts w:asciiTheme="majorHAnsi" w:hAnsiTheme="majorHAnsi" w:cstheme="minorHAnsi"/>
          <w:color w:val="000000" w:themeColor="text1"/>
        </w:rPr>
      </w:pPr>
    </w:p>
    <w:p w14:paraId="5D507700" w14:textId="012BD404" w:rsidR="00EC108D" w:rsidRPr="00655EC8" w:rsidRDefault="00655EC8" w:rsidP="00655EC8">
      <w:pPr>
        <w:spacing w:after="0"/>
        <w:ind w:left="142"/>
        <w:rPr>
          <w:rFonts w:ascii="Cambria" w:eastAsia="Times New Roman" w:hAnsi="Cambria" w:cs="Arial"/>
          <w:b/>
          <w:bCs/>
          <w:kern w:val="1"/>
          <w:lang w:eastAsia="ar-SA"/>
        </w:rPr>
      </w:pPr>
      <w:r w:rsidRPr="00655EC8">
        <w:rPr>
          <w:rFonts w:ascii="Cambria" w:eastAsia="Times New Roman" w:hAnsi="Cambria" w:cs="Arial"/>
          <w:kern w:val="1"/>
          <w:lang w:eastAsia="ar-SA"/>
        </w:rPr>
        <w:t>Celem weryfikacji zgodności oferty z warunkami zamówienia, należy podać dokładne wartości parametrów oferowanego sprzętu</w:t>
      </w:r>
      <w:r>
        <w:rPr>
          <w:rFonts w:ascii="Cambria" w:eastAsia="Times New Roman" w:hAnsi="Cambria" w:cs="Arial"/>
          <w:b/>
          <w:bCs/>
          <w:kern w:val="1"/>
          <w:lang w:eastAsia="ar-SA"/>
        </w:rPr>
        <w:t xml:space="preserve">. </w:t>
      </w:r>
      <w:r w:rsidR="00A75338" w:rsidRPr="008F48BB">
        <w:rPr>
          <w:rFonts w:asciiTheme="majorHAnsi" w:hAnsiTheme="majorHAnsi" w:cstheme="minorHAnsi"/>
          <w:color w:val="FF0000"/>
        </w:rPr>
        <w:t>(</w:t>
      </w:r>
      <w:r w:rsidR="00A75338" w:rsidRPr="00410EC1">
        <w:rPr>
          <w:rFonts w:asciiTheme="majorHAnsi" w:hAnsiTheme="majorHAnsi" w:cstheme="minorHAnsi"/>
          <w:b/>
          <w:bCs/>
          <w:color w:val="FF0000"/>
          <w:u w:val="single"/>
        </w:rPr>
        <w:t>Zamawiający nie dopuszcza zapisów typu: „zgodnie z SWZ”, „spełnia” czy „tak”</w:t>
      </w:r>
      <w:r w:rsidR="00A75338" w:rsidRPr="00410EC1">
        <w:rPr>
          <w:rFonts w:asciiTheme="majorHAnsi" w:hAnsiTheme="majorHAnsi" w:cstheme="minorHAnsi"/>
          <w:color w:val="FF0000"/>
          <w:u w:val="single"/>
        </w:rPr>
        <w:t>)</w:t>
      </w:r>
      <w:r w:rsidR="00A75338" w:rsidRPr="00655EC8">
        <w:rPr>
          <w:rFonts w:asciiTheme="majorHAnsi" w:hAnsiTheme="majorHAnsi" w:cstheme="minorHAnsi"/>
        </w:rPr>
        <w:t>.</w:t>
      </w:r>
    </w:p>
    <w:p w14:paraId="50C7D7B8" w14:textId="77777777" w:rsidR="00EC108D" w:rsidRDefault="00EC108D" w:rsidP="00A75338">
      <w:pPr>
        <w:tabs>
          <w:tab w:val="left" w:pos="420"/>
        </w:tabs>
        <w:spacing w:line="278" w:lineRule="auto"/>
        <w:rPr>
          <w:rFonts w:asciiTheme="majorHAnsi" w:hAnsiTheme="majorHAnsi" w:cstheme="minorHAnsi"/>
        </w:rPr>
      </w:pPr>
    </w:p>
    <w:p w14:paraId="5CA75A43" w14:textId="5DEEE3DF" w:rsidR="004E6E5C" w:rsidRPr="00205C71" w:rsidRDefault="004E6E5C" w:rsidP="00205C71">
      <w:pPr>
        <w:pStyle w:val="Akapitzlist"/>
        <w:numPr>
          <w:ilvl w:val="0"/>
          <w:numId w:val="3"/>
        </w:numPr>
        <w:jc w:val="center"/>
        <w:rPr>
          <w:rFonts w:asciiTheme="majorHAnsi" w:hAnsiTheme="majorHAnsi" w:cstheme="minorHAnsi"/>
          <w:b/>
          <w:color w:val="FF0000"/>
          <w:u w:val="single"/>
        </w:rPr>
      </w:pPr>
      <w:r w:rsidRPr="00205C71">
        <w:rPr>
          <w:rFonts w:asciiTheme="majorHAnsi" w:hAnsiTheme="majorHAnsi" w:cstheme="minorHAnsi"/>
        </w:rPr>
        <w:t xml:space="preserve">Specyfikacja: </w:t>
      </w:r>
      <w:r w:rsidRPr="00205C71">
        <w:rPr>
          <w:rFonts w:asciiTheme="majorHAnsi" w:hAnsiTheme="majorHAnsi" w:cstheme="minorHAnsi"/>
          <w:b/>
          <w:bCs/>
          <w:color w:val="000000" w:themeColor="text1"/>
        </w:rPr>
        <w:t>Ploter tnąco-bigujący – 1 szt.</w:t>
      </w:r>
      <w:r w:rsidRPr="00205C71">
        <w:rPr>
          <w:rFonts w:asciiTheme="majorHAnsi" w:hAnsiTheme="majorHAnsi" w:cstheme="minorHAnsi"/>
          <w:color w:val="000000" w:themeColor="text1"/>
        </w:rPr>
        <w:t xml:space="preserve"> </w:t>
      </w:r>
    </w:p>
    <w:tbl>
      <w:tblPr>
        <w:tblStyle w:val="a"/>
        <w:tblW w:w="10064" w:type="dxa"/>
        <w:tblInd w:w="257" w:type="dxa"/>
        <w:tblLayout w:type="fixed"/>
        <w:tblLook w:val="0000" w:firstRow="0" w:lastRow="0" w:firstColumn="0" w:lastColumn="0" w:noHBand="0" w:noVBand="0"/>
      </w:tblPr>
      <w:tblGrid>
        <w:gridCol w:w="2693"/>
        <w:gridCol w:w="4111"/>
        <w:gridCol w:w="3260"/>
      </w:tblGrid>
      <w:tr w:rsidR="004E6E5C" w:rsidRPr="003F78A3" w14:paraId="7ECC9E7E" w14:textId="77777777" w:rsidTr="00B72779">
        <w:trPr>
          <w:trHeight w:val="1"/>
        </w:trPr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EEDCF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Producent:......................................</w:t>
            </w:r>
          </w:p>
          <w:p w14:paraId="4815E502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Model:.................................................................</w:t>
            </w:r>
          </w:p>
          <w:p w14:paraId="0AFF4A28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  <w:u w:val="single"/>
              </w:rPr>
            </w:pPr>
            <w:r w:rsidRPr="003F78A3">
              <w:rPr>
                <w:rFonts w:asciiTheme="majorHAnsi" w:hAnsiTheme="majorHAnsi" w:cstheme="minorHAnsi"/>
                <w:b/>
              </w:rPr>
              <w:t>Cena jednostkowa brutto z VAT 23%</w:t>
            </w:r>
            <w:r w:rsidRPr="003F78A3">
              <w:rPr>
                <w:rFonts w:asciiTheme="majorHAnsi" w:hAnsiTheme="majorHAnsi" w:cstheme="minorHAnsi"/>
              </w:rPr>
              <w:t xml:space="preserve"> ………………………………</w:t>
            </w:r>
          </w:p>
        </w:tc>
      </w:tr>
      <w:tr w:rsidR="004E6E5C" w:rsidRPr="003F78A3" w14:paraId="22A88DC6" w14:textId="77777777" w:rsidTr="00B72779">
        <w:trPr>
          <w:trHeight w:val="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9504C" w14:textId="60B68A87" w:rsidR="004E6E5C" w:rsidRPr="003F78A3" w:rsidRDefault="004E6E5C" w:rsidP="009C79A3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3F78A3">
              <w:rPr>
                <w:rFonts w:asciiTheme="majorHAnsi" w:hAnsiTheme="majorHAnsi" w:cstheme="minorHAnsi"/>
                <w:b/>
                <w:u w:val="single"/>
              </w:rPr>
              <w:t>Parametry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A254A" w14:textId="55ED371B" w:rsidR="004E6E5C" w:rsidRPr="003F78A3" w:rsidRDefault="004E6E5C" w:rsidP="009C79A3">
            <w:pPr>
              <w:spacing w:after="0" w:line="240" w:lineRule="auto"/>
              <w:rPr>
                <w:rFonts w:asciiTheme="majorHAnsi" w:hAnsiTheme="majorHAnsi" w:cstheme="minorHAnsi"/>
                <w:b/>
                <w:u w:val="single"/>
              </w:rPr>
            </w:pPr>
            <w:r w:rsidRPr="003F78A3">
              <w:rPr>
                <w:rFonts w:asciiTheme="majorHAnsi" w:hAnsiTheme="majorHAnsi" w:cstheme="minorHAnsi"/>
                <w:b/>
                <w:u w:val="single"/>
              </w:rPr>
              <w:t>Opis wymaganych parametrów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54BC6" w14:textId="77777777" w:rsidR="004E6E5C" w:rsidRPr="003F78A3" w:rsidRDefault="004E6E5C" w:rsidP="009C79A3">
            <w:pPr>
              <w:spacing w:after="0" w:line="240" w:lineRule="auto"/>
              <w:rPr>
                <w:rFonts w:asciiTheme="majorHAnsi" w:hAnsiTheme="majorHAnsi" w:cstheme="minorHAnsi"/>
                <w:u w:val="single"/>
              </w:rPr>
            </w:pPr>
            <w:r w:rsidRPr="003F78A3">
              <w:rPr>
                <w:rFonts w:asciiTheme="majorHAnsi" w:hAnsiTheme="majorHAnsi" w:cstheme="minorHAnsi"/>
                <w:b/>
                <w:u w:val="single"/>
              </w:rPr>
              <w:t>Oferowane parametry (wypełnia Wykonawca)</w:t>
            </w:r>
          </w:p>
        </w:tc>
      </w:tr>
      <w:tr w:rsidR="004E6E5C" w:rsidRPr="003F78A3" w14:paraId="453EB5B0" w14:textId="77777777" w:rsidTr="00B72779">
        <w:trPr>
          <w:trHeight w:val="70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AA2A" w14:textId="77777777" w:rsidR="004E6E5C" w:rsidRPr="003F78A3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Typ urządzenia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E0CE" w14:textId="044DEEA0" w:rsidR="004E6E5C" w:rsidRPr="003F78A3" w:rsidRDefault="005548A0" w:rsidP="004E6E5C">
            <w:pPr>
              <w:tabs>
                <w:tab w:val="left" w:pos="420"/>
              </w:tabs>
              <w:spacing w:line="278" w:lineRule="auto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p</w:t>
            </w:r>
            <w:r w:rsidR="004E6E5C" w:rsidRPr="003F78A3">
              <w:rPr>
                <w:rFonts w:asciiTheme="majorHAnsi" w:hAnsiTheme="majorHAnsi" w:cstheme="minorHAnsi"/>
              </w:rPr>
              <w:t>loter z możliwością przecinania oraz bigowania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4069E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3F78A3" w14:paraId="0956DCDE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CF60F" w14:textId="045C62F9" w:rsidR="004E6E5C" w:rsidRPr="003F78A3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Sposób wykrywania znaczników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85E1C" w14:textId="27700578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k</w:t>
            </w:r>
            <w:r w:rsidR="004E6E5C" w:rsidRPr="003F78A3">
              <w:rPr>
                <w:rFonts w:asciiTheme="majorHAnsi" w:hAnsiTheme="majorHAnsi" w:cstheme="minorHAnsi"/>
              </w:rPr>
              <w:t>amera CCD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4F01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3F78A3" w14:paraId="6B569983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3DBBB" w14:textId="768A67D6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Pojemność podajnika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17FC8" w14:textId="6A4F7323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co najmniej</w:t>
            </w:r>
            <w:r w:rsidR="004E6E5C" w:rsidRPr="003F78A3">
              <w:rPr>
                <w:rFonts w:asciiTheme="majorHAnsi" w:hAnsiTheme="majorHAnsi" w:cstheme="minorHAnsi"/>
              </w:rPr>
              <w:t xml:space="preserve"> 150 szt.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FF63E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3F78A3" w14:paraId="30F56668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C337E" w14:textId="29CE0B18" w:rsidR="004E6E5C" w:rsidRPr="003F78A3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Obsługa formatów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0612F" w14:textId="1D8BC454" w:rsidR="004E6E5C" w:rsidRPr="003F78A3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od A4 do A3+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1E04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3F78A3" w14:paraId="2E629B81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66D49" w14:textId="41E68307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Szerokość mediów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B6AA0" w14:textId="1DCF4764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do 370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6658C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3F78A3" w14:paraId="03434B37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47011" w14:textId="285651E8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Szerokość cięcia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C0B9A" w14:textId="41D6F74D" w:rsidR="004E6E5C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do 360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5DB1B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3F78A3" w14:paraId="09D8482D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A048D1" w14:textId="23785187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Długość mediów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63AD1" w14:textId="4724AF39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bez limitu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B22F0" w14:textId="77777777" w:rsidR="00B30310" w:rsidRPr="003F78A3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3F78A3" w14:paraId="1CC3D91E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D0CD6" w14:textId="46615D5B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Precyzja cięcia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24D93" w14:textId="797A07D6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0.01 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6E674" w14:textId="77777777" w:rsidR="00B30310" w:rsidRPr="003F78A3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3F78A3" w14:paraId="40104AB1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0F118" w14:textId="1B37912C" w:rsidR="00B30310" w:rsidRPr="003F78A3" w:rsidRDefault="0053495F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Prędkość przesuwu mediów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DF0CC" w14:textId="03DD89F8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do 1200 mm/s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B9C19" w14:textId="77777777" w:rsidR="00B30310" w:rsidRPr="003F78A3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3F78A3" w14:paraId="6229C764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0B6A5" w14:textId="61180782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Siła cięcia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BB84C" w14:textId="283363B9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 xml:space="preserve">regulowana do 2000 g / gramatura do 450 </w:t>
            </w:r>
            <w:proofErr w:type="spellStart"/>
            <w:r w:rsidRPr="003F78A3">
              <w:rPr>
                <w:rFonts w:asciiTheme="majorHAnsi" w:hAnsiTheme="majorHAnsi" w:cstheme="minorHAnsi"/>
              </w:rPr>
              <w:t>gsm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A2C13" w14:textId="77777777" w:rsidR="00B30310" w:rsidRPr="003F78A3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3F78A3" w14:paraId="3BD55653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47A8D" w14:textId="63A864C0" w:rsidR="00B30310" w:rsidRPr="003F78A3" w:rsidRDefault="0053495F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Prędkość cięcia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EE438D" w14:textId="123326B8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do 1200 mm/s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220E8" w14:textId="77777777" w:rsidR="00B30310" w:rsidRPr="003F78A3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B30310" w:rsidRPr="003F78A3" w14:paraId="0DA59E0B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27CC5" w14:textId="50FC0281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Transfer danych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593F33" w14:textId="262EBF7F" w:rsidR="00B30310" w:rsidRPr="003F78A3" w:rsidRDefault="00B30310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USB, Wifi, Ethernet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A52C1" w14:textId="77777777" w:rsidR="00B30310" w:rsidRPr="003F78A3" w:rsidRDefault="00B30310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  <w:tr w:rsidR="004E6E5C" w:rsidRPr="003F78A3" w14:paraId="3F8F06E7" w14:textId="77777777" w:rsidTr="00B72779">
        <w:trPr>
          <w:trHeight w:val="6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D74FDB" w14:textId="77777777" w:rsidR="004E6E5C" w:rsidRPr="003F78A3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proofErr w:type="spellStart"/>
            <w:r w:rsidRPr="003F78A3">
              <w:rPr>
                <w:rFonts w:asciiTheme="majorHAnsi" w:hAnsiTheme="majorHAnsi" w:cstheme="minorHAnsi"/>
              </w:rPr>
              <w:lastRenderedPageBreak/>
              <w:t>Pluginy</w:t>
            </w:r>
            <w:proofErr w:type="spellEnd"/>
            <w:r w:rsidRPr="003F78A3">
              <w:rPr>
                <w:rFonts w:asciiTheme="majorHAnsi" w:hAnsiTheme="majorHAnsi" w:cstheme="minorHAnsi"/>
              </w:rPr>
              <w:t xml:space="preserve"> do programów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F654B" w14:textId="77777777" w:rsidR="004E6E5C" w:rsidRPr="003F78A3" w:rsidRDefault="004E6E5C" w:rsidP="004E6E5C">
            <w:pPr>
              <w:spacing w:after="0" w:line="240" w:lineRule="auto"/>
              <w:rPr>
                <w:rFonts w:asciiTheme="majorHAnsi" w:hAnsiTheme="majorHAnsi" w:cstheme="minorHAnsi"/>
              </w:rPr>
            </w:pPr>
            <w:r w:rsidRPr="003F78A3">
              <w:rPr>
                <w:rFonts w:asciiTheme="majorHAnsi" w:hAnsiTheme="majorHAnsi" w:cstheme="minorHAnsi"/>
              </w:rPr>
              <w:t>Corel i/lub Adobe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DB4D5" w14:textId="77777777" w:rsidR="004E6E5C" w:rsidRPr="003F78A3" w:rsidRDefault="004E6E5C" w:rsidP="004E6E5C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</w:p>
        </w:tc>
      </w:tr>
    </w:tbl>
    <w:p w14:paraId="34DE4CD0" w14:textId="77777777" w:rsidR="00F35A13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p w14:paraId="28EE39B8" w14:textId="5DEF718D" w:rsidR="00013C4A" w:rsidRPr="005548A0" w:rsidRDefault="00013C4A" w:rsidP="005548A0">
      <w:pPr>
        <w:spacing w:after="0" w:line="240" w:lineRule="auto"/>
        <w:ind w:left="284" w:hanging="142"/>
        <w:jc w:val="center"/>
        <w:rPr>
          <w:rFonts w:ascii="Cambria" w:hAnsi="Cambria" w:cstheme="minorHAnsi"/>
          <w:u w:val="single"/>
        </w:rPr>
      </w:pPr>
      <w:r w:rsidRPr="005548A0">
        <w:rPr>
          <w:rFonts w:ascii="Cambria" w:hAnsi="Cambria" w:cstheme="minorHAnsi"/>
          <w:u w:val="single"/>
        </w:rPr>
        <w:t>Zamawiający dopuszcza odstępstwa od parametrów referencyjnych w zakresie +/- 1%.</w:t>
      </w:r>
    </w:p>
    <w:p w14:paraId="5B8A5B36" w14:textId="77777777" w:rsidR="00013C4A" w:rsidRDefault="00013C4A">
      <w:pPr>
        <w:spacing w:after="0" w:line="240" w:lineRule="auto"/>
        <w:rPr>
          <w:rFonts w:asciiTheme="minorHAnsi" w:hAnsiTheme="minorHAnsi" w:cstheme="minorHAnsi"/>
          <w:u w:val="single"/>
        </w:rPr>
      </w:pPr>
    </w:p>
    <w:p w14:paraId="24E247AD" w14:textId="77777777" w:rsidR="00013C4A" w:rsidRDefault="00013C4A">
      <w:pPr>
        <w:spacing w:after="0" w:line="240" w:lineRule="auto"/>
        <w:rPr>
          <w:rFonts w:asciiTheme="minorHAnsi" w:hAnsiTheme="minorHAnsi" w:cstheme="minorHAnsi"/>
          <w:u w:val="single"/>
        </w:rPr>
      </w:pPr>
    </w:p>
    <w:p w14:paraId="6D17DDD3" w14:textId="77777777" w:rsidR="00013C4A" w:rsidRPr="009C79A3" w:rsidRDefault="00013C4A" w:rsidP="005548A0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  <w:t>NINIEJSZY PLIK winien być opatrzony:</w:t>
      </w:r>
    </w:p>
    <w:p w14:paraId="47A5E695" w14:textId="276EBD84" w:rsidR="00013C4A" w:rsidRPr="009C79A3" w:rsidRDefault="00013C4A" w:rsidP="005548A0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  <w:r w:rsidRPr="009C79A3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kwalifikowanym</w:t>
      </w:r>
      <w:hyperlink r:id="rId8">
        <w:r w:rsidRPr="009C79A3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, </w:t>
      </w:r>
      <w:r w:rsidRPr="009C79A3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podpisem</w:t>
      </w:r>
      <w:hyperlink r:id="rId9">
        <w:r w:rsidRPr="009C79A3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</w:rPr>
        <w:t xml:space="preserve">(gov.pl) </w:t>
      </w:r>
      <w:r w:rsidRPr="009C79A3">
        <w:rPr>
          <w:rFonts w:asciiTheme="majorHAnsi" w:eastAsia="Times New Roman" w:hAnsiTheme="majorHAnsi" w:cstheme="minorHAnsi"/>
          <w:b/>
          <w:color w:val="FF0000"/>
          <w:sz w:val="20"/>
          <w:szCs w:val="20"/>
        </w:rPr>
        <w:t>lub elektronicznym podpisem</w:t>
      </w:r>
      <w:hyperlink r:id="rId10">
        <w:r w:rsidRPr="009C79A3">
          <w:rPr>
            <w:rFonts w:asciiTheme="majorHAnsi" w:eastAsia="Times New Roman" w:hAnsiTheme="majorHAnsi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</w:rPr>
        <w:t>(</w:t>
      </w:r>
      <w:proofErr w:type="spellStart"/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</w:rPr>
        <w:t>eDowód</w:t>
      </w:r>
      <w:proofErr w:type="spellEnd"/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</w:rPr>
        <w:t>)</w:t>
      </w:r>
    </w:p>
    <w:p w14:paraId="428BB094" w14:textId="77777777" w:rsidR="00013C4A" w:rsidRPr="009C79A3" w:rsidRDefault="00013C4A" w:rsidP="005548A0">
      <w:pPr>
        <w:widowControl w:val="0"/>
        <w:spacing w:after="0"/>
        <w:jc w:val="center"/>
        <w:rPr>
          <w:rFonts w:asciiTheme="majorHAnsi" w:eastAsia="Times New Roman" w:hAnsiTheme="majorHAnsi" w:cstheme="minorHAnsi"/>
          <w:color w:val="FF0000"/>
          <w:sz w:val="20"/>
          <w:szCs w:val="20"/>
          <w:u w:val="single"/>
        </w:rPr>
      </w:pPr>
      <w:r w:rsidRPr="009C79A3">
        <w:rPr>
          <w:rFonts w:asciiTheme="majorHAnsi" w:eastAsia="Times New Roman" w:hAnsiTheme="majorHAnsi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26BD003" w14:textId="77777777" w:rsidR="00013C4A" w:rsidRPr="004E6E5C" w:rsidRDefault="00013C4A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013C4A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2601D" w14:textId="77777777" w:rsidR="009B4413" w:rsidRDefault="009B4413">
      <w:pPr>
        <w:spacing w:after="0" w:line="240" w:lineRule="auto"/>
      </w:pPr>
      <w:r>
        <w:separator/>
      </w:r>
    </w:p>
  </w:endnote>
  <w:endnote w:type="continuationSeparator" w:id="0">
    <w:p w14:paraId="3D91A186" w14:textId="77777777" w:rsidR="009B4413" w:rsidRDefault="009B4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0796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3EBFA" w14:textId="77777777" w:rsidR="009B4413" w:rsidRDefault="009B4413">
      <w:pPr>
        <w:spacing w:after="0" w:line="240" w:lineRule="auto"/>
      </w:pPr>
      <w:r>
        <w:separator/>
      </w:r>
    </w:p>
  </w:footnote>
  <w:footnote w:type="continuationSeparator" w:id="0">
    <w:p w14:paraId="4D3C04CC" w14:textId="77777777" w:rsidR="009B4413" w:rsidRDefault="009B4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00022"/>
    <w:multiLevelType w:val="hybridMultilevel"/>
    <w:tmpl w:val="1550F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91689">
    <w:abstractNumId w:val="1"/>
  </w:num>
  <w:num w:numId="2" w16cid:durableId="377323144">
    <w:abstractNumId w:val="0"/>
  </w:num>
  <w:num w:numId="3" w16cid:durableId="2018119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5A13"/>
    <w:rsid w:val="00013C4A"/>
    <w:rsid w:val="00042EF9"/>
    <w:rsid w:val="0004786A"/>
    <w:rsid w:val="000F0796"/>
    <w:rsid w:val="00205C71"/>
    <w:rsid w:val="002603DB"/>
    <w:rsid w:val="00293860"/>
    <w:rsid w:val="003F78A3"/>
    <w:rsid w:val="0040143A"/>
    <w:rsid w:val="00410EC1"/>
    <w:rsid w:val="00490119"/>
    <w:rsid w:val="004E6E5C"/>
    <w:rsid w:val="0053495F"/>
    <w:rsid w:val="00551F08"/>
    <w:rsid w:val="005548A0"/>
    <w:rsid w:val="00564CBD"/>
    <w:rsid w:val="00655EC8"/>
    <w:rsid w:val="0067357B"/>
    <w:rsid w:val="006D2DD0"/>
    <w:rsid w:val="008E5C8C"/>
    <w:rsid w:val="008F48BB"/>
    <w:rsid w:val="009A0B83"/>
    <w:rsid w:val="009B4413"/>
    <w:rsid w:val="009C79A3"/>
    <w:rsid w:val="00A75338"/>
    <w:rsid w:val="00A80EE7"/>
    <w:rsid w:val="00AE73BC"/>
    <w:rsid w:val="00B30310"/>
    <w:rsid w:val="00B407EF"/>
    <w:rsid w:val="00B72779"/>
    <w:rsid w:val="00BD286A"/>
    <w:rsid w:val="00C11EA3"/>
    <w:rsid w:val="00D23649"/>
    <w:rsid w:val="00D47C25"/>
    <w:rsid w:val="00D67E6E"/>
    <w:rsid w:val="00DC48CE"/>
    <w:rsid w:val="00E17D53"/>
    <w:rsid w:val="00EC108D"/>
    <w:rsid w:val="00F33DA2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D021C16F-F76C-46A0-ADD7-FDD6C95E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23</cp:revision>
  <dcterms:created xsi:type="dcterms:W3CDTF">2025-03-25T11:32:00Z</dcterms:created>
  <dcterms:modified xsi:type="dcterms:W3CDTF">2025-04-15T20:09:00Z</dcterms:modified>
</cp:coreProperties>
</file>