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272C" w14:textId="51B86073" w:rsidR="00901241" w:rsidRPr="00FC064A" w:rsidRDefault="002D2594" w:rsidP="00FC064A">
      <w:pPr>
        <w:rPr>
          <w:rFonts w:ascii="Arial" w:hAnsi="Arial" w:cs="Arial"/>
          <w:b/>
        </w:rPr>
      </w:pPr>
      <w:r w:rsidRPr="00FC064A">
        <w:rPr>
          <w:rFonts w:ascii="Arial" w:hAnsi="Arial" w:cs="Arial"/>
          <w:b/>
        </w:rPr>
        <w:t>Załącznik nr 7 do SWZ</w:t>
      </w:r>
    </w:p>
    <w:p w14:paraId="72E1ABF5" w14:textId="3BFAE8FC" w:rsidR="00901241" w:rsidRPr="00FC064A" w:rsidRDefault="000A08C8" w:rsidP="00FC064A">
      <w:pPr>
        <w:rPr>
          <w:rFonts w:ascii="Arial" w:hAnsi="Arial" w:cs="Arial"/>
          <w:b/>
          <w:sz w:val="24"/>
          <w:szCs w:val="24"/>
        </w:rPr>
      </w:pPr>
      <w:r w:rsidRPr="00FC064A">
        <w:rPr>
          <w:rFonts w:ascii="Arial" w:hAnsi="Arial" w:cs="Arial"/>
          <w:b/>
          <w:sz w:val="24"/>
          <w:szCs w:val="24"/>
        </w:rPr>
        <w:t>S</w:t>
      </w:r>
      <w:r w:rsidR="00901241" w:rsidRPr="00FC064A">
        <w:rPr>
          <w:rFonts w:ascii="Arial" w:hAnsi="Arial" w:cs="Arial"/>
          <w:b/>
          <w:sz w:val="24"/>
          <w:szCs w:val="24"/>
        </w:rPr>
        <w:t>zczegółowy opis i zakres przedmiotu zamówienia</w:t>
      </w:r>
    </w:p>
    <w:p w14:paraId="74EC5EC3" w14:textId="6017F581" w:rsidR="00FF64AF" w:rsidRPr="00FC064A" w:rsidRDefault="00B24230" w:rsidP="00FC064A">
      <w:pPr>
        <w:pStyle w:val="Akapitzlist"/>
        <w:numPr>
          <w:ilvl w:val="0"/>
          <w:numId w:val="39"/>
        </w:numPr>
        <w:ind w:left="142" w:hanging="426"/>
        <w:rPr>
          <w:rFonts w:ascii="Arial" w:hAnsi="Arial" w:cs="Arial"/>
          <w:b/>
          <w:bCs/>
        </w:rPr>
      </w:pPr>
      <w:r w:rsidRPr="008E54C6">
        <w:rPr>
          <w:rFonts w:ascii="Arial" w:hAnsi="Arial" w:cs="Arial"/>
        </w:rPr>
        <w:t>O</w:t>
      </w:r>
      <w:r w:rsidR="00FB207D" w:rsidRPr="008E54C6">
        <w:rPr>
          <w:rFonts w:ascii="Arial" w:hAnsi="Arial" w:cs="Arial"/>
        </w:rPr>
        <w:t>ch</w:t>
      </w:r>
      <w:r w:rsidR="00FB207D" w:rsidRPr="00FC064A">
        <w:rPr>
          <w:rFonts w:ascii="Arial" w:hAnsi="Arial" w:cs="Arial"/>
        </w:rPr>
        <w:t xml:space="preserve">rona osób, budynków i mienia </w:t>
      </w:r>
      <w:r w:rsidR="00FB207D" w:rsidRPr="00FC064A">
        <w:rPr>
          <w:rFonts w:ascii="Arial" w:eastAsia="Verdana" w:hAnsi="Arial" w:cs="Arial"/>
        </w:rPr>
        <w:t>Bydgoskiego Centrum Sportu – kompleks Sportowy Zawisza</w:t>
      </w:r>
      <w:r w:rsidR="00FB207D" w:rsidRPr="00FC064A">
        <w:rPr>
          <w:rFonts w:ascii="Arial" w:hAnsi="Arial" w:cs="Arial"/>
        </w:rPr>
        <w:t xml:space="preserve"> oraz terenów </w:t>
      </w:r>
      <w:r w:rsidRPr="00FC064A">
        <w:rPr>
          <w:rFonts w:ascii="Arial" w:hAnsi="Arial" w:cs="Arial"/>
        </w:rPr>
        <w:t>przy obiektowych</w:t>
      </w:r>
      <w:r w:rsidR="00FB207D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zlokalizowanych przy</w:t>
      </w:r>
      <w:r w:rsidR="00FB207D" w:rsidRPr="00FC064A">
        <w:rPr>
          <w:rFonts w:ascii="Arial" w:hAnsi="Arial" w:cs="Arial"/>
        </w:rPr>
        <w:t xml:space="preserve"> ul. Gdańskiej 163</w:t>
      </w:r>
      <w:r w:rsidR="00477B3E" w:rsidRPr="00FC064A">
        <w:rPr>
          <w:rFonts w:ascii="Arial" w:hAnsi="Arial" w:cs="Arial"/>
        </w:rPr>
        <w:t xml:space="preserve"> </w:t>
      </w:r>
      <w:r w:rsidR="00FB207D" w:rsidRPr="00FC064A">
        <w:rPr>
          <w:rFonts w:ascii="Arial" w:hAnsi="Arial" w:cs="Arial"/>
        </w:rPr>
        <w:t>w Bydgoszczy</w:t>
      </w:r>
    </w:p>
    <w:p w14:paraId="422AA325" w14:textId="132752D9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Przedmiotem zamówienia jest wykonywanie zadań ochrony osób, budynków i mienia</w:t>
      </w:r>
      <w:r w:rsidR="00800E58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(w rozumieniu ustawy o ochronie osób i mienia)</w:t>
      </w:r>
      <w:r w:rsidRPr="00FC064A">
        <w:rPr>
          <w:rFonts w:ascii="Arial" w:eastAsia="Verdana" w:hAnsi="Arial" w:cs="Arial"/>
        </w:rPr>
        <w:t xml:space="preserve"> Bydgoskiego Centrum Sportu – kompleks Sportowy Zawisza</w:t>
      </w:r>
      <w:r w:rsidRPr="00FC064A">
        <w:rPr>
          <w:rFonts w:ascii="Arial" w:hAnsi="Arial" w:cs="Arial"/>
        </w:rPr>
        <w:t xml:space="preserve"> oraz terenów </w:t>
      </w:r>
      <w:r w:rsidR="00B24230" w:rsidRPr="00FC064A">
        <w:rPr>
          <w:rFonts w:ascii="Arial" w:hAnsi="Arial" w:cs="Arial"/>
        </w:rPr>
        <w:t>przy obiektowych</w:t>
      </w:r>
      <w:r w:rsidRPr="00FC064A">
        <w:rPr>
          <w:rFonts w:ascii="Arial" w:hAnsi="Arial" w:cs="Arial"/>
        </w:rPr>
        <w:t xml:space="preserve"> </w:t>
      </w:r>
      <w:r w:rsidR="00B24230" w:rsidRPr="00FC064A">
        <w:rPr>
          <w:rFonts w:ascii="Arial" w:hAnsi="Arial" w:cs="Arial"/>
        </w:rPr>
        <w:t>zlokalizowanych przy</w:t>
      </w:r>
      <w:r w:rsidRPr="00FC064A">
        <w:rPr>
          <w:rFonts w:ascii="Arial" w:hAnsi="Arial" w:cs="Arial"/>
        </w:rPr>
        <w:t xml:space="preserve"> ul. Gdańskiej 163</w:t>
      </w:r>
      <w:r w:rsidR="002531FB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w Bydgoszczy wraz z przynależnymi do obiektów parkingami – przy stanie osobowym pracowników ochrony w godzinach:</w:t>
      </w:r>
    </w:p>
    <w:p w14:paraId="4EBCB06E" w14:textId="77777777" w:rsidR="00DD3E7E" w:rsidRPr="00FC064A" w:rsidRDefault="00DD3E7E" w:rsidP="00FC064A">
      <w:pPr>
        <w:spacing w:after="0" w:line="240" w:lineRule="auto"/>
        <w:ind w:left="360"/>
        <w:rPr>
          <w:rFonts w:ascii="Arial" w:hAnsi="Arial" w:cs="Arial"/>
        </w:rPr>
      </w:pPr>
    </w:p>
    <w:p w14:paraId="33762BC8" w14:textId="331DBABA" w:rsidR="00CF37D8" w:rsidRPr="00FC064A" w:rsidRDefault="00477B3E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1) </w:t>
      </w:r>
      <w:r w:rsidR="00CF37D8" w:rsidRPr="00FC064A">
        <w:rPr>
          <w:rFonts w:ascii="Arial" w:hAnsi="Arial" w:cs="Arial"/>
        </w:rPr>
        <w:t>budynek administracyjny – w godz. 6:00 – 23:00 – 1 pracownik</w:t>
      </w:r>
      <w:r w:rsidR="00DD3E7E" w:rsidRPr="00FC064A">
        <w:rPr>
          <w:rFonts w:ascii="Arial" w:hAnsi="Arial" w:cs="Arial"/>
        </w:rPr>
        <w:t xml:space="preserve"> ochrony,</w:t>
      </w:r>
    </w:p>
    <w:p w14:paraId="577A6BCD" w14:textId="1B4D478E" w:rsidR="00CF37D8" w:rsidRPr="00FC064A" w:rsidRDefault="00477B3E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2) </w:t>
      </w:r>
      <w:r w:rsidR="00CF37D8" w:rsidRPr="00FC064A">
        <w:rPr>
          <w:rFonts w:ascii="Arial" w:hAnsi="Arial" w:cs="Arial"/>
        </w:rPr>
        <w:t>pawilon sportowy – w godz. 7:00 – 23:00 – 1 pracownik</w:t>
      </w:r>
      <w:r w:rsidR="00DD3E7E" w:rsidRPr="00FC064A">
        <w:rPr>
          <w:rFonts w:ascii="Arial" w:hAnsi="Arial" w:cs="Arial"/>
        </w:rPr>
        <w:t xml:space="preserve"> ochrony,</w:t>
      </w:r>
    </w:p>
    <w:p w14:paraId="0E8670A4" w14:textId="5FD2E2FD" w:rsidR="00CF37D8" w:rsidRPr="00FC064A" w:rsidRDefault="00477B3E" w:rsidP="00FC064A">
      <w:pPr>
        <w:ind w:left="360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3) </w:t>
      </w:r>
      <w:r w:rsidR="00CF37D8" w:rsidRPr="00FC064A">
        <w:rPr>
          <w:rFonts w:ascii="Arial" w:hAnsi="Arial" w:cs="Arial"/>
        </w:rPr>
        <w:t>budynek zaplecza sportowo-technicznego (</w:t>
      </w:r>
      <w:r w:rsidRPr="00FC064A">
        <w:rPr>
          <w:rFonts w:ascii="Arial" w:hAnsi="Arial" w:cs="Arial"/>
        </w:rPr>
        <w:t xml:space="preserve">tzw. </w:t>
      </w:r>
      <w:r w:rsidR="00CF37D8" w:rsidRPr="00FC064A">
        <w:rPr>
          <w:rFonts w:ascii="Arial" w:hAnsi="Arial" w:cs="Arial"/>
        </w:rPr>
        <w:t>szlaban</w:t>
      </w:r>
      <w:r w:rsidRPr="00FC064A">
        <w:rPr>
          <w:rFonts w:ascii="Arial" w:hAnsi="Arial" w:cs="Arial"/>
        </w:rPr>
        <w:t xml:space="preserve"> wjazdowy</w:t>
      </w:r>
      <w:r w:rsidR="00CF37D8" w:rsidRPr="00FC064A">
        <w:rPr>
          <w:rFonts w:ascii="Arial" w:hAnsi="Arial" w:cs="Arial"/>
        </w:rPr>
        <w:t>) – w godz. 20:00 – 7:00 – 2 pracowników</w:t>
      </w:r>
      <w:r w:rsidR="00DD3E7E" w:rsidRPr="00FC064A">
        <w:rPr>
          <w:rFonts w:ascii="Arial" w:hAnsi="Arial" w:cs="Arial"/>
        </w:rPr>
        <w:t xml:space="preserve"> ochrony.</w:t>
      </w:r>
    </w:p>
    <w:p w14:paraId="2E952057" w14:textId="064F6A5C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Obiekt wyposażony jest w urządzenia monitorujące, a więc wymagane jest by pracownicy ochrony posiadali </w:t>
      </w:r>
      <w:r w:rsidR="00B24230" w:rsidRPr="00FC064A">
        <w:rPr>
          <w:rFonts w:ascii="Arial" w:hAnsi="Arial" w:cs="Arial"/>
        </w:rPr>
        <w:t>umiejętności z</w:t>
      </w:r>
      <w:r w:rsidRPr="00FC064A">
        <w:rPr>
          <w:rFonts w:ascii="Arial" w:hAnsi="Arial" w:cs="Arial"/>
        </w:rPr>
        <w:t xml:space="preserve"> zakresu obsługi w/w urządzeń elektronicznych.</w:t>
      </w:r>
    </w:p>
    <w:p w14:paraId="2A066EB1" w14:textId="1DB8DAD2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Pracownicy ochrony muszą być wyposażeni w urządzenia i sprzęt umożliwiające</w:t>
      </w:r>
      <w:r w:rsidR="00594CDC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im natychmiastowy kontakt między sobą oraz dyspozytorem w firmie wykonawcy zamówienia.</w:t>
      </w:r>
    </w:p>
    <w:p w14:paraId="53D141E9" w14:textId="0708233B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Osoby pełniące funkcje pracowników ochrony zobowiązane są do przestrzegania regulaminu obowiązującego na terenie Obiektu.</w:t>
      </w:r>
    </w:p>
    <w:p w14:paraId="5E3C3A6A" w14:textId="2098F036" w:rsidR="00B32D69" w:rsidRPr="00FC064A" w:rsidRDefault="00B32D69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Niedopuszczalne jest zatrudnianie pracowników realizujących zadania ochronne na podstawie umów cywilnoprawnych, co oznacza, że każda roboczogodzina w ramach realizowanego kontraktu, musi być wypracowana przez pracownika ochrony wyłącznie w ramach stosunku pracy.</w:t>
      </w:r>
    </w:p>
    <w:p w14:paraId="1DDA57AC" w14:textId="0C9C1D32" w:rsidR="00CF37D8" w:rsidRPr="00FC064A" w:rsidRDefault="00CF37D8" w:rsidP="00FC064A">
      <w:pPr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Do obowiązków pracowników ochrony należy w </w:t>
      </w:r>
      <w:r w:rsidR="00B24230" w:rsidRPr="00FC064A">
        <w:rPr>
          <w:rFonts w:ascii="Arial" w:hAnsi="Arial" w:cs="Arial"/>
        </w:rPr>
        <w:t>szczególności:</w:t>
      </w:r>
    </w:p>
    <w:p w14:paraId="5C6214A9" w14:textId="3F211032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wykonywanie zadań ochrony osób i mienia </w:t>
      </w:r>
      <w:r w:rsidR="00B24230" w:rsidRPr="00FC064A">
        <w:rPr>
          <w:rFonts w:ascii="Arial" w:hAnsi="Arial" w:cs="Arial"/>
        </w:rPr>
        <w:t>zgodnie z</w:t>
      </w:r>
      <w:r w:rsidRPr="00FC064A">
        <w:rPr>
          <w:rFonts w:ascii="Arial" w:hAnsi="Arial" w:cs="Arial"/>
        </w:rPr>
        <w:t xml:space="preserve"> przepisami ustawy o ochronie osób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i mienia,</w:t>
      </w:r>
    </w:p>
    <w:p w14:paraId="39BF738F" w14:textId="4CE5B688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dokładne zapoznanie się z Instrukcją Bezpieczeństwa Pożarowego Obiektu</w:t>
      </w:r>
      <w:r w:rsidR="009068AE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i jej przestrzeganie,</w:t>
      </w:r>
    </w:p>
    <w:p w14:paraId="00C0F877" w14:textId="5DAB9E0A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dokładne zapoznanie się z systemem p-poż. monitorującym Obiekt oraz przyswojeniem sobie </w:t>
      </w:r>
      <w:r w:rsidR="00B24230" w:rsidRPr="00FC064A">
        <w:rPr>
          <w:rFonts w:ascii="Arial" w:hAnsi="Arial" w:cs="Arial"/>
        </w:rPr>
        <w:t>zasad i</w:t>
      </w:r>
      <w:r w:rsidRPr="00FC064A">
        <w:rPr>
          <w:rFonts w:ascii="Arial" w:hAnsi="Arial" w:cs="Arial"/>
        </w:rPr>
        <w:t xml:space="preserve"> umiejętności jego obsługi,</w:t>
      </w:r>
    </w:p>
    <w:p w14:paraId="06089399" w14:textId="5AC680B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wydawanie i pobieranie </w:t>
      </w:r>
      <w:r w:rsidR="00B24230" w:rsidRPr="00FC064A">
        <w:rPr>
          <w:rFonts w:ascii="Arial" w:hAnsi="Arial" w:cs="Arial"/>
        </w:rPr>
        <w:t>klucz</w:t>
      </w:r>
      <w:r w:rsidR="00B24230">
        <w:rPr>
          <w:rFonts w:ascii="Arial" w:hAnsi="Arial" w:cs="Arial"/>
        </w:rPr>
        <w:t xml:space="preserve">y </w:t>
      </w:r>
      <w:r w:rsidRPr="00FC064A">
        <w:rPr>
          <w:rFonts w:ascii="Arial" w:hAnsi="Arial" w:cs="Arial"/>
        </w:rPr>
        <w:t>zdawanych przez pracowników Obiektu wykonujących pracę, tj. na stanowisku w pomieszczeniu otwieranym, wydawanym lub zdawanym kluczem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oraz pisemne udokumentowanie tych czynności w specjalnie założonej do tego celu ewidencji,</w:t>
      </w:r>
    </w:p>
    <w:p w14:paraId="12130810" w14:textId="59FC8634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wydawanie i pobieranie kluczy zdawanych przez wszystkich użytkowników Obiektu</w:t>
      </w:r>
      <w:r w:rsidR="003A6A0C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oraz pisemne udokumentowanie tych czynności w specjalnie założonej do tego celu ewidencji,</w:t>
      </w:r>
    </w:p>
    <w:p w14:paraId="7F29049D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ustalenie przyczyny braku kluczy do pomieszczeń po zakończeniu pracy,</w:t>
      </w:r>
    </w:p>
    <w:p w14:paraId="63A301D0" w14:textId="127E0FD4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jeden pracownik ochrony z budynku zaplecza sportowo – technicznego w godz. 20:00 – 7:00 obowiązkowo wykonuje stały obchód zewnętrzny całego terenu kompleksu Zawisza,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co odnotowuje w książce wydarzeń,</w:t>
      </w:r>
    </w:p>
    <w:p w14:paraId="7F896180" w14:textId="6E7EC922" w:rsidR="00CF37D8" w:rsidRPr="00FC064A" w:rsidRDefault="00B24230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dokładne sprawdzenie</w:t>
      </w:r>
      <w:r w:rsidR="00CF37D8" w:rsidRPr="00FC064A">
        <w:rPr>
          <w:rFonts w:ascii="Arial" w:hAnsi="Arial" w:cs="Arial"/>
        </w:rPr>
        <w:t xml:space="preserve">   </w:t>
      </w:r>
      <w:r w:rsidRPr="00FC064A">
        <w:rPr>
          <w:rFonts w:ascii="Arial" w:hAnsi="Arial" w:cs="Arial"/>
        </w:rPr>
        <w:t>pomieszczeń po</w:t>
      </w:r>
      <w:r w:rsidR="00CF37D8" w:rsidRPr="00FC064A">
        <w:rPr>
          <w:rFonts w:ascii="Arial" w:hAnsi="Arial" w:cs="Arial"/>
        </w:rPr>
        <w:t xml:space="preserve">  zakończeniu  posiedzeń,  narad,  konferencji, imprez sportowych  itp. oraz zamknięcie budynków za wychodzącymi ich uczestnikami,</w:t>
      </w:r>
    </w:p>
    <w:p w14:paraId="546E5CA4" w14:textId="7863F0E0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przed każdą imprezą </w:t>
      </w:r>
      <w:r w:rsidR="00DD3E7E" w:rsidRPr="00FC064A">
        <w:rPr>
          <w:rFonts w:ascii="Arial" w:hAnsi="Arial" w:cs="Arial"/>
        </w:rPr>
        <w:t xml:space="preserve">w tym </w:t>
      </w:r>
      <w:r w:rsidRPr="00FC064A">
        <w:rPr>
          <w:rFonts w:ascii="Arial" w:hAnsi="Arial" w:cs="Arial"/>
        </w:rPr>
        <w:t xml:space="preserve">masową każdorazowo otwieranie </w:t>
      </w:r>
      <w:r w:rsidR="00B24230" w:rsidRPr="00FC064A">
        <w:rPr>
          <w:rFonts w:ascii="Arial" w:hAnsi="Arial" w:cs="Arial"/>
        </w:rPr>
        <w:t>drzwi ewakuacyjnych</w:t>
      </w:r>
      <w:r w:rsidRPr="00FC064A">
        <w:rPr>
          <w:rFonts w:ascii="Arial" w:hAnsi="Arial" w:cs="Arial"/>
        </w:rPr>
        <w:t xml:space="preserve"> ( wszystkie), a po zakończonej imprezie ich zamykanie,</w:t>
      </w:r>
    </w:p>
    <w:p w14:paraId="28E4E435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lastRenderedPageBreak/>
        <w:t>sprawdzenie w trakcie obchodów wszelkich zabezpieczeń,</w:t>
      </w:r>
    </w:p>
    <w:p w14:paraId="70139CEB" w14:textId="3D3859FF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przekazywanie służby po dokonaniu wspólnego obchodu, tj. przez zdającego i przejmującego służbę ochrony, potwierdzonego każdorazowa w zeszycie kontrolnym,</w:t>
      </w:r>
    </w:p>
    <w:p w14:paraId="3B77D124" w14:textId="43971860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sprawdzenie wygaszanych punktów świetlnych i ogólnego stanu pomieszczeń biurowych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 xml:space="preserve">pod względem bezpieczeństwa pożarowego oraz zgłoszenie właściwym służbom ewentualnych awarii urządzeń sanitarnych, wodno-kanalizacyjnych, centralnego ogrzewania, </w:t>
      </w:r>
      <w:r w:rsidR="00B24230" w:rsidRPr="00FC064A">
        <w:rPr>
          <w:rFonts w:ascii="Arial" w:hAnsi="Arial" w:cs="Arial"/>
        </w:rPr>
        <w:t>elektrycznych, przecieków</w:t>
      </w:r>
      <w:r w:rsidRPr="00FC064A">
        <w:rPr>
          <w:rFonts w:ascii="Arial" w:hAnsi="Arial" w:cs="Arial"/>
        </w:rPr>
        <w:t xml:space="preserve"> z dachu,</w:t>
      </w:r>
    </w:p>
    <w:p w14:paraId="7E9F2FF6" w14:textId="038942F2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 przypadku stwierdzenia jakichkolwiek nieprawidłowości w zabezpieczeniu obiektów, zagrożenia pożarowego lub innych sytuacji skutkujących zagrożeniem bezpieczeństwa osób lub mienia (tj. </w:t>
      </w:r>
      <w:r w:rsidR="00B24230" w:rsidRPr="00FC064A">
        <w:rPr>
          <w:rFonts w:ascii="Arial" w:hAnsi="Arial" w:cs="Arial"/>
        </w:rPr>
        <w:t>samych obiektów</w:t>
      </w:r>
      <w:r w:rsidRPr="00FC064A">
        <w:rPr>
          <w:rFonts w:ascii="Arial" w:hAnsi="Arial" w:cs="Arial"/>
        </w:rPr>
        <w:t xml:space="preserve">, </w:t>
      </w:r>
      <w:r w:rsidR="00B24230" w:rsidRPr="00FC064A">
        <w:rPr>
          <w:rFonts w:ascii="Arial" w:hAnsi="Arial" w:cs="Arial"/>
        </w:rPr>
        <w:t>ich wyposażenia</w:t>
      </w:r>
      <w:r w:rsidRPr="00FC064A">
        <w:rPr>
          <w:rFonts w:ascii="Arial" w:hAnsi="Arial" w:cs="Arial"/>
        </w:rPr>
        <w:t xml:space="preserve">/ mienia ruchomego) – niezwłoczne powiadomienie kierownictwa BCS, Straży Pożarnej, Policji o </w:t>
      </w:r>
      <w:r w:rsidR="00B24230" w:rsidRPr="00FC064A">
        <w:rPr>
          <w:rFonts w:ascii="Arial" w:hAnsi="Arial" w:cs="Arial"/>
        </w:rPr>
        <w:t>zaistniałych zagrożeniach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>lub zdarzeniach wymagających interwencji tych organów,</w:t>
      </w:r>
    </w:p>
    <w:p w14:paraId="5D977C97" w14:textId="166B5311" w:rsidR="00F47D34" w:rsidRPr="00FC064A" w:rsidRDefault="00F47D34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codziennie do godziny 8:00 należy sporządzić i przesłać drogą elektroniczną „Raport </w:t>
      </w:r>
      <w:r w:rsidR="00F70C1A" w:rsidRPr="00FC064A">
        <w:rPr>
          <w:rFonts w:ascii="Arial" w:hAnsi="Arial" w:cs="Arial"/>
        </w:rPr>
        <w:t xml:space="preserve">ochrony obiektu” </w:t>
      </w:r>
      <w:r w:rsidR="006A7892" w:rsidRPr="00FC064A">
        <w:rPr>
          <w:rFonts w:ascii="Arial" w:hAnsi="Arial" w:cs="Arial"/>
        </w:rPr>
        <w:t xml:space="preserve">z którego ma wynikać </w:t>
      </w:r>
      <w:r w:rsidR="0067374E" w:rsidRPr="00FC064A">
        <w:rPr>
          <w:rFonts w:ascii="Arial" w:hAnsi="Arial" w:cs="Arial"/>
        </w:rPr>
        <w:t>kto pełnił poprzedniej doby służbę, opisać zdarzenia</w:t>
      </w:r>
      <w:r w:rsidR="00DD3E7E" w:rsidRPr="00FC064A">
        <w:rPr>
          <w:rFonts w:ascii="Arial" w:hAnsi="Arial" w:cs="Arial"/>
        </w:rPr>
        <w:t xml:space="preserve"> </w:t>
      </w:r>
      <w:r w:rsidR="002C1F70" w:rsidRPr="00FC064A">
        <w:rPr>
          <w:rFonts w:ascii="Arial" w:hAnsi="Arial" w:cs="Arial"/>
        </w:rPr>
        <w:t>na obiekcie</w:t>
      </w:r>
      <w:r w:rsidR="00E53D71" w:rsidRPr="00FC064A">
        <w:rPr>
          <w:rFonts w:ascii="Arial" w:hAnsi="Arial" w:cs="Arial"/>
        </w:rPr>
        <w:t xml:space="preserve">, </w:t>
      </w:r>
      <w:r w:rsidR="00810181" w:rsidRPr="00FC064A">
        <w:rPr>
          <w:rFonts w:ascii="Arial" w:hAnsi="Arial" w:cs="Arial"/>
        </w:rPr>
        <w:t xml:space="preserve">stwierdzone </w:t>
      </w:r>
      <w:r w:rsidR="00E53D71" w:rsidRPr="00FC064A">
        <w:rPr>
          <w:rFonts w:ascii="Arial" w:hAnsi="Arial" w:cs="Arial"/>
        </w:rPr>
        <w:t>usterki</w:t>
      </w:r>
      <w:r w:rsidR="00810181" w:rsidRPr="00FC064A">
        <w:rPr>
          <w:rFonts w:ascii="Arial" w:hAnsi="Arial" w:cs="Arial"/>
        </w:rPr>
        <w:t>.</w:t>
      </w:r>
      <w:r w:rsidR="00E53D71" w:rsidRPr="00FC064A">
        <w:rPr>
          <w:rFonts w:ascii="Arial" w:hAnsi="Arial" w:cs="Arial"/>
        </w:rPr>
        <w:t xml:space="preserve"> </w:t>
      </w:r>
    </w:p>
    <w:p w14:paraId="3BFFE10F" w14:textId="79250F64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utrzymywanie czystości i porządku w </w:t>
      </w:r>
      <w:r w:rsidR="00B24230" w:rsidRPr="00FC064A">
        <w:rPr>
          <w:rFonts w:ascii="Arial" w:hAnsi="Arial" w:cs="Arial"/>
        </w:rPr>
        <w:t>pomieszczeniach portierni</w:t>
      </w:r>
      <w:r w:rsidRPr="00FC064A">
        <w:rPr>
          <w:rFonts w:ascii="Arial" w:hAnsi="Arial" w:cs="Arial"/>
        </w:rPr>
        <w:t>,</w:t>
      </w:r>
    </w:p>
    <w:p w14:paraId="6269DD7B" w14:textId="25FF7673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udzielanie informacji osobom trzecim w tym kierowanie ich do właściwych osób</w:t>
      </w:r>
      <w:r w:rsidR="00667288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lub pomieszczeń Obiektów,</w:t>
      </w:r>
    </w:p>
    <w:p w14:paraId="12629A24" w14:textId="77777777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zabrania się wpuszczania do pomieszczenia monitoringu osób postronnych bez zgody kierownictwa BCS.</w:t>
      </w:r>
    </w:p>
    <w:p w14:paraId="6BC0247A" w14:textId="75EDB99D" w:rsidR="00CF37D8" w:rsidRPr="00FC064A" w:rsidRDefault="00CF37D8" w:rsidP="00FC064A">
      <w:pPr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Całodobowe monitorowanie przez system kamer Obiektów i parkingów </w:t>
      </w:r>
      <w:r w:rsidR="00B24230" w:rsidRPr="00FC064A">
        <w:rPr>
          <w:rFonts w:ascii="Arial" w:hAnsi="Arial" w:cs="Arial"/>
        </w:rPr>
        <w:t>przy obiektowych</w:t>
      </w:r>
      <w:r w:rsidRPr="00FC064A">
        <w:rPr>
          <w:rFonts w:ascii="Arial" w:hAnsi="Arial" w:cs="Arial"/>
        </w:rPr>
        <w:t>.</w:t>
      </w:r>
    </w:p>
    <w:p w14:paraId="533BAF96" w14:textId="77777777" w:rsidR="00690AB9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 celu zwiększenia bezpieczeństwa chronionego obiektu, Wykonawca musi dysponować dwoma mobilnymi grupami interwencyjnymi składającymi się z co najmniej 2 pracowników</w:t>
      </w:r>
      <w:r w:rsidR="00477B3E" w:rsidRPr="00FC064A">
        <w:rPr>
          <w:rFonts w:ascii="Arial" w:hAnsi="Arial" w:cs="Arial"/>
        </w:rPr>
        <w:t xml:space="preserve"> ka</w:t>
      </w:r>
      <w:r w:rsidR="00690AB9" w:rsidRPr="00FC064A">
        <w:rPr>
          <w:rFonts w:ascii="Arial" w:hAnsi="Arial" w:cs="Arial"/>
        </w:rPr>
        <w:t>ż</w:t>
      </w:r>
      <w:r w:rsidR="00477B3E" w:rsidRPr="00FC064A">
        <w:rPr>
          <w:rFonts w:ascii="Arial" w:hAnsi="Arial" w:cs="Arial"/>
        </w:rPr>
        <w:t>da</w:t>
      </w:r>
      <w:r w:rsidRPr="00FC064A">
        <w:rPr>
          <w:rFonts w:ascii="Arial" w:hAnsi="Arial" w:cs="Arial"/>
        </w:rPr>
        <w:t>.</w:t>
      </w:r>
    </w:p>
    <w:p w14:paraId="2C509E92" w14:textId="41BC328F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Czas przyjazdu grupy interwencyjnej do Zamawiającego nie może być dłuższy niż </w:t>
      </w:r>
      <w:r w:rsidR="00DD3E7E" w:rsidRPr="00FC064A">
        <w:rPr>
          <w:rFonts w:ascii="Arial" w:hAnsi="Arial" w:cs="Arial"/>
        </w:rPr>
        <w:t>30</w:t>
      </w:r>
      <w:r w:rsidRPr="00FC064A">
        <w:rPr>
          <w:rFonts w:ascii="Arial" w:hAnsi="Arial" w:cs="Arial"/>
        </w:rPr>
        <w:t xml:space="preserve"> minut.</w:t>
      </w:r>
    </w:p>
    <w:p w14:paraId="2BE01843" w14:textId="33D01674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Koszty związane z wyjazdem grupy interwencyjnej, uzasadnione wynikłą sytuacją, jak i będące wynikiem przekazania błędnej informacji obciążają Wykonawcę.</w:t>
      </w:r>
    </w:p>
    <w:p w14:paraId="4F0F9848" w14:textId="7023855C" w:rsidR="004D5D7D" w:rsidRPr="00FC064A" w:rsidRDefault="00690AB9" w:rsidP="00FC064A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d</w:t>
      </w:r>
      <w:r w:rsidR="004D5D7D" w:rsidRPr="00FC064A">
        <w:rPr>
          <w:rFonts w:ascii="Arial" w:hAnsi="Arial" w:cs="Arial"/>
        </w:rPr>
        <w:t xml:space="preserve">opuszcza się możliwość podzlecenia tego zadania innym uprawnionym podmiotom na zasadach zgodnych z obowiązującymi w tym zakresie przepisami, z zachowaniem pełnej odpowiedzialności Wykonawcy za świadczoną usługę. </w:t>
      </w:r>
    </w:p>
    <w:p w14:paraId="2451E91C" w14:textId="6980BF5C" w:rsidR="004D5D7D" w:rsidRPr="00FC064A" w:rsidRDefault="004D5D7D" w:rsidP="00FC064A">
      <w:pPr>
        <w:pStyle w:val="Akapitzlist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Wykonawca przedstawi w formie oświadczenia informację o posiadaniu lub dysponowaniu 2 grup interwencyjnych wraz z informacją o ich lokalizacji i szacowanym czasie przyjazdu na miejsce wykonywania zamówienia. </w:t>
      </w:r>
    </w:p>
    <w:p w14:paraId="7568A0AC" w14:textId="6FB87A1B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na swój koszt montuje nadajnik radiow</w:t>
      </w:r>
      <w:r w:rsidR="00633B6C" w:rsidRPr="00FC064A">
        <w:rPr>
          <w:rFonts w:ascii="Arial" w:hAnsi="Arial" w:cs="Arial"/>
        </w:rPr>
        <w:t>y</w:t>
      </w:r>
      <w:r w:rsidRPr="00FC064A">
        <w:rPr>
          <w:rFonts w:ascii="Arial" w:hAnsi="Arial" w:cs="Arial"/>
        </w:rPr>
        <w:t xml:space="preserve"> </w:t>
      </w:r>
      <w:r w:rsidR="0010415C" w:rsidRPr="00FC064A">
        <w:rPr>
          <w:rFonts w:ascii="Arial" w:hAnsi="Arial" w:cs="Arial"/>
        </w:rPr>
        <w:t>na</w:t>
      </w:r>
      <w:r w:rsidRPr="00FC064A">
        <w:rPr>
          <w:rFonts w:ascii="Arial" w:hAnsi="Arial" w:cs="Arial"/>
        </w:rPr>
        <w:t xml:space="preserve"> obiek</w:t>
      </w:r>
      <w:r w:rsidR="00633B6C" w:rsidRPr="00FC064A">
        <w:rPr>
          <w:rFonts w:ascii="Arial" w:hAnsi="Arial" w:cs="Arial"/>
        </w:rPr>
        <w:t>cie</w:t>
      </w:r>
      <w:r w:rsidRPr="00FC064A">
        <w:rPr>
          <w:rFonts w:ascii="Arial" w:hAnsi="Arial" w:cs="Arial"/>
        </w:rPr>
        <w:t xml:space="preserve"> </w:t>
      </w:r>
      <w:r w:rsidR="00633B6C" w:rsidRPr="00FC064A">
        <w:rPr>
          <w:rFonts w:ascii="Arial" w:hAnsi="Arial" w:cs="Arial"/>
        </w:rPr>
        <w:t>sportowym „Zawisza</w:t>
      </w:r>
      <w:r w:rsidRPr="00FC064A">
        <w:rPr>
          <w:rFonts w:ascii="Arial" w:hAnsi="Arial" w:cs="Arial"/>
        </w:rPr>
        <w:t>”</w:t>
      </w:r>
      <w:r w:rsidR="00305A23" w:rsidRPr="00FC064A">
        <w:rPr>
          <w:rFonts w:ascii="Arial" w:hAnsi="Arial" w:cs="Arial"/>
        </w:rPr>
        <w:br/>
      </w:r>
      <w:r w:rsidRPr="00FC064A">
        <w:rPr>
          <w:rFonts w:ascii="Arial" w:hAnsi="Arial" w:cs="Arial"/>
        </w:rPr>
        <w:t>do któr</w:t>
      </w:r>
      <w:r w:rsidR="00025E03" w:rsidRPr="00FC064A">
        <w:rPr>
          <w:rFonts w:ascii="Arial" w:hAnsi="Arial" w:cs="Arial"/>
        </w:rPr>
        <w:t>ego</w:t>
      </w:r>
      <w:r w:rsidRPr="00FC064A">
        <w:rPr>
          <w:rFonts w:ascii="Arial" w:hAnsi="Arial" w:cs="Arial"/>
        </w:rPr>
        <w:t xml:space="preserve"> instaluje radiolinię wraz z pilotami napadowymi.</w:t>
      </w:r>
    </w:p>
    <w:p w14:paraId="073CF385" w14:textId="6AD8ACE7" w:rsidR="00690AB9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musi posiadać ważne pozwolenie radiowe wydane przez Prezesa Urzędu Komunikacji Elektronicznej na używanie radiowych urządzeń nadawczych lub nadawczo – odbiorczych pracujących w służbie radiokomunikacyjnej ruchomej lądowej typu monitoringu systemów alarmowych na obszarze miasta Bydgoszczy jak i powiatu bydgoskiego. Wykonawca przedłoży Zamawiającemu kserokopię pozwolenia radiowego o którym mowa powyżej potwierdzoną</w:t>
      </w:r>
      <w:r w:rsidR="00DD3E7E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 xml:space="preserve">za zgodność z oryginałem. </w:t>
      </w:r>
    </w:p>
    <w:p w14:paraId="07FD9312" w14:textId="2C8B7005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>Wykonawca posiada zatrudnionych pracowników przeszkolonych wg. Programu określonego</w:t>
      </w:r>
      <w:r w:rsidR="00690AB9" w:rsidRPr="00FC064A">
        <w:rPr>
          <w:rFonts w:ascii="Arial" w:hAnsi="Arial" w:cs="Arial"/>
        </w:rPr>
        <w:t xml:space="preserve"> </w:t>
      </w:r>
      <w:r w:rsidRPr="00FC064A">
        <w:rPr>
          <w:rFonts w:ascii="Arial" w:hAnsi="Arial" w:cs="Arial"/>
        </w:rPr>
        <w:t xml:space="preserve">w załączniku nr 2 do rozporządzenia Rady Ministrów z dnia 30 sierpnia </w:t>
      </w:r>
      <w:r w:rsidR="00B24230" w:rsidRPr="00FC064A">
        <w:rPr>
          <w:rFonts w:ascii="Arial" w:hAnsi="Arial" w:cs="Arial"/>
        </w:rPr>
        <w:t>2011 r.</w:t>
      </w:r>
      <w:r w:rsidRPr="00FC064A">
        <w:rPr>
          <w:rFonts w:ascii="Arial" w:hAnsi="Arial" w:cs="Arial"/>
        </w:rPr>
        <w:t xml:space="preserve"> w sprawie </w:t>
      </w:r>
      <w:r w:rsidR="00B24230" w:rsidRPr="00FC064A">
        <w:rPr>
          <w:rFonts w:ascii="Arial" w:hAnsi="Arial" w:cs="Arial"/>
        </w:rPr>
        <w:t>wymogów jakie</w:t>
      </w:r>
      <w:r w:rsidRPr="00FC064A">
        <w:rPr>
          <w:rFonts w:ascii="Arial" w:hAnsi="Arial" w:cs="Arial"/>
        </w:rPr>
        <w:t xml:space="preserve"> powinni spełniać: kierownik ds. bezpieczeństwa, służby porządkowe i służby informatyczne (Dz.U. z </w:t>
      </w:r>
      <w:r w:rsidR="00B24230" w:rsidRPr="00FC064A">
        <w:rPr>
          <w:rFonts w:ascii="Arial" w:hAnsi="Arial" w:cs="Arial"/>
        </w:rPr>
        <w:t>2017 r.</w:t>
      </w:r>
      <w:r w:rsidRPr="00FC064A">
        <w:rPr>
          <w:rFonts w:ascii="Arial" w:hAnsi="Arial" w:cs="Arial"/>
        </w:rPr>
        <w:t xml:space="preserve"> poz. 1347 ze zm.). </w:t>
      </w:r>
    </w:p>
    <w:p w14:paraId="5EEDA0B4" w14:textId="574E3BDF" w:rsidR="004D5D7D" w:rsidRPr="00FC064A" w:rsidRDefault="004D5D7D" w:rsidP="00FC064A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FC064A">
        <w:rPr>
          <w:rFonts w:ascii="Arial" w:hAnsi="Arial" w:cs="Arial"/>
        </w:rPr>
        <w:t xml:space="preserve">Wykonawca przedłoży Zamawiającemu kserokopię w/w </w:t>
      </w:r>
      <w:r w:rsidR="00B24230" w:rsidRPr="00FC064A">
        <w:rPr>
          <w:rFonts w:ascii="Arial" w:hAnsi="Arial" w:cs="Arial"/>
        </w:rPr>
        <w:t>dokumentów,</w:t>
      </w:r>
      <w:r w:rsidRPr="00FC064A">
        <w:rPr>
          <w:rFonts w:ascii="Arial" w:hAnsi="Arial" w:cs="Arial"/>
        </w:rPr>
        <w:t xml:space="preserve"> o których mowa powyżej potwierdzonych za zgodność z oryginałem. </w:t>
      </w:r>
    </w:p>
    <w:p w14:paraId="4E060647" w14:textId="156E10FB" w:rsidR="0080638B" w:rsidRPr="00FC064A" w:rsidRDefault="004D5D7D" w:rsidP="00FC064A">
      <w:pPr>
        <w:spacing w:after="0" w:line="240" w:lineRule="auto"/>
        <w:ind w:left="360"/>
        <w:rPr>
          <w:rFonts w:ascii="Arial" w:hAnsi="Arial" w:cs="Arial"/>
          <w:color w:val="FF0000"/>
        </w:rPr>
      </w:pPr>
      <w:r w:rsidRPr="00FC064A">
        <w:rPr>
          <w:rFonts w:ascii="Arial" w:hAnsi="Arial" w:cs="Arial"/>
        </w:rPr>
        <w:t>.</w:t>
      </w:r>
      <w:r w:rsidR="0080638B" w:rsidRPr="00FC064A">
        <w:rPr>
          <w:rFonts w:ascii="Arial" w:hAnsi="Arial" w:cs="Arial"/>
          <w:color w:val="FF0000"/>
        </w:rPr>
        <w:t xml:space="preserve">                                             </w:t>
      </w:r>
    </w:p>
    <w:sectPr w:rsidR="0080638B" w:rsidRPr="00FC064A" w:rsidSect="0083436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F030" w14:textId="77777777" w:rsidR="00E53A68" w:rsidRDefault="00E53A68" w:rsidP="00154A0E">
      <w:pPr>
        <w:spacing w:after="0" w:line="240" w:lineRule="auto"/>
      </w:pPr>
      <w:r>
        <w:separator/>
      </w:r>
    </w:p>
  </w:endnote>
  <w:endnote w:type="continuationSeparator" w:id="0">
    <w:p w14:paraId="555BFA61" w14:textId="77777777" w:rsidR="00E53A68" w:rsidRDefault="00E53A68" w:rsidP="0015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8014673"/>
      <w:docPartObj>
        <w:docPartGallery w:val="Page Numbers (Bottom of Page)"/>
        <w:docPartUnique/>
      </w:docPartObj>
    </w:sdtPr>
    <w:sdtContent>
      <w:p w14:paraId="5C20A615" w14:textId="1AADDE1F" w:rsidR="00643BE2" w:rsidRDefault="00643B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7B3E0" w14:textId="77777777" w:rsidR="00643BE2" w:rsidRDefault="00643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B7FE" w14:textId="77777777" w:rsidR="00E53A68" w:rsidRDefault="00E53A68" w:rsidP="00154A0E">
      <w:pPr>
        <w:spacing w:after="0" w:line="240" w:lineRule="auto"/>
      </w:pPr>
      <w:r>
        <w:separator/>
      </w:r>
    </w:p>
  </w:footnote>
  <w:footnote w:type="continuationSeparator" w:id="0">
    <w:p w14:paraId="526A7BF7" w14:textId="77777777" w:rsidR="00E53A68" w:rsidRDefault="00E53A68" w:rsidP="0015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E50"/>
    <w:multiLevelType w:val="multilevel"/>
    <w:tmpl w:val="03483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Theme="minorHAnsi" w:hAnsi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Theme="minorHAnsi" w:hAnsiTheme="minorHAns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Theme="minorHAnsi" w:hAnsiTheme="minorHAns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Theme="minorHAnsi" w:hAnsiTheme="minorHAns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Theme="minorHAnsi" w:hAnsiTheme="minorHAns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Theme="minorHAnsi" w:hAnsiTheme="minorHAns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Theme="minorHAnsi" w:hAnsiTheme="minorHAnsi" w:hint="default"/>
        <w:b w:val="0"/>
        <w:color w:val="auto"/>
        <w:sz w:val="22"/>
      </w:rPr>
    </w:lvl>
  </w:abstractNum>
  <w:abstractNum w:abstractNumId="1" w15:restartNumberingAfterBreak="0">
    <w:nsid w:val="017355DE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64BAC"/>
    <w:multiLevelType w:val="hybridMultilevel"/>
    <w:tmpl w:val="A8B4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9DF"/>
    <w:multiLevelType w:val="hybridMultilevel"/>
    <w:tmpl w:val="186AF450"/>
    <w:lvl w:ilvl="0" w:tplc="6B46D0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9110C0"/>
    <w:multiLevelType w:val="hybridMultilevel"/>
    <w:tmpl w:val="F322E69E"/>
    <w:lvl w:ilvl="0" w:tplc="E4AA0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350D"/>
    <w:multiLevelType w:val="singleLevel"/>
    <w:tmpl w:val="E9449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6E15F14"/>
    <w:multiLevelType w:val="hybridMultilevel"/>
    <w:tmpl w:val="865C1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7802"/>
    <w:multiLevelType w:val="hybridMultilevel"/>
    <w:tmpl w:val="D1089C68"/>
    <w:lvl w:ilvl="0" w:tplc="B8CCE9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49BD"/>
    <w:multiLevelType w:val="hybridMultilevel"/>
    <w:tmpl w:val="0BF62600"/>
    <w:lvl w:ilvl="0" w:tplc="1D664F8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1CBB"/>
    <w:multiLevelType w:val="hybridMultilevel"/>
    <w:tmpl w:val="1CAAF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C4C00"/>
    <w:multiLevelType w:val="multilevel"/>
    <w:tmpl w:val="0346F1F8"/>
    <w:lvl w:ilvl="0">
      <w:start w:val="10"/>
      <w:numFmt w:val="decimal"/>
      <w:lvlText w:val="%1."/>
      <w:lvlJc w:val="left"/>
      <w:pPr>
        <w:ind w:left="3196" w:hanging="360"/>
      </w:pPr>
      <w:rPr>
        <w:rFonts w:asciiTheme="minorHAnsi" w:hAnsiTheme="minorHAnsi" w:hint="default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3271" w:hanging="43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  <w:b w:val="0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 w:val="0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  <w:b w:val="0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  <w:b w:val="0"/>
        <w:i w:val="0"/>
        <w:color w:val="000000"/>
      </w:rPr>
    </w:lvl>
  </w:abstractNum>
  <w:abstractNum w:abstractNumId="11" w15:restartNumberingAfterBreak="0">
    <w:nsid w:val="2A315EDE"/>
    <w:multiLevelType w:val="singleLevel"/>
    <w:tmpl w:val="E9449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E43037E"/>
    <w:multiLevelType w:val="hybridMultilevel"/>
    <w:tmpl w:val="2BD0101A"/>
    <w:lvl w:ilvl="0" w:tplc="D5245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4DD6"/>
    <w:multiLevelType w:val="hybridMultilevel"/>
    <w:tmpl w:val="63F296E2"/>
    <w:lvl w:ilvl="0" w:tplc="EF6807B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7475DEF"/>
    <w:multiLevelType w:val="hybridMultilevel"/>
    <w:tmpl w:val="AA52AD6E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67CD2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A691873"/>
    <w:multiLevelType w:val="hybridMultilevel"/>
    <w:tmpl w:val="EE6E81B4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153C"/>
    <w:multiLevelType w:val="hybridMultilevel"/>
    <w:tmpl w:val="7DC45548"/>
    <w:lvl w:ilvl="0" w:tplc="16066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70D2B"/>
    <w:multiLevelType w:val="hybridMultilevel"/>
    <w:tmpl w:val="FF1A4BBE"/>
    <w:lvl w:ilvl="0" w:tplc="1AFA70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913C8"/>
    <w:multiLevelType w:val="hybridMultilevel"/>
    <w:tmpl w:val="0AA25188"/>
    <w:lvl w:ilvl="0" w:tplc="3F006B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134DD"/>
    <w:multiLevelType w:val="hybridMultilevel"/>
    <w:tmpl w:val="7A2E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9007D"/>
    <w:multiLevelType w:val="hybridMultilevel"/>
    <w:tmpl w:val="0016A024"/>
    <w:lvl w:ilvl="0" w:tplc="165A043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C0647"/>
    <w:multiLevelType w:val="hybridMultilevel"/>
    <w:tmpl w:val="FFEEE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874F2"/>
    <w:multiLevelType w:val="multilevel"/>
    <w:tmpl w:val="D9F0718C"/>
    <w:lvl w:ilvl="0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Theme="minorHAnsi" w:hAnsiTheme="minorHAns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b w:val="0"/>
        <w:color w:val="auto"/>
        <w:sz w:val="22"/>
      </w:rPr>
    </w:lvl>
  </w:abstractNum>
  <w:abstractNum w:abstractNumId="24" w15:restartNumberingAfterBreak="0">
    <w:nsid w:val="4B81586D"/>
    <w:multiLevelType w:val="hybridMultilevel"/>
    <w:tmpl w:val="615A4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03310"/>
    <w:multiLevelType w:val="hybridMultilevel"/>
    <w:tmpl w:val="0A1C4CE8"/>
    <w:lvl w:ilvl="0" w:tplc="707E2280">
      <w:start w:val="1"/>
      <w:numFmt w:val="decimal"/>
      <w:lvlText w:val="%1)"/>
      <w:lvlJc w:val="left"/>
      <w:pPr>
        <w:ind w:left="126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001757E"/>
    <w:multiLevelType w:val="hybridMultilevel"/>
    <w:tmpl w:val="D4789C1A"/>
    <w:lvl w:ilvl="0" w:tplc="8168D874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A0627"/>
    <w:multiLevelType w:val="hybridMultilevel"/>
    <w:tmpl w:val="7B6C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96E83"/>
    <w:multiLevelType w:val="hybridMultilevel"/>
    <w:tmpl w:val="3B463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62D5F"/>
    <w:multiLevelType w:val="hybridMultilevel"/>
    <w:tmpl w:val="37FAD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4912"/>
    <w:multiLevelType w:val="hybridMultilevel"/>
    <w:tmpl w:val="7AF6A9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85D2737"/>
    <w:multiLevelType w:val="hybridMultilevel"/>
    <w:tmpl w:val="64523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31943"/>
    <w:multiLevelType w:val="hybridMultilevel"/>
    <w:tmpl w:val="0448B22A"/>
    <w:lvl w:ilvl="0" w:tplc="9AFEB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22409"/>
    <w:multiLevelType w:val="multilevel"/>
    <w:tmpl w:val="04D853C0"/>
    <w:lvl w:ilvl="0">
      <w:start w:val="1"/>
      <w:numFmt w:val="decimal"/>
      <w:lvlText w:val="%1."/>
      <w:lvlJc w:val="left"/>
      <w:pPr>
        <w:ind w:left="3196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316" w:hanging="480"/>
      </w:pPr>
      <w:rPr>
        <w:rFonts w:ascii="Century Gothic" w:hAnsi="Century Gothic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ascii="TimesNewRomanPSMT" w:hAnsi="TimesNewRomanPSMT" w:hint="default"/>
        <w:b w:val="0"/>
        <w:i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ascii="TimesNewRomanPSMT" w:hAnsi="TimesNewRomanPSMT" w:hint="default"/>
        <w:b w:val="0"/>
        <w:i w:val="0"/>
        <w:color w:val="000000"/>
        <w:sz w:val="24"/>
      </w:rPr>
    </w:lvl>
  </w:abstractNum>
  <w:abstractNum w:abstractNumId="35" w15:restartNumberingAfterBreak="0">
    <w:nsid w:val="6AB44244"/>
    <w:multiLevelType w:val="hybridMultilevel"/>
    <w:tmpl w:val="7EF4C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A17B0"/>
    <w:multiLevelType w:val="hybridMultilevel"/>
    <w:tmpl w:val="CD3C0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255BE"/>
    <w:multiLevelType w:val="hybridMultilevel"/>
    <w:tmpl w:val="C12A1F5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1C4D0D2">
      <w:start w:val="1"/>
      <w:numFmt w:val="decimal"/>
      <w:lvlText w:val="%3."/>
      <w:lvlJc w:val="left"/>
      <w:pPr>
        <w:ind w:left="2325" w:hanging="360"/>
      </w:pPr>
      <w:rPr>
        <w:rFonts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8" w15:restartNumberingAfterBreak="0">
    <w:nsid w:val="75CE2E03"/>
    <w:multiLevelType w:val="hybridMultilevel"/>
    <w:tmpl w:val="0B3A2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44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C373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A8029CA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E9225EA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D62733"/>
    <w:multiLevelType w:val="hybridMultilevel"/>
    <w:tmpl w:val="35CC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76221">
    <w:abstractNumId w:val="34"/>
  </w:num>
  <w:num w:numId="2" w16cid:durableId="1431007395">
    <w:abstractNumId w:val="0"/>
  </w:num>
  <w:num w:numId="3" w16cid:durableId="783235728">
    <w:abstractNumId w:val="25"/>
  </w:num>
  <w:num w:numId="4" w16cid:durableId="1805343832">
    <w:abstractNumId w:val="13"/>
  </w:num>
  <w:num w:numId="5" w16cid:durableId="678851520">
    <w:abstractNumId w:val="14"/>
  </w:num>
  <w:num w:numId="6" w16cid:durableId="1822967713">
    <w:abstractNumId w:val="23"/>
  </w:num>
  <w:num w:numId="7" w16cid:durableId="260840925">
    <w:abstractNumId w:val="10"/>
  </w:num>
  <w:num w:numId="8" w16cid:durableId="632634540">
    <w:abstractNumId w:val="21"/>
  </w:num>
  <w:num w:numId="9" w16cid:durableId="1115904546">
    <w:abstractNumId w:val="30"/>
  </w:num>
  <w:num w:numId="10" w16cid:durableId="1916629317">
    <w:abstractNumId w:val="3"/>
  </w:num>
  <w:num w:numId="11" w16cid:durableId="1920944285">
    <w:abstractNumId w:val="33"/>
  </w:num>
  <w:num w:numId="12" w16cid:durableId="338578663">
    <w:abstractNumId w:val="38"/>
  </w:num>
  <w:num w:numId="13" w16cid:durableId="1022168664">
    <w:abstractNumId w:val="32"/>
  </w:num>
  <w:num w:numId="14" w16cid:durableId="1736901403">
    <w:abstractNumId w:val="28"/>
  </w:num>
  <w:num w:numId="15" w16cid:durableId="898055982">
    <w:abstractNumId w:val="24"/>
  </w:num>
  <w:num w:numId="16" w16cid:durableId="1940210252">
    <w:abstractNumId w:val="2"/>
  </w:num>
  <w:num w:numId="17" w16cid:durableId="2004582172">
    <w:abstractNumId w:val="36"/>
  </w:num>
  <w:num w:numId="18" w16cid:durableId="2066250937">
    <w:abstractNumId w:val="22"/>
  </w:num>
  <w:num w:numId="19" w16cid:durableId="14780336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0485183">
    <w:abstractNumId w:val="20"/>
  </w:num>
  <w:num w:numId="21" w16cid:durableId="148449949">
    <w:abstractNumId w:val="8"/>
  </w:num>
  <w:num w:numId="22" w16cid:durableId="1747604963">
    <w:abstractNumId w:val="31"/>
  </w:num>
  <w:num w:numId="23" w16cid:durableId="1875654617">
    <w:abstractNumId w:val="6"/>
  </w:num>
  <w:num w:numId="24" w16cid:durableId="459958167">
    <w:abstractNumId w:val="39"/>
  </w:num>
  <w:num w:numId="25" w16cid:durableId="116917043">
    <w:abstractNumId w:val="27"/>
  </w:num>
  <w:num w:numId="26" w16cid:durableId="326714426">
    <w:abstractNumId w:val="9"/>
  </w:num>
  <w:num w:numId="27" w16cid:durableId="1786120724">
    <w:abstractNumId w:val="26"/>
  </w:num>
  <w:num w:numId="28" w16cid:durableId="1504202011">
    <w:abstractNumId w:val="37"/>
  </w:num>
  <w:num w:numId="29" w16cid:durableId="628975406">
    <w:abstractNumId w:val="18"/>
  </w:num>
  <w:num w:numId="30" w16cid:durableId="390926078">
    <w:abstractNumId w:val="19"/>
  </w:num>
  <w:num w:numId="31" w16cid:durableId="1812600187">
    <w:abstractNumId w:val="7"/>
  </w:num>
  <w:num w:numId="32" w16cid:durableId="1907564258">
    <w:abstractNumId w:val="17"/>
  </w:num>
  <w:num w:numId="33" w16cid:durableId="1479809414">
    <w:abstractNumId w:val="16"/>
  </w:num>
  <w:num w:numId="34" w16cid:durableId="401224447">
    <w:abstractNumId w:val="1"/>
  </w:num>
  <w:num w:numId="35" w16cid:durableId="679044511">
    <w:abstractNumId w:val="5"/>
  </w:num>
  <w:num w:numId="36" w16cid:durableId="1669597044">
    <w:abstractNumId w:val="15"/>
  </w:num>
  <w:num w:numId="37" w16cid:durableId="607659744">
    <w:abstractNumId w:val="11"/>
  </w:num>
  <w:num w:numId="38" w16cid:durableId="374620631">
    <w:abstractNumId w:val="12"/>
  </w:num>
  <w:num w:numId="39" w16cid:durableId="410390741">
    <w:abstractNumId w:val="4"/>
  </w:num>
  <w:num w:numId="40" w16cid:durableId="864831039">
    <w:abstractNumId w:val="29"/>
  </w:num>
  <w:num w:numId="41" w16cid:durableId="1851918147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15"/>
    <w:rsid w:val="0000214E"/>
    <w:rsid w:val="00003DAB"/>
    <w:rsid w:val="00005861"/>
    <w:rsid w:val="000061ED"/>
    <w:rsid w:val="00006A6E"/>
    <w:rsid w:val="0001464A"/>
    <w:rsid w:val="00020780"/>
    <w:rsid w:val="00025E03"/>
    <w:rsid w:val="00036D68"/>
    <w:rsid w:val="00037B64"/>
    <w:rsid w:val="00045B27"/>
    <w:rsid w:val="00053BFF"/>
    <w:rsid w:val="000541C5"/>
    <w:rsid w:val="0005597D"/>
    <w:rsid w:val="0006014C"/>
    <w:rsid w:val="00065915"/>
    <w:rsid w:val="000730FE"/>
    <w:rsid w:val="000855D9"/>
    <w:rsid w:val="00090102"/>
    <w:rsid w:val="00092093"/>
    <w:rsid w:val="00093EAB"/>
    <w:rsid w:val="000949E0"/>
    <w:rsid w:val="000A082A"/>
    <w:rsid w:val="000A08C8"/>
    <w:rsid w:val="000A3602"/>
    <w:rsid w:val="000B38B1"/>
    <w:rsid w:val="000C1B13"/>
    <w:rsid w:val="000C1CBA"/>
    <w:rsid w:val="000C4BB1"/>
    <w:rsid w:val="000C4FC6"/>
    <w:rsid w:val="000C6FB9"/>
    <w:rsid w:val="000D0E49"/>
    <w:rsid w:val="000D5ABA"/>
    <w:rsid w:val="000E1050"/>
    <w:rsid w:val="000E46D3"/>
    <w:rsid w:val="000E7F0E"/>
    <w:rsid w:val="000F41E4"/>
    <w:rsid w:val="000F4C07"/>
    <w:rsid w:val="00104053"/>
    <w:rsid w:val="0010415C"/>
    <w:rsid w:val="00105E69"/>
    <w:rsid w:val="00114832"/>
    <w:rsid w:val="001203AC"/>
    <w:rsid w:val="001338DB"/>
    <w:rsid w:val="00133ABF"/>
    <w:rsid w:val="00140420"/>
    <w:rsid w:val="00144113"/>
    <w:rsid w:val="00144D42"/>
    <w:rsid w:val="00150BF0"/>
    <w:rsid w:val="00154A0E"/>
    <w:rsid w:val="00155FE4"/>
    <w:rsid w:val="00156A65"/>
    <w:rsid w:val="001863BB"/>
    <w:rsid w:val="001942D9"/>
    <w:rsid w:val="00194791"/>
    <w:rsid w:val="001A06F3"/>
    <w:rsid w:val="001A309E"/>
    <w:rsid w:val="001B1650"/>
    <w:rsid w:val="001B70F3"/>
    <w:rsid w:val="001C0225"/>
    <w:rsid w:val="001C3AE9"/>
    <w:rsid w:val="001E1D6D"/>
    <w:rsid w:val="001E3158"/>
    <w:rsid w:val="001E50FE"/>
    <w:rsid w:val="00200756"/>
    <w:rsid w:val="002068E6"/>
    <w:rsid w:val="0020726B"/>
    <w:rsid w:val="00207FE6"/>
    <w:rsid w:val="00212A1F"/>
    <w:rsid w:val="0021745F"/>
    <w:rsid w:val="00217A02"/>
    <w:rsid w:val="002222CE"/>
    <w:rsid w:val="002274CE"/>
    <w:rsid w:val="0022771F"/>
    <w:rsid w:val="0023018B"/>
    <w:rsid w:val="002330E9"/>
    <w:rsid w:val="00234961"/>
    <w:rsid w:val="0023783E"/>
    <w:rsid w:val="002463FD"/>
    <w:rsid w:val="002531FB"/>
    <w:rsid w:val="00254480"/>
    <w:rsid w:val="002572B2"/>
    <w:rsid w:val="0025786E"/>
    <w:rsid w:val="00257FF8"/>
    <w:rsid w:val="00260551"/>
    <w:rsid w:val="00263BCC"/>
    <w:rsid w:val="00264E60"/>
    <w:rsid w:val="00266548"/>
    <w:rsid w:val="00267E96"/>
    <w:rsid w:val="00274E1D"/>
    <w:rsid w:val="00277057"/>
    <w:rsid w:val="00277197"/>
    <w:rsid w:val="00284AFF"/>
    <w:rsid w:val="002901BB"/>
    <w:rsid w:val="00290D0D"/>
    <w:rsid w:val="002915A6"/>
    <w:rsid w:val="0029178E"/>
    <w:rsid w:val="002C1F70"/>
    <w:rsid w:val="002D2594"/>
    <w:rsid w:val="002D330F"/>
    <w:rsid w:val="002E0C77"/>
    <w:rsid w:val="002F58BD"/>
    <w:rsid w:val="003007A8"/>
    <w:rsid w:val="00301522"/>
    <w:rsid w:val="00305A23"/>
    <w:rsid w:val="003112BB"/>
    <w:rsid w:val="003120E9"/>
    <w:rsid w:val="00312CE6"/>
    <w:rsid w:val="00313C77"/>
    <w:rsid w:val="00315B9D"/>
    <w:rsid w:val="00315BB7"/>
    <w:rsid w:val="00316D1E"/>
    <w:rsid w:val="00320097"/>
    <w:rsid w:val="00327AF0"/>
    <w:rsid w:val="0033039A"/>
    <w:rsid w:val="00356A48"/>
    <w:rsid w:val="00357089"/>
    <w:rsid w:val="00360587"/>
    <w:rsid w:val="00361915"/>
    <w:rsid w:val="003725CB"/>
    <w:rsid w:val="00376772"/>
    <w:rsid w:val="00376781"/>
    <w:rsid w:val="00377A73"/>
    <w:rsid w:val="00377D68"/>
    <w:rsid w:val="00380CF5"/>
    <w:rsid w:val="00386718"/>
    <w:rsid w:val="00387736"/>
    <w:rsid w:val="003908A7"/>
    <w:rsid w:val="00396C9B"/>
    <w:rsid w:val="003A6A0C"/>
    <w:rsid w:val="003B0531"/>
    <w:rsid w:val="003B5E17"/>
    <w:rsid w:val="003C35F5"/>
    <w:rsid w:val="003D79FF"/>
    <w:rsid w:val="003F451D"/>
    <w:rsid w:val="003F6323"/>
    <w:rsid w:val="00407577"/>
    <w:rsid w:val="00412252"/>
    <w:rsid w:val="00416271"/>
    <w:rsid w:val="00417699"/>
    <w:rsid w:val="004223B4"/>
    <w:rsid w:val="00425EBC"/>
    <w:rsid w:val="004314B1"/>
    <w:rsid w:val="004351D8"/>
    <w:rsid w:val="00435ADE"/>
    <w:rsid w:val="0043774D"/>
    <w:rsid w:val="004409B6"/>
    <w:rsid w:val="00444E8D"/>
    <w:rsid w:val="0045497B"/>
    <w:rsid w:val="00454EED"/>
    <w:rsid w:val="0046055C"/>
    <w:rsid w:val="00460620"/>
    <w:rsid w:val="004606A7"/>
    <w:rsid w:val="00461EF2"/>
    <w:rsid w:val="004625FD"/>
    <w:rsid w:val="00466D43"/>
    <w:rsid w:val="004671EB"/>
    <w:rsid w:val="004747E5"/>
    <w:rsid w:val="00474C6B"/>
    <w:rsid w:val="004757A0"/>
    <w:rsid w:val="00477B3E"/>
    <w:rsid w:val="004809B8"/>
    <w:rsid w:val="0048561F"/>
    <w:rsid w:val="0049272F"/>
    <w:rsid w:val="00495D31"/>
    <w:rsid w:val="004B0A81"/>
    <w:rsid w:val="004B0DB4"/>
    <w:rsid w:val="004B1667"/>
    <w:rsid w:val="004B5E4A"/>
    <w:rsid w:val="004B6B75"/>
    <w:rsid w:val="004C0E95"/>
    <w:rsid w:val="004C3172"/>
    <w:rsid w:val="004D509A"/>
    <w:rsid w:val="004D5D7D"/>
    <w:rsid w:val="004D7101"/>
    <w:rsid w:val="004E0B98"/>
    <w:rsid w:val="004E3EC6"/>
    <w:rsid w:val="004F1204"/>
    <w:rsid w:val="004F5FC1"/>
    <w:rsid w:val="004F684B"/>
    <w:rsid w:val="00501850"/>
    <w:rsid w:val="005028A8"/>
    <w:rsid w:val="00502BC8"/>
    <w:rsid w:val="005070D1"/>
    <w:rsid w:val="00517A2B"/>
    <w:rsid w:val="00525078"/>
    <w:rsid w:val="0053535F"/>
    <w:rsid w:val="00536210"/>
    <w:rsid w:val="005415F7"/>
    <w:rsid w:val="005418D0"/>
    <w:rsid w:val="00544E82"/>
    <w:rsid w:val="0054686B"/>
    <w:rsid w:val="00551256"/>
    <w:rsid w:val="00557571"/>
    <w:rsid w:val="00561FEC"/>
    <w:rsid w:val="00566464"/>
    <w:rsid w:val="00567B57"/>
    <w:rsid w:val="005737EF"/>
    <w:rsid w:val="00575008"/>
    <w:rsid w:val="00581883"/>
    <w:rsid w:val="005840D2"/>
    <w:rsid w:val="005871F5"/>
    <w:rsid w:val="0059031B"/>
    <w:rsid w:val="00594CDC"/>
    <w:rsid w:val="00596F01"/>
    <w:rsid w:val="005C384B"/>
    <w:rsid w:val="005C4607"/>
    <w:rsid w:val="005D1B96"/>
    <w:rsid w:val="005D300A"/>
    <w:rsid w:val="005D70C2"/>
    <w:rsid w:val="005E0D30"/>
    <w:rsid w:val="005E1D04"/>
    <w:rsid w:val="005E39D9"/>
    <w:rsid w:val="005F1774"/>
    <w:rsid w:val="005F17EF"/>
    <w:rsid w:val="00602BFB"/>
    <w:rsid w:val="006047AF"/>
    <w:rsid w:val="0060785D"/>
    <w:rsid w:val="00607EB5"/>
    <w:rsid w:val="006178AC"/>
    <w:rsid w:val="00624A00"/>
    <w:rsid w:val="0062595A"/>
    <w:rsid w:val="006269EA"/>
    <w:rsid w:val="00626F2E"/>
    <w:rsid w:val="00627646"/>
    <w:rsid w:val="00633B6C"/>
    <w:rsid w:val="00634651"/>
    <w:rsid w:val="00643BE2"/>
    <w:rsid w:val="00650C58"/>
    <w:rsid w:val="00657410"/>
    <w:rsid w:val="00661395"/>
    <w:rsid w:val="006617D3"/>
    <w:rsid w:val="006627A7"/>
    <w:rsid w:val="00664094"/>
    <w:rsid w:val="00667288"/>
    <w:rsid w:val="006678A8"/>
    <w:rsid w:val="006711EA"/>
    <w:rsid w:val="0067374E"/>
    <w:rsid w:val="00676D76"/>
    <w:rsid w:val="006770E0"/>
    <w:rsid w:val="006824D1"/>
    <w:rsid w:val="006870F0"/>
    <w:rsid w:val="00690AB9"/>
    <w:rsid w:val="00696C92"/>
    <w:rsid w:val="006A1DF7"/>
    <w:rsid w:val="006A7892"/>
    <w:rsid w:val="006B3DE3"/>
    <w:rsid w:val="006B4884"/>
    <w:rsid w:val="006B5270"/>
    <w:rsid w:val="006B7346"/>
    <w:rsid w:val="006B7636"/>
    <w:rsid w:val="006C15A7"/>
    <w:rsid w:val="006C3EC3"/>
    <w:rsid w:val="006C501D"/>
    <w:rsid w:val="006C57D2"/>
    <w:rsid w:val="006C7DA2"/>
    <w:rsid w:val="006D278C"/>
    <w:rsid w:val="006D2E8D"/>
    <w:rsid w:val="006D645E"/>
    <w:rsid w:val="006F007B"/>
    <w:rsid w:val="006F2281"/>
    <w:rsid w:val="006F3109"/>
    <w:rsid w:val="006F3958"/>
    <w:rsid w:val="006F5440"/>
    <w:rsid w:val="007007FE"/>
    <w:rsid w:val="00701014"/>
    <w:rsid w:val="0071254A"/>
    <w:rsid w:val="00723DFE"/>
    <w:rsid w:val="007267B7"/>
    <w:rsid w:val="007309CF"/>
    <w:rsid w:val="00733AC0"/>
    <w:rsid w:val="007408CA"/>
    <w:rsid w:val="007411C3"/>
    <w:rsid w:val="007441E7"/>
    <w:rsid w:val="00747A0A"/>
    <w:rsid w:val="007522BE"/>
    <w:rsid w:val="0075550A"/>
    <w:rsid w:val="007739FF"/>
    <w:rsid w:val="007754EA"/>
    <w:rsid w:val="0077762C"/>
    <w:rsid w:val="00794B28"/>
    <w:rsid w:val="007968E4"/>
    <w:rsid w:val="007A0838"/>
    <w:rsid w:val="007A16C0"/>
    <w:rsid w:val="007A4A3A"/>
    <w:rsid w:val="007B0076"/>
    <w:rsid w:val="007B340C"/>
    <w:rsid w:val="007B35CB"/>
    <w:rsid w:val="007B53ED"/>
    <w:rsid w:val="007B6617"/>
    <w:rsid w:val="007B6C26"/>
    <w:rsid w:val="007C79F8"/>
    <w:rsid w:val="007C7B1B"/>
    <w:rsid w:val="007E00ED"/>
    <w:rsid w:val="007E3FAE"/>
    <w:rsid w:val="007E6C1F"/>
    <w:rsid w:val="007F490B"/>
    <w:rsid w:val="00800A6D"/>
    <w:rsid w:val="00800E58"/>
    <w:rsid w:val="00803AF5"/>
    <w:rsid w:val="00804D9A"/>
    <w:rsid w:val="0080638B"/>
    <w:rsid w:val="00806478"/>
    <w:rsid w:val="00810181"/>
    <w:rsid w:val="00810531"/>
    <w:rsid w:val="00811EF6"/>
    <w:rsid w:val="00814B6C"/>
    <w:rsid w:val="0081537E"/>
    <w:rsid w:val="00817757"/>
    <w:rsid w:val="00817E89"/>
    <w:rsid w:val="008215E9"/>
    <w:rsid w:val="008244AD"/>
    <w:rsid w:val="00825463"/>
    <w:rsid w:val="008264B3"/>
    <w:rsid w:val="00834362"/>
    <w:rsid w:val="00834981"/>
    <w:rsid w:val="008366D5"/>
    <w:rsid w:val="0083775A"/>
    <w:rsid w:val="008403CB"/>
    <w:rsid w:val="0084143D"/>
    <w:rsid w:val="008428CF"/>
    <w:rsid w:val="008436B0"/>
    <w:rsid w:val="00850A83"/>
    <w:rsid w:val="00852D98"/>
    <w:rsid w:val="008573CF"/>
    <w:rsid w:val="008635E1"/>
    <w:rsid w:val="00866A75"/>
    <w:rsid w:val="00870C87"/>
    <w:rsid w:val="00876AAF"/>
    <w:rsid w:val="00884BD7"/>
    <w:rsid w:val="00890F50"/>
    <w:rsid w:val="008942F5"/>
    <w:rsid w:val="00895BBC"/>
    <w:rsid w:val="008A4BB5"/>
    <w:rsid w:val="008A5F4E"/>
    <w:rsid w:val="008B424D"/>
    <w:rsid w:val="008B55E4"/>
    <w:rsid w:val="008D23CF"/>
    <w:rsid w:val="008D35F0"/>
    <w:rsid w:val="008D4315"/>
    <w:rsid w:val="008E54C6"/>
    <w:rsid w:val="008E5E61"/>
    <w:rsid w:val="008F0108"/>
    <w:rsid w:val="008F38EB"/>
    <w:rsid w:val="009005DE"/>
    <w:rsid w:val="00901241"/>
    <w:rsid w:val="00903886"/>
    <w:rsid w:val="00903CF3"/>
    <w:rsid w:val="0090433B"/>
    <w:rsid w:val="009068AE"/>
    <w:rsid w:val="00911B68"/>
    <w:rsid w:val="00912D75"/>
    <w:rsid w:val="00913261"/>
    <w:rsid w:val="00914A83"/>
    <w:rsid w:val="009204F1"/>
    <w:rsid w:val="0092282D"/>
    <w:rsid w:val="00932342"/>
    <w:rsid w:val="00936232"/>
    <w:rsid w:val="00940D03"/>
    <w:rsid w:val="00955EB0"/>
    <w:rsid w:val="00956A63"/>
    <w:rsid w:val="00960101"/>
    <w:rsid w:val="009615AD"/>
    <w:rsid w:val="00983766"/>
    <w:rsid w:val="0098584A"/>
    <w:rsid w:val="009863B4"/>
    <w:rsid w:val="0099061A"/>
    <w:rsid w:val="00994DA1"/>
    <w:rsid w:val="009A07B3"/>
    <w:rsid w:val="009A155A"/>
    <w:rsid w:val="009A4ED2"/>
    <w:rsid w:val="009B4068"/>
    <w:rsid w:val="009C0015"/>
    <w:rsid w:val="009C51BF"/>
    <w:rsid w:val="009C5EF7"/>
    <w:rsid w:val="009C6972"/>
    <w:rsid w:val="009D53E0"/>
    <w:rsid w:val="009E4A32"/>
    <w:rsid w:val="009E5B97"/>
    <w:rsid w:val="009E72E8"/>
    <w:rsid w:val="009F25A6"/>
    <w:rsid w:val="00A03DD9"/>
    <w:rsid w:val="00A054D0"/>
    <w:rsid w:val="00A166B9"/>
    <w:rsid w:val="00A26478"/>
    <w:rsid w:val="00A364EB"/>
    <w:rsid w:val="00A374F0"/>
    <w:rsid w:val="00A411D5"/>
    <w:rsid w:val="00A523CC"/>
    <w:rsid w:val="00A637A7"/>
    <w:rsid w:val="00A6400F"/>
    <w:rsid w:val="00A646B2"/>
    <w:rsid w:val="00A74558"/>
    <w:rsid w:val="00A803E2"/>
    <w:rsid w:val="00A81E55"/>
    <w:rsid w:val="00A81E6A"/>
    <w:rsid w:val="00A84877"/>
    <w:rsid w:val="00A9280A"/>
    <w:rsid w:val="00A92E37"/>
    <w:rsid w:val="00A95CF2"/>
    <w:rsid w:val="00AA3C79"/>
    <w:rsid w:val="00AB0680"/>
    <w:rsid w:val="00AB3880"/>
    <w:rsid w:val="00AB4D1F"/>
    <w:rsid w:val="00AC20D8"/>
    <w:rsid w:val="00AC3FBB"/>
    <w:rsid w:val="00AC3FEE"/>
    <w:rsid w:val="00AE2817"/>
    <w:rsid w:val="00AE3E15"/>
    <w:rsid w:val="00AE4D62"/>
    <w:rsid w:val="00AF629B"/>
    <w:rsid w:val="00B00B96"/>
    <w:rsid w:val="00B06040"/>
    <w:rsid w:val="00B07F71"/>
    <w:rsid w:val="00B14221"/>
    <w:rsid w:val="00B144D4"/>
    <w:rsid w:val="00B15F75"/>
    <w:rsid w:val="00B2259D"/>
    <w:rsid w:val="00B24230"/>
    <w:rsid w:val="00B27205"/>
    <w:rsid w:val="00B32D69"/>
    <w:rsid w:val="00B45D6C"/>
    <w:rsid w:val="00B46F41"/>
    <w:rsid w:val="00B51E80"/>
    <w:rsid w:val="00B5204E"/>
    <w:rsid w:val="00B5775F"/>
    <w:rsid w:val="00B65161"/>
    <w:rsid w:val="00B66197"/>
    <w:rsid w:val="00B7092A"/>
    <w:rsid w:val="00B71018"/>
    <w:rsid w:val="00B85741"/>
    <w:rsid w:val="00B920A0"/>
    <w:rsid w:val="00BA12B8"/>
    <w:rsid w:val="00BA28E5"/>
    <w:rsid w:val="00BA7ED9"/>
    <w:rsid w:val="00BB25BE"/>
    <w:rsid w:val="00BB31DF"/>
    <w:rsid w:val="00BB4E8A"/>
    <w:rsid w:val="00BC0563"/>
    <w:rsid w:val="00BC0B0D"/>
    <w:rsid w:val="00BC3809"/>
    <w:rsid w:val="00BC5DE9"/>
    <w:rsid w:val="00BC6E09"/>
    <w:rsid w:val="00BC7635"/>
    <w:rsid w:val="00BD2B77"/>
    <w:rsid w:val="00BE1755"/>
    <w:rsid w:val="00BE33F9"/>
    <w:rsid w:val="00BE560D"/>
    <w:rsid w:val="00BE5F76"/>
    <w:rsid w:val="00BE68B4"/>
    <w:rsid w:val="00BE6F8A"/>
    <w:rsid w:val="00BF0076"/>
    <w:rsid w:val="00BF0C66"/>
    <w:rsid w:val="00BF36EE"/>
    <w:rsid w:val="00BF5035"/>
    <w:rsid w:val="00BF6603"/>
    <w:rsid w:val="00C0593F"/>
    <w:rsid w:val="00C079D5"/>
    <w:rsid w:val="00C10259"/>
    <w:rsid w:val="00C3581B"/>
    <w:rsid w:val="00C41FA6"/>
    <w:rsid w:val="00C45926"/>
    <w:rsid w:val="00C54B27"/>
    <w:rsid w:val="00C60FE8"/>
    <w:rsid w:val="00C65A8C"/>
    <w:rsid w:val="00C65E78"/>
    <w:rsid w:val="00C76A48"/>
    <w:rsid w:val="00C928F0"/>
    <w:rsid w:val="00C957BF"/>
    <w:rsid w:val="00CA024C"/>
    <w:rsid w:val="00CA3796"/>
    <w:rsid w:val="00CA43B8"/>
    <w:rsid w:val="00CA6791"/>
    <w:rsid w:val="00CA6ECE"/>
    <w:rsid w:val="00CB03F1"/>
    <w:rsid w:val="00CB1282"/>
    <w:rsid w:val="00CC0745"/>
    <w:rsid w:val="00CC522B"/>
    <w:rsid w:val="00CC5AA2"/>
    <w:rsid w:val="00CD1B23"/>
    <w:rsid w:val="00CD485D"/>
    <w:rsid w:val="00CD675F"/>
    <w:rsid w:val="00CE1AA3"/>
    <w:rsid w:val="00CF0687"/>
    <w:rsid w:val="00CF2322"/>
    <w:rsid w:val="00CF37D8"/>
    <w:rsid w:val="00D017E2"/>
    <w:rsid w:val="00D12852"/>
    <w:rsid w:val="00D130AF"/>
    <w:rsid w:val="00D232C0"/>
    <w:rsid w:val="00D25425"/>
    <w:rsid w:val="00D263AE"/>
    <w:rsid w:val="00D316A4"/>
    <w:rsid w:val="00D34277"/>
    <w:rsid w:val="00D51187"/>
    <w:rsid w:val="00D5198D"/>
    <w:rsid w:val="00D539D4"/>
    <w:rsid w:val="00D542DD"/>
    <w:rsid w:val="00D611D1"/>
    <w:rsid w:val="00D63575"/>
    <w:rsid w:val="00D70DC3"/>
    <w:rsid w:val="00D742DA"/>
    <w:rsid w:val="00D74955"/>
    <w:rsid w:val="00D81332"/>
    <w:rsid w:val="00D92EE4"/>
    <w:rsid w:val="00D939A9"/>
    <w:rsid w:val="00D96C36"/>
    <w:rsid w:val="00DA3A06"/>
    <w:rsid w:val="00DA75FF"/>
    <w:rsid w:val="00DA7BBC"/>
    <w:rsid w:val="00DB0836"/>
    <w:rsid w:val="00DB0CB5"/>
    <w:rsid w:val="00DB1C1D"/>
    <w:rsid w:val="00DB2EC0"/>
    <w:rsid w:val="00DC3E94"/>
    <w:rsid w:val="00DC5C8A"/>
    <w:rsid w:val="00DC7D3C"/>
    <w:rsid w:val="00DD3E7E"/>
    <w:rsid w:val="00DD5200"/>
    <w:rsid w:val="00DE228A"/>
    <w:rsid w:val="00DE3177"/>
    <w:rsid w:val="00DE6D52"/>
    <w:rsid w:val="00DE6E53"/>
    <w:rsid w:val="00DF02ED"/>
    <w:rsid w:val="00DF3AA2"/>
    <w:rsid w:val="00E00953"/>
    <w:rsid w:val="00E04141"/>
    <w:rsid w:val="00E12628"/>
    <w:rsid w:val="00E130A5"/>
    <w:rsid w:val="00E13182"/>
    <w:rsid w:val="00E131B1"/>
    <w:rsid w:val="00E1627B"/>
    <w:rsid w:val="00E1691D"/>
    <w:rsid w:val="00E20864"/>
    <w:rsid w:val="00E23A82"/>
    <w:rsid w:val="00E2530A"/>
    <w:rsid w:val="00E26505"/>
    <w:rsid w:val="00E32ED3"/>
    <w:rsid w:val="00E33B9B"/>
    <w:rsid w:val="00E36078"/>
    <w:rsid w:val="00E430A8"/>
    <w:rsid w:val="00E53A68"/>
    <w:rsid w:val="00E53D71"/>
    <w:rsid w:val="00E54740"/>
    <w:rsid w:val="00E6596A"/>
    <w:rsid w:val="00E739DF"/>
    <w:rsid w:val="00E74793"/>
    <w:rsid w:val="00E818AE"/>
    <w:rsid w:val="00E818DF"/>
    <w:rsid w:val="00E85F03"/>
    <w:rsid w:val="00E93699"/>
    <w:rsid w:val="00E947AF"/>
    <w:rsid w:val="00E9720E"/>
    <w:rsid w:val="00E978D1"/>
    <w:rsid w:val="00EA4EF2"/>
    <w:rsid w:val="00EA7330"/>
    <w:rsid w:val="00EB707C"/>
    <w:rsid w:val="00EC0905"/>
    <w:rsid w:val="00EC715D"/>
    <w:rsid w:val="00EC71F5"/>
    <w:rsid w:val="00ED0A4C"/>
    <w:rsid w:val="00ED6AE0"/>
    <w:rsid w:val="00EE02F0"/>
    <w:rsid w:val="00EE1F24"/>
    <w:rsid w:val="00EE5BC3"/>
    <w:rsid w:val="00EF1A21"/>
    <w:rsid w:val="00EF7F78"/>
    <w:rsid w:val="00F118BA"/>
    <w:rsid w:val="00F30C38"/>
    <w:rsid w:val="00F31468"/>
    <w:rsid w:val="00F33469"/>
    <w:rsid w:val="00F3421D"/>
    <w:rsid w:val="00F3536D"/>
    <w:rsid w:val="00F3743B"/>
    <w:rsid w:val="00F37505"/>
    <w:rsid w:val="00F46027"/>
    <w:rsid w:val="00F47D34"/>
    <w:rsid w:val="00F54303"/>
    <w:rsid w:val="00F56B5E"/>
    <w:rsid w:val="00F57441"/>
    <w:rsid w:val="00F578A3"/>
    <w:rsid w:val="00F61750"/>
    <w:rsid w:val="00F6474A"/>
    <w:rsid w:val="00F67A2C"/>
    <w:rsid w:val="00F70C1A"/>
    <w:rsid w:val="00F71994"/>
    <w:rsid w:val="00F7393C"/>
    <w:rsid w:val="00F858C4"/>
    <w:rsid w:val="00F8686B"/>
    <w:rsid w:val="00F86B01"/>
    <w:rsid w:val="00F87076"/>
    <w:rsid w:val="00F923DB"/>
    <w:rsid w:val="00F945BC"/>
    <w:rsid w:val="00F9772C"/>
    <w:rsid w:val="00FA23BC"/>
    <w:rsid w:val="00FA3261"/>
    <w:rsid w:val="00FA3F9D"/>
    <w:rsid w:val="00FB1C56"/>
    <w:rsid w:val="00FB207D"/>
    <w:rsid w:val="00FB2853"/>
    <w:rsid w:val="00FB4972"/>
    <w:rsid w:val="00FC064A"/>
    <w:rsid w:val="00FC53CA"/>
    <w:rsid w:val="00FC55D7"/>
    <w:rsid w:val="00FC6F79"/>
    <w:rsid w:val="00FD24B8"/>
    <w:rsid w:val="00FD26C5"/>
    <w:rsid w:val="00FE5475"/>
    <w:rsid w:val="00FE7C59"/>
    <w:rsid w:val="00FF1CE4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1127"/>
  <w15:chartTrackingRefBased/>
  <w15:docId w15:val="{04EEF5BB-F497-44E7-8D13-4E8B18FF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23D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5E69"/>
    <w:rPr>
      <w:color w:val="0000FF"/>
      <w:u w:val="single"/>
    </w:rPr>
  </w:style>
  <w:style w:type="character" w:customStyle="1" w:styleId="fontstyle01">
    <w:name w:val="fontstyle01"/>
    <w:basedOn w:val="Domylnaczcionkaakapitu"/>
    <w:rsid w:val="00105E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105E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Tekstpodstawowy">
    <w:name w:val="Body Text"/>
    <w:aliases w:val="a2"/>
    <w:basedOn w:val="Normalny"/>
    <w:link w:val="TekstpodstawowyZnak"/>
    <w:uiPriority w:val="99"/>
    <w:rsid w:val="0037678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376781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rsid w:val="0037678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3767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376781"/>
  </w:style>
  <w:style w:type="character" w:customStyle="1" w:styleId="fontstyle31">
    <w:name w:val="fontstyle31"/>
    <w:basedOn w:val="Domylnaczcionkaakapitu"/>
    <w:rsid w:val="00AB3880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741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440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54A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4A0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154A0E"/>
    <w:rPr>
      <w:vertAlign w:val="superscript"/>
    </w:rPr>
  </w:style>
  <w:style w:type="paragraph" w:customStyle="1" w:styleId="mainpub">
    <w:name w:val="mainpub"/>
    <w:basedOn w:val="Normalny"/>
    <w:rsid w:val="0046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D675F"/>
    <w:rPr>
      <w:b/>
      <w:bCs/>
    </w:rPr>
  </w:style>
  <w:style w:type="paragraph" w:customStyle="1" w:styleId="zacznik">
    <w:name w:val="załącznik"/>
    <w:basedOn w:val="Tekstpodstawowy"/>
    <w:rsid w:val="00CD675F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customStyle="1" w:styleId="ZnakZnak5">
    <w:name w:val="Znak Znak5"/>
    <w:basedOn w:val="Normalny"/>
    <w:rsid w:val="00FB4972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rozdzia">
    <w:name w:val="rozdział"/>
    <w:basedOn w:val="Normalny"/>
    <w:rsid w:val="004747E5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Times New Roman"/>
      <w:b/>
      <w:iCs/>
      <w:sz w:val="20"/>
      <w:szCs w:val="20"/>
      <w:lang w:eastAsia="ar-SA"/>
    </w:rPr>
  </w:style>
  <w:style w:type="character" w:customStyle="1" w:styleId="fontstyle41">
    <w:name w:val="fontstyle41"/>
    <w:basedOn w:val="Domylnaczcionkaakapitu"/>
    <w:rsid w:val="001203AC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0A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C9B"/>
  </w:style>
  <w:style w:type="paragraph" w:styleId="Stopka">
    <w:name w:val="footer"/>
    <w:basedOn w:val="Normalny"/>
    <w:link w:val="StopkaZnak"/>
    <w:uiPriority w:val="99"/>
    <w:unhideWhenUsed/>
    <w:rsid w:val="0039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9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F518-232C-42D8-8E6B-F986F6FE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Bydgoskie Centrum Sportu</cp:lastModifiedBy>
  <cp:revision>6</cp:revision>
  <cp:lastPrinted>2022-11-18T07:38:00Z</cp:lastPrinted>
  <dcterms:created xsi:type="dcterms:W3CDTF">2024-05-28T13:08:00Z</dcterms:created>
  <dcterms:modified xsi:type="dcterms:W3CDTF">2024-05-29T10:53:00Z</dcterms:modified>
</cp:coreProperties>
</file>