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79157" w14:textId="56271640" w:rsidR="00C85341" w:rsidRDefault="00000000">
      <w:pPr>
        <w:tabs>
          <w:tab w:val="center" w:pos="4957"/>
          <w:tab w:val="center" w:pos="5665"/>
          <w:tab w:val="center" w:pos="6373"/>
          <w:tab w:val="center" w:pos="7081"/>
        </w:tabs>
        <w:spacing w:after="0"/>
        <w:ind w:left="-15"/>
      </w:pPr>
      <w:r>
        <w:rPr>
          <w:b/>
          <w:sz w:val="24"/>
        </w:rPr>
        <w:t xml:space="preserve">Postępowanie nr: </w:t>
      </w:r>
      <w:r w:rsidR="00D477B7">
        <w:rPr>
          <w:b/>
          <w:sz w:val="24"/>
        </w:rPr>
        <w:t>In.271.02.2025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                      </w:t>
      </w:r>
      <w:r>
        <w:rPr>
          <w:sz w:val="24"/>
        </w:rPr>
        <w:t xml:space="preserve"> </w:t>
      </w:r>
    </w:p>
    <w:p w14:paraId="644FA054" w14:textId="77777777" w:rsidR="00C85341" w:rsidRDefault="00000000">
      <w:pPr>
        <w:spacing w:after="13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DC69BBE" w14:textId="77777777" w:rsidR="00C85341" w:rsidRDefault="00000000">
      <w:pPr>
        <w:spacing w:after="0"/>
        <w:ind w:left="27"/>
        <w:jc w:val="center"/>
      </w:pPr>
      <w:r>
        <w:rPr>
          <w:b/>
          <w:sz w:val="36"/>
        </w:rPr>
        <w:t xml:space="preserve"> </w:t>
      </w:r>
    </w:p>
    <w:p w14:paraId="2751B113" w14:textId="77777777" w:rsidR="00C85341" w:rsidRDefault="00000000">
      <w:pPr>
        <w:pStyle w:val="Nagwek1"/>
      </w:pPr>
      <w:r>
        <w:t xml:space="preserve">FORMULARZ OFERTY </w:t>
      </w:r>
    </w:p>
    <w:p w14:paraId="0402F2B5" w14:textId="77777777" w:rsidR="00C85341" w:rsidRDefault="00000000">
      <w:pPr>
        <w:spacing w:after="0"/>
        <w:jc w:val="right"/>
      </w:pPr>
      <w:r>
        <w:rPr>
          <w:b/>
          <w:i/>
          <w:sz w:val="24"/>
        </w:rPr>
        <w:t xml:space="preserve"> </w:t>
      </w:r>
    </w:p>
    <w:p w14:paraId="0025C434" w14:textId="77777777" w:rsidR="00C85341" w:rsidRDefault="00000000">
      <w:pPr>
        <w:spacing w:after="0"/>
      </w:pPr>
      <w:r>
        <w:rPr>
          <w:i/>
          <w:sz w:val="24"/>
        </w:rPr>
        <w:t xml:space="preserve">  </w:t>
      </w:r>
    </w:p>
    <w:p w14:paraId="43E4A614" w14:textId="77777777" w:rsidR="00C85341" w:rsidRDefault="00000000">
      <w:pPr>
        <w:spacing w:after="0"/>
      </w:pPr>
      <w:r>
        <w:rPr>
          <w:i/>
          <w:sz w:val="24"/>
        </w:rPr>
        <w:t xml:space="preserve"> </w:t>
      </w:r>
    </w:p>
    <w:p w14:paraId="35C42708" w14:textId="77777777" w:rsidR="00C85341" w:rsidRDefault="00000000">
      <w:pPr>
        <w:spacing w:after="158"/>
      </w:pPr>
      <w:r>
        <w:rPr>
          <w:i/>
          <w:sz w:val="24"/>
        </w:rPr>
        <w:t xml:space="preserve">____________________________ </w:t>
      </w:r>
    </w:p>
    <w:p w14:paraId="411A36FF" w14:textId="77777777" w:rsidR="00C85341" w:rsidRDefault="00000000">
      <w:pPr>
        <w:spacing w:after="82" w:line="374" w:lineRule="auto"/>
        <w:ind w:left="-5" w:right="6031" w:hanging="10"/>
        <w:jc w:val="both"/>
      </w:pPr>
      <w:r>
        <w:rPr>
          <w:i/>
          <w:sz w:val="24"/>
        </w:rPr>
        <w:t xml:space="preserve">       (pieczęć Wykonawcy) </w:t>
      </w:r>
      <w:r>
        <w:rPr>
          <w:i/>
          <w:sz w:val="24"/>
        </w:rPr>
        <w:tab/>
        <w:t xml:space="preserve"> </w:t>
      </w:r>
      <w:r>
        <w:rPr>
          <w:b/>
          <w:sz w:val="24"/>
        </w:rPr>
        <w:t xml:space="preserve">A. Dane Wykonawcy:  </w:t>
      </w:r>
    </w:p>
    <w:p w14:paraId="25BCAD5B" w14:textId="77777777" w:rsidR="00C85341" w:rsidRDefault="00000000">
      <w:pPr>
        <w:spacing w:after="269"/>
        <w:ind w:left="-5" w:hanging="10"/>
      </w:pPr>
      <w:r>
        <w:rPr>
          <w:sz w:val="24"/>
        </w:rPr>
        <w:t xml:space="preserve">Nazwa i siedziba Wykonawcy: .................................................................................................... </w:t>
      </w:r>
    </w:p>
    <w:p w14:paraId="525331EE" w14:textId="77777777" w:rsidR="00C85341" w:rsidRDefault="00000000">
      <w:pPr>
        <w:tabs>
          <w:tab w:val="right" w:pos="9128"/>
        </w:tabs>
        <w:spacing w:after="269"/>
        <w:ind w:left="-15"/>
      </w:pPr>
      <w:r>
        <w:rPr>
          <w:sz w:val="24"/>
        </w:rPr>
        <w:t>REGON:</w:t>
      </w:r>
      <w:r>
        <w:rPr>
          <w:b/>
          <w:sz w:val="24"/>
        </w:rPr>
        <w:t xml:space="preserve"> </w:t>
      </w:r>
      <w:r>
        <w:rPr>
          <w:sz w:val="24"/>
        </w:rPr>
        <w:t xml:space="preserve">.......................................................... </w:t>
      </w:r>
      <w:r>
        <w:rPr>
          <w:sz w:val="24"/>
        </w:rPr>
        <w:tab/>
        <w:t xml:space="preserve">NIP: ............................................................ </w:t>
      </w:r>
    </w:p>
    <w:p w14:paraId="5CAF684D" w14:textId="77777777" w:rsidR="00C85341" w:rsidRDefault="00000000">
      <w:pPr>
        <w:spacing w:after="258" w:line="271" w:lineRule="auto"/>
        <w:ind w:left="-5" w:right="40" w:hanging="10"/>
        <w:jc w:val="both"/>
      </w:pPr>
      <w:r>
        <w:rPr>
          <w:sz w:val="24"/>
        </w:rPr>
        <w:t>Adres Wykonawcy, na który należy przesyłać korespondencję:</w:t>
      </w:r>
      <w:r>
        <w:rPr>
          <w:b/>
          <w:sz w:val="24"/>
        </w:rPr>
        <w:t xml:space="preserve"> </w:t>
      </w:r>
      <w:r>
        <w:rPr>
          <w:sz w:val="24"/>
        </w:rPr>
        <w:t xml:space="preserve">................................................. </w:t>
      </w:r>
    </w:p>
    <w:p w14:paraId="504140F1" w14:textId="77777777" w:rsidR="00C85341" w:rsidRDefault="00000000">
      <w:pPr>
        <w:spacing w:after="269"/>
        <w:ind w:left="-5" w:hanging="10"/>
      </w:pPr>
      <w:r>
        <w:rPr>
          <w:sz w:val="24"/>
        </w:rPr>
        <w:t xml:space="preserve">Tel.: ................. Faks: ..................... e-mail: ....................... ePUAP: …………….............................. </w:t>
      </w:r>
    </w:p>
    <w:p w14:paraId="726537C3" w14:textId="77777777" w:rsidR="00C85341" w:rsidRDefault="00000000">
      <w:pPr>
        <w:spacing w:after="260" w:line="271" w:lineRule="auto"/>
        <w:ind w:left="-5" w:right="40" w:hanging="10"/>
        <w:jc w:val="both"/>
      </w:pPr>
      <w:r>
        <w:rPr>
          <w:sz w:val="24"/>
        </w:rPr>
        <w:t xml:space="preserve">Osoba uprawniona do kontaktów z Zamawiającym: ................................................................... </w:t>
      </w:r>
    </w:p>
    <w:p w14:paraId="3019285B" w14:textId="77777777" w:rsidR="00C85341" w:rsidRDefault="00000000">
      <w:pPr>
        <w:spacing w:after="5" w:line="268" w:lineRule="auto"/>
        <w:ind w:left="-5" w:right="45" w:hanging="10"/>
        <w:jc w:val="both"/>
      </w:pPr>
      <w:r>
        <w:rPr>
          <w:b/>
          <w:sz w:val="24"/>
        </w:rPr>
        <w:t xml:space="preserve">B. Oferowany przedmiot zamówienia: </w:t>
      </w:r>
    </w:p>
    <w:p w14:paraId="502DEFEB" w14:textId="5ECD91F8" w:rsidR="00C85341" w:rsidRDefault="00000000">
      <w:pPr>
        <w:spacing w:after="120" w:line="360" w:lineRule="auto"/>
        <w:ind w:left="-5" w:right="40" w:hanging="10"/>
        <w:jc w:val="both"/>
      </w:pPr>
      <w:r>
        <w:rPr>
          <w:sz w:val="24"/>
        </w:rPr>
        <w:t xml:space="preserve">Przystępując do niniejszego postępowania o udzielenie zamówienia publicznego, prowadzonego w trybie podstawowym bez przeprowadzenia negocjacji pn.: </w:t>
      </w:r>
      <w:r>
        <w:rPr>
          <w:b/>
          <w:sz w:val="24"/>
        </w:rPr>
        <w:t xml:space="preserve">Zakup </w:t>
      </w:r>
      <w:r w:rsidR="00D477B7">
        <w:rPr>
          <w:b/>
          <w:sz w:val="24"/>
        </w:rPr>
        <w:t>sprzętu do utrzymania dróg”</w:t>
      </w:r>
      <w:r>
        <w:rPr>
          <w:sz w:val="24"/>
        </w:rPr>
        <w:t xml:space="preserve"> prowadzonego przez Gminę </w:t>
      </w:r>
      <w:r w:rsidR="00D477B7">
        <w:rPr>
          <w:sz w:val="24"/>
        </w:rPr>
        <w:t>Kikół</w:t>
      </w:r>
      <w:r>
        <w:rPr>
          <w:sz w:val="24"/>
        </w:rPr>
        <w:t xml:space="preserve">, oferuję/my realizację przedmiotu zamówienia: </w:t>
      </w:r>
    </w:p>
    <w:p w14:paraId="0D59E171" w14:textId="77777777" w:rsidR="00C85341" w:rsidRDefault="00000000">
      <w:pPr>
        <w:spacing w:after="123"/>
      </w:pPr>
      <w:r>
        <w:rPr>
          <w:sz w:val="24"/>
        </w:rPr>
        <w:t xml:space="preserve"> </w:t>
      </w:r>
    </w:p>
    <w:p w14:paraId="4C2A6213" w14:textId="77777777" w:rsidR="00C85341" w:rsidRDefault="00000000">
      <w:pPr>
        <w:spacing w:after="5" w:line="360" w:lineRule="auto"/>
        <w:ind w:left="-5" w:right="45" w:hanging="10"/>
        <w:jc w:val="both"/>
      </w:pPr>
      <w:r>
        <w:rPr>
          <w:b/>
          <w:sz w:val="24"/>
        </w:rPr>
        <w:t>w kwocie …………………………………………. zł netto + podatek VAT w wysokości: ..…………</w:t>
      </w:r>
      <w:r>
        <w:rPr>
          <w:sz w:val="24"/>
        </w:rPr>
        <w:t>……</w:t>
      </w:r>
      <w:r>
        <w:rPr>
          <w:b/>
          <w:sz w:val="24"/>
        </w:rPr>
        <w:t>%,</w:t>
      </w:r>
      <w:r>
        <w:rPr>
          <w:sz w:val="24"/>
        </w:rPr>
        <w:t xml:space="preserve">  </w:t>
      </w:r>
      <w:r>
        <w:rPr>
          <w:b/>
          <w:sz w:val="24"/>
        </w:rPr>
        <w:t xml:space="preserve">co daje razem kwotę …………………….………………………………… zł brutto  </w:t>
      </w:r>
    </w:p>
    <w:p w14:paraId="11014B52" w14:textId="77777777" w:rsidR="00C85341" w:rsidRDefault="00000000">
      <w:pPr>
        <w:spacing w:after="183"/>
        <w:ind w:left="-5" w:hanging="10"/>
      </w:pPr>
      <w:r>
        <w:rPr>
          <w:b/>
          <w:sz w:val="24"/>
        </w:rPr>
        <w:t>(słownie brutto: .................................................................................................................)</w:t>
      </w:r>
      <w:r>
        <w:rPr>
          <w:sz w:val="24"/>
        </w:rPr>
        <w:t xml:space="preserve"> </w:t>
      </w:r>
    </w:p>
    <w:p w14:paraId="79B34926" w14:textId="77777777" w:rsidR="00C85341" w:rsidRDefault="00000000">
      <w:pPr>
        <w:spacing w:after="39"/>
      </w:pPr>
      <w:r>
        <w:rPr>
          <w:sz w:val="24"/>
        </w:rPr>
        <w:t xml:space="preserve"> </w:t>
      </w:r>
    </w:p>
    <w:p w14:paraId="6E0A3821" w14:textId="77777777" w:rsidR="00C85341" w:rsidRDefault="00000000">
      <w:pPr>
        <w:spacing w:after="29" w:line="271" w:lineRule="auto"/>
        <w:ind w:left="-5" w:right="40" w:hanging="10"/>
        <w:jc w:val="both"/>
      </w:pPr>
      <w:r>
        <w:rPr>
          <w:b/>
          <w:sz w:val="24"/>
        </w:rPr>
        <w:t xml:space="preserve">Ważne: </w:t>
      </w:r>
      <w:r>
        <w:rPr>
          <w:sz w:val="24"/>
        </w:rPr>
        <w:t xml:space="preserve">Podatek VAT powinien zostać wyliczony zgodnie z obowiązującymi w dniu składania oferty przepisami prawa. </w:t>
      </w:r>
    </w:p>
    <w:p w14:paraId="1918379C" w14:textId="77777777" w:rsidR="00C85341" w:rsidRDefault="00000000">
      <w:pPr>
        <w:spacing w:after="96"/>
      </w:pPr>
      <w:r>
        <w:rPr>
          <w:sz w:val="24"/>
        </w:rPr>
        <w:t xml:space="preserve"> </w:t>
      </w:r>
    </w:p>
    <w:p w14:paraId="511A2B9F" w14:textId="77777777" w:rsidR="00C85341" w:rsidRDefault="00000000">
      <w:pPr>
        <w:spacing w:after="210" w:line="268" w:lineRule="auto"/>
        <w:ind w:left="-5" w:right="45" w:hanging="10"/>
        <w:jc w:val="both"/>
      </w:pPr>
      <w:r>
        <w:rPr>
          <w:b/>
          <w:sz w:val="24"/>
        </w:rPr>
        <w:t xml:space="preserve">C. Oświadczam, że: </w:t>
      </w:r>
    </w:p>
    <w:p w14:paraId="74084554" w14:textId="77777777" w:rsidR="00C85341" w:rsidRDefault="00000000">
      <w:pPr>
        <w:numPr>
          <w:ilvl w:val="0"/>
          <w:numId w:val="1"/>
        </w:numPr>
        <w:spacing w:after="5" w:line="268" w:lineRule="auto"/>
        <w:ind w:right="40" w:hanging="250"/>
        <w:jc w:val="both"/>
      </w:pPr>
      <w:r>
        <w:rPr>
          <w:sz w:val="24"/>
        </w:rPr>
        <w:t xml:space="preserve">Termin wykonania (dostawy) przedmiotu zamówienia wynosi: </w:t>
      </w:r>
      <w:r>
        <w:rPr>
          <w:b/>
          <w:sz w:val="24"/>
        </w:rPr>
        <w:t>5 dni roboczych od dnia udzielenia zamówienia (od dnia zawarcia umowy)</w:t>
      </w:r>
      <w:r>
        <w:rPr>
          <w:sz w:val="24"/>
        </w:rPr>
        <w:t>.</w:t>
      </w:r>
      <w:r>
        <w:rPr>
          <w:b/>
          <w:sz w:val="24"/>
        </w:rPr>
        <w:t xml:space="preserve"> </w:t>
      </w:r>
      <w:r>
        <w:rPr>
          <w:sz w:val="24"/>
        </w:rPr>
        <w:t xml:space="preserve"> </w:t>
      </w:r>
    </w:p>
    <w:p w14:paraId="6D847D77" w14:textId="77777777" w:rsidR="00C85341" w:rsidRDefault="00000000">
      <w:pPr>
        <w:numPr>
          <w:ilvl w:val="0"/>
          <w:numId w:val="1"/>
        </w:numPr>
        <w:spacing w:after="2" w:line="275" w:lineRule="auto"/>
        <w:ind w:right="40" w:hanging="250"/>
        <w:jc w:val="both"/>
      </w:pPr>
      <w:r>
        <w:rPr>
          <w:sz w:val="24"/>
        </w:rPr>
        <w:lastRenderedPageBreak/>
        <w:t xml:space="preserve">Zapoznałem/liśmy się ze Specyfikacją Warunków Zamówienia (SWZ) oraz wzorem umowy (Projektowane Postanowienia Umowy) i nie wnoszę/nie wnosimy do nich zastrzeżeń oraz przyjmuję/my warunki w nich zawarte. </w:t>
      </w:r>
    </w:p>
    <w:p w14:paraId="0ECE379E" w14:textId="2AC7EFAB" w:rsidR="00C85341" w:rsidRDefault="00000000">
      <w:pPr>
        <w:numPr>
          <w:ilvl w:val="0"/>
          <w:numId w:val="1"/>
        </w:numPr>
        <w:spacing w:after="4" w:line="271" w:lineRule="auto"/>
        <w:ind w:right="40" w:hanging="250"/>
        <w:jc w:val="both"/>
      </w:pPr>
      <w:r>
        <w:rPr>
          <w:sz w:val="24"/>
        </w:rPr>
        <w:t xml:space="preserve">Uważam/y się za związanym/ch niniejszą ofertą na okres 30 dni licząc od dnia, w którym upływa termin składania ofert, tj. </w:t>
      </w:r>
      <w:r>
        <w:rPr>
          <w:b/>
          <w:sz w:val="24"/>
        </w:rPr>
        <w:t xml:space="preserve">do dnia </w:t>
      </w:r>
      <w:r w:rsidR="00D477B7">
        <w:rPr>
          <w:b/>
          <w:sz w:val="24"/>
        </w:rPr>
        <w:t>1</w:t>
      </w:r>
      <w:r w:rsidR="00A8741E">
        <w:rPr>
          <w:b/>
          <w:sz w:val="24"/>
        </w:rPr>
        <w:t>6</w:t>
      </w:r>
      <w:r w:rsidR="00D477B7">
        <w:rPr>
          <w:b/>
          <w:sz w:val="24"/>
        </w:rPr>
        <w:t xml:space="preserve"> marca</w:t>
      </w:r>
      <w:r>
        <w:rPr>
          <w:b/>
          <w:sz w:val="24"/>
        </w:rPr>
        <w:t xml:space="preserve"> 202</w:t>
      </w:r>
      <w:r w:rsidR="00D477B7">
        <w:rPr>
          <w:b/>
          <w:sz w:val="24"/>
        </w:rPr>
        <w:t>5</w:t>
      </w:r>
      <w:r>
        <w:rPr>
          <w:b/>
          <w:sz w:val="24"/>
        </w:rPr>
        <w:t xml:space="preserve"> roku</w:t>
      </w:r>
      <w:r>
        <w:rPr>
          <w:sz w:val="24"/>
        </w:rPr>
        <w:t xml:space="preserve">. </w:t>
      </w:r>
    </w:p>
    <w:p w14:paraId="183865C4" w14:textId="77777777" w:rsidR="00C85341" w:rsidRDefault="00000000">
      <w:pPr>
        <w:spacing w:after="0"/>
      </w:pPr>
      <w:r>
        <w:rPr>
          <w:b/>
          <w:sz w:val="24"/>
        </w:rPr>
        <w:t xml:space="preserve"> </w:t>
      </w:r>
    </w:p>
    <w:p w14:paraId="46A4E0FA" w14:textId="77777777" w:rsidR="00C85341" w:rsidRDefault="00000000">
      <w:pPr>
        <w:spacing w:after="87" w:line="268" w:lineRule="auto"/>
        <w:ind w:left="-5" w:right="45" w:hanging="10"/>
        <w:jc w:val="both"/>
      </w:pPr>
      <w:r>
        <w:rPr>
          <w:b/>
          <w:sz w:val="24"/>
        </w:rPr>
        <w:t xml:space="preserve">E. Obowiązek podatkowy:  </w:t>
      </w:r>
    </w:p>
    <w:p w14:paraId="3E57A951" w14:textId="77777777" w:rsidR="00C85341" w:rsidRDefault="00000000">
      <w:pPr>
        <w:spacing w:after="136" w:line="271" w:lineRule="auto"/>
        <w:ind w:left="-5" w:right="40" w:hanging="10"/>
        <w:jc w:val="both"/>
      </w:pPr>
      <w:r>
        <w:rPr>
          <w:sz w:val="24"/>
        </w:rPr>
        <w:t xml:space="preserve">Zgodnie z art. 225 ust. 1 ustawy Prawo zamówień publicznych, informuję/informujemy, że wybór mojej/naszej oferty:  </w:t>
      </w:r>
    </w:p>
    <w:p w14:paraId="440761BE" w14:textId="77777777" w:rsidR="00C85341" w:rsidRDefault="00000000">
      <w:pPr>
        <w:spacing w:after="124" w:line="271" w:lineRule="auto"/>
        <w:ind w:left="-5" w:right="40" w:hanging="10"/>
        <w:jc w:val="both"/>
      </w:pPr>
      <w:r>
        <w:rPr>
          <w:rFonts w:ascii="Webdings" w:eastAsia="Webdings" w:hAnsi="Webdings" w:cs="Webdings"/>
          <w:sz w:val="24"/>
        </w:rPr>
        <w:t></w:t>
      </w:r>
      <w:r>
        <w:rPr>
          <w:sz w:val="24"/>
        </w:rPr>
        <w:t xml:space="preserve"> </w:t>
      </w:r>
      <w:r>
        <w:rPr>
          <w:b/>
          <w:color w:val="C00000"/>
          <w:sz w:val="24"/>
        </w:rPr>
        <w:t>BĘDZIE</w:t>
      </w:r>
      <w:r>
        <w:rPr>
          <w:b/>
          <w:sz w:val="24"/>
        </w:rPr>
        <w:t xml:space="preserve">   </w:t>
      </w:r>
      <w:r>
        <w:rPr>
          <w:rFonts w:ascii="Webdings" w:eastAsia="Webdings" w:hAnsi="Webdings" w:cs="Webdings"/>
          <w:sz w:val="24"/>
        </w:rPr>
        <w:t></w:t>
      </w:r>
      <w:r>
        <w:rPr>
          <w:b/>
          <w:sz w:val="24"/>
        </w:rPr>
        <w:t xml:space="preserve"> </w:t>
      </w:r>
      <w:r>
        <w:rPr>
          <w:b/>
          <w:color w:val="C00000"/>
          <w:sz w:val="24"/>
        </w:rPr>
        <w:t>NIE BĘDZIE</w:t>
      </w:r>
      <w:r>
        <w:rPr>
          <w:b/>
          <w:sz w:val="24"/>
        </w:rPr>
        <w:t xml:space="preserve"> </w:t>
      </w:r>
      <w:r>
        <w:rPr>
          <w:sz w:val="24"/>
        </w:rPr>
        <w:t xml:space="preserve">prowadzić do powstania po stronie Zamawiającego obowiązku podatkowego: </w:t>
      </w:r>
    </w:p>
    <w:p w14:paraId="6A3D7D47" w14:textId="77777777" w:rsidR="00C85341" w:rsidRDefault="00000000">
      <w:pPr>
        <w:spacing w:after="130" w:line="271" w:lineRule="auto"/>
        <w:ind w:left="-5" w:right="40" w:hanging="10"/>
        <w:jc w:val="both"/>
      </w:pPr>
      <w:r>
        <w:rPr>
          <w:sz w:val="24"/>
        </w:rPr>
        <w:t xml:space="preserve">Powstanie obowiązku podatkowego dotyczy*: ……………………………………………………………………… </w:t>
      </w:r>
    </w:p>
    <w:p w14:paraId="53FC0307" w14:textId="77777777" w:rsidR="00C85341" w:rsidRDefault="00000000">
      <w:pPr>
        <w:spacing w:after="242" w:line="276" w:lineRule="auto"/>
        <w:ind w:right="13"/>
      </w:pPr>
      <w:r>
        <w:rPr>
          <w:sz w:val="24"/>
        </w:rPr>
        <w:t xml:space="preserve">* </w:t>
      </w:r>
      <w:r>
        <w:rPr>
          <w:i/>
          <w:sz w:val="24"/>
        </w:rPr>
        <w:t>Należy podać nazwę (rodzaj) towaru lub usługi, których dostawa lub świadczenie będzie prowadzić do powstania u Zamawiającego obowiązku podatkowego w zakresie VAT,             tj. zgodnie z obowiązującymi przepisami to Zamawiający będzie płatnikiem podatku od towarów i usług (VAT) oraz będzie zobowiązany do przekazania go na rachunek właściwego Urzędu Skarbowego, a nie Wykonawca. Jeżeli wybór takiej oferty, będzie prowadził do powstania u Zamawiającego obowiązku podatkowego, Zamawiający doliczy do przedstawionej ceny oferty podatek od towarów i usług, który będzie miał obowiązek rozliczyć zgodnie z obowiązującymi przepisami.</w:t>
      </w:r>
      <w:r>
        <w:rPr>
          <w:sz w:val="24"/>
        </w:rPr>
        <w:t xml:space="preserve"> </w:t>
      </w:r>
    </w:p>
    <w:p w14:paraId="060D1583" w14:textId="77777777" w:rsidR="00C85341" w:rsidRDefault="00000000">
      <w:pPr>
        <w:spacing w:after="4" w:line="271" w:lineRule="auto"/>
        <w:ind w:left="-5" w:right="40" w:hanging="10"/>
        <w:jc w:val="both"/>
      </w:pPr>
      <w:r>
        <w:rPr>
          <w:sz w:val="24"/>
        </w:rPr>
        <w:t xml:space="preserve">Wartość towaru lub usługi określonej powyżej, bez podatku od towarów i usług, który miałby obowiązek rozliczyć Zamawiający wynosi: ……………………………………………………………………………… </w:t>
      </w:r>
    </w:p>
    <w:p w14:paraId="3EFF00A2" w14:textId="77777777" w:rsidR="00C85341" w:rsidRDefault="00000000">
      <w:pPr>
        <w:spacing w:after="32" w:line="271" w:lineRule="auto"/>
        <w:ind w:left="-5" w:right="40" w:hanging="10"/>
        <w:jc w:val="both"/>
      </w:pPr>
      <w:r>
        <w:rPr>
          <w:sz w:val="24"/>
        </w:rPr>
        <w:t xml:space="preserve">Wskazanie stawki podatku od towarów i usług, która zgodnie z wiedzą Wykonawcy, będzie miała zastosowanie: ………………………………………………………………………………………………………………. </w:t>
      </w:r>
    </w:p>
    <w:p w14:paraId="57C8099D" w14:textId="77777777" w:rsidR="00C85341" w:rsidRDefault="00000000">
      <w:pPr>
        <w:spacing w:after="0"/>
      </w:pPr>
      <w:r>
        <w:rPr>
          <w:b/>
          <w:sz w:val="24"/>
        </w:rPr>
        <w:t xml:space="preserve"> </w:t>
      </w:r>
    </w:p>
    <w:p w14:paraId="30259FCE" w14:textId="77777777" w:rsidR="00C85341" w:rsidRDefault="00000000">
      <w:pPr>
        <w:spacing w:after="5" w:line="268" w:lineRule="auto"/>
        <w:ind w:left="-5" w:right="45" w:hanging="10"/>
        <w:jc w:val="both"/>
      </w:pPr>
      <w:r>
        <w:rPr>
          <w:b/>
          <w:sz w:val="24"/>
        </w:rPr>
        <w:t xml:space="preserve">F. Reprezentowana przez nas firma należy do sektora:  </w:t>
      </w:r>
    </w:p>
    <w:p w14:paraId="2E707E86" w14:textId="77777777" w:rsidR="00C85341" w:rsidRDefault="00000000">
      <w:pPr>
        <w:spacing w:after="0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</w:p>
    <w:p w14:paraId="2CB2A89B" w14:textId="77777777" w:rsidR="00C85341" w:rsidRDefault="00000000">
      <w:pPr>
        <w:spacing w:after="147"/>
        <w:ind w:left="-5" w:hanging="10"/>
      </w:pPr>
      <w:r>
        <w:rPr>
          <w:rFonts w:ascii="Webdings" w:eastAsia="Webdings" w:hAnsi="Webdings" w:cs="Webdings"/>
          <w:sz w:val="24"/>
        </w:rPr>
        <w:t></w:t>
      </w:r>
      <w:r>
        <w:rPr>
          <w:b/>
          <w:color w:val="0000CC"/>
          <w:sz w:val="24"/>
        </w:rPr>
        <w:t xml:space="preserve">  </w:t>
      </w:r>
      <w:r>
        <w:rPr>
          <w:b/>
          <w:color w:val="C00000"/>
          <w:sz w:val="24"/>
        </w:rPr>
        <w:t>MIKROPRZEDSIĘBIORSTW</w:t>
      </w:r>
      <w:r>
        <w:rPr>
          <w:b/>
          <w:sz w:val="24"/>
        </w:rPr>
        <w:t xml:space="preserve">                      </w:t>
      </w:r>
      <w:r>
        <w:rPr>
          <w:rFonts w:ascii="Webdings" w:eastAsia="Webdings" w:hAnsi="Webdings" w:cs="Webdings"/>
          <w:sz w:val="24"/>
        </w:rPr>
        <w:t></w:t>
      </w:r>
      <w:r>
        <w:rPr>
          <w:b/>
          <w:sz w:val="24"/>
        </w:rPr>
        <w:t xml:space="preserve">  </w:t>
      </w:r>
      <w:r>
        <w:rPr>
          <w:b/>
          <w:color w:val="C00000"/>
          <w:sz w:val="24"/>
        </w:rPr>
        <w:t>MAŁYCH PRZEDSIĘBIORSTW</w:t>
      </w:r>
      <w:r>
        <w:rPr>
          <w:b/>
          <w:sz w:val="24"/>
        </w:rPr>
        <w:t xml:space="preserve"> </w:t>
      </w:r>
    </w:p>
    <w:p w14:paraId="5CFB188D" w14:textId="77777777" w:rsidR="00C85341" w:rsidRDefault="00000000">
      <w:pPr>
        <w:spacing w:after="147"/>
        <w:ind w:left="-5" w:hanging="10"/>
      </w:pPr>
      <w:r>
        <w:rPr>
          <w:rFonts w:ascii="Webdings" w:eastAsia="Webdings" w:hAnsi="Webdings" w:cs="Webdings"/>
          <w:sz w:val="24"/>
        </w:rPr>
        <w:t></w:t>
      </w:r>
      <w:r>
        <w:rPr>
          <w:b/>
          <w:sz w:val="24"/>
        </w:rPr>
        <w:t xml:space="preserve">  </w:t>
      </w:r>
      <w:r>
        <w:rPr>
          <w:b/>
          <w:color w:val="C00000"/>
          <w:sz w:val="24"/>
        </w:rPr>
        <w:t>ŚREDNICH PRZEDSIĘBIORSTW</w:t>
      </w:r>
      <w:r>
        <w:rPr>
          <w:b/>
          <w:sz w:val="24"/>
        </w:rPr>
        <w:t xml:space="preserve">               </w:t>
      </w:r>
      <w:r>
        <w:rPr>
          <w:rFonts w:ascii="Webdings" w:eastAsia="Webdings" w:hAnsi="Webdings" w:cs="Webdings"/>
          <w:sz w:val="24"/>
        </w:rPr>
        <w:t></w:t>
      </w:r>
      <w:r>
        <w:rPr>
          <w:sz w:val="24"/>
        </w:rPr>
        <w:t xml:space="preserve">  </w:t>
      </w:r>
      <w:r>
        <w:rPr>
          <w:b/>
          <w:color w:val="C00000"/>
          <w:sz w:val="24"/>
        </w:rPr>
        <w:t>NIE DOTYCZY</w:t>
      </w:r>
      <w:r>
        <w:rPr>
          <w:b/>
          <w:sz w:val="24"/>
        </w:rPr>
        <w:t xml:space="preserve"> </w:t>
      </w:r>
    </w:p>
    <w:p w14:paraId="27E9B5B0" w14:textId="77777777" w:rsidR="00C85341" w:rsidRDefault="00000000">
      <w:pPr>
        <w:spacing w:after="5" w:line="268" w:lineRule="auto"/>
        <w:ind w:left="-5" w:right="45" w:hanging="10"/>
        <w:jc w:val="both"/>
      </w:pPr>
      <w:r>
        <w:rPr>
          <w:b/>
          <w:sz w:val="24"/>
        </w:rPr>
        <w:t xml:space="preserve">Zgodnie z zaleceniem Komisji Europejskiej 2003/361/WE z dnia 6 maja 2003 r. dotyczącym definicji przedsiębiorstw mikro, małych i średnich (notyfikowane jako dokument nr C(2003) 1422) </w:t>
      </w:r>
    </w:p>
    <w:p w14:paraId="4BEBD9F5" w14:textId="77777777" w:rsidR="00C85341" w:rsidRDefault="00000000">
      <w:pPr>
        <w:spacing w:after="12" w:line="267" w:lineRule="auto"/>
        <w:ind w:left="-5" w:right="46" w:hanging="10"/>
        <w:jc w:val="both"/>
      </w:pPr>
      <w:r>
        <w:rPr>
          <w:b/>
          <w:i/>
          <w:sz w:val="24"/>
          <w:u w:val="single" w:color="000000"/>
        </w:rPr>
        <w:t>Mikroprzedsiębiorstwo:</w:t>
      </w:r>
      <w:r>
        <w:rPr>
          <w:i/>
          <w:sz w:val="24"/>
        </w:rPr>
        <w:t xml:space="preserve"> przedsiębiorstwo, które zatrudnia mniej niż 10 osób i którego roczny obrót lub roczna suma bilansowa nie przekracza 2 mln EUR. </w:t>
      </w:r>
    </w:p>
    <w:p w14:paraId="32156E9C" w14:textId="77777777" w:rsidR="00C85341" w:rsidRDefault="00000000">
      <w:pPr>
        <w:spacing w:after="12" w:line="267" w:lineRule="auto"/>
        <w:ind w:left="-5" w:right="46" w:hanging="10"/>
        <w:jc w:val="both"/>
      </w:pPr>
      <w:r>
        <w:rPr>
          <w:b/>
          <w:i/>
          <w:sz w:val="24"/>
          <w:u w:val="single" w:color="000000"/>
        </w:rPr>
        <w:t>Małe przedsiębiorstwo:</w:t>
      </w:r>
      <w:r>
        <w:rPr>
          <w:i/>
          <w:sz w:val="24"/>
        </w:rPr>
        <w:t xml:space="preserve"> przedsiębiorstwo, które zatrudnia mniej niż 50 osób i którego roczny obrót lub roczna suma bilansowa nie przekracza 10 mln EUR. </w:t>
      </w:r>
    </w:p>
    <w:p w14:paraId="7B413202" w14:textId="77777777" w:rsidR="00C85341" w:rsidRDefault="00000000">
      <w:pPr>
        <w:spacing w:after="121" w:line="267" w:lineRule="auto"/>
        <w:ind w:left="-5" w:right="46" w:hanging="10"/>
        <w:jc w:val="both"/>
      </w:pPr>
      <w:r>
        <w:rPr>
          <w:b/>
          <w:i/>
          <w:sz w:val="24"/>
          <w:u w:val="single" w:color="000000"/>
        </w:rPr>
        <w:t>Średnie przedsiębiorstwo:</w:t>
      </w:r>
      <w:r>
        <w:rPr>
          <w:i/>
          <w:sz w:val="24"/>
        </w:rPr>
        <w:t xml:space="preserve"> przedsiębiorstwa, które nie są mikroprzedsiębiorstwami ani małymi przedsiębiorstwami i które zatrudniają mniej niż 250 osób i których roczny obrót nie przekracza </w:t>
      </w:r>
      <w:r>
        <w:rPr>
          <w:i/>
          <w:sz w:val="24"/>
        </w:rPr>
        <w:lastRenderedPageBreak/>
        <w:t>50 mln EUR lub roczna suma bilansowa nie przekracza 43 mln EUR.</w:t>
      </w:r>
      <w:r>
        <w:rPr>
          <w:sz w:val="24"/>
        </w:rPr>
        <w:t xml:space="preserve"> </w:t>
      </w:r>
      <w:r>
        <w:rPr>
          <w:b/>
          <w:sz w:val="24"/>
        </w:rPr>
        <w:t xml:space="preserve">G. Oświadczenie o ochronie danych osobowych (Klauzula RODO): </w:t>
      </w:r>
    </w:p>
    <w:p w14:paraId="0F2860AE" w14:textId="77777777" w:rsidR="00C85341" w:rsidRDefault="00000000">
      <w:pPr>
        <w:spacing w:after="4" w:line="271" w:lineRule="auto"/>
        <w:ind w:left="-5" w:right="40" w:hanging="10"/>
        <w:jc w:val="both"/>
      </w:pPr>
      <w:r>
        <w:rPr>
          <w:sz w:val="24"/>
        </w:rPr>
        <w:t>Oświadczam/Oświadczamy, że wypełniłem/wypełniliśmy obowiązki informacyjne przewidziane w art. 13 lub art. 14 RODO</w:t>
      </w:r>
      <w:r>
        <w:rPr>
          <w:sz w:val="24"/>
          <w:vertAlign w:val="superscript"/>
        </w:rPr>
        <w:t>1)</w:t>
      </w:r>
      <w:r>
        <w:rPr>
          <w:sz w:val="24"/>
        </w:rPr>
        <w:t xml:space="preserve"> wobec osób fizycznych, od których dane osobowe bezpośrednio lub pośrednio pozyskałem/pozyskaliśmy w celu ubiegania się o udzielenie zamówienia publicznego w niniejszym postępowaniu.* </w:t>
      </w:r>
    </w:p>
    <w:p w14:paraId="1B11A0B2" w14:textId="77777777" w:rsidR="00C85341" w:rsidRDefault="00000000">
      <w:pPr>
        <w:spacing w:after="50"/>
        <w:ind w:left="-29"/>
      </w:pPr>
      <w:r>
        <w:rPr>
          <w:noProof/>
        </w:rPr>
        <mc:AlternateContent>
          <mc:Choice Requires="wpg">
            <w:drawing>
              <wp:inline distT="0" distB="0" distL="0" distR="0" wp14:anchorId="38979B28" wp14:editId="2B28304A">
                <wp:extent cx="5798185" cy="18288"/>
                <wp:effectExtent l="0" t="0" r="0" b="0"/>
                <wp:docPr id="11123" name="Group 11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12634" name="Shape 12634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1123" style="width:456.55pt;height:1.44pt;mso-position-horizontal-relative:char;mso-position-vertical-relative:line" coordsize="57981,182">
                <v:shape id="Shape 12635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E4E89F5" w14:textId="77777777" w:rsidR="00C85341" w:rsidRDefault="00000000">
      <w:pPr>
        <w:spacing w:after="4" w:line="365" w:lineRule="auto"/>
        <w:ind w:left="-5" w:right="40" w:hanging="10"/>
        <w:jc w:val="both"/>
      </w:pPr>
      <w:r>
        <w:rPr>
          <w:sz w:val="24"/>
          <w:vertAlign w:val="superscript"/>
        </w:rPr>
        <w:t>1)</w:t>
      </w:r>
      <w:r>
        <w:rPr>
          <w:sz w:val="24"/>
        </w:rPr>
        <w:t xml:space="preserve"> Rozporządzenie Parlamentu Europejskiego i Rady (UE) 2016/679 z dnia 27 kwietnia 2016 r. w sprawie ochrony osób fizycznych w związku z przetwarzaniem danych osobowych                i w sprawie swobodnego przepływu takich danych oraz uchylenia dyrektywy 95/46/WE (ogólne rozporządzenie o ochronie danych) (Dz. Urz. UE L 119 z 04.05.2016, str. 1). </w:t>
      </w:r>
      <w:r>
        <w:rPr>
          <w:b/>
          <w:sz w:val="24"/>
        </w:rPr>
        <w:t xml:space="preserve"> </w:t>
      </w:r>
    </w:p>
    <w:p w14:paraId="760F45CE" w14:textId="77777777" w:rsidR="00C85341" w:rsidRDefault="00000000">
      <w:pPr>
        <w:spacing w:after="12" w:line="267" w:lineRule="auto"/>
        <w:ind w:left="-5" w:right="46" w:hanging="10"/>
        <w:jc w:val="both"/>
      </w:pPr>
      <w:r>
        <w:rPr>
          <w:i/>
          <w:sz w:val="24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oświadczenia, np. przez jego wykreślenie)</w:t>
      </w:r>
      <w:r>
        <w:rPr>
          <w:sz w:val="24"/>
        </w:rPr>
        <w:t xml:space="preserve">. </w:t>
      </w:r>
    </w:p>
    <w:p w14:paraId="42F5ECD1" w14:textId="77777777" w:rsidR="00C85341" w:rsidRDefault="00000000">
      <w:pPr>
        <w:spacing w:after="0"/>
      </w:pPr>
      <w:r>
        <w:rPr>
          <w:sz w:val="24"/>
        </w:rPr>
        <w:t xml:space="preserve"> </w:t>
      </w:r>
    </w:p>
    <w:p w14:paraId="6F8AE6DD" w14:textId="77777777" w:rsidR="00C85341" w:rsidRDefault="00000000">
      <w:pPr>
        <w:numPr>
          <w:ilvl w:val="0"/>
          <w:numId w:val="2"/>
        </w:numPr>
        <w:spacing w:after="5" w:line="268" w:lineRule="auto"/>
        <w:ind w:right="45" w:hanging="185"/>
        <w:jc w:val="both"/>
      </w:pPr>
      <w:r>
        <w:rPr>
          <w:b/>
          <w:sz w:val="24"/>
        </w:rPr>
        <w:t xml:space="preserve">Wymagania techniczno-użytkowe przedmiotu zamówienia tj. używanej równiarki drogowej </w:t>
      </w:r>
    </w:p>
    <w:p w14:paraId="3EC79D6D" w14:textId="77777777" w:rsidR="00C85341" w:rsidRDefault="00000000">
      <w:pPr>
        <w:spacing w:after="0"/>
      </w:pPr>
      <w:r>
        <w:rPr>
          <w:b/>
          <w:sz w:val="24"/>
        </w:rPr>
        <w:t xml:space="preserve"> </w:t>
      </w:r>
    </w:p>
    <w:p w14:paraId="0AEF433B" w14:textId="77777777" w:rsidR="00C85341" w:rsidRDefault="00000000">
      <w:pPr>
        <w:spacing w:after="114" w:line="268" w:lineRule="auto"/>
        <w:ind w:left="-5" w:right="45" w:hanging="10"/>
        <w:jc w:val="both"/>
      </w:pPr>
      <w:r>
        <w:rPr>
          <w:b/>
          <w:sz w:val="24"/>
        </w:rPr>
        <w:t xml:space="preserve">Pojazd marki …………………………………………………………… Typ: ……………………………………………….. </w:t>
      </w:r>
    </w:p>
    <w:p w14:paraId="17F2DFBD" w14:textId="77777777" w:rsidR="00C85341" w:rsidRDefault="00000000">
      <w:pPr>
        <w:spacing w:after="114" w:line="268" w:lineRule="auto"/>
        <w:ind w:left="-5" w:right="45" w:hanging="10"/>
        <w:jc w:val="both"/>
      </w:pPr>
      <w:r>
        <w:rPr>
          <w:b/>
          <w:sz w:val="24"/>
        </w:rPr>
        <w:t xml:space="preserve">Model: ……………………………………………………………………. Rok produkcji: ………………………………… </w:t>
      </w:r>
    </w:p>
    <w:p w14:paraId="5B7E1D11" w14:textId="77777777" w:rsidR="00C85341" w:rsidRDefault="00000000">
      <w:pPr>
        <w:spacing w:after="5" w:line="517" w:lineRule="auto"/>
        <w:ind w:left="386" w:right="45" w:hanging="401"/>
        <w:jc w:val="both"/>
      </w:pPr>
      <w:r>
        <w:rPr>
          <w:b/>
          <w:sz w:val="24"/>
        </w:rPr>
        <w:t xml:space="preserve">Producent: …………………………………………………………………………………………………………………………. </w:t>
      </w:r>
      <w:r>
        <w:rPr>
          <w:rFonts w:ascii="Times New Roman" w:eastAsia="Times New Roman" w:hAnsi="Times New Roman" w:cs="Times New Roman"/>
          <w:b/>
        </w:rPr>
        <w:t>a)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sz w:val="20"/>
        </w:rPr>
        <w:t>charakterystyka techniczna</w:t>
      </w:r>
      <w:r>
        <w:rPr>
          <w:rFonts w:ascii="Arial" w:eastAsia="Arial" w:hAnsi="Arial" w:cs="Arial"/>
          <w:sz w:val="20"/>
        </w:rPr>
        <w:t xml:space="preserve">: </w:t>
      </w:r>
    </w:p>
    <w:p w14:paraId="102DF2FD" w14:textId="77777777" w:rsidR="00C85341" w:rsidRDefault="00000000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AAA93D5" w14:textId="5A3AEA9E" w:rsidR="00C85341" w:rsidRDefault="00C85341">
      <w:pPr>
        <w:spacing w:after="0"/>
        <w:jc w:val="both"/>
      </w:pPr>
    </w:p>
    <w:p w14:paraId="3C4613B8" w14:textId="77777777" w:rsidR="00E55BE7" w:rsidRDefault="00E55BE7">
      <w:pPr>
        <w:spacing w:after="0"/>
        <w:jc w:val="both"/>
      </w:pPr>
    </w:p>
    <w:p w14:paraId="3329C66C" w14:textId="77777777" w:rsidR="00E55BE7" w:rsidRDefault="00E55BE7">
      <w:pPr>
        <w:spacing w:after="0"/>
        <w:jc w:val="both"/>
      </w:pPr>
    </w:p>
    <w:p w14:paraId="7118CAB0" w14:textId="77777777" w:rsidR="00D477B7" w:rsidRDefault="00D477B7">
      <w:pPr>
        <w:spacing w:after="0"/>
        <w:jc w:val="both"/>
      </w:pPr>
    </w:p>
    <w:p w14:paraId="1EF6BF50" w14:textId="77777777" w:rsidR="00D477B7" w:rsidRDefault="00D477B7">
      <w:pPr>
        <w:spacing w:after="0"/>
        <w:jc w:val="both"/>
      </w:pPr>
    </w:p>
    <w:tbl>
      <w:tblPr>
        <w:tblW w:w="9067" w:type="dxa"/>
        <w:tblLayout w:type="fixed"/>
        <w:tblLook w:val="00A0" w:firstRow="1" w:lastRow="0" w:firstColumn="1" w:lastColumn="0" w:noHBand="0" w:noVBand="0"/>
      </w:tblPr>
      <w:tblGrid>
        <w:gridCol w:w="531"/>
        <w:gridCol w:w="5040"/>
        <w:gridCol w:w="180"/>
        <w:gridCol w:w="3316"/>
      </w:tblGrid>
      <w:tr w:rsidR="00E55BE7" w14:paraId="2F74C8B1" w14:textId="0D368709" w:rsidTr="00E55BE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7F5212" w14:textId="77777777" w:rsidR="00E55BE7" w:rsidRDefault="00E55BE7" w:rsidP="000D16D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</w:tcPr>
          <w:p w14:paraId="257C5FD2" w14:textId="77777777" w:rsidR="00E55BE7" w:rsidRDefault="00E55BE7" w:rsidP="000D16D6">
            <w:pPr>
              <w:tabs>
                <w:tab w:val="left" w:pos="60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Wymagania techniczne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4BC51B" w14:textId="77777777" w:rsidR="00E55BE7" w:rsidRDefault="00E55BE7" w:rsidP="00E55BE7">
            <w:pPr>
              <w:tabs>
                <w:tab w:val="left" w:pos="60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Czy spełnia wymagania?</w:t>
            </w:r>
          </w:p>
          <w:p w14:paraId="7FE72EF8" w14:textId="782A4F22" w:rsidR="00E55BE7" w:rsidRDefault="00E55BE7" w:rsidP="00E55BE7">
            <w:pPr>
              <w:tabs>
                <w:tab w:val="left" w:pos="609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Proszę zaznaczyć TAK/NIE bądź podać  wymagane informacje</w:t>
            </w:r>
          </w:p>
        </w:tc>
      </w:tr>
      <w:tr w:rsidR="00E55BE7" w14:paraId="1CAE2B97" w14:textId="020B39C9" w:rsidTr="00E55BE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3FA21" w14:textId="77777777" w:rsidR="00E55BE7" w:rsidRDefault="00E55BE7" w:rsidP="000D1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1.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DF96F0" w14:textId="77777777" w:rsidR="00E55BE7" w:rsidRDefault="00E55BE7" w:rsidP="000D16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Równiarka drogowa. Rok produkcji: nie starsza niż 2007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B4773D" w14:textId="77777777" w:rsidR="00E55BE7" w:rsidRDefault="00E55BE7" w:rsidP="00E55BE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55BE7" w14:paraId="28B385FF" w14:textId="1BC11F6B" w:rsidTr="00E55BE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AEE63" w14:textId="77777777" w:rsidR="00E55BE7" w:rsidRDefault="00E55BE7" w:rsidP="000D1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2.</w:t>
            </w:r>
          </w:p>
        </w:tc>
        <w:tc>
          <w:tcPr>
            <w:tcW w:w="5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4282996" w14:textId="77777777" w:rsidR="00E55BE7" w:rsidRDefault="00E55BE7" w:rsidP="000D16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Silnik – wysokoprężny, 6-cio cylindrowy, zgodnie z normą UE Stage min. III,</w:t>
            </w:r>
          </w:p>
          <w:p w14:paraId="73D04AF0" w14:textId="77777777" w:rsidR="00E55BE7" w:rsidRDefault="00E55BE7" w:rsidP="000D16D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Moc netto: min. 90 KW</w:t>
            </w:r>
          </w:p>
          <w:p w14:paraId="18D7C529" w14:textId="77777777" w:rsidR="00E55BE7" w:rsidRDefault="00E55BE7" w:rsidP="000D16D6">
            <w:r>
              <w:rPr>
                <w:rFonts w:ascii="Arial" w:eastAsia="Times New Roman" w:hAnsi="Arial" w:cs="Arial"/>
                <w:sz w:val="20"/>
                <w:szCs w:val="20"/>
              </w:rPr>
              <w:t>Pojemność min. 6,0 l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DF0AA9" w14:textId="77777777" w:rsidR="00E55BE7" w:rsidRDefault="00E55BE7" w:rsidP="000D16D6"/>
        </w:tc>
      </w:tr>
      <w:tr w:rsidR="00E55BE7" w14:paraId="052D2FEB" w14:textId="698C9F42" w:rsidTr="00E55BE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41C9" w14:textId="77777777" w:rsidR="00E55BE7" w:rsidRDefault="00E55BE7" w:rsidP="000D1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706DB2" w14:textId="77777777" w:rsidR="00E55BE7" w:rsidRDefault="00E55BE7" w:rsidP="000D1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Waga operacyjna (masa) – min. 11000, max. 12000 kg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C69618" w14:textId="77777777" w:rsidR="00E55BE7" w:rsidRDefault="00E55BE7" w:rsidP="00E55B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BE7" w14:paraId="06473D88" w14:textId="0D799886" w:rsidTr="00E55BE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3ED37" w14:textId="77777777" w:rsidR="00E55BE7" w:rsidRDefault="00E55BE7" w:rsidP="000D1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4.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001C38" w14:textId="77777777" w:rsidR="00E55BE7" w:rsidRDefault="00E55BE7" w:rsidP="000D16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Napęd 6x6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DD13B7" w14:textId="77777777" w:rsidR="00E55BE7" w:rsidRDefault="00E55BE7" w:rsidP="00E55BE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55BE7" w14:paraId="4B994DBE" w14:textId="5CBEDE5B" w:rsidTr="00E55BE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02BD2" w14:textId="77777777" w:rsidR="00E55BE7" w:rsidRDefault="00E55BE7" w:rsidP="000D1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5.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6E17F0" w14:textId="77777777" w:rsidR="00E55BE7" w:rsidRDefault="00E55BE7" w:rsidP="000D16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Koła: wszystkie koła równe, Kąt skrętu kół w lewo/w prawo – min. 30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6525D2" w14:textId="77777777" w:rsidR="00E55BE7" w:rsidRDefault="00E55BE7" w:rsidP="000D16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55BE7" w14:paraId="647A8AFB" w14:textId="44B596CE" w:rsidTr="00E55BE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86004" w14:textId="77777777" w:rsidR="00E55BE7" w:rsidRDefault="00E55BE7" w:rsidP="000D1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6.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A986C2C" w14:textId="77777777" w:rsidR="00E55BE7" w:rsidRDefault="00E55BE7" w:rsidP="000D16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Ilość roboczogodzin nie więcej niż 9000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673C26" w14:textId="77777777" w:rsidR="00E55BE7" w:rsidRDefault="00E55BE7" w:rsidP="00E55BE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55BE7" w14:paraId="4FAACA6F" w14:textId="6C1FBA6A" w:rsidTr="00E55BE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A576" w14:textId="77777777" w:rsidR="00E55BE7" w:rsidRDefault="00E55BE7" w:rsidP="000D1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7.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E027762" w14:textId="77777777" w:rsidR="00E55BE7" w:rsidRDefault="00E55BE7" w:rsidP="000D16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Rama łamana, kąt skrętu [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] min 20/20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F5BFD" w14:textId="77777777" w:rsidR="00E55BE7" w:rsidRDefault="00E55BE7" w:rsidP="00E55BE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55BE7" w14:paraId="0AF76A08" w14:textId="630DDE07" w:rsidTr="00E55BE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4EA60" w14:textId="77777777" w:rsidR="00E55BE7" w:rsidRDefault="00E55BE7" w:rsidP="000D1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8.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404DDA" w14:textId="77777777" w:rsidR="00E55BE7" w:rsidRDefault="00E55BE7" w:rsidP="000D16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Skrzynia biegów z możliwość zmiany biegów w trybie automatycznym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0BA1BD" w14:textId="77777777" w:rsidR="00E55BE7" w:rsidRDefault="00E55BE7" w:rsidP="000D16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55BE7" w14:paraId="444D13A3" w14:textId="520749D6" w:rsidTr="00E55BE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7378" w14:textId="77777777" w:rsidR="00E55BE7" w:rsidRDefault="00E55BE7" w:rsidP="000D1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9.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79B622" w14:textId="77777777" w:rsidR="00E55BE7" w:rsidRDefault="00E55BE7" w:rsidP="000D1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Biegi przełączane pod obciążeniem, min.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 6</w:t>
            </w:r>
            <w:r>
              <w:rPr>
                <w:rFonts w:ascii="Arial" w:hAnsi="Arial" w:cs="Arial"/>
                <w:sz w:val="20"/>
                <w:szCs w:val="20"/>
              </w:rPr>
              <w:t xml:space="preserve"> biegów do przodu,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biegi do tyłu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A872AD" w14:textId="77777777" w:rsidR="00E55BE7" w:rsidRDefault="00E55BE7" w:rsidP="000D16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BE7" w14:paraId="1C6E3DE3" w14:textId="70AED55C" w:rsidTr="00E55BE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73386" w14:textId="77777777" w:rsidR="00E55BE7" w:rsidRDefault="00E55BE7" w:rsidP="000D1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10.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807751" w14:textId="77777777" w:rsidR="00E55BE7" w:rsidRDefault="00E55BE7" w:rsidP="000D1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Oś przednia wahliwa, koła z możliwością wychylenia w lewo i prawo min 15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3C1079" w14:textId="77777777" w:rsidR="00E55BE7" w:rsidRDefault="00E55BE7" w:rsidP="000D16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BE7" w14:paraId="07B0F424" w14:textId="30256D14" w:rsidTr="00E55BE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8F0AD" w14:textId="77777777" w:rsidR="00E55BE7" w:rsidRDefault="00E55BE7" w:rsidP="000D1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545F411" w14:textId="77777777" w:rsidR="00E55BE7" w:rsidRDefault="00E55BE7" w:rsidP="000D16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Równiarka 3-osiowa, oś tylna tandemowa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D671BB" w14:textId="77777777" w:rsidR="00E55BE7" w:rsidRDefault="00E55BE7" w:rsidP="00E55BE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55BE7" w14:paraId="7AB61278" w14:textId="18195C1D" w:rsidTr="00E55BE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2B2E4" w14:textId="77777777" w:rsidR="00E55BE7" w:rsidRDefault="00E55BE7" w:rsidP="000D1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12.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E595F1" w14:textId="77777777" w:rsidR="00E55BE7" w:rsidRDefault="00E55BE7" w:rsidP="000D16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Opony jednego producenta z pozostałością bieżnika nie mniej niż 20%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EF7E02" w14:textId="77777777" w:rsidR="00E55BE7" w:rsidRDefault="00E55BE7" w:rsidP="000D16D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55BE7" w14:paraId="44ABF568" w14:textId="0FC33CE6" w:rsidTr="00E55BE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F7038" w14:textId="77777777" w:rsidR="00E55BE7" w:rsidRDefault="00E55BE7" w:rsidP="000D1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13.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B0DA1A" w14:textId="77777777" w:rsidR="00E55BE7" w:rsidRDefault="00E55BE7" w:rsidP="000D16D6">
            <w:r>
              <w:rPr>
                <w:rFonts w:ascii="Arial" w:hAnsi="Arial" w:cs="Arial"/>
                <w:sz w:val="20"/>
                <w:szCs w:val="20"/>
              </w:rPr>
              <w:t>Kabina klimatyzowana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03FC80" w14:textId="77777777" w:rsidR="00E55BE7" w:rsidRDefault="00E55BE7" w:rsidP="00E55BE7"/>
        </w:tc>
      </w:tr>
      <w:tr w:rsidR="00E55BE7" w14:paraId="029A352F" w14:textId="7348BD10" w:rsidTr="00E55BE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26815" w14:textId="77777777" w:rsidR="00E55BE7" w:rsidRDefault="00E55BE7" w:rsidP="000D1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14.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8FA42D" w14:textId="77777777" w:rsidR="00E55BE7" w:rsidRDefault="00E55BE7" w:rsidP="000D16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Sterowanie osprzętem roboczym poprzez dźwignie lub joysticki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89F28B" w14:textId="77777777" w:rsidR="00E55BE7" w:rsidRDefault="00E55BE7" w:rsidP="000D16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E55BE7" w14:paraId="0D0B47E0" w14:textId="06C76842" w:rsidTr="00E55BE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6EF96" w14:textId="77777777" w:rsidR="00E55BE7" w:rsidRDefault="00E55BE7" w:rsidP="000D1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15.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525171" w14:textId="77777777" w:rsidR="00E55BE7" w:rsidRDefault="00E55BE7" w:rsidP="000D16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Lusterka zewnętrzne boczne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F764D9" w14:textId="77777777" w:rsidR="00E55BE7" w:rsidRDefault="00E55BE7" w:rsidP="00E55BE7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E55BE7" w14:paraId="0BF699B9" w14:textId="03EFF5E7" w:rsidTr="00E55BE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1E77" w14:textId="77777777" w:rsidR="00E55BE7" w:rsidRDefault="00E55BE7" w:rsidP="000D1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16.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8A76A6" w14:textId="77777777" w:rsidR="00E55BE7" w:rsidRDefault="00E55BE7" w:rsidP="000D16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Oświetlenie: światła robocze  z przodu i z tyłu oraz oświetlenie odpowiednie do poruszania się po drogach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B947E8" w14:textId="77777777" w:rsidR="00E55BE7" w:rsidRDefault="00E55BE7" w:rsidP="000D16D6">
            <w:pPr>
              <w:rPr>
                <w:rFonts w:ascii="Arial" w:eastAsia="Times New Roman" w:hAnsi="Arial" w:cs="Arial"/>
                <w:color w:val="FF0000"/>
                <w:sz w:val="20"/>
                <w:szCs w:val="20"/>
              </w:rPr>
            </w:pPr>
          </w:p>
        </w:tc>
      </w:tr>
      <w:tr w:rsidR="00E55BE7" w14:paraId="362F12A8" w14:textId="1AFE0EA3" w:rsidTr="00E55BE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3F267" w14:textId="77777777" w:rsidR="00E55BE7" w:rsidRDefault="00E55BE7" w:rsidP="000D1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17.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2702A2" w14:textId="77777777" w:rsidR="00E55BE7" w:rsidRDefault="00E55BE7" w:rsidP="000D1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Lemiesz środkowy obrotowy z hydraulicznym wysuwem bocznym oraz ustawianiem kąta pochylenia oraz dostawkami bocznymi lemiesza rozkładanymi hydraulicznie po obu stronach lemiesza.</w:t>
            </w:r>
          </w:p>
          <w:p w14:paraId="209CB095" w14:textId="77777777" w:rsidR="00E55BE7" w:rsidRDefault="00E55BE7" w:rsidP="000D16D6"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Szerokość lemiesza min. 3400 mm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844933" w14:textId="77777777" w:rsidR="00E55BE7" w:rsidRDefault="00E55BE7" w:rsidP="000D16D6"/>
        </w:tc>
      </w:tr>
      <w:tr w:rsidR="00E55BE7" w14:paraId="15E742D4" w14:textId="632695AE" w:rsidTr="00E55BE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B784B" w14:textId="77777777" w:rsidR="00E55BE7" w:rsidRDefault="00E55BE7" w:rsidP="000D1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18.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72B71A" w14:textId="77777777" w:rsidR="00E55BE7" w:rsidRDefault="00E55BE7" w:rsidP="000D1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Boczne dostawki lemiesza środkowego sterowane hydraulicznie z możliwością ustawienia pod kątem 90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względem lemiesza środkowego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4920EE" w14:textId="77777777" w:rsidR="00E55BE7" w:rsidRDefault="00E55BE7" w:rsidP="000D16D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BE7" w14:paraId="57611E24" w14:textId="298E1E71" w:rsidTr="00E55BE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B8572" w14:textId="77777777" w:rsidR="00E55BE7" w:rsidRDefault="00E55BE7" w:rsidP="000D1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19.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3B5CBA" w14:textId="77777777" w:rsidR="00E55BE7" w:rsidRDefault="00E55BE7" w:rsidP="000D16D6">
            <w:r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Lemiesz przedni o szerokości min. 2300 mm - sterowanie ruchów lemiesza hydraulicznie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329018" w14:textId="77777777" w:rsidR="00E55BE7" w:rsidRDefault="00E55BE7" w:rsidP="000D16D6"/>
        </w:tc>
      </w:tr>
      <w:tr w:rsidR="00E55BE7" w14:paraId="71ED9AFB" w14:textId="2B4C26CB" w:rsidTr="00E55BE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CE2B5C" w14:textId="77777777" w:rsidR="00E55BE7" w:rsidRDefault="00E55BE7" w:rsidP="000D16D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6251EB" w14:textId="77777777" w:rsidR="00E55BE7" w:rsidRDefault="00E55BE7" w:rsidP="000D16D6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Tylny zaczep do przyczepy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78FCCF" w14:textId="77777777" w:rsidR="00E55BE7" w:rsidRDefault="00E55BE7" w:rsidP="00E55BE7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BD6D2A" w14:paraId="268581AF" w14:textId="77777777" w:rsidTr="00E55BE7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3415D" w14:textId="4F6FFB6F" w:rsidR="00BD6D2A" w:rsidRDefault="00BD6D2A" w:rsidP="000D16D6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21.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1F6054" w14:textId="7CE3F11A" w:rsidR="00BD6D2A" w:rsidRDefault="00DE7A67" w:rsidP="000D16D6">
            <w:pPr>
              <w:rPr>
                <w:rFonts w:ascii="Arial" w:hAnsi="Arial"/>
                <w:color w:val="auto"/>
                <w:sz w:val="20"/>
                <w:szCs w:val="20"/>
              </w:rPr>
            </w:pPr>
            <w:r>
              <w:rPr>
                <w:rFonts w:ascii="Arial" w:hAnsi="Arial"/>
                <w:color w:val="auto"/>
                <w:sz w:val="20"/>
                <w:szCs w:val="20"/>
              </w:rPr>
              <w:t>Oryginalny</w:t>
            </w:r>
            <w:r w:rsidR="00BD6D2A">
              <w:rPr>
                <w:rFonts w:ascii="Arial" w:hAnsi="Arial"/>
                <w:color w:val="auto"/>
                <w:sz w:val="20"/>
                <w:szCs w:val="20"/>
              </w:rPr>
              <w:t xml:space="preserve"> lakier</w:t>
            </w:r>
          </w:p>
        </w:tc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BF64AA" w14:textId="77777777" w:rsidR="00BD6D2A" w:rsidRDefault="00BD6D2A" w:rsidP="00E55BE7">
            <w:pPr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A20797D" w14:textId="77777777" w:rsidR="00D477B7" w:rsidRDefault="00D477B7">
      <w:pPr>
        <w:spacing w:after="0"/>
        <w:jc w:val="both"/>
      </w:pPr>
    </w:p>
    <w:p w14:paraId="2CF63450" w14:textId="77777777" w:rsidR="00C85341" w:rsidRDefault="00000000">
      <w:pPr>
        <w:numPr>
          <w:ilvl w:val="0"/>
          <w:numId w:val="2"/>
        </w:numPr>
        <w:spacing w:after="212" w:line="268" w:lineRule="auto"/>
        <w:ind w:right="45" w:hanging="185"/>
        <w:jc w:val="both"/>
      </w:pPr>
      <w:r>
        <w:rPr>
          <w:b/>
          <w:sz w:val="24"/>
        </w:rPr>
        <w:t xml:space="preserve">Spis treści:  </w:t>
      </w:r>
    </w:p>
    <w:p w14:paraId="7C41A40C" w14:textId="77777777" w:rsidR="00C85341" w:rsidRDefault="00000000">
      <w:pPr>
        <w:spacing w:after="45" w:line="271" w:lineRule="auto"/>
        <w:ind w:left="-5" w:right="40" w:hanging="10"/>
        <w:jc w:val="both"/>
      </w:pPr>
      <w:r>
        <w:rPr>
          <w:sz w:val="24"/>
        </w:rPr>
        <w:t xml:space="preserve">Integralną część oferty stanowią następujące oświadczenia i dokumenty:  </w:t>
      </w:r>
    </w:p>
    <w:p w14:paraId="7D3F4908" w14:textId="77777777" w:rsidR="00C85341" w:rsidRDefault="00000000">
      <w:pPr>
        <w:spacing w:after="4" w:line="271" w:lineRule="auto"/>
        <w:ind w:left="412" w:right="40" w:hanging="427"/>
        <w:jc w:val="both"/>
      </w:pPr>
      <w:r>
        <w:rPr>
          <w:sz w:val="24"/>
        </w:rPr>
        <w:lastRenderedPageBreak/>
        <w:t>1)</w:t>
      </w:r>
      <w:r>
        <w:rPr>
          <w:rFonts w:ascii="Arial" w:eastAsia="Arial" w:hAnsi="Arial" w:cs="Arial"/>
          <w:sz w:val="24"/>
        </w:rPr>
        <w:t xml:space="preserve"> </w:t>
      </w:r>
      <w:r>
        <w:rPr>
          <w:sz w:val="24"/>
        </w:rPr>
        <w:t xml:space="preserve">Oświadczenie o braku podstaw wykluczenia składanego na podstawie art. 125 ust1 ustawy z dnia 11 września 2019 r. – Prawo Zamówień Publicznych. </w:t>
      </w:r>
    </w:p>
    <w:p w14:paraId="7FE1AEAA" w14:textId="77777777" w:rsidR="00C85341" w:rsidRDefault="00000000">
      <w:pPr>
        <w:spacing w:after="0"/>
      </w:pPr>
      <w:r>
        <w:rPr>
          <w:sz w:val="24"/>
        </w:rPr>
        <w:t xml:space="preserve"> </w:t>
      </w:r>
    </w:p>
    <w:p w14:paraId="0FF6AC38" w14:textId="77777777" w:rsidR="00C85341" w:rsidRDefault="00000000">
      <w:pPr>
        <w:spacing w:after="0"/>
      </w:pPr>
      <w:r>
        <w:rPr>
          <w:sz w:val="24"/>
        </w:rPr>
        <w:t xml:space="preserve"> </w:t>
      </w:r>
    </w:p>
    <w:p w14:paraId="05398896" w14:textId="77777777" w:rsidR="00C85341" w:rsidRDefault="00000000">
      <w:pPr>
        <w:tabs>
          <w:tab w:val="center" w:pos="1338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992"/>
        </w:tabs>
        <w:spacing w:after="4" w:line="271" w:lineRule="auto"/>
      </w:pPr>
      <w:r>
        <w:tab/>
      </w:r>
      <w:r>
        <w:rPr>
          <w:sz w:val="24"/>
        </w:rPr>
        <w:t xml:space="preserve">…………………………… 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…………………………… </w:t>
      </w:r>
    </w:p>
    <w:p w14:paraId="0B39845D" w14:textId="77777777" w:rsidR="00C85341" w:rsidRDefault="00000000">
      <w:pPr>
        <w:tabs>
          <w:tab w:val="center" w:pos="3541"/>
          <w:tab w:val="center" w:pos="4249"/>
          <w:tab w:val="center" w:pos="4957"/>
          <w:tab w:val="center" w:pos="5665"/>
          <w:tab w:val="center" w:pos="7363"/>
        </w:tabs>
        <w:spacing w:after="12" w:line="267" w:lineRule="auto"/>
        <w:ind w:left="-15"/>
      </w:pPr>
      <w:r>
        <w:rPr>
          <w:i/>
          <w:sz w:val="24"/>
        </w:rPr>
        <w:t xml:space="preserve">        Miejscowość, data</w:t>
      </w:r>
      <w:r>
        <w:rPr>
          <w:sz w:val="24"/>
        </w:rPr>
        <w:t xml:space="preserve"> </w:t>
      </w:r>
      <w:r>
        <w:rPr>
          <w:i/>
          <w:sz w:val="24"/>
        </w:rPr>
        <w:t xml:space="preserve">        </w:t>
      </w:r>
      <w:r>
        <w:rPr>
          <w:i/>
          <w:sz w:val="24"/>
        </w:rPr>
        <w:tab/>
        <w:t xml:space="preserve"> </w:t>
      </w:r>
      <w:r>
        <w:rPr>
          <w:i/>
          <w:sz w:val="24"/>
        </w:rPr>
        <w:tab/>
        <w:t xml:space="preserve"> </w:t>
      </w:r>
      <w:r>
        <w:rPr>
          <w:i/>
          <w:sz w:val="24"/>
        </w:rPr>
        <w:tab/>
        <w:t xml:space="preserve"> </w:t>
      </w:r>
      <w:r>
        <w:rPr>
          <w:i/>
          <w:sz w:val="24"/>
        </w:rPr>
        <w:tab/>
        <w:t xml:space="preserve"> </w:t>
      </w:r>
      <w:r>
        <w:rPr>
          <w:i/>
          <w:sz w:val="24"/>
        </w:rPr>
        <w:tab/>
        <w:t xml:space="preserve">                      (podpis)</w:t>
      </w:r>
      <w:r>
        <w:rPr>
          <w:sz w:val="24"/>
        </w:rPr>
        <w:t xml:space="preserve"> </w:t>
      </w:r>
    </w:p>
    <w:sectPr w:rsidR="00C853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90" w:right="1362" w:bottom="1018" w:left="1416" w:header="756" w:footer="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A738A" w14:textId="77777777" w:rsidR="00271B7A" w:rsidRDefault="00271B7A">
      <w:pPr>
        <w:spacing w:after="0" w:line="240" w:lineRule="auto"/>
      </w:pPr>
      <w:r>
        <w:separator/>
      </w:r>
    </w:p>
  </w:endnote>
  <w:endnote w:type="continuationSeparator" w:id="0">
    <w:p w14:paraId="6852F9AE" w14:textId="77777777" w:rsidR="00271B7A" w:rsidRDefault="00271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CE1E24" w14:textId="77777777" w:rsidR="00C85341" w:rsidRDefault="00000000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5C6734E0" w14:textId="77777777" w:rsidR="00C85341" w:rsidRDefault="00000000">
    <w:pPr>
      <w:spacing w:after="0"/>
      <w:ind w:right="5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7E64617E" w14:textId="77777777" w:rsidR="00C85341" w:rsidRDefault="00000000">
    <w:pPr>
      <w:spacing w:after="0"/>
      <w:ind w:right="5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84787" w14:textId="77777777" w:rsidR="00C85341" w:rsidRDefault="00000000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2F1CF0F8" w14:textId="77777777" w:rsidR="00C85341" w:rsidRDefault="00000000">
    <w:pPr>
      <w:spacing w:after="0"/>
      <w:ind w:right="5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0455154B" w14:textId="77777777" w:rsidR="00C85341" w:rsidRDefault="00000000">
    <w:pPr>
      <w:spacing w:after="0"/>
      <w:ind w:right="5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1A888" w14:textId="77777777" w:rsidR="00C85341" w:rsidRDefault="00000000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</w:p>
  <w:p w14:paraId="1D5B4B6A" w14:textId="77777777" w:rsidR="00C85341" w:rsidRDefault="00000000">
    <w:pPr>
      <w:spacing w:after="0"/>
      <w:ind w:right="5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14:paraId="5268EB76" w14:textId="77777777" w:rsidR="00C85341" w:rsidRDefault="00000000">
    <w:pPr>
      <w:spacing w:after="0"/>
      <w:ind w:right="5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0AFC5" w14:textId="77777777" w:rsidR="00271B7A" w:rsidRDefault="00271B7A">
      <w:pPr>
        <w:spacing w:after="0" w:line="240" w:lineRule="auto"/>
      </w:pPr>
      <w:r>
        <w:separator/>
      </w:r>
    </w:p>
  </w:footnote>
  <w:footnote w:type="continuationSeparator" w:id="0">
    <w:p w14:paraId="3F27A879" w14:textId="77777777" w:rsidR="00271B7A" w:rsidRDefault="00271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D836C" w14:textId="77777777" w:rsidR="00C85341" w:rsidRDefault="00000000">
    <w:pPr>
      <w:spacing w:after="0"/>
      <w:ind w:right="628"/>
      <w:jc w:val="right"/>
    </w:pPr>
    <w:r>
      <w:rPr>
        <w:sz w:val="24"/>
      </w:rPr>
      <w:t>Załącznik nr 1 do SWZ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  <w:p w14:paraId="0FF78E05" w14:textId="77777777" w:rsidR="00C85341" w:rsidRDefault="00000000">
    <w:pPr>
      <w:spacing w:after="0"/>
      <w:ind w:right="523"/>
      <w:jc w:val="center"/>
    </w:pPr>
    <w:r>
      <w:rPr>
        <w:rFonts w:ascii="Times New Roman" w:eastAsia="Times New Roman" w:hAnsi="Times New Roman" w:cs="Times New Roman"/>
        <w:b/>
      </w:rPr>
      <w:t xml:space="preserve"> </w:t>
    </w:r>
    <w:r>
      <w:rPr>
        <w:rFonts w:ascii="Cambria" w:eastAsia="Cambria" w:hAnsi="Cambria" w:cs="Cambria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29325" w14:textId="77777777" w:rsidR="00C85341" w:rsidRDefault="00000000">
    <w:pPr>
      <w:spacing w:after="0"/>
      <w:ind w:right="628"/>
      <w:jc w:val="right"/>
    </w:pPr>
    <w:r>
      <w:rPr>
        <w:sz w:val="24"/>
      </w:rPr>
      <w:t>Załącznik nr 1 do SWZ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  <w:p w14:paraId="53E3B31B" w14:textId="77777777" w:rsidR="00C85341" w:rsidRDefault="00000000">
    <w:pPr>
      <w:spacing w:after="0"/>
      <w:ind w:right="523"/>
      <w:jc w:val="center"/>
    </w:pPr>
    <w:r>
      <w:rPr>
        <w:rFonts w:ascii="Times New Roman" w:eastAsia="Times New Roman" w:hAnsi="Times New Roman" w:cs="Times New Roman"/>
        <w:b/>
      </w:rPr>
      <w:t xml:space="preserve"> </w:t>
    </w:r>
    <w:r>
      <w:rPr>
        <w:rFonts w:ascii="Cambria" w:eastAsia="Cambria" w:hAnsi="Cambria" w:cs="Cambria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3993E" w14:textId="77777777" w:rsidR="00C85341" w:rsidRDefault="00000000">
    <w:pPr>
      <w:spacing w:after="0"/>
      <w:ind w:right="628"/>
      <w:jc w:val="right"/>
    </w:pPr>
    <w:r>
      <w:rPr>
        <w:sz w:val="24"/>
      </w:rPr>
      <w:t>Załącznik nr 1 do SWZ</w:t>
    </w:r>
    <w:r>
      <w:rPr>
        <w:rFonts w:ascii="Times New Roman" w:eastAsia="Times New Roman" w:hAnsi="Times New Roman" w:cs="Times New Roman"/>
        <w:b/>
        <w:sz w:val="16"/>
      </w:rPr>
      <w:t xml:space="preserve"> </w:t>
    </w:r>
  </w:p>
  <w:p w14:paraId="397AD456" w14:textId="77777777" w:rsidR="00C85341" w:rsidRDefault="00000000">
    <w:pPr>
      <w:spacing w:after="0"/>
      <w:ind w:right="523"/>
      <w:jc w:val="center"/>
    </w:pPr>
    <w:r>
      <w:rPr>
        <w:rFonts w:ascii="Times New Roman" w:eastAsia="Times New Roman" w:hAnsi="Times New Roman" w:cs="Times New Roman"/>
        <w:b/>
      </w:rPr>
      <w:t xml:space="preserve"> </w:t>
    </w:r>
    <w:r>
      <w:rPr>
        <w:rFonts w:ascii="Cambria" w:eastAsia="Cambria" w:hAnsi="Cambria" w:cs="Cambria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1428A"/>
    <w:multiLevelType w:val="hybridMultilevel"/>
    <w:tmpl w:val="B48CCB90"/>
    <w:lvl w:ilvl="0" w:tplc="11AC71CC">
      <w:start w:val="8"/>
      <w:numFmt w:val="upperLetter"/>
      <w:lvlText w:val="%1."/>
      <w:lvlJc w:val="left"/>
      <w:pPr>
        <w:ind w:left="18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EC1BF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1683F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D2A0F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1664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F0388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E05CB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E25C7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2C67A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927951"/>
    <w:multiLevelType w:val="hybridMultilevel"/>
    <w:tmpl w:val="ED0A1EBE"/>
    <w:lvl w:ilvl="0" w:tplc="BFC0BDAE">
      <w:start w:val="1"/>
      <w:numFmt w:val="bullet"/>
      <w:lvlText w:val="-"/>
      <w:lvlJc w:val="left"/>
      <w:pPr>
        <w:ind w:left="1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7C36A0">
      <w:start w:val="1"/>
      <w:numFmt w:val="bullet"/>
      <w:lvlText w:val="o"/>
      <w:lvlJc w:val="left"/>
      <w:pPr>
        <w:ind w:left="11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36CDDE">
      <w:start w:val="1"/>
      <w:numFmt w:val="bullet"/>
      <w:lvlText w:val="▪"/>
      <w:lvlJc w:val="left"/>
      <w:pPr>
        <w:ind w:left="19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704D68">
      <w:start w:val="1"/>
      <w:numFmt w:val="bullet"/>
      <w:lvlText w:val="•"/>
      <w:lvlJc w:val="left"/>
      <w:pPr>
        <w:ind w:left="26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EA36B4">
      <w:start w:val="1"/>
      <w:numFmt w:val="bullet"/>
      <w:lvlText w:val="o"/>
      <w:lvlJc w:val="left"/>
      <w:pPr>
        <w:ind w:left="33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C6DE36">
      <w:start w:val="1"/>
      <w:numFmt w:val="bullet"/>
      <w:lvlText w:val="▪"/>
      <w:lvlJc w:val="left"/>
      <w:pPr>
        <w:ind w:left="40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4A7C72">
      <w:start w:val="1"/>
      <w:numFmt w:val="bullet"/>
      <w:lvlText w:val="•"/>
      <w:lvlJc w:val="left"/>
      <w:pPr>
        <w:ind w:left="4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C60960">
      <w:start w:val="1"/>
      <w:numFmt w:val="bullet"/>
      <w:lvlText w:val="o"/>
      <w:lvlJc w:val="left"/>
      <w:pPr>
        <w:ind w:left="55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7E959A">
      <w:start w:val="1"/>
      <w:numFmt w:val="bullet"/>
      <w:lvlText w:val="▪"/>
      <w:lvlJc w:val="left"/>
      <w:pPr>
        <w:ind w:left="6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2B7447B"/>
    <w:multiLevelType w:val="hybridMultilevel"/>
    <w:tmpl w:val="B6708A94"/>
    <w:lvl w:ilvl="0" w:tplc="D8BEAA68">
      <w:start w:val="1"/>
      <w:numFmt w:val="decimal"/>
      <w:lvlText w:val="%1)"/>
      <w:lvlJc w:val="left"/>
      <w:pPr>
        <w:ind w:left="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58A9D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16DD2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E6EA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8A882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EA3CE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580AB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08BDF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D2CAE6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7482404">
    <w:abstractNumId w:val="2"/>
  </w:num>
  <w:num w:numId="2" w16cid:durableId="708263018">
    <w:abstractNumId w:val="0"/>
  </w:num>
  <w:num w:numId="3" w16cid:durableId="14074540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341"/>
    <w:rsid w:val="00087B4A"/>
    <w:rsid w:val="00271B7A"/>
    <w:rsid w:val="00527932"/>
    <w:rsid w:val="00A8741E"/>
    <w:rsid w:val="00B12397"/>
    <w:rsid w:val="00BD6D2A"/>
    <w:rsid w:val="00C85341"/>
    <w:rsid w:val="00D477B7"/>
    <w:rsid w:val="00DE7A67"/>
    <w:rsid w:val="00E55BE7"/>
    <w:rsid w:val="00F1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7F722"/>
  <w15:docId w15:val="{24620C6B-06C1-47E8-AD43-C76FF227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 w:line="259" w:lineRule="auto"/>
      <w:ind w:right="60"/>
      <w:jc w:val="center"/>
      <w:outlineLvl w:val="0"/>
    </w:pPr>
    <w:rPr>
      <w:rFonts w:ascii="Calibri" w:eastAsia="Calibri" w:hAnsi="Calibri" w:cs="Calibri"/>
      <w:b/>
      <w:color w:val="000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1068</Words>
  <Characters>6409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Paciorek</dc:creator>
  <cp:keywords/>
  <cp:lastModifiedBy>Gmina Kikół</cp:lastModifiedBy>
  <cp:revision>4</cp:revision>
  <cp:lastPrinted>2025-02-06T11:59:00Z</cp:lastPrinted>
  <dcterms:created xsi:type="dcterms:W3CDTF">2025-02-06T12:04:00Z</dcterms:created>
  <dcterms:modified xsi:type="dcterms:W3CDTF">2025-02-07T08:30:00Z</dcterms:modified>
</cp:coreProperties>
</file>