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55ED3" w14:textId="77777777" w:rsidR="00597562" w:rsidRDefault="00AC65B3" w:rsidP="006537CF">
      <w:pPr>
        <w:spacing w:after="0" w:line="271" w:lineRule="auto"/>
        <w:ind w:left="5246" w:firstLine="708"/>
        <w:jc w:val="right"/>
        <w:rPr>
          <w:rFonts w:cstheme="minorHAnsi"/>
        </w:rPr>
      </w:pPr>
      <w:r w:rsidRPr="006E284A">
        <w:rPr>
          <w:rFonts w:cstheme="minorHAnsi"/>
        </w:rPr>
        <w:t xml:space="preserve">Załącznik nr </w:t>
      </w:r>
      <w:r w:rsidR="006A065F">
        <w:rPr>
          <w:rFonts w:cstheme="minorHAnsi"/>
        </w:rPr>
        <w:t>6</w:t>
      </w:r>
      <w:r w:rsidRPr="006E284A">
        <w:rPr>
          <w:rFonts w:cstheme="minorHAnsi"/>
        </w:rPr>
        <w:t xml:space="preserve"> do SWZ</w:t>
      </w:r>
    </w:p>
    <w:p w14:paraId="285B7108" w14:textId="3847D331" w:rsidR="00AC65B3" w:rsidRDefault="00AC65B3" w:rsidP="006537CF">
      <w:pPr>
        <w:spacing w:after="0" w:line="271" w:lineRule="auto"/>
        <w:ind w:left="5246" w:firstLine="708"/>
        <w:rPr>
          <w:rFonts w:cstheme="minorHAnsi"/>
          <w:b/>
        </w:rPr>
      </w:pPr>
    </w:p>
    <w:p w14:paraId="367DC3BC" w14:textId="77777777" w:rsidR="00597562" w:rsidRDefault="00597562" w:rsidP="006537CF">
      <w:pPr>
        <w:spacing w:after="0" w:line="271" w:lineRule="auto"/>
        <w:ind w:left="5246" w:firstLine="708"/>
        <w:rPr>
          <w:rFonts w:cstheme="minorHAnsi"/>
          <w:b/>
        </w:rPr>
      </w:pPr>
    </w:p>
    <w:p w14:paraId="015C5E94" w14:textId="77777777" w:rsidR="00C4103F" w:rsidRPr="006E284A" w:rsidRDefault="007118F0" w:rsidP="00110CEA">
      <w:pPr>
        <w:spacing w:after="0" w:line="271" w:lineRule="auto"/>
        <w:ind w:left="4248" w:firstLine="708"/>
        <w:rPr>
          <w:rFonts w:cstheme="minorHAnsi"/>
          <w:b/>
        </w:rPr>
      </w:pPr>
      <w:r w:rsidRPr="006E284A">
        <w:rPr>
          <w:rFonts w:cstheme="minorHAnsi"/>
          <w:b/>
        </w:rPr>
        <w:t>Zamawiający</w:t>
      </w:r>
      <w:r w:rsidR="007936D6" w:rsidRPr="006E284A">
        <w:rPr>
          <w:rFonts w:cstheme="minorHAnsi"/>
          <w:b/>
        </w:rPr>
        <w:t>:</w:t>
      </w:r>
    </w:p>
    <w:p w14:paraId="4FA5049E" w14:textId="77777777" w:rsidR="00AC65B3" w:rsidRPr="006E284A" w:rsidRDefault="00100E13" w:rsidP="00110CEA">
      <w:pPr>
        <w:spacing w:after="0" w:line="271" w:lineRule="auto"/>
        <w:ind w:left="4962"/>
        <w:rPr>
          <w:rFonts w:cstheme="minorHAnsi"/>
        </w:rPr>
      </w:pPr>
      <w:r w:rsidRPr="006E284A">
        <w:rPr>
          <w:rFonts w:cstheme="minorHAnsi"/>
        </w:rPr>
        <w:t xml:space="preserve">Agencja Restrukturyzacji </w:t>
      </w:r>
      <w:r w:rsidR="00AC65B3" w:rsidRPr="006E284A">
        <w:rPr>
          <w:rFonts w:cstheme="minorHAnsi"/>
        </w:rPr>
        <w:br/>
      </w:r>
      <w:r w:rsidRPr="006E284A">
        <w:rPr>
          <w:rFonts w:cstheme="minorHAnsi"/>
        </w:rPr>
        <w:t xml:space="preserve">i Modernizacji Rolnictwa </w:t>
      </w:r>
    </w:p>
    <w:p w14:paraId="08AF0BBA" w14:textId="77777777" w:rsidR="005641F0" w:rsidRPr="006E284A" w:rsidRDefault="00100E13" w:rsidP="00110CEA">
      <w:pPr>
        <w:spacing w:after="0" w:line="271" w:lineRule="auto"/>
        <w:ind w:left="4962"/>
        <w:rPr>
          <w:rFonts w:cstheme="minorHAnsi"/>
        </w:rPr>
      </w:pPr>
      <w:r w:rsidRPr="006E284A">
        <w:rPr>
          <w:rFonts w:cstheme="minorHAnsi"/>
        </w:rPr>
        <w:t>Oddział Regionalny</w:t>
      </w:r>
      <w:r w:rsidR="00AC65B3" w:rsidRPr="006E284A">
        <w:rPr>
          <w:rFonts w:cstheme="minorHAnsi"/>
        </w:rPr>
        <w:t xml:space="preserve"> w Toruniu</w:t>
      </w:r>
    </w:p>
    <w:p w14:paraId="3E6193D8" w14:textId="46499878" w:rsidR="00100E13" w:rsidRPr="006E284A" w:rsidRDefault="009928F1" w:rsidP="00110CEA">
      <w:pPr>
        <w:spacing w:after="0" w:line="271" w:lineRule="auto"/>
        <w:ind w:left="4962"/>
        <w:rPr>
          <w:rFonts w:cstheme="minorHAnsi"/>
        </w:rPr>
      </w:pPr>
      <w:r w:rsidRPr="006E284A">
        <w:rPr>
          <w:rFonts w:cstheme="minorHAnsi"/>
        </w:rPr>
        <w:t>u</w:t>
      </w:r>
      <w:r w:rsidR="00100E13" w:rsidRPr="006E284A">
        <w:rPr>
          <w:rFonts w:cstheme="minorHAnsi"/>
        </w:rPr>
        <w:t xml:space="preserve">l. </w:t>
      </w:r>
      <w:r w:rsidR="00110CEA">
        <w:rPr>
          <w:rFonts w:cstheme="minorHAnsi"/>
        </w:rPr>
        <w:t xml:space="preserve">gen. Jana Henryka </w:t>
      </w:r>
      <w:r w:rsidR="00100E13" w:rsidRPr="006E284A">
        <w:rPr>
          <w:rFonts w:cstheme="minorHAnsi"/>
        </w:rPr>
        <w:t>Dąbrowskiego 4</w:t>
      </w:r>
    </w:p>
    <w:p w14:paraId="4071A4ED" w14:textId="77777777" w:rsidR="00100E13" w:rsidRPr="006E284A" w:rsidRDefault="00100E13" w:rsidP="00110CEA">
      <w:pPr>
        <w:spacing w:after="0" w:line="271" w:lineRule="auto"/>
        <w:ind w:left="4962"/>
        <w:rPr>
          <w:rFonts w:cstheme="minorHAnsi"/>
        </w:rPr>
      </w:pPr>
      <w:r w:rsidRPr="006E284A">
        <w:rPr>
          <w:rFonts w:cstheme="minorHAnsi"/>
        </w:rPr>
        <w:t>87-100 Toruń</w:t>
      </w:r>
    </w:p>
    <w:p w14:paraId="62D101AB" w14:textId="77777777" w:rsidR="00C4103F" w:rsidRPr="006E284A" w:rsidRDefault="007118F0" w:rsidP="006537CF">
      <w:pPr>
        <w:spacing w:after="0" w:line="271" w:lineRule="auto"/>
        <w:rPr>
          <w:rFonts w:cstheme="minorHAnsi"/>
          <w:b/>
        </w:rPr>
      </w:pPr>
      <w:r w:rsidRPr="006E284A">
        <w:rPr>
          <w:rFonts w:cstheme="minorHAnsi"/>
          <w:b/>
        </w:rPr>
        <w:t>Wykonawca</w:t>
      </w:r>
      <w:r w:rsidR="007936D6" w:rsidRPr="006E284A">
        <w:rPr>
          <w:rFonts w:cstheme="minorHAnsi"/>
          <w:b/>
        </w:rPr>
        <w:t>:</w:t>
      </w:r>
    </w:p>
    <w:p w14:paraId="0739FAB4" w14:textId="2D903B1F" w:rsidR="007118F0" w:rsidRPr="006E284A" w:rsidRDefault="007118F0" w:rsidP="006537CF">
      <w:pPr>
        <w:spacing w:after="0" w:line="271" w:lineRule="auto"/>
        <w:ind w:right="5954"/>
        <w:rPr>
          <w:rFonts w:cstheme="minorHAnsi"/>
          <w:i/>
        </w:rPr>
      </w:pPr>
      <w:r w:rsidRPr="006E284A">
        <w:rPr>
          <w:rFonts w:cstheme="minorHAnsi"/>
        </w:rPr>
        <w:t>………………………………</w:t>
      </w:r>
      <w:r w:rsidR="00EE4535" w:rsidRPr="006E284A">
        <w:rPr>
          <w:rFonts w:cstheme="minorHAnsi"/>
        </w:rPr>
        <w:t>……………………</w:t>
      </w:r>
      <w:r w:rsidR="00597562" w:rsidRPr="006E284A">
        <w:rPr>
          <w:rFonts w:cstheme="minorHAnsi"/>
          <w:i/>
        </w:rPr>
        <w:t xml:space="preserve"> </w:t>
      </w:r>
      <w:r w:rsidRPr="006E284A">
        <w:rPr>
          <w:rFonts w:cstheme="minorHAnsi"/>
          <w:i/>
        </w:rPr>
        <w:t xml:space="preserve">(pełna nazwa/firma, adres, </w:t>
      </w:r>
      <w:r w:rsidR="00AC65B3" w:rsidRPr="006E284A">
        <w:rPr>
          <w:rFonts w:cstheme="minorHAnsi"/>
          <w:i/>
        </w:rPr>
        <w:br/>
      </w:r>
      <w:r w:rsidR="00FB7965" w:rsidRPr="006E284A">
        <w:rPr>
          <w:rFonts w:cstheme="minorHAnsi"/>
          <w:i/>
        </w:rPr>
        <w:t xml:space="preserve">w zależności od podmiotu: </w:t>
      </w:r>
      <w:r w:rsidR="001957C5" w:rsidRPr="006E284A">
        <w:rPr>
          <w:rFonts w:cstheme="minorHAnsi"/>
          <w:i/>
        </w:rPr>
        <w:t xml:space="preserve">NIP/PESEL, </w:t>
      </w:r>
      <w:r w:rsidRPr="006E284A">
        <w:rPr>
          <w:rFonts w:cstheme="minorHAnsi"/>
          <w:i/>
        </w:rPr>
        <w:t>KRS/CEiDG)</w:t>
      </w:r>
    </w:p>
    <w:p w14:paraId="56538F59" w14:textId="77777777" w:rsidR="007118F0" w:rsidRPr="006E284A" w:rsidRDefault="007936D6" w:rsidP="006537CF">
      <w:pPr>
        <w:spacing w:after="0" w:line="271" w:lineRule="auto"/>
        <w:rPr>
          <w:rFonts w:cstheme="minorHAnsi"/>
        </w:rPr>
      </w:pPr>
      <w:r w:rsidRPr="006E284A">
        <w:rPr>
          <w:rFonts w:cstheme="minorHAnsi"/>
        </w:rPr>
        <w:t>reprezentowany przez:</w:t>
      </w:r>
    </w:p>
    <w:p w14:paraId="5EAF3FDE" w14:textId="2D4BDC5F" w:rsidR="007936D6" w:rsidRPr="006E284A" w:rsidRDefault="007936D6" w:rsidP="006537CF">
      <w:pPr>
        <w:spacing w:after="0" w:line="271" w:lineRule="auto"/>
        <w:ind w:right="5954"/>
        <w:rPr>
          <w:rFonts w:cstheme="minorHAnsi"/>
          <w:i/>
        </w:rPr>
      </w:pPr>
      <w:r w:rsidRPr="006E284A">
        <w:rPr>
          <w:rFonts w:cstheme="minorHAnsi"/>
        </w:rPr>
        <w:t>…………………………………</w:t>
      </w:r>
      <w:r w:rsidR="003178CE" w:rsidRPr="006E284A">
        <w:rPr>
          <w:rFonts w:cstheme="minorHAnsi"/>
        </w:rPr>
        <w:t>…………………</w:t>
      </w:r>
      <w:r w:rsidR="00597562" w:rsidRPr="006E284A">
        <w:rPr>
          <w:rFonts w:cstheme="minorHAnsi"/>
          <w:i/>
        </w:rPr>
        <w:t xml:space="preserve"> </w:t>
      </w:r>
      <w:r w:rsidRPr="006E284A">
        <w:rPr>
          <w:rFonts w:cstheme="minorHAnsi"/>
          <w:i/>
        </w:rPr>
        <w:t>(imię, nazwisko, stanowisko/</w:t>
      </w:r>
      <w:r w:rsidR="00AC65B3" w:rsidRPr="006E284A">
        <w:rPr>
          <w:rFonts w:cstheme="minorHAnsi"/>
          <w:i/>
        </w:rPr>
        <w:br/>
      </w:r>
      <w:r w:rsidR="00E15D59" w:rsidRPr="006E284A">
        <w:rPr>
          <w:rFonts w:cstheme="minorHAnsi"/>
          <w:i/>
        </w:rPr>
        <w:t>podstawa do</w:t>
      </w:r>
      <w:r w:rsidR="00AC65B3" w:rsidRPr="006E284A">
        <w:rPr>
          <w:rFonts w:cstheme="minorHAnsi"/>
          <w:i/>
        </w:rPr>
        <w:t xml:space="preserve"> </w:t>
      </w:r>
      <w:r w:rsidR="00E15D59" w:rsidRPr="006E284A">
        <w:rPr>
          <w:rFonts w:cstheme="minorHAnsi"/>
          <w:i/>
        </w:rPr>
        <w:t>reprezentacji</w:t>
      </w:r>
      <w:r w:rsidRPr="006E284A">
        <w:rPr>
          <w:rFonts w:cstheme="minorHAnsi"/>
          <w:i/>
        </w:rPr>
        <w:t>)</w:t>
      </w:r>
    </w:p>
    <w:p w14:paraId="04320F21" w14:textId="77777777" w:rsidR="00312050" w:rsidRPr="006E284A" w:rsidRDefault="00312050" w:rsidP="006537CF">
      <w:pPr>
        <w:spacing w:after="120" w:line="271" w:lineRule="auto"/>
        <w:jc w:val="center"/>
        <w:rPr>
          <w:rFonts w:cstheme="minorHAnsi"/>
          <w:b/>
        </w:rPr>
      </w:pPr>
    </w:p>
    <w:p w14:paraId="0F7B128C" w14:textId="77777777" w:rsidR="001263A5" w:rsidRPr="006A065F" w:rsidRDefault="00AC65B3" w:rsidP="006A065F">
      <w:pPr>
        <w:spacing w:after="0" w:line="271" w:lineRule="auto"/>
        <w:jc w:val="center"/>
        <w:rPr>
          <w:rFonts w:cstheme="minorHAnsi"/>
          <w:b/>
        </w:rPr>
      </w:pPr>
      <w:r w:rsidRPr="006A065F">
        <w:rPr>
          <w:rFonts w:cstheme="minorHAnsi"/>
          <w:b/>
        </w:rPr>
        <w:t>Oświadczenie W</w:t>
      </w:r>
      <w:r w:rsidR="00C4103F" w:rsidRPr="006A065F">
        <w:rPr>
          <w:rFonts w:cstheme="minorHAnsi"/>
          <w:b/>
        </w:rPr>
        <w:t>ykonawcy</w:t>
      </w:r>
    </w:p>
    <w:p w14:paraId="5B9A304A" w14:textId="77777777" w:rsidR="006A065F" w:rsidRPr="006A065F" w:rsidRDefault="00C4103F" w:rsidP="006A065F">
      <w:pPr>
        <w:spacing w:after="0" w:line="271" w:lineRule="auto"/>
        <w:jc w:val="center"/>
        <w:rPr>
          <w:rFonts w:cstheme="minorHAnsi"/>
          <w:b/>
        </w:rPr>
      </w:pPr>
      <w:r w:rsidRPr="006A065F">
        <w:rPr>
          <w:rFonts w:cstheme="minorHAnsi"/>
          <w:b/>
        </w:rPr>
        <w:t xml:space="preserve"> </w:t>
      </w:r>
      <w:r w:rsidR="001263A5" w:rsidRPr="006A065F">
        <w:rPr>
          <w:rFonts w:cstheme="minorHAnsi"/>
          <w:b/>
        </w:rPr>
        <w:t xml:space="preserve">o </w:t>
      </w:r>
      <w:r w:rsidR="00A85C0F" w:rsidRPr="006A065F">
        <w:rPr>
          <w:rFonts w:cstheme="minorHAnsi"/>
          <w:b/>
        </w:rPr>
        <w:t>aktualności informacji zawartych w JEDZ</w:t>
      </w:r>
      <w:r w:rsidR="006A065F" w:rsidRPr="006A065F">
        <w:rPr>
          <w:rFonts w:cstheme="minorHAnsi"/>
          <w:b/>
        </w:rPr>
        <w:t xml:space="preserve"> oraz oświadczeniu, </w:t>
      </w:r>
    </w:p>
    <w:p w14:paraId="7F83491E" w14:textId="2F335225" w:rsidR="00300674" w:rsidRPr="006A065F" w:rsidRDefault="006A065F" w:rsidP="006A065F">
      <w:pPr>
        <w:spacing w:after="0" w:line="271" w:lineRule="auto"/>
        <w:jc w:val="center"/>
        <w:rPr>
          <w:rFonts w:cstheme="minorHAnsi"/>
          <w:b/>
        </w:rPr>
      </w:pPr>
      <w:r w:rsidRPr="006A065F">
        <w:rPr>
          <w:rFonts w:cstheme="minorHAnsi"/>
          <w:b/>
        </w:rPr>
        <w:t xml:space="preserve">stanowiącym Załącznik nr </w:t>
      </w:r>
      <w:r w:rsidR="00597562">
        <w:rPr>
          <w:rFonts w:cstheme="minorHAnsi"/>
          <w:b/>
        </w:rPr>
        <w:t>4</w:t>
      </w:r>
      <w:r w:rsidRPr="006A065F">
        <w:rPr>
          <w:rFonts w:cstheme="minorHAnsi"/>
          <w:b/>
        </w:rPr>
        <w:t xml:space="preserve"> do SWZ</w:t>
      </w:r>
    </w:p>
    <w:p w14:paraId="6A98EFF1" w14:textId="77777777" w:rsidR="002167D3" w:rsidRPr="006E284A" w:rsidRDefault="002167D3" w:rsidP="006537CF">
      <w:pPr>
        <w:spacing w:after="0" w:line="271" w:lineRule="auto"/>
        <w:jc w:val="both"/>
        <w:rPr>
          <w:rFonts w:cstheme="minorHAnsi"/>
        </w:rPr>
      </w:pPr>
    </w:p>
    <w:p w14:paraId="0839EE0F" w14:textId="77777777" w:rsidR="001263A5" w:rsidRPr="006E284A" w:rsidRDefault="001263A5" w:rsidP="006537CF">
      <w:pPr>
        <w:spacing w:after="0" w:line="271" w:lineRule="auto"/>
        <w:jc w:val="both"/>
        <w:rPr>
          <w:rFonts w:cstheme="minorHAnsi"/>
        </w:rPr>
      </w:pPr>
    </w:p>
    <w:p w14:paraId="316E7271" w14:textId="345DE405" w:rsidR="00DD52EC" w:rsidRPr="006E284A" w:rsidRDefault="00F014B6" w:rsidP="006537CF">
      <w:pPr>
        <w:spacing w:after="0" w:line="271" w:lineRule="auto"/>
        <w:ind w:firstLine="708"/>
        <w:jc w:val="both"/>
        <w:rPr>
          <w:rFonts w:cstheme="minorHAnsi"/>
        </w:rPr>
      </w:pPr>
      <w:r w:rsidRPr="006E284A">
        <w:rPr>
          <w:rFonts w:cstheme="minorHAnsi"/>
        </w:rPr>
        <w:t>Na potrzeby postę</w:t>
      </w:r>
      <w:r w:rsidR="008D0487" w:rsidRPr="006E284A">
        <w:rPr>
          <w:rFonts w:cstheme="minorHAnsi"/>
        </w:rPr>
        <w:t xml:space="preserve">powania o udzielenie </w:t>
      </w:r>
      <w:r w:rsidR="00F053EC" w:rsidRPr="006E284A">
        <w:rPr>
          <w:rFonts w:cstheme="minorHAnsi"/>
        </w:rPr>
        <w:t xml:space="preserve">zamówienia </w:t>
      </w:r>
      <w:r w:rsidR="007936D6" w:rsidRPr="006E284A">
        <w:rPr>
          <w:rFonts w:cstheme="minorHAnsi"/>
        </w:rPr>
        <w:t>publicznego</w:t>
      </w:r>
      <w:r w:rsidR="00AB39E6" w:rsidRPr="006E284A">
        <w:rPr>
          <w:rFonts w:cstheme="minorHAnsi"/>
        </w:rPr>
        <w:t xml:space="preserve"> </w:t>
      </w:r>
      <w:r w:rsidR="001670F2" w:rsidRPr="006E284A">
        <w:rPr>
          <w:rFonts w:cstheme="minorHAnsi"/>
        </w:rPr>
        <w:t xml:space="preserve">pn. </w:t>
      </w:r>
      <w:r w:rsidR="005F78A6" w:rsidRPr="006E284A">
        <w:rPr>
          <w:rFonts w:cstheme="minorHAnsi"/>
          <w:b/>
          <w:bCs/>
        </w:rPr>
        <w:t>„</w:t>
      </w:r>
      <w:r w:rsidR="007D17E2">
        <w:rPr>
          <w:rFonts w:cstheme="minorHAnsi"/>
          <w:b/>
          <w:bCs/>
          <w:i/>
        </w:rPr>
        <w:t xml:space="preserve">Sprzątanie obiektów, sprzątanie i utrzymanie terenu oraz wykonywanie czynności związanych z utrzymaniem budynków Oddziału </w:t>
      </w:r>
      <w:r w:rsidR="007D17E2" w:rsidRPr="00F443C8">
        <w:rPr>
          <w:rFonts w:cstheme="minorHAnsi"/>
          <w:b/>
          <w:bCs/>
          <w:i/>
        </w:rPr>
        <w:t>Regionalnego</w:t>
      </w:r>
      <w:r w:rsidR="00F443C8" w:rsidRPr="00F443C8">
        <w:rPr>
          <w:rFonts w:cstheme="minorHAnsi"/>
          <w:b/>
          <w:bCs/>
          <w:i/>
        </w:rPr>
        <w:t xml:space="preserve"> i podległych Biur Powiatowych</w:t>
      </w:r>
      <w:r w:rsidR="005F78A6" w:rsidRPr="00F443C8">
        <w:rPr>
          <w:rFonts w:cstheme="minorHAnsi"/>
          <w:b/>
          <w:i/>
        </w:rPr>
        <w:t>”</w:t>
      </w:r>
      <w:r w:rsidR="00AB39E6" w:rsidRPr="00F443C8">
        <w:rPr>
          <w:rFonts w:cstheme="minorHAnsi"/>
          <w:i/>
        </w:rPr>
        <w:t>,</w:t>
      </w:r>
      <w:r w:rsidR="008D0487" w:rsidRPr="006E284A">
        <w:rPr>
          <w:rFonts w:cstheme="minorHAnsi"/>
          <w:i/>
        </w:rPr>
        <w:t xml:space="preserve"> </w:t>
      </w:r>
      <w:r w:rsidR="008D0487" w:rsidRPr="006E284A">
        <w:rPr>
          <w:rFonts w:cstheme="minorHAnsi"/>
        </w:rPr>
        <w:t xml:space="preserve">prowadzonego przez </w:t>
      </w:r>
      <w:r w:rsidR="00100E13" w:rsidRPr="006E284A">
        <w:rPr>
          <w:rFonts w:cstheme="minorHAnsi"/>
        </w:rPr>
        <w:t>Agencję Restrukturyzacji i Modernizacji Rolnictwa</w:t>
      </w:r>
      <w:r w:rsidR="00AC65B3" w:rsidRPr="006E284A">
        <w:rPr>
          <w:rFonts w:cstheme="minorHAnsi"/>
        </w:rPr>
        <w:t>,</w:t>
      </w:r>
      <w:r w:rsidR="00100E13" w:rsidRPr="006E284A">
        <w:rPr>
          <w:rFonts w:cstheme="minorHAnsi"/>
        </w:rPr>
        <w:t xml:space="preserve"> Oddział Regionalny</w:t>
      </w:r>
      <w:r w:rsidR="00AC65B3" w:rsidRPr="006E284A">
        <w:rPr>
          <w:rFonts w:cstheme="minorHAnsi"/>
        </w:rPr>
        <w:t xml:space="preserve"> w Toruniu</w:t>
      </w:r>
      <w:r w:rsidR="006A065F">
        <w:rPr>
          <w:rFonts w:cstheme="minorHAnsi"/>
          <w:i/>
        </w:rPr>
        <w:t xml:space="preserve"> </w:t>
      </w:r>
      <w:r w:rsidR="00C05804" w:rsidRPr="006E284A">
        <w:rPr>
          <w:rFonts w:cstheme="minorHAnsi"/>
        </w:rPr>
        <w:t xml:space="preserve">oświadczam, </w:t>
      </w:r>
      <w:r w:rsidR="00500358" w:rsidRPr="006E284A">
        <w:rPr>
          <w:rFonts w:cstheme="minorHAnsi"/>
        </w:rPr>
        <w:t xml:space="preserve"> </w:t>
      </w:r>
      <w:r w:rsidR="00DD52EC" w:rsidRPr="006E284A">
        <w:rPr>
          <w:rFonts w:cstheme="minorHAnsi"/>
        </w:rPr>
        <w:t>co następuje:</w:t>
      </w:r>
    </w:p>
    <w:p w14:paraId="75292D58" w14:textId="77777777" w:rsidR="00DD52EC" w:rsidRPr="006E284A" w:rsidRDefault="00DD52EC" w:rsidP="006537CF">
      <w:pPr>
        <w:spacing w:after="0" w:line="271" w:lineRule="auto"/>
        <w:ind w:firstLine="708"/>
        <w:jc w:val="both"/>
        <w:rPr>
          <w:rFonts w:cstheme="minorHAnsi"/>
        </w:rPr>
      </w:pPr>
    </w:p>
    <w:p w14:paraId="29DD6BFC" w14:textId="77777777" w:rsidR="006A065F" w:rsidRDefault="00DD52EC" w:rsidP="000E217F">
      <w:pPr>
        <w:pStyle w:val="Akapitzlist"/>
        <w:numPr>
          <w:ilvl w:val="0"/>
          <w:numId w:val="9"/>
        </w:numPr>
        <w:spacing w:after="120" w:line="271" w:lineRule="auto"/>
        <w:contextualSpacing w:val="0"/>
        <w:jc w:val="both"/>
        <w:rPr>
          <w:rFonts w:ascii="Calibri" w:hAnsi="Calibri" w:cs="Calibri"/>
        </w:rPr>
      </w:pPr>
      <w:r w:rsidRPr="000E217F">
        <w:rPr>
          <w:rFonts w:ascii="Calibri" w:hAnsi="Calibri" w:cs="Calibri"/>
        </w:rPr>
        <w:t xml:space="preserve">Oświadczam, </w:t>
      </w:r>
      <w:r w:rsidR="004F23F7" w:rsidRPr="000E217F">
        <w:rPr>
          <w:rFonts w:ascii="Calibri" w:hAnsi="Calibri" w:cs="Calibri"/>
        </w:rPr>
        <w:t>że</w:t>
      </w:r>
      <w:r w:rsidR="00C05804" w:rsidRPr="000E217F">
        <w:rPr>
          <w:rFonts w:ascii="Calibri" w:hAnsi="Calibri" w:cs="Calibri"/>
        </w:rPr>
        <w:t xml:space="preserve"> na dzień złożenia niniejszego oświadczenia </w:t>
      </w:r>
      <w:r w:rsidR="00C05804" w:rsidRPr="00597562">
        <w:rPr>
          <w:rFonts w:ascii="Calibri" w:hAnsi="Calibri" w:cs="Calibri"/>
          <w:b/>
          <w:bCs/>
        </w:rPr>
        <w:t>aktualne pozostają informacje</w:t>
      </w:r>
      <w:r w:rsidR="006A065F">
        <w:rPr>
          <w:rFonts w:ascii="Calibri" w:hAnsi="Calibri" w:cs="Calibri"/>
        </w:rPr>
        <w:t>:</w:t>
      </w:r>
    </w:p>
    <w:p w14:paraId="47BD7012" w14:textId="1907EAE6" w:rsidR="008D0487" w:rsidRPr="000E217F" w:rsidRDefault="00C05804" w:rsidP="006A065F">
      <w:pPr>
        <w:pStyle w:val="Akapitzlist"/>
        <w:numPr>
          <w:ilvl w:val="0"/>
          <w:numId w:val="11"/>
        </w:numPr>
        <w:spacing w:after="120" w:line="271" w:lineRule="auto"/>
        <w:contextualSpacing w:val="0"/>
        <w:jc w:val="both"/>
        <w:rPr>
          <w:rFonts w:ascii="Calibri" w:hAnsi="Calibri" w:cs="Calibri"/>
        </w:rPr>
      </w:pPr>
      <w:r w:rsidRPr="000E217F">
        <w:rPr>
          <w:rFonts w:ascii="Calibri" w:hAnsi="Calibri" w:cs="Calibri"/>
        </w:rPr>
        <w:t xml:space="preserve"> zawarte</w:t>
      </w:r>
      <w:r w:rsidR="00A85C0F" w:rsidRPr="000E217F">
        <w:rPr>
          <w:rFonts w:ascii="Calibri" w:hAnsi="Calibri" w:cs="Calibri"/>
        </w:rPr>
        <w:t xml:space="preserve"> w</w:t>
      </w:r>
      <w:r w:rsidRPr="000E217F">
        <w:rPr>
          <w:rFonts w:ascii="Calibri" w:hAnsi="Calibri" w:cs="Calibri"/>
        </w:rPr>
        <w:t xml:space="preserve"> </w:t>
      </w:r>
      <w:r w:rsidR="00A85C0F" w:rsidRPr="000E217F">
        <w:rPr>
          <w:rFonts w:ascii="Calibri" w:hAnsi="Calibri" w:cs="Calibri"/>
        </w:rPr>
        <w:t xml:space="preserve">Jednolitym Europejskim Dokumencie Zamówienia (JEDZ), </w:t>
      </w:r>
      <w:r w:rsidRPr="000E217F">
        <w:rPr>
          <w:rFonts w:ascii="Calibri" w:hAnsi="Calibri" w:cs="Calibri"/>
        </w:rPr>
        <w:t xml:space="preserve">o którym mowa </w:t>
      </w:r>
      <w:r w:rsidR="00597562">
        <w:rPr>
          <w:rFonts w:ascii="Calibri" w:hAnsi="Calibri" w:cs="Calibri"/>
        </w:rPr>
        <w:br/>
      </w:r>
      <w:r w:rsidRPr="000E217F">
        <w:rPr>
          <w:rFonts w:ascii="Calibri" w:hAnsi="Calibri" w:cs="Calibri"/>
        </w:rPr>
        <w:t>w art. 125 ust. 1 ustawy</w:t>
      </w:r>
      <w:r w:rsidR="00A85C0F" w:rsidRPr="000E217F">
        <w:rPr>
          <w:rFonts w:ascii="Calibri" w:hAnsi="Calibri" w:cs="Calibri"/>
        </w:rPr>
        <w:t xml:space="preserve"> Pzp,</w:t>
      </w:r>
      <w:r w:rsidR="00E22777" w:rsidRPr="000E217F">
        <w:rPr>
          <w:rFonts w:ascii="Calibri" w:hAnsi="Calibri" w:cs="Calibri"/>
        </w:rPr>
        <w:t xml:space="preserve"> </w:t>
      </w:r>
      <w:r w:rsidRPr="000E217F">
        <w:rPr>
          <w:rFonts w:ascii="Calibri" w:hAnsi="Calibri" w:cs="Calibri"/>
        </w:rPr>
        <w:t>tj.</w:t>
      </w:r>
      <w:r w:rsidR="004F23F7" w:rsidRPr="000E217F">
        <w:rPr>
          <w:rFonts w:ascii="Calibri" w:hAnsi="Calibri" w:cs="Calibri"/>
        </w:rPr>
        <w:t xml:space="preserve"> n</w:t>
      </w:r>
      <w:r w:rsidR="009301A2" w:rsidRPr="000E217F">
        <w:rPr>
          <w:rFonts w:ascii="Calibri" w:hAnsi="Calibri" w:cs="Calibri"/>
        </w:rPr>
        <w:t xml:space="preserve">ie </w:t>
      </w:r>
      <w:r w:rsidR="008D0487" w:rsidRPr="000E217F">
        <w:rPr>
          <w:rFonts w:ascii="Calibri" w:hAnsi="Calibri" w:cs="Calibri"/>
        </w:rPr>
        <w:t>podlegam wykluczeniu z postępowania na podstawie</w:t>
      </w:r>
      <w:r w:rsidR="007C088C" w:rsidRPr="000E217F">
        <w:rPr>
          <w:rFonts w:ascii="Calibri" w:hAnsi="Calibri" w:cs="Calibri"/>
        </w:rPr>
        <w:t xml:space="preserve"> </w:t>
      </w:r>
      <w:r w:rsidR="00D813DC">
        <w:rPr>
          <w:rFonts w:ascii="Calibri" w:hAnsi="Calibri" w:cs="Calibri"/>
        </w:rPr>
        <w:br/>
      </w:r>
      <w:r w:rsidR="00E21B42" w:rsidRPr="000E217F">
        <w:rPr>
          <w:rFonts w:ascii="Calibri" w:hAnsi="Calibri" w:cs="Calibri"/>
        </w:rPr>
        <w:t>art.</w:t>
      </w:r>
      <w:r w:rsidR="00AE6FF2" w:rsidRPr="000E217F">
        <w:rPr>
          <w:rFonts w:ascii="Calibri" w:hAnsi="Calibri" w:cs="Calibri"/>
        </w:rPr>
        <w:t xml:space="preserve"> </w:t>
      </w:r>
      <w:r w:rsidR="00AC65B3" w:rsidRPr="000E217F">
        <w:rPr>
          <w:rFonts w:ascii="Calibri" w:hAnsi="Calibri" w:cs="Calibri"/>
        </w:rPr>
        <w:t>108 ust. 1</w:t>
      </w:r>
      <w:r w:rsidR="006C55D9" w:rsidRPr="000E217F">
        <w:rPr>
          <w:rFonts w:ascii="Calibri" w:hAnsi="Calibri" w:cs="Calibri"/>
        </w:rPr>
        <w:t xml:space="preserve"> </w:t>
      </w:r>
      <w:r w:rsidR="00FD7D07" w:rsidRPr="000E217F">
        <w:rPr>
          <w:rFonts w:ascii="Calibri" w:hAnsi="Calibri" w:cs="Calibri"/>
        </w:rPr>
        <w:t xml:space="preserve">oraz art. 109 ust. 1 pkt. </w:t>
      </w:r>
      <w:r w:rsidR="00E317C6">
        <w:rPr>
          <w:rFonts w:ascii="Calibri" w:hAnsi="Calibri" w:cs="Calibri"/>
        </w:rPr>
        <w:t xml:space="preserve">1) - </w:t>
      </w:r>
      <w:r w:rsidR="00FD7D07" w:rsidRPr="000E217F">
        <w:rPr>
          <w:rFonts w:ascii="Calibri" w:hAnsi="Calibri" w:cs="Calibri"/>
        </w:rPr>
        <w:t>4</w:t>
      </w:r>
      <w:r w:rsidR="00EA14E7" w:rsidRPr="000E217F">
        <w:rPr>
          <w:rFonts w:ascii="Calibri" w:hAnsi="Calibri" w:cs="Calibri"/>
        </w:rPr>
        <w:t>)</w:t>
      </w:r>
      <w:r w:rsidR="00AC65B3" w:rsidRPr="000E217F">
        <w:rPr>
          <w:rFonts w:ascii="Calibri" w:hAnsi="Calibri" w:cs="Calibri"/>
        </w:rPr>
        <w:t xml:space="preserve"> ustaw</w:t>
      </w:r>
      <w:r w:rsidR="008D0487" w:rsidRPr="000E217F">
        <w:rPr>
          <w:rFonts w:ascii="Calibri" w:hAnsi="Calibri" w:cs="Calibri"/>
        </w:rPr>
        <w:t>y</w:t>
      </w:r>
      <w:r w:rsidR="001263A5" w:rsidRPr="000E217F">
        <w:rPr>
          <w:rFonts w:ascii="Calibri" w:hAnsi="Calibri" w:cs="Calibri"/>
        </w:rPr>
        <w:t xml:space="preserve"> z dnia 11 września 2019 r. Prawo zamówień publicznych</w:t>
      </w:r>
      <w:r w:rsidR="006A065F">
        <w:rPr>
          <w:rFonts w:ascii="Calibri" w:hAnsi="Calibri" w:cs="Calibri"/>
        </w:rPr>
        <w:t>;</w:t>
      </w:r>
    </w:p>
    <w:p w14:paraId="1198AE01" w14:textId="0D9B60F1" w:rsidR="00434F59" w:rsidRPr="00434F59" w:rsidRDefault="00597562" w:rsidP="00434F59">
      <w:pPr>
        <w:pStyle w:val="NormalnyWeb"/>
        <w:numPr>
          <w:ilvl w:val="0"/>
          <w:numId w:val="11"/>
        </w:numPr>
        <w:spacing w:after="12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4F59">
        <w:rPr>
          <w:rFonts w:asciiTheme="minorHAnsi" w:hAnsiTheme="minorHAnsi" w:cstheme="minorHAnsi"/>
          <w:sz w:val="22"/>
          <w:szCs w:val="22"/>
        </w:rPr>
        <w:t>z</w:t>
      </w:r>
      <w:r w:rsidR="006A065F" w:rsidRPr="00434F59">
        <w:rPr>
          <w:rFonts w:asciiTheme="minorHAnsi" w:hAnsiTheme="minorHAnsi" w:cstheme="minorHAnsi"/>
          <w:sz w:val="22"/>
          <w:szCs w:val="22"/>
        </w:rPr>
        <w:t>awarte w oświadczeniu</w:t>
      </w:r>
      <w:r w:rsidRPr="00434F59">
        <w:rPr>
          <w:rFonts w:asciiTheme="minorHAnsi" w:hAnsiTheme="minorHAnsi" w:cstheme="minorHAnsi"/>
          <w:sz w:val="22"/>
          <w:szCs w:val="22"/>
        </w:rPr>
        <w:t xml:space="preserve"> o niepodleganiu wykluczeniu z postępowania na podstawie</w:t>
      </w:r>
      <w:r w:rsidR="00434F59" w:rsidRPr="00434F59">
        <w:rPr>
          <w:rFonts w:asciiTheme="minorHAnsi" w:hAnsiTheme="minorHAnsi" w:cstheme="minorHAnsi"/>
          <w:sz w:val="22"/>
          <w:szCs w:val="22"/>
        </w:rPr>
        <w:t>:</w:t>
      </w:r>
      <w:r w:rsidRPr="00434F5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70CE3F5" w14:textId="0CC34BEB" w:rsidR="00434F59" w:rsidRPr="00434F59" w:rsidRDefault="00434F59" w:rsidP="00434F59">
      <w:pPr>
        <w:pStyle w:val="NormalnyWeb"/>
        <w:numPr>
          <w:ilvl w:val="0"/>
          <w:numId w:val="13"/>
        </w:numPr>
        <w:spacing w:after="12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4F59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art. 5 k rozporządzenia</w:t>
      </w:r>
      <w:r w:rsidRPr="00434F5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Rady (UE) nr 833/2014 z dnia 31 lipca 2014 r. dotyczącego środków ograniczających w związku z działaniami Rosji destabilizującymi sytuację </w:t>
      </w:r>
      <w:r w:rsidR="00F443C8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</w:r>
      <w:r w:rsidRPr="00434F5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na Ukrainie (Dz. Urz. UE nr L 229 z 31.7.2014, str. 1) w brzmieniu nadanym Rozporządzeniem Rady (UE) 2022/576 z dnia 8 kwietnia 2022 w sprawie zmiany rozporządzenia (UE) nr 833/2014 dotyczącego środków ograniczających w związku z działaniami Rosji destabilizującymi sytuację na Ukrainie (Dz.U. UE.L.111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</w:r>
      <w:r w:rsidRPr="00434F59">
        <w:rPr>
          <w:rFonts w:asciiTheme="minorHAnsi" w:eastAsia="Times New Roman" w:hAnsiTheme="minorHAnsi" w:cstheme="minorHAnsi"/>
          <w:sz w:val="22"/>
          <w:szCs w:val="22"/>
          <w:lang w:eastAsia="pl-PL"/>
        </w:rPr>
        <w:t>z 8.4.2022);</w:t>
      </w:r>
    </w:p>
    <w:p w14:paraId="5AEB118B" w14:textId="77777777" w:rsidR="00434F59" w:rsidRPr="00434F59" w:rsidRDefault="00434F59" w:rsidP="00434F59">
      <w:pPr>
        <w:pStyle w:val="NormalnyWeb"/>
        <w:spacing w:after="120" w:line="271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68308753" w14:textId="41F5B0F6" w:rsidR="00434F59" w:rsidRDefault="00434F59" w:rsidP="00434F59">
      <w:pPr>
        <w:pStyle w:val="NormalnyWeb"/>
        <w:spacing w:after="120" w:line="271" w:lineRule="auto"/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4F20F179" w14:textId="76FCED0A" w:rsidR="000E217F" w:rsidRDefault="000E217F" w:rsidP="00434F59">
      <w:pPr>
        <w:pStyle w:val="NormalnyWeb"/>
        <w:numPr>
          <w:ilvl w:val="0"/>
          <w:numId w:val="13"/>
        </w:numPr>
        <w:spacing w:after="12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4F59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art. </w:t>
      </w:r>
      <w:r w:rsidRPr="00434F59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7 ust. 1 ustawy</w:t>
      </w:r>
      <w:r w:rsidRPr="00434F5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434F59">
        <w:rPr>
          <w:rFonts w:asciiTheme="minorHAnsi" w:hAnsiTheme="minorHAnsi" w:cstheme="minorHAnsi"/>
          <w:sz w:val="22"/>
          <w:szCs w:val="22"/>
        </w:rPr>
        <w:t xml:space="preserve">z dnia 13 kwietnia 2022 r. o szczególnych rozwiązaniach </w:t>
      </w:r>
      <w:r w:rsidR="004F30FD" w:rsidRPr="00434F59">
        <w:rPr>
          <w:rFonts w:asciiTheme="minorHAnsi" w:hAnsiTheme="minorHAnsi" w:cstheme="minorHAnsi"/>
          <w:sz w:val="22"/>
          <w:szCs w:val="22"/>
        </w:rPr>
        <w:br/>
      </w:r>
      <w:r w:rsidRPr="00434F59">
        <w:rPr>
          <w:rFonts w:asciiTheme="minorHAnsi" w:hAnsiTheme="minorHAnsi" w:cstheme="minorHAnsi"/>
          <w:sz w:val="22"/>
          <w:szCs w:val="22"/>
        </w:rPr>
        <w:t xml:space="preserve">w zakresie przeciwdziałania wspieraniu agresji na Ukrainę oraz służących ochronie bezpieczeństwa narodowego (Dz. U. </w:t>
      </w:r>
      <w:r w:rsidR="00110CEA" w:rsidRPr="00434F59">
        <w:rPr>
          <w:rFonts w:asciiTheme="minorHAnsi" w:hAnsiTheme="minorHAnsi" w:cstheme="minorHAnsi"/>
          <w:sz w:val="22"/>
          <w:szCs w:val="22"/>
        </w:rPr>
        <w:t xml:space="preserve">z 2022 r. </w:t>
      </w:r>
      <w:r w:rsidRPr="00434F59">
        <w:rPr>
          <w:rFonts w:asciiTheme="minorHAnsi" w:hAnsiTheme="minorHAnsi" w:cstheme="minorHAnsi"/>
          <w:sz w:val="22"/>
          <w:szCs w:val="22"/>
        </w:rPr>
        <w:t>poz. 835)</w:t>
      </w:r>
      <w:r w:rsidR="00597562" w:rsidRPr="00434F59">
        <w:rPr>
          <w:rFonts w:asciiTheme="minorHAnsi" w:hAnsiTheme="minorHAnsi" w:cstheme="minorHAnsi"/>
          <w:sz w:val="22"/>
          <w:szCs w:val="22"/>
        </w:rPr>
        <w:t xml:space="preserve"> tj. nie podlegam wykluczeniu na podstawie art. 7 ust. 1 ww. ustawy.</w:t>
      </w:r>
    </w:p>
    <w:p w14:paraId="601E832E" w14:textId="77777777" w:rsidR="00434F59" w:rsidRPr="00434F59" w:rsidRDefault="00434F59" w:rsidP="00434F59">
      <w:pPr>
        <w:pStyle w:val="NormalnyWeb"/>
        <w:spacing w:after="120"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F678FA" w14:textId="24E911B9" w:rsidR="00717C28" w:rsidRDefault="00717C28" w:rsidP="006537CF">
      <w:pPr>
        <w:spacing w:after="0" w:line="271" w:lineRule="auto"/>
        <w:jc w:val="both"/>
        <w:rPr>
          <w:rFonts w:ascii="Calibri" w:hAnsi="Calibri" w:cs="Calibri"/>
          <w:i/>
          <w:color w:val="FF0000"/>
        </w:rPr>
      </w:pPr>
    </w:p>
    <w:p w14:paraId="1C59B243" w14:textId="5EE32E3B" w:rsidR="00597562" w:rsidRDefault="00597562" w:rsidP="006537CF">
      <w:pPr>
        <w:spacing w:after="0" w:line="271" w:lineRule="auto"/>
        <w:jc w:val="both"/>
        <w:rPr>
          <w:rFonts w:ascii="Calibri" w:hAnsi="Calibri" w:cs="Calibri"/>
          <w:i/>
          <w:color w:val="FF0000"/>
        </w:rPr>
      </w:pPr>
    </w:p>
    <w:p w14:paraId="4C7170A3" w14:textId="77777777" w:rsidR="00597562" w:rsidRDefault="00597562" w:rsidP="006537CF">
      <w:pPr>
        <w:spacing w:after="0" w:line="271" w:lineRule="auto"/>
        <w:jc w:val="both"/>
        <w:rPr>
          <w:rFonts w:ascii="Calibri" w:hAnsi="Calibri" w:cs="Calibri"/>
          <w:i/>
          <w:color w:val="FF0000"/>
        </w:rPr>
      </w:pPr>
    </w:p>
    <w:p w14:paraId="2CC61ECE" w14:textId="77777777" w:rsidR="006E284A" w:rsidRPr="000E217F" w:rsidRDefault="006E284A" w:rsidP="006E284A">
      <w:pPr>
        <w:spacing w:after="0" w:line="320" w:lineRule="exact"/>
        <w:jc w:val="right"/>
        <w:rPr>
          <w:rFonts w:ascii="Calibri" w:hAnsi="Calibri" w:cs="Calibri"/>
        </w:rPr>
      </w:pPr>
      <w:r w:rsidRPr="000E217F">
        <w:rPr>
          <w:rFonts w:ascii="Calibri" w:hAnsi="Calibri" w:cs="Calibri"/>
        </w:rPr>
        <w:tab/>
      </w:r>
      <w:r w:rsidRPr="000E217F">
        <w:rPr>
          <w:rFonts w:ascii="Calibri" w:hAnsi="Calibri" w:cs="Calibri"/>
        </w:rPr>
        <w:tab/>
      </w:r>
      <w:r w:rsidRPr="000E217F">
        <w:rPr>
          <w:rFonts w:ascii="Calibri" w:hAnsi="Calibri" w:cs="Calibri"/>
        </w:rPr>
        <w:tab/>
      </w:r>
      <w:r w:rsidRPr="000E217F">
        <w:rPr>
          <w:rFonts w:ascii="Calibri" w:hAnsi="Calibri" w:cs="Calibri"/>
        </w:rPr>
        <w:tab/>
      </w:r>
      <w:r w:rsidRPr="000E217F">
        <w:rPr>
          <w:rFonts w:ascii="Calibri" w:hAnsi="Calibri" w:cs="Calibri"/>
        </w:rPr>
        <w:tab/>
      </w:r>
      <w:r w:rsidRPr="000E217F">
        <w:rPr>
          <w:rFonts w:ascii="Calibri" w:hAnsi="Calibri" w:cs="Calibri"/>
        </w:rPr>
        <w:tab/>
      </w:r>
      <w:r w:rsidRPr="000E217F">
        <w:rPr>
          <w:rFonts w:ascii="Calibri" w:hAnsi="Calibri" w:cs="Calibri"/>
        </w:rPr>
        <w:tab/>
        <w:t>………………….……………………</w:t>
      </w:r>
    </w:p>
    <w:p w14:paraId="1D216015" w14:textId="7F2E0E57" w:rsidR="000E217F" w:rsidRPr="000E217F" w:rsidRDefault="006E284A" w:rsidP="00597562">
      <w:pPr>
        <w:spacing w:after="0" w:line="320" w:lineRule="exact"/>
        <w:ind w:left="5664" w:firstLine="708"/>
        <w:jc w:val="both"/>
        <w:rPr>
          <w:rFonts w:ascii="Calibri" w:hAnsi="Calibri" w:cs="Calibri"/>
          <w:i/>
        </w:rPr>
      </w:pPr>
      <w:r w:rsidRPr="000E217F">
        <w:rPr>
          <w:rFonts w:ascii="Calibri" w:hAnsi="Calibri" w:cs="Calibri"/>
          <w:i/>
        </w:rPr>
        <w:t xml:space="preserve">                     (podpis)</w:t>
      </w:r>
    </w:p>
    <w:sectPr w:rsidR="000E217F" w:rsidRPr="000E217F" w:rsidSect="00F443C8">
      <w:headerReference w:type="default" r:id="rId9"/>
      <w:footerReference w:type="default" r:id="rId10"/>
      <w:endnotePr>
        <w:numFmt w:val="decimal"/>
      </w:endnotePr>
      <w:pgSz w:w="11906" w:h="16838"/>
      <w:pgMar w:top="1560" w:right="1274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F0B66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1C7965AC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B9E12E2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0009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A474B8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A6C04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682584E4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90A8" w14:textId="62FF48DF" w:rsidR="002B4C1F" w:rsidRPr="00E22777" w:rsidRDefault="002B4C1F">
    <w:pPr>
      <w:pStyle w:val="Nagwek"/>
      <w:rPr>
        <w:rFonts w:cstheme="minorHAnsi"/>
      </w:rPr>
    </w:pPr>
    <w:r w:rsidRPr="00E22777">
      <w:rPr>
        <w:rFonts w:cstheme="minorHAnsi"/>
      </w:rPr>
      <w:t xml:space="preserve">Znak postępowania: </w:t>
    </w:r>
    <w:r w:rsidR="006537CF" w:rsidRPr="00E22777">
      <w:rPr>
        <w:rFonts w:cstheme="minorHAnsi"/>
      </w:rPr>
      <w:t>BOR02.261</w:t>
    </w:r>
    <w:r w:rsidR="00E22777">
      <w:rPr>
        <w:rFonts w:cstheme="minorHAnsi"/>
      </w:rPr>
      <w:t>0</w:t>
    </w:r>
    <w:r w:rsidRPr="00E22777">
      <w:rPr>
        <w:rFonts w:cstheme="minorHAnsi"/>
      </w:rPr>
      <w:t>.0</w:t>
    </w:r>
    <w:r w:rsidR="00110CEA">
      <w:rPr>
        <w:rFonts w:cstheme="minorHAnsi"/>
      </w:rPr>
      <w:t>1</w:t>
    </w:r>
    <w:r w:rsidRPr="00E22777">
      <w:rPr>
        <w:rFonts w:cstheme="minorHAnsi"/>
      </w:rPr>
      <w:t>.202</w:t>
    </w:r>
    <w:r w:rsidR="006E25F9">
      <w:rPr>
        <w:rFonts w:cstheme="minorHAnsi"/>
      </w:rPr>
      <w:t>5</w:t>
    </w:r>
    <w:r w:rsidRPr="00E22777">
      <w:rPr>
        <w:rFonts w:cstheme="minorHAnsi"/>
      </w:rPr>
      <w:t>.BL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4BE8DBA"/>
    <w:lvl w:ilvl="0" w:tplc="A59AA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C1777"/>
    <w:multiLevelType w:val="hybridMultilevel"/>
    <w:tmpl w:val="56CC2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C6975"/>
    <w:multiLevelType w:val="hybridMultilevel"/>
    <w:tmpl w:val="5ED2F8E8"/>
    <w:lvl w:ilvl="0" w:tplc="081088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9F18D7"/>
    <w:multiLevelType w:val="hybridMultilevel"/>
    <w:tmpl w:val="D2A6EB8E"/>
    <w:lvl w:ilvl="0" w:tplc="04150011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5" w:hanging="360"/>
      </w:pPr>
    </w:lvl>
    <w:lvl w:ilvl="2" w:tplc="0415001B" w:tentative="1">
      <w:start w:val="1"/>
      <w:numFmt w:val="lowerRoman"/>
      <w:lvlText w:val="%3."/>
      <w:lvlJc w:val="right"/>
      <w:pPr>
        <w:ind w:left="2715" w:hanging="180"/>
      </w:pPr>
    </w:lvl>
    <w:lvl w:ilvl="3" w:tplc="0415000F" w:tentative="1">
      <w:start w:val="1"/>
      <w:numFmt w:val="decimal"/>
      <w:lvlText w:val="%4."/>
      <w:lvlJc w:val="left"/>
      <w:pPr>
        <w:ind w:left="3435" w:hanging="360"/>
      </w:pPr>
    </w:lvl>
    <w:lvl w:ilvl="4" w:tplc="04150019" w:tentative="1">
      <w:start w:val="1"/>
      <w:numFmt w:val="lowerLetter"/>
      <w:lvlText w:val="%5."/>
      <w:lvlJc w:val="left"/>
      <w:pPr>
        <w:ind w:left="4155" w:hanging="360"/>
      </w:pPr>
    </w:lvl>
    <w:lvl w:ilvl="5" w:tplc="0415001B" w:tentative="1">
      <w:start w:val="1"/>
      <w:numFmt w:val="lowerRoman"/>
      <w:lvlText w:val="%6."/>
      <w:lvlJc w:val="right"/>
      <w:pPr>
        <w:ind w:left="4875" w:hanging="180"/>
      </w:pPr>
    </w:lvl>
    <w:lvl w:ilvl="6" w:tplc="0415000F" w:tentative="1">
      <w:start w:val="1"/>
      <w:numFmt w:val="decimal"/>
      <w:lvlText w:val="%7."/>
      <w:lvlJc w:val="left"/>
      <w:pPr>
        <w:ind w:left="5595" w:hanging="360"/>
      </w:pPr>
    </w:lvl>
    <w:lvl w:ilvl="7" w:tplc="04150019" w:tentative="1">
      <w:start w:val="1"/>
      <w:numFmt w:val="lowerLetter"/>
      <w:lvlText w:val="%8."/>
      <w:lvlJc w:val="left"/>
      <w:pPr>
        <w:ind w:left="6315" w:hanging="360"/>
      </w:pPr>
    </w:lvl>
    <w:lvl w:ilvl="8" w:tplc="0415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 w15:restartNumberingAfterBreak="0">
    <w:nsid w:val="34654D94"/>
    <w:multiLevelType w:val="hybridMultilevel"/>
    <w:tmpl w:val="51881F08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52597"/>
    <w:multiLevelType w:val="hybridMultilevel"/>
    <w:tmpl w:val="F034A246"/>
    <w:lvl w:ilvl="0" w:tplc="E1E00D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CF9418E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8457D"/>
    <w:multiLevelType w:val="hybridMultilevel"/>
    <w:tmpl w:val="40A6A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2"/>
  </w:num>
  <w:num w:numId="5">
    <w:abstractNumId w:val="9"/>
  </w:num>
  <w:num w:numId="6">
    <w:abstractNumId w:val="6"/>
  </w:num>
  <w:num w:numId="7">
    <w:abstractNumId w:val="1"/>
  </w:num>
  <w:num w:numId="8">
    <w:abstractNumId w:val="2"/>
  </w:num>
  <w:num w:numId="9">
    <w:abstractNumId w:val="10"/>
  </w:num>
  <w:num w:numId="10">
    <w:abstractNumId w:val="11"/>
  </w:num>
  <w:num w:numId="11">
    <w:abstractNumId w:val="3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B7D"/>
    <w:rsid w:val="00002EFF"/>
    <w:rsid w:val="00017CBB"/>
    <w:rsid w:val="0002640D"/>
    <w:rsid w:val="000613EB"/>
    <w:rsid w:val="00073B90"/>
    <w:rsid w:val="000809B6"/>
    <w:rsid w:val="000817F4"/>
    <w:rsid w:val="00093AFE"/>
    <w:rsid w:val="000B1025"/>
    <w:rsid w:val="000B1F47"/>
    <w:rsid w:val="000C021E"/>
    <w:rsid w:val="000D03AF"/>
    <w:rsid w:val="000D73C4"/>
    <w:rsid w:val="000E217F"/>
    <w:rsid w:val="000E4D37"/>
    <w:rsid w:val="000F1229"/>
    <w:rsid w:val="000F2452"/>
    <w:rsid w:val="000F3A4A"/>
    <w:rsid w:val="000F4C8A"/>
    <w:rsid w:val="00100E13"/>
    <w:rsid w:val="0010384A"/>
    <w:rsid w:val="00103B61"/>
    <w:rsid w:val="00110CEA"/>
    <w:rsid w:val="0011121A"/>
    <w:rsid w:val="001263A5"/>
    <w:rsid w:val="001448FB"/>
    <w:rsid w:val="001576F2"/>
    <w:rsid w:val="001620EC"/>
    <w:rsid w:val="001670F2"/>
    <w:rsid w:val="001807BF"/>
    <w:rsid w:val="00190751"/>
    <w:rsid w:val="00190D6E"/>
    <w:rsid w:val="0019279D"/>
    <w:rsid w:val="00193E01"/>
    <w:rsid w:val="001957C5"/>
    <w:rsid w:val="001A0B93"/>
    <w:rsid w:val="001C6945"/>
    <w:rsid w:val="001D3A19"/>
    <w:rsid w:val="001D4C90"/>
    <w:rsid w:val="001F4C82"/>
    <w:rsid w:val="00210425"/>
    <w:rsid w:val="002167D3"/>
    <w:rsid w:val="00244077"/>
    <w:rsid w:val="0024732C"/>
    <w:rsid w:val="0025263C"/>
    <w:rsid w:val="0025358A"/>
    <w:rsid w:val="00255142"/>
    <w:rsid w:val="00267089"/>
    <w:rsid w:val="0027560C"/>
    <w:rsid w:val="00287BCD"/>
    <w:rsid w:val="00295B2E"/>
    <w:rsid w:val="002B4C1F"/>
    <w:rsid w:val="002C42F8"/>
    <w:rsid w:val="002C4948"/>
    <w:rsid w:val="002E641A"/>
    <w:rsid w:val="00300674"/>
    <w:rsid w:val="00304292"/>
    <w:rsid w:val="00307A36"/>
    <w:rsid w:val="00312050"/>
    <w:rsid w:val="00313911"/>
    <w:rsid w:val="003178CE"/>
    <w:rsid w:val="003416FE"/>
    <w:rsid w:val="0034230E"/>
    <w:rsid w:val="00351F5C"/>
    <w:rsid w:val="003636E7"/>
    <w:rsid w:val="003761EA"/>
    <w:rsid w:val="0038231F"/>
    <w:rsid w:val="00392EC7"/>
    <w:rsid w:val="0039467C"/>
    <w:rsid w:val="00395423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5BC2"/>
    <w:rsid w:val="003F024C"/>
    <w:rsid w:val="003F0F5D"/>
    <w:rsid w:val="00434CC2"/>
    <w:rsid w:val="00434F59"/>
    <w:rsid w:val="0044149F"/>
    <w:rsid w:val="00466838"/>
    <w:rsid w:val="004761C6"/>
    <w:rsid w:val="00484F88"/>
    <w:rsid w:val="004B00A9"/>
    <w:rsid w:val="004C43B8"/>
    <w:rsid w:val="004F23F7"/>
    <w:rsid w:val="004F3005"/>
    <w:rsid w:val="004F30FD"/>
    <w:rsid w:val="0050009B"/>
    <w:rsid w:val="00500358"/>
    <w:rsid w:val="005031A7"/>
    <w:rsid w:val="00516F22"/>
    <w:rsid w:val="00520174"/>
    <w:rsid w:val="00520592"/>
    <w:rsid w:val="0052487A"/>
    <w:rsid w:val="00525621"/>
    <w:rsid w:val="00525923"/>
    <w:rsid w:val="0053130C"/>
    <w:rsid w:val="005319CA"/>
    <w:rsid w:val="005437BB"/>
    <w:rsid w:val="005641F0"/>
    <w:rsid w:val="0058529B"/>
    <w:rsid w:val="00597562"/>
    <w:rsid w:val="005A73FB"/>
    <w:rsid w:val="005A7717"/>
    <w:rsid w:val="005C5B84"/>
    <w:rsid w:val="005E027E"/>
    <w:rsid w:val="005E176A"/>
    <w:rsid w:val="005F2C94"/>
    <w:rsid w:val="005F78A6"/>
    <w:rsid w:val="00610DD0"/>
    <w:rsid w:val="006440B0"/>
    <w:rsid w:val="0064500B"/>
    <w:rsid w:val="006537CF"/>
    <w:rsid w:val="00661B3E"/>
    <w:rsid w:val="00677C66"/>
    <w:rsid w:val="00687919"/>
    <w:rsid w:val="00692DF3"/>
    <w:rsid w:val="00695D05"/>
    <w:rsid w:val="006A065F"/>
    <w:rsid w:val="006A52B6"/>
    <w:rsid w:val="006C55D9"/>
    <w:rsid w:val="006E16A6"/>
    <w:rsid w:val="006E25F9"/>
    <w:rsid w:val="006E284A"/>
    <w:rsid w:val="006F3D32"/>
    <w:rsid w:val="007118F0"/>
    <w:rsid w:val="00717C28"/>
    <w:rsid w:val="0072748E"/>
    <w:rsid w:val="00746532"/>
    <w:rsid w:val="007530E5"/>
    <w:rsid w:val="0078409E"/>
    <w:rsid w:val="007840F2"/>
    <w:rsid w:val="007936D6"/>
    <w:rsid w:val="0079713A"/>
    <w:rsid w:val="007A4C42"/>
    <w:rsid w:val="007C088C"/>
    <w:rsid w:val="007D17E2"/>
    <w:rsid w:val="007E25BD"/>
    <w:rsid w:val="007E2F69"/>
    <w:rsid w:val="00800831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D3B7D"/>
    <w:rsid w:val="008E3274"/>
    <w:rsid w:val="008F3818"/>
    <w:rsid w:val="009052DB"/>
    <w:rsid w:val="009129F3"/>
    <w:rsid w:val="0091325B"/>
    <w:rsid w:val="00920F98"/>
    <w:rsid w:val="009301A2"/>
    <w:rsid w:val="009375EB"/>
    <w:rsid w:val="009469C7"/>
    <w:rsid w:val="00956C26"/>
    <w:rsid w:val="00964DD6"/>
    <w:rsid w:val="00975C49"/>
    <w:rsid w:val="00976544"/>
    <w:rsid w:val="009928F1"/>
    <w:rsid w:val="009A397D"/>
    <w:rsid w:val="009C0C6C"/>
    <w:rsid w:val="009C14CC"/>
    <w:rsid w:val="009C6DDE"/>
    <w:rsid w:val="009D314C"/>
    <w:rsid w:val="009E4C94"/>
    <w:rsid w:val="00A058AD"/>
    <w:rsid w:val="00A0658E"/>
    <w:rsid w:val="00A1401D"/>
    <w:rsid w:val="00A1471A"/>
    <w:rsid w:val="00A1685D"/>
    <w:rsid w:val="00A26068"/>
    <w:rsid w:val="00A3431A"/>
    <w:rsid w:val="00A347DE"/>
    <w:rsid w:val="00A36E95"/>
    <w:rsid w:val="00A405EB"/>
    <w:rsid w:val="00A56074"/>
    <w:rsid w:val="00A56607"/>
    <w:rsid w:val="00A62798"/>
    <w:rsid w:val="00A776FE"/>
    <w:rsid w:val="00A85C0F"/>
    <w:rsid w:val="00A877BE"/>
    <w:rsid w:val="00A95DC6"/>
    <w:rsid w:val="00AB39E6"/>
    <w:rsid w:val="00AB5E32"/>
    <w:rsid w:val="00AB71A8"/>
    <w:rsid w:val="00AC65B3"/>
    <w:rsid w:val="00AE6FF2"/>
    <w:rsid w:val="00AF33BF"/>
    <w:rsid w:val="00AF69CC"/>
    <w:rsid w:val="00B01B85"/>
    <w:rsid w:val="00B119F4"/>
    <w:rsid w:val="00B15219"/>
    <w:rsid w:val="00B154B4"/>
    <w:rsid w:val="00B22BBE"/>
    <w:rsid w:val="00B23A98"/>
    <w:rsid w:val="00B35FDB"/>
    <w:rsid w:val="00B37134"/>
    <w:rsid w:val="00B40FC8"/>
    <w:rsid w:val="00B80D0E"/>
    <w:rsid w:val="00BD06C3"/>
    <w:rsid w:val="00BF1F3F"/>
    <w:rsid w:val="00C00C2E"/>
    <w:rsid w:val="00C05804"/>
    <w:rsid w:val="00C22538"/>
    <w:rsid w:val="00C4103F"/>
    <w:rsid w:val="00C456FB"/>
    <w:rsid w:val="00C57DEB"/>
    <w:rsid w:val="00C72287"/>
    <w:rsid w:val="00C75633"/>
    <w:rsid w:val="00CA1D32"/>
    <w:rsid w:val="00CA5F28"/>
    <w:rsid w:val="00CC3B03"/>
    <w:rsid w:val="00CC6896"/>
    <w:rsid w:val="00CD2169"/>
    <w:rsid w:val="00CE6400"/>
    <w:rsid w:val="00CF4A74"/>
    <w:rsid w:val="00CF5756"/>
    <w:rsid w:val="00D10940"/>
    <w:rsid w:val="00D15247"/>
    <w:rsid w:val="00D22560"/>
    <w:rsid w:val="00D34D9A"/>
    <w:rsid w:val="00D409DE"/>
    <w:rsid w:val="00D42C9B"/>
    <w:rsid w:val="00D47D38"/>
    <w:rsid w:val="00D5492A"/>
    <w:rsid w:val="00D7532C"/>
    <w:rsid w:val="00D757AB"/>
    <w:rsid w:val="00D813DC"/>
    <w:rsid w:val="00DC2C73"/>
    <w:rsid w:val="00DC3F44"/>
    <w:rsid w:val="00DD146A"/>
    <w:rsid w:val="00DD3E9D"/>
    <w:rsid w:val="00DD52EC"/>
    <w:rsid w:val="00DE73EE"/>
    <w:rsid w:val="00DF7C9E"/>
    <w:rsid w:val="00E14552"/>
    <w:rsid w:val="00E15D59"/>
    <w:rsid w:val="00E21B42"/>
    <w:rsid w:val="00E22777"/>
    <w:rsid w:val="00E30517"/>
    <w:rsid w:val="00E317C6"/>
    <w:rsid w:val="00E42CC3"/>
    <w:rsid w:val="00E55512"/>
    <w:rsid w:val="00E86A2B"/>
    <w:rsid w:val="00EA14E7"/>
    <w:rsid w:val="00EA74CD"/>
    <w:rsid w:val="00EA7E75"/>
    <w:rsid w:val="00EB3286"/>
    <w:rsid w:val="00EB7BF0"/>
    <w:rsid w:val="00EE4535"/>
    <w:rsid w:val="00EE7725"/>
    <w:rsid w:val="00EF741B"/>
    <w:rsid w:val="00EF74CA"/>
    <w:rsid w:val="00F014B6"/>
    <w:rsid w:val="00F053EC"/>
    <w:rsid w:val="00F2074D"/>
    <w:rsid w:val="00F2638B"/>
    <w:rsid w:val="00F336B7"/>
    <w:rsid w:val="00F33AC3"/>
    <w:rsid w:val="00F34AE5"/>
    <w:rsid w:val="00F365F2"/>
    <w:rsid w:val="00F443C8"/>
    <w:rsid w:val="00F46C53"/>
    <w:rsid w:val="00F5028F"/>
    <w:rsid w:val="00F54680"/>
    <w:rsid w:val="00FB44BF"/>
    <w:rsid w:val="00FB7965"/>
    <w:rsid w:val="00FC0667"/>
    <w:rsid w:val="00FD7D07"/>
    <w:rsid w:val="00FE7798"/>
    <w:rsid w:val="00FF0405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F14CAAE"/>
  <w15:docId w15:val="{E6BBA8BB-9F0B-46E4-AD45-B4CC99F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08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17C28"/>
    <w:pPr>
      <w:spacing w:line="256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0C9A7904-BCD4-4999-B34F-4EC2DA0697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CADF07-4E47-4259-B9F0-A07C108946E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Lipińska Beata</cp:lastModifiedBy>
  <cp:revision>7</cp:revision>
  <cp:lastPrinted>2025-04-01T10:05:00Z</cp:lastPrinted>
  <dcterms:created xsi:type="dcterms:W3CDTF">2025-03-26T08:07:00Z</dcterms:created>
  <dcterms:modified xsi:type="dcterms:W3CDTF">2025-04-01T10:05:00Z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87f2a4f8-35e0-4dca-8db2-f8eb69a38461</vt:lpwstr>
  </property>
  <property fmtid="{D5CDD505-2E9C-101B-9397-08002B2CF9AE}" pid="3" name="bjSaver">
    <vt:lpwstr>0ZTWRoOCS/bkhyAcdae52bkIukEeXDjQ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